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AA449">
      <w:pPr>
        <w:rPr>
          <w:rFonts w:hint="eastAsia"/>
        </w:rPr>
      </w:pPr>
    </w:p>
    <w:p w14:paraId="0F2135C4">
      <w:pPr>
        <w:rPr>
          <w:rFonts w:hint="eastAsia"/>
        </w:rPr>
      </w:pPr>
      <w:r>
        <w:rPr>
          <w:rFonts w:hint="eastAsia"/>
        </w:rPr>
        <w:drawing>
          <wp:inline distT="0" distB="0" distL="114300" distR="114300">
            <wp:extent cx="3062605" cy="732790"/>
            <wp:effectExtent l="0" t="0" r="4445" b="10160"/>
            <wp:docPr id="1" name="图片 1"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06ef61eb49596dc477ee075de49446"/>
                    <pic:cNvPicPr>
                      <a:picLocks noChangeAspect="1"/>
                    </pic:cNvPicPr>
                  </pic:nvPicPr>
                  <pic:blipFill>
                    <a:blip r:embed="rId26"/>
                    <a:stretch>
                      <a:fillRect/>
                    </a:stretch>
                  </pic:blipFill>
                  <pic:spPr>
                    <a:xfrm>
                      <a:off x="0" y="0"/>
                      <a:ext cx="3062605" cy="732790"/>
                    </a:xfrm>
                    <a:prstGeom prst="rect">
                      <a:avLst/>
                    </a:prstGeom>
                    <a:noFill/>
                    <a:ln>
                      <a:noFill/>
                    </a:ln>
                  </pic:spPr>
                </pic:pic>
              </a:graphicData>
            </a:graphic>
          </wp:inline>
        </w:drawing>
      </w:r>
    </w:p>
    <w:p w14:paraId="4B7802FB">
      <w:pPr>
        <w:rPr>
          <w:rFonts w:hint="eastAsia" w:ascii="楷体" w:hAnsi="楷体" w:eastAsia="楷体" w:cs="楷体"/>
          <w:b/>
          <w:bCs/>
          <w:sz w:val="84"/>
          <w:szCs w:val="84"/>
          <w:lang w:val="en-US" w:eastAsia="zh-CN"/>
        </w:rPr>
      </w:pPr>
    </w:p>
    <w:p w14:paraId="002B71D0">
      <w:pPr>
        <w:jc w:val="center"/>
        <w:rPr>
          <w:rFonts w:hint="eastAsia" w:ascii="楷体_GB2312" w:hAnsi="楷体_GB2312" w:eastAsia="楷体_GB2312" w:cs="楷体_GB2312"/>
          <w:b/>
          <w:bCs/>
          <w:sz w:val="84"/>
          <w:szCs w:val="84"/>
          <w:lang w:val="en-US" w:eastAsia="zh-CN"/>
        </w:rPr>
      </w:pPr>
      <w:r>
        <w:rPr>
          <w:rFonts w:hint="eastAsia" w:ascii="楷体_GB2312" w:hAnsi="楷体_GB2312" w:eastAsia="楷体_GB2312" w:cs="楷体_GB2312"/>
          <w:b/>
          <w:bCs/>
          <w:sz w:val="84"/>
          <w:szCs w:val="84"/>
          <w:lang w:val="en-US" w:eastAsia="zh-CN"/>
        </w:rPr>
        <w:t>2025版人才培养方案</w:t>
      </w:r>
    </w:p>
    <w:p w14:paraId="74BBC7F5">
      <w:pPr>
        <w:jc w:val="center"/>
        <w:rPr>
          <w:rFonts w:hint="eastAsia" w:ascii="楷体_GB2312" w:hAnsi="楷体_GB2312" w:eastAsia="楷体_GB2312" w:cs="楷体_GB2312"/>
          <w:b/>
          <w:bCs/>
          <w:sz w:val="84"/>
          <w:szCs w:val="84"/>
          <w:lang w:val="en-US" w:eastAsia="zh-CN"/>
        </w:rPr>
      </w:pPr>
    </w:p>
    <w:p w14:paraId="0D603ADD">
      <w:pPr>
        <w:jc w:val="center"/>
        <w:rPr>
          <w:rFonts w:hint="eastAsia" w:ascii="楷体" w:hAnsi="楷体" w:eastAsia="楷体" w:cs="楷体"/>
          <w:b/>
          <w:bCs/>
          <w:sz w:val="84"/>
          <w:szCs w:val="84"/>
          <w:lang w:val="en-US" w:eastAsia="zh-CN"/>
        </w:rPr>
      </w:pPr>
      <w:r>
        <w:rPr>
          <w:rFonts w:hint="eastAsia" w:ascii="楷体_GB2312" w:hAnsi="楷体_GB2312" w:eastAsia="楷体_GB2312" w:cs="楷体_GB2312"/>
          <w:b/>
          <w:bCs/>
          <w:sz w:val="84"/>
          <w:szCs w:val="84"/>
          <w:lang w:val="en-US" w:eastAsia="zh-CN"/>
        </w:rPr>
        <w:t>（</w:t>
      </w:r>
      <w:bookmarkStart w:id="46" w:name="_GoBack"/>
      <w:r>
        <w:rPr>
          <w:rFonts w:hint="eastAsia" w:ascii="楷体_GB2312" w:hAnsi="楷体_GB2312" w:eastAsia="楷体_GB2312" w:cs="楷体_GB2312"/>
          <w:b/>
          <w:bCs/>
          <w:sz w:val="72"/>
          <w:szCs w:val="72"/>
          <w:lang w:val="en-US" w:eastAsia="zh-CN"/>
        </w:rPr>
        <w:t>高职高专信息技术类</w:t>
      </w:r>
      <w:bookmarkEnd w:id="46"/>
      <w:r>
        <w:rPr>
          <w:rFonts w:hint="eastAsia" w:ascii="楷体_GB2312" w:hAnsi="楷体_GB2312" w:eastAsia="楷体_GB2312" w:cs="楷体_GB2312"/>
          <w:b/>
          <w:bCs/>
          <w:sz w:val="84"/>
          <w:szCs w:val="84"/>
          <w:lang w:val="en-US" w:eastAsia="zh-CN"/>
        </w:rPr>
        <w:t>）</w:t>
      </w:r>
    </w:p>
    <w:p w14:paraId="4C024049">
      <w:pPr>
        <w:jc w:val="center"/>
        <w:rPr>
          <w:rFonts w:hint="eastAsia" w:ascii="楷体_GB2312" w:hAnsi="楷体_GB2312" w:eastAsia="楷体_GB2312" w:cs="楷体_GB2312"/>
          <w:b/>
          <w:bCs/>
          <w:sz w:val="44"/>
          <w:szCs w:val="44"/>
          <w:lang w:val="en-US" w:eastAsia="zh-CN"/>
        </w:rPr>
      </w:pPr>
    </w:p>
    <w:p w14:paraId="4BE7BCAF">
      <w:pPr>
        <w:jc w:val="center"/>
        <w:rPr>
          <w:rFonts w:hint="eastAsia" w:ascii="楷体_GB2312" w:hAnsi="楷体_GB2312" w:eastAsia="楷体_GB2312" w:cs="楷体_GB2312"/>
          <w:b/>
          <w:bCs/>
          <w:sz w:val="44"/>
          <w:szCs w:val="44"/>
          <w:lang w:val="en-US" w:eastAsia="zh-CN"/>
        </w:rPr>
      </w:pPr>
    </w:p>
    <w:p w14:paraId="611D42DD">
      <w:pPr>
        <w:jc w:val="center"/>
        <w:rPr>
          <w:rFonts w:hint="eastAsia" w:ascii="楷体_GB2312" w:hAnsi="楷体_GB2312" w:eastAsia="楷体_GB2312" w:cs="楷体_GB2312"/>
          <w:b/>
          <w:bCs/>
          <w:sz w:val="44"/>
          <w:szCs w:val="44"/>
          <w:lang w:val="en-US" w:eastAsia="zh-CN"/>
        </w:rPr>
      </w:pPr>
    </w:p>
    <w:p w14:paraId="1C7B6EC1">
      <w:pPr>
        <w:jc w:val="center"/>
        <w:rPr>
          <w:rFonts w:hint="eastAsia" w:ascii="楷体_GB2312" w:hAnsi="楷体_GB2312" w:eastAsia="楷体_GB2312" w:cs="楷体_GB2312"/>
          <w:b/>
          <w:bCs/>
          <w:sz w:val="44"/>
          <w:szCs w:val="44"/>
          <w:lang w:val="en-US" w:eastAsia="zh-CN"/>
        </w:rPr>
      </w:pPr>
    </w:p>
    <w:p w14:paraId="40742C50">
      <w:pPr>
        <w:jc w:val="center"/>
        <w:rPr>
          <w:rFonts w:hint="eastAsia" w:ascii="楷体_GB2312" w:hAnsi="楷体_GB2312" w:eastAsia="楷体_GB2312" w:cs="楷体_GB2312"/>
          <w:b/>
          <w:bCs/>
          <w:sz w:val="44"/>
          <w:szCs w:val="44"/>
          <w:lang w:val="en-US" w:eastAsia="zh-CN"/>
        </w:rPr>
      </w:pPr>
    </w:p>
    <w:p w14:paraId="3306365F">
      <w:pPr>
        <w:jc w:val="both"/>
        <w:rPr>
          <w:rFonts w:hint="eastAsia" w:ascii="楷体_GB2312" w:hAnsi="楷体_GB2312" w:eastAsia="楷体_GB2312" w:cs="楷体_GB2312"/>
          <w:b/>
          <w:bCs/>
          <w:sz w:val="44"/>
          <w:szCs w:val="44"/>
          <w:lang w:val="en-US" w:eastAsia="zh-CN"/>
        </w:rPr>
      </w:pPr>
    </w:p>
    <w:p w14:paraId="0AFDE317">
      <w:pPr>
        <w:jc w:val="center"/>
        <w:rPr>
          <w:rFonts w:hint="eastAsia" w:ascii="楷体_GB2312" w:hAnsi="楷体_GB2312" w:eastAsia="楷体_GB2312" w:cs="楷体_GB2312"/>
          <w:b/>
          <w:bCs/>
          <w:sz w:val="44"/>
          <w:szCs w:val="44"/>
          <w:lang w:val="en-US" w:eastAsia="zh-CN"/>
        </w:rPr>
      </w:pPr>
    </w:p>
    <w:p w14:paraId="5F17EB6A">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教务处制</w:t>
      </w:r>
    </w:p>
    <w:p w14:paraId="1B2E553B">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2025年7月</w:t>
      </w:r>
    </w:p>
    <w:p w14:paraId="269E93EC">
      <w:pPr>
        <w:jc w:val="center"/>
        <w:rPr>
          <w:rFonts w:hint="eastAsia" w:ascii="楷体_GB2312" w:hAnsi="楷体_GB2312" w:eastAsia="楷体_GB2312" w:cs="楷体_GB2312"/>
          <w:b/>
          <w:bCs/>
          <w:sz w:val="44"/>
          <w:szCs w:val="44"/>
          <w:lang w:val="en-US" w:eastAsia="zh-CN"/>
        </w:rPr>
        <w:sectPr>
          <w:headerReference r:id="rId4" w:type="first"/>
          <w:headerReference r:id="rId3" w:type="default"/>
          <w:footerReference r:id="rId5" w:type="default"/>
          <w:pgSz w:w="11906" w:h="16838"/>
          <w:pgMar w:top="1440" w:right="1800" w:bottom="1440" w:left="1800" w:header="851" w:footer="992" w:gutter="0"/>
          <w:pgNumType w:fmt="decimal"/>
          <w:cols w:space="425" w:num="1"/>
          <w:docGrid w:type="lines" w:linePitch="312" w:charSpace="0"/>
        </w:sectPr>
      </w:pPr>
    </w:p>
    <w:p w14:paraId="00599DEC">
      <w:pPr>
        <w:jc w:val="both"/>
        <w:rPr>
          <w:rFonts w:hint="eastAsia" w:ascii="黑体" w:hAnsi="黑体" w:eastAsia="黑体" w:cs="黑体"/>
          <w:b/>
          <w:bCs/>
          <w:sz w:val="48"/>
          <w:szCs w:val="48"/>
          <w:lang w:val="en-US" w:eastAsia="zh-CN"/>
        </w:rPr>
      </w:pPr>
    </w:p>
    <w:p w14:paraId="6CD9D193">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目 录</w:t>
      </w:r>
    </w:p>
    <w:p w14:paraId="40FD97B3">
      <w:pPr>
        <w:jc w:val="center"/>
        <w:rPr>
          <w:rFonts w:hint="eastAsia" w:ascii="黑体" w:hAnsi="黑体" w:eastAsia="黑体" w:cs="黑体"/>
          <w:b/>
          <w:bCs/>
          <w:sz w:val="48"/>
          <w:szCs w:val="48"/>
          <w:lang w:val="en-US" w:eastAsia="zh-CN"/>
        </w:rPr>
      </w:pPr>
    </w:p>
    <w:p w14:paraId="0C556D04">
      <w:pPr>
        <w:pStyle w:val="2"/>
        <w:ind w:left="0" w:leftChars="0" w:firstLine="0" w:firstLineChars="0"/>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信息技术系</w:t>
      </w:r>
    </w:p>
    <w:p w14:paraId="1D0918D9">
      <w:pPr>
        <w:pStyle w:val="2"/>
        <w:spacing w:line="500" w:lineRule="exact"/>
        <w:ind w:left="0" w:leftChars="0" w:firstLine="0" w:firstLineChars="0"/>
        <w:rPr>
          <w:rFonts w:hint="eastAsia" w:ascii="仿宋" w:hAnsi="仿宋" w:eastAsia="仿宋" w:cs="仿宋"/>
          <w:sz w:val="30"/>
          <w:szCs w:val="30"/>
          <w:lang w:val="en-US" w:eastAsia="zh-CN"/>
        </w:rPr>
      </w:pPr>
      <w:r>
        <w:rPr>
          <w:rFonts w:hint="eastAsia" w:ascii="仿宋" w:hAnsi="仿宋" w:eastAsia="仿宋" w:cs="仿宋"/>
          <w:b w:val="0"/>
          <w:bCs w:val="0"/>
          <w:kern w:val="2"/>
          <w:sz w:val="30"/>
          <w:szCs w:val="30"/>
        </w:rPr>
        <w:t>计算机</w:t>
      </w:r>
      <w:r>
        <w:rPr>
          <w:rFonts w:hint="eastAsia" w:ascii="仿宋" w:hAnsi="仿宋" w:eastAsia="仿宋" w:cs="仿宋"/>
          <w:b w:val="0"/>
          <w:bCs w:val="0"/>
          <w:kern w:val="2"/>
          <w:sz w:val="30"/>
          <w:szCs w:val="30"/>
          <w:lang w:val="en-US" w:eastAsia="zh-CN"/>
        </w:rPr>
        <w:t>网络</w:t>
      </w:r>
      <w:r>
        <w:rPr>
          <w:rFonts w:hint="eastAsia" w:ascii="仿宋" w:hAnsi="仿宋" w:eastAsia="仿宋" w:cs="仿宋"/>
          <w:b w:val="0"/>
          <w:bCs w:val="0"/>
          <w:kern w:val="2"/>
          <w:sz w:val="30"/>
          <w:szCs w:val="30"/>
        </w:rPr>
        <w:t>技术</w:t>
      </w:r>
      <w:r>
        <w:rPr>
          <w:rFonts w:hint="eastAsia" w:ascii="仿宋" w:hAnsi="仿宋" w:eastAsia="仿宋" w:cs="仿宋"/>
          <w:sz w:val="30"/>
          <w:szCs w:val="30"/>
          <w:lang w:val="en-US" w:eastAsia="zh-CN"/>
        </w:rPr>
        <w:t>专业人才培养方案........................1</w:t>
      </w:r>
    </w:p>
    <w:p w14:paraId="668D8B2C">
      <w:pPr>
        <w:pStyle w:val="2"/>
        <w:spacing w:line="500" w:lineRule="exact"/>
        <w:ind w:left="0" w:leftChars="0" w:firstLine="0" w:firstLineChars="0"/>
        <w:rPr>
          <w:rFonts w:hint="default" w:ascii="仿宋" w:hAnsi="仿宋" w:eastAsia="仿宋" w:cs="仿宋"/>
          <w:sz w:val="30"/>
          <w:szCs w:val="30"/>
          <w:lang w:val="en-US" w:eastAsia="zh-CN"/>
        </w:rPr>
      </w:pPr>
      <w:r>
        <w:rPr>
          <w:rFonts w:hint="eastAsia" w:ascii="仿宋" w:hAnsi="仿宋" w:eastAsia="仿宋" w:cs="仿宋"/>
          <w:b w:val="0"/>
          <w:bCs w:val="0"/>
          <w:kern w:val="2"/>
          <w:sz w:val="30"/>
          <w:szCs w:val="30"/>
        </w:rPr>
        <w:t>计算机</w:t>
      </w:r>
      <w:r>
        <w:rPr>
          <w:rFonts w:hint="eastAsia" w:ascii="仿宋" w:hAnsi="仿宋" w:eastAsia="仿宋" w:cs="仿宋"/>
          <w:b w:val="0"/>
          <w:bCs w:val="0"/>
          <w:kern w:val="2"/>
          <w:sz w:val="30"/>
          <w:szCs w:val="30"/>
          <w:lang w:val="en-US" w:eastAsia="zh-CN"/>
        </w:rPr>
        <w:t>网络</w:t>
      </w:r>
      <w:r>
        <w:rPr>
          <w:rFonts w:hint="eastAsia" w:ascii="仿宋" w:hAnsi="仿宋" w:eastAsia="仿宋" w:cs="仿宋"/>
          <w:b w:val="0"/>
          <w:bCs w:val="0"/>
          <w:kern w:val="2"/>
          <w:sz w:val="30"/>
          <w:szCs w:val="30"/>
        </w:rPr>
        <w:t>技术</w:t>
      </w:r>
      <w:r>
        <w:rPr>
          <w:rFonts w:hint="eastAsia" w:ascii="仿宋" w:hAnsi="仿宋" w:eastAsia="仿宋" w:cs="仿宋"/>
          <w:b w:val="0"/>
          <w:bCs w:val="0"/>
          <w:kern w:val="2"/>
          <w:sz w:val="30"/>
          <w:szCs w:val="30"/>
          <w:lang w:eastAsia="zh-CN"/>
        </w:rPr>
        <w:t>（</w:t>
      </w:r>
      <w:r>
        <w:rPr>
          <w:rFonts w:hint="eastAsia" w:ascii="仿宋" w:hAnsi="仿宋" w:eastAsia="仿宋" w:cs="仿宋"/>
          <w:b w:val="0"/>
          <w:bCs w:val="0"/>
          <w:kern w:val="2"/>
          <w:sz w:val="30"/>
          <w:szCs w:val="30"/>
          <w:lang w:val="en-US" w:eastAsia="zh-CN"/>
        </w:rPr>
        <w:t>校企共建</w:t>
      </w:r>
      <w:r>
        <w:rPr>
          <w:rFonts w:hint="eastAsia" w:ascii="仿宋" w:hAnsi="仿宋" w:eastAsia="仿宋" w:cs="仿宋"/>
          <w:b w:val="0"/>
          <w:bCs w:val="0"/>
          <w:kern w:val="2"/>
          <w:sz w:val="30"/>
          <w:szCs w:val="30"/>
          <w:lang w:eastAsia="zh-CN"/>
        </w:rPr>
        <w:t>）</w:t>
      </w:r>
      <w:r>
        <w:rPr>
          <w:rFonts w:hint="eastAsia" w:ascii="仿宋" w:hAnsi="仿宋" w:eastAsia="仿宋" w:cs="仿宋"/>
          <w:sz w:val="30"/>
          <w:szCs w:val="30"/>
          <w:lang w:val="en-US" w:eastAsia="zh-CN"/>
        </w:rPr>
        <w:t>专业人才培养方案.............34</w:t>
      </w:r>
    </w:p>
    <w:p w14:paraId="283BE75F">
      <w:pPr>
        <w:spacing w:line="500" w:lineRule="exact"/>
        <w:rPr>
          <w:rFonts w:hint="default" w:ascii="仿宋" w:hAnsi="仿宋" w:eastAsia="仿宋" w:cs="仿宋"/>
          <w:sz w:val="30"/>
          <w:szCs w:val="30"/>
          <w:lang w:val="en-US" w:eastAsia="zh-CN"/>
        </w:rPr>
      </w:pPr>
      <w:r>
        <w:rPr>
          <w:rFonts w:hint="eastAsia" w:ascii="仿宋" w:hAnsi="仿宋" w:eastAsia="仿宋" w:cs="仿宋"/>
          <w:b w:val="0"/>
          <w:bCs w:val="0"/>
          <w:sz w:val="30"/>
          <w:szCs w:val="30"/>
        </w:rPr>
        <w:t>计算机应用技术</w:t>
      </w:r>
      <w:r>
        <w:rPr>
          <w:rFonts w:hint="eastAsia" w:ascii="仿宋" w:hAnsi="仿宋" w:eastAsia="仿宋" w:cs="仿宋"/>
          <w:b w:val="0"/>
          <w:bCs w:val="0"/>
          <w:sz w:val="30"/>
          <w:szCs w:val="30"/>
          <w:lang w:val="en-US" w:eastAsia="zh-CN"/>
        </w:rPr>
        <w:t>专业</w:t>
      </w:r>
      <w:r>
        <w:rPr>
          <w:rFonts w:hint="eastAsia" w:ascii="仿宋" w:hAnsi="仿宋" w:eastAsia="仿宋" w:cs="仿宋"/>
          <w:b w:val="0"/>
          <w:bCs w:val="0"/>
          <w:kern w:val="0"/>
          <w:sz w:val="30"/>
          <w:szCs w:val="30"/>
          <w:lang w:val="en-US" w:eastAsia="zh-CN"/>
        </w:rPr>
        <w:t>人才培养方案</w:t>
      </w:r>
      <w:r>
        <w:rPr>
          <w:rFonts w:hint="eastAsia" w:ascii="仿宋" w:hAnsi="仿宋" w:eastAsia="仿宋" w:cs="仿宋"/>
          <w:sz w:val="30"/>
          <w:szCs w:val="30"/>
          <w:lang w:val="en-US" w:eastAsia="zh-CN"/>
        </w:rPr>
        <w:t>.......................67</w:t>
      </w:r>
    </w:p>
    <w:p w14:paraId="189BA612">
      <w:pPr>
        <w:pStyle w:val="2"/>
        <w:spacing w:line="500" w:lineRule="exact"/>
        <w:ind w:firstLine="0" w:firstLineChars="0"/>
        <w:rPr>
          <w:rFonts w:hint="default" w:ascii="仿宋" w:hAnsi="仿宋" w:eastAsia="仿宋" w:cs="仿宋"/>
          <w:b w:val="0"/>
          <w:bCs w:val="0"/>
          <w:kern w:val="2"/>
          <w:sz w:val="30"/>
          <w:szCs w:val="30"/>
          <w:lang w:val="en-US" w:eastAsia="zh-CN"/>
        </w:rPr>
      </w:pPr>
      <w:r>
        <w:rPr>
          <w:rFonts w:hint="eastAsia" w:ascii="仿宋" w:hAnsi="仿宋" w:eastAsia="仿宋" w:cs="仿宋"/>
          <w:b w:val="0"/>
          <w:bCs w:val="0"/>
          <w:kern w:val="0"/>
          <w:sz w:val="30"/>
          <w:szCs w:val="30"/>
        </w:rPr>
        <w:t>数字媒体技术</w:t>
      </w:r>
      <w:r>
        <w:rPr>
          <w:rFonts w:hint="eastAsia" w:ascii="仿宋" w:hAnsi="仿宋" w:eastAsia="仿宋" w:cs="仿宋"/>
          <w:b w:val="0"/>
          <w:bCs w:val="0"/>
          <w:kern w:val="2"/>
          <w:sz w:val="30"/>
          <w:szCs w:val="30"/>
          <w:lang w:val="en-US" w:eastAsia="zh-CN"/>
        </w:rPr>
        <w:t>人才培养方案............................100</w:t>
      </w:r>
      <w:r>
        <w:rPr>
          <w:rFonts w:hint="eastAsia" w:ascii="仿宋" w:hAnsi="仿宋" w:eastAsia="仿宋" w:cs="仿宋"/>
          <w:b w:val="0"/>
          <w:bCs w:val="0"/>
          <w:kern w:val="0"/>
          <w:sz w:val="30"/>
          <w:szCs w:val="30"/>
        </w:rPr>
        <w:t>数字媒体技术</w:t>
      </w:r>
      <w:r>
        <w:rPr>
          <w:rFonts w:hint="eastAsia" w:ascii="仿宋" w:hAnsi="仿宋" w:eastAsia="仿宋" w:cs="仿宋"/>
          <w:b w:val="0"/>
          <w:bCs w:val="0"/>
          <w:kern w:val="0"/>
          <w:sz w:val="30"/>
          <w:szCs w:val="30"/>
          <w:lang w:eastAsia="zh-CN"/>
        </w:rPr>
        <w:t>（</w:t>
      </w:r>
      <w:r>
        <w:rPr>
          <w:rFonts w:hint="eastAsia" w:ascii="仿宋" w:hAnsi="仿宋" w:eastAsia="仿宋" w:cs="仿宋"/>
          <w:b w:val="0"/>
          <w:bCs w:val="0"/>
          <w:kern w:val="0"/>
          <w:sz w:val="30"/>
          <w:szCs w:val="30"/>
          <w:lang w:val="en-US" w:eastAsia="zh-CN"/>
        </w:rPr>
        <w:t>校企共建</w:t>
      </w:r>
      <w:r>
        <w:rPr>
          <w:rFonts w:hint="eastAsia" w:ascii="仿宋" w:hAnsi="仿宋" w:eastAsia="仿宋" w:cs="仿宋"/>
          <w:b w:val="0"/>
          <w:bCs w:val="0"/>
          <w:kern w:val="0"/>
          <w:sz w:val="30"/>
          <w:szCs w:val="30"/>
          <w:lang w:eastAsia="zh-CN"/>
        </w:rPr>
        <w:t>）</w:t>
      </w:r>
      <w:r>
        <w:rPr>
          <w:rFonts w:hint="eastAsia" w:ascii="仿宋" w:hAnsi="仿宋" w:eastAsia="仿宋" w:cs="仿宋"/>
          <w:b w:val="0"/>
          <w:bCs w:val="0"/>
          <w:kern w:val="2"/>
          <w:sz w:val="30"/>
          <w:szCs w:val="30"/>
          <w:lang w:val="en-US" w:eastAsia="zh-CN"/>
        </w:rPr>
        <w:t>人才培养方案..................132</w:t>
      </w:r>
      <w:r>
        <w:rPr>
          <w:rFonts w:hint="eastAsia" w:ascii="仿宋" w:hAnsi="仿宋" w:eastAsia="仿宋" w:cs="仿宋"/>
          <w:b w:val="0"/>
          <w:bCs w:val="0"/>
          <w:kern w:val="0"/>
          <w:sz w:val="30"/>
          <w:szCs w:val="30"/>
          <w:lang w:val="en-US" w:eastAsia="zh-CN"/>
        </w:rPr>
        <w:t>人工智能</w:t>
      </w:r>
      <w:r>
        <w:rPr>
          <w:rFonts w:hint="eastAsia" w:ascii="仿宋" w:hAnsi="仿宋" w:eastAsia="仿宋" w:cs="仿宋"/>
          <w:b w:val="0"/>
          <w:bCs w:val="0"/>
          <w:kern w:val="0"/>
          <w:sz w:val="30"/>
          <w:szCs w:val="30"/>
        </w:rPr>
        <w:t>技术</w:t>
      </w:r>
      <w:r>
        <w:rPr>
          <w:rFonts w:hint="eastAsia" w:ascii="仿宋" w:hAnsi="仿宋" w:eastAsia="仿宋" w:cs="仿宋"/>
          <w:b w:val="0"/>
          <w:bCs w:val="0"/>
          <w:kern w:val="2"/>
          <w:sz w:val="30"/>
          <w:szCs w:val="30"/>
          <w:lang w:val="en-US" w:eastAsia="zh-CN"/>
        </w:rPr>
        <w:t>人才培养方案............................164</w:t>
      </w:r>
    </w:p>
    <w:p w14:paraId="47BE541F">
      <w:pPr>
        <w:pStyle w:val="2"/>
        <w:spacing w:line="500" w:lineRule="exact"/>
        <w:ind w:firstLine="0" w:firstLineChars="0"/>
        <w:rPr>
          <w:rFonts w:hint="default" w:ascii="仿宋" w:hAnsi="仿宋" w:eastAsia="仿宋" w:cs="仿宋"/>
          <w:sz w:val="30"/>
          <w:szCs w:val="30"/>
          <w:lang w:val="en-US" w:eastAsia="zh-CN"/>
        </w:rPr>
      </w:pPr>
      <w:r>
        <w:rPr>
          <w:rFonts w:hint="eastAsia" w:ascii="仿宋" w:hAnsi="仿宋" w:eastAsia="仿宋" w:cs="仿宋"/>
          <w:b w:val="0"/>
          <w:bCs w:val="0"/>
          <w:kern w:val="0"/>
          <w:sz w:val="30"/>
          <w:szCs w:val="30"/>
          <w:lang w:val="en-US" w:eastAsia="zh-CN"/>
        </w:rPr>
        <w:t>工业互联网</w:t>
      </w:r>
      <w:r>
        <w:rPr>
          <w:rFonts w:hint="eastAsia" w:ascii="仿宋" w:hAnsi="仿宋" w:eastAsia="仿宋" w:cs="仿宋"/>
          <w:b w:val="0"/>
          <w:bCs w:val="0"/>
          <w:kern w:val="0"/>
          <w:sz w:val="30"/>
          <w:szCs w:val="30"/>
        </w:rPr>
        <w:t>技术</w:t>
      </w:r>
      <w:r>
        <w:rPr>
          <w:rFonts w:hint="eastAsia" w:ascii="仿宋" w:hAnsi="仿宋" w:eastAsia="仿宋" w:cs="仿宋"/>
          <w:b w:val="0"/>
          <w:bCs w:val="0"/>
          <w:kern w:val="2"/>
          <w:sz w:val="30"/>
          <w:szCs w:val="30"/>
          <w:lang w:val="en-US" w:eastAsia="zh-CN"/>
        </w:rPr>
        <w:t>人才培养方案..........................198</w:t>
      </w:r>
      <w:r>
        <w:rPr>
          <w:rFonts w:hint="eastAsia" w:ascii="仿宋" w:hAnsi="仿宋" w:eastAsia="仿宋" w:cs="仿宋"/>
          <w:b w:val="0"/>
          <w:bCs w:val="0"/>
          <w:kern w:val="0"/>
          <w:sz w:val="30"/>
          <w:szCs w:val="30"/>
          <w:lang w:val="en-US" w:eastAsia="zh-CN"/>
        </w:rPr>
        <w:t>无人机应用技术专业</w:t>
      </w:r>
      <w:r>
        <w:rPr>
          <w:rFonts w:hint="eastAsia" w:ascii="仿宋" w:hAnsi="仿宋" w:eastAsia="仿宋" w:cs="仿宋"/>
          <w:sz w:val="30"/>
          <w:szCs w:val="30"/>
          <w:lang w:val="en-US" w:eastAsia="zh-CN"/>
        </w:rPr>
        <w:t>人才培养方案......................233</w:t>
      </w:r>
    </w:p>
    <w:p w14:paraId="7AD06975">
      <w:pPr>
        <w:spacing w:line="560" w:lineRule="exact"/>
        <w:ind w:firstLine="542" w:firstLineChars="150"/>
        <w:jc w:val="center"/>
        <w:rPr>
          <w:rFonts w:hint="default" w:ascii="Times New Roman" w:hAnsi="Times New Roman" w:eastAsia="黑体" w:cs="Times New Roman"/>
          <w:b/>
          <w:bCs/>
          <w:color w:val="000000"/>
          <w:kern w:val="0"/>
          <w:sz w:val="36"/>
          <w:szCs w:val="36"/>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14:paraId="7B9C73C0">
      <w:pPr>
        <w:spacing w:line="560" w:lineRule="exact"/>
        <w:ind w:firstLine="542" w:firstLineChars="150"/>
        <w:jc w:val="center"/>
        <w:rPr>
          <w:rFonts w:hint="default" w:ascii="Times New Roman" w:hAnsi="Times New Roman" w:eastAsia="黑体" w:cs="Times New Roman"/>
          <w:b/>
          <w:bCs/>
          <w:color w:val="000000"/>
          <w:kern w:val="0"/>
          <w:sz w:val="36"/>
          <w:szCs w:val="36"/>
        </w:rPr>
      </w:pPr>
      <w:r>
        <w:rPr>
          <w:rFonts w:hint="default" w:ascii="Times New Roman" w:hAnsi="Times New Roman" w:eastAsia="黑体" w:cs="Times New Roman"/>
          <w:b/>
          <w:bCs/>
          <w:color w:val="000000"/>
          <w:kern w:val="0"/>
          <w:sz w:val="36"/>
          <w:szCs w:val="36"/>
        </w:rPr>
        <w:t>计算机网络技术专业人才培养方案</w:t>
      </w:r>
    </w:p>
    <w:p w14:paraId="3F3653AE">
      <w:pPr>
        <w:overflowPunct w:val="0"/>
        <w:adjustRightInd w:val="0"/>
        <w:snapToGrid w:val="0"/>
        <w:jc w:val="center"/>
        <w:rPr>
          <w:rFonts w:hint="default" w:ascii="Times New Roman" w:hAnsi="Times New Roman" w:eastAsia="华光小标宋_CNKI" w:cs="Times New Roman"/>
          <w:color w:val="FF0000"/>
          <w:sz w:val="21"/>
          <w:szCs w:val="21"/>
        </w:rPr>
      </w:pPr>
    </w:p>
    <w:p w14:paraId="6AC33DFF">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一、</w:t>
      </w:r>
      <w:r>
        <w:rPr>
          <w:rFonts w:hint="default" w:ascii="Times New Roman" w:hAnsi="Times New Roman" w:eastAsia="黑体" w:cs="Times New Roman"/>
          <w:sz w:val="28"/>
          <w:szCs w:val="28"/>
        </w:rPr>
        <w:t>概述</w:t>
      </w:r>
    </w:p>
    <w:p w14:paraId="53FC8C2D">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为适应科技发展、技术进步对行业生产、建设、管理、服务等领域带来的新变化，顺应互联网和相关服务、软件和信息技术服务等行业数字化、网络化、</w:t>
      </w:r>
      <w:r>
        <w:rPr>
          <w:rFonts w:hint="default" w:ascii="Times New Roman" w:hAnsi="Times New Roman" w:eastAsia="仿宋" w:cs="Times New Roman"/>
          <w:lang w:val="en-US" w:eastAsia="zh-CN"/>
        </w:rPr>
        <w:t>智能化</w:t>
      </w:r>
      <w:r>
        <w:rPr>
          <w:rFonts w:hint="default" w:ascii="Times New Roman" w:hAnsi="Times New Roman" w:eastAsia="仿宋" w:cs="Times New Roman"/>
          <w:sz w:val="28"/>
          <w:szCs w:val="28"/>
          <w:lang w:val="en-US" w:eastAsia="zh-CN"/>
        </w:rPr>
        <w:t>发展新趋势，对接新产业、新业态、新模式下网络技术支持、网络系统运维、网络系统集成、网络应用开发等岗位（群）的新要求，不断满足计算机网络技术产业高质量发展对高素质技能人才的需求，推动职业教育专业升级和数字化改造，提高人才培养质量，遵循推进现代职业教育高质量发展的总体要求，参照国家相关标准编制要求，制订本标准。</w:t>
      </w:r>
    </w:p>
    <w:p w14:paraId="674337E2">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8"/>
          <w:szCs w:val="28"/>
          <w:lang w:val="en-US" w:eastAsia="zh-CN"/>
        </w:rPr>
        <w:t>二</w:t>
      </w:r>
      <w:r>
        <w:rPr>
          <w:rFonts w:hint="default" w:ascii="Times New Roman" w:hAnsi="Times New Roman" w:eastAsia="黑体" w:cs="Times New Roman"/>
          <w:color w:val="000000"/>
          <w:kern w:val="0"/>
          <w:sz w:val="28"/>
          <w:szCs w:val="28"/>
        </w:rPr>
        <w:t>、专业名称（专业代码）</w:t>
      </w:r>
    </w:p>
    <w:p w14:paraId="6DA381D8">
      <w:pPr>
        <w:pStyle w:val="2"/>
        <w:keepNext w:val="0"/>
        <w:keepLines w:val="0"/>
        <w:pageBreakBefore w:val="0"/>
        <w:widowControl w:val="0"/>
        <w:kinsoku/>
        <w:wordWrap/>
        <w:topLinePunct w:val="0"/>
        <w:autoSpaceDE/>
        <w:autoSpaceDN/>
        <w:bidi w:val="0"/>
        <w:spacing w:line="36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计算机网络技术（510202）</w:t>
      </w:r>
    </w:p>
    <w:p w14:paraId="3587154C">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三</w:t>
      </w:r>
      <w:r>
        <w:rPr>
          <w:rFonts w:hint="default" w:ascii="Times New Roman" w:hAnsi="Times New Roman" w:eastAsia="黑体" w:cs="Times New Roman"/>
          <w:color w:val="000000"/>
          <w:kern w:val="0"/>
          <w:sz w:val="28"/>
          <w:szCs w:val="28"/>
        </w:rPr>
        <w:t>、入学要求</w:t>
      </w:r>
      <w:r>
        <w:rPr>
          <w:rFonts w:hint="default" w:ascii="Times New Roman" w:hAnsi="Times New Roman" w:cs="Times New Roman"/>
          <w:color w:val="000000"/>
          <w:kern w:val="0"/>
          <w:sz w:val="28"/>
          <w:szCs w:val="28"/>
        </w:rPr>
        <w:t xml:space="preserve"> </w:t>
      </w:r>
    </w:p>
    <w:p w14:paraId="7AC18B14">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仿宋" w:cs="Times New Roman"/>
          <w:color w:val="000000"/>
          <w:kern w:val="0"/>
          <w:sz w:val="28"/>
          <w:szCs w:val="28"/>
        </w:rPr>
        <w:t>普通</w:t>
      </w:r>
      <w:r>
        <w:rPr>
          <w:rFonts w:hint="default" w:ascii="Times New Roman" w:hAnsi="Times New Roman" w:eastAsia="仿宋" w:cs="Times New Roman"/>
          <w:sz w:val="28"/>
          <w:szCs w:val="28"/>
          <w:lang w:val="en-US" w:eastAsia="zh-CN"/>
        </w:rPr>
        <w:t>高级中学</w:t>
      </w:r>
      <w:r>
        <w:rPr>
          <w:rFonts w:hint="default" w:ascii="Times New Roman" w:hAnsi="Times New Roman" w:eastAsia="仿宋" w:cs="Times New Roman"/>
          <w:color w:val="000000"/>
          <w:kern w:val="0"/>
          <w:sz w:val="28"/>
          <w:szCs w:val="28"/>
        </w:rPr>
        <w:t>毕业、中等职业学校毕业或具备同等学力。</w:t>
      </w:r>
    </w:p>
    <w:p w14:paraId="3DA5DA0C">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四</w:t>
      </w:r>
      <w:r>
        <w:rPr>
          <w:rFonts w:hint="default" w:ascii="Times New Roman" w:hAnsi="Times New Roman" w:eastAsia="黑体" w:cs="Times New Roman"/>
          <w:color w:val="000000"/>
          <w:kern w:val="0"/>
          <w:sz w:val="28"/>
          <w:szCs w:val="28"/>
        </w:rPr>
        <w:t>、基本修业年限</w:t>
      </w:r>
      <w:r>
        <w:rPr>
          <w:rFonts w:hint="default" w:ascii="Times New Roman" w:hAnsi="Times New Roman" w:cs="Times New Roman"/>
          <w:b/>
          <w:bCs/>
          <w:color w:val="000000"/>
          <w:kern w:val="0"/>
          <w:sz w:val="28"/>
          <w:szCs w:val="28"/>
        </w:rPr>
        <w:t xml:space="preserve"> </w:t>
      </w:r>
    </w:p>
    <w:p w14:paraId="60E95D5F">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三年。</w:t>
      </w:r>
    </w:p>
    <w:p w14:paraId="6A873E83">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五</w:t>
      </w:r>
      <w:r>
        <w:rPr>
          <w:rFonts w:hint="default" w:ascii="Times New Roman" w:hAnsi="Times New Roman" w:eastAsia="黑体" w:cs="Times New Roman"/>
          <w:color w:val="000000"/>
          <w:kern w:val="0"/>
          <w:sz w:val="28"/>
          <w:szCs w:val="28"/>
        </w:rPr>
        <w:t>、职业面向</w:t>
      </w:r>
    </w:p>
    <w:p w14:paraId="13DFC2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表1  本专业职业面向</w:t>
      </w:r>
    </w:p>
    <w:tbl>
      <w:tblPr>
        <w:tblStyle w:val="8"/>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134"/>
        <w:gridCol w:w="1962"/>
        <w:gridCol w:w="3018"/>
        <w:gridCol w:w="1719"/>
      </w:tblGrid>
      <w:tr w14:paraId="1A06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25F3BA12">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所属专业大类</w:t>
            </w:r>
          </w:p>
          <w:p w14:paraId="4CFBE002">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134" w:type="dxa"/>
            <w:noWrap w:val="0"/>
            <w:vAlign w:val="center"/>
          </w:tcPr>
          <w:p w14:paraId="2D934F8A">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w:t>
            </w:r>
          </w:p>
          <w:p w14:paraId="26E3C6A2">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专业类</w:t>
            </w:r>
          </w:p>
          <w:p w14:paraId="335EDCAB">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962" w:type="dxa"/>
            <w:noWrap w:val="0"/>
            <w:vAlign w:val="center"/>
          </w:tcPr>
          <w:p w14:paraId="3738EABF">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对应行业</w:t>
            </w:r>
          </w:p>
          <w:p w14:paraId="574CEE9E">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3018" w:type="dxa"/>
            <w:noWrap w:val="0"/>
            <w:vAlign w:val="center"/>
          </w:tcPr>
          <w:p w14:paraId="595F7909">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主要职业类别</w:t>
            </w:r>
          </w:p>
          <w:p w14:paraId="04EB0D05">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719" w:type="dxa"/>
            <w:noWrap w:val="0"/>
            <w:vAlign w:val="center"/>
          </w:tcPr>
          <w:p w14:paraId="78B98D2E">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主要岗位群或</w:t>
            </w:r>
          </w:p>
          <w:p w14:paraId="57A73586">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技术领域举例</w:t>
            </w:r>
          </w:p>
        </w:tc>
      </w:tr>
      <w:tr w14:paraId="2ABC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78" w:type="dxa"/>
            <w:noWrap w:val="0"/>
            <w:vAlign w:val="center"/>
          </w:tcPr>
          <w:p w14:paraId="355D46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电子与信息大类（51）</w:t>
            </w:r>
          </w:p>
        </w:tc>
        <w:tc>
          <w:tcPr>
            <w:tcW w:w="1134" w:type="dxa"/>
            <w:noWrap w:val="0"/>
            <w:vAlign w:val="center"/>
          </w:tcPr>
          <w:p w14:paraId="3544C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计算机类（5102）</w:t>
            </w:r>
          </w:p>
        </w:tc>
        <w:tc>
          <w:tcPr>
            <w:tcW w:w="1962" w:type="dxa"/>
            <w:noWrap w:val="0"/>
            <w:vAlign w:val="center"/>
          </w:tcPr>
          <w:p w14:paraId="72204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互联网和</w:t>
            </w:r>
          </w:p>
          <w:p w14:paraId="4258FA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相关服务</w:t>
            </w:r>
          </w:p>
          <w:p w14:paraId="2B410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（64）</w:t>
            </w:r>
          </w:p>
          <w:p w14:paraId="57F4AC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软件和信息技术服务业</w:t>
            </w:r>
          </w:p>
          <w:p w14:paraId="3500CF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（65）</w:t>
            </w:r>
          </w:p>
        </w:tc>
        <w:tc>
          <w:tcPr>
            <w:tcW w:w="3018" w:type="dxa"/>
            <w:noWrap w:val="0"/>
            <w:vAlign w:val="center"/>
          </w:tcPr>
          <w:p w14:paraId="23832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信息和通信工程技术人员（2-02-10）</w:t>
            </w:r>
          </w:p>
          <w:p w14:paraId="6A1CDD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信息通信网络维护人员（4-04-02）</w:t>
            </w:r>
          </w:p>
          <w:p w14:paraId="57EEDE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信息通信网络运行管理人员（4-04-04）</w:t>
            </w:r>
          </w:p>
        </w:tc>
        <w:tc>
          <w:tcPr>
            <w:tcW w:w="1719" w:type="dxa"/>
            <w:noWrap w:val="0"/>
            <w:vAlign w:val="center"/>
          </w:tcPr>
          <w:p w14:paraId="2A0249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网络技术支持</w:t>
            </w:r>
          </w:p>
          <w:p w14:paraId="26BAB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网络系统运维</w:t>
            </w:r>
          </w:p>
          <w:p w14:paraId="4C9177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网络系统集成</w:t>
            </w:r>
          </w:p>
          <w:p w14:paraId="427330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网络应用开发</w:t>
            </w:r>
          </w:p>
        </w:tc>
      </w:tr>
    </w:tbl>
    <w:p w14:paraId="1AB45C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03A64F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表2  本专业职业技能等级证书一览表</w:t>
      </w:r>
    </w:p>
    <w:tbl>
      <w:tblPr>
        <w:tblStyle w:val="8"/>
        <w:tblW w:w="9017"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225"/>
        <w:gridCol w:w="1275"/>
        <w:gridCol w:w="3896"/>
        <w:gridCol w:w="759"/>
      </w:tblGrid>
      <w:tr w14:paraId="6A05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62" w:type="dxa"/>
            <w:noWrap w:val="0"/>
            <w:vAlign w:val="center"/>
          </w:tcPr>
          <w:p w14:paraId="48B37D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225" w:type="dxa"/>
            <w:noWrap w:val="0"/>
            <w:vAlign w:val="center"/>
          </w:tcPr>
          <w:p w14:paraId="30AD81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证书名称</w:t>
            </w:r>
          </w:p>
        </w:tc>
        <w:tc>
          <w:tcPr>
            <w:tcW w:w="1275" w:type="dxa"/>
            <w:noWrap w:val="0"/>
            <w:vAlign w:val="center"/>
          </w:tcPr>
          <w:p w14:paraId="1C8766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等级</w:t>
            </w:r>
          </w:p>
        </w:tc>
        <w:tc>
          <w:tcPr>
            <w:tcW w:w="3896" w:type="dxa"/>
            <w:noWrap w:val="0"/>
            <w:vAlign w:val="center"/>
          </w:tcPr>
          <w:p w14:paraId="14A44F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证书颁证单位</w:t>
            </w:r>
          </w:p>
        </w:tc>
        <w:tc>
          <w:tcPr>
            <w:tcW w:w="759" w:type="dxa"/>
            <w:noWrap w:val="0"/>
            <w:vAlign w:val="center"/>
          </w:tcPr>
          <w:p w14:paraId="1E5D39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1391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641FA0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u w:val="none" w:color="000000"/>
                <w:lang w:val="en-US" w:eastAsia="zh-CN" w:bidi="ar-SA"/>
              </w:rPr>
              <w:t>1</w:t>
            </w:r>
          </w:p>
        </w:tc>
        <w:tc>
          <w:tcPr>
            <w:tcW w:w="2225" w:type="dxa"/>
            <w:noWrap w:val="0"/>
            <w:vAlign w:val="center"/>
          </w:tcPr>
          <w:p w14:paraId="65E29467">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kern w:val="0"/>
                <w:sz w:val="24"/>
                <w:szCs w:val="24"/>
                <w:lang w:val="zh-TW" w:eastAsia="zh-TW"/>
              </w:rPr>
              <w:t>软件设计师</w:t>
            </w:r>
          </w:p>
        </w:tc>
        <w:tc>
          <w:tcPr>
            <w:tcW w:w="1275" w:type="dxa"/>
            <w:noWrap w:val="0"/>
            <w:vAlign w:val="center"/>
          </w:tcPr>
          <w:p w14:paraId="7F54E89E">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kern w:val="0"/>
                <w:sz w:val="24"/>
                <w:szCs w:val="24"/>
                <w:lang w:val="zh-TW" w:eastAsia="zh-TW"/>
              </w:rPr>
              <w:t>中级</w:t>
            </w:r>
          </w:p>
        </w:tc>
        <w:tc>
          <w:tcPr>
            <w:tcW w:w="3896" w:type="dxa"/>
            <w:noWrap w:val="0"/>
            <w:vAlign w:val="center"/>
          </w:tcPr>
          <w:p w14:paraId="21057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人力资源和社会保障部</w:t>
            </w:r>
          </w:p>
        </w:tc>
        <w:tc>
          <w:tcPr>
            <w:tcW w:w="759" w:type="dxa"/>
            <w:noWrap w:val="0"/>
            <w:vAlign w:val="center"/>
          </w:tcPr>
          <w:p w14:paraId="04C462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6B56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58D78E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2</w:t>
            </w:r>
          </w:p>
        </w:tc>
        <w:tc>
          <w:tcPr>
            <w:tcW w:w="2225" w:type="dxa"/>
            <w:noWrap w:val="0"/>
            <w:vAlign w:val="center"/>
          </w:tcPr>
          <w:p w14:paraId="108A10CA">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程序员</w:t>
            </w:r>
          </w:p>
        </w:tc>
        <w:tc>
          <w:tcPr>
            <w:tcW w:w="1275" w:type="dxa"/>
            <w:noWrap w:val="0"/>
            <w:vAlign w:val="center"/>
          </w:tcPr>
          <w:p w14:paraId="370A84EB">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初级</w:t>
            </w:r>
          </w:p>
        </w:tc>
        <w:tc>
          <w:tcPr>
            <w:tcW w:w="3896" w:type="dxa"/>
            <w:noWrap w:val="0"/>
            <w:vAlign w:val="center"/>
          </w:tcPr>
          <w:p w14:paraId="4A42CFE1">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人力资源和社会保障部</w:t>
            </w:r>
          </w:p>
        </w:tc>
        <w:tc>
          <w:tcPr>
            <w:tcW w:w="759" w:type="dxa"/>
            <w:noWrap w:val="0"/>
            <w:vAlign w:val="center"/>
          </w:tcPr>
          <w:p w14:paraId="32A45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1FD1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3E459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3</w:t>
            </w:r>
          </w:p>
        </w:tc>
        <w:tc>
          <w:tcPr>
            <w:tcW w:w="2225" w:type="dxa"/>
            <w:noWrap w:val="0"/>
            <w:vAlign w:val="center"/>
          </w:tcPr>
          <w:p w14:paraId="2F6B82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u w:val="none" w:color="000000"/>
                <w:lang w:val="zh-TW" w:eastAsia="zh-TW"/>
              </w:rPr>
            </w:pPr>
            <w:r>
              <w:rPr>
                <w:rFonts w:hint="default" w:ascii="Times New Roman" w:hAnsi="Times New Roman" w:eastAsia="仿宋" w:cs="Times New Roman"/>
                <w:color w:val="000000"/>
                <w:u w:val="none" w:color="000000"/>
                <w:lang w:val="zh-TW" w:eastAsia="zh-TW"/>
              </w:rPr>
              <w:t>信息通信网络运</w:t>
            </w:r>
          </w:p>
          <w:p w14:paraId="18E12A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行管理员</w:t>
            </w:r>
          </w:p>
        </w:tc>
        <w:tc>
          <w:tcPr>
            <w:tcW w:w="1275" w:type="dxa"/>
            <w:noWrap w:val="0"/>
            <w:vAlign w:val="center"/>
          </w:tcPr>
          <w:p w14:paraId="20981F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中级工</w:t>
            </w:r>
          </w:p>
          <w:p w14:paraId="6763E5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高级工</w:t>
            </w:r>
          </w:p>
          <w:p w14:paraId="3B787D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技师</w:t>
            </w:r>
          </w:p>
          <w:p w14:paraId="5BAC33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高级技师</w:t>
            </w:r>
          </w:p>
        </w:tc>
        <w:tc>
          <w:tcPr>
            <w:tcW w:w="3896" w:type="dxa"/>
            <w:noWrap w:val="0"/>
            <w:vAlign w:val="center"/>
          </w:tcPr>
          <w:p w14:paraId="32375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工业和信息化部</w:t>
            </w:r>
          </w:p>
        </w:tc>
        <w:tc>
          <w:tcPr>
            <w:tcW w:w="759" w:type="dxa"/>
            <w:noWrap w:val="0"/>
            <w:vAlign w:val="center"/>
          </w:tcPr>
          <w:p w14:paraId="0EB34B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03B2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09BE8F93">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4</w:t>
            </w:r>
          </w:p>
        </w:tc>
        <w:tc>
          <w:tcPr>
            <w:tcW w:w="2225" w:type="dxa"/>
            <w:noWrap w:val="0"/>
            <w:vAlign w:val="center"/>
          </w:tcPr>
          <w:p w14:paraId="0B7F8214">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网络工程师</w:t>
            </w:r>
          </w:p>
        </w:tc>
        <w:tc>
          <w:tcPr>
            <w:tcW w:w="1275" w:type="dxa"/>
            <w:noWrap w:val="0"/>
            <w:vAlign w:val="center"/>
          </w:tcPr>
          <w:p w14:paraId="6A2B4ED0">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中级</w:t>
            </w:r>
          </w:p>
        </w:tc>
        <w:tc>
          <w:tcPr>
            <w:tcW w:w="3896" w:type="dxa"/>
            <w:noWrap w:val="0"/>
            <w:vAlign w:val="center"/>
          </w:tcPr>
          <w:p w14:paraId="5247088C">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工业和信息化部</w:t>
            </w:r>
          </w:p>
        </w:tc>
        <w:tc>
          <w:tcPr>
            <w:tcW w:w="759" w:type="dxa"/>
            <w:noWrap w:val="0"/>
            <w:vAlign w:val="center"/>
          </w:tcPr>
          <w:p w14:paraId="35A4FB31">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08F6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0942623C">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5</w:t>
            </w:r>
          </w:p>
        </w:tc>
        <w:tc>
          <w:tcPr>
            <w:tcW w:w="2225" w:type="dxa"/>
            <w:noWrap w:val="0"/>
            <w:vAlign w:val="center"/>
          </w:tcPr>
          <w:p w14:paraId="06477B33">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全国计算机等级考试二级合格证书</w:t>
            </w:r>
          </w:p>
        </w:tc>
        <w:tc>
          <w:tcPr>
            <w:tcW w:w="1275" w:type="dxa"/>
            <w:noWrap w:val="0"/>
            <w:vAlign w:val="center"/>
          </w:tcPr>
          <w:p w14:paraId="5BB57610">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二级</w:t>
            </w:r>
          </w:p>
        </w:tc>
        <w:tc>
          <w:tcPr>
            <w:tcW w:w="3896" w:type="dxa"/>
            <w:noWrap w:val="0"/>
            <w:vAlign w:val="center"/>
          </w:tcPr>
          <w:p w14:paraId="38C192A6">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教育部考试中心</w:t>
            </w:r>
          </w:p>
        </w:tc>
        <w:tc>
          <w:tcPr>
            <w:tcW w:w="759" w:type="dxa"/>
            <w:noWrap w:val="0"/>
            <w:vAlign w:val="center"/>
          </w:tcPr>
          <w:p w14:paraId="74D56772">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2056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7FE9E072">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6</w:t>
            </w:r>
          </w:p>
        </w:tc>
        <w:tc>
          <w:tcPr>
            <w:tcW w:w="2225" w:type="dxa"/>
            <w:noWrap w:val="0"/>
            <w:vAlign w:val="center"/>
          </w:tcPr>
          <w:p w14:paraId="1994C9D2">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网络系统建设与运维</w:t>
            </w:r>
          </w:p>
        </w:tc>
        <w:tc>
          <w:tcPr>
            <w:tcW w:w="1275" w:type="dxa"/>
            <w:noWrap w:val="0"/>
            <w:vAlign w:val="center"/>
          </w:tcPr>
          <w:p w14:paraId="07592CA1">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中级</w:t>
            </w:r>
          </w:p>
        </w:tc>
        <w:tc>
          <w:tcPr>
            <w:tcW w:w="3896" w:type="dxa"/>
            <w:noWrap w:val="0"/>
            <w:vAlign w:val="center"/>
          </w:tcPr>
          <w:p w14:paraId="1C50E048">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华为技术有限公司</w:t>
            </w:r>
          </w:p>
        </w:tc>
        <w:tc>
          <w:tcPr>
            <w:tcW w:w="759" w:type="dxa"/>
            <w:noWrap w:val="0"/>
            <w:vAlign w:val="center"/>
          </w:tcPr>
          <w:p w14:paraId="10F045BF">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选考</w:t>
            </w:r>
          </w:p>
        </w:tc>
      </w:tr>
      <w:tr w14:paraId="30D2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1E633847">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7</w:t>
            </w:r>
          </w:p>
        </w:tc>
        <w:tc>
          <w:tcPr>
            <w:tcW w:w="2225" w:type="dxa"/>
            <w:noWrap w:val="0"/>
            <w:vAlign w:val="center"/>
          </w:tcPr>
          <w:p w14:paraId="3BD480A9">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云服务操作与管理</w:t>
            </w:r>
          </w:p>
        </w:tc>
        <w:tc>
          <w:tcPr>
            <w:tcW w:w="1275" w:type="dxa"/>
            <w:noWrap w:val="0"/>
            <w:vAlign w:val="center"/>
          </w:tcPr>
          <w:p w14:paraId="7E684375">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0C9229E0">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13D6F8D6">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896" w:type="dxa"/>
            <w:noWrap w:val="0"/>
            <w:vAlign w:val="center"/>
          </w:tcPr>
          <w:p w14:paraId="44609B9C">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腾讯云计算（北京）有限责任公司</w:t>
            </w:r>
          </w:p>
        </w:tc>
        <w:tc>
          <w:tcPr>
            <w:tcW w:w="759" w:type="dxa"/>
            <w:noWrap w:val="0"/>
            <w:vAlign w:val="center"/>
          </w:tcPr>
          <w:p w14:paraId="2C8EF00C">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7E73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29334C8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8</w:t>
            </w:r>
          </w:p>
        </w:tc>
        <w:tc>
          <w:tcPr>
            <w:tcW w:w="2225" w:type="dxa"/>
            <w:noWrap w:val="0"/>
            <w:vAlign w:val="center"/>
          </w:tcPr>
          <w:p w14:paraId="3AB60A97">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云计算开发与运维</w:t>
            </w:r>
          </w:p>
        </w:tc>
        <w:tc>
          <w:tcPr>
            <w:tcW w:w="1275" w:type="dxa"/>
            <w:noWrap w:val="0"/>
            <w:vAlign w:val="center"/>
          </w:tcPr>
          <w:p w14:paraId="1D8A6247">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3506B754">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061076BC">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896" w:type="dxa"/>
            <w:noWrap w:val="0"/>
            <w:vAlign w:val="center"/>
          </w:tcPr>
          <w:p w14:paraId="74C6B31C">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阿里巴巴（中国）有限公司</w:t>
            </w:r>
          </w:p>
        </w:tc>
        <w:tc>
          <w:tcPr>
            <w:tcW w:w="759" w:type="dxa"/>
            <w:noWrap w:val="0"/>
            <w:vAlign w:val="center"/>
          </w:tcPr>
          <w:p w14:paraId="53B3DA2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0A41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2955202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9</w:t>
            </w:r>
          </w:p>
        </w:tc>
        <w:tc>
          <w:tcPr>
            <w:tcW w:w="2225" w:type="dxa"/>
            <w:noWrap w:val="0"/>
            <w:vAlign w:val="center"/>
          </w:tcPr>
          <w:p w14:paraId="78BCEF0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网络安全运维</w:t>
            </w:r>
          </w:p>
        </w:tc>
        <w:tc>
          <w:tcPr>
            <w:tcW w:w="1275" w:type="dxa"/>
            <w:noWrap w:val="0"/>
            <w:vAlign w:val="center"/>
          </w:tcPr>
          <w:p w14:paraId="6EE690BB">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3A30C06F">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72EF15CE">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896" w:type="dxa"/>
            <w:noWrap w:val="0"/>
            <w:vAlign w:val="center"/>
          </w:tcPr>
          <w:p w14:paraId="7CC658AF">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中科软科技股份有限公司</w:t>
            </w:r>
          </w:p>
        </w:tc>
        <w:tc>
          <w:tcPr>
            <w:tcW w:w="759" w:type="dxa"/>
            <w:noWrap w:val="0"/>
            <w:vAlign w:val="center"/>
          </w:tcPr>
          <w:p w14:paraId="36D85A38">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0ADE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5F75DE8D">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10</w:t>
            </w:r>
          </w:p>
        </w:tc>
        <w:tc>
          <w:tcPr>
            <w:tcW w:w="2225" w:type="dxa"/>
            <w:noWrap w:val="0"/>
            <w:vAlign w:val="center"/>
          </w:tcPr>
          <w:p w14:paraId="2B84CE16">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5G移动网络运维</w:t>
            </w:r>
          </w:p>
        </w:tc>
        <w:tc>
          <w:tcPr>
            <w:tcW w:w="1275" w:type="dxa"/>
            <w:noWrap w:val="0"/>
            <w:vAlign w:val="center"/>
          </w:tcPr>
          <w:p w14:paraId="44A1E742">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78EABF4A">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504B253C">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896" w:type="dxa"/>
            <w:noWrap w:val="0"/>
            <w:vAlign w:val="center"/>
          </w:tcPr>
          <w:p w14:paraId="760E6823">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北京华晟经世信息技术有限公司</w:t>
            </w:r>
          </w:p>
        </w:tc>
        <w:tc>
          <w:tcPr>
            <w:tcW w:w="759" w:type="dxa"/>
            <w:noWrap w:val="0"/>
            <w:vAlign w:val="center"/>
          </w:tcPr>
          <w:p w14:paraId="719A55BB">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706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2" w:type="dxa"/>
            <w:noWrap w:val="0"/>
            <w:vAlign w:val="center"/>
          </w:tcPr>
          <w:p w14:paraId="0D319C3C">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11</w:t>
            </w:r>
          </w:p>
        </w:tc>
        <w:tc>
          <w:tcPr>
            <w:tcW w:w="2225" w:type="dxa"/>
            <w:noWrap w:val="0"/>
            <w:vAlign w:val="center"/>
          </w:tcPr>
          <w:p w14:paraId="6230A55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5G基站建设与维护</w:t>
            </w:r>
          </w:p>
        </w:tc>
        <w:tc>
          <w:tcPr>
            <w:tcW w:w="1275" w:type="dxa"/>
            <w:noWrap w:val="0"/>
            <w:vAlign w:val="center"/>
          </w:tcPr>
          <w:p w14:paraId="5F434B6C">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47358812">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62F78926">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896" w:type="dxa"/>
            <w:noWrap w:val="0"/>
            <w:vAlign w:val="center"/>
          </w:tcPr>
          <w:p w14:paraId="54F859E4">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南京中兴信雅达信息科技有限公司</w:t>
            </w:r>
          </w:p>
        </w:tc>
        <w:tc>
          <w:tcPr>
            <w:tcW w:w="759" w:type="dxa"/>
            <w:noWrap w:val="0"/>
            <w:vAlign w:val="center"/>
          </w:tcPr>
          <w:p w14:paraId="2D18AB5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bl>
    <w:p w14:paraId="2AD161A4">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lang w:val="en-US" w:eastAsia="zh-CN"/>
        </w:rPr>
      </w:pPr>
    </w:p>
    <w:p w14:paraId="18AE8A27">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六</w:t>
      </w:r>
      <w:r>
        <w:rPr>
          <w:rFonts w:hint="default" w:ascii="Times New Roman" w:hAnsi="Times New Roman" w:eastAsia="黑体" w:cs="Times New Roman"/>
          <w:color w:val="000000"/>
          <w:kern w:val="0"/>
          <w:sz w:val="28"/>
          <w:szCs w:val="28"/>
        </w:rPr>
        <w:t>、培养目标</w:t>
      </w:r>
    </w:p>
    <w:p w14:paraId="7C9A6DF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互联网和相关服务、软件和信息技术服务等行业的信息和通信工程技术人员、信息通信网络维护人员、信息通信网络运行管理人员等职业，能够从事网络技术支持、网络系统运维、网络系统集成、网络应用开发等工作的高技能人才。</w:t>
      </w:r>
    </w:p>
    <w:p w14:paraId="0A5F8A24">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lang w:val="en-US" w:eastAsia="zh-CN"/>
        </w:rPr>
      </w:pPr>
    </w:p>
    <w:p w14:paraId="4BE10055">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七</w:t>
      </w:r>
      <w:r>
        <w:rPr>
          <w:rFonts w:hint="default" w:ascii="Times New Roman" w:hAnsi="Times New Roman" w:eastAsia="黑体" w:cs="Times New Roman"/>
          <w:color w:val="000000"/>
          <w:kern w:val="0"/>
          <w:sz w:val="28"/>
          <w:szCs w:val="28"/>
        </w:rPr>
        <w:t>、培养规格</w:t>
      </w:r>
    </w:p>
    <w:p w14:paraId="004825A0">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本专业学生应在系统学习本专业知识并完成有关实习实训基础上，全面提升知识、能力、素质，掌握并实际运用岗位（群）需要的专业核心技术技能，实现德智体美劳全面发展，总体上须达到以下要求：</w:t>
      </w:r>
    </w:p>
    <w:p w14:paraId="34DE4876">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430287AD">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52E761E6">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（3）掌握支撑本专业学习和可持续发展必备的语文、数学、外语（英语等）、信息技术等文化基础知识，具有良好的人文素养与科学素养，具备职业生涯规划能力；</w:t>
      </w:r>
    </w:p>
    <w:p w14:paraId="59B44853">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（4）具有良好的语言表达能力、文字表达能力、沟通合作能力，具有较强的集体意识和团队合作意识，学习1门外语并结合本专业加以运用；</w:t>
      </w:r>
    </w:p>
    <w:p w14:paraId="4902F13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（5）掌握计算机网络、程序设计、网络操作系统、路由交换技术、数据库技术、网络安全技术、云计算和虚拟化等方面的专业基础理论知识；</w:t>
      </w:r>
    </w:p>
    <w:p w14:paraId="4D445A4E">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（6）掌握中小型网络和无线局域网的规划设计、设备选型，以及网络设备的安装、配置、调试和排错等技术技能，具有网络搭建、日常巡检和技术文档撰写能力；</w:t>
      </w:r>
    </w:p>
    <w:p w14:paraId="4372184D">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（7）掌握服务器、云平台的安装、配置、调试和管理等技术技能，具有网络服务器、云平台、虚拟化等的部署和管理能力；</w:t>
      </w:r>
    </w:p>
    <w:p w14:paraId="094453B9">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（8）掌握网络安全软硬件的安装配置和调试、网络攻击防御、网站管理维护、数据库管理、备份与恢复等技术技能，具有初步的网络安全检测、网络安全防护、网络安全运维管理和保障能力；</w:t>
      </w:r>
    </w:p>
    <w:p w14:paraId="5BD00E0E">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（9）掌握网络自动化运维工具的使用等技术技能，具有初步的网络自动化运维软件开发能力；</w:t>
      </w:r>
    </w:p>
    <w:p w14:paraId="6A3E8C15">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（10）掌握信息技术基础知识，具有适应本行业数字化和智能化发展需求的数字技能；</w:t>
      </w:r>
    </w:p>
    <w:p w14:paraId="1325E307">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（11）具有探究学习、终身学习和可持续发展的能力，具有整合知识和综合运用知识分析问题和解决问题的能力；</w:t>
      </w:r>
    </w:p>
    <w:p w14:paraId="257564D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（12）掌握身体运动的基本知识和至少1项体育运动技能，达到国家大学生体质健康测试合格标准，养成良好的运动习惯、卫生习惯和行为习惯，具备一定的心理调适能力；</w:t>
      </w:r>
    </w:p>
    <w:p w14:paraId="71B8ACE5">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（13）掌握必备的美育知识，具有一定的文化修养、审美能力，形成至少1项艺术特长或爱好；</w:t>
      </w:r>
    </w:p>
    <w:p w14:paraId="407F085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（14）树立正确的劳动观，尊重劳动，热爱劳动，具备与本专业职业发展相适应的劳动素养，弘扬劳模精神、劳动精神、工匠精神，弘扬劳动光荣、技能宝贵、创造伟大的时代风尚。</w:t>
      </w:r>
    </w:p>
    <w:p w14:paraId="21434980">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lang w:val="en-US" w:eastAsia="zh-CN"/>
        </w:rPr>
      </w:pPr>
    </w:p>
    <w:p w14:paraId="017D22F3">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八</w:t>
      </w:r>
      <w:r>
        <w:rPr>
          <w:rFonts w:hint="default" w:ascii="Times New Roman" w:hAnsi="Times New Roman" w:eastAsia="黑体" w:cs="Times New Roman"/>
          <w:color w:val="000000"/>
          <w:kern w:val="0"/>
          <w:sz w:val="28"/>
          <w:szCs w:val="28"/>
        </w:rPr>
        <w:t>、课程设置及要求</w:t>
      </w:r>
    </w:p>
    <w:p w14:paraId="26793B1E">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color w:val="000000"/>
          <w:spacing w:val="-9"/>
          <w:sz w:val="28"/>
          <w:szCs w:val="28"/>
        </w:rPr>
      </w:pPr>
      <w:r>
        <w:rPr>
          <w:rFonts w:hint="default" w:ascii="Times New Roman" w:hAnsi="Times New Roman" w:eastAsia="仿宋" w:cs="Times New Roman"/>
          <w:color w:val="000000"/>
          <w:kern w:val="0"/>
          <w:sz w:val="28"/>
          <w:szCs w:val="28"/>
        </w:rPr>
        <w:t>本专业课程主要包括公共基础课程和专业（技能）课程两部分</w:t>
      </w:r>
      <w:r>
        <w:rPr>
          <w:rFonts w:hint="default" w:ascii="Times New Roman" w:hAnsi="Times New Roman" w:eastAsia="仿宋" w:cs="Times New Roman"/>
          <w:color w:val="000000"/>
          <w:spacing w:val="-9"/>
          <w:sz w:val="28"/>
          <w:szCs w:val="28"/>
        </w:rPr>
        <w:t>。</w:t>
      </w:r>
    </w:p>
    <w:p w14:paraId="06F40B1A">
      <w:pPr>
        <w:keepNext w:val="0"/>
        <w:keepLines w:val="0"/>
        <w:pageBreakBefore w:val="0"/>
        <w:widowControl w:val="0"/>
        <w:kinsoku/>
        <w:wordWrap/>
        <w:overflowPunct/>
        <w:topLinePunct w:val="0"/>
        <w:bidi w:val="0"/>
        <w:snapToGrid/>
        <w:spacing w:line="360" w:lineRule="exact"/>
        <w:ind w:firstLine="562" w:firstLineChars="200"/>
        <w:textAlignment w:val="auto"/>
        <w:rPr>
          <w:rFonts w:hint="default"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lang w:eastAsia="zh-CN"/>
        </w:rPr>
        <w:t>（</w:t>
      </w:r>
      <w:r>
        <w:rPr>
          <w:rFonts w:hint="eastAsia" w:ascii="Times New Roman" w:hAnsi="Times New Roman" w:eastAsia="楷体" w:cs="Times New Roman"/>
          <w:b/>
          <w:bCs/>
          <w:color w:val="000000"/>
          <w:kern w:val="0"/>
          <w:sz w:val="28"/>
          <w:szCs w:val="28"/>
          <w:lang w:val="en-US" w:eastAsia="zh-CN"/>
        </w:rPr>
        <w:t>一</w:t>
      </w:r>
      <w:r>
        <w:rPr>
          <w:rFonts w:hint="eastAsia" w:ascii="Times New Roman" w:hAnsi="Times New Roman" w:eastAsia="楷体" w:cs="Times New Roman"/>
          <w:b/>
          <w:bCs/>
          <w:color w:val="000000"/>
          <w:kern w:val="0"/>
          <w:sz w:val="28"/>
          <w:szCs w:val="28"/>
          <w:lang w:eastAsia="zh-CN"/>
        </w:rPr>
        <w:t>）</w:t>
      </w:r>
      <w:r>
        <w:rPr>
          <w:rFonts w:hint="default" w:ascii="Times New Roman" w:hAnsi="Times New Roman" w:eastAsia="楷体" w:cs="Times New Roman"/>
          <w:b/>
          <w:bCs/>
          <w:color w:val="000000"/>
          <w:kern w:val="0"/>
          <w:sz w:val="28"/>
          <w:szCs w:val="28"/>
        </w:rPr>
        <w:t>公共基础课程</w:t>
      </w:r>
    </w:p>
    <w:p w14:paraId="04A400CF">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8"/>
          <w:szCs w:val="28"/>
        </w:rPr>
        <w:t>公共基础课程为</w:t>
      </w:r>
      <w:r>
        <w:rPr>
          <w:rFonts w:hint="default" w:ascii="Times New Roman" w:hAnsi="Times New Roman" w:eastAsia="仿宋" w:cs="Times New Roman"/>
          <w:color w:val="000000"/>
          <w:kern w:val="0"/>
          <w:sz w:val="28"/>
          <w:szCs w:val="28"/>
          <w:lang w:val="en-US" w:eastAsia="zh-CN"/>
        </w:rPr>
        <w:t>49</w:t>
      </w:r>
      <w:r>
        <w:rPr>
          <w:rFonts w:hint="default" w:ascii="Times New Roman" w:hAnsi="Times New Roman" w:eastAsia="仿宋" w:cs="Times New Roman"/>
          <w:color w:val="000000"/>
          <w:kern w:val="0"/>
          <w:sz w:val="28"/>
          <w:szCs w:val="28"/>
        </w:rPr>
        <w:t>学分。包含必修课、限选课和任选课三部分。必修课为教育部和自治区教育厅要求开设的课程，是全院所有专业必须开设的公共基础课程，共计</w:t>
      </w:r>
      <w:r>
        <w:rPr>
          <w:rFonts w:hint="default" w:ascii="Times New Roman" w:hAnsi="Times New Roman" w:eastAsia="仿宋" w:cs="Times New Roman"/>
          <w:color w:val="000000"/>
          <w:kern w:val="0"/>
          <w:sz w:val="28"/>
          <w:szCs w:val="28"/>
          <w:lang w:val="zh-TW" w:eastAsia="zh-CN"/>
        </w:rPr>
        <w:t>3</w:t>
      </w:r>
      <w:r>
        <w:rPr>
          <w:rFonts w:hint="default" w:ascii="Times New Roman" w:hAnsi="Times New Roman" w:eastAsia="仿宋" w:cs="Times New Roman"/>
          <w:color w:val="000000"/>
          <w:kern w:val="0"/>
          <w:sz w:val="28"/>
          <w:szCs w:val="28"/>
          <w:lang w:val="en-US" w:eastAsia="zh-CN"/>
        </w:rPr>
        <w:t>5</w:t>
      </w:r>
      <w:r>
        <w:rPr>
          <w:rFonts w:hint="default" w:ascii="Times New Roman" w:hAnsi="Times New Roman" w:eastAsia="仿宋" w:cs="Times New Roman"/>
          <w:color w:val="000000"/>
          <w:kern w:val="0"/>
          <w:sz w:val="28"/>
          <w:szCs w:val="28"/>
        </w:rPr>
        <w:t>学分。限选课为根据专业人</w:t>
      </w:r>
      <w:r>
        <w:rPr>
          <w:rFonts w:hint="eastAsia" w:ascii="仿宋" w:hAnsi="仿宋" w:eastAsia="仿宋" w:cs="仿宋"/>
          <w:color w:val="000000"/>
          <w:kern w:val="0"/>
          <w:sz w:val="28"/>
          <w:szCs w:val="28"/>
        </w:rPr>
        <w:t>オ培养工作</w:t>
      </w:r>
      <w:r>
        <w:rPr>
          <w:rFonts w:hint="default" w:ascii="Times New Roman" w:hAnsi="Times New Roman" w:eastAsia="仿宋" w:cs="Times New Roman"/>
          <w:color w:val="000000"/>
          <w:kern w:val="0"/>
          <w:sz w:val="28"/>
          <w:szCs w:val="28"/>
        </w:rPr>
        <w:t>的需要，由学生在学业导师的指导下，从学院提供的课程菜单中至少选取</w:t>
      </w:r>
      <w:r>
        <w:rPr>
          <w:rFonts w:hint="default" w:ascii="Times New Roman" w:hAnsi="Times New Roman" w:eastAsia="仿宋" w:cs="Times New Roman"/>
          <w:color w:val="000000"/>
          <w:kern w:val="0"/>
          <w:sz w:val="28"/>
          <w:szCs w:val="28"/>
          <w:lang w:val="zh-TW" w:eastAsia="zh-CN"/>
        </w:rPr>
        <w:t>1</w:t>
      </w: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学分的课程修读。</w:t>
      </w:r>
    </w:p>
    <w:p w14:paraId="42D42A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4238CF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表3  公共必修课程</w:t>
      </w:r>
    </w:p>
    <w:tbl>
      <w:tblPr>
        <w:tblStyle w:val="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551"/>
        <w:gridCol w:w="6731"/>
      </w:tblGrid>
      <w:tr w14:paraId="104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48" w:type="dxa"/>
            <w:noWrap w:val="0"/>
            <w:vAlign w:val="center"/>
          </w:tcPr>
          <w:p w14:paraId="4A12520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1551" w:type="dxa"/>
            <w:noWrap w:val="0"/>
            <w:vAlign w:val="center"/>
          </w:tcPr>
          <w:p w14:paraId="62B11B6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6731" w:type="dxa"/>
            <w:noWrap w:val="0"/>
            <w:vAlign w:val="center"/>
          </w:tcPr>
          <w:p w14:paraId="6C6B45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主要教学内容</w:t>
            </w:r>
          </w:p>
        </w:tc>
      </w:tr>
      <w:tr w14:paraId="439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8" w:type="dxa"/>
            <w:noWrap w:val="0"/>
            <w:vAlign w:val="center"/>
          </w:tcPr>
          <w:p w14:paraId="1255E79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w:t>
            </w:r>
          </w:p>
        </w:tc>
        <w:tc>
          <w:tcPr>
            <w:tcW w:w="1551" w:type="dxa"/>
            <w:noWrap w:val="0"/>
            <w:vAlign w:val="center"/>
          </w:tcPr>
          <w:p w14:paraId="2519EC3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思想道德与法治</w:t>
            </w:r>
          </w:p>
        </w:tc>
        <w:tc>
          <w:tcPr>
            <w:tcW w:w="6731" w:type="dxa"/>
            <w:noWrap w:val="0"/>
            <w:vAlign w:val="center"/>
          </w:tcPr>
          <w:p w14:paraId="5D7A3B0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0156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48" w:type="dxa"/>
            <w:noWrap w:val="0"/>
            <w:vAlign w:val="center"/>
          </w:tcPr>
          <w:p w14:paraId="14BAB93D">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2</w:t>
            </w:r>
          </w:p>
        </w:tc>
        <w:tc>
          <w:tcPr>
            <w:tcW w:w="1551" w:type="dxa"/>
            <w:noWrap w:val="0"/>
            <w:vAlign w:val="center"/>
          </w:tcPr>
          <w:p w14:paraId="41F72DD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毛泽东思想和中国特色社会主义理论体系概论</w:t>
            </w:r>
          </w:p>
        </w:tc>
        <w:tc>
          <w:tcPr>
            <w:tcW w:w="6731" w:type="dxa"/>
            <w:noWrap w:val="0"/>
            <w:vAlign w:val="center"/>
          </w:tcPr>
          <w:p w14:paraId="1A03988A">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450F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748" w:type="dxa"/>
            <w:noWrap w:val="0"/>
            <w:vAlign w:val="center"/>
          </w:tcPr>
          <w:p w14:paraId="2D86CD9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1551" w:type="dxa"/>
            <w:noWrap w:val="0"/>
            <w:vAlign w:val="center"/>
          </w:tcPr>
          <w:p w14:paraId="4957845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习近平中国特色社会主义思想概论</w:t>
            </w:r>
          </w:p>
        </w:tc>
        <w:tc>
          <w:tcPr>
            <w:tcW w:w="6731" w:type="dxa"/>
            <w:noWrap w:val="0"/>
            <w:vAlign w:val="center"/>
          </w:tcPr>
          <w:p w14:paraId="05A850F9">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1618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48" w:type="dxa"/>
            <w:noWrap w:val="0"/>
            <w:vAlign w:val="center"/>
          </w:tcPr>
          <w:p w14:paraId="6C744C16">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4</w:t>
            </w:r>
          </w:p>
        </w:tc>
        <w:tc>
          <w:tcPr>
            <w:tcW w:w="1551" w:type="dxa"/>
            <w:noWrap w:val="0"/>
            <w:vAlign w:val="center"/>
          </w:tcPr>
          <w:p w14:paraId="611FC51E">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形势与政策</w:t>
            </w:r>
          </w:p>
        </w:tc>
        <w:tc>
          <w:tcPr>
            <w:tcW w:w="6731" w:type="dxa"/>
            <w:noWrap w:val="0"/>
            <w:vAlign w:val="center"/>
          </w:tcPr>
          <w:p w14:paraId="3E6D514B">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14DC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48" w:type="dxa"/>
            <w:noWrap w:val="0"/>
            <w:vAlign w:val="center"/>
          </w:tcPr>
          <w:p w14:paraId="4F21700D">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5</w:t>
            </w:r>
          </w:p>
        </w:tc>
        <w:tc>
          <w:tcPr>
            <w:tcW w:w="1551" w:type="dxa"/>
            <w:noWrap w:val="0"/>
            <w:vAlign w:val="center"/>
          </w:tcPr>
          <w:p w14:paraId="6C4D652A">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中华民族</w:t>
            </w:r>
          </w:p>
          <w:p w14:paraId="0A6AEB70">
            <w:pPr>
              <w:spacing w:line="320" w:lineRule="exact"/>
              <w:jc w:val="center"/>
              <w:rPr>
                <w:rFonts w:hint="default" w:ascii="Times New Roman" w:hAnsi="Times New Roman" w:eastAsia="仿宋" w:cs="Times New Roman"/>
                <w:color w:val="000000"/>
                <w:sz w:val="24"/>
                <w:szCs w:val="24"/>
                <w:highlight w:val="none"/>
              </w:rPr>
            </w:pPr>
            <w:r>
              <w:rPr>
                <w:rFonts w:hint="eastAsia" w:ascii="仿宋" w:hAnsi="仿宋" w:eastAsia="仿宋" w:cs="仿宋"/>
                <w:sz w:val="24"/>
                <w:szCs w:val="24"/>
                <w:highlight w:val="none"/>
              </w:rPr>
              <w:t>共同体概论</w:t>
            </w:r>
          </w:p>
        </w:tc>
        <w:tc>
          <w:tcPr>
            <w:tcW w:w="6731" w:type="dxa"/>
            <w:noWrap w:val="0"/>
            <w:vAlign w:val="center"/>
          </w:tcPr>
          <w:p w14:paraId="34EAA563">
            <w:pPr>
              <w:pStyle w:val="7"/>
              <w:widowControl/>
              <w:ind w:firstLine="480" w:firstLineChars="200"/>
              <w:rPr>
                <w:rFonts w:hint="default" w:ascii="Times New Roman" w:hAnsi="Times New Roman" w:eastAsia="仿宋" w:cs="Times New Roman"/>
                <w:color w:val="000000"/>
                <w:sz w:val="24"/>
                <w:szCs w:val="24"/>
                <w:highlight w:val="none"/>
              </w:rPr>
            </w:pPr>
            <w:r>
              <w:rPr>
                <w:rFonts w:hint="eastAsia" w:ascii="仿宋" w:hAnsi="仿宋" w:eastAsia="仿宋" w:cs="仿宋"/>
                <w:highlight w:val="none"/>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46BE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748" w:type="dxa"/>
            <w:noWrap w:val="0"/>
            <w:vAlign w:val="center"/>
          </w:tcPr>
          <w:p w14:paraId="1DA798D0">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6</w:t>
            </w:r>
          </w:p>
        </w:tc>
        <w:tc>
          <w:tcPr>
            <w:tcW w:w="1551" w:type="dxa"/>
            <w:noWrap w:val="0"/>
            <w:vAlign w:val="center"/>
          </w:tcPr>
          <w:p w14:paraId="09AEB73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中华优秀传统文化</w:t>
            </w:r>
          </w:p>
        </w:tc>
        <w:tc>
          <w:tcPr>
            <w:tcW w:w="6731" w:type="dxa"/>
            <w:noWrap w:val="0"/>
            <w:vAlign w:val="center"/>
          </w:tcPr>
          <w:p w14:paraId="4249CC9D">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5EB1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48" w:type="dxa"/>
            <w:noWrap w:val="0"/>
            <w:vAlign w:val="center"/>
          </w:tcPr>
          <w:p w14:paraId="0DAD5134">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7</w:t>
            </w:r>
          </w:p>
        </w:tc>
        <w:tc>
          <w:tcPr>
            <w:tcW w:w="1551" w:type="dxa"/>
            <w:noWrap w:val="0"/>
            <w:vAlign w:val="center"/>
          </w:tcPr>
          <w:p w14:paraId="6756AC2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体育</w:t>
            </w:r>
          </w:p>
        </w:tc>
        <w:tc>
          <w:tcPr>
            <w:tcW w:w="6731" w:type="dxa"/>
            <w:noWrap w:val="0"/>
            <w:vAlign w:val="center"/>
          </w:tcPr>
          <w:p w14:paraId="7C45C115">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3C45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48" w:type="dxa"/>
            <w:noWrap w:val="0"/>
            <w:vAlign w:val="center"/>
          </w:tcPr>
          <w:p w14:paraId="6C7236DD">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8</w:t>
            </w:r>
          </w:p>
        </w:tc>
        <w:tc>
          <w:tcPr>
            <w:tcW w:w="1551" w:type="dxa"/>
            <w:noWrap w:val="0"/>
            <w:vAlign w:val="center"/>
          </w:tcPr>
          <w:p w14:paraId="66B371E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公共英语</w:t>
            </w:r>
          </w:p>
        </w:tc>
        <w:tc>
          <w:tcPr>
            <w:tcW w:w="6731" w:type="dxa"/>
            <w:noWrap w:val="0"/>
            <w:vAlign w:val="top"/>
          </w:tcPr>
          <w:p w14:paraId="385D009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5CD5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48" w:type="dxa"/>
            <w:noWrap w:val="0"/>
            <w:vAlign w:val="center"/>
          </w:tcPr>
          <w:p w14:paraId="1BF7A857">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9</w:t>
            </w:r>
          </w:p>
        </w:tc>
        <w:tc>
          <w:tcPr>
            <w:tcW w:w="1551" w:type="dxa"/>
            <w:noWrap w:val="0"/>
            <w:vAlign w:val="center"/>
          </w:tcPr>
          <w:p w14:paraId="70CD6A1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军事理论</w:t>
            </w:r>
          </w:p>
          <w:p w14:paraId="2B936457">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与军训</w:t>
            </w:r>
          </w:p>
        </w:tc>
        <w:tc>
          <w:tcPr>
            <w:tcW w:w="6731" w:type="dxa"/>
            <w:noWrap w:val="0"/>
            <w:vAlign w:val="center"/>
          </w:tcPr>
          <w:p w14:paraId="58315F3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 xml:space="preserve">    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7F0F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48" w:type="dxa"/>
            <w:noWrap w:val="0"/>
            <w:vAlign w:val="center"/>
          </w:tcPr>
          <w:p w14:paraId="4347ED13">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10</w:t>
            </w:r>
          </w:p>
        </w:tc>
        <w:tc>
          <w:tcPr>
            <w:tcW w:w="1551" w:type="dxa"/>
            <w:noWrap w:val="0"/>
            <w:vAlign w:val="center"/>
          </w:tcPr>
          <w:p w14:paraId="3F6FE358">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大学生职业发展与就业指导</w:t>
            </w:r>
          </w:p>
        </w:tc>
        <w:tc>
          <w:tcPr>
            <w:tcW w:w="6731" w:type="dxa"/>
            <w:noWrap w:val="0"/>
            <w:vAlign w:val="center"/>
          </w:tcPr>
          <w:p w14:paraId="64B0052D">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6D2492ED">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1B05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748" w:type="dxa"/>
            <w:noWrap w:val="0"/>
            <w:vAlign w:val="center"/>
          </w:tcPr>
          <w:p w14:paraId="74B32C64">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11</w:t>
            </w:r>
          </w:p>
        </w:tc>
        <w:tc>
          <w:tcPr>
            <w:tcW w:w="1551" w:type="dxa"/>
            <w:noWrap w:val="0"/>
            <w:vAlign w:val="center"/>
          </w:tcPr>
          <w:p w14:paraId="6B929A2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心理健康</w:t>
            </w:r>
          </w:p>
          <w:p w14:paraId="688D0379">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教育</w:t>
            </w:r>
          </w:p>
        </w:tc>
        <w:tc>
          <w:tcPr>
            <w:tcW w:w="6731" w:type="dxa"/>
            <w:noWrap w:val="0"/>
            <w:vAlign w:val="center"/>
          </w:tcPr>
          <w:p w14:paraId="41B5418C">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5A03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48" w:type="dxa"/>
            <w:noWrap w:val="0"/>
            <w:vAlign w:val="center"/>
          </w:tcPr>
          <w:p w14:paraId="1DB2C2B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12</w:t>
            </w:r>
          </w:p>
        </w:tc>
        <w:tc>
          <w:tcPr>
            <w:tcW w:w="1551" w:type="dxa"/>
            <w:noWrap w:val="0"/>
            <w:vAlign w:val="center"/>
          </w:tcPr>
          <w:p w14:paraId="6C6955A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劳动教育</w:t>
            </w:r>
          </w:p>
        </w:tc>
        <w:tc>
          <w:tcPr>
            <w:tcW w:w="6731" w:type="dxa"/>
            <w:noWrap w:val="0"/>
            <w:vAlign w:val="center"/>
          </w:tcPr>
          <w:p w14:paraId="02CF6E3D">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40F1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748" w:type="dxa"/>
            <w:noWrap w:val="0"/>
            <w:vAlign w:val="center"/>
          </w:tcPr>
          <w:p w14:paraId="37AD25C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13</w:t>
            </w:r>
          </w:p>
        </w:tc>
        <w:tc>
          <w:tcPr>
            <w:tcW w:w="1551" w:type="dxa"/>
            <w:noWrap w:val="0"/>
            <w:vAlign w:val="center"/>
          </w:tcPr>
          <w:p w14:paraId="71D6433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信息技术</w:t>
            </w:r>
          </w:p>
        </w:tc>
        <w:tc>
          <w:tcPr>
            <w:tcW w:w="6731" w:type="dxa"/>
            <w:noWrap w:val="0"/>
            <w:vAlign w:val="center"/>
          </w:tcPr>
          <w:p w14:paraId="281389DB">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BB7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748" w:type="dxa"/>
            <w:noWrap w:val="0"/>
            <w:vAlign w:val="center"/>
          </w:tcPr>
          <w:p w14:paraId="17F1FDB9">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14</w:t>
            </w:r>
          </w:p>
        </w:tc>
        <w:tc>
          <w:tcPr>
            <w:tcW w:w="1551" w:type="dxa"/>
            <w:noWrap w:val="0"/>
            <w:vAlign w:val="center"/>
          </w:tcPr>
          <w:p w14:paraId="37AF6F03">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人工智能</w:t>
            </w:r>
          </w:p>
          <w:p w14:paraId="32BE9F3C">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概论</w:t>
            </w:r>
          </w:p>
        </w:tc>
        <w:tc>
          <w:tcPr>
            <w:tcW w:w="6731" w:type="dxa"/>
            <w:noWrap w:val="0"/>
            <w:vAlign w:val="center"/>
          </w:tcPr>
          <w:p w14:paraId="03E5E3B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人工智能概论课程</w:t>
            </w:r>
            <w:r>
              <w:rPr>
                <w:rFonts w:hint="default" w:ascii="Times New Roman" w:hAnsi="Times New Roman" w:eastAsia="仿宋" w:cs="Times New Roman"/>
                <w:color w:val="000000"/>
                <w:kern w:val="0"/>
                <w:sz w:val="24"/>
                <w:szCs w:val="24"/>
              </w:rPr>
              <w:t>涵盖人工智能历史及概论、应用及生态、伦理道德机器学习等基础知识，重点聚焦AI应用生态，包括AI办公、写作、图像生成、视频制作、设计辅助、编程开发及模型训练等七大类工具的现状与实际应用。</w:t>
            </w:r>
          </w:p>
        </w:tc>
      </w:tr>
      <w:tr w14:paraId="665C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2" w:hRule="atLeast"/>
          <w:jc w:val="center"/>
        </w:trPr>
        <w:tc>
          <w:tcPr>
            <w:tcW w:w="748" w:type="dxa"/>
            <w:noWrap w:val="0"/>
            <w:vAlign w:val="center"/>
          </w:tcPr>
          <w:p w14:paraId="153A8CCD">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15</w:t>
            </w:r>
          </w:p>
        </w:tc>
        <w:tc>
          <w:tcPr>
            <w:tcW w:w="1551" w:type="dxa"/>
            <w:noWrap w:val="0"/>
            <w:vAlign w:val="center"/>
          </w:tcPr>
          <w:p w14:paraId="3064F908">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国家安全</w:t>
            </w:r>
          </w:p>
          <w:p w14:paraId="6B4E2A9B">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教育</w:t>
            </w:r>
          </w:p>
        </w:tc>
        <w:tc>
          <w:tcPr>
            <w:tcW w:w="6731" w:type="dxa"/>
            <w:noWrap w:val="0"/>
            <w:vAlign w:val="center"/>
          </w:tcPr>
          <w:p w14:paraId="5FC07A4B">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551CB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楷体" w:cs="Times New Roman"/>
          <w:b/>
          <w:bCs/>
          <w:color w:val="000000"/>
          <w:kern w:val="0"/>
          <w:sz w:val="24"/>
          <w:szCs w:val="24"/>
        </w:rPr>
      </w:pPr>
    </w:p>
    <w:p w14:paraId="6C406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表4  公共选修课程</w:t>
      </w:r>
    </w:p>
    <w:tbl>
      <w:tblPr>
        <w:tblStyle w:val="8"/>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214"/>
        <w:gridCol w:w="7074"/>
      </w:tblGrid>
      <w:tr w14:paraId="7B42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88" w:type="dxa"/>
            <w:noWrap w:val="0"/>
            <w:vAlign w:val="center"/>
          </w:tcPr>
          <w:p w14:paraId="1C2982EB">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1214" w:type="dxa"/>
            <w:noWrap w:val="0"/>
            <w:vAlign w:val="center"/>
          </w:tcPr>
          <w:p w14:paraId="5484F01D">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7074" w:type="dxa"/>
            <w:noWrap w:val="0"/>
            <w:vAlign w:val="center"/>
          </w:tcPr>
          <w:p w14:paraId="501035B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主要教学内容</w:t>
            </w:r>
          </w:p>
        </w:tc>
      </w:tr>
      <w:tr w14:paraId="6B15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8" w:type="dxa"/>
            <w:noWrap w:val="0"/>
            <w:vAlign w:val="center"/>
          </w:tcPr>
          <w:p w14:paraId="1C4F9D33">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w:t>
            </w:r>
          </w:p>
        </w:tc>
        <w:tc>
          <w:tcPr>
            <w:tcW w:w="1214" w:type="dxa"/>
            <w:noWrap w:val="0"/>
            <w:vAlign w:val="center"/>
          </w:tcPr>
          <w:p w14:paraId="32A1FC3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w:t>
            </w:r>
          </w:p>
          <w:p w14:paraId="46306C1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教育</w:t>
            </w:r>
          </w:p>
        </w:tc>
        <w:tc>
          <w:tcPr>
            <w:tcW w:w="7074" w:type="dxa"/>
            <w:noWrap w:val="0"/>
            <w:vAlign w:val="center"/>
          </w:tcPr>
          <w:p w14:paraId="2E392CE3">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6E48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88" w:type="dxa"/>
            <w:noWrap w:val="0"/>
            <w:vAlign w:val="center"/>
          </w:tcPr>
          <w:p w14:paraId="7FC9248F">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2</w:t>
            </w:r>
          </w:p>
        </w:tc>
        <w:tc>
          <w:tcPr>
            <w:tcW w:w="1214" w:type="dxa"/>
            <w:noWrap w:val="0"/>
            <w:vAlign w:val="center"/>
          </w:tcPr>
          <w:p w14:paraId="3135E87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美育</w:t>
            </w:r>
          </w:p>
        </w:tc>
        <w:tc>
          <w:tcPr>
            <w:tcW w:w="7074" w:type="dxa"/>
            <w:noWrap w:val="0"/>
            <w:vAlign w:val="center"/>
          </w:tcPr>
          <w:p w14:paraId="11BD8B29">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通过培养学生认识美、体验美、感受美、欣赏美和创造美的能力，从而使学生具有美的理想、美的情操、美的品格和美的素养。</w:t>
            </w:r>
          </w:p>
        </w:tc>
      </w:tr>
      <w:tr w14:paraId="681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788" w:type="dxa"/>
            <w:noWrap w:val="0"/>
            <w:vAlign w:val="center"/>
          </w:tcPr>
          <w:p w14:paraId="0D8F4A9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1214" w:type="dxa"/>
            <w:noWrap w:val="0"/>
            <w:vAlign w:val="center"/>
          </w:tcPr>
          <w:p w14:paraId="082AC70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职业素养</w:t>
            </w:r>
          </w:p>
        </w:tc>
        <w:tc>
          <w:tcPr>
            <w:tcW w:w="7074" w:type="dxa"/>
            <w:noWrap w:val="0"/>
            <w:vAlign w:val="center"/>
          </w:tcPr>
          <w:p w14:paraId="2AF92153">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5068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88" w:type="dxa"/>
            <w:noWrap w:val="0"/>
            <w:vAlign w:val="center"/>
          </w:tcPr>
          <w:p w14:paraId="0303710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4</w:t>
            </w:r>
          </w:p>
        </w:tc>
        <w:tc>
          <w:tcPr>
            <w:tcW w:w="1214" w:type="dxa"/>
            <w:noWrap w:val="0"/>
            <w:vAlign w:val="center"/>
          </w:tcPr>
          <w:p w14:paraId="5681CC01">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思政课程</w:t>
            </w:r>
          </w:p>
        </w:tc>
        <w:tc>
          <w:tcPr>
            <w:tcW w:w="7074" w:type="dxa"/>
            <w:noWrap w:val="0"/>
            <w:vAlign w:val="center"/>
          </w:tcPr>
          <w:p w14:paraId="17552A55">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包括思想政治教育的理论知识、价值理念以及精神追求等融入到各门课程中去，潜移默化地对学生的思想意识、行为举止产生影响。</w:t>
            </w:r>
          </w:p>
        </w:tc>
      </w:tr>
      <w:tr w14:paraId="7BEB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5AC7E916">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5</w:t>
            </w:r>
          </w:p>
        </w:tc>
        <w:tc>
          <w:tcPr>
            <w:tcW w:w="1214" w:type="dxa"/>
            <w:noWrap w:val="0"/>
            <w:vAlign w:val="center"/>
          </w:tcPr>
          <w:p w14:paraId="41F531E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生态环境</w:t>
            </w:r>
          </w:p>
          <w:p w14:paraId="0EB5E157">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教育</w:t>
            </w:r>
          </w:p>
        </w:tc>
        <w:tc>
          <w:tcPr>
            <w:tcW w:w="7074" w:type="dxa"/>
            <w:noWrap w:val="0"/>
            <w:vAlign w:val="center"/>
          </w:tcPr>
          <w:p w14:paraId="4463045B">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2AAE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88" w:type="dxa"/>
            <w:noWrap w:val="0"/>
            <w:vAlign w:val="center"/>
          </w:tcPr>
          <w:p w14:paraId="0881436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1214" w:type="dxa"/>
            <w:noWrap w:val="0"/>
            <w:vAlign w:val="center"/>
          </w:tcPr>
          <w:p w14:paraId="2C2AF2F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健康教育</w:t>
            </w:r>
          </w:p>
        </w:tc>
        <w:tc>
          <w:tcPr>
            <w:tcW w:w="7074" w:type="dxa"/>
            <w:noWrap w:val="0"/>
            <w:vAlign w:val="center"/>
          </w:tcPr>
          <w:p w14:paraId="6E7CC111">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485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88" w:type="dxa"/>
            <w:noWrap w:val="0"/>
            <w:vAlign w:val="center"/>
          </w:tcPr>
          <w:p w14:paraId="5E2031F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1214" w:type="dxa"/>
            <w:noWrap w:val="0"/>
            <w:vAlign w:val="center"/>
          </w:tcPr>
          <w:p w14:paraId="6588931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大学语文</w:t>
            </w:r>
          </w:p>
        </w:tc>
        <w:tc>
          <w:tcPr>
            <w:tcW w:w="7074" w:type="dxa"/>
            <w:noWrap w:val="0"/>
            <w:vAlign w:val="center"/>
          </w:tcPr>
          <w:p w14:paraId="43EFCD32">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0E3D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788" w:type="dxa"/>
            <w:noWrap w:val="0"/>
            <w:vAlign w:val="center"/>
          </w:tcPr>
          <w:p w14:paraId="3AE92FF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w:t>
            </w:r>
          </w:p>
        </w:tc>
        <w:tc>
          <w:tcPr>
            <w:tcW w:w="1214" w:type="dxa"/>
            <w:noWrap w:val="0"/>
            <w:vAlign w:val="center"/>
          </w:tcPr>
          <w:p w14:paraId="2B2902B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科学素养</w:t>
            </w:r>
          </w:p>
        </w:tc>
        <w:tc>
          <w:tcPr>
            <w:tcW w:w="7074" w:type="dxa"/>
            <w:noWrap w:val="0"/>
            <w:vAlign w:val="center"/>
          </w:tcPr>
          <w:p w14:paraId="3725FBA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教育学生能理解科学观念，了解科学研究过程和方法，能运用科学解释身边的事情，建立与评价有证据基础的论证，并恰当地运用结论来引领自己的行为。</w:t>
            </w:r>
          </w:p>
        </w:tc>
      </w:tr>
      <w:tr w14:paraId="5327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88" w:type="dxa"/>
            <w:noWrap w:val="0"/>
            <w:vAlign w:val="center"/>
          </w:tcPr>
          <w:p w14:paraId="10121FFE">
            <w:pPr>
              <w:spacing w:line="320" w:lineRule="exact"/>
              <w:jc w:val="center"/>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9</w:t>
            </w:r>
          </w:p>
        </w:tc>
        <w:tc>
          <w:tcPr>
            <w:tcW w:w="1214" w:type="dxa"/>
            <w:noWrap w:val="0"/>
            <w:vAlign w:val="center"/>
          </w:tcPr>
          <w:p w14:paraId="0F17460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高等数学</w:t>
            </w:r>
          </w:p>
        </w:tc>
        <w:tc>
          <w:tcPr>
            <w:tcW w:w="7074" w:type="dxa"/>
            <w:noWrap w:val="0"/>
            <w:vAlign w:val="center"/>
          </w:tcPr>
          <w:p w14:paraId="72C7ACC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0537625A">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楷体" w:cs="Times New Roman"/>
          <w:b/>
          <w:bCs/>
          <w:color w:val="000000"/>
          <w:kern w:val="0"/>
          <w:sz w:val="28"/>
          <w:szCs w:val="28"/>
        </w:rPr>
        <w:t>（二）专业（技能）课程</w:t>
      </w:r>
    </w:p>
    <w:p w14:paraId="66EF334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专业课程包括专业基础课程、专业核心课程、专业拓展课程，并涵盖有关实践性教学环节。</w:t>
      </w:r>
    </w:p>
    <w:p w14:paraId="6F51323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1.专业基础课程</w:t>
      </w:r>
    </w:p>
    <w:p w14:paraId="7CF1E9A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sz w:val="28"/>
          <w:szCs w:val="28"/>
        </w:rPr>
        <w:t>专业基础课程包括：数据库技术与应用、计算机硬件基础、网络综合布线、计算机网络基础、程序设计基础、网络安全技术基础。</w:t>
      </w:r>
    </w:p>
    <w:p w14:paraId="371A5E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6F701D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表5  专业基础课程</w:t>
      </w:r>
    </w:p>
    <w:tbl>
      <w:tblPr>
        <w:tblStyle w:val="8"/>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069"/>
        <w:gridCol w:w="2939"/>
        <w:gridCol w:w="3254"/>
      </w:tblGrid>
      <w:tr w14:paraId="0FFC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62" w:type="dxa"/>
            <w:noWrap w:val="0"/>
            <w:vAlign w:val="center"/>
          </w:tcPr>
          <w:p w14:paraId="2A1D2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069" w:type="dxa"/>
            <w:noWrap w:val="0"/>
            <w:vAlign w:val="center"/>
          </w:tcPr>
          <w:p w14:paraId="7117C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w:t>
            </w:r>
          </w:p>
          <w:p w14:paraId="41A3F9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主要领域</w:t>
            </w:r>
          </w:p>
        </w:tc>
        <w:tc>
          <w:tcPr>
            <w:tcW w:w="2939" w:type="dxa"/>
            <w:noWrap w:val="0"/>
            <w:vAlign w:val="center"/>
          </w:tcPr>
          <w:p w14:paraId="51ED81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典型工作任务描述</w:t>
            </w:r>
          </w:p>
        </w:tc>
        <w:tc>
          <w:tcPr>
            <w:tcW w:w="3254" w:type="dxa"/>
            <w:noWrap w:val="0"/>
            <w:vAlign w:val="center"/>
          </w:tcPr>
          <w:p w14:paraId="2F95D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主要教学内容与要求</w:t>
            </w:r>
          </w:p>
        </w:tc>
      </w:tr>
      <w:tr w14:paraId="73F0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62" w:type="dxa"/>
            <w:noWrap w:val="0"/>
            <w:vAlign w:val="center"/>
          </w:tcPr>
          <w:p w14:paraId="2B7922B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069" w:type="dxa"/>
            <w:noWrap w:val="0"/>
            <w:vAlign w:val="center"/>
          </w:tcPr>
          <w:p w14:paraId="25F2E8D5">
            <w:pPr>
              <w:keepNext w:val="0"/>
              <w:keepLines w:val="0"/>
              <w:pageBreakBefore w:val="0"/>
              <w:kinsoku/>
              <w:wordWrap/>
              <w:overflowPunct/>
              <w:topLinePunct w:val="0"/>
              <w:bidi w:val="0"/>
              <w:spacing w:line="320" w:lineRule="exact"/>
              <w:jc w:val="center"/>
              <w:textAlignment w:val="auto"/>
              <w:rPr>
                <w:rFonts w:hint="eastAsia"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kern w:val="0"/>
                <w:sz w:val="24"/>
                <w:szCs w:val="24"/>
              </w:rPr>
              <w:t>数据库技术及应用</w:t>
            </w:r>
          </w:p>
        </w:tc>
        <w:tc>
          <w:tcPr>
            <w:tcW w:w="2939" w:type="dxa"/>
            <w:noWrap w:val="0"/>
            <w:vAlign w:val="center"/>
          </w:tcPr>
          <w:p w14:paraId="6AE7DBA6">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①数据库系统需求分析。</w:t>
            </w:r>
          </w:p>
          <w:p w14:paraId="4AC78762">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②数据库的概念模型、逻辑模型、物理模型设计。</w:t>
            </w:r>
          </w:p>
          <w:p w14:paraId="2491D8B9">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③用SQL语言进行数据的增删改查。</w:t>
            </w:r>
          </w:p>
          <w:p w14:paraId="6E8B1C73">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④部署数据库服务器。</w:t>
            </w:r>
          </w:p>
          <w:p w14:paraId="76E01410">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⑤用户和权限管理。</w:t>
            </w:r>
          </w:p>
          <w:p w14:paraId="17EA5503">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⑥数据备份和恢复。</w:t>
            </w:r>
          </w:p>
          <w:p w14:paraId="5DC51298">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⑦数据导入和导出。</w:t>
            </w:r>
          </w:p>
          <w:p w14:paraId="24F146B5">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kern w:val="0"/>
                <w:sz w:val="24"/>
                <w:szCs w:val="24"/>
              </w:rPr>
              <w:t>⑧数据库升级和迁移</w:t>
            </w:r>
            <w:r>
              <w:rPr>
                <w:rFonts w:hint="eastAsia" w:ascii="Times New Roman" w:hAnsi="Times New Roman" w:eastAsia="仿宋" w:cs="Times New Roman"/>
                <w:kern w:val="0"/>
                <w:sz w:val="24"/>
                <w:szCs w:val="24"/>
                <w:lang w:eastAsia="zh-CN"/>
              </w:rPr>
              <w:t>。</w:t>
            </w:r>
          </w:p>
        </w:tc>
        <w:tc>
          <w:tcPr>
            <w:tcW w:w="3254" w:type="dxa"/>
            <w:noWrap w:val="0"/>
            <w:vAlign w:val="center"/>
          </w:tcPr>
          <w:p w14:paraId="43445832">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①掌握数据库系统需求分析方</w:t>
            </w:r>
            <w:r>
              <w:rPr>
                <w:rFonts w:hint="eastAsia" w:ascii="Times New Roman" w:hAnsi="Times New Roman" w:eastAsia="仿宋" w:cs="Times New Roman"/>
                <w:kern w:val="0"/>
                <w:sz w:val="24"/>
                <w:szCs w:val="24"/>
                <w:lang w:val="en-US" w:eastAsia="zh-CN"/>
              </w:rPr>
              <w:t>法</w:t>
            </w:r>
            <w:r>
              <w:rPr>
                <w:rFonts w:hint="default" w:ascii="Times New Roman" w:hAnsi="Times New Roman" w:eastAsia="仿宋" w:cs="Times New Roman"/>
                <w:kern w:val="0"/>
                <w:sz w:val="24"/>
                <w:szCs w:val="24"/>
                <w:lang w:val="en-US" w:eastAsia="zh-CN"/>
              </w:rPr>
              <w:t>。</w:t>
            </w:r>
          </w:p>
          <w:p w14:paraId="3AC50981">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②掌握数据库的概念模型、逻辑模型、物理模型设计理论知识和相关工具的使用。</w:t>
            </w:r>
          </w:p>
          <w:p w14:paraId="4D25AB5B">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③熟练掌握SQL语言与数据的增删改查。</w:t>
            </w:r>
          </w:p>
          <w:p w14:paraId="2AC9B62B">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④了解部署数据库服务器的相关知识。</w:t>
            </w:r>
          </w:p>
          <w:p w14:paraId="74CA43B8">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⑤掌握用户和权限管理方法。</w:t>
            </w:r>
          </w:p>
          <w:p w14:paraId="32A150ED">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⑥理解日志文件的分类和作用。</w:t>
            </w:r>
          </w:p>
          <w:p w14:paraId="651E9D50">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⑦熟悉数据备份和恢复的类别和作用。</w:t>
            </w:r>
          </w:p>
          <w:p w14:paraId="3AD1C375">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⑧掌握数据导入和导出方法。</w:t>
            </w:r>
          </w:p>
          <w:p w14:paraId="1535A105">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kern w:val="0"/>
                <w:sz w:val="24"/>
                <w:szCs w:val="24"/>
                <w:lang w:val="en-US" w:eastAsia="zh-CN"/>
              </w:rPr>
              <w:t>⑨能进行数据库升级和迁移</w:t>
            </w:r>
            <w:r>
              <w:rPr>
                <w:rFonts w:hint="eastAsia" w:ascii="Times New Roman" w:hAnsi="Times New Roman" w:eastAsia="仿宋" w:cs="Times New Roman"/>
                <w:kern w:val="0"/>
                <w:sz w:val="24"/>
                <w:szCs w:val="24"/>
                <w:lang w:val="en-US" w:eastAsia="zh-CN"/>
              </w:rPr>
              <w:t>。</w:t>
            </w:r>
          </w:p>
        </w:tc>
      </w:tr>
      <w:tr w14:paraId="1B3F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62" w:type="dxa"/>
            <w:noWrap w:val="0"/>
            <w:vAlign w:val="center"/>
          </w:tcPr>
          <w:p w14:paraId="70BE1B6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069" w:type="dxa"/>
            <w:noWrap w:val="0"/>
            <w:vAlign w:val="center"/>
          </w:tcPr>
          <w:p w14:paraId="504FA9ED">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计算机硬件</w:t>
            </w:r>
          </w:p>
          <w:p w14:paraId="25D2FD10">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939" w:type="dxa"/>
            <w:noWrap w:val="0"/>
            <w:vAlign w:val="center"/>
          </w:tcPr>
          <w:p w14:paraId="74B47046">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计算机系统日常维护操作。</w:t>
            </w:r>
          </w:p>
          <w:p w14:paraId="0C70341E">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计算机主机组装与部件调试。</w:t>
            </w:r>
          </w:p>
          <w:p w14:paraId="6E5C5B1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计算机软硬件故障诊断与排除。</w:t>
            </w:r>
          </w:p>
          <w:p w14:paraId="728BA59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维护工具软件应用实践。</w:t>
            </w:r>
          </w:p>
        </w:tc>
        <w:tc>
          <w:tcPr>
            <w:tcW w:w="3254" w:type="dxa"/>
            <w:noWrap w:val="0"/>
            <w:vAlign w:val="center"/>
          </w:tcPr>
          <w:p w14:paraId="4B225954">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计算机系统维护的相关知识</w:t>
            </w:r>
            <w:r>
              <w:rPr>
                <w:rFonts w:hint="default" w:ascii="Times New Roman" w:hAnsi="Times New Roman" w:eastAsia="仿宋" w:cs="Times New Roman"/>
                <w:kern w:val="0"/>
                <w:sz w:val="24"/>
                <w:szCs w:val="24"/>
                <w:u w:val="none" w:color="auto"/>
                <w:lang w:eastAsia="zh-CN"/>
              </w:rPr>
              <w:t>。</w:t>
            </w:r>
          </w:p>
          <w:p w14:paraId="3DDCA20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②</w:t>
            </w:r>
            <w:r>
              <w:rPr>
                <w:rFonts w:hint="default" w:ascii="Times New Roman" w:hAnsi="Times New Roman" w:eastAsia="仿宋" w:cs="Times New Roman"/>
                <w:kern w:val="0"/>
                <w:sz w:val="24"/>
                <w:szCs w:val="24"/>
                <w:u w:val="none" w:color="auto"/>
              </w:rPr>
              <w:t>掌解计算机系统的组装方法</w:t>
            </w:r>
            <w:r>
              <w:rPr>
                <w:rFonts w:hint="default" w:ascii="Times New Roman" w:hAnsi="Times New Roman" w:eastAsia="仿宋" w:cs="Times New Roman"/>
                <w:kern w:val="0"/>
                <w:sz w:val="24"/>
                <w:szCs w:val="24"/>
                <w:u w:val="none" w:color="auto"/>
                <w:lang w:eastAsia="zh-CN"/>
              </w:rPr>
              <w:t>。</w:t>
            </w:r>
          </w:p>
          <w:p w14:paraId="2498C2B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③</w:t>
            </w:r>
            <w:r>
              <w:rPr>
                <w:rFonts w:hint="default" w:ascii="Times New Roman" w:hAnsi="Times New Roman" w:eastAsia="仿宋" w:cs="Times New Roman"/>
                <w:kern w:val="0"/>
                <w:sz w:val="24"/>
                <w:szCs w:val="24"/>
                <w:u w:val="none" w:color="auto"/>
              </w:rPr>
              <w:t>掌握计算机系统的故障诊断方法</w:t>
            </w:r>
            <w:r>
              <w:rPr>
                <w:rFonts w:hint="default" w:ascii="Times New Roman" w:hAnsi="Times New Roman" w:eastAsia="仿宋" w:cs="Times New Roman"/>
                <w:kern w:val="0"/>
                <w:sz w:val="24"/>
                <w:szCs w:val="24"/>
                <w:u w:val="none" w:color="auto"/>
                <w:lang w:eastAsia="zh-CN"/>
              </w:rPr>
              <w:t>。</w:t>
            </w:r>
          </w:p>
          <w:p w14:paraId="0B6CE36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w:t>
            </w:r>
            <w:r>
              <w:rPr>
                <w:rFonts w:hint="default" w:ascii="Times New Roman" w:hAnsi="Times New Roman" w:eastAsia="仿宋" w:cs="Times New Roman"/>
                <w:kern w:val="0"/>
                <w:sz w:val="24"/>
                <w:szCs w:val="24"/>
                <w:u w:val="none" w:color="auto"/>
              </w:rPr>
              <w:t>掌握计算机维护过程中一些常用软件的操作。</w:t>
            </w:r>
          </w:p>
        </w:tc>
      </w:tr>
      <w:tr w14:paraId="06BC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62" w:type="dxa"/>
            <w:noWrap w:val="0"/>
            <w:vAlign w:val="center"/>
          </w:tcPr>
          <w:p w14:paraId="65928A0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069" w:type="dxa"/>
            <w:noWrap w:val="0"/>
            <w:vAlign w:val="center"/>
          </w:tcPr>
          <w:p w14:paraId="3E1FF7C6">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网络综合布线</w:t>
            </w:r>
          </w:p>
          <w:p w14:paraId="0B9E6C22">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kern w:val="0"/>
                <w:sz w:val="24"/>
                <w:szCs w:val="24"/>
                <w:u w:val="none" w:color="auto"/>
                <w:lang w:eastAsia="zh-CN"/>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2939" w:type="dxa"/>
            <w:noWrap w:val="0"/>
            <w:vAlign w:val="center"/>
          </w:tcPr>
          <w:p w14:paraId="04D5F1E1">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网络拓扑与布线系统规划。</w:t>
            </w:r>
          </w:p>
          <w:p w14:paraId="1FAD960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布线产品选型与配置。</w:t>
            </w:r>
          </w:p>
          <w:p w14:paraId="6279407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工程标准应用与方案设计。</w:t>
            </w:r>
          </w:p>
          <w:p w14:paraId="005049D3">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安装施工与故障排除。</w:t>
            </w:r>
          </w:p>
        </w:tc>
        <w:tc>
          <w:tcPr>
            <w:tcW w:w="3254" w:type="dxa"/>
            <w:noWrap w:val="0"/>
            <w:vAlign w:val="center"/>
          </w:tcPr>
          <w:p w14:paraId="11F68F74">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现场施工流程、项目实施等实践技能，计算机网络技术专业教师负责综合布线原理、标准规范、系统设计内容。课程内容：</w:t>
            </w:r>
          </w:p>
          <w:p w14:paraId="6612BCED">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color w:val="auto"/>
                <w:kern w:val="0"/>
                <w:sz w:val="24"/>
                <w:szCs w:val="24"/>
                <w:u w:val="none" w:color="auto"/>
                <w:lang w:val="en-US" w:eastAsia="zh-CN"/>
              </w:rPr>
              <w:t>了解</w:t>
            </w:r>
            <w:r>
              <w:rPr>
                <w:rFonts w:hint="default" w:ascii="Times New Roman" w:hAnsi="Times New Roman" w:eastAsia="仿宋" w:cs="Times New Roman"/>
                <w:color w:val="auto"/>
                <w:kern w:val="0"/>
                <w:sz w:val="24"/>
                <w:szCs w:val="24"/>
                <w:u w:val="none" w:color="auto"/>
              </w:rPr>
              <w:t>网络系统结构</w:t>
            </w:r>
            <w:r>
              <w:rPr>
                <w:rFonts w:hint="default" w:ascii="Times New Roman" w:hAnsi="Times New Roman" w:eastAsia="仿宋" w:cs="Times New Roman"/>
                <w:kern w:val="0"/>
                <w:sz w:val="24"/>
                <w:szCs w:val="24"/>
                <w:u w:val="none" w:color="auto"/>
              </w:rPr>
              <w:t>和综合布线系统结构</w:t>
            </w:r>
            <w:r>
              <w:rPr>
                <w:rFonts w:hint="default" w:ascii="Times New Roman" w:hAnsi="Times New Roman" w:eastAsia="仿宋" w:cs="Times New Roman"/>
                <w:kern w:val="0"/>
                <w:sz w:val="24"/>
                <w:szCs w:val="24"/>
                <w:u w:val="none" w:color="auto"/>
                <w:lang w:eastAsia="zh-CN"/>
              </w:rPr>
              <w:t>。</w:t>
            </w:r>
          </w:p>
          <w:p w14:paraId="11784344">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w:t>
            </w:r>
            <w:r>
              <w:rPr>
                <w:rFonts w:hint="default" w:ascii="Times New Roman" w:hAnsi="Times New Roman" w:eastAsia="仿宋" w:cs="Times New Roman"/>
                <w:kern w:val="0"/>
                <w:sz w:val="24"/>
                <w:szCs w:val="24"/>
                <w:u w:val="none" w:color="auto"/>
              </w:rPr>
              <w:t>综合布线产品</w:t>
            </w:r>
            <w:r>
              <w:rPr>
                <w:rFonts w:hint="default" w:ascii="Times New Roman" w:hAnsi="Times New Roman" w:eastAsia="仿宋" w:cs="Times New Roman"/>
                <w:kern w:val="0"/>
                <w:sz w:val="24"/>
                <w:szCs w:val="24"/>
                <w:u w:val="none" w:color="auto"/>
                <w:lang w:eastAsia="zh-CN"/>
              </w:rPr>
              <w:t>。</w:t>
            </w:r>
          </w:p>
          <w:p w14:paraId="3240A5DF">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综合布线的相关标准，设计方式和规范</w:t>
            </w:r>
            <w:r>
              <w:rPr>
                <w:rFonts w:hint="default" w:ascii="Times New Roman" w:hAnsi="Times New Roman" w:eastAsia="仿宋" w:cs="Times New Roman"/>
                <w:kern w:val="0"/>
                <w:sz w:val="24"/>
                <w:szCs w:val="24"/>
                <w:u w:val="none" w:color="auto"/>
                <w:lang w:eastAsia="zh-CN"/>
              </w:rPr>
              <w:t>。</w:t>
            </w:r>
          </w:p>
          <w:p w14:paraId="25AB97B8">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color w:val="auto"/>
                <w:kern w:val="0"/>
                <w:sz w:val="24"/>
                <w:szCs w:val="24"/>
                <w:u w:val="none" w:color="auto"/>
                <w:lang w:val="en-US" w:eastAsia="zh-CN" w:bidi="ar-SA"/>
              </w:rPr>
              <w:t>④掌握</w:t>
            </w:r>
            <w:r>
              <w:rPr>
                <w:rFonts w:hint="default" w:ascii="Times New Roman" w:hAnsi="Times New Roman" w:eastAsia="仿宋" w:cs="Times New Roman"/>
                <w:kern w:val="0"/>
                <w:sz w:val="24"/>
                <w:szCs w:val="24"/>
                <w:u w:val="none" w:color="auto"/>
              </w:rPr>
              <w:t>安装规范和技术，</w:t>
            </w:r>
          </w:p>
          <w:p w14:paraId="111CE8CA">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综合布线从设计到施工安装到测试验收的工作流程等。</w:t>
            </w:r>
          </w:p>
        </w:tc>
      </w:tr>
      <w:tr w14:paraId="3083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62" w:type="dxa"/>
            <w:noWrap w:val="0"/>
            <w:vAlign w:val="center"/>
          </w:tcPr>
          <w:p w14:paraId="059CE297">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069" w:type="dxa"/>
            <w:noWrap w:val="0"/>
            <w:vAlign w:val="center"/>
          </w:tcPr>
          <w:p w14:paraId="65694A95">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计算机网络</w:t>
            </w:r>
          </w:p>
          <w:p w14:paraId="16AF756D">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939" w:type="dxa"/>
            <w:noWrap w:val="0"/>
            <w:vAlign w:val="center"/>
          </w:tcPr>
          <w:p w14:paraId="6F0CD87A">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网络硬件选型与拓扑搭建。</w:t>
            </w:r>
          </w:p>
          <w:p w14:paraId="64D74E0B">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局域网组建与基础服务部署。</w:t>
            </w:r>
          </w:p>
          <w:p w14:paraId="3E8BF6B8">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网络操作系统基础运维。</w:t>
            </w:r>
          </w:p>
          <w:p w14:paraId="4F203AF7">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网络安全防护实施。</w:t>
            </w:r>
          </w:p>
        </w:tc>
        <w:tc>
          <w:tcPr>
            <w:tcW w:w="3254" w:type="dxa"/>
            <w:noWrap w:val="0"/>
            <w:vAlign w:val="center"/>
          </w:tcPr>
          <w:p w14:paraId="425AD392">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w:t>
            </w:r>
            <w:r>
              <w:rPr>
                <w:rFonts w:hint="default" w:ascii="Times New Roman" w:hAnsi="Times New Roman" w:eastAsia="仿宋" w:cs="Times New Roman"/>
                <w:kern w:val="0"/>
                <w:sz w:val="24"/>
                <w:szCs w:val="24"/>
                <w:u w:val="none" w:color="auto"/>
              </w:rPr>
              <w:t>计算机网络体系结构构成</w:t>
            </w:r>
            <w:r>
              <w:rPr>
                <w:rFonts w:hint="default" w:ascii="Times New Roman" w:hAnsi="Times New Roman" w:eastAsia="仿宋" w:cs="Times New Roman"/>
                <w:kern w:val="0"/>
                <w:sz w:val="24"/>
                <w:szCs w:val="24"/>
                <w:u w:val="none" w:color="auto"/>
                <w:lang w:eastAsia="zh-CN"/>
              </w:rPr>
              <w:t>。</w:t>
            </w:r>
          </w:p>
          <w:p w14:paraId="731F761B">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②了解</w:t>
            </w:r>
            <w:r>
              <w:rPr>
                <w:rFonts w:hint="default" w:ascii="Times New Roman" w:hAnsi="Times New Roman" w:eastAsia="仿宋" w:cs="Times New Roman"/>
                <w:kern w:val="0"/>
                <w:sz w:val="24"/>
                <w:szCs w:val="24"/>
                <w:u w:val="none" w:color="auto"/>
              </w:rPr>
              <w:t>计算机网络硬件、网络规划与布线、局域网和广域网技术</w:t>
            </w:r>
            <w:r>
              <w:rPr>
                <w:rFonts w:hint="default" w:ascii="Times New Roman" w:hAnsi="Times New Roman" w:eastAsia="仿宋" w:cs="Times New Roman"/>
                <w:kern w:val="0"/>
                <w:sz w:val="24"/>
                <w:szCs w:val="24"/>
                <w:u w:val="none" w:color="auto"/>
                <w:lang w:eastAsia="zh-CN"/>
              </w:rPr>
              <w:t>。</w:t>
            </w:r>
          </w:p>
          <w:p w14:paraId="1B7B5A67">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③了解</w:t>
            </w:r>
            <w:r>
              <w:rPr>
                <w:rFonts w:hint="default" w:ascii="Times New Roman" w:hAnsi="Times New Roman" w:eastAsia="仿宋" w:cs="Times New Roman"/>
                <w:kern w:val="0"/>
                <w:sz w:val="24"/>
                <w:szCs w:val="24"/>
                <w:u w:val="none" w:color="auto"/>
              </w:rPr>
              <w:t>网络操作系统安装和设置等基本职业能力设计的网络知识</w:t>
            </w:r>
          </w:p>
          <w:p w14:paraId="40CC8BED">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④具备</w:t>
            </w:r>
            <w:r>
              <w:rPr>
                <w:rFonts w:hint="default" w:ascii="Times New Roman" w:hAnsi="Times New Roman" w:eastAsia="仿宋" w:cs="Times New Roman"/>
                <w:kern w:val="0"/>
                <w:sz w:val="24"/>
                <w:szCs w:val="24"/>
                <w:u w:val="none" w:color="auto"/>
              </w:rPr>
              <w:t>组建基本的局域网，能创建网络基本应用，网络安全及管理，简单网络维护等网络操作能力。</w:t>
            </w:r>
          </w:p>
        </w:tc>
      </w:tr>
      <w:tr w14:paraId="4F5E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62" w:type="dxa"/>
            <w:noWrap w:val="0"/>
            <w:vAlign w:val="center"/>
          </w:tcPr>
          <w:p w14:paraId="5CBEF0C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069" w:type="dxa"/>
            <w:noWrap w:val="0"/>
            <w:vAlign w:val="center"/>
          </w:tcPr>
          <w:p w14:paraId="06D55EEA">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rPr>
              <w:t>程序设计基础</w:t>
            </w:r>
          </w:p>
        </w:tc>
        <w:tc>
          <w:tcPr>
            <w:tcW w:w="2939" w:type="dxa"/>
            <w:noWrap w:val="0"/>
            <w:vAlign w:val="center"/>
          </w:tcPr>
          <w:p w14:paraId="4989A7E6">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①</w:t>
            </w:r>
            <w:r>
              <w:rPr>
                <w:rFonts w:hint="default" w:ascii="Times New Roman" w:hAnsi="Times New Roman" w:eastAsia="仿宋" w:cs="Times New Roman"/>
                <w:color w:val="auto"/>
                <w:kern w:val="0"/>
                <w:sz w:val="24"/>
                <w:szCs w:val="24"/>
              </w:rPr>
              <w:t>开发环境搭建与配置</w:t>
            </w:r>
            <w:r>
              <w:rPr>
                <w:rFonts w:hint="eastAsia" w:ascii="Times New Roman" w:hAnsi="Times New Roman" w:eastAsia="仿宋" w:cs="Times New Roman"/>
                <w:color w:val="auto"/>
                <w:kern w:val="0"/>
                <w:sz w:val="24"/>
                <w:szCs w:val="24"/>
                <w:lang w:eastAsia="zh-CN"/>
              </w:rPr>
              <w:t>。</w:t>
            </w:r>
          </w:p>
          <w:p w14:paraId="5FB7C189">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②</w:t>
            </w:r>
            <w:r>
              <w:rPr>
                <w:rFonts w:hint="default" w:ascii="Times New Roman" w:hAnsi="Times New Roman" w:eastAsia="仿宋" w:cs="Times New Roman"/>
                <w:color w:val="auto"/>
                <w:kern w:val="0"/>
                <w:sz w:val="24"/>
                <w:szCs w:val="24"/>
              </w:rPr>
              <w:t>基础语法与简单程序实现</w:t>
            </w:r>
            <w:r>
              <w:rPr>
                <w:rFonts w:hint="eastAsia" w:ascii="Times New Roman" w:hAnsi="Times New Roman" w:eastAsia="仿宋" w:cs="Times New Roman"/>
                <w:color w:val="auto"/>
                <w:kern w:val="0"/>
                <w:sz w:val="24"/>
                <w:szCs w:val="24"/>
                <w:lang w:eastAsia="zh-CN"/>
              </w:rPr>
              <w:t>。</w:t>
            </w:r>
          </w:p>
          <w:p w14:paraId="618D5827">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val="en-US" w:eastAsia="zh-CN"/>
              </w:rPr>
              <w:t>③</w:t>
            </w:r>
            <w:r>
              <w:rPr>
                <w:rFonts w:hint="default" w:ascii="Times New Roman" w:hAnsi="Times New Roman" w:eastAsia="仿宋" w:cs="Times New Roman"/>
                <w:color w:val="auto"/>
                <w:kern w:val="0"/>
                <w:sz w:val="24"/>
                <w:szCs w:val="24"/>
              </w:rPr>
              <w:t>流程控制与算法设计</w:t>
            </w:r>
            <w:r>
              <w:rPr>
                <w:rFonts w:hint="eastAsia" w:ascii="Times New Roman" w:hAnsi="Times New Roman" w:eastAsia="仿宋" w:cs="Times New Roman"/>
                <w:color w:val="auto"/>
                <w:kern w:val="0"/>
                <w:sz w:val="24"/>
                <w:szCs w:val="24"/>
                <w:lang w:eastAsia="zh-CN"/>
              </w:rPr>
              <w:t>。</w:t>
            </w:r>
          </w:p>
          <w:p w14:paraId="2EAF02C1">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val="en-US" w:eastAsia="zh-CN"/>
              </w:rPr>
              <w:t>④</w:t>
            </w:r>
            <w:r>
              <w:rPr>
                <w:rFonts w:hint="default" w:ascii="Times New Roman" w:hAnsi="Times New Roman" w:eastAsia="仿宋" w:cs="Times New Roman"/>
                <w:color w:val="auto"/>
                <w:kern w:val="0"/>
                <w:sz w:val="24"/>
                <w:szCs w:val="24"/>
              </w:rPr>
              <w:t>函数与模块化编程</w:t>
            </w:r>
            <w:r>
              <w:rPr>
                <w:rFonts w:hint="eastAsia" w:ascii="Times New Roman" w:hAnsi="Times New Roman" w:eastAsia="仿宋" w:cs="Times New Roman"/>
                <w:color w:val="auto"/>
                <w:kern w:val="0"/>
                <w:sz w:val="24"/>
                <w:szCs w:val="24"/>
                <w:lang w:eastAsia="zh-CN"/>
              </w:rPr>
              <w:t>。</w:t>
            </w:r>
          </w:p>
          <w:p w14:paraId="2CF2BFAC">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⑤数据结构应用。</w:t>
            </w:r>
          </w:p>
          <w:p w14:paraId="3BF511FB">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rPr>
              <w:t>⑥文件操作与数据持久化。</w:t>
            </w:r>
          </w:p>
        </w:tc>
        <w:tc>
          <w:tcPr>
            <w:tcW w:w="3254" w:type="dxa"/>
            <w:noWrap w:val="0"/>
            <w:vAlign w:val="center"/>
          </w:tcPr>
          <w:p w14:paraId="64369F4B">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①</w:t>
            </w:r>
            <w:r>
              <w:rPr>
                <w:rFonts w:hint="eastAsia" w:ascii="Times New Roman" w:hAnsi="Times New Roman" w:eastAsia="仿宋" w:cs="Times New Roman"/>
                <w:color w:val="auto"/>
                <w:kern w:val="0"/>
                <w:sz w:val="24"/>
                <w:szCs w:val="24"/>
                <w:lang w:val="en-US" w:eastAsia="zh-CN"/>
              </w:rPr>
              <w:t>了解</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w:t>
            </w:r>
            <w:r>
              <w:rPr>
                <w:rFonts w:hint="default" w:ascii="Times New Roman" w:hAnsi="Times New Roman" w:eastAsia="仿宋" w:cs="Times New Roman"/>
                <w:color w:val="auto"/>
                <w:kern w:val="0"/>
                <w:sz w:val="24"/>
                <w:szCs w:val="24"/>
              </w:rPr>
              <w:t>的发展与特点，运行原理与开发环境</w:t>
            </w:r>
            <w:r>
              <w:rPr>
                <w:rFonts w:hint="eastAsia" w:ascii="Times New Roman" w:hAnsi="Times New Roman" w:eastAsia="仿宋" w:cs="Times New Roman"/>
                <w:color w:val="auto"/>
                <w:kern w:val="0"/>
                <w:sz w:val="24"/>
                <w:szCs w:val="24"/>
                <w:lang w:eastAsia="zh-CN"/>
              </w:rPr>
              <w:t>。</w:t>
            </w:r>
          </w:p>
          <w:p w14:paraId="5B4E4FDF">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②</w:t>
            </w:r>
            <w:r>
              <w:rPr>
                <w:rFonts w:hint="eastAsia" w:ascii="Times New Roman" w:hAnsi="Times New Roman" w:eastAsia="仿宋" w:cs="Times New Roman"/>
                <w:color w:val="auto"/>
                <w:kern w:val="0"/>
                <w:sz w:val="24"/>
                <w:szCs w:val="24"/>
                <w:lang w:val="en-US" w:eastAsia="zh-CN"/>
              </w:rPr>
              <w:t>掌握</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w:t>
            </w:r>
            <w:r>
              <w:rPr>
                <w:rFonts w:hint="default" w:ascii="Times New Roman" w:hAnsi="Times New Roman" w:eastAsia="仿宋" w:cs="Times New Roman"/>
                <w:color w:val="auto"/>
                <w:kern w:val="0"/>
                <w:sz w:val="24"/>
                <w:szCs w:val="24"/>
              </w:rPr>
              <w:t>运算符和表达式，三大结构与编程方法</w:t>
            </w:r>
            <w:r>
              <w:rPr>
                <w:rFonts w:hint="eastAsia" w:ascii="Times New Roman" w:hAnsi="Times New Roman" w:eastAsia="仿宋" w:cs="Times New Roman"/>
                <w:color w:val="auto"/>
                <w:kern w:val="0"/>
                <w:sz w:val="24"/>
                <w:szCs w:val="24"/>
                <w:lang w:eastAsia="zh-CN"/>
              </w:rPr>
              <w:t>。</w:t>
            </w:r>
          </w:p>
          <w:p w14:paraId="31F6F601">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lang w:val="en-US" w:eastAsia="zh-CN"/>
              </w:rPr>
              <w:t>③</w:t>
            </w:r>
            <w:r>
              <w:rPr>
                <w:rFonts w:hint="eastAsia" w:ascii="Times New Roman" w:hAnsi="Times New Roman" w:eastAsia="仿宋" w:cs="Times New Roman"/>
                <w:color w:val="auto"/>
                <w:kern w:val="0"/>
                <w:sz w:val="24"/>
                <w:szCs w:val="24"/>
                <w:lang w:val="en-US" w:eastAsia="zh-CN"/>
              </w:rPr>
              <w:t>掌握</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Python语言数据类型</w:t>
            </w:r>
            <w:r>
              <w:rPr>
                <w:rFonts w:hint="eastAsia"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编译预处理</w:t>
            </w:r>
            <w:r>
              <w:rPr>
                <w:rFonts w:hint="eastAsia"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文件等。</w:t>
            </w:r>
          </w:p>
        </w:tc>
      </w:tr>
      <w:tr w14:paraId="204F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62" w:type="dxa"/>
            <w:noWrap w:val="0"/>
            <w:vAlign w:val="center"/>
          </w:tcPr>
          <w:p w14:paraId="07F120A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069" w:type="dxa"/>
            <w:noWrap w:val="0"/>
            <w:vAlign w:val="center"/>
          </w:tcPr>
          <w:p w14:paraId="2DF664A2">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网络安全技术</w:t>
            </w:r>
          </w:p>
          <w:p w14:paraId="50CECD61">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939" w:type="dxa"/>
            <w:noWrap w:val="0"/>
            <w:vAlign w:val="center"/>
          </w:tcPr>
          <w:p w14:paraId="6DEBA6B4">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网络安全认知与风险识别。</w:t>
            </w:r>
          </w:p>
          <w:p w14:paraId="4CF08D9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网络安全防护技术实施。</w:t>
            </w:r>
          </w:p>
          <w:p w14:paraId="7CCBC51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网络安全事件应急响应。</w:t>
            </w:r>
          </w:p>
          <w:p w14:paraId="532E6F77">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网络安全故障诊断与排查。</w:t>
            </w:r>
          </w:p>
        </w:tc>
        <w:tc>
          <w:tcPr>
            <w:tcW w:w="3254" w:type="dxa"/>
            <w:noWrap w:val="0"/>
            <w:vAlign w:val="center"/>
          </w:tcPr>
          <w:p w14:paraId="1EBEA8BC">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网络安全的基本概念</w:t>
            </w:r>
            <w:r>
              <w:rPr>
                <w:rFonts w:hint="default" w:ascii="Times New Roman" w:hAnsi="Times New Roman" w:eastAsia="仿宋" w:cs="Times New Roman"/>
                <w:kern w:val="0"/>
                <w:sz w:val="24"/>
                <w:szCs w:val="24"/>
                <w:u w:val="none" w:color="auto"/>
                <w:lang w:eastAsia="zh-CN"/>
              </w:rPr>
              <w:t>。</w:t>
            </w:r>
          </w:p>
          <w:p w14:paraId="4AFB731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②了解</w:t>
            </w:r>
            <w:r>
              <w:rPr>
                <w:rFonts w:hint="default" w:ascii="Times New Roman" w:hAnsi="Times New Roman" w:eastAsia="仿宋" w:cs="Times New Roman"/>
                <w:kern w:val="0"/>
                <w:sz w:val="24"/>
                <w:szCs w:val="24"/>
                <w:u w:val="none" w:color="auto"/>
              </w:rPr>
              <w:t>网络安全的相关实事事件</w:t>
            </w:r>
            <w:r>
              <w:rPr>
                <w:rFonts w:hint="default" w:ascii="Times New Roman" w:hAnsi="Times New Roman" w:eastAsia="仿宋" w:cs="Times New Roman"/>
                <w:kern w:val="0"/>
                <w:sz w:val="24"/>
                <w:szCs w:val="24"/>
                <w:u w:val="none" w:color="auto"/>
                <w:lang w:eastAsia="zh-CN"/>
              </w:rPr>
              <w:t>。</w:t>
            </w:r>
          </w:p>
          <w:p w14:paraId="4D2883B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w:t>
            </w:r>
            <w:r>
              <w:rPr>
                <w:rFonts w:hint="default" w:ascii="Times New Roman" w:hAnsi="Times New Roman" w:eastAsia="仿宋" w:cs="Times New Roman"/>
                <w:kern w:val="0"/>
                <w:sz w:val="24"/>
                <w:szCs w:val="24"/>
                <w:u w:val="none" w:color="auto"/>
              </w:rPr>
              <w:t>网络安全相关技术</w:t>
            </w:r>
            <w:r>
              <w:rPr>
                <w:rFonts w:hint="default" w:ascii="Times New Roman" w:hAnsi="Times New Roman" w:eastAsia="仿宋" w:cs="Times New Roman"/>
                <w:kern w:val="0"/>
                <w:sz w:val="24"/>
                <w:szCs w:val="24"/>
                <w:u w:val="none" w:color="auto"/>
                <w:lang w:eastAsia="zh-CN"/>
              </w:rPr>
              <w:t>。</w:t>
            </w:r>
          </w:p>
          <w:p w14:paraId="7E7C1153">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rPr>
            </w:pPr>
            <w:r>
              <w:rPr>
                <w:rFonts w:hint="default" w:ascii="Times New Roman" w:hAnsi="Times New Roman" w:eastAsia="仿宋" w:cs="Times New Roman"/>
                <w:color w:val="auto"/>
                <w:kern w:val="0"/>
                <w:sz w:val="24"/>
                <w:szCs w:val="24"/>
                <w:u w:val="none" w:color="auto"/>
                <w:lang w:val="en-US" w:eastAsia="zh-CN" w:bidi="ar-SA"/>
              </w:rPr>
              <w:t>④掌握</w:t>
            </w:r>
            <w:r>
              <w:rPr>
                <w:rFonts w:hint="default" w:ascii="Times New Roman" w:hAnsi="Times New Roman" w:eastAsia="仿宋" w:cs="Times New Roman"/>
                <w:kern w:val="0"/>
                <w:sz w:val="24"/>
                <w:szCs w:val="24"/>
                <w:u w:val="none" w:color="auto"/>
              </w:rPr>
              <w:t>网络安全故障排查命令基础知识。</w:t>
            </w:r>
          </w:p>
        </w:tc>
      </w:tr>
    </w:tbl>
    <w:p w14:paraId="2C33DB0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 w:cs="Times New Roman"/>
          <w:color w:val="000000"/>
          <w:kern w:val="0"/>
          <w:sz w:val="28"/>
          <w:szCs w:val="28"/>
        </w:rPr>
      </w:pPr>
    </w:p>
    <w:p w14:paraId="266CE496">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color w:val="000000"/>
          <w:kern w:val="0"/>
          <w:sz w:val="28"/>
          <w:szCs w:val="28"/>
        </w:rPr>
      </w:pPr>
    </w:p>
    <w:p w14:paraId="30AE0B02">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2.专业核心课程</w:t>
      </w:r>
    </w:p>
    <w:p w14:paraId="3823C2BE">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kern w:val="0"/>
          <w:sz w:val="28"/>
          <w:szCs w:val="28"/>
        </w:rPr>
        <w:t>专业核心课程包括：Windows server操作系统、Linux 操作系统管理、网络系统集成、路由与交换技术、无线网络技术应用、网络安全设备配置与管理</w:t>
      </w:r>
      <w:r>
        <w:rPr>
          <w:rFonts w:hint="default"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lang w:val="en-US" w:eastAsia="zh-CN"/>
        </w:rPr>
        <w:t>网络虚拟化技术应用</w:t>
      </w:r>
      <w:r>
        <w:rPr>
          <w:rFonts w:hint="default" w:ascii="Times New Roman" w:hAnsi="Times New Roman" w:eastAsia="仿宋" w:cs="Times New Roman"/>
          <w:kern w:val="0"/>
          <w:sz w:val="28"/>
          <w:szCs w:val="28"/>
        </w:rPr>
        <w:t>。</w:t>
      </w:r>
    </w:p>
    <w:p w14:paraId="329F9F2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Cs/>
          <w:color w:val="000000"/>
          <w:kern w:val="0"/>
          <w:sz w:val="28"/>
          <w:szCs w:val="28"/>
        </w:rPr>
      </w:pPr>
    </w:p>
    <w:p w14:paraId="0A07DD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表6  专业核心课程</w:t>
      </w:r>
    </w:p>
    <w:tbl>
      <w:tblPr>
        <w:tblStyle w:val="8"/>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087"/>
        <w:gridCol w:w="3086"/>
        <w:gridCol w:w="3238"/>
      </w:tblGrid>
      <w:tr w14:paraId="354E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blHeader/>
          <w:jc w:val="center"/>
        </w:trPr>
        <w:tc>
          <w:tcPr>
            <w:tcW w:w="704" w:type="dxa"/>
            <w:noWrap w:val="0"/>
            <w:vAlign w:val="center"/>
          </w:tcPr>
          <w:p w14:paraId="71A9CB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087" w:type="dxa"/>
            <w:noWrap w:val="0"/>
            <w:vAlign w:val="center"/>
          </w:tcPr>
          <w:p w14:paraId="356254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w:t>
            </w:r>
          </w:p>
          <w:p w14:paraId="21ED3A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主要领域</w:t>
            </w:r>
          </w:p>
        </w:tc>
        <w:tc>
          <w:tcPr>
            <w:tcW w:w="3086" w:type="dxa"/>
            <w:noWrap w:val="0"/>
            <w:vAlign w:val="center"/>
          </w:tcPr>
          <w:p w14:paraId="31817D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典型工作任务描述</w:t>
            </w:r>
          </w:p>
        </w:tc>
        <w:tc>
          <w:tcPr>
            <w:tcW w:w="3238" w:type="dxa"/>
            <w:noWrap w:val="0"/>
            <w:vAlign w:val="center"/>
          </w:tcPr>
          <w:p w14:paraId="250B79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主要教学内容与要求</w:t>
            </w:r>
          </w:p>
        </w:tc>
      </w:tr>
      <w:tr w14:paraId="464E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4" w:type="dxa"/>
            <w:noWrap w:val="0"/>
            <w:vAlign w:val="center"/>
          </w:tcPr>
          <w:p w14:paraId="5FB847E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087" w:type="dxa"/>
            <w:noWrap w:val="0"/>
            <w:vAlign w:val="center"/>
          </w:tcPr>
          <w:p w14:paraId="6723F81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Windows server</w:t>
            </w:r>
          </w:p>
          <w:p w14:paraId="440652B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操作系统</w:t>
            </w:r>
          </w:p>
        </w:tc>
        <w:tc>
          <w:tcPr>
            <w:tcW w:w="3086" w:type="dxa"/>
            <w:noWrap w:val="0"/>
            <w:vAlign w:val="center"/>
          </w:tcPr>
          <w:p w14:paraId="7C9645AA">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服务系统部署与基础配置</w:t>
            </w:r>
            <w:r>
              <w:rPr>
                <w:rFonts w:hint="default" w:ascii="Times New Roman" w:hAnsi="Times New Roman" w:eastAsia="仿宋" w:cs="Times New Roman"/>
                <w:color w:val="auto"/>
                <w:kern w:val="0"/>
                <w:sz w:val="24"/>
                <w:szCs w:val="24"/>
                <w:u w:val="none" w:color="auto"/>
                <w:lang w:val="en-US" w:eastAsia="zh-CN" w:bidi="ar-SA"/>
              </w:rPr>
              <w:t>。</w:t>
            </w:r>
          </w:p>
          <w:p w14:paraId="1FC2DFAA">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域控服务与账户体系构建</w:t>
            </w:r>
            <w:r>
              <w:rPr>
                <w:rFonts w:hint="default" w:ascii="Times New Roman" w:hAnsi="Times New Roman" w:eastAsia="仿宋" w:cs="Times New Roman"/>
                <w:color w:val="auto"/>
                <w:kern w:val="0"/>
                <w:sz w:val="24"/>
                <w:szCs w:val="24"/>
                <w:u w:val="none" w:color="auto"/>
                <w:lang w:val="en-US" w:eastAsia="zh-CN" w:bidi="ar-SA"/>
              </w:rPr>
              <w:t>。</w:t>
            </w:r>
          </w:p>
          <w:p w14:paraId="7425DE66">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存储管理与文件服务配置</w:t>
            </w:r>
            <w:r>
              <w:rPr>
                <w:rFonts w:hint="default" w:ascii="Times New Roman" w:hAnsi="Times New Roman" w:eastAsia="仿宋" w:cs="Times New Roman"/>
                <w:color w:val="auto"/>
                <w:kern w:val="0"/>
                <w:sz w:val="24"/>
                <w:szCs w:val="24"/>
                <w:u w:val="none" w:color="auto"/>
                <w:lang w:val="en-US" w:eastAsia="zh-CN" w:bidi="ar-SA"/>
              </w:rPr>
              <w:t>。</w:t>
            </w:r>
          </w:p>
          <w:p w14:paraId="5EF42ED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应用服务部署与灾备演练</w:t>
            </w:r>
            <w:r>
              <w:rPr>
                <w:rFonts w:hint="default" w:ascii="Times New Roman" w:hAnsi="Times New Roman" w:eastAsia="仿宋" w:cs="Times New Roman"/>
                <w:color w:val="auto"/>
                <w:kern w:val="0"/>
                <w:sz w:val="24"/>
                <w:szCs w:val="24"/>
                <w:u w:val="none" w:color="auto"/>
                <w:lang w:val="en-US" w:eastAsia="zh-CN" w:bidi="ar-SA"/>
              </w:rPr>
              <w:t>。</w:t>
            </w:r>
          </w:p>
        </w:tc>
        <w:tc>
          <w:tcPr>
            <w:tcW w:w="3238" w:type="dxa"/>
            <w:noWrap w:val="0"/>
            <w:vAlign w:val="center"/>
          </w:tcPr>
          <w:p w14:paraId="63DA94EC">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掌握Windows Server 2008的安装、工作环境的设置、软硬件资源的管理。</w:t>
            </w:r>
          </w:p>
          <w:p w14:paraId="0D219C65">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掌握DNS和域、用户账户和组账户的管理。</w:t>
            </w:r>
          </w:p>
          <w:p w14:paraId="735903EF">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掌握NTFS的数据管理、磁盘管理。</w:t>
            </w:r>
          </w:p>
          <w:p w14:paraId="2A293244">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共享文件及打印服务的配置和使用。</w:t>
            </w:r>
          </w:p>
          <w:p w14:paraId="19EFB24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⑤</w:t>
            </w:r>
            <w:r>
              <w:rPr>
                <w:rFonts w:hint="eastAsia" w:ascii="Times New Roman" w:hAnsi="Times New Roman" w:eastAsia="仿宋" w:cs="Times New Roman"/>
                <w:color w:val="auto"/>
                <w:kern w:val="0"/>
                <w:sz w:val="24"/>
                <w:szCs w:val="24"/>
                <w:u w:val="none" w:color="auto"/>
                <w:lang w:val="en-US" w:eastAsia="zh-CN" w:bidi="ar-SA"/>
              </w:rPr>
              <w:t>掌握Web服务器与邮件服务器配置、备份与还原等知识。</w:t>
            </w:r>
          </w:p>
        </w:tc>
      </w:tr>
      <w:tr w14:paraId="6C62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4" w:type="dxa"/>
            <w:noWrap w:val="0"/>
            <w:vAlign w:val="center"/>
          </w:tcPr>
          <w:p w14:paraId="68210FD2">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087" w:type="dxa"/>
            <w:noWrap w:val="0"/>
            <w:vAlign w:val="center"/>
          </w:tcPr>
          <w:p w14:paraId="3DD48A9D">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Linux操作系统</w:t>
            </w:r>
          </w:p>
          <w:p w14:paraId="444D2D92">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管理</w:t>
            </w:r>
          </w:p>
        </w:tc>
        <w:tc>
          <w:tcPr>
            <w:tcW w:w="3086" w:type="dxa"/>
            <w:noWrap w:val="0"/>
            <w:vAlign w:val="center"/>
          </w:tcPr>
          <w:p w14:paraId="10B56242">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①Linux操作系统安装与调试。</w:t>
            </w:r>
          </w:p>
          <w:p w14:paraId="1D27C18E">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②Linux系统管理。</w:t>
            </w:r>
          </w:p>
          <w:p w14:paraId="776536B7">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③Linux服务部署与运维。</w:t>
            </w:r>
          </w:p>
          <w:p w14:paraId="53251E46">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④Linux系统故障排除。</w:t>
            </w:r>
          </w:p>
        </w:tc>
        <w:tc>
          <w:tcPr>
            <w:tcW w:w="3238" w:type="dxa"/>
            <w:noWrap w:val="0"/>
            <w:vAlign w:val="top"/>
          </w:tcPr>
          <w:p w14:paraId="0295653F">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①掌握Linux系统的进程、文件、用户和存储等管理的基本原理和操作命令。</w:t>
            </w:r>
          </w:p>
          <w:p w14:paraId="62151989">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②掌握配置和维护主流服务器的基本方法。</w:t>
            </w:r>
          </w:p>
          <w:p w14:paraId="4498D6A7">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③能够运用Linux操作系统搭建、维护和管理服务器。</w:t>
            </w:r>
          </w:p>
        </w:tc>
      </w:tr>
      <w:tr w14:paraId="4B02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4" w:type="dxa"/>
            <w:noWrap w:val="0"/>
            <w:vAlign w:val="center"/>
          </w:tcPr>
          <w:p w14:paraId="6B9CBC0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087" w:type="dxa"/>
            <w:noWrap w:val="0"/>
            <w:vAlign w:val="center"/>
          </w:tcPr>
          <w:p w14:paraId="47F748BB">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网络系统集成</w:t>
            </w:r>
          </w:p>
          <w:p w14:paraId="523ACAF6">
            <w:pPr>
              <w:pStyle w:val="23"/>
              <w:spacing w:line="320" w:lineRule="exact"/>
              <w:jc w:val="center"/>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086" w:type="dxa"/>
            <w:noWrap w:val="0"/>
            <w:vAlign w:val="center"/>
          </w:tcPr>
          <w:p w14:paraId="2656D07E">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①网络工程规划与设计。</w:t>
            </w:r>
          </w:p>
          <w:p w14:paraId="24A732FF">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②网络工程设备选型。</w:t>
            </w:r>
          </w:p>
          <w:p w14:paraId="7B8E9D55">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③网络工程项目解决方案。</w:t>
            </w:r>
          </w:p>
          <w:p w14:paraId="25FD4D91">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④网络工程优化。</w:t>
            </w:r>
          </w:p>
        </w:tc>
        <w:tc>
          <w:tcPr>
            <w:tcW w:w="3238" w:type="dxa"/>
            <w:noWrap w:val="0"/>
            <w:vAlign w:val="top"/>
          </w:tcPr>
          <w:p w14:paraId="333FF50F">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项目实施流程、设备和系统高度等实践技能，计算机网络技术专业教师负责系统集成原理、拓扑设计、设备选型和配置、项目管理内容。课程内容：</w:t>
            </w:r>
          </w:p>
          <w:p w14:paraId="1FCD7E10">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①掌握网络需求分析、网络工程设计、网络工程招投标、网络工程实施、网络测试与验收等方面的知识。</w:t>
            </w:r>
          </w:p>
          <w:p w14:paraId="19C5CEC0">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②掌握网络工程规划、逻辑结构设计、网络设备选型以及工程实施的基本工艺和方法。</w:t>
            </w:r>
          </w:p>
          <w:p w14:paraId="5AAA2E30">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③能够管理网络工程项目，撰写项目文档、工程报告等技术文档。</w:t>
            </w:r>
          </w:p>
        </w:tc>
      </w:tr>
      <w:tr w14:paraId="5F2F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4" w:type="dxa"/>
            <w:noWrap w:val="0"/>
            <w:vAlign w:val="center"/>
          </w:tcPr>
          <w:p w14:paraId="531E697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087" w:type="dxa"/>
            <w:noWrap w:val="0"/>
            <w:vAlign w:val="center"/>
          </w:tcPr>
          <w:p w14:paraId="69775559">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路由与交换</w:t>
            </w:r>
          </w:p>
          <w:p w14:paraId="16DB80F7">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技术</w:t>
            </w:r>
          </w:p>
        </w:tc>
        <w:tc>
          <w:tcPr>
            <w:tcW w:w="3086" w:type="dxa"/>
            <w:noWrap w:val="0"/>
            <w:vAlign w:val="center"/>
          </w:tcPr>
          <w:p w14:paraId="719890DD">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①交换设备调试。</w:t>
            </w:r>
          </w:p>
          <w:p w14:paraId="2F2D0FA5">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②路由设备调试。</w:t>
            </w:r>
          </w:p>
          <w:p w14:paraId="6C70E5E7">
            <w:pPr>
              <w:keepNext w:val="0"/>
              <w:keepLines w:val="0"/>
              <w:pageBreakBefore w:val="0"/>
              <w:widowControl w:val="0"/>
              <w:kinsoku/>
              <w:wordWrap/>
              <w:overflowPunct/>
              <w:topLinePunct w:val="0"/>
              <w:autoSpaceDE/>
              <w:autoSpaceDN/>
              <w:bidi w:val="0"/>
              <w:adjustRightInd/>
              <w:snapToGrid/>
              <w:spacing w:before="8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③网络故障排查。</w:t>
            </w:r>
          </w:p>
          <w:p w14:paraId="08C192DC">
            <w:pPr>
              <w:keepNext w:val="0"/>
              <w:keepLines w:val="0"/>
              <w:pageBreakBefore w:val="0"/>
              <w:widowControl w:val="0"/>
              <w:kinsoku/>
              <w:wordWrap/>
              <w:overflowPunct/>
              <w:topLinePunct w:val="0"/>
              <w:autoSpaceDE/>
              <w:autoSpaceDN/>
              <w:bidi w:val="0"/>
              <w:adjustRightInd/>
              <w:snapToGrid/>
              <w:spacing w:before="120" w:after="0" w:line="320" w:lineRule="exact"/>
              <w:ind w:firstLine="0" w:firstLine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④网络环境测试。</w:t>
            </w:r>
          </w:p>
        </w:tc>
        <w:tc>
          <w:tcPr>
            <w:tcW w:w="3238" w:type="dxa"/>
            <w:noWrap w:val="0"/>
            <w:vAlign w:val="top"/>
          </w:tcPr>
          <w:p w14:paraId="0EA08869">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①了解IP寻址的基本概念。</w:t>
            </w:r>
          </w:p>
          <w:p w14:paraId="22393EBF">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②掌握常见协议和网络互联设备的主要功能。</w:t>
            </w:r>
          </w:p>
          <w:p w14:paraId="73A8991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③掌握交换技术与应用。</w:t>
            </w:r>
          </w:p>
          <w:p w14:paraId="1D83783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④掌握路由技术与应用。</w:t>
            </w:r>
          </w:p>
          <w:p w14:paraId="42896A23">
            <w:pPr>
              <w:keepNext w:val="0"/>
              <w:keepLines w:val="0"/>
              <w:pageBreakBefore w:val="0"/>
              <w:widowControl w:val="0"/>
              <w:kinsoku/>
              <w:wordWrap/>
              <w:overflowPunct/>
              <w:topLinePunct w:val="0"/>
              <w:autoSpaceDE/>
              <w:autoSpaceDN/>
              <w:bidi w:val="0"/>
              <w:adjustRightInd/>
              <w:snapToGrid/>
              <w:spacing w:before="65" w:after="0" w:line="320" w:lineRule="exact"/>
              <w:ind w:right="16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⑤掌握路由器和交换机等网络设备的配置方法与调试技巧。</w:t>
            </w:r>
          </w:p>
          <w:p w14:paraId="4CE471E1">
            <w:pPr>
              <w:keepNext w:val="0"/>
              <w:keepLines w:val="0"/>
              <w:pageBreakBefore w:val="0"/>
              <w:widowControl w:val="0"/>
              <w:kinsoku/>
              <w:wordWrap/>
              <w:overflowPunct/>
              <w:topLinePunct w:val="0"/>
              <w:autoSpaceDE/>
              <w:autoSpaceDN/>
              <w:bidi w:val="0"/>
              <w:adjustRightInd/>
              <w:snapToGrid/>
              <w:spacing w:before="45" w:after="0" w:line="320" w:lineRule="exact"/>
              <w:ind w:right="140" w:right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⑥掌握路由交换技术在局域网和广域网工作环境中的典型应用。</w:t>
            </w:r>
          </w:p>
        </w:tc>
      </w:tr>
      <w:tr w14:paraId="1305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4" w:type="dxa"/>
            <w:noWrap w:val="0"/>
            <w:vAlign w:val="center"/>
          </w:tcPr>
          <w:p w14:paraId="4D5C0E7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087" w:type="dxa"/>
            <w:noWrap w:val="0"/>
            <w:vAlign w:val="center"/>
          </w:tcPr>
          <w:p w14:paraId="4AE6D1F7">
            <w:pPr>
              <w:pStyle w:val="23"/>
              <w:spacing w:line="320" w:lineRule="exact"/>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无线网络技术</w:t>
            </w:r>
          </w:p>
          <w:p w14:paraId="571FBD5F">
            <w:pPr>
              <w:pStyle w:val="23"/>
              <w:spacing w:line="320" w:lineRule="exact"/>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应用</w:t>
            </w:r>
          </w:p>
        </w:tc>
        <w:tc>
          <w:tcPr>
            <w:tcW w:w="3086" w:type="dxa"/>
            <w:noWrap w:val="0"/>
            <w:vAlign w:val="center"/>
          </w:tcPr>
          <w:p w14:paraId="25B25A2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①无线产品的选型与配置。</w:t>
            </w:r>
          </w:p>
          <w:p w14:paraId="7E4EAE9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②无线局域网的勘测与设计。</w:t>
            </w:r>
          </w:p>
          <w:p w14:paraId="691AFC05">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③无线局域网的部署。</w:t>
            </w:r>
          </w:p>
          <w:p w14:paraId="6EC599D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④无线局域网的管理与优化。</w:t>
            </w:r>
          </w:p>
        </w:tc>
        <w:tc>
          <w:tcPr>
            <w:tcW w:w="3238" w:type="dxa"/>
            <w:noWrap w:val="0"/>
            <w:vAlign w:val="top"/>
          </w:tcPr>
          <w:p w14:paraId="5D0F21F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①了解无线产品的主要类型及应用场景等。</w:t>
            </w:r>
          </w:p>
          <w:p w14:paraId="74C9162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②熟悉802.11协议簇、SSID、信道、WEP、WPA/WPA2/WPA3、FAT AP、FIT AP、CAPWAP协议。</w:t>
            </w:r>
          </w:p>
          <w:p w14:paraId="7B27586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③掌握无线AP的勘测与设计、智能无线网络的部署、无线网络的管理与优化技能。</w:t>
            </w:r>
          </w:p>
        </w:tc>
      </w:tr>
      <w:tr w14:paraId="4CC7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4" w:type="dxa"/>
            <w:noWrap w:val="0"/>
            <w:vAlign w:val="center"/>
          </w:tcPr>
          <w:p w14:paraId="5E7DD8F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087" w:type="dxa"/>
            <w:noWrap w:val="0"/>
            <w:vAlign w:val="center"/>
          </w:tcPr>
          <w:p w14:paraId="541B9C7D">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网络安全设备</w:t>
            </w:r>
          </w:p>
          <w:p w14:paraId="63D2882B">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配置与管理</w:t>
            </w:r>
          </w:p>
        </w:tc>
        <w:tc>
          <w:tcPr>
            <w:tcW w:w="3086" w:type="dxa"/>
            <w:noWrap w:val="0"/>
            <w:vAlign w:val="center"/>
          </w:tcPr>
          <w:p w14:paraId="308D4F2F">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①网络安全风险分析与策略规划。</w:t>
            </w:r>
          </w:p>
          <w:p w14:paraId="67EE8F7F">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②网络安全产品选型与部署。</w:t>
            </w:r>
          </w:p>
          <w:p w14:paraId="0B987AD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③网络安全产品配置与管理。</w:t>
            </w:r>
          </w:p>
          <w:p w14:paraId="5594E5B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④网络安全产品安全策略选择与配置。</w:t>
            </w:r>
          </w:p>
        </w:tc>
        <w:tc>
          <w:tcPr>
            <w:tcW w:w="3238" w:type="dxa"/>
            <w:noWrap w:val="0"/>
            <w:vAlign w:val="top"/>
          </w:tcPr>
          <w:p w14:paraId="35445EB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①了解网络安全风险及其防范策略。</w:t>
            </w:r>
          </w:p>
          <w:p w14:paraId="0C8B392C">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②理解防火墙、VPN、入侵检测、网络隔离、安全审计产品、网络存储等一系列安全产品的工作原理。</w:t>
            </w:r>
          </w:p>
          <w:p w14:paraId="6AB81FE3">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③掌握网络安全产品选型与部署方法。</w:t>
            </w:r>
          </w:p>
          <w:p w14:paraId="3038F14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④能够完成网络安全产品配置与管理。</w:t>
            </w:r>
          </w:p>
          <w:p w14:paraId="7C4D23F3">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 能够完成网络安全策略选择与配置。</w:t>
            </w:r>
          </w:p>
        </w:tc>
      </w:tr>
      <w:tr w14:paraId="4420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483E308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2087" w:type="dxa"/>
            <w:noWrap w:val="0"/>
            <w:vAlign w:val="center"/>
          </w:tcPr>
          <w:p w14:paraId="7AC9E5BE">
            <w:pPr>
              <w:pStyle w:val="23"/>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网络虚拟化</w:t>
            </w:r>
          </w:p>
          <w:p w14:paraId="6C50A2CD">
            <w:pPr>
              <w:pStyle w:val="23"/>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技术应用</w:t>
            </w:r>
          </w:p>
          <w:p w14:paraId="6C571B8C">
            <w:pPr>
              <w:pStyle w:val="23"/>
              <w:spacing w:line="320" w:lineRule="exact"/>
              <w:jc w:val="center"/>
              <w:rPr>
                <w:rFonts w:hint="default" w:ascii="Times New Roman" w:hAnsi="Times New Roman" w:eastAsia="仿宋" w:cs="Times New Roman"/>
                <w:color w:val="auto"/>
                <w:kern w:val="0"/>
                <w:sz w:val="24"/>
                <w:szCs w:val="24"/>
                <w:lang w:val="en-US" w:eastAsia="zh-CN"/>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专业+课程</w:t>
            </w:r>
            <w:r>
              <w:rPr>
                <w:rFonts w:hint="eastAsia" w:eastAsia="仿宋" w:cs="Times New Roman"/>
                <w:kern w:val="0"/>
                <w:sz w:val="24"/>
                <w:szCs w:val="24"/>
                <w:u w:val="none" w:color="auto"/>
                <w:lang w:eastAsia="zh-CN"/>
              </w:rPr>
              <w:t>）</w:t>
            </w:r>
          </w:p>
        </w:tc>
        <w:tc>
          <w:tcPr>
            <w:tcW w:w="3086" w:type="dxa"/>
            <w:noWrap w:val="0"/>
            <w:vAlign w:val="center"/>
          </w:tcPr>
          <w:p w14:paraId="674885E7">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①安装虚拟化平台。</w:t>
            </w:r>
          </w:p>
          <w:p w14:paraId="6BC12257">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②安装网络存储系统。</w:t>
            </w:r>
          </w:p>
          <w:p w14:paraId="69A7A57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③虚拟化平台的配置与运维。</w:t>
            </w:r>
          </w:p>
          <w:p w14:paraId="4A21AA5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④存储平台的配置与运维。</w:t>
            </w:r>
          </w:p>
        </w:tc>
        <w:tc>
          <w:tcPr>
            <w:tcW w:w="3238" w:type="dxa"/>
            <w:noWrap w:val="0"/>
            <w:vAlign w:val="top"/>
          </w:tcPr>
          <w:p w14:paraId="4887DED5">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仿宋" w:hAnsi="仿宋" w:eastAsia="仿宋" w:cs="仿宋"/>
                <w:color w:val="000000"/>
                <w:kern w:val="0"/>
                <w:sz w:val="24"/>
                <w:szCs w:val="24"/>
                <w:lang w:val="en-US" w:eastAsia="zh-CN" w:bidi="ar"/>
              </w:rPr>
              <w:t>专业+</w:t>
            </w:r>
            <w:r>
              <w:rPr>
                <w:rFonts w:hint="eastAsia" w:ascii="仿宋" w:hAnsi="仿宋" w:eastAsia="仿宋" w:cs="仿宋"/>
                <w:color w:val="000000"/>
                <w:kern w:val="0"/>
                <w:sz w:val="24"/>
                <w:szCs w:val="24"/>
                <w:lang w:bidi="ar"/>
              </w:rPr>
              <w:t>课程，与</w:t>
            </w:r>
            <w:r>
              <w:rPr>
                <w:rFonts w:hint="eastAsia" w:ascii="仿宋" w:hAnsi="仿宋" w:eastAsia="仿宋" w:cs="仿宋"/>
                <w:color w:val="000000"/>
                <w:kern w:val="0"/>
                <w:sz w:val="24"/>
                <w:szCs w:val="24"/>
                <w:lang w:val="en-US" w:eastAsia="zh-CN" w:bidi="ar"/>
              </w:rPr>
              <w:t>人工智能技术应用</w:t>
            </w:r>
            <w:r>
              <w:rPr>
                <w:rFonts w:hint="eastAsia" w:ascii="仿宋" w:hAnsi="仿宋" w:eastAsia="仿宋" w:cs="仿宋"/>
                <w:color w:val="000000"/>
                <w:kern w:val="0"/>
                <w:sz w:val="24"/>
                <w:szCs w:val="24"/>
                <w:lang w:bidi="ar"/>
              </w:rPr>
              <w:t>专业教师共同开展授课，其中</w:t>
            </w:r>
            <w:r>
              <w:rPr>
                <w:rFonts w:hint="eastAsia" w:ascii="仿宋" w:hAnsi="仿宋" w:eastAsia="仿宋" w:cs="仿宋"/>
                <w:color w:val="000000"/>
                <w:kern w:val="0"/>
                <w:sz w:val="24"/>
                <w:szCs w:val="24"/>
                <w:lang w:val="en-US" w:eastAsia="zh-CN" w:bidi="ar"/>
              </w:rPr>
              <w:t>计算机网络</w:t>
            </w:r>
            <w:r>
              <w:rPr>
                <w:rFonts w:hint="eastAsia" w:ascii="仿宋" w:hAnsi="仿宋" w:eastAsia="仿宋" w:cs="仿宋"/>
                <w:color w:val="000000"/>
                <w:kern w:val="0"/>
                <w:sz w:val="24"/>
                <w:szCs w:val="24"/>
                <w:lang w:bidi="ar"/>
              </w:rPr>
              <w:t>技术专业负责</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虚拟化</w:t>
            </w:r>
            <w:r>
              <w:rPr>
                <w:rFonts w:hint="eastAsia" w:ascii="仿宋" w:hAnsi="仿宋" w:eastAsia="仿宋" w:cs="仿宋"/>
                <w:color w:val="000000"/>
                <w:kern w:val="0"/>
                <w:sz w:val="24"/>
                <w:szCs w:val="24"/>
                <w:lang w:val="en-US" w:eastAsia="zh-CN" w:bidi="ar"/>
              </w:rPr>
              <w:t>存储配置与管理”</w:t>
            </w:r>
            <w:r>
              <w:rPr>
                <w:rFonts w:hint="eastAsia" w:ascii="仿宋" w:hAnsi="仿宋" w:eastAsia="仿宋" w:cs="仿宋"/>
                <w:color w:val="000000"/>
                <w:kern w:val="0"/>
                <w:sz w:val="24"/>
                <w:szCs w:val="24"/>
                <w:lang w:bidi="ar"/>
              </w:rPr>
              <w:t>内容，</w:t>
            </w:r>
            <w:r>
              <w:rPr>
                <w:rFonts w:hint="eastAsia" w:ascii="仿宋" w:hAnsi="仿宋" w:eastAsia="仿宋" w:cs="仿宋"/>
                <w:color w:val="000000"/>
                <w:kern w:val="0"/>
                <w:sz w:val="24"/>
                <w:szCs w:val="24"/>
                <w:lang w:val="en-US" w:eastAsia="zh-CN" w:bidi="ar"/>
              </w:rPr>
              <w:t>人工智能技术应用</w:t>
            </w:r>
            <w:r>
              <w:rPr>
                <w:rFonts w:hint="eastAsia" w:ascii="仿宋" w:hAnsi="仿宋" w:eastAsia="仿宋" w:cs="仿宋"/>
                <w:color w:val="000000"/>
                <w:kern w:val="0"/>
                <w:sz w:val="24"/>
                <w:szCs w:val="24"/>
                <w:lang w:bidi="ar"/>
              </w:rPr>
              <w:t>专业负责</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人工智能系统部署与运维</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内容。</w:t>
            </w:r>
          </w:p>
          <w:p w14:paraId="1D9F0F4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①了解虚拟化技术、主流虚拟化产品、网络存储技术、主流网络存储产品。</w:t>
            </w:r>
          </w:p>
          <w:p w14:paraId="053F6C65">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②掌握DAS、NAS、SAN配置方法。</w:t>
            </w:r>
          </w:p>
          <w:p w14:paraId="1165CC3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③掌握主流虚拟化平台的安装与配置方法。</w:t>
            </w:r>
          </w:p>
          <w:p w14:paraId="297C15CD">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④能够进行虚拟机的配置、管理与运维。</w:t>
            </w:r>
          </w:p>
        </w:tc>
      </w:tr>
    </w:tbl>
    <w:p w14:paraId="619E54A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p>
    <w:p w14:paraId="34B5075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3.专业拓展课程</w:t>
      </w:r>
    </w:p>
    <w:p w14:paraId="6114E17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专业拓展课程包括:网络应用程序开发、云计算模块、通信技术模块、</w:t>
      </w:r>
      <w:r>
        <w:rPr>
          <w:rFonts w:hint="default" w:ascii="Times New Roman" w:hAnsi="Times New Roman" w:eastAsia="仿宋" w:cs="Times New Roman"/>
          <w:color w:val="000000"/>
          <w:kern w:val="0"/>
          <w:sz w:val="28"/>
          <w:szCs w:val="28"/>
          <w:lang w:val="en-US" w:eastAsia="zh-CN"/>
        </w:rPr>
        <w:t>行业应用</w:t>
      </w:r>
      <w:r>
        <w:rPr>
          <w:rFonts w:hint="default" w:ascii="Times New Roman" w:hAnsi="Times New Roman" w:eastAsia="仿宋" w:cs="Times New Roman"/>
          <w:color w:val="000000"/>
          <w:kern w:val="0"/>
          <w:sz w:val="28"/>
          <w:szCs w:val="28"/>
        </w:rPr>
        <w:t>模块。</w:t>
      </w:r>
    </w:p>
    <w:p w14:paraId="2BFA81E9">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8"/>
          <w:szCs w:val="28"/>
        </w:rPr>
      </w:pPr>
      <w:r>
        <w:rPr>
          <w:rFonts w:hint="default" w:ascii="Times New Roman" w:hAnsi="Times New Roman" w:eastAsia="仿宋" w:cs="Times New Roman"/>
          <w:bCs/>
          <w:color w:val="000000"/>
          <w:kern w:val="0"/>
          <w:sz w:val="28"/>
          <w:szCs w:val="28"/>
        </w:rPr>
        <w:t>表7  专业拓展课程</w:t>
      </w:r>
    </w:p>
    <w:tbl>
      <w:tblPr>
        <w:tblStyle w:val="8"/>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61"/>
        <w:gridCol w:w="2838"/>
        <w:gridCol w:w="3719"/>
      </w:tblGrid>
      <w:tr w14:paraId="26AD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40" w:type="dxa"/>
            <w:noWrap w:val="0"/>
            <w:vAlign w:val="center"/>
          </w:tcPr>
          <w:p w14:paraId="2EDF4A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1761" w:type="dxa"/>
            <w:noWrap w:val="0"/>
            <w:vAlign w:val="center"/>
          </w:tcPr>
          <w:p w14:paraId="3932B7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涉及的主要领域</w:t>
            </w:r>
          </w:p>
        </w:tc>
        <w:tc>
          <w:tcPr>
            <w:tcW w:w="2838" w:type="dxa"/>
            <w:noWrap w:val="0"/>
            <w:vAlign w:val="center"/>
          </w:tcPr>
          <w:p w14:paraId="140D84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典型工作任务描述</w:t>
            </w:r>
          </w:p>
        </w:tc>
        <w:tc>
          <w:tcPr>
            <w:tcW w:w="3719" w:type="dxa"/>
            <w:noWrap w:val="0"/>
            <w:vAlign w:val="center"/>
          </w:tcPr>
          <w:p w14:paraId="5DFDF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主要教学内容与要求</w:t>
            </w:r>
          </w:p>
        </w:tc>
      </w:tr>
      <w:tr w14:paraId="4983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0" w:type="dxa"/>
            <w:noWrap w:val="0"/>
            <w:vAlign w:val="center"/>
          </w:tcPr>
          <w:p w14:paraId="5BED00D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1761" w:type="dxa"/>
            <w:noWrap w:val="0"/>
            <w:vAlign w:val="center"/>
          </w:tcPr>
          <w:p w14:paraId="06D747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网络应用程序</w:t>
            </w:r>
          </w:p>
          <w:p w14:paraId="246D6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开发</w:t>
            </w:r>
          </w:p>
        </w:tc>
        <w:tc>
          <w:tcPr>
            <w:tcW w:w="2838" w:type="dxa"/>
            <w:noWrap w:val="0"/>
            <w:vAlign w:val="center"/>
          </w:tcPr>
          <w:p w14:paraId="3831798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①需求分析及方案设计。</w:t>
            </w:r>
          </w:p>
          <w:p w14:paraId="6D78E30C">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②开发环境搭建与部署。</w:t>
            </w:r>
          </w:p>
          <w:p w14:paraId="0294482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③应用程序开发项目管理。</w:t>
            </w:r>
          </w:p>
          <w:p w14:paraId="239102DC">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④系统设计开发。</w:t>
            </w:r>
          </w:p>
          <w:p w14:paraId="4A59C91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⑤系统测试与优化。</w:t>
            </w:r>
          </w:p>
          <w:p w14:paraId="10D1B296">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⑥ 技术文档撰写</w:t>
            </w:r>
          </w:p>
        </w:tc>
        <w:tc>
          <w:tcPr>
            <w:tcW w:w="3719" w:type="dxa"/>
            <w:noWrap w:val="0"/>
            <w:vAlign w:val="top"/>
          </w:tcPr>
          <w:p w14:paraId="5891CC2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①熟悉常见的网络应用程序开发工具及方法。</w:t>
            </w:r>
          </w:p>
          <w:p w14:paraId="6A48FC17">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②能够进行需求分析并撰写设计方案。</w:t>
            </w:r>
          </w:p>
          <w:p w14:paraId="71D9BA6D">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③掌握常见的项目管理工具及方法。</w:t>
            </w:r>
          </w:p>
          <w:p w14:paraId="1EFA55E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 掌握网络应用程序开发知识与技术。</w:t>
            </w:r>
          </w:p>
          <w:p w14:paraId="1731956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⑤能够进行技术文档撰写、系统测试与优化</w:t>
            </w:r>
          </w:p>
        </w:tc>
      </w:tr>
      <w:tr w14:paraId="6E9A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0" w:type="dxa"/>
            <w:noWrap w:val="0"/>
            <w:vAlign w:val="center"/>
          </w:tcPr>
          <w:p w14:paraId="6A982087">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1761" w:type="dxa"/>
            <w:noWrap w:val="0"/>
            <w:vAlign w:val="center"/>
          </w:tcPr>
          <w:p w14:paraId="608FD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云计算模块</w:t>
            </w:r>
          </w:p>
        </w:tc>
        <w:tc>
          <w:tcPr>
            <w:tcW w:w="2838" w:type="dxa"/>
            <w:noWrap w:val="0"/>
            <w:vAlign w:val="center"/>
          </w:tcPr>
          <w:p w14:paraId="22DF5BF2">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①云平台规划与运维</w:t>
            </w:r>
            <w:r>
              <w:rPr>
                <w:rFonts w:hint="eastAsia" w:ascii="Times New Roman" w:hAnsi="Times New Roman" w:eastAsia="仿宋" w:cs="Times New Roman"/>
                <w:color w:val="auto"/>
                <w:kern w:val="0"/>
                <w:sz w:val="24"/>
                <w:szCs w:val="24"/>
                <w:u w:val="none" w:color="auto"/>
                <w:lang w:val="en-US" w:eastAsia="zh-CN" w:bidi="ar-SA"/>
              </w:rPr>
              <w:t>。</w:t>
            </w:r>
          </w:p>
          <w:p w14:paraId="7DDCC8EA">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②云安全策略实施</w:t>
            </w:r>
            <w:r>
              <w:rPr>
                <w:rFonts w:hint="eastAsia" w:ascii="Times New Roman" w:hAnsi="Times New Roman" w:eastAsia="仿宋" w:cs="Times New Roman"/>
                <w:color w:val="auto"/>
                <w:kern w:val="0"/>
                <w:sz w:val="24"/>
                <w:szCs w:val="24"/>
                <w:u w:val="none" w:color="auto"/>
                <w:lang w:val="en-US" w:eastAsia="zh-CN" w:bidi="ar-SA"/>
              </w:rPr>
              <w:t>。</w:t>
            </w:r>
          </w:p>
          <w:p w14:paraId="06C929B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③云原生应用开发</w:t>
            </w:r>
            <w:r>
              <w:rPr>
                <w:rFonts w:hint="eastAsia" w:ascii="Times New Roman" w:hAnsi="Times New Roman" w:eastAsia="仿宋" w:cs="Times New Roman"/>
                <w:color w:val="auto"/>
                <w:kern w:val="0"/>
                <w:sz w:val="24"/>
                <w:szCs w:val="24"/>
                <w:u w:val="none" w:color="auto"/>
                <w:lang w:val="en-US" w:eastAsia="zh-CN" w:bidi="ar-SA"/>
              </w:rPr>
              <w:t>。</w:t>
            </w:r>
          </w:p>
          <w:p w14:paraId="418DB2F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④行业云解决方案设计</w:t>
            </w:r>
            <w:r>
              <w:rPr>
                <w:rFonts w:hint="eastAsia" w:ascii="Times New Roman" w:hAnsi="Times New Roman" w:eastAsia="仿宋" w:cs="Times New Roman"/>
                <w:color w:val="auto"/>
                <w:kern w:val="0"/>
                <w:sz w:val="24"/>
                <w:szCs w:val="24"/>
                <w:u w:val="none" w:color="auto"/>
                <w:lang w:val="en-US" w:eastAsia="zh-CN" w:bidi="ar-SA"/>
              </w:rPr>
              <w:t>。</w:t>
            </w:r>
          </w:p>
        </w:tc>
        <w:tc>
          <w:tcPr>
            <w:tcW w:w="3719" w:type="dxa"/>
            <w:noWrap w:val="0"/>
            <w:vAlign w:val="center"/>
          </w:tcPr>
          <w:p w14:paraId="11215B8A">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①掌握IaaS/PaaS/SaaS服务模式，熟悉OpenStack/Kubernetes等平台部署</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了解SDN/NFV网络虚拟化原理。</w:t>
            </w:r>
          </w:p>
          <w:p w14:paraId="3BD0A83E">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②能够部署公有云及私有云环境；掌握Docker容器编排与自动化运维工具</w:t>
            </w:r>
            <w:r>
              <w:rPr>
                <w:rFonts w:hint="eastAsia" w:ascii="Times New Roman" w:hAnsi="Times New Roman" w:eastAsia="仿宋" w:cs="Times New Roman"/>
                <w:color w:val="auto"/>
                <w:kern w:val="0"/>
                <w:sz w:val="24"/>
                <w:szCs w:val="24"/>
                <w:u w:val="none" w:color="auto"/>
                <w:lang w:val="en-US" w:eastAsia="zh-CN" w:bidi="ar-SA"/>
              </w:rPr>
              <w:t>。</w:t>
            </w:r>
          </w:p>
          <w:p w14:paraId="40E8660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③掌握数据加密、IAM权限管理及等保2.0标准；了解DDoS防御、漏洞修复流程。</w:t>
            </w:r>
          </w:p>
          <w:p w14:paraId="428FB68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④能够基于微服务架构开发应用；掌握DevOps流水线设计及Serverless部署。</w:t>
            </w:r>
          </w:p>
        </w:tc>
      </w:tr>
      <w:tr w14:paraId="2432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0" w:type="dxa"/>
            <w:noWrap w:val="0"/>
            <w:vAlign w:val="center"/>
          </w:tcPr>
          <w:p w14:paraId="1AEC44E0">
            <w:pPr>
              <w:spacing w:line="320" w:lineRule="exact"/>
              <w:jc w:val="center"/>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3</w:t>
            </w:r>
          </w:p>
        </w:tc>
        <w:tc>
          <w:tcPr>
            <w:tcW w:w="1761" w:type="dxa"/>
            <w:noWrap w:val="0"/>
            <w:vAlign w:val="center"/>
          </w:tcPr>
          <w:p w14:paraId="11954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通信技术模块</w:t>
            </w:r>
          </w:p>
        </w:tc>
        <w:tc>
          <w:tcPr>
            <w:tcW w:w="2838" w:type="dxa"/>
            <w:noWrap w:val="0"/>
            <w:vAlign w:val="center"/>
          </w:tcPr>
          <w:p w14:paraId="4533D8D1">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①移动网络优化</w:t>
            </w:r>
            <w:r>
              <w:rPr>
                <w:rFonts w:hint="eastAsia" w:ascii="Times New Roman" w:hAnsi="Times New Roman" w:eastAsia="仿宋" w:cs="Times New Roman"/>
                <w:color w:val="auto"/>
                <w:kern w:val="0"/>
                <w:sz w:val="24"/>
                <w:szCs w:val="24"/>
                <w:u w:val="none" w:color="auto"/>
                <w:lang w:val="en-US" w:eastAsia="zh-CN" w:bidi="ar-SA"/>
              </w:rPr>
              <w:t>。</w:t>
            </w:r>
          </w:p>
          <w:p w14:paraId="682B7665">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②光系统维护</w:t>
            </w:r>
            <w:r>
              <w:rPr>
                <w:rFonts w:hint="eastAsia" w:ascii="Times New Roman" w:hAnsi="Times New Roman" w:eastAsia="仿宋" w:cs="Times New Roman"/>
                <w:color w:val="auto"/>
                <w:kern w:val="0"/>
                <w:sz w:val="24"/>
                <w:szCs w:val="24"/>
                <w:u w:val="none" w:color="auto"/>
                <w:lang w:val="en-US" w:eastAsia="zh-CN" w:bidi="ar-SA"/>
              </w:rPr>
              <w:t>。</w:t>
            </w:r>
          </w:p>
          <w:p w14:paraId="6FCD641B">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③室分系统设计</w:t>
            </w:r>
            <w:r>
              <w:rPr>
                <w:rFonts w:hint="eastAsia" w:ascii="Times New Roman" w:hAnsi="Times New Roman" w:eastAsia="仿宋" w:cs="Times New Roman"/>
                <w:color w:val="auto"/>
                <w:kern w:val="0"/>
                <w:sz w:val="24"/>
                <w:szCs w:val="24"/>
                <w:u w:val="none" w:color="auto"/>
                <w:lang w:val="en-US" w:eastAsia="zh-CN" w:bidi="ar-SA"/>
              </w:rPr>
              <w:t>。</w:t>
            </w:r>
          </w:p>
          <w:p w14:paraId="761B5984">
            <w:pPr>
              <w:pStyle w:val="7"/>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④通信工程管理</w:t>
            </w:r>
            <w:r>
              <w:rPr>
                <w:rFonts w:hint="eastAsia" w:ascii="Times New Roman" w:hAnsi="Times New Roman" w:eastAsia="仿宋" w:cs="Times New Roman"/>
                <w:color w:val="auto"/>
                <w:kern w:val="0"/>
                <w:sz w:val="24"/>
                <w:szCs w:val="24"/>
                <w:u w:val="none" w:color="auto"/>
                <w:lang w:val="en-US" w:eastAsia="zh-CN" w:bidi="ar-SA"/>
              </w:rPr>
              <w:t>。</w:t>
            </w:r>
          </w:p>
        </w:tc>
        <w:tc>
          <w:tcPr>
            <w:tcW w:w="3719" w:type="dxa"/>
            <w:noWrap w:val="0"/>
            <w:vAlign w:val="center"/>
          </w:tcPr>
          <w:p w14:paraId="1DC66A7D">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①掌握5G/光通信关键技术</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了解SDN/NFV虚拟化原理。</w:t>
            </w:r>
          </w:p>
          <w:p w14:paraId="4EDF775F">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②掌握基站部署、光缆熔接测试</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了解工程监理规范。</w:t>
            </w:r>
          </w:p>
          <w:p w14:paraId="5FF3F755">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③能够使用频谱仪分析电路</w:t>
            </w:r>
            <w:r>
              <w:rPr>
                <w:rFonts w:hint="eastAsia" w:ascii="Times New Roman" w:hAnsi="Times New Roman" w:eastAsia="仿宋" w:cs="Times New Roman"/>
                <w:color w:val="auto"/>
                <w:kern w:val="0"/>
                <w:sz w:val="24"/>
                <w:szCs w:val="24"/>
                <w:u w:val="none" w:color="auto"/>
                <w:lang w:val="en-US" w:eastAsia="zh-CN" w:bidi="ar-SA"/>
              </w:rPr>
              <w:t>，了解</w:t>
            </w:r>
            <w:r>
              <w:rPr>
                <w:rFonts w:hint="default" w:ascii="Times New Roman" w:hAnsi="Times New Roman" w:eastAsia="仿宋" w:cs="Times New Roman"/>
                <w:color w:val="auto"/>
                <w:kern w:val="0"/>
                <w:sz w:val="24"/>
                <w:szCs w:val="24"/>
                <w:u w:val="none" w:color="auto"/>
                <w:lang w:val="en-US" w:eastAsia="zh-CN" w:bidi="ar-SA"/>
              </w:rPr>
              <w:t>贴片维修工艺。</w:t>
            </w:r>
          </w:p>
          <w:p w14:paraId="5E7B6E2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④了解6G趋势、边缘计算</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掌握数据加密与容灾标准。</w:t>
            </w:r>
          </w:p>
        </w:tc>
      </w:tr>
      <w:tr w14:paraId="68C9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0" w:type="dxa"/>
            <w:noWrap w:val="0"/>
            <w:vAlign w:val="center"/>
          </w:tcPr>
          <w:p w14:paraId="2A3A286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w:t>
            </w:r>
          </w:p>
        </w:tc>
        <w:tc>
          <w:tcPr>
            <w:tcW w:w="1761" w:type="dxa"/>
            <w:noWrap w:val="0"/>
            <w:vAlign w:val="center"/>
          </w:tcPr>
          <w:p w14:paraId="6DB7A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行业应用</w:t>
            </w:r>
            <w:r>
              <w:rPr>
                <w:rFonts w:hint="default" w:ascii="Times New Roman" w:hAnsi="Times New Roman" w:eastAsia="仿宋" w:cs="Times New Roman"/>
                <w:color w:val="000000"/>
                <w:kern w:val="0"/>
                <w:sz w:val="24"/>
                <w:szCs w:val="24"/>
              </w:rPr>
              <w:t>模块</w:t>
            </w:r>
          </w:p>
        </w:tc>
        <w:tc>
          <w:tcPr>
            <w:tcW w:w="2838" w:type="dxa"/>
            <w:noWrap w:val="0"/>
            <w:vAlign w:val="center"/>
          </w:tcPr>
          <w:p w14:paraId="7769F88D">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①数据合规体系建设</w:t>
            </w:r>
            <w:r>
              <w:rPr>
                <w:rFonts w:hint="eastAsia" w:ascii="Times New Roman" w:hAnsi="Times New Roman" w:eastAsia="仿宋" w:cs="Times New Roman"/>
                <w:color w:val="auto"/>
                <w:kern w:val="0"/>
                <w:sz w:val="24"/>
                <w:szCs w:val="24"/>
                <w:u w:val="none" w:color="auto"/>
                <w:lang w:val="en-US" w:eastAsia="zh-CN" w:bidi="ar-SA"/>
              </w:rPr>
              <w:t>。</w:t>
            </w:r>
          </w:p>
          <w:p w14:paraId="06B4CB57">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②车载安全系统部署</w:t>
            </w:r>
            <w:r>
              <w:rPr>
                <w:rFonts w:hint="eastAsia" w:ascii="Times New Roman" w:hAnsi="Times New Roman" w:eastAsia="仿宋" w:cs="Times New Roman"/>
                <w:color w:val="auto"/>
                <w:kern w:val="0"/>
                <w:sz w:val="24"/>
                <w:szCs w:val="24"/>
                <w:u w:val="none" w:color="auto"/>
                <w:lang w:val="en-US" w:eastAsia="zh-CN" w:bidi="ar-SA"/>
              </w:rPr>
              <w:t>。</w:t>
            </w:r>
          </w:p>
          <w:p w14:paraId="7758358E">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③数据安全治理实践</w:t>
            </w:r>
            <w:r>
              <w:rPr>
                <w:rFonts w:hint="eastAsia" w:ascii="Times New Roman" w:hAnsi="Times New Roman" w:eastAsia="仿宋" w:cs="Times New Roman"/>
                <w:color w:val="auto"/>
                <w:kern w:val="0"/>
                <w:sz w:val="24"/>
                <w:szCs w:val="24"/>
                <w:u w:val="none" w:color="auto"/>
                <w:lang w:val="en-US" w:eastAsia="zh-CN" w:bidi="ar-SA"/>
              </w:rPr>
              <w:t>。</w:t>
            </w:r>
          </w:p>
          <w:p w14:paraId="4E1C9D52">
            <w:pPr>
              <w:pStyle w:val="7"/>
              <w:keepNext w:val="0"/>
              <w:keepLines w:val="0"/>
              <w:widowControl/>
              <w:suppressLineNumbers w:val="0"/>
              <w:jc w:val="left"/>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④安全事件应急响应</w:t>
            </w:r>
            <w:r>
              <w:rPr>
                <w:rFonts w:hint="eastAsia" w:ascii="Times New Roman" w:hAnsi="Times New Roman" w:eastAsia="仿宋" w:cs="Times New Roman"/>
                <w:color w:val="auto"/>
                <w:kern w:val="0"/>
                <w:sz w:val="24"/>
                <w:szCs w:val="24"/>
                <w:u w:val="none" w:color="auto"/>
                <w:lang w:val="en-US" w:eastAsia="zh-CN" w:bidi="ar-SA"/>
              </w:rPr>
              <w:t>。</w:t>
            </w:r>
          </w:p>
        </w:tc>
        <w:tc>
          <w:tcPr>
            <w:tcW w:w="3719" w:type="dxa"/>
            <w:noWrap w:val="0"/>
            <w:vAlign w:val="center"/>
          </w:tcPr>
          <w:p w14:paraId="7E9A05CB">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①掌握数据安全法规</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了解数据分类分级及全生命周期管理框架。</w:t>
            </w:r>
          </w:p>
          <w:p w14:paraId="58CB96F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②能够部署数据加密、身份认证、入侵检测系统</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掌握TLS/SSL协议配置。</w:t>
            </w:r>
          </w:p>
          <w:p w14:paraId="6C2E4B3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③掌握车联网平台安全审计、漏洞扫描</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了解APT攻击防御及应急响应流程。</w:t>
            </w:r>
          </w:p>
          <w:p w14:paraId="34E7ED22">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④了解区块链防篡改、AI安全监测应用；掌握跨境数据出境合规要求。</w:t>
            </w:r>
          </w:p>
        </w:tc>
      </w:tr>
    </w:tbl>
    <w:p w14:paraId="7AFB2C9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kern w:val="0"/>
          <w:sz w:val="28"/>
          <w:szCs w:val="28"/>
        </w:rPr>
        <w:t>4.</w:t>
      </w:r>
      <w:r>
        <w:rPr>
          <w:rFonts w:hint="default" w:ascii="Times New Roman" w:hAnsi="Times New Roman" w:eastAsia="仿宋" w:cs="Times New Roman"/>
          <w:color w:val="000000"/>
          <w:kern w:val="0"/>
          <w:sz w:val="28"/>
          <w:szCs w:val="28"/>
        </w:rPr>
        <w:t>实践性教学环节</w:t>
      </w:r>
    </w:p>
    <w:p w14:paraId="1984587F">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7BDFF6D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实验、实训</w:t>
      </w:r>
      <w:r>
        <w:rPr>
          <w:rFonts w:hint="default" w:ascii="Times New Roman" w:hAnsi="Times New Roman" w:eastAsia="仿宋" w:cs="Times New Roman"/>
          <w:bCs/>
          <w:color w:val="000000"/>
          <w:kern w:val="0"/>
          <w:sz w:val="28"/>
          <w:szCs w:val="28"/>
          <w:lang w:eastAsia="zh-CN"/>
        </w:rPr>
        <w:t>：在校内外进行局域网组网、网络构建与管理、网络应用开发、应用创新开发等实训，包括单项技能实训、综合能力实训、生产性实训等。</w:t>
      </w:r>
    </w:p>
    <w:p w14:paraId="4D89415B">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kern w:val="0"/>
          <w:sz w:val="28"/>
          <w:szCs w:val="28"/>
        </w:rPr>
        <w:t>实习</w:t>
      </w:r>
      <w:r>
        <w:rPr>
          <w:rFonts w:hint="default" w:ascii="Times New Roman" w:hAnsi="Times New Roman" w:eastAsia="仿宋" w:cs="Times New Roman"/>
          <w:bCs/>
          <w:color w:val="000000"/>
          <w:kern w:val="0"/>
          <w:sz w:val="28"/>
          <w:szCs w:val="28"/>
          <w:lang w:eastAsia="zh-CN"/>
        </w:rPr>
        <w:t>：在互联网和相关服务等行业的相关企业进行计算机网络技术专业实习，包括认识实习和岗位实习。在东软教育科技集团、</w:t>
      </w:r>
      <w:r>
        <w:rPr>
          <w:rFonts w:hint="default" w:ascii="Times New Roman" w:hAnsi="Times New Roman" w:eastAsia="仿宋" w:cs="Times New Roman"/>
          <w:bCs/>
          <w:color w:val="000000"/>
          <w:kern w:val="0"/>
          <w:sz w:val="28"/>
          <w:szCs w:val="28"/>
          <w:lang w:val="en-US" w:eastAsia="zh-CN"/>
        </w:rPr>
        <w:t>通辽市蒙科技发展有限公司</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lang w:val="en-US" w:eastAsia="zh-CN"/>
        </w:rPr>
        <w:t>内蒙古博易进程网络科技有限公司</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lang w:val="en-US" w:eastAsia="zh-CN"/>
        </w:rPr>
        <w:t>赤峰天雅科技有限公司、中拓数字创意产业园（承德）有限公司</w:t>
      </w:r>
      <w:r>
        <w:rPr>
          <w:rFonts w:hint="default" w:ascii="Times New Roman" w:hAnsi="Times New Roman" w:eastAsia="仿宋" w:cs="Times New Roman"/>
          <w:bCs/>
          <w:color w:val="000000"/>
          <w:kern w:val="0"/>
          <w:sz w:val="28"/>
          <w:szCs w:val="28"/>
          <w:lang w:eastAsia="zh-CN"/>
        </w:rPr>
        <w:t>实训基地建立稳定、够用的实习基地，选派专门的实习指导教师和人员，组织开展专业对口实习，加强对学生实习的指导、管理和考核。</w:t>
      </w:r>
    </w:p>
    <w:p w14:paraId="30B1610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30"/>
          <w:szCs w:val="30"/>
        </w:rPr>
      </w:pPr>
      <w:r>
        <w:rPr>
          <w:rFonts w:hint="default" w:ascii="Times New Roman" w:hAnsi="Times New Roman" w:eastAsia="仿宋" w:cs="Times New Roman"/>
          <w:color w:val="000000"/>
          <w:kern w:val="0"/>
          <w:sz w:val="30"/>
          <w:szCs w:val="30"/>
        </w:rPr>
        <w:t>表8  实践性教学的主要内容</w:t>
      </w:r>
    </w:p>
    <w:tbl>
      <w:tblPr>
        <w:tblStyle w:val="8"/>
        <w:tblpPr w:leftFromText="180" w:rightFromText="180" w:vertAnchor="text" w:horzAnchor="page" w:tblpX="1553" w:tblpY="319"/>
        <w:tblOverlap w:val="never"/>
        <w:tblW w:w="9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396"/>
        <w:gridCol w:w="5880"/>
      </w:tblGrid>
      <w:tr w14:paraId="147C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759" w:type="dxa"/>
            <w:noWrap w:val="0"/>
            <w:vAlign w:val="center"/>
          </w:tcPr>
          <w:p w14:paraId="4DF605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396" w:type="dxa"/>
            <w:noWrap w:val="0"/>
            <w:vAlign w:val="center"/>
          </w:tcPr>
          <w:p w14:paraId="45B527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实训项目</w:t>
            </w:r>
          </w:p>
        </w:tc>
        <w:tc>
          <w:tcPr>
            <w:tcW w:w="5880" w:type="dxa"/>
            <w:noWrap w:val="0"/>
            <w:vAlign w:val="center"/>
          </w:tcPr>
          <w:p w14:paraId="638BB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主要内容</w:t>
            </w:r>
          </w:p>
        </w:tc>
      </w:tr>
      <w:tr w14:paraId="3BBA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9" w:type="dxa"/>
            <w:noWrap w:val="0"/>
            <w:vAlign w:val="center"/>
          </w:tcPr>
          <w:p w14:paraId="2C36371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396" w:type="dxa"/>
            <w:noWrap w:val="0"/>
            <w:vAlign w:val="center"/>
          </w:tcPr>
          <w:p w14:paraId="0F44894C">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计算机硬件基础实训</w:t>
            </w:r>
          </w:p>
        </w:tc>
        <w:tc>
          <w:tcPr>
            <w:tcW w:w="5880" w:type="dxa"/>
            <w:noWrap w:val="0"/>
            <w:vAlign w:val="center"/>
          </w:tcPr>
          <w:p w14:paraId="6E2A9CC3">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 xml:space="preserve">计算机硬件结构与工作原理，具备硬件组装、维护及故障排查能力，能够独立完成计算机的组装、系统安装及日常硬件维护工作。 </w:t>
            </w:r>
          </w:p>
        </w:tc>
      </w:tr>
      <w:tr w14:paraId="0CB6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59" w:type="dxa"/>
            <w:noWrap w:val="0"/>
            <w:vAlign w:val="center"/>
          </w:tcPr>
          <w:p w14:paraId="5C9A6CD4">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rPr>
              <w:t>2</w:t>
            </w:r>
          </w:p>
        </w:tc>
        <w:tc>
          <w:tcPr>
            <w:tcW w:w="2396" w:type="dxa"/>
            <w:noWrap w:val="0"/>
            <w:vAlign w:val="center"/>
          </w:tcPr>
          <w:p w14:paraId="293E21D3">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Windows</w:t>
            </w:r>
            <w:r>
              <w:rPr>
                <w:rFonts w:hint="eastAsia"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lang w:val="en-US" w:eastAsia="zh-CN"/>
              </w:rPr>
              <w:t>Server操作系统实训</w:t>
            </w:r>
          </w:p>
        </w:tc>
        <w:tc>
          <w:tcPr>
            <w:tcW w:w="5880" w:type="dxa"/>
            <w:noWrap w:val="0"/>
            <w:vAlign w:val="center"/>
          </w:tcPr>
          <w:p w14:paraId="2C5677E2">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掌握服务器部署与管理核心技能</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具备企业网络服务架构与运维能力，能够完成中小型企业网络的搭建、管理与维护任务。</w:t>
            </w:r>
          </w:p>
        </w:tc>
      </w:tr>
      <w:tr w14:paraId="067E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716BEE62">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3</w:t>
            </w:r>
          </w:p>
        </w:tc>
        <w:tc>
          <w:tcPr>
            <w:tcW w:w="2396" w:type="dxa"/>
            <w:noWrap w:val="0"/>
            <w:vAlign w:val="center"/>
          </w:tcPr>
          <w:p w14:paraId="5622C130">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Linux操作系统实训</w:t>
            </w:r>
          </w:p>
        </w:tc>
        <w:tc>
          <w:tcPr>
            <w:tcW w:w="5880" w:type="dxa"/>
            <w:noWrap w:val="0"/>
            <w:vAlign w:val="center"/>
          </w:tcPr>
          <w:p w14:paraId="18F74B8B">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Linux系统安装、命令行操作、用户与文件权限管理、Shell脚本编写、网络服务（如Apache、Nginx、FTP）配置与管理</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具备系统运维、服务部署和故障排除能力，能够胜任中小企业Linux服务器的日常管理和维护工作。</w:t>
            </w:r>
          </w:p>
        </w:tc>
      </w:tr>
      <w:tr w14:paraId="1D9B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759" w:type="dxa"/>
            <w:noWrap w:val="0"/>
            <w:vAlign w:val="center"/>
          </w:tcPr>
          <w:p w14:paraId="5A402982">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4</w:t>
            </w:r>
          </w:p>
        </w:tc>
        <w:tc>
          <w:tcPr>
            <w:tcW w:w="2396" w:type="dxa"/>
            <w:noWrap w:val="0"/>
            <w:vAlign w:val="center"/>
          </w:tcPr>
          <w:p w14:paraId="15D1AC9F">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网络系统集成实训</w:t>
            </w:r>
          </w:p>
        </w:tc>
        <w:tc>
          <w:tcPr>
            <w:tcW w:w="5880" w:type="dxa"/>
            <w:noWrap w:val="0"/>
            <w:vAlign w:val="center"/>
          </w:tcPr>
          <w:p w14:paraId="42338733">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中小型企业网络集成方案设计与实施的全流程，具备网络设备配置、系统集成与故障诊断能力，能够独立完成企业级网络的搭建、优化与运维工作。</w:t>
            </w:r>
          </w:p>
        </w:tc>
      </w:tr>
      <w:tr w14:paraId="2B4F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768B6C1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5</w:t>
            </w:r>
          </w:p>
        </w:tc>
        <w:tc>
          <w:tcPr>
            <w:tcW w:w="2396" w:type="dxa"/>
            <w:noWrap w:val="0"/>
            <w:vAlign w:val="center"/>
          </w:tcPr>
          <w:p w14:paraId="5482EB66">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路由与交换技术实训</w:t>
            </w:r>
          </w:p>
        </w:tc>
        <w:tc>
          <w:tcPr>
            <w:tcW w:w="5880" w:type="dxa"/>
            <w:noWrap w:val="0"/>
            <w:vAlign w:val="center"/>
          </w:tcPr>
          <w:p w14:paraId="538E123B">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企业园区网核心配置技术，具备网络规划、设备调试与故障排除能力，能够独立完成中小型网络的交换与路由部署及优化工作。</w:t>
            </w:r>
          </w:p>
        </w:tc>
      </w:tr>
      <w:tr w14:paraId="5E69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1835E2FD">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w:t>
            </w:r>
          </w:p>
        </w:tc>
        <w:tc>
          <w:tcPr>
            <w:tcW w:w="2396" w:type="dxa"/>
            <w:noWrap w:val="0"/>
            <w:vAlign w:val="center"/>
          </w:tcPr>
          <w:p w14:paraId="21BC0041">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无线网络技术应用</w:t>
            </w:r>
          </w:p>
          <w:p w14:paraId="60417292">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实训</w:t>
            </w:r>
          </w:p>
        </w:tc>
        <w:tc>
          <w:tcPr>
            <w:tcW w:w="5880" w:type="dxa"/>
            <w:noWrap w:val="0"/>
            <w:vAlign w:val="center"/>
          </w:tcPr>
          <w:p w14:paraId="066D235D">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掌握企业级无线网络部署与管理的核心技术，具备无线网络规划、设备调试与运维能力，能够独立完成中小型无线网络的搭建、安全配置及优化工作。</w:t>
            </w:r>
          </w:p>
        </w:tc>
      </w:tr>
      <w:tr w14:paraId="48BE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4100203D">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w:t>
            </w:r>
          </w:p>
        </w:tc>
        <w:tc>
          <w:tcPr>
            <w:tcW w:w="2396" w:type="dxa"/>
            <w:noWrap w:val="0"/>
            <w:vAlign w:val="center"/>
          </w:tcPr>
          <w:p w14:paraId="3B1755EB">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网络虚拟化技术应用实训</w:t>
            </w:r>
          </w:p>
        </w:tc>
        <w:tc>
          <w:tcPr>
            <w:tcW w:w="5880" w:type="dxa"/>
            <w:noWrap w:val="0"/>
            <w:vAlign w:val="center"/>
          </w:tcPr>
          <w:p w14:paraId="7DB72886">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掌握主流网络虚拟化平台的部</w:t>
            </w:r>
            <w:r>
              <w:rPr>
                <w:rFonts w:hint="eastAsia" w:ascii="Times New Roman" w:hAnsi="Times New Roman" w:eastAsia="仿宋" w:cs="Times New Roman"/>
                <w:color w:val="auto"/>
                <w:kern w:val="0"/>
                <w:sz w:val="24"/>
                <w:szCs w:val="24"/>
                <w:u w:val="none" w:color="auto"/>
                <w:lang w:val="en-US" w:eastAsia="zh-CN" w:bidi="ar-SA"/>
              </w:rPr>
              <w:t>8</w:t>
            </w:r>
            <w:r>
              <w:rPr>
                <w:rFonts w:hint="default" w:ascii="Times New Roman" w:hAnsi="Times New Roman" w:eastAsia="仿宋" w:cs="Times New Roman"/>
                <w:color w:val="auto"/>
                <w:kern w:val="0"/>
                <w:sz w:val="24"/>
                <w:szCs w:val="24"/>
                <w:u w:val="none" w:color="auto"/>
                <w:lang w:val="en-US" w:eastAsia="zh-CN" w:bidi="ar-SA"/>
              </w:rPr>
              <w:t>署与运维技术，具备云数据中心虚拟网络规划、配置与管理的核心能力，能够胜任企业虚拟化网络环境的搭建、运维及优化工作。</w:t>
            </w:r>
          </w:p>
        </w:tc>
      </w:tr>
      <w:tr w14:paraId="7E2C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2069F994">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w:t>
            </w:r>
          </w:p>
        </w:tc>
        <w:tc>
          <w:tcPr>
            <w:tcW w:w="2396" w:type="dxa"/>
            <w:noWrap w:val="0"/>
            <w:vAlign w:val="center"/>
          </w:tcPr>
          <w:p w14:paraId="2E696DDA">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岗前培训</w:t>
            </w:r>
          </w:p>
        </w:tc>
        <w:tc>
          <w:tcPr>
            <w:tcW w:w="5880" w:type="dxa"/>
            <w:noWrap w:val="0"/>
            <w:vAlign w:val="center"/>
          </w:tcPr>
          <w:p w14:paraId="65C507BD">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通过岗前培训，使学生在掌握课堂教学内容的基础上，深入理解计算机网络体系结构，掌握局域网组建的过程及技能，熟练掌握以太网网络结构及实现技术，进一步提高TCP/IP协议族、基于麒麟操作系统、windows server操作系统及linux操作系统的网络组建、连接和各种应用服务的配置技术、Internet工作原理和各种接入技术的基本能力。</w:t>
            </w:r>
          </w:p>
        </w:tc>
      </w:tr>
      <w:tr w14:paraId="395A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9" w:type="dxa"/>
            <w:noWrap w:val="0"/>
            <w:vAlign w:val="center"/>
          </w:tcPr>
          <w:p w14:paraId="0D89774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w:t>
            </w:r>
          </w:p>
        </w:tc>
        <w:tc>
          <w:tcPr>
            <w:tcW w:w="2396" w:type="dxa"/>
            <w:noWrap w:val="0"/>
            <w:vAlign w:val="center"/>
          </w:tcPr>
          <w:p w14:paraId="7050BF4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社会活动</w:t>
            </w:r>
          </w:p>
        </w:tc>
        <w:tc>
          <w:tcPr>
            <w:tcW w:w="5880" w:type="dxa"/>
            <w:noWrap w:val="0"/>
            <w:vAlign w:val="center"/>
          </w:tcPr>
          <w:p w14:paraId="42FC15C0">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通过社团、第二课堂、社会实践等社会活动，使学生在掌握课堂教学内容的基础上，进一步提高综合运用知识、实践应用能力，培养学生的创新意识和团队精神。</w:t>
            </w:r>
          </w:p>
        </w:tc>
      </w:tr>
      <w:tr w14:paraId="7A91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9" w:type="dxa"/>
            <w:noWrap w:val="0"/>
            <w:vAlign w:val="center"/>
          </w:tcPr>
          <w:p w14:paraId="318E2590">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11</w:t>
            </w:r>
          </w:p>
        </w:tc>
        <w:tc>
          <w:tcPr>
            <w:tcW w:w="2396" w:type="dxa"/>
            <w:noWrap w:val="0"/>
            <w:vAlign w:val="center"/>
          </w:tcPr>
          <w:p w14:paraId="411529B0">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毕业设计（论文）</w:t>
            </w:r>
          </w:p>
        </w:tc>
        <w:tc>
          <w:tcPr>
            <w:tcW w:w="5880" w:type="dxa"/>
            <w:noWrap w:val="0"/>
            <w:vAlign w:val="center"/>
          </w:tcPr>
          <w:p w14:paraId="57A83677">
            <w:pPr>
              <w:pStyle w:val="23"/>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毕业设计，以计算机网络技术创新创业项目为载体，培养学生调查研究、信息收集整理、科技论文写作的能力，培养学生综合运用知识解决计算机网络技术系统分析、设计实施、计算机网络技术系统管理中实际问题的能力。</w:t>
            </w:r>
          </w:p>
        </w:tc>
      </w:tr>
      <w:tr w14:paraId="7C63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9" w:type="dxa"/>
            <w:noWrap w:val="0"/>
            <w:vAlign w:val="center"/>
          </w:tcPr>
          <w:p w14:paraId="4184665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12</w:t>
            </w:r>
          </w:p>
        </w:tc>
        <w:tc>
          <w:tcPr>
            <w:tcW w:w="2396" w:type="dxa"/>
            <w:noWrap w:val="0"/>
            <w:vAlign w:val="center"/>
          </w:tcPr>
          <w:p w14:paraId="2F265C74">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顶岗（跟岗）实习</w:t>
            </w:r>
          </w:p>
        </w:tc>
        <w:tc>
          <w:tcPr>
            <w:tcW w:w="5880" w:type="dxa"/>
            <w:noWrap w:val="0"/>
            <w:vAlign w:val="center"/>
          </w:tcPr>
          <w:p w14:paraId="2E2F036E">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学生在企业和学校的共同指导下，通过顶岗实习，能够运用所学知识解决工作中的实际问题，能够从事信息通信网络维护、信息通信网络运行的具体工作，最终达到胜任网络售前技术支持、网络应用开发、网络系统运维、网络系统集成、通信网络运行与维护、无线网络优化等岗位的能力。</w:t>
            </w:r>
          </w:p>
        </w:tc>
      </w:tr>
    </w:tbl>
    <w:p w14:paraId="7A7CAE4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5.创新创业课程</w:t>
      </w:r>
    </w:p>
    <w:p w14:paraId="4B20A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表9  创新创业教育一览表</w:t>
      </w:r>
    </w:p>
    <w:tbl>
      <w:tblPr>
        <w:tblStyle w:val="8"/>
        <w:tblW w:w="9017"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500"/>
        <w:gridCol w:w="3206"/>
        <w:gridCol w:w="998"/>
        <w:gridCol w:w="1538"/>
      </w:tblGrid>
      <w:tr w14:paraId="4202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75" w:type="dxa"/>
            <w:noWrap w:val="0"/>
            <w:vAlign w:val="center"/>
          </w:tcPr>
          <w:p w14:paraId="46A15298">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500" w:type="dxa"/>
            <w:noWrap w:val="0"/>
            <w:vAlign w:val="center"/>
          </w:tcPr>
          <w:p w14:paraId="677CEC49">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课程类型</w:t>
            </w:r>
          </w:p>
        </w:tc>
        <w:tc>
          <w:tcPr>
            <w:tcW w:w="3206" w:type="dxa"/>
            <w:noWrap w:val="0"/>
            <w:vAlign w:val="center"/>
          </w:tcPr>
          <w:p w14:paraId="09557E40">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998" w:type="dxa"/>
            <w:noWrap w:val="0"/>
            <w:vAlign w:val="center"/>
          </w:tcPr>
          <w:p w14:paraId="54D67862">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学时</w:t>
            </w:r>
          </w:p>
        </w:tc>
        <w:tc>
          <w:tcPr>
            <w:tcW w:w="1538" w:type="dxa"/>
            <w:noWrap w:val="0"/>
            <w:vAlign w:val="center"/>
          </w:tcPr>
          <w:p w14:paraId="5091A005">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3BE0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4556860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500" w:type="dxa"/>
            <w:noWrap w:val="0"/>
            <w:vAlign w:val="center"/>
          </w:tcPr>
          <w:p w14:paraId="62D2B79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公共必修课程</w:t>
            </w:r>
          </w:p>
        </w:tc>
        <w:tc>
          <w:tcPr>
            <w:tcW w:w="3206" w:type="dxa"/>
            <w:noWrap w:val="0"/>
            <w:vAlign w:val="center"/>
          </w:tcPr>
          <w:p w14:paraId="7A64FFF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大学生职业发展与就业指导</w:t>
            </w:r>
          </w:p>
        </w:tc>
        <w:tc>
          <w:tcPr>
            <w:tcW w:w="998" w:type="dxa"/>
            <w:noWrap w:val="0"/>
            <w:vAlign w:val="center"/>
          </w:tcPr>
          <w:p w14:paraId="71038FA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38</w:t>
            </w:r>
          </w:p>
        </w:tc>
        <w:tc>
          <w:tcPr>
            <w:tcW w:w="1538" w:type="dxa"/>
            <w:noWrap w:val="0"/>
            <w:vAlign w:val="center"/>
          </w:tcPr>
          <w:p w14:paraId="7CDB52E3">
            <w:pPr>
              <w:spacing w:line="320" w:lineRule="exact"/>
              <w:jc w:val="center"/>
              <w:rPr>
                <w:rFonts w:hint="default" w:ascii="Times New Roman" w:hAnsi="Times New Roman" w:eastAsia="仿宋" w:cs="Times New Roman"/>
                <w:color w:val="000000"/>
                <w:kern w:val="0"/>
                <w:sz w:val="24"/>
                <w:szCs w:val="24"/>
              </w:rPr>
            </w:pPr>
          </w:p>
        </w:tc>
      </w:tr>
      <w:tr w14:paraId="014A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6827016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500" w:type="dxa"/>
            <w:noWrap w:val="0"/>
            <w:vAlign w:val="center"/>
          </w:tcPr>
          <w:p w14:paraId="48187C72">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w:t>
            </w:r>
            <w:r>
              <w:rPr>
                <w:rFonts w:hint="eastAsia" w:ascii="Times New Roman" w:hAnsi="Times New Roman" w:eastAsia="仿宋" w:cs="Times New Roman"/>
                <w:color w:val="000000"/>
                <w:kern w:val="0"/>
                <w:sz w:val="24"/>
                <w:szCs w:val="24"/>
                <w:lang w:val="en-US" w:eastAsia="zh-CN"/>
              </w:rPr>
              <w:t>选修</w:t>
            </w:r>
            <w:r>
              <w:rPr>
                <w:rFonts w:hint="default" w:ascii="Times New Roman" w:hAnsi="Times New Roman" w:eastAsia="仿宋" w:cs="Times New Roman"/>
                <w:color w:val="000000"/>
                <w:kern w:val="0"/>
                <w:sz w:val="24"/>
                <w:szCs w:val="24"/>
              </w:rPr>
              <w:t>课程</w:t>
            </w:r>
          </w:p>
        </w:tc>
        <w:tc>
          <w:tcPr>
            <w:tcW w:w="3206" w:type="dxa"/>
            <w:noWrap w:val="0"/>
            <w:vAlign w:val="center"/>
          </w:tcPr>
          <w:p w14:paraId="50897BD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创新创业基础</w:t>
            </w:r>
          </w:p>
        </w:tc>
        <w:tc>
          <w:tcPr>
            <w:tcW w:w="998" w:type="dxa"/>
            <w:noWrap w:val="0"/>
            <w:vAlign w:val="center"/>
          </w:tcPr>
          <w:p w14:paraId="2419711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w:t>
            </w:r>
          </w:p>
        </w:tc>
        <w:tc>
          <w:tcPr>
            <w:tcW w:w="1538" w:type="dxa"/>
            <w:noWrap w:val="0"/>
            <w:vAlign w:val="center"/>
          </w:tcPr>
          <w:p w14:paraId="04EC8714">
            <w:pPr>
              <w:spacing w:line="320" w:lineRule="exact"/>
              <w:jc w:val="center"/>
              <w:rPr>
                <w:rFonts w:hint="default" w:ascii="Times New Roman" w:hAnsi="Times New Roman" w:eastAsia="仿宋" w:cs="Times New Roman"/>
                <w:color w:val="000000"/>
                <w:kern w:val="0"/>
                <w:sz w:val="24"/>
                <w:szCs w:val="24"/>
              </w:rPr>
            </w:pPr>
          </w:p>
        </w:tc>
      </w:tr>
      <w:tr w14:paraId="6825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23DA8C5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500" w:type="dxa"/>
            <w:noWrap w:val="0"/>
            <w:vAlign w:val="center"/>
          </w:tcPr>
          <w:p w14:paraId="661A7A2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公共任选课程</w:t>
            </w:r>
          </w:p>
        </w:tc>
        <w:tc>
          <w:tcPr>
            <w:tcW w:w="3206" w:type="dxa"/>
            <w:noWrap w:val="0"/>
            <w:vAlign w:val="center"/>
          </w:tcPr>
          <w:p w14:paraId="0BEEC29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创新创业能力提升</w:t>
            </w:r>
          </w:p>
        </w:tc>
        <w:tc>
          <w:tcPr>
            <w:tcW w:w="998" w:type="dxa"/>
            <w:noWrap w:val="0"/>
            <w:vAlign w:val="center"/>
          </w:tcPr>
          <w:p w14:paraId="3E356CAB">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02308B4C">
            <w:pPr>
              <w:spacing w:line="320" w:lineRule="exact"/>
              <w:jc w:val="center"/>
              <w:rPr>
                <w:rFonts w:hint="default" w:ascii="Times New Roman" w:hAnsi="Times New Roman" w:eastAsia="仿宋" w:cs="Times New Roman"/>
                <w:color w:val="000000"/>
                <w:kern w:val="0"/>
                <w:sz w:val="24"/>
                <w:szCs w:val="24"/>
              </w:rPr>
            </w:pPr>
          </w:p>
        </w:tc>
      </w:tr>
      <w:tr w14:paraId="6774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75" w:type="dxa"/>
            <w:noWrap w:val="0"/>
            <w:vAlign w:val="center"/>
          </w:tcPr>
          <w:p w14:paraId="5D84AB8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500" w:type="dxa"/>
            <w:noWrap w:val="0"/>
            <w:vAlign w:val="center"/>
          </w:tcPr>
          <w:p w14:paraId="21E0EF75">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专业技能大赛</w:t>
            </w:r>
          </w:p>
        </w:tc>
        <w:tc>
          <w:tcPr>
            <w:tcW w:w="3206" w:type="dxa"/>
            <w:noWrap w:val="0"/>
            <w:vAlign w:val="center"/>
          </w:tcPr>
          <w:p w14:paraId="4B1E992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各级各类大赛</w:t>
            </w:r>
          </w:p>
        </w:tc>
        <w:tc>
          <w:tcPr>
            <w:tcW w:w="998" w:type="dxa"/>
            <w:noWrap w:val="0"/>
            <w:vAlign w:val="center"/>
          </w:tcPr>
          <w:p w14:paraId="75D51725">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5609B93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创新创业大赛、技能大赛</w:t>
            </w:r>
          </w:p>
        </w:tc>
      </w:tr>
      <w:tr w14:paraId="3F0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100F56D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500" w:type="dxa"/>
            <w:noWrap w:val="0"/>
            <w:vAlign w:val="center"/>
          </w:tcPr>
          <w:p w14:paraId="072905C6">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技术研发与论文专利</w:t>
            </w:r>
          </w:p>
        </w:tc>
        <w:tc>
          <w:tcPr>
            <w:tcW w:w="3206" w:type="dxa"/>
            <w:noWrap w:val="0"/>
            <w:vAlign w:val="center"/>
          </w:tcPr>
          <w:p w14:paraId="62D8A5FF">
            <w:pPr>
              <w:spacing w:line="320" w:lineRule="exact"/>
              <w:jc w:val="center"/>
              <w:rPr>
                <w:rFonts w:hint="default" w:ascii="Times New Roman" w:hAnsi="Times New Roman" w:eastAsia="仿宋" w:cs="Times New Roman"/>
                <w:color w:val="000000"/>
                <w:kern w:val="0"/>
                <w:sz w:val="24"/>
                <w:szCs w:val="24"/>
              </w:rPr>
            </w:pPr>
          </w:p>
        </w:tc>
        <w:tc>
          <w:tcPr>
            <w:tcW w:w="998" w:type="dxa"/>
            <w:noWrap w:val="0"/>
            <w:vAlign w:val="center"/>
          </w:tcPr>
          <w:p w14:paraId="1AF38C7A">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17048003">
            <w:pPr>
              <w:spacing w:line="320" w:lineRule="exact"/>
              <w:jc w:val="center"/>
              <w:rPr>
                <w:rFonts w:hint="default" w:ascii="Times New Roman" w:hAnsi="Times New Roman" w:eastAsia="仿宋" w:cs="Times New Roman"/>
                <w:color w:val="000000"/>
                <w:kern w:val="0"/>
                <w:sz w:val="24"/>
                <w:szCs w:val="24"/>
              </w:rPr>
            </w:pPr>
          </w:p>
        </w:tc>
      </w:tr>
      <w:tr w14:paraId="4985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5" w:type="dxa"/>
            <w:noWrap w:val="0"/>
            <w:vAlign w:val="center"/>
          </w:tcPr>
          <w:p w14:paraId="1919C34B">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500" w:type="dxa"/>
            <w:noWrap w:val="0"/>
            <w:vAlign w:val="center"/>
          </w:tcPr>
          <w:p w14:paraId="7E4BBDE5">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社会服务</w:t>
            </w:r>
          </w:p>
        </w:tc>
        <w:tc>
          <w:tcPr>
            <w:tcW w:w="3206" w:type="dxa"/>
            <w:noWrap w:val="0"/>
            <w:vAlign w:val="center"/>
          </w:tcPr>
          <w:p w14:paraId="0ECA1A0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志原者服务</w:t>
            </w:r>
          </w:p>
        </w:tc>
        <w:tc>
          <w:tcPr>
            <w:tcW w:w="998" w:type="dxa"/>
            <w:noWrap w:val="0"/>
            <w:vAlign w:val="center"/>
          </w:tcPr>
          <w:p w14:paraId="6DB8441F">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735C33D4">
            <w:pPr>
              <w:spacing w:line="320" w:lineRule="exact"/>
              <w:jc w:val="center"/>
              <w:rPr>
                <w:rFonts w:hint="default" w:ascii="Times New Roman" w:hAnsi="Times New Roman" w:eastAsia="仿宋" w:cs="Times New Roman"/>
                <w:color w:val="000000"/>
                <w:kern w:val="0"/>
                <w:sz w:val="24"/>
                <w:szCs w:val="24"/>
              </w:rPr>
            </w:pPr>
          </w:p>
        </w:tc>
      </w:tr>
      <w:tr w14:paraId="7C98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656933C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2500" w:type="dxa"/>
            <w:noWrap w:val="0"/>
            <w:vAlign w:val="center"/>
          </w:tcPr>
          <w:p w14:paraId="19397A74">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技能等级证书</w:t>
            </w:r>
          </w:p>
        </w:tc>
        <w:tc>
          <w:tcPr>
            <w:tcW w:w="3206" w:type="dxa"/>
            <w:noWrap w:val="0"/>
            <w:vAlign w:val="center"/>
          </w:tcPr>
          <w:p w14:paraId="4DF4339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职业技能等级证书</w:t>
            </w:r>
          </w:p>
        </w:tc>
        <w:tc>
          <w:tcPr>
            <w:tcW w:w="998" w:type="dxa"/>
            <w:noWrap w:val="0"/>
            <w:vAlign w:val="center"/>
          </w:tcPr>
          <w:p w14:paraId="01C1A9EC">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025BCC8F">
            <w:pPr>
              <w:spacing w:line="320" w:lineRule="exact"/>
              <w:jc w:val="center"/>
              <w:rPr>
                <w:rFonts w:hint="default" w:ascii="Times New Roman" w:hAnsi="Times New Roman" w:eastAsia="仿宋" w:cs="Times New Roman"/>
                <w:color w:val="000000"/>
                <w:kern w:val="0"/>
                <w:sz w:val="24"/>
                <w:szCs w:val="24"/>
              </w:rPr>
            </w:pPr>
          </w:p>
        </w:tc>
      </w:tr>
      <w:tr w14:paraId="26D1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5" w:type="dxa"/>
            <w:noWrap w:val="0"/>
            <w:vAlign w:val="center"/>
          </w:tcPr>
          <w:p w14:paraId="5CF4BCF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w:t>
            </w:r>
          </w:p>
        </w:tc>
        <w:tc>
          <w:tcPr>
            <w:tcW w:w="2500" w:type="dxa"/>
            <w:noWrap w:val="0"/>
            <w:vAlign w:val="center"/>
          </w:tcPr>
          <w:p w14:paraId="7BD77C7F">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第二课堂活动</w:t>
            </w:r>
          </w:p>
        </w:tc>
        <w:tc>
          <w:tcPr>
            <w:tcW w:w="3206" w:type="dxa"/>
            <w:noWrap w:val="0"/>
            <w:vAlign w:val="center"/>
          </w:tcPr>
          <w:p w14:paraId="5DE4B78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社团活动</w:t>
            </w:r>
          </w:p>
        </w:tc>
        <w:tc>
          <w:tcPr>
            <w:tcW w:w="998" w:type="dxa"/>
            <w:noWrap w:val="0"/>
            <w:vAlign w:val="center"/>
          </w:tcPr>
          <w:p w14:paraId="18BE82D7">
            <w:pPr>
              <w:spacing w:line="320" w:lineRule="exact"/>
              <w:jc w:val="center"/>
              <w:rPr>
                <w:rFonts w:hint="default" w:ascii="Times New Roman" w:hAnsi="Times New Roman" w:eastAsia="仿宋" w:cs="Times New Roman"/>
                <w:color w:val="000000"/>
                <w:kern w:val="0"/>
                <w:sz w:val="24"/>
                <w:szCs w:val="24"/>
              </w:rPr>
            </w:pPr>
          </w:p>
        </w:tc>
        <w:tc>
          <w:tcPr>
            <w:tcW w:w="1538" w:type="dxa"/>
            <w:noWrap w:val="0"/>
            <w:vAlign w:val="center"/>
          </w:tcPr>
          <w:p w14:paraId="549BE392">
            <w:pPr>
              <w:spacing w:line="320" w:lineRule="exact"/>
              <w:jc w:val="center"/>
              <w:rPr>
                <w:rFonts w:hint="default" w:ascii="Times New Roman" w:hAnsi="Times New Roman" w:eastAsia="仿宋" w:cs="Times New Roman"/>
                <w:color w:val="000000"/>
                <w:kern w:val="0"/>
                <w:sz w:val="24"/>
                <w:szCs w:val="24"/>
              </w:rPr>
            </w:pPr>
          </w:p>
        </w:tc>
      </w:tr>
    </w:tbl>
    <w:p w14:paraId="06C334F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p>
    <w:p w14:paraId="262F0A2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r>
        <w:rPr>
          <w:rFonts w:hint="default" w:ascii="Times New Roman" w:hAnsi="Times New Roman" w:eastAsia="仿宋" w:cs="Times New Roman"/>
          <w:color w:val="000000"/>
          <w:kern w:val="0"/>
          <w:sz w:val="28"/>
          <w:szCs w:val="28"/>
          <w:lang w:val="en-US" w:eastAsia="zh-CN"/>
        </w:rPr>
        <w:t>6.相关要求</w:t>
      </w:r>
    </w:p>
    <w:p w14:paraId="02F2D2B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r>
        <w:rPr>
          <w:rFonts w:hint="default" w:ascii="Times New Roman" w:hAnsi="Times New Roman" w:eastAsia="仿宋" w:cs="Times New Roman"/>
          <w:color w:val="000000"/>
          <w:kern w:val="0"/>
          <w:sz w:val="28"/>
          <w:szCs w:val="28"/>
          <w:lang w:val="en-US" w:eastAsia="zh-CN"/>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7B553CA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p>
    <w:p w14:paraId="1EBD3FEC">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lang w:val="en-US" w:eastAsia="zh-CN"/>
        </w:rPr>
        <w:t>九</w:t>
      </w:r>
      <w:r>
        <w:rPr>
          <w:rFonts w:hint="default" w:ascii="Times New Roman" w:hAnsi="Times New Roman" w:eastAsia="黑体" w:cs="Times New Roman"/>
          <w:color w:val="000000"/>
          <w:sz w:val="28"/>
          <w:szCs w:val="28"/>
        </w:rPr>
        <w:t>、教学进程</w:t>
      </w:r>
    </w:p>
    <w:p w14:paraId="69119F78">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楷体" w:cs="Times New Roman"/>
          <w:b/>
          <w:bCs/>
          <w:color w:val="000000"/>
          <w:kern w:val="0"/>
          <w:sz w:val="28"/>
          <w:szCs w:val="28"/>
          <w:lang w:val="en-US" w:eastAsia="zh-CN" w:bidi="ar-SA"/>
        </w:rPr>
        <w:t>（一）教学进程安排表</w:t>
      </w:r>
    </w:p>
    <w:p w14:paraId="722C189D">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880" w:firstLineChars="200"/>
        <w:textAlignment w:val="auto"/>
        <w:rPr>
          <w:rFonts w:hint="default" w:ascii="Times New Roman" w:hAnsi="Times New Roman" w:cs="Times New Roman"/>
          <w:color w:val="000000"/>
          <w:sz w:val="44"/>
          <w:szCs w:val="44"/>
        </w:rPr>
        <w:sectPr>
          <w:footerReference r:id="rId8" w:type="default"/>
          <w:pgSz w:w="11906" w:h="16838"/>
          <w:pgMar w:top="1440" w:right="1800" w:bottom="1440" w:left="1800" w:header="851" w:footer="992" w:gutter="0"/>
          <w:pgNumType w:fmt="decimal" w:start="1"/>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343"/>
        <w:gridCol w:w="362"/>
        <w:gridCol w:w="289"/>
        <w:gridCol w:w="159"/>
        <w:gridCol w:w="586"/>
        <w:gridCol w:w="1400"/>
        <w:gridCol w:w="2"/>
        <w:gridCol w:w="436"/>
        <w:gridCol w:w="481"/>
        <w:gridCol w:w="2"/>
        <w:gridCol w:w="545"/>
        <w:gridCol w:w="2"/>
        <w:gridCol w:w="551"/>
        <w:gridCol w:w="2"/>
        <w:gridCol w:w="555"/>
        <w:gridCol w:w="2"/>
        <w:gridCol w:w="543"/>
        <w:gridCol w:w="2"/>
        <w:gridCol w:w="515"/>
        <w:gridCol w:w="2"/>
        <w:gridCol w:w="564"/>
        <w:gridCol w:w="586"/>
        <w:gridCol w:w="603"/>
        <w:gridCol w:w="621"/>
        <w:gridCol w:w="50"/>
        <w:gridCol w:w="2"/>
        <w:gridCol w:w="551"/>
        <w:gridCol w:w="70"/>
        <w:gridCol w:w="2"/>
        <w:gridCol w:w="480"/>
        <w:gridCol w:w="18"/>
        <w:gridCol w:w="79"/>
        <w:gridCol w:w="2"/>
        <w:gridCol w:w="591"/>
        <w:gridCol w:w="94"/>
        <w:gridCol w:w="1113"/>
        <w:gridCol w:w="1937"/>
        <w:gridCol w:w="2"/>
      </w:tblGrid>
      <w:tr w14:paraId="26A0A707">
        <w:tblPrEx>
          <w:tblCellMar>
            <w:top w:w="0" w:type="dxa"/>
            <w:left w:w="108" w:type="dxa"/>
            <w:bottom w:w="0" w:type="dxa"/>
            <w:right w:w="108" w:type="dxa"/>
          </w:tblCellMar>
        </w:tblPrEx>
        <w:trPr>
          <w:gridAfter w:val="1"/>
          <w:wAfter w:w="2" w:type="dxa"/>
          <w:trHeight w:val="438" w:hRule="atLeast"/>
        </w:trPr>
        <w:tc>
          <w:tcPr>
            <w:tcW w:w="14142" w:type="dxa"/>
            <w:gridSpan w:val="37"/>
            <w:tcBorders>
              <w:top w:val="single" w:color="000000" w:sz="2" w:space="0"/>
              <w:left w:val="single" w:color="000000" w:sz="2" w:space="0"/>
              <w:bottom w:val="single" w:color="000000" w:sz="12" w:space="0"/>
              <w:right w:val="single" w:color="000000" w:sz="2" w:space="0"/>
            </w:tcBorders>
            <w:noWrap w:val="0"/>
            <w:vAlign w:val="top"/>
          </w:tcPr>
          <w:p w14:paraId="575D5E1B">
            <w:pPr>
              <w:pStyle w:val="29"/>
              <w:shd w:val="clear" w:color="auto"/>
              <w:spacing w:before="0" w:after="0" w:line="360" w:lineRule="auto"/>
              <w:ind w:firstLine="880" w:firstLineChars="20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44"/>
                <w:szCs w:val="44"/>
              </w:rPr>
              <w:t>教学进程安排表</w:t>
            </w:r>
          </w:p>
        </w:tc>
      </w:tr>
      <w:tr w14:paraId="5905D651">
        <w:tblPrEx>
          <w:tblCellMar>
            <w:top w:w="0" w:type="dxa"/>
            <w:left w:w="108" w:type="dxa"/>
            <w:bottom w:w="0" w:type="dxa"/>
            <w:right w:w="108" w:type="dxa"/>
          </w:tblCellMar>
        </w:tblPrEx>
        <w:trPr>
          <w:gridAfter w:val="1"/>
          <w:wAfter w:w="2" w:type="dxa"/>
          <w:trHeight w:val="458" w:hRule="atLeast"/>
        </w:trPr>
        <w:tc>
          <w:tcPr>
            <w:tcW w:w="705" w:type="dxa"/>
            <w:gridSpan w:val="2"/>
            <w:vMerge w:val="restart"/>
            <w:tcBorders>
              <w:top w:val="nil"/>
              <w:left w:val="single" w:color="000000" w:sz="2" w:space="0"/>
              <w:right w:val="single" w:color="000000" w:sz="6" w:space="0"/>
            </w:tcBorders>
            <w:noWrap w:val="0"/>
            <w:vAlign w:val="center"/>
          </w:tcPr>
          <w:p w14:paraId="5046E95B">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5820D148">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类别</w:t>
            </w:r>
          </w:p>
        </w:tc>
        <w:tc>
          <w:tcPr>
            <w:tcW w:w="448" w:type="dxa"/>
            <w:gridSpan w:val="2"/>
            <w:vMerge w:val="restart"/>
            <w:tcBorders>
              <w:top w:val="single" w:color="000000" w:sz="12" w:space="0"/>
              <w:left w:val="nil"/>
              <w:right w:val="single" w:color="000000" w:sz="6" w:space="0"/>
            </w:tcBorders>
            <w:noWrap w:val="0"/>
            <w:vAlign w:val="center"/>
          </w:tcPr>
          <w:p w14:paraId="0009AD7A">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序号</w:t>
            </w:r>
          </w:p>
        </w:tc>
        <w:tc>
          <w:tcPr>
            <w:tcW w:w="586" w:type="dxa"/>
            <w:vMerge w:val="restart"/>
            <w:tcBorders>
              <w:top w:val="single" w:color="000000" w:sz="12" w:space="0"/>
              <w:left w:val="nil"/>
              <w:right w:val="single" w:color="000000" w:sz="6" w:space="0"/>
            </w:tcBorders>
            <w:noWrap w:val="0"/>
            <w:vAlign w:val="center"/>
          </w:tcPr>
          <w:p w14:paraId="796FE4FE">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课程代码</w:t>
            </w:r>
          </w:p>
        </w:tc>
        <w:tc>
          <w:tcPr>
            <w:tcW w:w="1400" w:type="dxa"/>
            <w:vMerge w:val="restart"/>
            <w:tcBorders>
              <w:top w:val="single" w:color="000000" w:sz="12" w:space="0"/>
              <w:left w:val="nil"/>
              <w:right w:val="single" w:color="000000" w:sz="6" w:space="0"/>
            </w:tcBorders>
            <w:noWrap w:val="0"/>
            <w:vAlign w:val="center"/>
          </w:tcPr>
          <w:p w14:paraId="248F0248">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课程名称</w:t>
            </w:r>
          </w:p>
        </w:tc>
        <w:tc>
          <w:tcPr>
            <w:tcW w:w="919" w:type="dxa"/>
            <w:gridSpan w:val="3"/>
            <w:tcBorders>
              <w:top w:val="single" w:color="000000" w:sz="12" w:space="0"/>
              <w:left w:val="nil"/>
              <w:bottom w:val="single" w:color="000000" w:sz="6" w:space="0"/>
              <w:right w:val="single" w:color="000000" w:sz="6" w:space="0"/>
            </w:tcBorders>
            <w:noWrap w:val="0"/>
            <w:vAlign w:val="center"/>
          </w:tcPr>
          <w:p w14:paraId="392CE6C2">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课程性质</w:t>
            </w:r>
          </w:p>
        </w:tc>
        <w:tc>
          <w:tcPr>
            <w:tcW w:w="547" w:type="dxa"/>
            <w:gridSpan w:val="2"/>
            <w:vMerge w:val="restart"/>
            <w:tcBorders>
              <w:top w:val="single" w:color="000000" w:sz="12" w:space="0"/>
              <w:left w:val="nil"/>
              <w:right w:val="single" w:color="000000" w:sz="6" w:space="0"/>
            </w:tcBorders>
            <w:noWrap w:val="0"/>
            <w:vAlign w:val="center"/>
          </w:tcPr>
          <w:p w14:paraId="2BB30BE9">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w:t>
            </w:r>
          </w:p>
        </w:tc>
        <w:tc>
          <w:tcPr>
            <w:tcW w:w="1655" w:type="dxa"/>
            <w:gridSpan w:val="6"/>
            <w:tcBorders>
              <w:top w:val="single" w:color="000000" w:sz="12" w:space="0"/>
              <w:left w:val="nil"/>
              <w:bottom w:val="single" w:color="000000" w:sz="6" w:space="0"/>
              <w:right w:val="single" w:color="000000" w:sz="6" w:space="0"/>
            </w:tcBorders>
            <w:noWrap w:val="0"/>
            <w:vAlign w:val="center"/>
          </w:tcPr>
          <w:p w14:paraId="63352D7A">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教学课时</w:t>
            </w:r>
          </w:p>
        </w:tc>
        <w:tc>
          <w:tcPr>
            <w:tcW w:w="517" w:type="dxa"/>
            <w:gridSpan w:val="2"/>
            <w:vMerge w:val="restart"/>
            <w:tcBorders>
              <w:top w:val="single" w:color="000000" w:sz="12" w:space="0"/>
              <w:left w:val="nil"/>
              <w:right w:val="single" w:color="000000" w:sz="6" w:space="0"/>
            </w:tcBorders>
            <w:noWrap w:val="0"/>
            <w:vAlign w:val="center"/>
          </w:tcPr>
          <w:p w14:paraId="5B6E6238">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开设学期</w:t>
            </w:r>
          </w:p>
        </w:tc>
        <w:tc>
          <w:tcPr>
            <w:tcW w:w="3531" w:type="dxa"/>
            <w:gridSpan w:val="11"/>
            <w:tcBorders>
              <w:top w:val="single" w:color="000000" w:sz="12" w:space="0"/>
              <w:left w:val="nil"/>
              <w:bottom w:val="single" w:color="000000" w:sz="6" w:space="0"/>
              <w:right w:val="single" w:color="000000" w:sz="12" w:space="0"/>
            </w:tcBorders>
            <w:noWrap w:val="0"/>
            <w:vAlign w:val="top"/>
          </w:tcPr>
          <w:p w14:paraId="20B611EF">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教学进程(学期、教学活动周数</w:t>
            </w:r>
          </w:p>
          <w:p w14:paraId="5DBAC7B1">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课堂教学周数、平均周学时）</w:t>
            </w:r>
          </w:p>
        </w:tc>
        <w:tc>
          <w:tcPr>
            <w:tcW w:w="690" w:type="dxa"/>
            <w:gridSpan w:val="4"/>
            <w:vMerge w:val="restart"/>
            <w:tcBorders>
              <w:top w:val="single" w:color="000000" w:sz="12" w:space="0"/>
              <w:left w:val="nil"/>
              <w:right w:val="single" w:color="000000" w:sz="6" w:space="0"/>
            </w:tcBorders>
            <w:noWrap w:val="0"/>
            <w:vAlign w:val="center"/>
          </w:tcPr>
          <w:p w14:paraId="65492725">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33B4ED31">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考核</w:t>
            </w:r>
          </w:p>
        </w:tc>
        <w:tc>
          <w:tcPr>
            <w:tcW w:w="1207" w:type="dxa"/>
            <w:gridSpan w:val="2"/>
            <w:vMerge w:val="restart"/>
            <w:tcBorders>
              <w:top w:val="single" w:color="000000" w:sz="12" w:space="0"/>
              <w:left w:val="nil"/>
              <w:right w:val="single" w:color="000000" w:sz="6" w:space="0"/>
            </w:tcBorders>
            <w:noWrap w:val="0"/>
            <w:vAlign w:val="center"/>
          </w:tcPr>
          <w:p w14:paraId="46232624">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开课部门</w:t>
            </w:r>
          </w:p>
        </w:tc>
        <w:tc>
          <w:tcPr>
            <w:tcW w:w="1937" w:type="dxa"/>
            <w:vMerge w:val="restart"/>
            <w:tcBorders>
              <w:top w:val="single" w:color="000000" w:sz="12" w:space="0"/>
              <w:left w:val="nil"/>
              <w:right w:val="single" w:color="000000" w:sz="12" w:space="0"/>
            </w:tcBorders>
            <w:noWrap w:val="0"/>
            <w:vAlign w:val="center"/>
          </w:tcPr>
          <w:p w14:paraId="4A6BBC4D">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备注</w:t>
            </w:r>
          </w:p>
        </w:tc>
      </w:tr>
      <w:tr w14:paraId="212627C6">
        <w:tblPrEx>
          <w:tblCellMar>
            <w:top w:w="0" w:type="dxa"/>
            <w:left w:w="108" w:type="dxa"/>
            <w:bottom w:w="0" w:type="dxa"/>
            <w:right w:w="108" w:type="dxa"/>
          </w:tblCellMar>
        </w:tblPrEx>
        <w:trPr>
          <w:gridAfter w:val="1"/>
          <w:wAfter w:w="2" w:type="dxa"/>
          <w:trHeight w:val="515" w:hRule="atLeast"/>
        </w:trPr>
        <w:tc>
          <w:tcPr>
            <w:tcW w:w="705" w:type="dxa"/>
            <w:gridSpan w:val="2"/>
            <w:vMerge w:val="continue"/>
            <w:tcBorders>
              <w:left w:val="single" w:color="000000" w:sz="2" w:space="0"/>
              <w:right w:val="single" w:color="000000" w:sz="6" w:space="0"/>
            </w:tcBorders>
            <w:noWrap w:val="0"/>
            <w:vAlign w:val="top"/>
          </w:tcPr>
          <w:p w14:paraId="53BEFC61">
            <w:pPr>
              <w:widowControl/>
              <w:spacing w:line="180" w:lineRule="exact"/>
              <w:jc w:val="center"/>
              <w:rPr>
                <w:rFonts w:hint="default" w:ascii="Times New Roman" w:hAnsi="Times New Roman" w:eastAsia="宋体" w:cs="Times New Roman"/>
                <w:b/>
                <w:bCs/>
                <w:color w:val="auto"/>
                <w:kern w:val="0"/>
                <w:sz w:val="16"/>
                <w:szCs w:val="16"/>
              </w:rPr>
            </w:pPr>
          </w:p>
        </w:tc>
        <w:tc>
          <w:tcPr>
            <w:tcW w:w="448" w:type="dxa"/>
            <w:gridSpan w:val="2"/>
            <w:vMerge w:val="continue"/>
            <w:tcBorders>
              <w:left w:val="nil"/>
              <w:right w:val="single" w:color="000000" w:sz="6" w:space="0"/>
            </w:tcBorders>
            <w:noWrap w:val="0"/>
            <w:vAlign w:val="center"/>
          </w:tcPr>
          <w:p w14:paraId="7C0FFE27">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right w:val="single" w:color="000000" w:sz="6" w:space="0"/>
            </w:tcBorders>
            <w:noWrap w:val="0"/>
            <w:vAlign w:val="center"/>
          </w:tcPr>
          <w:p w14:paraId="6CFBD086">
            <w:pPr>
              <w:widowControl/>
              <w:spacing w:line="180" w:lineRule="exact"/>
              <w:jc w:val="center"/>
              <w:rPr>
                <w:rFonts w:hint="default" w:ascii="Times New Roman" w:hAnsi="Times New Roman" w:eastAsia="宋体" w:cs="Times New Roman"/>
                <w:b/>
                <w:bCs/>
                <w:color w:val="auto"/>
                <w:kern w:val="0"/>
                <w:sz w:val="16"/>
                <w:szCs w:val="16"/>
              </w:rPr>
            </w:pPr>
          </w:p>
        </w:tc>
        <w:tc>
          <w:tcPr>
            <w:tcW w:w="1400" w:type="dxa"/>
            <w:vMerge w:val="continue"/>
            <w:tcBorders>
              <w:left w:val="nil"/>
              <w:right w:val="single" w:color="000000" w:sz="6" w:space="0"/>
            </w:tcBorders>
            <w:noWrap w:val="0"/>
            <w:vAlign w:val="center"/>
          </w:tcPr>
          <w:p w14:paraId="08CAD8BD">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restart"/>
            <w:tcBorders>
              <w:top w:val="single" w:color="000000" w:sz="6" w:space="0"/>
              <w:left w:val="nil"/>
              <w:right w:val="single" w:color="000000" w:sz="6" w:space="0"/>
            </w:tcBorders>
            <w:noWrap w:val="0"/>
            <w:vAlign w:val="center"/>
          </w:tcPr>
          <w:p w14:paraId="1D0283B5">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66F4EDA8">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类型(A/B/C)</w:t>
            </w:r>
          </w:p>
        </w:tc>
        <w:tc>
          <w:tcPr>
            <w:tcW w:w="481" w:type="dxa"/>
            <w:vMerge w:val="restart"/>
            <w:tcBorders>
              <w:top w:val="nil"/>
              <w:left w:val="nil"/>
              <w:right w:val="single" w:color="000000" w:sz="6" w:space="0"/>
            </w:tcBorders>
            <w:noWrap w:val="0"/>
            <w:vAlign w:val="center"/>
          </w:tcPr>
          <w:p w14:paraId="6BA3E92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理实</w:t>
            </w:r>
          </w:p>
          <w:p w14:paraId="1184BDC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一体</w:t>
            </w:r>
          </w:p>
        </w:tc>
        <w:tc>
          <w:tcPr>
            <w:tcW w:w="547" w:type="dxa"/>
            <w:gridSpan w:val="2"/>
            <w:vMerge w:val="continue"/>
            <w:tcBorders>
              <w:left w:val="nil"/>
              <w:right w:val="single" w:color="000000" w:sz="6" w:space="0"/>
            </w:tcBorders>
            <w:noWrap w:val="0"/>
            <w:vAlign w:val="center"/>
          </w:tcPr>
          <w:p w14:paraId="7F23748B">
            <w:pPr>
              <w:widowControl/>
              <w:spacing w:line="180" w:lineRule="exact"/>
              <w:jc w:val="center"/>
              <w:rPr>
                <w:rFonts w:hint="default" w:ascii="Times New Roman" w:hAnsi="Times New Roman" w:eastAsia="宋体" w:cs="Times New Roman"/>
                <w:b/>
                <w:bCs/>
                <w:color w:val="auto"/>
                <w:kern w:val="0"/>
                <w:sz w:val="16"/>
                <w:szCs w:val="16"/>
              </w:rPr>
            </w:pPr>
          </w:p>
        </w:tc>
        <w:tc>
          <w:tcPr>
            <w:tcW w:w="553" w:type="dxa"/>
            <w:gridSpan w:val="2"/>
            <w:vMerge w:val="restart"/>
            <w:tcBorders>
              <w:top w:val="nil"/>
              <w:left w:val="nil"/>
              <w:right w:val="single" w:color="000000" w:sz="6" w:space="0"/>
            </w:tcBorders>
            <w:noWrap w:val="0"/>
            <w:vAlign w:val="center"/>
          </w:tcPr>
          <w:p w14:paraId="2AF503A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57" w:type="dxa"/>
            <w:gridSpan w:val="2"/>
            <w:vMerge w:val="restart"/>
            <w:tcBorders>
              <w:top w:val="single" w:color="000000" w:sz="6" w:space="0"/>
              <w:left w:val="nil"/>
              <w:right w:val="single" w:color="000000" w:sz="6" w:space="0"/>
            </w:tcBorders>
            <w:noWrap w:val="0"/>
            <w:vAlign w:val="center"/>
          </w:tcPr>
          <w:p w14:paraId="0850EE1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理论</w:t>
            </w:r>
          </w:p>
        </w:tc>
        <w:tc>
          <w:tcPr>
            <w:tcW w:w="545" w:type="dxa"/>
            <w:gridSpan w:val="2"/>
            <w:vMerge w:val="restart"/>
            <w:tcBorders>
              <w:top w:val="nil"/>
              <w:left w:val="nil"/>
              <w:right w:val="single" w:color="000000" w:sz="6" w:space="0"/>
            </w:tcBorders>
            <w:noWrap w:val="0"/>
            <w:vAlign w:val="center"/>
          </w:tcPr>
          <w:p w14:paraId="19FA4D1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w:t>
            </w:r>
          </w:p>
        </w:tc>
        <w:tc>
          <w:tcPr>
            <w:tcW w:w="517" w:type="dxa"/>
            <w:gridSpan w:val="2"/>
            <w:vMerge w:val="continue"/>
            <w:tcBorders>
              <w:left w:val="nil"/>
              <w:right w:val="single" w:color="000000" w:sz="6" w:space="0"/>
            </w:tcBorders>
            <w:noWrap w:val="0"/>
            <w:vAlign w:val="center"/>
          </w:tcPr>
          <w:p w14:paraId="58564CD0">
            <w:pPr>
              <w:widowControl/>
              <w:spacing w:line="180" w:lineRule="exact"/>
              <w:jc w:val="center"/>
              <w:rPr>
                <w:rFonts w:hint="default" w:ascii="Times New Roman" w:hAnsi="Times New Roman" w:eastAsia="宋体" w:cs="Times New Roman"/>
                <w:b/>
                <w:bCs/>
                <w:color w:val="auto"/>
                <w:kern w:val="0"/>
                <w:sz w:val="16"/>
                <w:szCs w:val="16"/>
              </w:rPr>
            </w:pPr>
          </w:p>
        </w:tc>
        <w:tc>
          <w:tcPr>
            <w:tcW w:w="566" w:type="dxa"/>
            <w:gridSpan w:val="2"/>
            <w:tcBorders>
              <w:top w:val="single" w:color="000000" w:sz="6" w:space="0"/>
              <w:left w:val="nil"/>
              <w:bottom w:val="single" w:color="000000" w:sz="6" w:space="0"/>
              <w:right w:val="single" w:color="000000" w:sz="6" w:space="0"/>
            </w:tcBorders>
            <w:noWrap w:val="0"/>
            <w:vAlign w:val="center"/>
          </w:tcPr>
          <w:p w14:paraId="37DB27B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1</w:t>
            </w:r>
          </w:p>
          <w:p w14:paraId="6629C87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586" w:type="dxa"/>
            <w:tcBorders>
              <w:top w:val="single" w:color="000000" w:sz="6" w:space="0"/>
              <w:left w:val="nil"/>
              <w:bottom w:val="single" w:color="000000" w:sz="6" w:space="0"/>
              <w:right w:val="single" w:color="000000" w:sz="6" w:space="0"/>
            </w:tcBorders>
            <w:noWrap w:val="0"/>
            <w:vAlign w:val="center"/>
          </w:tcPr>
          <w:p w14:paraId="48F1C21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w:t>
            </w:r>
          </w:p>
          <w:p w14:paraId="140E32D8">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03" w:type="dxa"/>
            <w:tcBorders>
              <w:top w:val="single" w:color="000000" w:sz="6" w:space="0"/>
              <w:left w:val="nil"/>
              <w:bottom w:val="single" w:color="000000" w:sz="6" w:space="0"/>
              <w:right w:val="single" w:color="000000" w:sz="6" w:space="0"/>
            </w:tcBorders>
            <w:noWrap w:val="0"/>
            <w:vAlign w:val="center"/>
          </w:tcPr>
          <w:p w14:paraId="6AFBB100">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3</w:t>
            </w:r>
          </w:p>
          <w:p w14:paraId="5674E94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21" w:type="dxa"/>
            <w:tcBorders>
              <w:top w:val="single" w:color="000000" w:sz="6" w:space="0"/>
              <w:left w:val="nil"/>
              <w:bottom w:val="single" w:color="000000" w:sz="6" w:space="0"/>
              <w:right w:val="single" w:color="000000" w:sz="6" w:space="0"/>
            </w:tcBorders>
            <w:noWrap w:val="0"/>
            <w:vAlign w:val="center"/>
          </w:tcPr>
          <w:p w14:paraId="031F675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4</w:t>
            </w:r>
          </w:p>
          <w:p w14:paraId="5AB96A00">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03" w:type="dxa"/>
            <w:gridSpan w:val="3"/>
            <w:tcBorders>
              <w:top w:val="single" w:color="000000" w:sz="6" w:space="0"/>
              <w:left w:val="nil"/>
              <w:bottom w:val="single" w:color="000000" w:sz="6" w:space="0"/>
              <w:right w:val="single" w:color="000000" w:sz="6" w:space="0"/>
            </w:tcBorders>
            <w:noWrap w:val="0"/>
            <w:vAlign w:val="center"/>
          </w:tcPr>
          <w:p w14:paraId="731AF98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5</w:t>
            </w:r>
          </w:p>
          <w:p w14:paraId="7451146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552" w:type="dxa"/>
            <w:gridSpan w:val="3"/>
            <w:tcBorders>
              <w:top w:val="single" w:color="000000" w:sz="6" w:space="0"/>
              <w:left w:val="nil"/>
              <w:bottom w:val="single" w:color="000000" w:sz="6" w:space="0"/>
              <w:right w:val="single" w:color="000000" w:sz="12" w:space="0"/>
            </w:tcBorders>
            <w:noWrap w:val="0"/>
            <w:vAlign w:val="center"/>
          </w:tcPr>
          <w:p w14:paraId="2825BBF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6</w:t>
            </w:r>
          </w:p>
          <w:p w14:paraId="3A63443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90" w:type="dxa"/>
            <w:gridSpan w:val="4"/>
            <w:vMerge w:val="continue"/>
            <w:tcBorders>
              <w:left w:val="nil"/>
              <w:right w:val="single" w:color="000000" w:sz="6" w:space="0"/>
            </w:tcBorders>
            <w:noWrap w:val="0"/>
            <w:vAlign w:val="center"/>
          </w:tcPr>
          <w:p w14:paraId="7FBC399E">
            <w:pPr>
              <w:widowControl/>
              <w:spacing w:line="180" w:lineRule="exact"/>
              <w:jc w:val="center"/>
              <w:rPr>
                <w:rFonts w:hint="default" w:ascii="Times New Roman" w:hAnsi="Times New Roman" w:eastAsia="宋体" w:cs="Times New Roman"/>
                <w:b/>
                <w:bCs/>
                <w:color w:val="auto"/>
                <w:kern w:val="0"/>
                <w:sz w:val="16"/>
                <w:szCs w:val="16"/>
              </w:rPr>
            </w:pPr>
          </w:p>
        </w:tc>
        <w:tc>
          <w:tcPr>
            <w:tcW w:w="1207" w:type="dxa"/>
            <w:gridSpan w:val="2"/>
            <w:vMerge w:val="continue"/>
            <w:tcBorders>
              <w:left w:val="nil"/>
              <w:right w:val="single" w:color="000000" w:sz="6" w:space="0"/>
            </w:tcBorders>
            <w:noWrap w:val="0"/>
            <w:vAlign w:val="center"/>
          </w:tcPr>
          <w:p w14:paraId="0E24B6DF">
            <w:pPr>
              <w:widowControl/>
              <w:spacing w:line="180" w:lineRule="exact"/>
              <w:jc w:val="center"/>
              <w:rPr>
                <w:rFonts w:hint="default" w:ascii="Times New Roman" w:hAnsi="Times New Roman" w:eastAsia="宋体" w:cs="Times New Roman"/>
                <w:b/>
                <w:bCs/>
                <w:color w:val="auto"/>
                <w:kern w:val="0"/>
                <w:sz w:val="16"/>
                <w:szCs w:val="16"/>
              </w:rPr>
            </w:pPr>
          </w:p>
        </w:tc>
        <w:tc>
          <w:tcPr>
            <w:tcW w:w="1937" w:type="dxa"/>
            <w:vMerge w:val="continue"/>
            <w:tcBorders>
              <w:left w:val="nil"/>
              <w:right w:val="single" w:color="000000" w:sz="12" w:space="0"/>
            </w:tcBorders>
            <w:noWrap w:val="0"/>
            <w:vAlign w:val="center"/>
          </w:tcPr>
          <w:p w14:paraId="67232E59">
            <w:pPr>
              <w:widowControl/>
              <w:spacing w:line="180" w:lineRule="exact"/>
              <w:jc w:val="center"/>
              <w:rPr>
                <w:rFonts w:hint="default" w:ascii="Times New Roman" w:hAnsi="Times New Roman" w:eastAsia="宋体" w:cs="Times New Roman"/>
                <w:b/>
                <w:bCs/>
                <w:color w:val="auto"/>
                <w:kern w:val="0"/>
                <w:sz w:val="16"/>
                <w:szCs w:val="16"/>
              </w:rPr>
            </w:pPr>
          </w:p>
        </w:tc>
      </w:tr>
      <w:tr w14:paraId="40323C41">
        <w:tblPrEx>
          <w:tblCellMar>
            <w:top w:w="0" w:type="dxa"/>
            <w:left w:w="108" w:type="dxa"/>
            <w:bottom w:w="0" w:type="dxa"/>
            <w:right w:w="108" w:type="dxa"/>
          </w:tblCellMar>
        </w:tblPrEx>
        <w:trPr>
          <w:gridAfter w:val="1"/>
          <w:wAfter w:w="2" w:type="dxa"/>
          <w:trHeight w:val="235" w:hRule="atLeast"/>
        </w:trPr>
        <w:tc>
          <w:tcPr>
            <w:tcW w:w="705" w:type="dxa"/>
            <w:gridSpan w:val="2"/>
            <w:vMerge w:val="continue"/>
            <w:tcBorders>
              <w:left w:val="single" w:color="000000" w:sz="2" w:space="0"/>
              <w:right w:val="single" w:color="000000" w:sz="6" w:space="0"/>
            </w:tcBorders>
            <w:noWrap w:val="0"/>
            <w:vAlign w:val="top"/>
          </w:tcPr>
          <w:p w14:paraId="44856BC0">
            <w:pPr>
              <w:widowControl/>
              <w:spacing w:line="180" w:lineRule="exact"/>
              <w:jc w:val="center"/>
              <w:rPr>
                <w:rFonts w:hint="default" w:ascii="Times New Roman" w:hAnsi="Times New Roman" w:eastAsia="宋体" w:cs="Times New Roman"/>
                <w:b/>
                <w:bCs/>
                <w:color w:val="auto"/>
                <w:kern w:val="0"/>
                <w:sz w:val="16"/>
                <w:szCs w:val="16"/>
              </w:rPr>
            </w:pPr>
          </w:p>
        </w:tc>
        <w:tc>
          <w:tcPr>
            <w:tcW w:w="448" w:type="dxa"/>
            <w:gridSpan w:val="2"/>
            <w:vMerge w:val="continue"/>
            <w:tcBorders>
              <w:left w:val="nil"/>
              <w:right w:val="single" w:color="000000" w:sz="6" w:space="0"/>
            </w:tcBorders>
            <w:noWrap w:val="0"/>
            <w:vAlign w:val="center"/>
          </w:tcPr>
          <w:p w14:paraId="47F4D9FF">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right w:val="single" w:color="000000" w:sz="6" w:space="0"/>
            </w:tcBorders>
            <w:noWrap w:val="0"/>
            <w:vAlign w:val="center"/>
          </w:tcPr>
          <w:p w14:paraId="67C69869">
            <w:pPr>
              <w:widowControl/>
              <w:spacing w:line="180" w:lineRule="exact"/>
              <w:jc w:val="center"/>
              <w:rPr>
                <w:rFonts w:hint="default" w:ascii="Times New Roman" w:hAnsi="Times New Roman" w:eastAsia="宋体" w:cs="Times New Roman"/>
                <w:b/>
                <w:bCs/>
                <w:color w:val="auto"/>
                <w:kern w:val="0"/>
                <w:sz w:val="16"/>
                <w:szCs w:val="16"/>
              </w:rPr>
            </w:pPr>
          </w:p>
        </w:tc>
        <w:tc>
          <w:tcPr>
            <w:tcW w:w="1400" w:type="dxa"/>
            <w:vMerge w:val="continue"/>
            <w:tcBorders>
              <w:left w:val="nil"/>
              <w:right w:val="single" w:color="000000" w:sz="6" w:space="0"/>
            </w:tcBorders>
            <w:noWrap w:val="0"/>
            <w:vAlign w:val="center"/>
          </w:tcPr>
          <w:p w14:paraId="7570C6F8">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continue"/>
            <w:tcBorders>
              <w:left w:val="nil"/>
              <w:right w:val="single" w:color="000000" w:sz="6" w:space="0"/>
            </w:tcBorders>
            <w:noWrap w:val="0"/>
            <w:vAlign w:val="center"/>
          </w:tcPr>
          <w:p w14:paraId="5D5CE12E">
            <w:pPr>
              <w:widowControl/>
              <w:spacing w:line="180" w:lineRule="exact"/>
              <w:jc w:val="center"/>
              <w:rPr>
                <w:rFonts w:hint="default" w:ascii="Times New Roman" w:hAnsi="Times New Roman" w:eastAsia="宋体" w:cs="Times New Roman"/>
                <w:b/>
                <w:bCs/>
                <w:color w:val="auto"/>
                <w:kern w:val="0"/>
                <w:sz w:val="16"/>
                <w:szCs w:val="16"/>
              </w:rPr>
            </w:pPr>
          </w:p>
        </w:tc>
        <w:tc>
          <w:tcPr>
            <w:tcW w:w="481" w:type="dxa"/>
            <w:vMerge w:val="continue"/>
            <w:tcBorders>
              <w:left w:val="nil"/>
              <w:right w:val="single" w:color="000000" w:sz="6" w:space="0"/>
            </w:tcBorders>
            <w:noWrap w:val="0"/>
            <w:vAlign w:val="center"/>
          </w:tcPr>
          <w:p w14:paraId="03675270">
            <w:pPr>
              <w:widowControl/>
              <w:spacing w:line="180" w:lineRule="exact"/>
              <w:jc w:val="center"/>
              <w:rPr>
                <w:rFonts w:hint="default" w:ascii="Times New Roman" w:hAnsi="Times New Roman" w:eastAsia="宋体" w:cs="Times New Roman"/>
                <w:b/>
                <w:bCs/>
                <w:color w:val="auto"/>
                <w:kern w:val="0"/>
                <w:sz w:val="16"/>
                <w:szCs w:val="16"/>
              </w:rPr>
            </w:pPr>
          </w:p>
        </w:tc>
        <w:tc>
          <w:tcPr>
            <w:tcW w:w="547" w:type="dxa"/>
            <w:gridSpan w:val="2"/>
            <w:vMerge w:val="continue"/>
            <w:tcBorders>
              <w:left w:val="nil"/>
              <w:right w:val="single" w:color="000000" w:sz="6" w:space="0"/>
            </w:tcBorders>
            <w:noWrap w:val="0"/>
            <w:vAlign w:val="center"/>
          </w:tcPr>
          <w:p w14:paraId="21B43C14">
            <w:pPr>
              <w:widowControl/>
              <w:spacing w:line="180" w:lineRule="exact"/>
              <w:jc w:val="center"/>
              <w:rPr>
                <w:rFonts w:hint="default" w:ascii="Times New Roman" w:hAnsi="Times New Roman" w:eastAsia="宋体" w:cs="Times New Roman"/>
                <w:b/>
                <w:bCs/>
                <w:color w:val="auto"/>
                <w:kern w:val="0"/>
                <w:sz w:val="16"/>
                <w:szCs w:val="16"/>
              </w:rPr>
            </w:pPr>
          </w:p>
        </w:tc>
        <w:tc>
          <w:tcPr>
            <w:tcW w:w="553" w:type="dxa"/>
            <w:gridSpan w:val="2"/>
            <w:vMerge w:val="continue"/>
            <w:tcBorders>
              <w:left w:val="nil"/>
              <w:right w:val="single" w:color="000000" w:sz="6" w:space="0"/>
            </w:tcBorders>
            <w:noWrap w:val="0"/>
            <w:vAlign w:val="center"/>
          </w:tcPr>
          <w:p w14:paraId="6D50DF64">
            <w:pPr>
              <w:widowControl/>
              <w:spacing w:line="180" w:lineRule="exact"/>
              <w:jc w:val="center"/>
              <w:rPr>
                <w:rFonts w:hint="default" w:ascii="Times New Roman" w:hAnsi="Times New Roman" w:eastAsia="宋体" w:cs="Times New Roman"/>
                <w:b/>
                <w:bCs/>
                <w:color w:val="auto"/>
                <w:kern w:val="0"/>
                <w:sz w:val="16"/>
                <w:szCs w:val="16"/>
              </w:rPr>
            </w:pPr>
          </w:p>
        </w:tc>
        <w:tc>
          <w:tcPr>
            <w:tcW w:w="557" w:type="dxa"/>
            <w:gridSpan w:val="2"/>
            <w:vMerge w:val="continue"/>
            <w:tcBorders>
              <w:left w:val="nil"/>
              <w:right w:val="single" w:color="000000" w:sz="6" w:space="0"/>
            </w:tcBorders>
            <w:noWrap w:val="0"/>
            <w:vAlign w:val="center"/>
          </w:tcPr>
          <w:p w14:paraId="43B8C792">
            <w:pPr>
              <w:widowControl/>
              <w:spacing w:line="180" w:lineRule="exact"/>
              <w:jc w:val="center"/>
              <w:rPr>
                <w:rFonts w:hint="default" w:ascii="Times New Roman" w:hAnsi="Times New Roman" w:eastAsia="宋体" w:cs="Times New Roman"/>
                <w:b/>
                <w:bCs/>
                <w:color w:val="auto"/>
                <w:kern w:val="0"/>
                <w:sz w:val="16"/>
                <w:szCs w:val="16"/>
              </w:rPr>
            </w:pPr>
          </w:p>
        </w:tc>
        <w:tc>
          <w:tcPr>
            <w:tcW w:w="545" w:type="dxa"/>
            <w:gridSpan w:val="2"/>
            <w:vMerge w:val="continue"/>
            <w:tcBorders>
              <w:left w:val="nil"/>
              <w:right w:val="single" w:color="000000" w:sz="6" w:space="0"/>
            </w:tcBorders>
            <w:noWrap w:val="0"/>
            <w:vAlign w:val="center"/>
          </w:tcPr>
          <w:p w14:paraId="70025BE5">
            <w:pPr>
              <w:widowControl/>
              <w:spacing w:line="180" w:lineRule="exact"/>
              <w:jc w:val="center"/>
              <w:rPr>
                <w:rFonts w:hint="default" w:ascii="Times New Roman" w:hAnsi="Times New Roman" w:eastAsia="宋体" w:cs="Times New Roman"/>
                <w:b/>
                <w:bCs/>
                <w:color w:val="auto"/>
                <w:kern w:val="0"/>
                <w:sz w:val="16"/>
                <w:szCs w:val="16"/>
              </w:rPr>
            </w:pPr>
          </w:p>
        </w:tc>
        <w:tc>
          <w:tcPr>
            <w:tcW w:w="517" w:type="dxa"/>
            <w:gridSpan w:val="2"/>
            <w:vMerge w:val="continue"/>
            <w:tcBorders>
              <w:left w:val="nil"/>
              <w:right w:val="single" w:color="000000" w:sz="6" w:space="0"/>
            </w:tcBorders>
            <w:noWrap w:val="0"/>
            <w:vAlign w:val="center"/>
          </w:tcPr>
          <w:p w14:paraId="3CF0CF26">
            <w:pPr>
              <w:widowControl/>
              <w:spacing w:line="180" w:lineRule="exact"/>
              <w:jc w:val="center"/>
              <w:rPr>
                <w:rFonts w:hint="default" w:ascii="Times New Roman" w:hAnsi="Times New Roman" w:eastAsia="宋体" w:cs="Times New Roman"/>
                <w:b/>
                <w:bCs/>
                <w:color w:val="auto"/>
                <w:kern w:val="0"/>
                <w:sz w:val="16"/>
                <w:szCs w:val="16"/>
              </w:rPr>
            </w:pPr>
          </w:p>
        </w:tc>
        <w:tc>
          <w:tcPr>
            <w:tcW w:w="566" w:type="dxa"/>
            <w:gridSpan w:val="2"/>
            <w:tcBorders>
              <w:top w:val="nil"/>
              <w:left w:val="nil"/>
              <w:bottom w:val="single" w:color="000000" w:sz="6" w:space="0"/>
              <w:right w:val="single" w:color="000000" w:sz="6" w:space="0"/>
            </w:tcBorders>
            <w:noWrap w:val="0"/>
            <w:vAlign w:val="center"/>
          </w:tcPr>
          <w:p w14:paraId="5B61DCC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586" w:type="dxa"/>
            <w:tcBorders>
              <w:top w:val="nil"/>
              <w:left w:val="nil"/>
              <w:bottom w:val="single" w:color="000000" w:sz="6" w:space="0"/>
              <w:right w:val="single" w:color="000000" w:sz="6" w:space="0"/>
            </w:tcBorders>
            <w:noWrap w:val="0"/>
            <w:vAlign w:val="center"/>
          </w:tcPr>
          <w:p w14:paraId="64EDD6B3">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03" w:type="dxa"/>
            <w:tcBorders>
              <w:top w:val="nil"/>
              <w:left w:val="nil"/>
              <w:bottom w:val="single" w:color="000000" w:sz="6" w:space="0"/>
              <w:right w:val="single" w:color="000000" w:sz="6" w:space="0"/>
            </w:tcBorders>
            <w:noWrap w:val="0"/>
            <w:vAlign w:val="center"/>
          </w:tcPr>
          <w:p w14:paraId="00F6C1E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21" w:type="dxa"/>
            <w:tcBorders>
              <w:top w:val="nil"/>
              <w:left w:val="nil"/>
              <w:bottom w:val="single" w:color="000000" w:sz="6" w:space="0"/>
              <w:right w:val="single" w:color="000000" w:sz="6" w:space="0"/>
            </w:tcBorders>
            <w:noWrap w:val="0"/>
            <w:vAlign w:val="center"/>
          </w:tcPr>
          <w:p w14:paraId="39AF88B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03" w:type="dxa"/>
            <w:gridSpan w:val="3"/>
            <w:tcBorders>
              <w:top w:val="nil"/>
              <w:left w:val="nil"/>
              <w:bottom w:val="single" w:color="000000" w:sz="6" w:space="0"/>
              <w:right w:val="single" w:color="000000" w:sz="6" w:space="0"/>
            </w:tcBorders>
            <w:noWrap w:val="0"/>
            <w:vAlign w:val="center"/>
          </w:tcPr>
          <w:p w14:paraId="1C28C92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552" w:type="dxa"/>
            <w:gridSpan w:val="3"/>
            <w:tcBorders>
              <w:top w:val="single" w:color="000000" w:sz="6" w:space="0"/>
              <w:left w:val="nil"/>
              <w:bottom w:val="single" w:color="000000" w:sz="6" w:space="0"/>
              <w:right w:val="single" w:color="000000" w:sz="12" w:space="0"/>
            </w:tcBorders>
            <w:noWrap w:val="0"/>
            <w:vAlign w:val="center"/>
          </w:tcPr>
          <w:p w14:paraId="4C0C444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90" w:type="dxa"/>
            <w:gridSpan w:val="4"/>
            <w:vMerge w:val="continue"/>
            <w:tcBorders>
              <w:left w:val="nil"/>
              <w:right w:val="single" w:color="000000" w:sz="6" w:space="0"/>
            </w:tcBorders>
            <w:noWrap w:val="0"/>
            <w:vAlign w:val="center"/>
          </w:tcPr>
          <w:p w14:paraId="7FCCBDC6">
            <w:pPr>
              <w:widowControl/>
              <w:spacing w:line="180" w:lineRule="exact"/>
              <w:jc w:val="center"/>
              <w:rPr>
                <w:rFonts w:hint="default" w:ascii="Times New Roman" w:hAnsi="Times New Roman" w:eastAsia="宋体" w:cs="Times New Roman"/>
                <w:b/>
                <w:bCs/>
                <w:color w:val="auto"/>
                <w:kern w:val="0"/>
                <w:sz w:val="16"/>
                <w:szCs w:val="16"/>
              </w:rPr>
            </w:pPr>
          </w:p>
        </w:tc>
        <w:tc>
          <w:tcPr>
            <w:tcW w:w="1207" w:type="dxa"/>
            <w:gridSpan w:val="2"/>
            <w:vMerge w:val="continue"/>
            <w:tcBorders>
              <w:left w:val="nil"/>
              <w:right w:val="single" w:color="000000" w:sz="6" w:space="0"/>
            </w:tcBorders>
            <w:noWrap w:val="0"/>
            <w:vAlign w:val="center"/>
          </w:tcPr>
          <w:p w14:paraId="39CC9E59">
            <w:pPr>
              <w:widowControl/>
              <w:spacing w:line="180" w:lineRule="exact"/>
              <w:jc w:val="center"/>
              <w:rPr>
                <w:rFonts w:hint="default" w:ascii="Times New Roman" w:hAnsi="Times New Roman" w:eastAsia="宋体" w:cs="Times New Roman"/>
                <w:b/>
                <w:bCs/>
                <w:color w:val="auto"/>
                <w:kern w:val="0"/>
                <w:sz w:val="16"/>
                <w:szCs w:val="16"/>
              </w:rPr>
            </w:pPr>
          </w:p>
        </w:tc>
        <w:tc>
          <w:tcPr>
            <w:tcW w:w="1937" w:type="dxa"/>
            <w:vMerge w:val="continue"/>
            <w:tcBorders>
              <w:left w:val="nil"/>
              <w:right w:val="single" w:color="000000" w:sz="12" w:space="0"/>
            </w:tcBorders>
            <w:noWrap w:val="0"/>
            <w:vAlign w:val="center"/>
          </w:tcPr>
          <w:p w14:paraId="6C456517">
            <w:pPr>
              <w:widowControl/>
              <w:spacing w:line="180" w:lineRule="exact"/>
              <w:jc w:val="center"/>
              <w:rPr>
                <w:rFonts w:hint="default" w:ascii="Times New Roman" w:hAnsi="Times New Roman" w:eastAsia="宋体" w:cs="Times New Roman"/>
                <w:b/>
                <w:bCs/>
                <w:color w:val="auto"/>
                <w:kern w:val="0"/>
                <w:sz w:val="16"/>
                <w:szCs w:val="16"/>
              </w:rPr>
            </w:pPr>
          </w:p>
        </w:tc>
      </w:tr>
      <w:tr w14:paraId="63B7A032">
        <w:tblPrEx>
          <w:tblCellMar>
            <w:top w:w="0" w:type="dxa"/>
            <w:left w:w="108" w:type="dxa"/>
            <w:bottom w:w="0" w:type="dxa"/>
            <w:right w:w="108" w:type="dxa"/>
          </w:tblCellMar>
        </w:tblPrEx>
        <w:trPr>
          <w:gridAfter w:val="1"/>
          <w:wAfter w:w="2" w:type="dxa"/>
          <w:trHeight w:val="286" w:hRule="atLeast"/>
        </w:trPr>
        <w:tc>
          <w:tcPr>
            <w:tcW w:w="705" w:type="dxa"/>
            <w:gridSpan w:val="2"/>
            <w:vMerge w:val="continue"/>
            <w:tcBorders>
              <w:left w:val="single" w:color="000000" w:sz="2" w:space="0"/>
              <w:bottom w:val="single" w:color="000000" w:sz="6" w:space="0"/>
              <w:right w:val="single" w:color="000000" w:sz="6" w:space="0"/>
            </w:tcBorders>
            <w:noWrap w:val="0"/>
            <w:vAlign w:val="top"/>
          </w:tcPr>
          <w:p w14:paraId="6430294A">
            <w:pPr>
              <w:widowControl/>
              <w:spacing w:line="180" w:lineRule="exact"/>
              <w:jc w:val="center"/>
              <w:rPr>
                <w:rFonts w:hint="default" w:ascii="Times New Roman" w:hAnsi="Times New Roman" w:eastAsia="宋体" w:cs="Times New Roman"/>
                <w:b/>
                <w:bCs/>
                <w:color w:val="auto"/>
                <w:kern w:val="0"/>
                <w:sz w:val="16"/>
                <w:szCs w:val="16"/>
              </w:rPr>
            </w:pPr>
          </w:p>
        </w:tc>
        <w:tc>
          <w:tcPr>
            <w:tcW w:w="448" w:type="dxa"/>
            <w:gridSpan w:val="2"/>
            <w:vMerge w:val="continue"/>
            <w:tcBorders>
              <w:left w:val="nil"/>
              <w:bottom w:val="single" w:color="000000" w:sz="6" w:space="0"/>
              <w:right w:val="single" w:color="000000" w:sz="6" w:space="0"/>
            </w:tcBorders>
            <w:noWrap w:val="0"/>
            <w:vAlign w:val="top"/>
          </w:tcPr>
          <w:p w14:paraId="33F8497E">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bottom w:val="single" w:color="000000" w:sz="6" w:space="0"/>
              <w:right w:val="single" w:color="000000" w:sz="6" w:space="0"/>
            </w:tcBorders>
            <w:noWrap w:val="0"/>
            <w:vAlign w:val="top"/>
          </w:tcPr>
          <w:p w14:paraId="7684E494">
            <w:pPr>
              <w:widowControl/>
              <w:spacing w:line="180" w:lineRule="exact"/>
              <w:jc w:val="center"/>
              <w:rPr>
                <w:rFonts w:hint="default" w:ascii="Times New Roman" w:hAnsi="Times New Roman" w:eastAsia="宋体" w:cs="Times New Roman"/>
                <w:b/>
                <w:bCs/>
                <w:color w:val="auto"/>
                <w:kern w:val="0"/>
                <w:sz w:val="16"/>
                <w:szCs w:val="16"/>
              </w:rPr>
            </w:pPr>
          </w:p>
        </w:tc>
        <w:tc>
          <w:tcPr>
            <w:tcW w:w="1400" w:type="dxa"/>
            <w:vMerge w:val="continue"/>
            <w:tcBorders>
              <w:left w:val="nil"/>
              <w:bottom w:val="single" w:color="000000" w:sz="6" w:space="0"/>
              <w:right w:val="single" w:color="000000" w:sz="6" w:space="0"/>
            </w:tcBorders>
            <w:noWrap w:val="0"/>
            <w:vAlign w:val="top"/>
          </w:tcPr>
          <w:p w14:paraId="04933CFB">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continue"/>
            <w:tcBorders>
              <w:left w:val="nil"/>
              <w:bottom w:val="single" w:color="000000" w:sz="6" w:space="0"/>
              <w:right w:val="single" w:color="000000" w:sz="6" w:space="0"/>
            </w:tcBorders>
            <w:noWrap w:val="0"/>
            <w:vAlign w:val="top"/>
          </w:tcPr>
          <w:p w14:paraId="1FBE4C44">
            <w:pPr>
              <w:widowControl/>
              <w:spacing w:line="180" w:lineRule="exact"/>
              <w:jc w:val="center"/>
              <w:rPr>
                <w:rFonts w:hint="default" w:ascii="Times New Roman" w:hAnsi="Times New Roman" w:eastAsia="宋体" w:cs="Times New Roman"/>
                <w:b/>
                <w:bCs/>
                <w:color w:val="auto"/>
                <w:kern w:val="0"/>
                <w:sz w:val="16"/>
                <w:szCs w:val="16"/>
              </w:rPr>
            </w:pPr>
          </w:p>
        </w:tc>
        <w:tc>
          <w:tcPr>
            <w:tcW w:w="481" w:type="dxa"/>
            <w:vMerge w:val="continue"/>
            <w:tcBorders>
              <w:left w:val="nil"/>
              <w:bottom w:val="single" w:color="000000" w:sz="6" w:space="0"/>
              <w:right w:val="single" w:color="000000" w:sz="6" w:space="0"/>
            </w:tcBorders>
            <w:noWrap w:val="0"/>
            <w:vAlign w:val="top"/>
          </w:tcPr>
          <w:p w14:paraId="1EAE4546">
            <w:pPr>
              <w:widowControl/>
              <w:spacing w:line="180" w:lineRule="exact"/>
              <w:jc w:val="center"/>
              <w:rPr>
                <w:rFonts w:hint="default" w:ascii="Times New Roman" w:hAnsi="Times New Roman" w:eastAsia="宋体" w:cs="Times New Roman"/>
                <w:b/>
                <w:bCs/>
                <w:color w:val="auto"/>
                <w:kern w:val="0"/>
                <w:sz w:val="16"/>
                <w:szCs w:val="16"/>
              </w:rPr>
            </w:pPr>
          </w:p>
        </w:tc>
        <w:tc>
          <w:tcPr>
            <w:tcW w:w="547" w:type="dxa"/>
            <w:gridSpan w:val="2"/>
            <w:vMerge w:val="continue"/>
            <w:tcBorders>
              <w:left w:val="nil"/>
              <w:bottom w:val="single" w:color="000000" w:sz="6" w:space="0"/>
              <w:right w:val="single" w:color="000000" w:sz="6" w:space="0"/>
            </w:tcBorders>
            <w:noWrap w:val="0"/>
            <w:vAlign w:val="top"/>
          </w:tcPr>
          <w:p w14:paraId="0F1DEDFB">
            <w:pPr>
              <w:widowControl/>
              <w:spacing w:line="180" w:lineRule="exact"/>
              <w:jc w:val="center"/>
              <w:rPr>
                <w:rFonts w:hint="default" w:ascii="Times New Roman" w:hAnsi="Times New Roman" w:eastAsia="宋体" w:cs="Times New Roman"/>
                <w:b/>
                <w:bCs/>
                <w:color w:val="auto"/>
                <w:kern w:val="0"/>
                <w:sz w:val="16"/>
                <w:szCs w:val="16"/>
              </w:rPr>
            </w:pPr>
          </w:p>
        </w:tc>
        <w:tc>
          <w:tcPr>
            <w:tcW w:w="553" w:type="dxa"/>
            <w:gridSpan w:val="2"/>
            <w:vMerge w:val="continue"/>
            <w:tcBorders>
              <w:left w:val="nil"/>
              <w:bottom w:val="single" w:color="000000" w:sz="6" w:space="0"/>
              <w:right w:val="single" w:color="000000" w:sz="6" w:space="0"/>
            </w:tcBorders>
            <w:noWrap w:val="0"/>
            <w:vAlign w:val="top"/>
          </w:tcPr>
          <w:p w14:paraId="718C4317">
            <w:pPr>
              <w:widowControl/>
              <w:spacing w:line="180" w:lineRule="exact"/>
              <w:jc w:val="center"/>
              <w:rPr>
                <w:rFonts w:hint="default" w:ascii="Times New Roman" w:hAnsi="Times New Roman" w:eastAsia="宋体" w:cs="Times New Roman"/>
                <w:b/>
                <w:bCs/>
                <w:color w:val="auto"/>
                <w:kern w:val="0"/>
                <w:sz w:val="16"/>
                <w:szCs w:val="16"/>
              </w:rPr>
            </w:pPr>
          </w:p>
        </w:tc>
        <w:tc>
          <w:tcPr>
            <w:tcW w:w="557" w:type="dxa"/>
            <w:gridSpan w:val="2"/>
            <w:vMerge w:val="continue"/>
            <w:tcBorders>
              <w:left w:val="nil"/>
              <w:bottom w:val="single" w:color="000000" w:sz="6" w:space="0"/>
              <w:right w:val="single" w:color="000000" w:sz="6" w:space="0"/>
            </w:tcBorders>
            <w:noWrap w:val="0"/>
            <w:vAlign w:val="top"/>
          </w:tcPr>
          <w:p w14:paraId="57BF4C91">
            <w:pPr>
              <w:widowControl/>
              <w:spacing w:line="180" w:lineRule="exact"/>
              <w:jc w:val="center"/>
              <w:rPr>
                <w:rFonts w:hint="default" w:ascii="Times New Roman" w:hAnsi="Times New Roman" w:eastAsia="宋体" w:cs="Times New Roman"/>
                <w:b/>
                <w:bCs/>
                <w:color w:val="auto"/>
                <w:kern w:val="0"/>
                <w:sz w:val="16"/>
                <w:szCs w:val="16"/>
              </w:rPr>
            </w:pPr>
          </w:p>
        </w:tc>
        <w:tc>
          <w:tcPr>
            <w:tcW w:w="545" w:type="dxa"/>
            <w:gridSpan w:val="2"/>
            <w:vMerge w:val="continue"/>
            <w:tcBorders>
              <w:left w:val="nil"/>
              <w:bottom w:val="single" w:color="000000" w:sz="6" w:space="0"/>
              <w:right w:val="single" w:color="000000" w:sz="6" w:space="0"/>
            </w:tcBorders>
            <w:noWrap w:val="0"/>
            <w:vAlign w:val="top"/>
          </w:tcPr>
          <w:p w14:paraId="3A9E0EC9">
            <w:pPr>
              <w:widowControl/>
              <w:spacing w:line="180" w:lineRule="exact"/>
              <w:jc w:val="center"/>
              <w:rPr>
                <w:rFonts w:hint="default" w:ascii="Times New Roman" w:hAnsi="Times New Roman" w:eastAsia="宋体" w:cs="Times New Roman"/>
                <w:b/>
                <w:bCs/>
                <w:color w:val="auto"/>
                <w:kern w:val="0"/>
                <w:sz w:val="16"/>
                <w:szCs w:val="16"/>
              </w:rPr>
            </w:pPr>
          </w:p>
        </w:tc>
        <w:tc>
          <w:tcPr>
            <w:tcW w:w="517" w:type="dxa"/>
            <w:gridSpan w:val="2"/>
            <w:vMerge w:val="continue"/>
            <w:tcBorders>
              <w:left w:val="nil"/>
              <w:bottom w:val="single" w:color="000000" w:sz="6" w:space="0"/>
              <w:right w:val="single" w:color="000000" w:sz="6" w:space="0"/>
            </w:tcBorders>
            <w:noWrap w:val="0"/>
            <w:vAlign w:val="top"/>
          </w:tcPr>
          <w:p w14:paraId="606B2CF8">
            <w:pPr>
              <w:widowControl/>
              <w:spacing w:line="180" w:lineRule="exact"/>
              <w:jc w:val="center"/>
              <w:rPr>
                <w:rFonts w:hint="default" w:ascii="Times New Roman" w:hAnsi="Times New Roman" w:eastAsia="宋体" w:cs="Times New Roman"/>
                <w:b/>
                <w:bCs/>
                <w:color w:val="auto"/>
                <w:kern w:val="0"/>
                <w:sz w:val="16"/>
                <w:szCs w:val="16"/>
              </w:rPr>
            </w:pPr>
          </w:p>
        </w:tc>
        <w:tc>
          <w:tcPr>
            <w:tcW w:w="566" w:type="dxa"/>
            <w:gridSpan w:val="2"/>
            <w:tcBorders>
              <w:top w:val="nil"/>
              <w:left w:val="nil"/>
              <w:bottom w:val="single" w:color="000000" w:sz="6" w:space="0"/>
              <w:right w:val="single" w:color="000000" w:sz="6" w:space="0"/>
            </w:tcBorders>
            <w:noWrap w:val="0"/>
            <w:vAlign w:val="center"/>
          </w:tcPr>
          <w:p w14:paraId="47DCBE4C">
            <w:pPr>
              <w:widowControl/>
              <w:spacing w:line="180" w:lineRule="exact"/>
              <w:jc w:val="center"/>
              <w:rPr>
                <w:rFonts w:hint="eastAsia" w:ascii="Times New Roman" w:hAnsi="Times New Roman" w:eastAsia="宋体" w:cs="Times New Roman"/>
                <w:b/>
                <w:bCs/>
                <w:color w:val="auto"/>
                <w:kern w:val="0"/>
                <w:sz w:val="16"/>
                <w:szCs w:val="16"/>
                <w:lang w:val="en-US" w:eastAsia="zh-CN"/>
              </w:rPr>
            </w:pPr>
            <w:r>
              <w:rPr>
                <w:rFonts w:hint="default" w:ascii="Times New Roman" w:hAnsi="Times New Roman" w:eastAsia="宋体" w:cs="Times New Roman"/>
                <w:b/>
                <w:bCs/>
                <w:color w:val="auto"/>
                <w:kern w:val="0"/>
                <w:sz w:val="16"/>
                <w:szCs w:val="16"/>
                <w:shd w:val="clear" w:color="auto" w:fill="auto"/>
                <w:lang w:bidi="ar"/>
              </w:rPr>
              <w:t>1</w:t>
            </w:r>
            <w:r>
              <w:rPr>
                <w:rFonts w:hint="eastAsia" w:ascii="Times New Roman" w:hAnsi="Times New Roman" w:eastAsia="宋体" w:cs="Times New Roman"/>
                <w:b/>
                <w:bCs/>
                <w:color w:val="auto"/>
                <w:kern w:val="0"/>
                <w:sz w:val="16"/>
                <w:szCs w:val="16"/>
                <w:shd w:val="clear" w:color="auto" w:fill="auto"/>
                <w:lang w:val="en-US" w:eastAsia="zh-CN" w:bidi="ar"/>
              </w:rPr>
              <w:t>5</w:t>
            </w:r>
            <w:r>
              <w:rPr>
                <w:rFonts w:hint="default" w:ascii="Times New Roman" w:hAnsi="Times New Roman" w:eastAsia="宋体" w:cs="Times New Roman"/>
                <w:b/>
                <w:bCs/>
                <w:color w:val="auto"/>
                <w:kern w:val="0"/>
                <w:sz w:val="16"/>
                <w:szCs w:val="16"/>
                <w:shd w:val="clear" w:color="auto" w:fill="auto"/>
                <w:lang w:bidi="ar"/>
              </w:rPr>
              <w:t>+</w:t>
            </w:r>
            <w:r>
              <w:rPr>
                <w:rFonts w:hint="eastAsia" w:ascii="Times New Roman" w:hAnsi="Times New Roman" w:eastAsia="宋体" w:cs="Times New Roman"/>
                <w:b/>
                <w:bCs/>
                <w:color w:val="auto"/>
                <w:kern w:val="0"/>
                <w:sz w:val="16"/>
                <w:szCs w:val="16"/>
                <w:shd w:val="clear" w:color="auto" w:fill="auto"/>
                <w:lang w:val="en-US" w:eastAsia="zh-CN" w:bidi="ar"/>
              </w:rPr>
              <w:t>5</w:t>
            </w:r>
          </w:p>
        </w:tc>
        <w:tc>
          <w:tcPr>
            <w:tcW w:w="586" w:type="dxa"/>
            <w:tcBorders>
              <w:top w:val="nil"/>
              <w:left w:val="nil"/>
              <w:bottom w:val="single" w:color="000000" w:sz="6" w:space="0"/>
              <w:right w:val="single" w:color="000000" w:sz="6" w:space="0"/>
            </w:tcBorders>
            <w:noWrap w:val="0"/>
            <w:vAlign w:val="center"/>
          </w:tcPr>
          <w:p w14:paraId="1EBEF52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603" w:type="dxa"/>
            <w:tcBorders>
              <w:top w:val="nil"/>
              <w:left w:val="nil"/>
              <w:bottom w:val="single" w:color="000000" w:sz="6" w:space="0"/>
              <w:right w:val="single" w:color="000000" w:sz="6" w:space="0"/>
            </w:tcBorders>
            <w:noWrap w:val="0"/>
            <w:vAlign w:val="center"/>
          </w:tcPr>
          <w:p w14:paraId="122A095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621" w:type="dxa"/>
            <w:tcBorders>
              <w:top w:val="nil"/>
              <w:left w:val="nil"/>
              <w:bottom w:val="single" w:color="000000" w:sz="6" w:space="0"/>
              <w:right w:val="single" w:color="000000" w:sz="6" w:space="0"/>
            </w:tcBorders>
            <w:noWrap w:val="0"/>
            <w:vAlign w:val="center"/>
          </w:tcPr>
          <w:p w14:paraId="07ED135B">
            <w:pPr>
              <w:widowControl/>
              <w:spacing w:line="180" w:lineRule="exact"/>
              <w:jc w:val="center"/>
              <w:rPr>
                <w:rFonts w:hint="default" w:ascii="Times New Roman" w:hAnsi="Times New Roman" w:eastAsia="宋体" w:cs="Times New Roman"/>
                <w:b/>
                <w:bCs/>
                <w:color w:val="auto"/>
                <w:kern w:val="0"/>
                <w:sz w:val="16"/>
                <w:szCs w:val="16"/>
                <w:lang w:eastAsia="zh-CN" w:bidi="ar-SA"/>
              </w:rPr>
            </w:pPr>
            <w:r>
              <w:rPr>
                <w:rFonts w:hint="default" w:ascii="Times New Roman" w:hAnsi="Times New Roman" w:eastAsia="宋体" w:cs="Times New Roman"/>
                <w:b/>
                <w:bCs/>
                <w:color w:val="auto"/>
                <w:kern w:val="0"/>
                <w:sz w:val="16"/>
                <w:szCs w:val="16"/>
                <w:lang w:bidi="ar"/>
              </w:rPr>
              <w:t>14+6</w:t>
            </w:r>
          </w:p>
        </w:tc>
        <w:tc>
          <w:tcPr>
            <w:tcW w:w="603" w:type="dxa"/>
            <w:gridSpan w:val="3"/>
            <w:tcBorders>
              <w:top w:val="nil"/>
              <w:left w:val="nil"/>
              <w:bottom w:val="single" w:color="000000" w:sz="6" w:space="0"/>
              <w:right w:val="single" w:color="000000" w:sz="6" w:space="0"/>
            </w:tcBorders>
            <w:noWrap w:val="0"/>
            <w:vAlign w:val="center"/>
          </w:tcPr>
          <w:p w14:paraId="32026ED4">
            <w:pPr>
              <w:widowControl/>
              <w:spacing w:line="180" w:lineRule="exact"/>
              <w:jc w:val="center"/>
              <w:rPr>
                <w:rFonts w:hint="default" w:ascii="Times New Roman" w:hAnsi="Times New Roman" w:eastAsia="宋体" w:cs="Times New Roman"/>
                <w:b/>
                <w:bCs/>
                <w:color w:val="auto"/>
                <w:kern w:val="0"/>
                <w:sz w:val="16"/>
                <w:szCs w:val="16"/>
                <w:lang w:eastAsia="zh-CN" w:bidi="ar-SA"/>
              </w:rPr>
            </w:pPr>
            <w:r>
              <w:rPr>
                <w:rFonts w:hint="default" w:ascii="Times New Roman" w:hAnsi="Times New Roman" w:eastAsia="宋体" w:cs="Times New Roman"/>
                <w:b/>
                <w:bCs/>
                <w:color w:val="auto"/>
                <w:kern w:val="0"/>
                <w:sz w:val="16"/>
                <w:szCs w:val="16"/>
                <w:lang w:eastAsia="zh-CN" w:bidi="ar"/>
              </w:rPr>
              <w:t>0</w:t>
            </w:r>
            <w:r>
              <w:rPr>
                <w:rFonts w:hint="default" w:ascii="Times New Roman" w:hAnsi="Times New Roman" w:eastAsia="宋体" w:cs="Times New Roman"/>
                <w:b/>
                <w:bCs/>
                <w:color w:val="auto"/>
                <w:kern w:val="0"/>
                <w:sz w:val="16"/>
                <w:szCs w:val="16"/>
                <w:lang w:val="en-US" w:eastAsia="zh-CN" w:bidi="ar"/>
              </w:rPr>
              <w:t>+</w:t>
            </w:r>
            <w:r>
              <w:rPr>
                <w:rFonts w:hint="default" w:ascii="Times New Roman" w:hAnsi="Times New Roman" w:eastAsia="宋体" w:cs="Times New Roman"/>
                <w:b/>
                <w:bCs/>
                <w:color w:val="auto"/>
                <w:kern w:val="0"/>
                <w:sz w:val="16"/>
                <w:szCs w:val="16"/>
                <w:lang w:eastAsia="zh-CN" w:bidi="ar"/>
              </w:rPr>
              <w:t>20</w:t>
            </w:r>
          </w:p>
        </w:tc>
        <w:tc>
          <w:tcPr>
            <w:tcW w:w="552" w:type="dxa"/>
            <w:gridSpan w:val="3"/>
            <w:tcBorders>
              <w:top w:val="nil"/>
              <w:left w:val="nil"/>
              <w:bottom w:val="single" w:color="000000" w:sz="6" w:space="0"/>
              <w:right w:val="single" w:color="000000" w:sz="12" w:space="0"/>
            </w:tcBorders>
            <w:noWrap w:val="0"/>
            <w:vAlign w:val="center"/>
          </w:tcPr>
          <w:p w14:paraId="2D37AB2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0+20</w:t>
            </w:r>
          </w:p>
        </w:tc>
        <w:tc>
          <w:tcPr>
            <w:tcW w:w="690" w:type="dxa"/>
            <w:gridSpan w:val="4"/>
            <w:vMerge w:val="continue"/>
            <w:tcBorders>
              <w:left w:val="nil"/>
              <w:bottom w:val="single" w:color="000000" w:sz="6" w:space="0"/>
              <w:right w:val="single" w:color="000000" w:sz="6" w:space="0"/>
            </w:tcBorders>
            <w:noWrap w:val="0"/>
            <w:vAlign w:val="top"/>
          </w:tcPr>
          <w:p w14:paraId="7C670BC1">
            <w:pPr>
              <w:widowControl/>
              <w:spacing w:line="180" w:lineRule="exact"/>
              <w:jc w:val="center"/>
              <w:rPr>
                <w:rFonts w:hint="default" w:ascii="Times New Roman" w:hAnsi="Times New Roman" w:eastAsia="宋体" w:cs="Times New Roman"/>
                <w:b/>
                <w:bCs/>
                <w:color w:val="auto"/>
                <w:kern w:val="0"/>
                <w:sz w:val="16"/>
                <w:szCs w:val="16"/>
              </w:rPr>
            </w:pPr>
          </w:p>
        </w:tc>
        <w:tc>
          <w:tcPr>
            <w:tcW w:w="1207" w:type="dxa"/>
            <w:gridSpan w:val="2"/>
            <w:vMerge w:val="continue"/>
            <w:tcBorders>
              <w:left w:val="nil"/>
              <w:bottom w:val="single" w:color="000000" w:sz="6" w:space="0"/>
              <w:right w:val="single" w:color="000000" w:sz="6" w:space="0"/>
            </w:tcBorders>
            <w:noWrap w:val="0"/>
            <w:vAlign w:val="top"/>
          </w:tcPr>
          <w:p w14:paraId="3FA789C1">
            <w:pPr>
              <w:widowControl/>
              <w:spacing w:line="180" w:lineRule="exact"/>
              <w:jc w:val="center"/>
              <w:rPr>
                <w:rFonts w:hint="default" w:ascii="Times New Roman" w:hAnsi="Times New Roman" w:eastAsia="宋体" w:cs="Times New Roman"/>
                <w:b/>
                <w:bCs/>
                <w:color w:val="auto"/>
                <w:kern w:val="0"/>
                <w:sz w:val="16"/>
                <w:szCs w:val="16"/>
              </w:rPr>
            </w:pPr>
          </w:p>
        </w:tc>
        <w:tc>
          <w:tcPr>
            <w:tcW w:w="1937" w:type="dxa"/>
            <w:vMerge w:val="continue"/>
            <w:tcBorders>
              <w:left w:val="nil"/>
              <w:bottom w:val="single" w:color="000000" w:sz="6" w:space="0"/>
              <w:right w:val="single" w:color="000000" w:sz="12" w:space="0"/>
            </w:tcBorders>
            <w:noWrap w:val="0"/>
            <w:vAlign w:val="top"/>
          </w:tcPr>
          <w:p w14:paraId="05BAC5BC">
            <w:pPr>
              <w:widowControl/>
              <w:spacing w:line="180" w:lineRule="exact"/>
              <w:jc w:val="center"/>
              <w:rPr>
                <w:rFonts w:hint="default" w:ascii="Times New Roman" w:hAnsi="Times New Roman" w:eastAsia="宋体" w:cs="Times New Roman"/>
                <w:b/>
                <w:bCs/>
                <w:color w:val="auto"/>
                <w:kern w:val="0"/>
                <w:sz w:val="16"/>
                <w:szCs w:val="16"/>
              </w:rPr>
            </w:pPr>
          </w:p>
        </w:tc>
      </w:tr>
      <w:tr w14:paraId="50A2F5EE">
        <w:tblPrEx>
          <w:tblCellMar>
            <w:top w:w="0" w:type="dxa"/>
            <w:left w:w="108" w:type="dxa"/>
            <w:bottom w:w="0" w:type="dxa"/>
            <w:right w:w="108" w:type="dxa"/>
          </w:tblCellMar>
        </w:tblPrEx>
        <w:trPr>
          <w:gridAfter w:val="1"/>
          <w:wAfter w:w="2" w:type="dxa"/>
          <w:trHeight w:val="271" w:hRule="atLeast"/>
        </w:trPr>
        <w:tc>
          <w:tcPr>
            <w:tcW w:w="343" w:type="dxa"/>
            <w:vMerge w:val="restart"/>
            <w:tcBorders>
              <w:top w:val="single" w:color="000000" w:sz="6" w:space="0"/>
              <w:left w:val="single" w:color="000000" w:sz="2" w:space="0"/>
              <w:right w:val="single" w:color="000000" w:sz="6" w:space="0"/>
            </w:tcBorders>
            <w:noWrap w:val="0"/>
            <w:vAlign w:val="center"/>
          </w:tcPr>
          <w:p w14:paraId="21465F2A">
            <w:pPr>
              <w:widowControl/>
              <w:spacing w:line="180" w:lineRule="exact"/>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公共基础课</w:t>
            </w:r>
          </w:p>
        </w:tc>
        <w:tc>
          <w:tcPr>
            <w:tcW w:w="362" w:type="dxa"/>
            <w:vMerge w:val="restart"/>
            <w:tcBorders>
              <w:top w:val="single" w:color="000000" w:sz="6" w:space="0"/>
              <w:left w:val="nil"/>
              <w:right w:val="single" w:color="000000" w:sz="6" w:space="0"/>
            </w:tcBorders>
            <w:noWrap w:val="0"/>
            <w:vAlign w:val="center"/>
          </w:tcPr>
          <w:p w14:paraId="14C6756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公共必修课</w:t>
            </w:r>
          </w:p>
        </w:tc>
        <w:tc>
          <w:tcPr>
            <w:tcW w:w="448" w:type="dxa"/>
            <w:gridSpan w:val="2"/>
            <w:tcBorders>
              <w:top w:val="single" w:color="000000" w:sz="6" w:space="0"/>
              <w:left w:val="nil"/>
              <w:bottom w:val="single" w:color="000000" w:sz="6" w:space="0"/>
              <w:right w:val="single" w:color="000000" w:sz="6" w:space="0"/>
            </w:tcBorders>
            <w:noWrap w:val="0"/>
            <w:vAlign w:val="center"/>
          </w:tcPr>
          <w:p w14:paraId="3F12ECB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586" w:type="dxa"/>
            <w:tcBorders>
              <w:top w:val="single" w:color="000000" w:sz="6" w:space="0"/>
              <w:left w:val="nil"/>
              <w:bottom w:val="single" w:color="000000" w:sz="6" w:space="0"/>
              <w:right w:val="single" w:color="000000" w:sz="6" w:space="0"/>
            </w:tcBorders>
            <w:noWrap w:val="0"/>
            <w:vAlign w:val="center"/>
          </w:tcPr>
          <w:p w14:paraId="4071D37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20901020</w:t>
            </w:r>
          </w:p>
        </w:tc>
        <w:tc>
          <w:tcPr>
            <w:tcW w:w="1400" w:type="dxa"/>
            <w:tcBorders>
              <w:top w:val="single" w:color="000000" w:sz="6" w:space="0"/>
              <w:left w:val="nil"/>
              <w:bottom w:val="single" w:color="000000" w:sz="6" w:space="0"/>
              <w:right w:val="single" w:color="000000" w:sz="6" w:space="0"/>
            </w:tcBorders>
            <w:noWrap w:val="0"/>
            <w:vAlign w:val="center"/>
          </w:tcPr>
          <w:p w14:paraId="4471CD0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思想道德与法治</w:t>
            </w:r>
          </w:p>
        </w:tc>
        <w:tc>
          <w:tcPr>
            <w:tcW w:w="438" w:type="dxa"/>
            <w:gridSpan w:val="2"/>
            <w:tcBorders>
              <w:top w:val="single" w:color="000000" w:sz="6" w:space="0"/>
              <w:left w:val="nil"/>
              <w:bottom w:val="single" w:color="000000" w:sz="6" w:space="0"/>
              <w:right w:val="single" w:color="000000" w:sz="6" w:space="0"/>
            </w:tcBorders>
            <w:noWrap w:val="0"/>
            <w:vAlign w:val="center"/>
          </w:tcPr>
          <w:p w14:paraId="0F2907B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single" w:color="000000" w:sz="6" w:space="0"/>
              <w:left w:val="nil"/>
              <w:bottom w:val="single" w:color="000000" w:sz="6" w:space="0"/>
              <w:right w:val="single" w:color="000000" w:sz="6" w:space="0"/>
            </w:tcBorders>
            <w:noWrap w:val="0"/>
            <w:vAlign w:val="center"/>
          </w:tcPr>
          <w:p w14:paraId="43C0449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668ED29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553" w:type="dxa"/>
            <w:gridSpan w:val="2"/>
            <w:tcBorders>
              <w:top w:val="single" w:color="000000" w:sz="6" w:space="0"/>
              <w:left w:val="nil"/>
              <w:bottom w:val="single" w:color="000000" w:sz="6" w:space="0"/>
              <w:right w:val="single" w:color="000000" w:sz="6" w:space="0"/>
            </w:tcBorders>
            <w:noWrap w:val="0"/>
            <w:vAlign w:val="center"/>
          </w:tcPr>
          <w:p w14:paraId="35FF845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557" w:type="dxa"/>
            <w:gridSpan w:val="2"/>
            <w:tcBorders>
              <w:top w:val="single" w:color="000000" w:sz="6" w:space="0"/>
              <w:left w:val="nil"/>
              <w:bottom w:val="single" w:color="000000" w:sz="6" w:space="0"/>
              <w:right w:val="single" w:color="000000" w:sz="6" w:space="0"/>
            </w:tcBorders>
            <w:noWrap w:val="0"/>
            <w:vAlign w:val="center"/>
          </w:tcPr>
          <w:p w14:paraId="33BFF4A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42</w:t>
            </w:r>
          </w:p>
        </w:tc>
        <w:tc>
          <w:tcPr>
            <w:tcW w:w="545" w:type="dxa"/>
            <w:gridSpan w:val="2"/>
            <w:tcBorders>
              <w:top w:val="single" w:color="000000" w:sz="6" w:space="0"/>
              <w:left w:val="nil"/>
              <w:bottom w:val="single" w:color="000000" w:sz="6" w:space="0"/>
              <w:right w:val="single" w:color="000000" w:sz="6" w:space="0"/>
            </w:tcBorders>
            <w:noWrap w:val="0"/>
            <w:vAlign w:val="center"/>
          </w:tcPr>
          <w:p w14:paraId="1A1308F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517" w:type="dxa"/>
            <w:gridSpan w:val="2"/>
            <w:tcBorders>
              <w:top w:val="single" w:color="000000" w:sz="6" w:space="0"/>
              <w:left w:val="nil"/>
              <w:bottom w:val="single" w:color="000000" w:sz="6" w:space="0"/>
              <w:right w:val="single" w:color="000000" w:sz="6" w:space="0"/>
            </w:tcBorders>
            <w:noWrap w:val="0"/>
            <w:vAlign w:val="center"/>
          </w:tcPr>
          <w:p w14:paraId="4320BF7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single" w:color="000000" w:sz="6" w:space="0"/>
              <w:left w:val="nil"/>
              <w:bottom w:val="single" w:color="000000" w:sz="6" w:space="0"/>
              <w:right w:val="single" w:color="000000" w:sz="6" w:space="0"/>
            </w:tcBorders>
            <w:noWrap w:val="0"/>
            <w:vAlign w:val="center"/>
          </w:tcPr>
          <w:p w14:paraId="727FCAB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86" w:type="dxa"/>
            <w:tcBorders>
              <w:top w:val="single" w:color="000000" w:sz="6" w:space="0"/>
              <w:left w:val="nil"/>
              <w:bottom w:val="single" w:color="000000" w:sz="6" w:space="0"/>
              <w:right w:val="single" w:color="000000" w:sz="6" w:space="0"/>
            </w:tcBorders>
            <w:noWrap w:val="0"/>
            <w:vAlign w:val="center"/>
          </w:tcPr>
          <w:p w14:paraId="6D8D7489">
            <w:pPr>
              <w:widowControl/>
              <w:spacing w:line="180" w:lineRule="exact"/>
              <w:jc w:val="center"/>
              <w:rPr>
                <w:rFonts w:hint="default" w:ascii="Times New Roman" w:hAnsi="Times New Roman" w:eastAsia="宋体" w:cs="Times New Roman"/>
                <w:color w:val="auto"/>
                <w:kern w:val="0"/>
                <w:sz w:val="16"/>
                <w:szCs w:val="16"/>
              </w:rPr>
            </w:pPr>
          </w:p>
        </w:tc>
        <w:tc>
          <w:tcPr>
            <w:tcW w:w="603" w:type="dxa"/>
            <w:tcBorders>
              <w:top w:val="single" w:color="000000" w:sz="6" w:space="0"/>
              <w:left w:val="nil"/>
              <w:bottom w:val="single" w:color="000000" w:sz="6" w:space="0"/>
              <w:right w:val="single" w:color="000000" w:sz="6" w:space="0"/>
            </w:tcBorders>
            <w:noWrap w:val="0"/>
            <w:vAlign w:val="center"/>
          </w:tcPr>
          <w:p w14:paraId="51767C18">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single" w:color="000000" w:sz="6" w:space="0"/>
              <w:left w:val="nil"/>
              <w:bottom w:val="single" w:color="000000" w:sz="6" w:space="0"/>
              <w:right w:val="single" w:color="000000" w:sz="6" w:space="0"/>
            </w:tcBorders>
            <w:noWrap w:val="0"/>
            <w:vAlign w:val="center"/>
          </w:tcPr>
          <w:p w14:paraId="2701F1D7">
            <w:pPr>
              <w:widowControl/>
              <w:spacing w:line="180" w:lineRule="exact"/>
              <w:jc w:val="center"/>
              <w:rPr>
                <w:rFonts w:hint="default" w:ascii="Times New Roman" w:hAnsi="Times New Roman" w:eastAsia="宋体" w:cs="Times New Roman"/>
                <w:color w:val="auto"/>
                <w:kern w:val="0"/>
                <w:sz w:val="16"/>
                <w:szCs w:val="16"/>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4E9E62AD">
            <w:pPr>
              <w:widowControl/>
              <w:spacing w:line="180" w:lineRule="exact"/>
              <w:jc w:val="center"/>
              <w:rPr>
                <w:rFonts w:hint="default" w:ascii="Times New Roman" w:hAnsi="Times New Roman" w:eastAsia="宋体" w:cs="Times New Roman"/>
                <w:color w:val="auto"/>
                <w:kern w:val="0"/>
                <w:sz w:val="16"/>
                <w:szCs w:val="16"/>
              </w:rPr>
            </w:pPr>
          </w:p>
        </w:tc>
        <w:tc>
          <w:tcPr>
            <w:tcW w:w="552" w:type="dxa"/>
            <w:gridSpan w:val="3"/>
            <w:tcBorders>
              <w:top w:val="single" w:color="000000" w:sz="6" w:space="0"/>
              <w:left w:val="nil"/>
              <w:bottom w:val="single" w:color="000000" w:sz="6" w:space="0"/>
              <w:right w:val="single" w:color="000000" w:sz="6" w:space="0"/>
            </w:tcBorders>
            <w:noWrap w:val="0"/>
            <w:vAlign w:val="center"/>
          </w:tcPr>
          <w:p w14:paraId="6499F37A">
            <w:pPr>
              <w:widowControl/>
              <w:spacing w:line="180" w:lineRule="exact"/>
              <w:jc w:val="center"/>
              <w:rPr>
                <w:rFonts w:hint="default" w:ascii="Times New Roman" w:hAnsi="Times New Roman" w:eastAsia="宋体" w:cs="Times New Roman"/>
                <w:color w:val="auto"/>
                <w:kern w:val="0"/>
                <w:sz w:val="16"/>
                <w:szCs w:val="16"/>
              </w:rPr>
            </w:pPr>
          </w:p>
        </w:tc>
        <w:tc>
          <w:tcPr>
            <w:tcW w:w="690" w:type="dxa"/>
            <w:gridSpan w:val="4"/>
            <w:tcBorders>
              <w:top w:val="single" w:color="000000" w:sz="6" w:space="0"/>
              <w:left w:val="nil"/>
              <w:bottom w:val="single" w:color="000000" w:sz="6" w:space="0"/>
              <w:right w:val="single" w:color="000000" w:sz="6" w:space="0"/>
            </w:tcBorders>
            <w:noWrap w:val="0"/>
            <w:vAlign w:val="center"/>
          </w:tcPr>
          <w:p w14:paraId="49F9F9F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single" w:color="000000" w:sz="6" w:space="0"/>
              <w:left w:val="nil"/>
              <w:bottom w:val="single" w:color="000000" w:sz="6" w:space="0"/>
              <w:right w:val="single" w:color="000000" w:sz="6" w:space="0"/>
            </w:tcBorders>
            <w:noWrap w:val="0"/>
            <w:vAlign w:val="center"/>
          </w:tcPr>
          <w:p w14:paraId="77BE193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tcBorders>
              <w:top w:val="single" w:color="000000" w:sz="6" w:space="0"/>
              <w:left w:val="nil"/>
              <w:bottom w:val="single" w:color="000000" w:sz="6" w:space="0"/>
              <w:right w:val="single" w:color="000000" w:sz="6" w:space="0"/>
            </w:tcBorders>
            <w:noWrap w:val="0"/>
            <w:vAlign w:val="center"/>
          </w:tcPr>
          <w:p w14:paraId="5F87F78D">
            <w:pPr>
              <w:widowControl/>
              <w:spacing w:line="180" w:lineRule="exact"/>
              <w:rPr>
                <w:rFonts w:hint="default" w:ascii="Times New Roman" w:hAnsi="Times New Roman" w:eastAsia="宋体" w:cs="Times New Roman"/>
                <w:color w:val="auto"/>
                <w:kern w:val="0"/>
                <w:sz w:val="16"/>
                <w:szCs w:val="16"/>
              </w:rPr>
            </w:pPr>
          </w:p>
        </w:tc>
      </w:tr>
      <w:tr w14:paraId="35A7FC7B">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48D9B9B0">
            <w:pPr>
              <w:widowControl/>
              <w:spacing w:line="180" w:lineRule="exact"/>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06ECB4A1">
            <w:pPr>
              <w:widowControl/>
              <w:spacing w:line="180" w:lineRule="exact"/>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88156A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586" w:type="dxa"/>
            <w:tcBorders>
              <w:top w:val="nil"/>
              <w:left w:val="nil"/>
              <w:bottom w:val="single" w:color="000000" w:sz="6" w:space="0"/>
              <w:right w:val="single" w:color="000000" w:sz="6" w:space="0"/>
            </w:tcBorders>
            <w:noWrap w:val="0"/>
            <w:vAlign w:val="center"/>
          </w:tcPr>
          <w:p w14:paraId="54BB46B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20901032</w:t>
            </w:r>
          </w:p>
        </w:tc>
        <w:tc>
          <w:tcPr>
            <w:tcW w:w="1400" w:type="dxa"/>
            <w:tcBorders>
              <w:top w:val="nil"/>
              <w:left w:val="nil"/>
              <w:bottom w:val="single" w:color="000000" w:sz="6" w:space="0"/>
              <w:right w:val="single" w:color="000000" w:sz="6" w:space="0"/>
            </w:tcBorders>
            <w:noWrap w:val="0"/>
            <w:vAlign w:val="center"/>
          </w:tcPr>
          <w:p w14:paraId="10AEBB5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毛泽东思想和中国特色社会主义理论体系概论</w:t>
            </w:r>
          </w:p>
        </w:tc>
        <w:tc>
          <w:tcPr>
            <w:tcW w:w="438" w:type="dxa"/>
            <w:gridSpan w:val="2"/>
            <w:tcBorders>
              <w:top w:val="nil"/>
              <w:left w:val="nil"/>
              <w:bottom w:val="single" w:color="000000" w:sz="6" w:space="0"/>
              <w:right w:val="single" w:color="000000" w:sz="6" w:space="0"/>
            </w:tcBorders>
            <w:noWrap w:val="0"/>
            <w:vAlign w:val="center"/>
          </w:tcPr>
          <w:p w14:paraId="6A048B6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16EFA4F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3AFC8F3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2211AB9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7" w:type="dxa"/>
            <w:gridSpan w:val="2"/>
            <w:tcBorders>
              <w:top w:val="nil"/>
              <w:left w:val="nil"/>
              <w:bottom w:val="single" w:color="000000" w:sz="6" w:space="0"/>
              <w:right w:val="single" w:color="000000" w:sz="6" w:space="0"/>
            </w:tcBorders>
            <w:noWrap w:val="0"/>
            <w:vAlign w:val="center"/>
          </w:tcPr>
          <w:p w14:paraId="4F00120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28</w:t>
            </w:r>
          </w:p>
        </w:tc>
        <w:tc>
          <w:tcPr>
            <w:tcW w:w="545" w:type="dxa"/>
            <w:gridSpan w:val="2"/>
            <w:tcBorders>
              <w:top w:val="nil"/>
              <w:left w:val="nil"/>
              <w:bottom w:val="single" w:color="000000" w:sz="6" w:space="0"/>
              <w:right w:val="single" w:color="000000" w:sz="6" w:space="0"/>
            </w:tcBorders>
            <w:noWrap w:val="0"/>
            <w:vAlign w:val="center"/>
          </w:tcPr>
          <w:p w14:paraId="6335E78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517" w:type="dxa"/>
            <w:gridSpan w:val="2"/>
            <w:tcBorders>
              <w:top w:val="nil"/>
              <w:left w:val="nil"/>
              <w:bottom w:val="single" w:color="000000" w:sz="6" w:space="0"/>
              <w:right w:val="single" w:color="000000" w:sz="6" w:space="0"/>
            </w:tcBorders>
            <w:noWrap w:val="0"/>
            <w:vAlign w:val="center"/>
          </w:tcPr>
          <w:p w14:paraId="221FE03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566" w:type="dxa"/>
            <w:gridSpan w:val="2"/>
            <w:tcBorders>
              <w:top w:val="nil"/>
              <w:left w:val="nil"/>
              <w:bottom w:val="single" w:color="000000" w:sz="6" w:space="0"/>
              <w:right w:val="single" w:color="000000" w:sz="6" w:space="0"/>
            </w:tcBorders>
            <w:noWrap w:val="0"/>
            <w:vAlign w:val="center"/>
          </w:tcPr>
          <w:p w14:paraId="101F39B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586" w:type="dxa"/>
            <w:tcBorders>
              <w:top w:val="nil"/>
              <w:left w:val="nil"/>
              <w:bottom w:val="single" w:color="000000" w:sz="6" w:space="0"/>
              <w:right w:val="single" w:color="000000" w:sz="6" w:space="0"/>
            </w:tcBorders>
            <w:noWrap w:val="0"/>
            <w:vAlign w:val="center"/>
          </w:tcPr>
          <w:p w14:paraId="10CAB686">
            <w:pPr>
              <w:widowControl/>
              <w:spacing w:line="180" w:lineRule="exact"/>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7963A52F">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1E6BE5DE">
            <w:pPr>
              <w:widowControl/>
              <w:spacing w:line="180" w:lineRule="exact"/>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3F29F0F9">
            <w:pPr>
              <w:widowControl/>
              <w:spacing w:line="180" w:lineRule="exact"/>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0A65630C">
            <w:pPr>
              <w:widowControl/>
              <w:spacing w:line="180" w:lineRule="exact"/>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1581041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nil"/>
              <w:left w:val="nil"/>
              <w:bottom w:val="single" w:color="000000" w:sz="6" w:space="0"/>
              <w:right w:val="single" w:color="000000" w:sz="6" w:space="0"/>
            </w:tcBorders>
            <w:noWrap w:val="0"/>
            <w:vAlign w:val="center"/>
          </w:tcPr>
          <w:p w14:paraId="1E63969A">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tcBorders>
              <w:top w:val="nil"/>
              <w:left w:val="nil"/>
              <w:bottom w:val="single" w:color="000000" w:sz="6" w:space="0"/>
              <w:right w:val="single" w:color="000000" w:sz="6" w:space="0"/>
            </w:tcBorders>
            <w:noWrap w:val="0"/>
            <w:vAlign w:val="top"/>
          </w:tcPr>
          <w:p w14:paraId="279E8E1F">
            <w:pPr>
              <w:widowControl/>
              <w:spacing w:line="180" w:lineRule="exact"/>
              <w:jc w:val="right"/>
              <w:rPr>
                <w:rFonts w:hint="default" w:ascii="Times New Roman" w:hAnsi="Times New Roman" w:eastAsia="宋体" w:cs="Times New Roman"/>
                <w:color w:val="auto"/>
                <w:kern w:val="0"/>
                <w:sz w:val="16"/>
                <w:szCs w:val="16"/>
              </w:rPr>
            </w:pPr>
          </w:p>
        </w:tc>
      </w:tr>
      <w:tr w14:paraId="49290704">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0343A4FD">
            <w:pPr>
              <w:widowControl/>
              <w:spacing w:line="180" w:lineRule="exact"/>
              <w:jc w:val="center"/>
              <w:rPr>
                <w:rFonts w:hint="default" w:ascii="Times New Roman" w:hAnsi="Times New Roman" w:cs="Times New Roman"/>
                <w:color w:val="auto"/>
                <w:kern w:val="0"/>
                <w:sz w:val="16"/>
                <w:szCs w:val="16"/>
              </w:rPr>
            </w:pPr>
          </w:p>
        </w:tc>
        <w:tc>
          <w:tcPr>
            <w:tcW w:w="362" w:type="dxa"/>
            <w:vMerge w:val="continue"/>
            <w:tcBorders>
              <w:left w:val="nil"/>
              <w:right w:val="single" w:color="000000" w:sz="6" w:space="0"/>
            </w:tcBorders>
            <w:noWrap w:val="0"/>
            <w:vAlign w:val="top"/>
          </w:tcPr>
          <w:p w14:paraId="767BBDCF">
            <w:pPr>
              <w:widowControl/>
              <w:spacing w:line="180" w:lineRule="exact"/>
              <w:jc w:val="center"/>
              <w:rPr>
                <w:rFonts w:hint="default" w:ascii="Times New Roman" w:hAnsi="Times New Roman"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46D6E66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586" w:type="dxa"/>
            <w:tcBorders>
              <w:top w:val="nil"/>
              <w:left w:val="nil"/>
              <w:bottom w:val="single" w:color="000000" w:sz="6" w:space="0"/>
              <w:right w:val="single" w:color="000000" w:sz="6" w:space="0"/>
            </w:tcBorders>
            <w:noWrap w:val="0"/>
            <w:vAlign w:val="center"/>
          </w:tcPr>
          <w:p w14:paraId="4438C043">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20905001</w:t>
            </w:r>
          </w:p>
        </w:tc>
        <w:tc>
          <w:tcPr>
            <w:tcW w:w="1400" w:type="dxa"/>
            <w:tcBorders>
              <w:top w:val="nil"/>
              <w:left w:val="nil"/>
              <w:bottom w:val="single" w:color="000000" w:sz="6" w:space="0"/>
              <w:right w:val="single" w:color="000000" w:sz="6" w:space="0"/>
            </w:tcBorders>
            <w:noWrap w:val="0"/>
            <w:vAlign w:val="center"/>
          </w:tcPr>
          <w:p w14:paraId="29205267">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习近平新时代中国特色社会主义思想概论</w:t>
            </w:r>
          </w:p>
        </w:tc>
        <w:tc>
          <w:tcPr>
            <w:tcW w:w="438" w:type="dxa"/>
            <w:gridSpan w:val="2"/>
            <w:tcBorders>
              <w:top w:val="nil"/>
              <w:left w:val="nil"/>
              <w:bottom w:val="single" w:color="000000" w:sz="6" w:space="0"/>
              <w:right w:val="single" w:color="000000" w:sz="6" w:space="0"/>
            </w:tcBorders>
            <w:noWrap w:val="0"/>
            <w:vAlign w:val="center"/>
          </w:tcPr>
          <w:p w14:paraId="2C45AD74">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38E6BB9B">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594B7DF3">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3</w:t>
            </w:r>
          </w:p>
        </w:tc>
        <w:tc>
          <w:tcPr>
            <w:tcW w:w="553" w:type="dxa"/>
            <w:gridSpan w:val="2"/>
            <w:tcBorders>
              <w:top w:val="nil"/>
              <w:left w:val="nil"/>
              <w:bottom w:val="single" w:color="000000" w:sz="6" w:space="0"/>
              <w:right w:val="single" w:color="000000" w:sz="6" w:space="0"/>
            </w:tcBorders>
            <w:noWrap w:val="0"/>
            <w:vAlign w:val="center"/>
          </w:tcPr>
          <w:p w14:paraId="5236B1B5">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48</w:t>
            </w:r>
          </w:p>
        </w:tc>
        <w:tc>
          <w:tcPr>
            <w:tcW w:w="557" w:type="dxa"/>
            <w:gridSpan w:val="2"/>
            <w:tcBorders>
              <w:top w:val="nil"/>
              <w:left w:val="nil"/>
              <w:bottom w:val="single" w:color="000000" w:sz="6" w:space="0"/>
              <w:right w:val="single" w:color="000000" w:sz="6" w:space="0"/>
            </w:tcBorders>
            <w:noWrap w:val="0"/>
            <w:vAlign w:val="center"/>
          </w:tcPr>
          <w:p w14:paraId="212EEB70">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42</w:t>
            </w:r>
          </w:p>
        </w:tc>
        <w:tc>
          <w:tcPr>
            <w:tcW w:w="545" w:type="dxa"/>
            <w:gridSpan w:val="2"/>
            <w:tcBorders>
              <w:top w:val="nil"/>
              <w:left w:val="nil"/>
              <w:bottom w:val="single" w:color="000000" w:sz="6" w:space="0"/>
              <w:right w:val="single" w:color="000000" w:sz="6" w:space="0"/>
            </w:tcBorders>
            <w:noWrap w:val="0"/>
            <w:vAlign w:val="center"/>
          </w:tcPr>
          <w:p w14:paraId="3913D62C">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6</w:t>
            </w:r>
          </w:p>
        </w:tc>
        <w:tc>
          <w:tcPr>
            <w:tcW w:w="517" w:type="dxa"/>
            <w:gridSpan w:val="2"/>
            <w:tcBorders>
              <w:top w:val="nil"/>
              <w:left w:val="nil"/>
              <w:bottom w:val="single" w:color="000000" w:sz="6" w:space="0"/>
              <w:right w:val="single" w:color="000000" w:sz="6" w:space="0"/>
            </w:tcBorders>
            <w:noWrap w:val="0"/>
            <w:vAlign w:val="center"/>
          </w:tcPr>
          <w:p w14:paraId="3ED2577C">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05E51052">
            <w:pPr>
              <w:widowControl/>
              <w:spacing w:line="180" w:lineRule="exact"/>
              <w:jc w:val="center"/>
              <w:rPr>
                <w:rFonts w:hint="default" w:ascii="Times New Roman" w:hAnsi="Times New Roman" w:cs="Times New Roman"/>
                <w:color w:val="auto"/>
                <w:kern w:val="0"/>
                <w:sz w:val="16"/>
                <w:szCs w:val="16"/>
                <w:lang w:bidi="ar"/>
              </w:rPr>
            </w:pPr>
          </w:p>
        </w:tc>
        <w:tc>
          <w:tcPr>
            <w:tcW w:w="586" w:type="dxa"/>
            <w:tcBorders>
              <w:top w:val="nil"/>
              <w:left w:val="nil"/>
              <w:bottom w:val="single" w:color="000000" w:sz="6" w:space="0"/>
              <w:right w:val="single" w:color="000000" w:sz="6" w:space="0"/>
            </w:tcBorders>
            <w:noWrap w:val="0"/>
            <w:vAlign w:val="center"/>
          </w:tcPr>
          <w:p w14:paraId="5B5793B1">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2.7</w:t>
            </w:r>
          </w:p>
        </w:tc>
        <w:tc>
          <w:tcPr>
            <w:tcW w:w="603" w:type="dxa"/>
            <w:tcBorders>
              <w:top w:val="nil"/>
              <w:left w:val="nil"/>
              <w:bottom w:val="single" w:color="000000" w:sz="6" w:space="0"/>
              <w:right w:val="single" w:color="000000" w:sz="6" w:space="0"/>
            </w:tcBorders>
            <w:noWrap w:val="0"/>
            <w:vAlign w:val="center"/>
          </w:tcPr>
          <w:p w14:paraId="15E983C8">
            <w:pPr>
              <w:widowControl/>
              <w:spacing w:line="180" w:lineRule="exact"/>
              <w:jc w:val="center"/>
              <w:rPr>
                <w:rFonts w:hint="default" w:ascii="Times New Roman" w:hAnsi="Times New Roman"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11BF6801">
            <w:pPr>
              <w:widowControl/>
              <w:spacing w:line="180" w:lineRule="exact"/>
              <w:jc w:val="center"/>
              <w:rPr>
                <w:rFonts w:hint="default" w:ascii="Times New Roman" w:hAnsi="Times New Roman"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704B1D7">
            <w:pPr>
              <w:widowControl/>
              <w:spacing w:line="180" w:lineRule="exact"/>
              <w:jc w:val="center"/>
              <w:rPr>
                <w:rFonts w:hint="default" w:ascii="Times New Roman" w:hAnsi="Times New Roman"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515D9E14">
            <w:pPr>
              <w:widowControl/>
              <w:spacing w:line="180" w:lineRule="exact"/>
              <w:jc w:val="center"/>
              <w:rPr>
                <w:rFonts w:hint="default" w:ascii="Times New Roman" w:hAnsi="Times New Roman"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4D7C1993">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nil"/>
              <w:left w:val="nil"/>
              <w:bottom w:val="single" w:color="000000" w:sz="6" w:space="0"/>
              <w:right w:val="single" w:color="000000" w:sz="6" w:space="0"/>
            </w:tcBorders>
            <w:noWrap w:val="0"/>
            <w:vAlign w:val="center"/>
          </w:tcPr>
          <w:p w14:paraId="330598B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tcBorders>
              <w:top w:val="nil"/>
              <w:left w:val="nil"/>
              <w:bottom w:val="single" w:color="000000" w:sz="6" w:space="0"/>
              <w:right w:val="single" w:color="000000" w:sz="6" w:space="0"/>
            </w:tcBorders>
            <w:noWrap w:val="0"/>
            <w:vAlign w:val="top"/>
          </w:tcPr>
          <w:p w14:paraId="4D85DEB5">
            <w:pPr>
              <w:widowControl/>
              <w:spacing w:line="180" w:lineRule="exact"/>
              <w:jc w:val="right"/>
              <w:rPr>
                <w:rFonts w:hint="default" w:ascii="Times New Roman" w:hAnsi="Times New Roman" w:cs="Times New Roman"/>
                <w:color w:val="auto"/>
                <w:kern w:val="0"/>
                <w:sz w:val="16"/>
                <w:szCs w:val="16"/>
              </w:rPr>
            </w:pPr>
          </w:p>
        </w:tc>
      </w:tr>
      <w:tr w14:paraId="1B13AC35">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59DD5CB9">
            <w:pPr>
              <w:widowControl/>
              <w:spacing w:line="180" w:lineRule="exact"/>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B9C7DB9">
            <w:pPr>
              <w:widowControl/>
              <w:spacing w:line="180" w:lineRule="exact"/>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185C132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586" w:type="dxa"/>
            <w:tcBorders>
              <w:top w:val="nil"/>
              <w:left w:val="nil"/>
              <w:bottom w:val="single" w:color="000000" w:sz="6" w:space="0"/>
              <w:right w:val="single" w:color="000000" w:sz="6" w:space="0"/>
            </w:tcBorders>
            <w:noWrap w:val="0"/>
            <w:vAlign w:val="center"/>
          </w:tcPr>
          <w:p w14:paraId="232F2F9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20904001</w:t>
            </w:r>
          </w:p>
        </w:tc>
        <w:tc>
          <w:tcPr>
            <w:tcW w:w="1400" w:type="dxa"/>
            <w:tcBorders>
              <w:top w:val="nil"/>
              <w:left w:val="nil"/>
              <w:bottom w:val="single" w:color="000000" w:sz="6" w:space="0"/>
              <w:right w:val="single" w:color="000000" w:sz="6" w:space="0"/>
            </w:tcBorders>
            <w:noWrap w:val="0"/>
            <w:vAlign w:val="center"/>
          </w:tcPr>
          <w:p w14:paraId="754A4E4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形势与政策1</w:t>
            </w:r>
          </w:p>
        </w:tc>
        <w:tc>
          <w:tcPr>
            <w:tcW w:w="438" w:type="dxa"/>
            <w:gridSpan w:val="2"/>
            <w:tcBorders>
              <w:top w:val="nil"/>
              <w:left w:val="nil"/>
              <w:bottom w:val="single" w:color="000000" w:sz="6" w:space="0"/>
              <w:right w:val="single" w:color="000000" w:sz="6" w:space="0"/>
            </w:tcBorders>
            <w:noWrap w:val="0"/>
            <w:vAlign w:val="center"/>
          </w:tcPr>
          <w:p w14:paraId="7D5411B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2C87E44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10CA4CF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3" w:type="dxa"/>
            <w:gridSpan w:val="2"/>
            <w:tcBorders>
              <w:top w:val="nil"/>
              <w:left w:val="single" w:color="auto" w:sz="4" w:space="0"/>
              <w:bottom w:val="single" w:color="000000" w:sz="6" w:space="0"/>
              <w:right w:val="single" w:color="000000" w:sz="6" w:space="0"/>
            </w:tcBorders>
            <w:noWrap w:val="0"/>
            <w:vAlign w:val="center"/>
          </w:tcPr>
          <w:p w14:paraId="4379D5C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7" w:type="dxa"/>
            <w:gridSpan w:val="2"/>
            <w:tcBorders>
              <w:top w:val="nil"/>
              <w:left w:val="nil"/>
              <w:bottom w:val="single" w:color="000000" w:sz="6" w:space="0"/>
              <w:right w:val="single" w:color="000000" w:sz="6" w:space="0"/>
            </w:tcBorders>
            <w:noWrap w:val="0"/>
            <w:vAlign w:val="center"/>
          </w:tcPr>
          <w:p w14:paraId="0C94AB73">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4C95502F">
            <w:pPr>
              <w:widowControl/>
              <w:spacing w:line="180" w:lineRule="exact"/>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11DC426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151DE79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586" w:type="dxa"/>
            <w:tcBorders>
              <w:top w:val="nil"/>
              <w:left w:val="nil"/>
              <w:bottom w:val="single" w:color="000000" w:sz="6" w:space="0"/>
              <w:right w:val="single" w:color="000000" w:sz="6" w:space="0"/>
            </w:tcBorders>
            <w:noWrap w:val="0"/>
            <w:vAlign w:val="center"/>
          </w:tcPr>
          <w:p w14:paraId="024ACF10">
            <w:pPr>
              <w:widowControl/>
              <w:spacing w:line="180" w:lineRule="exact"/>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275FE96B">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7258914F">
            <w:pPr>
              <w:widowControl/>
              <w:spacing w:line="180" w:lineRule="exact"/>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00D1F2AA">
            <w:pPr>
              <w:widowControl/>
              <w:spacing w:line="180" w:lineRule="exact"/>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284919D3">
            <w:pPr>
              <w:widowControl/>
              <w:spacing w:line="180" w:lineRule="exact"/>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17F033A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0841BCF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vMerge w:val="restart"/>
            <w:tcBorders>
              <w:top w:val="nil"/>
              <w:left w:val="nil"/>
              <w:right w:val="single" w:color="000000" w:sz="2" w:space="0"/>
            </w:tcBorders>
            <w:noWrap w:val="0"/>
            <w:vAlign w:val="center"/>
          </w:tcPr>
          <w:p w14:paraId="0891F3B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不计入周学时平均值，根据实际情况保证总学时。</w:t>
            </w:r>
          </w:p>
        </w:tc>
      </w:tr>
      <w:tr w14:paraId="350818AB">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6D110A49">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CE0E65C">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35F993D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586" w:type="dxa"/>
            <w:tcBorders>
              <w:top w:val="nil"/>
              <w:left w:val="nil"/>
              <w:bottom w:val="single" w:color="000000" w:sz="6" w:space="0"/>
              <w:right w:val="single" w:color="000000" w:sz="6" w:space="0"/>
            </w:tcBorders>
            <w:noWrap w:val="0"/>
            <w:vAlign w:val="center"/>
          </w:tcPr>
          <w:p w14:paraId="619AF94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20904005</w:t>
            </w:r>
          </w:p>
        </w:tc>
        <w:tc>
          <w:tcPr>
            <w:tcW w:w="1400" w:type="dxa"/>
            <w:tcBorders>
              <w:top w:val="nil"/>
              <w:left w:val="nil"/>
              <w:bottom w:val="single" w:color="000000" w:sz="6" w:space="0"/>
              <w:right w:val="single" w:color="000000" w:sz="6" w:space="0"/>
            </w:tcBorders>
            <w:noWrap w:val="0"/>
            <w:vAlign w:val="center"/>
          </w:tcPr>
          <w:p w14:paraId="389646C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形势与政策2</w:t>
            </w:r>
          </w:p>
        </w:tc>
        <w:tc>
          <w:tcPr>
            <w:tcW w:w="438" w:type="dxa"/>
            <w:gridSpan w:val="2"/>
            <w:tcBorders>
              <w:top w:val="nil"/>
              <w:left w:val="nil"/>
              <w:bottom w:val="single" w:color="000000" w:sz="6" w:space="0"/>
              <w:right w:val="single" w:color="000000" w:sz="6" w:space="0"/>
            </w:tcBorders>
            <w:noWrap w:val="0"/>
            <w:vAlign w:val="center"/>
          </w:tcPr>
          <w:p w14:paraId="6F703E3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73D5FFA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5459083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3" w:type="dxa"/>
            <w:gridSpan w:val="2"/>
            <w:tcBorders>
              <w:top w:val="nil"/>
              <w:left w:val="single" w:color="auto" w:sz="4" w:space="0"/>
              <w:bottom w:val="single" w:color="000000" w:sz="6" w:space="0"/>
              <w:right w:val="single" w:color="000000" w:sz="6" w:space="0"/>
            </w:tcBorders>
            <w:noWrap w:val="0"/>
            <w:vAlign w:val="center"/>
          </w:tcPr>
          <w:p w14:paraId="4AD6F3D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7" w:type="dxa"/>
            <w:gridSpan w:val="2"/>
            <w:tcBorders>
              <w:top w:val="nil"/>
              <w:left w:val="nil"/>
              <w:bottom w:val="single" w:color="000000" w:sz="6" w:space="0"/>
              <w:right w:val="single" w:color="000000" w:sz="6" w:space="0"/>
            </w:tcBorders>
            <w:noWrap w:val="0"/>
            <w:vAlign w:val="center"/>
          </w:tcPr>
          <w:p w14:paraId="0EC807A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78B490CD">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7D234DE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0CCEB203">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5E1AE33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nil"/>
              <w:left w:val="nil"/>
              <w:bottom w:val="single" w:color="000000" w:sz="6" w:space="0"/>
              <w:right w:val="single" w:color="000000" w:sz="6" w:space="0"/>
            </w:tcBorders>
            <w:noWrap w:val="0"/>
            <w:vAlign w:val="center"/>
          </w:tcPr>
          <w:p w14:paraId="33D16DE9">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3E5CFF01">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828CB27">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8B4462D">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4E0A0FA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3B846A4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vMerge w:val="continue"/>
            <w:tcBorders>
              <w:left w:val="nil"/>
              <w:right w:val="single" w:color="000000" w:sz="2" w:space="0"/>
            </w:tcBorders>
            <w:noWrap w:val="0"/>
            <w:vAlign w:val="top"/>
          </w:tcPr>
          <w:p w14:paraId="1F1F9741">
            <w:pPr>
              <w:widowControl/>
              <w:rPr>
                <w:rFonts w:hint="default" w:ascii="Times New Roman" w:hAnsi="Times New Roman" w:eastAsia="宋体" w:cs="Times New Roman"/>
                <w:color w:val="auto"/>
                <w:kern w:val="0"/>
                <w:sz w:val="16"/>
                <w:szCs w:val="16"/>
              </w:rPr>
            </w:pPr>
          </w:p>
        </w:tc>
      </w:tr>
      <w:tr w14:paraId="47074909">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3C1968A1">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5807BB36">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057378E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586" w:type="dxa"/>
            <w:tcBorders>
              <w:top w:val="nil"/>
              <w:left w:val="nil"/>
              <w:bottom w:val="single" w:color="000000" w:sz="6" w:space="0"/>
              <w:right w:val="single" w:color="000000" w:sz="6" w:space="0"/>
            </w:tcBorders>
            <w:noWrap w:val="0"/>
            <w:vAlign w:val="center"/>
          </w:tcPr>
          <w:p w14:paraId="323C207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20904003</w:t>
            </w:r>
          </w:p>
        </w:tc>
        <w:tc>
          <w:tcPr>
            <w:tcW w:w="1400" w:type="dxa"/>
            <w:tcBorders>
              <w:top w:val="nil"/>
              <w:left w:val="nil"/>
              <w:bottom w:val="single" w:color="000000" w:sz="6" w:space="0"/>
              <w:right w:val="single" w:color="000000" w:sz="6" w:space="0"/>
            </w:tcBorders>
            <w:noWrap w:val="0"/>
            <w:vAlign w:val="center"/>
          </w:tcPr>
          <w:p w14:paraId="7615FB5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形势与政策3</w:t>
            </w:r>
          </w:p>
        </w:tc>
        <w:tc>
          <w:tcPr>
            <w:tcW w:w="438" w:type="dxa"/>
            <w:gridSpan w:val="2"/>
            <w:tcBorders>
              <w:top w:val="nil"/>
              <w:left w:val="nil"/>
              <w:bottom w:val="single" w:color="000000" w:sz="6" w:space="0"/>
              <w:right w:val="single" w:color="000000" w:sz="6" w:space="0"/>
            </w:tcBorders>
            <w:noWrap w:val="0"/>
            <w:vAlign w:val="center"/>
          </w:tcPr>
          <w:p w14:paraId="73CFE1A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4F168C5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5531EFA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3" w:type="dxa"/>
            <w:gridSpan w:val="2"/>
            <w:tcBorders>
              <w:top w:val="nil"/>
              <w:left w:val="single" w:color="auto" w:sz="4" w:space="0"/>
              <w:bottom w:val="single" w:color="000000" w:sz="6" w:space="0"/>
              <w:right w:val="single" w:color="000000" w:sz="6" w:space="0"/>
            </w:tcBorders>
            <w:noWrap w:val="0"/>
            <w:vAlign w:val="center"/>
          </w:tcPr>
          <w:p w14:paraId="24A162D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7" w:type="dxa"/>
            <w:gridSpan w:val="2"/>
            <w:tcBorders>
              <w:top w:val="nil"/>
              <w:left w:val="nil"/>
              <w:bottom w:val="single" w:color="000000" w:sz="6" w:space="0"/>
              <w:right w:val="single" w:color="000000" w:sz="6" w:space="0"/>
            </w:tcBorders>
            <w:noWrap w:val="0"/>
            <w:vAlign w:val="center"/>
          </w:tcPr>
          <w:p w14:paraId="61C033F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7B0F0338">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543694B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566" w:type="dxa"/>
            <w:gridSpan w:val="2"/>
            <w:tcBorders>
              <w:top w:val="nil"/>
              <w:left w:val="nil"/>
              <w:bottom w:val="single" w:color="000000" w:sz="6" w:space="0"/>
              <w:right w:val="single" w:color="000000" w:sz="6" w:space="0"/>
            </w:tcBorders>
            <w:noWrap w:val="0"/>
            <w:vAlign w:val="center"/>
          </w:tcPr>
          <w:p w14:paraId="2CF00909">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6979097A">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4C66EE2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21" w:type="dxa"/>
            <w:tcBorders>
              <w:top w:val="nil"/>
              <w:left w:val="nil"/>
              <w:bottom w:val="single" w:color="000000" w:sz="6" w:space="0"/>
              <w:right w:val="single" w:color="000000" w:sz="6" w:space="0"/>
            </w:tcBorders>
            <w:noWrap w:val="0"/>
            <w:vAlign w:val="center"/>
          </w:tcPr>
          <w:p w14:paraId="6D4C1DB9">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32B73370">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59B80FA7">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712B93A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76B4435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vMerge w:val="continue"/>
            <w:tcBorders>
              <w:left w:val="nil"/>
              <w:right w:val="single" w:color="000000" w:sz="2" w:space="0"/>
            </w:tcBorders>
            <w:noWrap w:val="0"/>
            <w:vAlign w:val="top"/>
          </w:tcPr>
          <w:p w14:paraId="690488AF">
            <w:pPr>
              <w:widowControl/>
              <w:rPr>
                <w:rFonts w:hint="default" w:ascii="Times New Roman" w:hAnsi="Times New Roman" w:eastAsia="宋体" w:cs="Times New Roman"/>
                <w:color w:val="auto"/>
                <w:kern w:val="0"/>
                <w:sz w:val="16"/>
                <w:szCs w:val="16"/>
              </w:rPr>
            </w:pPr>
          </w:p>
        </w:tc>
      </w:tr>
      <w:tr w14:paraId="00C9C6CB">
        <w:tblPrEx>
          <w:tblCellMar>
            <w:top w:w="0" w:type="dxa"/>
            <w:left w:w="108" w:type="dxa"/>
            <w:bottom w:w="0" w:type="dxa"/>
            <w:right w:w="108" w:type="dxa"/>
          </w:tblCellMar>
        </w:tblPrEx>
        <w:trPr>
          <w:gridAfter w:val="1"/>
          <w:wAfter w:w="2" w:type="dxa"/>
          <w:trHeight w:val="420" w:hRule="atLeast"/>
        </w:trPr>
        <w:tc>
          <w:tcPr>
            <w:tcW w:w="343" w:type="dxa"/>
            <w:vMerge w:val="continue"/>
            <w:tcBorders>
              <w:left w:val="single" w:color="000000" w:sz="2" w:space="0"/>
              <w:right w:val="single" w:color="000000" w:sz="6" w:space="0"/>
            </w:tcBorders>
            <w:noWrap w:val="0"/>
            <w:vAlign w:val="top"/>
          </w:tcPr>
          <w:p w14:paraId="5362CF9D">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19997CF6">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4549696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7</w:t>
            </w:r>
          </w:p>
        </w:tc>
        <w:tc>
          <w:tcPr>
            <w:tcW w:w="586" w:type="dxa"/>
            <w:tcBorders>
              <w:top w:val="nil"/>
              <w:left w:val="nil"/>
              <w:bottom w:val="single" w:color="000000" w:sz="6" w:space="0"/>
              <w:right w:val="single" w:color="000000" w:sz="6" w:space="0"/>
            </w:tcBorders>
            <w:noWrap w:val="0"/>
            <w:vAlign w:val="center"/>
          </w:tcPr>
          <w:p w14:paraId="77F4626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20904004</w:t>
            </w:r>
          </w:p>
        </w:tc>
        <w:tc>
          <w:tcPr>
            <w:tcW w:w="1400" w:type="dxa"/>
            <w:tcBorders>
              <w:top w:val="nil"/>
              <w:left w:val="nil"/>
              <w:bottom w:val="single" w:color="000000" w:sz="6" w:space="0"/>
              <w:right w:val="single" w:color="000000" w:sz="6" w:space="0"/>
            </w:tcBorders>
            <w:noWrap w:val="0"/>
            <w:vAlign w:val="center"/>
          </w:tcPr>
          <w:p w14:paraId="79B925B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形势与政策4</w:t>
            </w:r>
          </w:p>
        </w:tc>
        <w:tc>
          <w:tcPr>
            <w:tcW w:w="438" w:type="dxa"/>
            <w:gridSpan w:val="2"/>
            <w:tcBorders>
              <w:top w:val="nil"/>
              <w:left w:val="nil"/>
              <w:bottom w:val="single" w:color="000000" w:sz="6" w:space="0"/>
              <w:right w:val="single" w:color="000000" w:sz="6" w:space="0"/>
            </w:tcBorders>
            <w:noWrap w:val="0"/>
            <w:vAlign w:val="center"/>
          </w:tcPr>
          <w:p w14:paraId="7638A17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1CCC84F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3B48D02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3" w:type="dxa"/>
            <w:gridSpan w:val="2"/>
            <w:tcBorders>
              <w:top w:val="nil"/>
              <w:left w:val="single" w:color="auto" w:sz="4" w:space="0"/>
              <w:bottom w:val="single" w:color="000000" w:sz="6" w:space="0"/>
              <w:right w:val="single" w:color="000000" w:sz="6" w:space="0"/>
            </w:tcBorders>
            <w:noWrap w:val="0"/>
            <w:vAlign w:val="center"/>
          </w:tcPr>
          <w:p w14:paraId="4277384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7" w:type="dxa"/>
            <w:gridSpan w:val="2"/>
            <w:tcBorders>
              <w:top w:val="nil"/>
              <w:left w:val="nil"/>
              <w:bottom w:val="single" w:color="000000" w:sz="6" w:space="0"/>
              <w:right w:val="single" w:color="000000" w:sz="6" w:space="0"/>
            </w:tcBorders>
            <w:noWrap w:val="0"/>
            <w:vAlign w:val="center"/>
          </w:tcPr>
          <w:p w14:paraId="25D93D1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29713103">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3A8939E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66" w:type="dxa"/>
            <w:gridSpan w:val="2"/>
            <w:tcBorders>
              <w:top w:val="nil"/>
              <w:left w:val="nil"/>
              <w:bottom w:val="single" w:color="000000" w:sz="6" w:space="0"/>
              <w:right w:val="single" w:color="000000" w:sz="6" w:space="0"/>
            </w:tcBorders>
            <w:noWrap w:val="0"/>
            <w:vAlign w:val="center"/>
          </w:tcPr>
          <w:p w14:paraId="727BB7BA">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0A5ACCE">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6286A05C">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3F16204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gridSpan w:val="3"/>
            <w:tcBorders>
              <w:top w:val="nil"/>
              <w:left w:val="nil"/>
              <w:bottom w:val="single" w:color="000000" w:sz="6" w:space="0"/>
              <w:right w:val="single" w:color="000000" w:sz="6" w:space="0"/>
            </w:tcBorders>
            <w:noWrap w:val="0"/>
            <w:vAlign w:val="center"/>
          </w:tcPr>
          <w:p w14:paraId="4CACC624">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102519FE">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762D0D8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7850A28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vMerge w:val="continue"/>
            <w:tcBorders>
              <w:left w:val="nil"/>
              <w:bottom w:val="single" w:color="000000" w:sz="6" w:space="0"/>
              <w:right w:val="single" w:color="000000" w:sz="2" w:space="0"/>
            </w:tcBorders>
            <w:noWrap w:val="0"/>
            <w:vAlign w:val="top"/>
          </w:tcPr>
          <w:p w14:paraId="5DDCF889">
            <w:pPr>
              <w:widowControl/>
              <w:rPr>
                <w:rFonts w:hint="default" w:ascii="Times New Roman" w:hAnsi="Times New Roman" w:eastAsia="宋体" w:cs="Times New Roman"/>
                <w:color w:val="auto"/>
                <w:kern w:val="0"/>
                <w:sz w:val="16"/>
                <w:szCs w:val="16"/>
              </w:rPr>
            </w:pPr>
          </w:p>
        </w:tc>
      </w:tr>
      <w:tr w14:paraId="227A3503">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5B3D4D34">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67054E54">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E8A157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w:t>
            </w:r>
          </w:p>
        </w:tc>
        <w:tc>
          <w:tcPr>
            <w:tcW w:w="586" w:type="dxa"/>
            <w:tcBorders>
              <w:top w:val="nil"/>
              <w:left w:val="nil"/>
              <w:bottom w:val="single" w:color="000000" w:sz="6" w:space="0"/>
              <w:right w:val="single" w:color="000000" w:sz="6" w:space="0"/>
            </w:tcBorders>
            <w:noWrap w:val="0"/>
            <w:vAlign w:val="center"/>
          </w:tcPr>
          <w:p w14:paraId="5D09317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20902004</w:t>
            </w:r>
          </w:p>
        </w:tc>
        <w:tc>
          <w:tcPr>
            <w:tcW w:w="1400" w:type="dxa"/>
            <w:tcBorders>
              <w:top w:val="nil"/>
              <w:left w:val="nil"/>
              <w:bottom w:val="single" w:color="000000" w:sz="6" w:space="0"/>
              <w:right w:val="single" w:color="000000" w:sz="6" w:space="0"/>
            </w:tcBorders>
            <w:noWrap w:val="0"/>
            <w:vAlign w:val="center"/>
          </w:tcPr>
          <w:p w14:paraId="6428AA70">
            <w:pPr>
              <w:widowControl/>
              <w:jc w:val="center"/>
              <w:rPr>
                <w:rFonts w:hint="eastAsia" w:ascii="宋体" w:hAnsi="宋体" w:eastAsia="宋体" w:cs="宋体"/>
                <w:color w:val="auto"/>
                <w:kern w:val="0"/>
                <w:sz w:val="16"/>
                <w:szCs w:val="16"/>
              </w:rPr>
            </w:pPr>
            <w:r>
              <w:rPr>
                <w:rFonts w:hint="eastAsia" w:ascii="宋体" w:hAnsi="宋体" w:eastAsia="宋体" w:cs="宋体"/>
                <w:sz w:val="16"/>
                <w:szCs w:val="16"/>
              </w:rPr>
              <w:t>中华民族共同体概论</w:t>
            </w:r>
          </w:p>
        </w:tc>
        <w:tc>
          <w:tcPr>
            <w:tcW w:w="438" w:type="dxa"/>
            <w:gridSpan w:val="2"/>
            <w:tcBorders>
              <w:top w:val="nil"/>
              <w:left w:val="nil"/>
              <w:bottom w:val="single" w:color="000000" w:sz="6" w:space="0"/>
              <w:right w:val="single" w:color="000000" w:sz="6" w:space="0"/>
            </w:tcBorders>
            <w:noWrap w:val="0"/>
            <w:vAlign w:val="center"/>
          </w:tcPr>
          <w:p w14:paraId="07C788A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3F3DB5B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6821A5E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5555D4D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57" w:type="dxa"/>
            <w:gridSpan w:val="2"/>
            <w:tcBorders>
              <w:top w:val="nil"/>
              <w:left w:val="nil"/>
              <w:bottom w:val="single" w:color="000000" w:sz="6" w:space="0"/>
              <w:right w:val="single" w:color="000000" w:sz="6" w:space="0"/>
            </w:tcBorders>
            <w:noWrap w:val="0"/>
            <w:vAlign w:val="center"/>
          </w:tcPr>
          <w:p w14:paraId="29E8F62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13B221AC">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7086D97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1853943F">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4C4248D6">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1.0</w:t>
            </w:r>
          </w:p>
        </w:tc>
        <w:tc>
          <w:tcPr>
            <w:tcW w:w="603" w:type="dxa"/>
            <w:tcBorders>
              <w:top w:val="nil"/>
              <w:left w:val="nil"/>
              <w:bottom w:val="single" w:color="000000" w:sz="6" w:space="0"/>
              <w:right w:val="single" w:color="000000" w:sz="6" w:space="0"/>
            </w:tcBorders>
            <w:noWrap w:val="0"/>
            <w:vAlign w:val="center"/>
          </w:tcPr>
          <w:p w14:paraId="761A18B0">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66A0B8AE">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475A4AFF">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25A334D8">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44F1220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nil"/>
              <w:left w:val="nil"/>
              <w:bottom w:val="single" w:color="000000" w:sz="6" w:space="0"/>
              <w:right w:val="single" w:color="000000" w:sz="6" w:space="0"/>
            </w:tcBorders>
            <w:noWrap w:val="0"/>
            <w:vAlign w:val="center"/>
          </w:tcPr>
          <w:p w14:paraId="1A37766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937" w:type="dxa"/>
            <w:tcBorders>
              <w:top w:val="nil"/>
              <w:left w:val="nil"/>
              <w:bottom w:val="single" w:color="000000" w:sz="6" w:space="0"/>
              <w:right w:val="single" w:color="000000" w:sz="6" w:space="0"/>
            </w:tcBorders>
            <w:noWrap w:val="0"/>
            <w:vAlign w:val="top"/>
          </w:tcPr>
          <w:p w14:paraId="0A0EFEE8">
            <w:pPr>
              <w:widowControl/>
              <w:jc w:val="right"/>
              <w:rPr>
                <w:rFonts w:hint="default" w:ascii="Times New Roman" w:hAnsi="Times New Roman" w:eastAsia="宋体" w:cs="Times New Roman"/>
                <w:color w:val="auto"/>
                <w:kern w:val="0"/>
                <w:sz w:val="16"/>
                <w:szCs w:val="16"/>
              </w:rPr>
            </w:pPr>
          </w:p>
        </w:tc>
      </w:tr>
      <w:tr w14:paraId="15D38BD5">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2D7CA75F">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1D801AC0">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4F6CF62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9</w:t>
            </w:r>
          </w:p>
        </w:tc>
        <w:tc>
          <w:tcPr>
            <w:tcW w:w="586" w:type="dxa"/>
            <w:tcBorders>
              <w:top w:val="nil"/>
              <w:left w:val="nil"/>
              <w:bottom w:val="single" w:color="000000" w:sz="6" w:space="0"/>
              <w:right w:val="single" w:color="000000" w:sz="6" w:space="0"/>
            </w:tcBorders>
            <w:noWrap w:val="0"/>
            <w:vAlign w:val="center"/>
          </w:tcPr>
          <w:p w14:paraId="048CD90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20207062</w:t>
            </w:r>
          </w:p>
        </w:tc>
        <w:tc>
          <w:tcPr>
            <w:tcW w:w="1400" w:type="dxa"/>
            <w:tcBorders>
              <w:top w:val="nil"/>
              <w:left w:val="nil"/>
              <w:bottom w:val="single" w:color="000000" w:sz="6" w:space="0"/>
              <w:right w:val="single" w:color="000000" w:sz="6" w:space="0"/>
            </w:tcBorders>
            <w:noWrap w:val="0"/>
            <w:vAlign w:val="center"/>
          </w:tcPr>
          <w:p w14:paraId="7EB3E73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中华优秀传统文化</w:t>
            </w:r>
          </w:p>
        </w:tc>
        <w:tc>
          <w:tcPr>
            <w:tcW w:w="438" w:type="dxa"/>
            <w:gridSpan w:val="2"/>
            <w:tcBorders>
              <w:top w:val="nil"/>
              <w:left w:val="nil"/>
              <w:bottom w:val="single" w:color="000000" w:sz="6" w:space="0"/>
              <w:right w:val="single" w:color="000000" w:sz="6" w:space="0"/>
            </w:tcBorders>
            <w:noWrap w:val="0"/>
            <w:vAlign w:val="center"/>
          </w:tcPr>
          <w:p w14:paraId="2056B66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7091DE2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5B03DC7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7C4E373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57" w:type="dxa"/>
            <w:gridSpan w:val="2"/>
            <w:tcBorders>
              <w:top w:val="nil"/>
              <w:left w:val="nil"/>
              <w:bottom w:val="single" w:color="000000" w:sz="6" w:space="0"/>
              <w:right w:val="single" w:color="000000" w:sz="6" w:space="0"/>
            </w:tcBorders>
            <w:noWrap w:val="0"/>
            <w:vAlign w:val="center"/>
          </w:tcPr>
          <w:p w14:paraId="422FA1C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45289CCD">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06D0A43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2187765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586" w:type="dxa"/>
            <w:tcBorders>
              <w:top w:val="nil"/>
              <w:left w:val="nil"/>
              <w:bottom w:val="single" w:color="000000" w:sz="6" w:space="0"/>
              <w:right w:val="single" w:color="000000" w:sz="6" w:space="0"/>
            </w:tcBorders>
            <w:noWrap w:val="0"/>
            <w:vAlign w:val="center"/>
          </w:tcPr>
          <w:p w14:paraId="36C32363">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3D33C30B">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15477C18">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2610FEAB">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4F742FF">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15CDB45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1E735A7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937" w:type="dxa"/>
            <w:tcBorders>
              <w:top w:val="nil"/>
              <w:left w:val="nil"/>
              <w:bottom w:val="single" w:color="000000" w:sz="6" w:space="0"/>
              <w:right w:val="single" w:color="000000" w:sz="6" w:space="0"/>
            </w:tcBorders>
            <w:noWrap w:val="0"/>
            <w:vAlign w:val="top"/>
          </w:tcPr>
          <w:p w14:paraId="4B549743">
            <w:pPr>
              <w:widowControl/>
              <w:jc w:val="right"/>
              <w:rPr>
                <w:rFonts w:hint="default" w:ascii="Times New Roman" w:hAnsi="Times New Roman" w:eastAsia="宋体" w:cs="Times New Roman"/>
                <w:color w:val="auto"/>
                <w:kern w:val="0"/>
                <w:sz w:val="16"/>
                <w:szCs w:val="16"/>
              </w:rPr>
            </w:pPr>
          </w:p>
        </w:tc>
      </w:tr>
      <w:tr w14:paraId="611B676F">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016081DD">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4DDE07C">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7D489D8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10</w:t>
            </w:r>
          </w:p>
        </w:tc>
        <w:tc>
          <w:tcPr>
            <w:tcW w:w="586" w:type="dxa"/>
            <w:tcBorders>
              <w:top w:val="nil"/>
              <w:left w:val="nil"/>
              <w:bottom w:val="single" w:color="000000" w:sz="6" w:space="0"/>
              <w:right w:val="single" w:color="000000" w:sz="6" w:space="0"/>
            </w:tcBorders>
            <w:noWrap w:val="0"/>
            <w:vAlign w:val="center"/>
          </w:tcPr>
          <w:p w14:paraId="0A5A830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21102021</w:t>
            </w:r>
          </w:p>
        </w:tc>
        <w:tc>
          <w:tcPr>
            <w:tcW w:w="1400" w:type="dxa"/>
            <w:tcBorders>
              <w:top w:val="nil"/>
              <w:left w:val="nil"/>
              <w:bottom w:val="single" w:color="000000" w:sz="6" w:space="0"/>
              <w:right w:val="single" w:color="000000" w:sz="6" w:space="0"/>
            </w:tcBorders>
            <w:noWrap w:val="0"/>
            <w:vAlign w:val="center"/>
          </w:tcPr>
          <w:p w14:paraId="272C79D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体育1</w:t>
            </w:r>
          </w:p>
        </w:tc>
        <w:tc>
          <w:tcPr>
            <w:tcW w:w="438" w:type="dxa"/>
            <w:gridSpan w:val="2"/>
            <w:tcBorders>
              <w:top w:val="nil"/>
              <w:left w:val="nil"/>
              <w:bottom w:val="single" w:color="000000" w:sz="6" w:space="0"/>
              <w:right w:val="single" w:color="000000" w:sz="6" w:space="0"/>
            </w:tcBorders>
            <w:noWrap w:val="0"/>
            <w:vAlign w:val="center"/>
          </w:tcPr>
          <w:p w14:paraId="3E1E109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0950A40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3589E0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0EEF64B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57" w:type="dxa"/>
            <w:gridSpan w:val="2"/>
            <w:tcBorders>
              <w:top w:val="nil"/>
              <w:left w:val="nil"/>
              <w:bottom w:val="single" w:color="000000" w:sz="6" w:space="0"/>
              <w:right w:val="single" w:color="000000" w:sz="6" w:space="0"/>
            </w:tcBorders>
            <w:noWrap w:val="0"/>
            <w:vAlign w:val="center"/>
          </w:tcPr>
          <w:p w14:paraId="587BE430">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3165CFB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17" w:type="dxa"/>
            <w:gridSpan w:val="2"/>
            <w:tcBorders>
              <w:top w:val="nil"/>
              <w:left w:val="nil"/>
              <w:bottom w:val="single" w:color="000000" w:sz="6" w:space="0"/>
              <w:right w:val="single" w:color="000000" w:sz="6" w:space="0"/>
            </w:tcBorders>
            <w:noWrap w:val="0"/>
            <w:vAlign w:val="center"/>
          </w:tcPr>
          <w:p w14:paraId="180A86E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38835C5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1.5</w:t>
            </w:r>
          </w:p>
        </w:tc>
        <w:tc>
          <w:tcPr>
            <w:tcW w:w="586" w:type="dxa"/>
            <w:tcBorders>
              <w:top w:val="nil"/>
              <w:left w:val="nil"/>
              <w:bottom w:val="single" w:color="000000" w:sz="6" w:space="0"/>
              <w:right w:val="single" w:color="000000" w:sz="6" w:space="0"/>
            </w:tcBorders>
            <w:noWrap w:val="0"/>
            <w:vAlign w:val="center"/>
          </w:tcPr>
          <w:p w14:paraId="4656E465">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31483766">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CFEE29E">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674EE1C7">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260AC0E0">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0611EA9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207" w:type="dxa"/>
            <w:gridSpan w:val="2"/>
            <w:tcBorders>
              <w:top w:val="nil"/>
              <w:left w:val="nil"/>
              <w:bottom w:val="single" w:color="000000" w:sz="6" w:space="0"/>
              <w:right w:val="single" w:color="000000" w:sz="6" w:space="0"/>
            </w:tcBorders>
            <w:noWrap w:val="0"/>
            <w:vAlign w:val="center"/>
          </w:tcPr>
          <w:p w14:paraId="55EFE70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937" w:type="dxa"/>
            <w:tcBorders>
              <w:top w:val="nil"/>
              <w:left w:val="nil"/>
              <w:bottom w:val="single" w:color="000000" w:sz="6" w:space="0"/>
              <w:right w:val="single" w:color="000000" w:sz="6" w:space="0"/>
            </w:tcBorders>
            <w:noWrap w:val="0"/>
            <w:vAlign w:val="top"/>
          </w:tcPr>
          <w:p w14:paraId="4625DF9C">
            <w:pPr>
              <w:widowControl/>
              <w:rPr>
                <w:rFonts w:hint="default" w:ascii="Times New Roman" w:hAnsi="Times New Roman" w:eastAsia="宋体" w:cs="Times New Roman"/>
                <w:color w:val="auto"/>
                <w:kern w:val="0"/>
                <w:sz w:val="16"/>
                <w:szCs w:val="16"/>
              </w:rPr>
            </w:pPr>
          </w:p>
        </w:tc>
      </w:tr>
      <w:tr w14:paraId="18DEDA47">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7256B84E">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0CE512EF">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08569CC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w:t>
            </w:r>
          </w:p>
        </w:tc>
        <w:tc>
          <w:tcPr>
            <w:tcW w:w="586" w:type="dxa"/>
            <w:tcBorders>
              <w:top w:val="nil"/>
              <w:left w:val="nil"/>
              <w:bottom w:val="single" w:color="000000" w:sz="6" w:space="0"/>
              <w:right w:val="single" w:color="000000" w:sz="6" w:space="0"/>
            </w:tcBorders>
            <w:noWrap w:val="0"/>
            <w:vAlign w:val="center"/>
          </w:tcPr>
          <w:p w14:paraId="60658E1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21102022</w:t>
            </w:r>
          </w:p>
        </w:tc>
        <w:tc>
          <w:tcPr>
            <w:tcW w:w="1400" w:type="dxa"/>
            <w:tcBorders>
              <w:top w:val="nil"/>
              <w:left w:val="nil"/>
              <w:bottom w:val="single" w:color="000000" w:sz="6" w:space="0"/>
              <w:right w:val="single" w:color="000000" w:sz="6" w:space="0"/>
            </w:tcBorders>
            <w:noWrap w:val="0"/>
            <w:vAlign w:val="center"/>
          </w:tcPr>
          <w:p w14:paraId="0DEEBDB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体育2</w:t>
            </w:r>
          </w:p>
        </w:tc>
        <w:tc>
          <w:tcPr>
            <w:tcW w:w="438" w:type="dxa"/>
            <w:gridSpan w:val="2"/>
            <w:tcBorders>
              <w:top w:val="nil"/>
              <w:left w:val="nil"/>
              <w:bottom w:val="single" w:color="000000" w:sz="6" w:space="0"/>
              <w:right w:val="single" w:color="000000" w:sz="6" w:space="0"/>
            </w:tcBorders>
            <w:noWrap w:val="0"/>
            <w:vAlign w:val="center"/>
          </w:tcPr>
          <w:p w14:paraId="031A321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311E41A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7177E1D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7F0D053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57" w:type="dxa"/>
            <w:gridSpan w:val="2"/>
            <w:tcBorders>
              <w:top w:val="nil"/>
              <w:left w:val="nil"/>
              <w:bottom w:val="single" w:color="000000" w:sz="6" w:space="0"/>
              <w:right w:val="single" w:color="000000" w:sz="6" w:space="0"/>
            </w:tcBorders>
            <w:noWrap w:val="0"/>
            <w:vAlign w:val="center"/>
          </w:tcPr>
          <w:p w14:paraId="721C6D1D">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72172EE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17" w:type="dxa"/>
            <w:gridSpan w:val="2"/>
            <w:tcBorders>
              <w:top w:val="nil"/>
              <w:left w:val="nil"/>
              <w:bottom w:val="single" w:color="000000" w:sz="6" w:space="0"/>
              <w:right w:val="single" w:color="000000" w:sz="6" w:space="0"/>
            </w:tcBorders>
            <w:noWrap w:val="0"/>
            <w:vAlign w:val="center"/>
          </w:tcPr>
          <w:p w14:paraId="13D00ED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12011236">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3E91B3D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1.7</w:t>
            </w:r>
          </w:p>
        </w:tc>
        <w:tc>
          <w:tcPr>
            <w:tcW w:w="603" w:type="dxa"/>
            <w:tcBorders>
              <w:top w:val="nil"/>
              <w:left w:val="nil"/>
              <w:bottom w:val="single" w:color="000000" w:sz="6" w:space="0"/>
              <w:right w:val="single" w:color="000000" w:sz="6" w:space="0"/>
            </w:tcBorders>
            <w:noWrap w:val="0"/>
            <w:vAlign w:val="center"/>
          </w:tcPr>
          <w:p w14:paraId="0BE3A1B8">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21A264AB">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40E6FC15">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4503D01">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3229770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207" w:type="dxa"/>
            <w:gridSpan w:val="2"/>
            <w:tcBorders>
              <w:top w:val="nil"/>
              <w:left w:val="nil"/>
              <w:bottom w:val="single" w:color="000000" w:sz="6" w:space="0"/>
              <w:right w:val="single" w:color="000000" w:sz="6" w:space="0"/>
            </w:tcBorders>
            <w:noWrap w:val="0"/>
            <w:vAlign w:val="center"/>
          </w:tcPr>
          <w:p w14:paraId="473961B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937" w:type="dxa"/>
            <w:tcBorders>
              <w:top w:val="nil"/>
              <w:left w:val="nil"/>
              <w:bottom w:val="single" w:color="000000" w:sz="6" w:space="0"/>
              <w:right w:val="single" w:color="000000" w:sz="6" w:space="0"/>
            </w:tcBorders>
            <w:noWrap w:val="0"/>
            <w:vAlign w:val="top"/>
          </w:tcPr>
          <w:p w14:paraId="7A214EAB">
            <w:pPr>
              <w:widowControl/>
              <w:rPr>
                <w:rFonts w:hint="default" w:ascii="Times New Roman" w:hAnsi="Times New Roman" w:eastAsia="宋体" w:cs="Times New Roman"/>
                <w:color w:val="auto"/>
                <w:kern w:val="0"/>
                <w:sz w:val="16"/>
                <w:szCs w:val="16"/>
              </w:rPr>
            </w:pPr>
          </w:p>
        </w:tc>
      </w:tr>
      <w:tr w14:paraId="4C666337">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472857A4">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287B914D">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BD58CD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12</w:t>
            </w:r>
          </w:p>
        </w:tc>
        <w:tc>
          <w:tcPr>
            <w:tcW w:w="586" w:type="dxa"/>
            <w:tcBorders>
              <w:top w:val="nil"/>
              <w:left w:val="nil"/>
              <w:bottom w:val="single" w:color="000000" w:sz="6" w:space="0"/>
              <w:right w:val="single" w:color="000000" w:sz="6" w:space="0"/>
            </w:tcBorders>
            <w:noWrap w:val="0"/>
            <w:vAlign w:val="center"/>
          </w:tcPr>
          <w:p w14:paraId="06A2CE5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20102023</w:t>
            </w:r>
          </w:p>
        </w:tc>
        <w:tc>
          <w:tcPr>
            <w:tcW w:w="1400" w:type="dxa"/>
            <w:tcBorders>
              <w:top w:val="nil"/>
              <w:left w:val="nil"/>
              <w:bottom w:val="single" w:color="000000" w:sz="6" w:space="0"/>
              <w:right w:val="single" w:color="000000" w:sz="6" w:space="0"/>
            </w:tcBorders>
            <w:noWrap w:val="0"/>
            <w:vAlign w:val="center"/>
          </w:tcPr>
          <w:p w14:paraId="450B20E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体育3</w:t>
            </w:r>
          </w:p>
        </w:tc>
        <w:tc>
          <w:tcPr>
            <w:tcW w:w="438" w:type="dxa"/>
            <w:gridSpan w:val="2"/>
            <w:tcBorders>
              <w:top w:val="nil"/>
              <w:left w:val="nil"/>
              <w:bottom w:val="single" w:color="000000" w:sz="6" w:space="0"/>
              <w:right w:val="single" w:color="000000" w:sz="6" w:space="0"/>
            </w:tcBorders>
            <w:noWrap w:val="0"/>
            <w:vAlign w:val="center"/>
          </w:tcPr>
          <w:p w14:paraId="5AB66FF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488D75F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1725AC0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414F5DD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57" w:type="dxa"/>
            <w:gridSpan w:val="2"/>
            <w:tcBorders>
              <w:top w:val="nil"/>
              <w:left w:val="nil"/>
              <w:bottom w:val="single" w:color="000000" w:sz="6" w:space="0"/>
              <w:right w:val="single" w:color="000000" w:sz="6" w:space="0"/>
            </w:tcBorders>
            <w:noWrap w:val="0"/>
            <w:vAlign w:val="center"/>
          </w:tcPr>
          <w:p w14:paraId="60CB022B">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55156D4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17" w:type="dxa"/>
            <w:gridSpan w:val="2"/>
            <w:tcBorders>
              <w:top w:val="nil"/>
              <w:left w:val="nil"/>
              <w:bottom w:val="single" w:color="000000" w:sz="6" w:space="0"/>
              <w:right w:val="single" w:color="000000" w:sz="6" w:space="0"/>
            </w:tcBorders>
            <w:noWrap w:val="0"/>
            <w:vAlign w:val="center"/>
          </w:tcPr>
          <w:p w14:paraId="1991438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566" w:type="dxa"/>
            <w:gridSpan w:val="2"/>
            <w:tcBorders>
              <w:top w:val="nil"/>
              <w:left w:val="nil"/>
              <w:bottom w:val="single" w:color="000000" w:sz="6" w:space="0"/>
              <w:right w:val="single" w:color="000000" w:sz="6" w:space="0"/>
            </w:tcBorders>
            <w:noWrap w:val="0"/>
            <w:vAlign w:val="center"/>
          </w:tcPr>
          <w:p w14:paraId="6DD90650">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1308D08C">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26D7E9B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621" w:type="dxa"/>
            <w:tcBorders>
              <w:top w:val="nil"/>
              <w:left w:val="nil"/>
              <w:bottom w:val="single" w:color="000000" w:sz="6" w:space="0"/>
              <w:right w:val="single" w:color="000000" w:sz="6" w:space="0"/>
            </w:tcBorders>
            <w:noWrap w:val="0"/>
            <w:vAlign w:val="center"/>
          </w:tcPr>
          <w:p w14:paraId="0B695799">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0673E254">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17529C2D">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04F0D77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207" w:type="dxa"/>
            <w:gridSpan w:val="2"/>
            <w:tcBorders>
              <w:top w:val="nil"/>
              <w:left w:val="nil"/>
              <w:bottom w:val="single" w:color="000000" w:sz="6" w:space="0"/>
              <w:right w:val="single" w:color="000000" w:sz="6" w:space="0"/>
            </w:tcBorders>
            <w:noWrap w:val="0"/>
            <w:vAlign w:val="center"/>
          </w:tcPr>
          <w:p w14:paraId="4F92DD7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937" w:type="dxa"/>
            <w:tcBorders>
              <w:top w:val="nil"/>
              <w:left w:val="nil"/>
              <w:bottom w:val="single" w:color="000000" w:sz="6" w:space="0"/>
              <w:right w:val="single" w:color="000000" w:sz="6" w:space="0"/>
            </w:tcBorders>
            <w:noWrap w:val="0"/>
            <w:vAlign w:val="top"/>
          </w:tcPr>
          <w:p w14:paraId="494803E6">
            <w:pPr>
              <w:widowControl/>
              <w:rPr>
                <w:rFonts w:hint="default" w:ascii="Times New Roman" w:hAnsi="Times New Roman" w:eastAsia="宋体" w:cs="Times New Roman"/>
                <w:color w:val="auto"/>
                <w:kern w:val="0"/>
                <w:sz w:val="16"/>
                <w:szCs w:val="16"/>
              </w:rPr>
            </w:pPr>
          </w:p>
        </w:tc>
      </w:tr>
      <w:tr w14:paraId="59D4B49C">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right w:val="single" w:color="000000" w:sz="6" w:space="0"/>
            </w:tcBorders>
            <w:noWrap w:val="0"/>
            <w:vAlign w:val="top"/>
          </w:tcPr>
          <w:p w14:paraId="11672DA0">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42320F65">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04A2F0A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13</w:t>
            </w:r>
          </w:p>
        </w:tc>
        <w:tc>
          <w:tcPr>
            <w:tcW w:w="586" w:type="dxa"/>
            <w:tcBorders>
              <w:top w:val="nil"/>
              <w:left w:val="nil"/>
              <w:bottom w:val="single" w:color="000000" w:sz="6" w:space="0"/>
              <w:right w:val="single" w:color="000000" w:sz="6" w:space="0"/>
            </w:tcBorders>
            <w:noWrap w:val="0"/>
            <w:vAlign w:val="center"/>
          </w:tcPr>
          <w:p w14:paraId="7CFD45A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20102024</w:t>
            </w:r>
          </w:p>
        </w:tc>
        <w:tc>
          <w:tcPr>
            <w:tcW w:w="1400" w:type="dxa"/>
            <w:tcBorders>
              <w:top w:val="nil"/>
              <w:left w:val="nil"/>
              <w:bottom w:val="single" w:color="000000" w:sz="6" w:space="0"/>
              <w:right w:val="single" w:color="000000" w:sz="6" w:space="0"/>
            </w:tcBorders>
            <w:noWrap w:val="0"/>
            <w:vAlign w:val="center"/>
          </w:tcPr>
          <w:p w14:paraId="74BE594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体育4</w:t>
            </w:r>
          </w:p>
        </w:tc>
        <w:tc>
          <w:tcPr>
            <w:tcW w:w="438" w:type="dxa"/>
            <w:gridSpan w:val="2"/>
            <w:tcBorders>
              <w:top w:val="nil"/>
              <w:left w:val="nil"/>
              <w:bottom w:val="single" w:color="000000" w:sz="6" w:space="0"/>
              <w:right w:val="single" w:color="000000" w:sz="6" w:space="0"/>
            </w:tcBorders>
            <w:noWrap w:val="0"/>
            <w:vAlign w:val="center"/>
          </w:tcPr>
          <w:p w14:paraId="1AB6F2D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21A4AA9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49207AB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4887530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57" w:type="dxa"/>
            <w:gridSpan w:val="2"/>
            <w:tcBorders>
              <w:top w:val="nil"/>
              <w:left w:val="nil"/>
              <w:bottom w:val="single" w:color="000000" w:sz="6" w:space="0"/>
              <w:right w:val="single" w:color="000000" w:sz="6" w:space="0"/>
            </w:tcBorders>
            <w:noWrap w:val="0"/>
            <w:vAlign w:val="center"/>
          </w:tcPr>
          <w:p w14:paraId="7827764C">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7A8D9B5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17" w:type="dxa"/>
            <w:gridSpan w:val="2"/>
            <w:tcBorders>
              <w:top w:val="nil"/>
              <w:left w:val="nil"/>
              <w:bottom w:val="single" w:color="000000" w:sz="6" w:space="0"/>
              <w:right w:val="single" w:color="000000" w:sz="6" w:space="0"/>
            </w:tcBorders>
            <w:noWrap w:val="0"/>
            <w:vAlign w:val="center"/>
          </w:tcPr>
          <w:p w14:paraId="6A962F5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66" w:type="dxa"/>
            <w:gridSpan w:val="2"/>
            <w:tcBorders>
              <w:top w:val="nil"/>
              <w:left w:val="nil"/>
              <w:bottom w:val="single" w:color="000000" w:sz="6" w:space="0"/>
              <w:right w:val="single" w:color="000000" w:sz="6" w:space="0"/>
            </w:tcBorders>
            <w:noWrap w:val="0"/>
            <w:vAlign w:val="center"/>
          </w:tcPr>
          <w:p w14:paraId="4764604C">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EA9E8E8">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1B131C39">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4ADF86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1.3</w:t>
            </w:r>
          </w:p>
        </w:tc>
        <w:tc>
          <w:tcPr>
            <w:tcW w:w="603" w:type="dxa"/>
            <w:gridSpan w:val="3"/>
            <w:tcBorders>
              <w:top w:val="nil"/>
              <w:left w:val="nil"/>
              <w:bottom w:val="single" w:color="000000" w:sz="6" w:space="0"/>
              <w:right w:val="single" w:color="000000" w:sz="6" w:space="0"/>
            </w:tcBorders>
            <w:noWrap w:val="0"/>
            <w:vAlign w:val="center"/>
          </w:tcPr>
          <w:p w14:paraId="5299C0CC">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68C6689C">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3828787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207" w:type="dxa"/>
            <w:gridSpan w:val="2"/>
            <w:tcBorders>
              <w:top w:val="nil"/>
              <w:left w:val="nil"/>
              <w:bottom w:val="single" w:color="000000" w:sz="6" w:space="0"/>
              <w:right w:val="single" w:color="000000" w:sz="6" w:space="0"/>
            </w:tcBorders>
            <w:noWrap w:val="0"/>
            <w:vAlign w:val="center"/>
          </w:tcPr>
          <w:p w14:paraId="1BE5480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937" w:type="dxa"/>
            <w:tcBorders>
              <w:top w:val="nil"/>
              <w:left w:val="nil"/>
              <w:bottom w:val="single" w:color="000000" w:sz="6" w:space="0"/>
              <w:right w:val="single" w:color="000000" w:sz="6" w:space="0"/>
            </w:tcBorders>
            <w:noWrap w:val="0"/>
            <w:vAlign w:val="top"/>
          </w:tcPr>
          <w:p w14:paraId="4D7C432A">
            <w:pPr>
              <w:widowControl/>
              <w:rPr>
                <w:rFonts w:hint="default" w:ascii="Times New Roman" w:hAnsi="Times New Roman" w:eastAsia="宋体" w:cs="Times New Roman"/>
                <w:color w:val="auto"/>
                <w:kern w:val="0"/>
                <w:sz w:val="16"/>
                <w:szCs w:val="16"/>
              </w:rPr>
            </w:pPr>
          </w:p>
        </w:tc>
      </w:tr>
      <w:tr w14:paraId="779B0240">
        <w:tblPrEx>
          <w:tblCellMar>
            <w:top w:w="0" w:type="dxa"/>
            <w:left w:w="108" w:type="dxa"/>
            <w:bottom w:w="0" w:type="dxa"/>
            <w:right w:w="108" w:type="dxa"/>
          </w:tblCellMar>
        </w:tblPrEx>
        <w:trPr>
          <w:gridAfter w:val="1"/>
          <w:wAfter w:w="2" w:type="dxa"/>
          <w:trHeight w:val="271" w:hRule="atLeast"/>
        </w:trPr>
        <w:tc>
          <w:tcPr>
            <w:tcW w:w="343" w:type="dxa"/>
            <w:vMerge w:val="continue"/>
            <w:tcBorders>
              <w:left w:val="single" w:color="000000" w:sz="2" w:space="0"/>
              <w:bottom w:val="single" w:color="auto" w:sz="4" w:space="0"/>
              <w:right w:val="single" w:color="000000" w:sz="6" w:space="0"/>
            </w:tcBorders>
            <w:noWrap w:val="0"/>
            <w:vAlign w:val="top"/>
          </w:tcPr>
          <w:p w14:paraId="6068AA27">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bottom w:val="single" w:color="auto" w:sz="4" w:space="0"/>
              <w:right w:val="single" w:color="000000" w:sz="6" w:space="0"/>
            </w:tcBorders>
            <w:noWrap w:val="0"/>
            <w:vAlign w:val="top"/>
          </w:tcPr>
          <w:p w14:paraId="3D84DBF1">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auto" w:sz="4" w:space="0"/>
              <w:right w:val="single" w:color="000000" w:sz="6" w:space="0"/>
            </w:tcBorders>
            <w:noWrap w:val="0"/>
            <w:vAlign w:val="center"/>
          </w:tcPr>
          <w:p w14:paraId="367D28B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14</w:t>
            </w:r>
          </w:p>
        </w:tc>
        <w:tc>
          <w:tcPr>
            <w:tcW w:w="586" w:type="dxa"/>
            <w:tcBorders>
              <w:top w:val="nil"/>
              <w:left w:val="nil"/>
              <w:bottom w:val="single" w:color="auto" w:sz="4" w:space="0"/>
              <w:right w:val="single" w:color="000000" w:sz="6" w:space="0"/>
            </w:tcBorders>
            <w:noWrap w:val="0"/>
            <w:vAlign w:val="center"/>
          </w:tcPr>
          <w:p w14:paraId="20E9D567">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10</w:t>
            </w:r>
          </w:p>
        </w:tc>
        <w:tc>
          <w:tcPr>
            <w:tcW w:w="1400" w:type="dxa"/>
            <w:tcBorders>
              <w:top w:val="nil"/>
              <w:left w:val="nil"/>
              <w:bottom w:val="single" w:color="auto" w:sz="4" w:space="0"/>
              <w:right w:val="single" w:color="000000" w:sz="6" w:space="0"/>
            </w:tcBorders>
            <w:noWrap w:val="0"/>
            <w:vAlign w:val="center"/>
          </w:tcPr>
          <w:p w14:paraId="44DC836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公共英语1</w:t>
            </w:r>
          </w:p>
        </w:tc>
        <w:tc>
          <w:tcPr>
            <w:tcW w:w="438" w:type="dxa"/>
            <w:gridSpan w:val="2"/>
            <w:tcBorders>
              <w:top w:val="nil"/>
              <w:left w:val="nil"/>
              <w:bottom w:val="single" w:color="auto" w:sz="4" w:space="0"/>
              <w:right w:val="single" w:color="000000" w:sz="6" w:space="0"/>
            </w:tcBorders>
            <w:noWrap w:val="0"/>
            <w:vAlign w:val="center"/>
          </w:tcPr>
          <w:p w14:paraId="6BF4199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auto" w:sz="4" w:space="0"/>
              <w:right w:val="single" w:color="000000" w:sz="6" w:space="0"/>
            </w:tcBorders>
            <w:noWrap w:val="0"/>
            <w:vAlign w:val="center"/>
          </w:tcPr>
          <w:p w14:paraId="6DAA129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2DE6646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nil"/>
              <w:left w:val="nil"/>
              <w:bottom w:val="single" w:color="auto" w:sz="4" w:space="0"/>
              <w:right w:val="single" w:color="000000" w:sz="6" w:space="0"/>
            </w:tcBorders>
            <w:noWrap w:val="0"/>
            <w:vAlign w:val="center"/>
          </w:tcPr>
          <w:p w14:paraId="50E5B63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nil"/>
              <w:left w:val="nil"/>
              <w:bottom w:val="single" w:color="auto" w:sz="4" w:space="0"/>
              <w:right w:val="single" w:color="000000" w:sz="6" w:space="0"/>
            </w:tcBorders>
            <w:noWrap w:val="0"/>
            <w:vAlign w:val="center"/>
          </w:tcPr>
          <w:p w14:paraId="0BE913F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nil"/>
              <w:left w:val="nil"/>
              <w:bottom w:val="single" w:color="auto" w:sz="4" w:space="0"/>
              <w:right w:val="single" w:color="000000" w:sz="6" w:space="0"/>
            </w:tcBorders>
            <w:noWrap w:val="0"/>
            <w:vAlign w:val="center"/>
          </w:tcPr>
          <w:p w14:paraId="00CBD147">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auto" w:sz="4" w:space="0"/>
              <w:right w:val="single" w:color="000000" w:sz="6" w:space="0"/>
            </w:tcBorders>
            <w:noWrap w:val="0"/>
            <w:vAlign w:val="center"/>
          </w:tcPr>
          <w:p w14:paraId="48FF1C3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auto" w:sz="4" w:space="0"/>
              <w:right w:val="single" w:color="000000" w:sz="6" w:space="0"/>
            </w:tcBorders>
            <w:noWrap w:val="0"/>
            <w:vAlign w:val="center"/>
          </w:tcPr>
          <w:p w14:paraId="77E274EB">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 w:val="16"/>
                <w:szCs w:val="16"/>
                <w:lang w:val="en-US" w:eastAsia="zh-CN" w:bidi="ar"/>
              </w:rPr>
              <w:t>0</w:t>
            </w:r>
          </w:p>
        </w:tc>
        <w:tc>
          <w:tcPr>
            <w:tcW w:w="586" w:type="dxa"/>
            <w:tcBorders>
              <w:top w:val="nil"/>
              <w:left w:val="nil"/>
              <w:bottom w:val="single" w:color="auto" w:sz="4" w:space="0"/>
              <w:right w:val="single" w:color="000000" w:sz="6" w:space="0"/>
            </w:tcBorders>
            <w:noWrap w:val="0"/>
            <w:vAlign w:val="center"/>
          </w:tcPr>
          <w:p w14:paraId="76DCC478">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auto" w:sz="4" w:space="0"/>
              <w:right w:val="single" w:color="000000" w:sz="6" w:space="0"/>
            </w:tcBorders>
            <w:noWrap w:val="0"/>
            <w:vAlign w:val="center"/>
          </w:tcPr>
          <w:p w14:paraId="77FD7A7B">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auto" w:sz="4" w:space="0"/>
              <w:right w:val="single" w:color="000000" w:sz="6" w:space="0"/>
            </w:tcBorders>
            <w:noWrap w:val="0"/>
            <w:vAlign w:val="center"/>
          </w:tcPr>
          <w:p w14:paraId="0406BCFE">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auto" w:sz="4" w:space="0"/>
              <w:right w:val="single" w:color="000000" w:sz="6" w:space="0"/>
            </w:tcBorders>
            <w:noWrap w:val="0"/>
            <w:vAlign w:val="center"/>
          </w:tcPr>
          <w:p w14:paraId="5B34899B">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auto" w:sz="4" w:space="0"/>
              <w:right w:val="single" w:color="000000" w:sz="6" w:space="0"/>
            </w:tcBorders>
            <w:noWrap w:val="0"/>
            <w:vAlign w:val="center"/>
          </w:tcPr>
          <w:p w14:paraId="0B12C52F">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auto" w:sz="4" w:space="0"/>
              <w:right w:val="single" w:color="000000" w:sz="6" w:space="0"/>
            </w:tcBorders>
            <w:noWrap w:val="0"/>
            <w:vAlign w:val="center"/>
          </w:tcPr>
          <w:p w14:paraId="5287F15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nil"/>
              <w:left w:val="nil"/>
              <w:bottom w:val="single" w:color="auto" w:sz="4" w:space="0"/>
              <w:right w:val="single" w:color="000000" w:sz="6" w:space="0"/>
            </w:tcBorders>
            <w:noWrap w:val="0"/>
            <w:vAlign w:val="center"/>
          </w:tcPr>
          <w:p w14:paraId="01AF78F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937" w:type="dxa"/>
            <w:tcBorders>
              <w:top w:val="nil"/>
              <w:left w:val="nil"/>
              <w:bottom w:val="single" w:color="auto" w:sz="4" w:space="0"/>
              <w:right w:val="single" w:color="000000" w:sz="6" w:space="0"/>
            </w:tcBorders>
            <w:noWrap w:val="0"/>
            <w:vAlign w:val="top"/>
          </w:tcPr>
          <w:p w14:paraId="04B36681">
            <w:pPr>
              <w:widowControl/>
              <w:jc w:val="right"/>
              <w:rPr>
                <w:rFonts w:hint="default" w:ascii="Times New Roman" w:hAnsi="Times New Roman" w:eastAsia="宋体" w:cs="Times New Roman"/>
                <w:color w:val="auto"/>
                <w:kern w:val="0"/>
                <w:sz w:val="16"/>
                <w:szCs w:val="16"/>
              </w:rPr>
            </w:pPr>
          </w:p>
        </w:tc>
      </w:tr>
      <w:tr w14:paraId="447F2391">
        <w:tblPrEx>
          <w:tblCellMar>
            <w:top w:w="0" w:type="dxa"/>
            <w:left w:w="108" w:type="dxa"/>
            <w:bottom w:w="0" w:type="dxa"/>
            <w:right w:w="108" w:type="dxa"/>
          </w:tblCellMar>
        </w:tblPrEx>
        <w:trPr>
          <w:gridAfter w:val="1"/>
          <w:wAfter w:w="2" w:type="dxa"/>
          <w:trHeight w:val="271" w:hRule="atLeast"/>
        </w:trPr>
        <w:tc>
          <w:tcPr>
            <w:tcW w:w="343" w:type="dxa"/>
            <w:tcBorders>
              <w:top w:val="single" w:color="auto" w:sz="4" w:space="0"/>
              <w:left w:val="single" w:color="000000" w:sz="2" w:space="0"/>
              <w:right w:val="single" w:color="000000" w:sz="6" w:space="0"/>
            </w:tcBorders>
            <w:noWrap w:val="0"/>
            <w:vAlign w:val="top"/>
          </w:tcPr>
          <w:p w14:paraId="193B2F79">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auto" w:sz="4" w:space="0"/>
              <w:left w:val="nil"/>
              <w:right w:val="single" w:color="000000" w:sz="6" w:space="0"/>
            </w:tcBorders>
            <w:noWrap w:val="0"/>
            <w:vAlign w:val="top"/>
          </w:tcPr>
          <w:p w14:paraId="5939F458">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4C46B50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15</w:t>
            </w:r>
          </w:p>
        </w:tc>
        <w:tc>
          <w:tcPr>
            <w:tcW w:w="586" w:type="dxa"/>
            <w:tcBorders>
              <w:top w:val="single" w:color="auto" w:sz="4" w:space="0"/>
              <w:left w:val="nil"/>
              <w:bottom w:val="single" w:color="000000" w:sz="6" w:space="0"/>
              <w:right w:val="single" w:color="000000" w:sz="6" w:space="0"/>
            </w:tcBorders>
            <w:noWrap w:val="0"/>
            <w:vAlign w:val="center"/>
          </w:tcPr>
          <w:p w14:paraId="56F49AD2">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11</w:t>
            </w:r>
          </w:p>
        </w:tc>
        <w:tc>
          <w:tcPr>
            <w:tcW w:w="1400" w:type="dxa"/>
            <w:tcBorders>
              <w:top w:val="single" w:color="auto" w:sz="4" w:space="0"/>
              <w:left w:val="nil"/>
              <w:bottom w:val="single" w:color="000000" w:sz="6" w:space="0"/>
              <w:right w:val="single" w:color="000000" w:sz="6" w:space="0"/>
            </w:tcBorders>
            <w:noWrap w:val="0"/>
            <w:vAlign w:val="center"/>
          </w:tcPr>
          <w:p w14:paraId="5903A32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公共英语2</w:t>
            </w:r>
          </w:p>
        </w:tc>
        <w:tc>
          <w:tcPr>
            <w:tcW w:w="438" w:type="dxa"/>
            <w:gridSpan w:val="2"/>
            <w:tcBorders>
              <w:top w:val="single" w:color="auto" w:sz="4" w:space="0"/>
              <w:left w:val="nil"/>
              <w:bottom w:val="single" w:color="000000" w:sz="6" w:space="0"/>
              <w:right w:val="single" w:color="000000" w:sz="6" w:space="0"/>
            </w:tcBorders>
            <w:noWrap w:val="0"/>
            <w:vAlign w:val="center"/>
          </w:tcPr>
          <w:p w14:paraId="5CA8A40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000000" w:sz="6" w:space="0"/>
              <w:right w:val="single" w:color="000000" w:sz="6" w:space="0"/>
            </w:tcBorders>
            <w:noWrap w:val="0"/>
            <w:vAlign w:val="center"/>
          </w:tcPr>
          <w:p w14:paraId="737D19B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368DADB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36AD1D0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000000" w:sz="6" w:space="0"/>
            </w:tcBorders>
            <w:noWrap w:val="0"/>
            <w:vAlign w:val="center"/>
          </w:tcPr>
          <w:p w14:paraId="1DAA873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nil"/>
              <w:bottom w:val="single" w:color="000000" w:sz="6" w:space="0"/>
              <w:right w:val="single" w:color="000000" w:sz="6" w:space="0"/>
            </w:tcBorders>
            <w:noWrap w:val="0"/>
            <w:vAlign w:val="center"/>
          </w:tcPr>
          <w:p w14:paraId="434B4AD1">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11E431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single" w:color="auto" w:sz="4" w:space="0"/>
              <w:left w:val="nil"/>
              <w:bottom w:val="single" w:color="000000" w:sz="6" w:space="0"/>
              <w:right w:val="single" w:color="000000" w:sz="6" w:space="0"/>
            </w:tcBorders>
            <w:noWrap w:val="0"/>
            <w:vAlign w:val="center"/>
          </w:tcPr>
          <w:p w14:paraId="5D565D81">
            <w:pPr>
              <w:jc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540BB72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val="en-US" w:eastAsia="zh-CN" w:bidi="ar"/>
              </w:rPr>
              <w:t>1</w:t>
            </w:r>
            <w:r>
              <w:rPr>
                <w:rFonts w:hint="default" w:ascii="Times New Roman" w:hAnsi="Times New Roman" w:eastAsia="宋体" w:cs="Times New Roman"/>
                <w:color w:val="auto"/>
                <w:kern w:val="0"/>
                <w:sz w:val="16"/>
                <w:szCs w:val="16"/>
                <w:lang w:bidi="ar"/>
              </w:rPr>
              <w:t>.0</w:t>
            </w:r>
          </w:p>
        </w:tc>
        <w:tc>
          <w:tcPr>
            <w:tcW w:w="603" w:type="dxa"/>
            <w:tcBorders>
              <w:top w:val="single" w:color="auto" w:sz="4" w:space="0"/>
              <w:left w:val="nil"/>
              <w:bottom w:val="single" w:color="000000" w:sz="6" w:space="0"/>
              <w:right w:val="single" w:color="000000" w:sz="6" w:space="0"/>
            </w:tcBorders>
            <w:noWrap w:val="0"/>
            <w:vAlign w:val="center"/>
          </w:tcPr>
          <w:p w14:paraId="59B07F22">
            <w:pPr>
              <w:jc w:val="center"/>
              <w:rPr>
                <w:rFonts w:hint="default" w:ascii="Times New Roman" w:hAnsi="Times New Roman" w:eastAsia="宋体" w:cs="Times New Roman"/>
                <w:color w:val="auto"/>
                <w:kern w:val="0"/>
                <w:sz w:val="16"/>
                <w:szCs w:val="16"/>
              </w:rPr>
            </w:pPr>
          </w:p>
        </w:tc>
        <w:tc>
          <w:tcPr>
            <w:tcW w:w="621" w:type="dxa"/>
            <w:tcBorders>
              <w:top w:val="single" w:color="auto" w:sz="4" w:space="0"/>
              <w:left w:val="nil"/>
              <w:bottom w:val="single" w:color="000000" w:sz="6" w:space="0"/>
              <w:right w:val="single" w:color="000000" w:sz="6" w:space="0"/>
            </w:tcBorders>
            <w:noWrap w:val="0"/>
            <w:vAlign w:val="center"/>
          </w:tcPr>
          <w:p w14:paraId="7BCDBE85">
            <w:pPr>
              <w:jc w:val="center"/>
              <w:rPr>
                <w:rFonts w:hint="default" w:ascii="Times New Roman" w:hAnsi="Times New Roman" w:eastAsia="宋体" w:cs="Times New Roman"/>
                <w:color w:val="auto"/>
                <w:kern w:val="0"/>
                <w:sz w:val="16"/>
                <w:szCs w:val="16"/>
              </w:rPr>
            </w:pPr>
          </w:p>
        </w:tc>
        <w:tc>
          <w:tcPr>
            <w:tcW w:w="603" w:type="dxa"/>
            <w:gridSpan w:val="3"/>
            <w:tcBorders>
              <w:top w:val="single" w:color="auto" w:sz="4" w:space="0"/>
              <w:left w:val="nil"/>
              <w:bottom w:val="single" w:color="000000" w:sz="6" w:space="0"/>
              <w:right w:val="single" w:color="000000" w:sz="6" w:space="0"/>
            </w:tcBorders>
            <w:noWrap w:val="0"/>
            <w:vAlign w:val="center"/>
          </w:tcPr>
          <w:p w14:paraId="6B1D5AAF">
            <w:pPr>
              <w:jc w:val="center"/>
              <w:rPr>
                <w:rFonts w:hint="default" w:ascii="Times New Roman" w:hAnsi="Times New Roman" w:eastAsia="宋体" w:cs="Times New Roman"/>
                <w:color w:val="auto"/>
                <w:kern w:val="0"/>
                <w:sz w:val="16"/>
                <w:szCs w:val="16"/>
              </w:rPr>
            </w:pPr>
          </w:p>
        </w:tc>
        <w:tc>
          <w:tcPr>
            <w:tcW w:w="552" w:type="dxa"/>
            <w:gridSpan w:val="3"/>
            <w:tcBorders>
              <w:top w:val="single" w:color="auto" w:sz="4" w:space="0"/>
              <w:left w:val="nil"/>
              <w:bottom w:val="single" w:color="000000" w:sz="6" w:space="0"/>
              <w:right w:val="single" w:color="000000" w:sz="6" w:space="0"/>
            </w:tcBorders>
            <w:noWrap w:val="0"/>
            <w:vAlign w:val="center"/>
          </w:tcPr>
          <w:p w14:paraId="60208C7E">
            <w:pPr>
              <w:jc w:val="center"/>
              <w:rPr>
                <w:rFonts w:hint="default" w:ascii="Times New Roman" w:hAnsi="Times New Roman" w:eastAsia="宋体" w:cs="Times New Roman"/>
                <w:color w:val="auto"/>
                <w:kern w:val="0"/>
                <w:sz w:val="16"/>
                <w:szCs w:val="16"/>
              </w:rPr>
            </w:pPr>
          </w:p>
        </w:tc>
        <w:tc>
          <w:tcPr>
            <w:tcW w:w="690" w:type="dxa"/>
            <w:gridSpan w:val="4"/>
            <w:tcBorders>
              <w:top w:val="single" w:color="auto" w:sz="4" w:space="0"/>
              <w:left w:val="nil"/>
              <w:bottom w:val="single" w:color="000000" w:sz="6" w:space="0"/>
              <w:right w:val="single" w:color="000000" w:sz="6" w:space="0"/>
            </w:tcBorders>
            <w:noWrap w:val="0"/>
            <w:vAlign w:val="center"/>
          </w:tcPr>
          <w:p w14:paraId="482CB72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single" w:color="auto" w:sz="4" w:space="0"/>
              <w:left w:val="nil"/>
              <w:bottom w:val="single" w:color="000000" w:sz="6" w:space="0"/>
              <w:right w:val="single" w:color="000000" w:sz="6" w:space="0"/>
            </w:tcBorders>
            <w:noWrap w:val="0"/>
            <w:vAlign w:val="center"/>
          </w:tcPr>
          <w:p w14:paraId="12FCCD1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937" w:type="dxa"/>
            <w:tcBorders>
              <w:top w:val="single" w:color="auto" w:sz="4" w:space="0"/>
              <w:left w:val="nil"/>
              <w:bottom w:val="single" w:color="000000" w:sz="6" w:space="0"/>
              <w:right w:val="single" w:color="000000" w:sz="6" w:space="0"/>
            </w:tcBorders>
            <w:noWrap w:val="0"/>
            <w:vAlign w:val="top"/>
          </w:tcPr>
          <w:p w14:paraId="3FD294D9">
            <w:pPr>
              <w:widowControl/>
              <w:jc w:val="right"/>
              <w:rPr>
                <w:rFonts w:hint="default" w:ascii="Times New Roman" w:hAnsi="Times New Roman" w:eastAsia="宋体" w:cs="Times New Roman"/>
                <w:color w:val="auto"/>
                <w:kern w:val="0"/>
                <w:sz w:val="16"/>
                <w:szCs w:val="16"/>
              </w:rPr>
            </w:pPr>
          </w:p>
        </w:tc>
      </w:tr>
      <w:tr w14:paraId="4E6DA7EA">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5491380F">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FDBA5A7">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558B6E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16</w:t>
            </w:r>
          </w:p>
        </w:tc>
        <w:tc>
          <w:tcPr>
            <w:tcW w:w="586" w:type="dxa"/>
            <w:tcBorders>
              <w:top w:val="nil"/>
              <w:left w:val="nil"/>
              <w:bottom w:val="single" w:color="000000" w:sz="6" w:space="0"/>
              <w:right w:val="single" w:color="000000" w:sz="6" w:space="0"/>
            </w:tcBorders>
            <w:noWrap w:val="0"/>
            <w:vAlign w:val="center"/>
          </w:tcPr>
          <w:p w14:paraId="61743B7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20601049</w:t>
            </w:r>
          </w:p>
        </w:tc>
        <w:tc>
          <w:tcPr>
            <w:tcW w:w="1400" w:type="dxa"/>
            <w:tcBorders>
              <w:top w:val="nil"/>
              <w:left w:val="nil"/>
              <w:bottom w:val="single" w:color="000000" w:sz="6" w:space="0"/>
              <w:right w:val="single" w:color="000000" w:sz="6" w:space="0"/>
            </w:tcBorders>
            <w:noWrap w:val="0"/>
            <w:vAlign w:val="center"/>
          </w:tcPr>
          <w:p w14:paraId="52C2082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w:t>
            </w:r>
          </w:p>
        </w:tc>
        <w:tc>
          <w:tcPr>
            <w:tcW w:w="438" w:type="dxa"/>
            <w:gridSpan w:val="2"/>
            <w:tcBorders>
              <w:top w:val="nil"/>
              <w:left w:val="nil"/>
              <w:bottom w:val="single" w:color="000000" w:sz="6" w:space="0"/>
              <w:right w:val="single" w:color="000000" w:sz="6" w:space="0"/>
            </w:tcBorders>
            <w:noWrap w:val="0"/>
            <w:vAlign w:val="center"/>
          </w:tcPr>
          <w:p w14:paraId="0AD7AC3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41A186CE">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是</w:t>
            </w:r>
          </w:p>
        </w:tc>
        <w:tc>
          <w:tcPr>
            <w:tcW w:w="547" w:type="dxa"/>
            <w:gridSpan w:val="2"/>
            <w:tcBorders>
              <w:top w:val="nil"/>
              <w:left w:val="nil"/>
              <w:bottom w:val="single" w:color="000000" w:sz="6" w:space="0"/>
              <w:right w:val="single" w:color="000000" w:sz="6" w:space="0"/>
            </w:tcBorders>
            <w:noWrap w:val="0"/>
            <w:vAlign w:val="center"/>
          </w:tcPr>
          <w:p w14:paraId="1AE02E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6AB4BCA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557" w:type="dxa"/>
            <w:gridSpan w:val="2"/>
            <w:tcBorders>
              <w:top w:val="nil"/>
              <w:left w:val="nil"/>
              <w:bottom w:val="single" w:color="000000" w:sz="6" w:space="0"/>
              <w:right w:val="single" w:color="000000" w:sz="6" w:space="0"/>
            </w:tcBorders>
            <w:noWrap w:val="0"/>
            <w:vAlign w:val="center"/>
          </w:tcPr>
          <w:p w14:paraId="0312C4C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68222BC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17" w:type="dxa"/>
            <w:gridSpan w:val="2"/>
            <w:tcBorders>
              <w:top w:val="nil"/>
              <w:left w:val="nil"/>
              <w:bottom w:val="single" w:color="000000" w:sz="6" w:space="0"/>
              <w:right w:val="single" w:color="000000" w:sz="6" w:space="0"/>
            </w:tcBorders>
            <w:noWrap w:val="0"/>
            <w:vAlign w:val="center"/>
          </w:tcPr>
          <w:p w14:paraId="4CE1B09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1EFE0C3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86" w:type="dxa"/>
            <w:tcBorders>
              <w:top w:val="nil"/>
              <w:left w:val="nil"/>
              <w:bottom w:val="single" w:color="000000" w:sz="6" w:space="0"/>
              <w:right w:val="single" w:color="000000" w:sz="6" w:space="0"/>
            </w:tcBorders>
            <w:noWrap w:val="0"/>
            <w:vAlign w:val="center"/>
          </w:tcPr>
          <w:p w14:paraId="630CCF5E">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770F96E7">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62E5C682">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20C95725">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FF39263">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44EF7BB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363A871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信息技术系</w:t>
            </w:r>
          </w:p>
        </w:tc>
        <w:tc>
          <w:tcPr>
            <w:tcW w:w="1937" w:type="dxa"/>
            <w:tcBorders>
              <w:top w:val="nil"/>
              <w:left w:val="nil"/>
              <w:bottom w:val="single" w:color="000000" w:sz="6" w:space="0"/>
              <w:right w:val="single" w:color="000000" w:sz="6" w:space="0"/>
            </w:tcBorders>
            <w:noWrap w:val="0"/>
            <w:vAlign w:val="center"/>
          </w:tcPr>
          <w:p w14:paraId="0BCC0B77">
            <w:pPr>
              <w:widowControl/>
              <w:jc w:val="center"/>
              <w:rPr>
                <w:rFonts w:hint="default" w:ascii="Times New Roman" w:hAnsi="Times New Roman" w:eastAsia="宋体" w:cs="Times New Roman"/>
                <w:color w:val="auto"/>
                <w:kern w:val="0"/>
                <w:sz w:val="16"/>
                <w:szCs w:val="16"/>
              </w:rPr>
            </w:pPr>
          </w:p>
        </w:tc>
      </w:tr>
      <w:tr w14:paraId="6EC6C711">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444915F1">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45025EF6">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616B947A">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17</w:t>
            </w:r>
          </w:p>
        </w:tc>
        <w:tc>
          <w:tcPr>
            <w:tcW w:w="586" w:type="dxa"/>
            <w:tcBorders>
              <w:top w:val="nil"/>
              <w:left w:val="nil"/>
              <w:bottom w:val="single" w:color="000000" w:sz="6" w:space="0"/>
              <w:right w:val="single" w:color="000000" w:sz="6" w:space="0"/>
            </w:tcBorders>
            <w:noWrap w:val="0"/>
            <w:vAlign w:val="center"/>
          </w:tcPr>
          <w:p w14:paraId="3DB9CF0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20601050</w:t>
            </w:r>
          </w:p>
        </w:tc>
        <w:tc>
          <w:tcPr>
            <w:tcW w:w="1400" w:type="dxa"/>
            <w:tcBorders>
              <w:top w:val="nil"/>
              <w:left w:val="nil"/>
              <w:bottom w:val="single" w:color="000000" w:sz="6" w:space="0"/>
              <w:right w:val="single" w:color="000000" w:sz="6" w:space="0"/>
            </w:tcBorders>
            <w:noWrap w:val="0"/>
            <w:vAlign w:val="center"/>
          </w:tcPr>
          <w:p w14:paraId="1C0F515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rPr>
              <w:t>人工智能概论</w:t>
            </w:r>
          </w:p>
        </w:tc>
        <w:tc>
          <w:tcPr>
            <w:tcW w:w="438" w:type="dxa"/>
            <w:gridSpan w:val="2"/>
            <w:tcBorders>
              <w:top w:val="nil"/>
              <w:left w:val="nil"/>
              <w:bottom w:val="single" w:color="000000" w:sz="6" w:space="0"/>
              <w:right w:val="single" w:color="000000" w:sz="6" w:space="0"/>
            </w:tcBorders>
            <w:noWrap w:val="0"/>
            <w:vAlign w:val="center"/>
          </w:tcPr>
          <w:p w14:paraId="7B2AFF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37F894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5B2CFE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553" w:type="dxa"/>
            <w:gridSpan w:val="2"/>
            <w:tcBorders>
              <w:top w:val="nil"/>
              <w:left w:val="nil"/>
              <w:bottom w:val="single" w:color="000000" w:sz="6" w:space="0"/>
              <w:right w:val="single" w:color="000000" w:sz="6" w:space="0"/>
            </w:tcBorders>
            <w:noWrap w:val="0"/>
            <w:vAlign w:val="center"/>
          </w:tcPr>
          <w:p w14:paraId="2C96A3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16</w:t>
            </w:r>
          </w:p>
        </w:tc>
        <w:tc>
          <w:tcPr>
            <w:tcW w:w="557" w:type="dxa"/>
            <w:gridSpan w:val="2"/>
            <w:tcBorders>
              <w:top w:val="nil"/>
              <w:left w:val="nil"/>
              <w:bottom w:val="single" w:color="000000" w:sz="6" w:space="0"/>
              <w:right w:val="single" w:color="000000" w:sz="6" w:space="0"/>
            </w:tcBorders>
            <w:noWrap w:val="0"/>
            <w:vAlign w:val="center"/>
          </w:tcPr>
          <w:p w14:paraId="570852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4</w:t>
            </w:r>
          </w:p>
        </w:tc>
        <w:tc>
          <w:tcPr>
            <w:tcW w:w="545" w:type="dxa"/>
            <w:gridSpan w:val="2"/>
            <w:tcBorders>
              <w:top w:val="nil"/>
              <w:left w:val="nil"/>
              <w:bottom w:val="single" w:color="000000" w:sz="6" w:space="0"/>
              <w:right w:val="single" w:color="000000" w:sz="6" w:space="0"/>
            </w:tcBorders>
            <w:noWrap w:val="0"/>
            <w:vAlign w:val="center"/>
          </w:tcPr>
          <w:p w14:paraId="18AC99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12</w:t>
            </w:r>
          </w:p>
        </w:tc>
        <w:tc>
          <w:tcPr>
            <w:tcW w:w="517" w:type="dxa"/>
            <w:gridSpan w:val="2"/>
            <w:tcBorders>
              <w:top w:val="nil"/>
              <w:left w:val="nil"/>
              <w:bottom w:val="single" w:color="000000" w:sz="6" w:space="0"/>
              <w:right w:val="single" w:color="000000" w:sz="6" w:space="0"/>
            </w:tcBorders>
            <w:noWrap w:val="0"/>
            <w:vAlign w:val="center"/>
          </w:tcPr>
          <w:p w14:paraId="2825C5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566" w:type="dxa"/>
            <w:gridSpan w:val="2"/>
            <w:tcBorders>
              <w:top w:val="nil"/>
              <w:left w:val="nil"/>
              <w:bottom w:val="single" w:color="000000" w:sz="6" w:space="0"/>
              <w:right w:val="single" w:color="000000" w:sz="6" w:space="0"/>
            </w:tcBorders>
            <w:noWrap w:val="0"/>
            <w:vAlign w:val="center"/>
          </w:tcPr>
          <w:p w14:paraId="33A2D1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1.0</w:t>
            </w:r>
          </w:p>
        </w:tc>
        <w:tc>
          <w:tcPr>
            <w:tcW w:w="586" w:type="dxa"/>
            <w:tcBorders>
              <w:top w:val="nil"/>
              <w:left w:val="nil"/>
              <w:bottom w:val="single" w:color="000000" w:sz="6" w:space="0"/>
              <w:right w:val="single" w:color="000000" w:sz="6" w:space="0"/>
            </w:tcBorders>
            <w:noWrap w:val="0"/>
            <w:vAlign w:val="center"/>
          </w:tcPr>
          <w:p w14:paraId="433782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603" w:type="dxa"/>
            <w:tcBorders>
              <w:top w:val="nil"/>
              <w:left w:val="nil"/>
              <w:bottom w:val="single" w:color="000000" w:sz="6" w:space="0"/>
              <w:right w:val="single" w:color="000000" w:sz="6" w:space="0"/>
            </w:tcBorders>
            <w:noWrap w:val="0"/>
            <w:vAlign w:val="center"/>
          </w:tcPr>
          <w:p w14:paraId="1EEF17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621" w:type="dxa"/>
            <w:tcBorders>
              <w:top w:val="nil"/>
              <w:left w:val="nil"/>
              <w:bottom w:val="single" w:color="000000" w:sz="6" w:space="0"/>
              <w:right w:val="single" w:color="000000" w:sz="6" w:space="0"/>
            </w:tcBorders>
            <w:noWrap w:val="0"/>
            <w:vAlign w:val="center"/>
          </w:tcPr>
          <w:p w14:paraId="788BE8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603" w:type="dxa"/>
            <w:gridSpan w:val="3"/>
            <w:tcBorders>
              <w:top w:val="nil"/>
              <w:left w:val="nil"/>
              <w:bottom w:val="single" w:color="000000" w:sz="6" w:space="0"/>
              <w:right w:val="single" w:color="000000" w:sz="6" w:space="0"/>
            </w:tcBorders>
            <w:noWrap w:val="0"/>
            <w:vAlign w:val="center"/>
          </w:tcPr>
          <w:p w14:paraId="35BF8AC3">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552" w:type="dxa"/>
            <w:gridSpan w:val="3"/>
            <w:tcBorders>
              <w:top w:val="nil"/>
              <w:left w:val="nil"/>
              <w:bottom w:val="single" w:color="000000" w:sz="6" w:space="0"/>
              <w:right w:val="single" w:color="000000" w:sz="6" w:space="0"/>
            </w:tcBorders>
            <w:noWrap w:val="0"/>
            <w:vAlign w:val="center"/>
          </w:tcPr>
          <w:p w14:paraId="2D342A22">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690" w:type="dxa"/>
            <w:gridSpan w:val="4"/>
            <w:tcBorders>
              <w:top w:val="nil"/>
              <w:left w:val="nil"/>
              <w:bottom w:val="single" w:color="000000" w:sz="6" w:space="0"/>
              <w:right w:val="single" w:color="000000" w:sz="6" w:space="0"/>
            </w:tcBorders>
            <w:noWrap w:val="0"/>
            <w:vAlign w:val="center"/>
          </w:tcPr>
          <w:p w14:paraId="323AE2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考试</w:t>
            </w:r>
          </w:p>
        </w:tc>
        <w:tc>
          <w:tcPr>
            <w:tcW w:w="1207" w:type="dxa"/>
            <w:gridSpan w:val="2"/>
            <w:tcBorders>
              <w:top w:val="nil"/>
              <w:left w:val="nil"/>
              <w:bottom w:val="single" w:color="000000" w:sz="6" w:space="0"/>
              <w:right w:val="single" w:color="000000" w:sz="6" w:space="0"/>
            </w:tcBorders>
            <w:noWrap w:val="0"/>
            <w:vAlign w:val="center"/>
          </w:tcPr>
          <w:p w14:paraId="07CF1D3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信息技术系</w:t>
            </w:r>
          </w:p>
        </w:tc>
        <w:tc>
          <w:tcPr>
            <w:tcW w:w="1937" w:type="dxa"/>
            <w:tcBorders>
              <w:top w:val="nil"/>
              <w:left w:val="nil"/>
              <w:bottom w:val="single" w:color="000000" w:sz="6" w:space="0"/>
              <w:right w:val="single" w:color="000000" w:sz="6" w:space="0"/>
            </w:tcBorders>
            <w:noWrap w:val="0"/>
            <w:vAlign w:val="center"/>
          </w:tcPr>
          <w:p w14:paraId="3DDF230D">
            <w:pPr>
              <w:widowControl/>
              <w:jc w:val="center"/>
              <w:rPr>
                <w:rFonts w:hint="default" w:ascii="Times New Roman" w:hAnsi="Times New Roman" w:eastAsia="宋体" w:cs="Times New Roman"/>
                <w:color w:val="auto"/>
                <w:kern w:val="0"/>
                <w:sz w:val="16"/>
                <w:szCs w:val="16"/>
              </w:rPr>
            </w:pPr>
          </w:p>
        </w:tc>
      </w:tr>
      <w:tr w14:paraId="314F3870">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17D7867D">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5D548611">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CCB7AAC">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18</w:t>
            </w:r>
          </w:p>
        </w:tc>
        <w:tc>
          <w:tcPr>
            <w:tcW w:w="586" w:type="dxa"/>
            <w:tcBorders>
              <w:top w:val="nil"/>
              <w:left w:val="nil"/>
              <w:bottom w:val="single" w:color="000000" w:sz="6" w:space="0"/>
              <w:right w:val="single" w:color="000000" w:sz="6" w:space="0"/>
            </w:tcBorders>
            <w:noWrap w:val="0"/>
            <w:vAlign w:val="center"/>
          </w:tcPr>
          <w:p w14:paraId="0277BCD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11401006</w:t>
            </w:r>
          </w:p>
        </w:tc>
        <w:tc>
          <w:tcPr>
            <w:tcW w:w="1400" w:type="dxa"/>
            <w:tcBorders>
              <w:top w:val="nil"/>
              <w:left w:val="nil"/>
              <w:bottom w:val="single" w:color="000000" w:sz="6" w:space="0"/>
              <w:right w:val="single" w:color="000000" w:sz="6" w:space="0"/>
            </w:tcBorders>
            <w:noWrap w:val="0"/>
            <w:vAlign w:val="center"/>
          </w:tcPr>
          <w:p w14:paraId="5233941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大学生职业发展与就业指导1</w:t>
            </w:r>
          </w:p>
        </w:tc>
        <w:tc>
          <w:tcPr>
            <w:tcW w:w="438" w:type="dxa"/>
            <w:gridSpan w:val="2"/>
            <w:tcBorders>
              <w:top w:val="nil"/>
              <w:left w:val="nil"/>
              <w:bottom w:val="single" w:color="000000" w:sz="6" w:space="0"/>
              <w:right w:val="single" w:color="000000" w:sz="6" w:space="0"/>
            </w:tcBorders>
            <w:noWrap w:val="0"/>
            <w:vAlign w:val="center"/>
          </w:tcPr>
          <w:p w14:paraId="3B3ADD9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120AAB6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75C59ED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7074658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557" w:type="dxa"/>
            <w:gridSpan w:val="2"/>
            <w:tcBorders>
              <w:top w:val="nil"/>
              <w:left w:val="nil"/>
              <w:bottom w:val="single" w:color="000000" w:sz="6" w:space="0"/>
              <w:right w:val="single" w:color="000000" w:sz="6" w:space="0"/>
            </w:tcBorders>
            <w:noWrap w:val="0"/>
            <w:vAlign w:val="center"/>
          </w:tcPr>
          <w:p w14:paraId="13F22C9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12</w:t>
            </w:r>
          </w:p>
        </w:tc>
        <w:tc>
          <w:tcPr>
            <w:tcW w:w="545" w:type="dxa"/>
            <w:gridSpan w:val="2"/>
            <w:tcBorders>
              <w:top w:val="nil"/>
              <w:left w:val="nil"/>
              <w:bottom w:val="single" w:color="000000" w:sz="6" w:space="0"/>
              <w:right w:val="single" w:color="000000" w:sz="6" w:space="0"/>
            </w:tcBorders>
            <w:noWrap w:val="0"/>
            <w:vAlign w:val="center"/>
          </w:tcPr>
          <w:p w14:paraId="1DE8C2C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517" w:type="dxa"/>
            <w:gridSpan w:val="2"/>
            <w:tcBorders>
              <w:top w:val="nil"/>
              <w:left w:val="nil"/>
              <w:bottom w:val="single" w:color="000000" w:sz="6" w:space="0"/>
              <w:right w:val="single" w:color="000000" w:sz="6" w:space="0"/>
            </w:tcBorders>
            <w:noWrap w:val="0"/>
            <w:vAlign w:val="center"/>
          </w:tcPr>
          <w:p w14:paraId="5A91C90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73DFF733">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16"/>
                <w:szCs w:val="16"/>
                <w:lang w:val="en-US" w:eastAsia="zh-CN" w:bidi="ar"/>
              </w:rPr>
              <w:t>2</w:t>
            </w:r>
          </w:p>
        </w:tc>
        <w:tc>
          <w:tcPr>
            <w:tcW w:w="586" w:type="dxa"/>
            <w:tcBorders>
              <w:top w:val="nil"/>
              <w:left w:val="nil"/>
              <w:bottom w:val="single" w:color="000000" w:sz="6" w:space="0"/>
              <w:right w:val="single" w:color="000000" w:sz="6" w:space="0"/>
            </w:tcBorders>
            <w:noWrap w:val="0"/>
            <w:vAlign w:val="center"/>
          </w:tcPr>
          <w:p w14:paraId="65CD219D">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7528C032">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C9D8928">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225C378">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B0AA189">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6E26B4D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000000" w:sz="6" w:space="0"/>
            </w:tcBorders>
            <w:noWrap w:val="0"/>
            <w:vAlign w:val="center"/>
          </w:tcPr>
          <w:p w14:paraId="0BD4351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1937" w:type="dxa"/>
            <w:tcBorders>
              <w:top w:val="nil"/>
              <w:left w:val="nil"/>
              <w:bottom w:val="single" w:color="000000" w:sz="6" w:space="0"/>
              <w:right w:val="single" w:color="000000" w:sz="6" w:space="0"/>
            </w:tcBorders>
            <w:noWrap w:val="0"/>
            <w:vAlign w:val="top"/>
          </w:tcPr>
          <w:p w14:paraId="24C4AC10">
            <w:pPr>
              <w:widowControl/>
              <w:jc w:val="right"/>
              <w:rPr>
                <w:rFonts w:hint="default" w:ascii="Times New Roman" w:hAnsi="Times New Roman" w:eastAsia="等线" w:cs="Times New Roman"/>
                <w:color w:val="auto"/>
                <w:kern w:val="0"/>
                <w:sz w:val="22"/>
                <w:szCs w:val="22"/>
              </w:rPr>
            </w:pPr>
          </w:p>
        </w:tc>
      </w:tr>
      <w:tr w14:paraId="1F1A6629">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662B594D">
            <w:pPr>
              <w:widowControl/>
              <w:jc w:val="center"/>
              <w:rPr>
                <w:rFonts w:hint="default" w:ascii="Times New Roman" w:hAnsi="Times New Roman" w:eastAsia="宋体" w:cs="Times New Roman"/>
                <w:color w:val="auto"/>
                <w:kern w:val="0"/>
                <w:sz w:val="16"/>
                <w:szCs w:val="16"/>
                <w:highlight w:val="none"/>
              </w:rPr>
            </w:pPr>
          </w:p>
        </w:tc>
        <w:tc>
          <w:tcPr>
            <w:tcW w:w="362" w:type="dxa"/>
            <w:vMerge w:val="continue"/>
            <w:tcBorders>
              <w:left w:val="nil"/>
              <w:right w:val="single" w:color="000000" w:sz="6" w:space="0"/>
            </w:tcBorders>
            <w:noWrap w:val="0"/>
            <w:vAlign w:val="top"/>
          </w:tcPr>
          <w:p w14:paraId="11CB4DCC">
            <w:pPr>
              <w:widowControl/>
              <w:jc w:val="center"/>
              <w:rPr>
                <w:rFonts w:hint="default" w:ascii="Times New Roman" w:hAnsi="Times New Roman" w:eastAsia="宋体" w:cs="Times New Roman"/>
                <w:color w:val="auto"/>
                <w:kern w:val="0"/>
                <w:sz w:val="16"/>
                <w:szCs w:val="16"/>
                <w:highlight w:val="none"/>
              </w:rPr>
            </w:pPr>
          </w:p>
        </w:tc>
        <w:tc>
          <w:tcPr>
            <w:tcW w:w="448" w:type="dxa"/>
            <w:gridSpan w:val="2"/>
            <w:tcBorders>
              <w:top w:val="nil"/>
              <w:left w:val="nil"/>
              <w:bottom w:val="single" w:color="000000" w:sz="6" w:space="0"/>
              <w:right w:val="single" w:color="000000" w:sz="6" w:space="0"/>
            </w:tcBorders>
            <w:noWrap w:val="0"/>
            <w:vAlign w:val="center"/>
          </w:tcPr>
          <w:p w14:paraId="36D1E9B9">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19</w:t>
            </w:r>
          </w:p>
        </w:tc>
        <w:tc>
          <w:tcPr>
            <w:tcW w:w="586" w:type="dxa"/>
            <w:tcBorders>
              <w:top w:val="nil"/>
              <w:left w:val="nil"/>
              <w:bottom w:val="single" w:color="000000" w:sz="6" w:space="0"/>
              <w:right w:val="single" w:color="000000" w:sz="6" w:space="0"/>
            </w:tcBorders>
            <w:noWrap w:val="0"/>
            <w:vAlign w:val="center"/>
          </w:tcPr>
          <w:p w14:paraId="4612CA4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11401007</w:t>
            </w:r>
          </w:p>
        </w:tc>
        <w:tc>
          <w:tcPr>
            <w:tcW w:w="1400" w:type="dxa"/>
            <w:tcBorders>
              <w:top w:val="nil"/>
              <w:left w:val="nil"/>
              <w:bottom w:val="single" w:color="000000" w:sz="6" w:space="0"/>
              <w:right w:val="single" w:color="000000" w:sz="6" w:space="0"/>
            </w:tcBorders>
            <w:noWrap w:val="0"/>
            <w:vAlign w:val="center"/>
          </w:tcPr>
          <w:p w14:paraId="483D3AC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大学生职业发展与就业指导2</w:t>
            </w:r>
          </w:p>
        </w:tc>
        <w:tc>
          <w:tcPr>
            <w:tcW w:w="438" w:type="dxa"/>
            <w:gridSpan w:val="2"/>
            <w:tcBorders>
              <w:top w:val="nil"/>
              <w:left w:val="nil"/>
              <w:bottom w:val="single" w:color="000000" w:sz="6" w:space="0"/>
              <w:right w:val="single" w:color="000000" w:sz="6" w:space="0"/>
            </w:tcBorders>
            <w:noWrap w:val="0"/>
            <w:vAlign w:val="center"/>
          </w:tcPr>
          <w:p w14:paraId="6EC1A2C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81" w:type="dxa"/>
            <w:tcBorders>
              <w:top w:val="nil"/>
              <w:left w:val="nil"/>
              <w:bottom w:val="single" w:color="000000" w:sz="6" w:space="0"/>
              <w:right w:val="single" w:color="000000" w:sz="6" w:space="0"/>
            </w:tcBorders>
            <w:noWrap w:val="0"/>
            <w:vAlign w:val="center"/>
          </w:tcPr>
          <w:p w14:paraId="4E7FCDF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nil"/>
              <w:left w:val="nil"/>
              <w:bottom w:val="single" w:color="000000" w:sz="6" w:space="0"/>
              <w:right w:val="single" w:color="000000" w:sz="6" w:space="0"/>
            </w:tcBorders>
            <w:noWrap w:val="0"/>
            <w:vAlign w:val="center"/>
          </w:tcPr>
          <w:p w14:paraId="281C838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3" w:type="dxa"/>
            <w:gridSpan w:val="2"/>
            <w:tcBorders>
              <w:top w:val="nil"/>
              <w:left w:val="nil"/>
              <w:bottom w:val="single" w:color="000000" w:sz="6" w:space="0"/>
              <w:right w:val="single" w:color="000000" w:sz="6" w:space="0"/>
            </w:tcBorders>
            <w:noWrap w:val="0"/>
            <w:vAlign w:val="center"/>
          </w:tcPr>
          <w:p w14:paraId="7BB902B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w:t>
            </w:r>
          </w:p>
        </w:tc>
        <w:tc>
          <w:tcPr>
            <w:tcW w:w="557" w:type="dxa"/>
            <w:gridSpan w:val="2"/>
            <w:tcBorders>
              <w:top w:val="nil"/>
              <w:left w:val="nil"/>
              <w:bottom w:val="single" w:color="000000" w:sz="6" w:space="0"/>
              <w:right w:val="single" w:color="000000" w:sz="6" w:space="0"/>
            </w:tcBorders>
            <w:noWrap w:val="0"/>
            <w:vAlign w:val="center"/>
          </w:tcPr>
          <w:p w14:paraId="384D7CB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12</w:t>
            </w:r>
          </w:p>
        </w:tc>
        <w:tc>
          <w:tcPr>
            <w:tcW w:w="545" w:type="dxa"/>
            <w:gridSpan w:val="2"/>
            <w:tcBorders>
              <w:top w:val="nil"/>
              <w:left w:val="nil"/>
              <w:bottom w:val="single" w:color="000000" w:sz="6" w:space="0"/>
              <w:right w:val="single" w:color="000000" w:sz="6" w:space="0"/>
            </w:tcBorders>
            <w:noWrap w:val="0"/>
            <w:vAlign w:val="center"/>
          </w:tcPr>
          <w:p w14:paraId="49AE403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17" w:type="dxa"/>
            <w:gridSpan w:val="2"/>
            <w:tcBorders>
              <w:top w:val="nil"/>
              <w:left w:val="nil"/>
              <w:bottom w:val="single" w:color="000000" w:sz="6" w:space="0"/>
              <w:right w:val="single" w:color="000000" w:sz="6" w:space="0"/>
            </w:tcBorders>
            <w:noWrap w:val="0"/>
            <w:vAlign w:val="center"/>
          </w:tcPr>
          <w:p w14:paraId="7FD087E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66" w:type="dxa"/>
            <w:gridSpan w:val="2"/>
            <w:tcBorders>
              <w:top w:val="nil"/>
              <w:left w:val="nil"/>
              <w:bottom w:val="single" w:color="000000" w:sz="6" w:space="0"/>
              <w:right w:val="single" w:color="000000" w:sz="6" w:space="0"/>
            </w:tcBorders>
            <w:noWrap w:val="0"/>
            <w:vAlign w:val="center"/>
          </w:tcPr>
          <w:p w14:paraId="0C6CD0B9">
            <w:pPr>
              <w:jc w:val="center"/>
              <w:rPr>
                <w:rFonts w:hint="default" w:ascii="Times New Roman" w:hAnsi="Times New Roman" w:eastAsia="宋体" w:cs="Times New Roman"/>
                <w:color w:val="auto"/>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269DFDAE">
            <w:pPr>
              <w:jc w:val="center"/>
              <w:rPr>
                <w:rFonts w:hint="default" w:ascii="Times New Roman" w:hAnsi="Times New Roman" w:eastAsia="宋体" w:cs="Times New Roman"/>
                <w:color w:val="auto"/>
                <w:kern w:val="0"/>
                <w:sz w:val="16"/>
                <w:szCs w:val="16"/>
                <w:highlight w:val="none"/>
              </w:rPr>
            </w:pPr>
          </w:p>
        </w:tc>
        <w:tc>
          <w:tcPr>
            <w:tcW w:w="603" w:type="dxa"/>
            <w:tcBorders>
              <w:top w:val="nil"/>
              <w:left w:val="nil"/>
              <w:bottom w:val="single" w:color="000000" w:sz="6" w:space="0"/>
              <w:right w:val="single" w:color="000000" w:sz="6" w:space="0"/>
            </w:tcBorders>
            <w:noWrap w:val="0"/>
            <w:vAlign w:val="center"/>
          </w:tcPr>
          <w:p w14:paraId="6C9761FA">
            <w:pPr>
              <w:jc w:val="center"/>
              <w:rPr>
                <w:rFonts w:hint="default" w:ascii="Times New Roman" w:hAnsi="Times New Roman" w:eastAsia="宋体" w:cs="Times New Roman"/>
                <w:color w:val="auto"/>
                <w:kern w:val="0"/>
                <w:sz w:val="16"/>
                <w:szCs w:val="16"/>
                <w:highlight w:val="none"/>
              </w:rPr>
            </w:pPr>
          </w:p>
        </w:tc>
        <w:tc>
          <w:tcPr>
            <w:tcW w:w="621" w:type="dxa"/>
            <w:tcBorders>
              <w:top w:val="nil"/>
              <w:left w:val="nil"/>
              <w:bottom w:val="single" w:color="000000" w:sz="6" w:space="0"/>
              <w:right w:val="single" w:color="000000" w:sz="6" w:space="0"/>
            </w:tcBorders>
            <w:noWrap w:val="0"/>
            <w:vAlign w:val="center"/>
          </w:tcPr>
          <w:p w14:paraId="4F39020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w:t>
            </w:r>
          </w:p>
        </w:tc>
        <w:tc>
          <w:tcPr>
            <w:tcW w:w="603" w:type="dxa"/>
            <w:gridSpan w:val="3"/>
            <w:tcBorders>
              <w:top w:val="nil"/>
              <w:left w:val="nil"/>
              <w:bottom w:val="single" w:color="000000" w:sz="6" w:space="0"/>
              <w:right w:val="single" w:color="000000" w:sz="6" w:space="0"/>
            </w:tcBorders>
            <w:noWrap w:val="0"/>
            <w:vAlign w:val="center"/>
          </w:tcPr>
          <w:p w14:paraId="4C64D007">
            <w:pPr>
              <w:jc w:val="center"/>
              <w:rPr>
                <w:rFonts w:hint="default" w:ascii="Times New Roman" w:hAnsi="Times New Roman" w:eastAsia="宋体" w:cs="Times New Roman"/>
                <w:color w:val="auto"/>
                <w:kern w:val="0"/>
                <w:sz w:val="16"/>
                <w:szCs w:val="16"/>
                <w:highlight w:val="none"/>
              </w:rPr>
            </w:pPr>
          </w:p>
        </w:tc>
        <w:tc>
          <w:tcPr>
            <w:tcW w:w="552" w:type="dxa"/>
            <w:gridSpan w:val="3"/>
            <w:tcBorders>
              <w:top w:val="nil"/>
              <w:left w:val="nil"/>
              <w:bottom w:val="single" w:color="000000" w:sz="6" w:space="0"/>
              <w:right w:val="single" w:color="000000" w:sz="6" w:space="0"/>
            </w:tcBorders>
            <w:noWrap w:val="0"/>
            <w:vAlign w:val="center"/>
          </w:tcPr>
          <w:p w14:paraId="0EE89195">
            <w:pPr>
              <w:jc w:val="center"/>
              <w:rPr>
                <w:rFonts w:hint="default" w:ascii="Times New Roman" w:hAnsi="Times New Roman" w:eastAsia="宋体" w:cs="Times New Roman"/>
                <w:color w:val="auto"/>
                <w:kern w:val="0"/>
                <w:sz w:val="16"/>
                <w:szCs w:val="16"/>
                <w:highlight w:val="none"/>
              </w:rPr>
            </w:pPr>
          </w:p>
        </w:tc>
        <w:tc>
          <w:tcPr>
            <w:tcW w:w="690" w:type="dxa"/>
            <w:gridSpan w:val="4"/>
            <w:tcBorders>
              <w:top w:val="nil"/>
              <w:left w:val="nil"/>
              <w:bottom w:val="single" w:color="000000" w:sz="6" w:space="0"/>
              <w:right w:val="single" w:color="000000" w:sz="6" w:space="0"/>
            </w:tcBorders>
            <w:noWrap w:val="0"/>
            <w:vAlign w:val="center"/>
          </w:tcPr>
          <w:p w14:paraId="75B0AA3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207" w:type="dxa"/>
            <w:gridSpan w:val="2"/>
            <w:tcBorders>
              <w:top w:val="nil"/>
              <w:left w:val="nil"/>
              <w:bottom w:val="single" w:color="000000" w:sz="6" w:space="0"/>
              <w:right w:val="single" w:color="000000" w:sz="6" w:space="0"/>
            </w:tcBorders>
            <w:noWrap w:val="0"/>
            <w:vAlign w:val="center"/>
          </w:tcPr>
          <w:p w14:paraId="40997C4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1937" w:type="dxa"/>
            <w:tcBorders>
              <w:top w:val="nil"/>
              <w:left w:val="nil"/>
              <w:bottom w:val="single" w:color="000000" w:sz="6" w:space="0"/>
              <w:right w:val="single" w:color="000000" w:sz="6" w:space="0"/>
            </w:tcBorders>
            <w:noWrap w:val="0"/>
            <w:vAlign w:val="top"/>
          </w:tcPr>
          <w:p w14:paraId="16486D30">
            <w:pPr>
              <w:widowControl/>
              <w:jc w:val="right"/>
              <w:rPr>
                <w:rFonts w:hint="default" w:ascii="Times New Roman" w:hAnsi="Times New Roman" w:eastAsia="等线" w:cs="Times New Roman"/>
                <w:color w:val="auto"/>
                <w:kern w:val="0"/>
                <w:sz w:val="22"/>
                <w:szCs w:val="22"/>
                <w:highlight w:val="yellow"/>
              </w:rPr>
            </w:pPr>
          </w:p>
        </w:tc>
      </w:tr>
      <w:tr w14:paraId="3562CCC6">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2D74565D">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606E3707">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39093589">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20</w:t>
            </w:r>
          </w:p>
        </w:tc>
        <w:tc>
          <w:tcPr>
            <w:tcW w:w="586" w:type="dxa"/>
            <w:tcBorders>
              <w:top w:val="nil"/>
              <w:left w:val="nil"/>
              <w:bottom w:val="single" w:color="000000" w:sz="6" w:space="0"/>
              <w:right w:val="single" w:color="000000" w:sz="6" w:space="0"/>
            </w:tcBorders>
            <w:noWrap w:val="0"/>
            <w:vAlign w:val="center"/>
          </w:tcPr>
          <w:p w14:paraId="4F6477E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11201007</w:t>
            </w:r>
          </w:p>
        </w:tc>
        <w:tc>
          <w:tcPr>
            <w:tcW w:w="1400" w:type="dxa"/>
            <w:tcBorders>
              <w:top w:val="nil"/>
              <w:left w:val="nil"/>
              <w:bottom w:val="single" w:color="000000" w:sz="6" w:space="0"/>
              <w:right w:val="single" w:color="000000" w:sz="6" w:space="0"/>
            </w:tcBorders>
            <w:noWrap w:val="0"/>
            <w:vAlign w:val="center"/>
          </w:tcPr>
          <w:p w14:paraId="1B27BB0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心理健康教育</w:t>
            </w:r>
          </w:p>
        </w:tc>
        <w:tc>
          <w:tcPr>
            <w:tcW w:w="438" w:type="dxa"/>
            <w:gridSpan w:val="2"/>
            <w:tcBorders>
              <w:top w:val="nil"/>
              <w:left w:val="nil"/>
              <w:bottom w:val="single" w:color="000000" w:sz="6" w:space="0"/>
              <w:right w:val="single" w:color="000000" w:sz="6" w:space="0"/>
            </w:tcBorders>
            <w:noWrap w:val="0"/>
            <w:vAlign w:val="center"/>
          </w:tcPr>
          <w:p w14:paraId="4C42549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0634736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77B250B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auto" w:sz="4" w:space="0"/>
              <w:right w:val="single" w:color="000000" w:sz="6" w:space="0"/>
            </w:tcBorders>
            <w:noWrap w:val="0"/>
            <w:vAlign w:val="center"/>
          </w:tcPr>
          <w:p w14:paraId="1BA2EA5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7" w:type="dxa"/>
            <w:gridSpan w:val="2"/>
            <w:tcBorders>
              <w:top w:val="nil"/>
              <w:left w:val="nil"/>
              <w:bottom w:val="single" w:color="000000" w:sz="6" w:space="0"/>
              <w:right w:val="single" w:color="000000" w:sz="6" w:space="0"/>
            </w:tcBorders>
            <w:noWrap w:val="0"/>
            <w:vAlign w:val="center"/>
          </w:tcPr>
          <w:p w14:paraId="5B5A62F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45" w:type="dxa"/>
            <w:gridSpan w:val="2"/>
            <w:tcBorders>
              <w:top w:val="nil"/>
              <w:left w:val="nil"/>
              <w:bottom w:val="single" w:color="auto" w:sz="4" w:space="0"/>
              <w:right w:val="single" w:color="000000" w:sz="6" w:space="0"/>
            </w:tcBorders>
            <w:noWrap w:val="0"/>
            <w:vAlign w:val="center"/>
          </w:tcPr>
          <w:p w14:paraId="7088472D">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54F64F2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50D6DAF1">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733F4C6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0.7</w:t>
            </w:r>
          </w:p>
        </w:tc>
        <w:tc>
          <w:tcPr>
            <w:tcW w:w="603" w:type="dxa"/>
            <w:tcBorders>
              <w:top w:val="nil"/>
              <w:left w:val="nil"/>
              <w:bottom w:val="single" w:color="000000" w:sz="6" w:space="0"/>
              <w:right w:val="single" w:color="000000" w:sz="6" w:space="0"/>
            </w:tcBorders>
            <w:noWrap w:val="0"/>
            <w:vAlign w:val="center"/>
          </w:tcPr>
          <w:p w14:paraId="74D272FB">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246559A">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930BA9A">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4D3E6D9">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1C74616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148CC6EF">
            <w:pPr>
              <w:widowControl/>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1937" w:type="dxa"/>
            <w:tcBorders>
              <w:top w:val="nil"/>
              <w:left w:val="single" w:color="auto" w:sz="4" w:space="0"/>
              <w:bottom w:val="single" w:color="000000" w:sz="6" w:space="0"/>
              <w:right w:val="single" w:color="000000" w:sz="6" w:space="0"/>
            </w:tcBorders>
            <w:noWrap w:val="0"/>
            <w:vAlign w:val="center"/>
          </w:tcPr>
          <w:p w14:paraId="5C9E0E71">
            <w:pPr>
              <w:widowControl/>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线上（20）线下结合</w:t>
            </w:r>
          </w:p>
        </w:tc>
      </w:tr>
      <w:tr w14:paraId="2CB6A794">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4C959751">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1161DB6A">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42F4D945">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21</w:t>
            </w:r>
          </w:p>
        </w:tc>
        <w:tc>
          <w:tcPr>
            <w:tcW w:w="586" w:type="dxa"/>
            <w:tcBorders>
              <w:top w:val="nil"/>
              <w:left w:val="nil"/>
              <w:bottom w:val="single" w:color="000000" w:sz="6" w:space="0"/>
              <w:right w:val="single" w:color="000000" w:sz="6" w:space="0"/>
            </w:tcBorders>
            <w:noWrap w:val="0"/>
            <w:vAlign w:val="center"/>
          </w:tcPr>
          <w:p w14:paraId="3ED25D4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11201009</w:t>
            </w:r>
          </w:p>
        </w:tc>
        <w:tc>
          <w:tcPr>
            <w:tcW w:w="1400" w:type="dxa"/>
            <w:tcBorders>
              <w:top w:val="nil"/>
              <w:left w:val="nil"/>
              <w:bottom w:val="single" w:color="000000" w:sz="6" w:space="0"/>
              <w:right w:val="single" w:color="000000" w:sz="6" w:space="0"/>
            </w:tcBorders>
            <w:noWrap w:val="0"/>
            <w:vAlign w:val="center"/>
          </w:tcPr>
          <w:p w14:paraId="7B17B65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劳动教育1</w:t>
            </w:r>
          </w:p>
        </w:tc>
        <w:tc>
          <w:tcPr>
            <w:tcW w:w="438" w:type="dxa"/>
            <w:gridSpan w:val="2"/>
            <w:tcBorders>
              <w:top w:val="nil"/>
              <w:left w:val="nil"/>
              <w:bottom w:val="single" w:color="000000" w:sz="6" w:space="0"/>
              <w:right w:val="single" w:color="000000" w:sz="6" w:space="0"/>
            </w:tcBorders>
            <w:noWrap w:val="0"/>
            <w:vAlign w:val="center"/>
          </w:tcPr>
          <w:p w14:paraId="42559AD4">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4C3E30C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auto" w:sz="4" w:space="0"/>
            </w:tcBorders>
            <w:noWrap w:val="0"/>
            <w:vAlign w:val="center"/>
          </w:tcPr>
          <w:p w14:paraId="08797D6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3" w:type="dxa"/>
            <w:gridSpan w:val="2"/>
            <w:tcBorders>
              <w:top w:val="single" w:color="auto" w:sz="4" w:space="0"/>
              <w:left w:val="single" w:color="auto" w:sz="4" w:space="0"/>
              <w:bottom w:val="single" w:color="auto" w:sz="4" w:space="0"/>
              <w:right w:val="single" w:color="auto" w:sz="4" w:space="0"/>
            </w:tcBorders>
            <w:noWrap w:val="0"/>
            <w:vAlign w:val="center"/>
          </w:tcPr>
          <w:p w14:paraId="5375120A">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57" w:type="dxa"/>
            <w:gridSpan w:val="2"/>
            <w:tcBorders>
              <w:top w:val="nil"/>
              <w:left w:val="single" w:color="auto" w:sz="4" w:space="0"/>
              <w:bottom w:val="single" w:color="000000" w:sz="6" w:space="0"/>
              <w:right w:val="single" w:color="auto" w:sz="4" w:space="0"/>
            </w:tcBorders>
            <w:noWrap w:val="0"/>
            <w:vAlign w:val="center"/>
          </w:tcPr>
          <w:p w14:paraId="5452376E">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61879AA9">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nil"/>
              <w:left w:val="single" w:color="auto" w:sz="4" w:space="0"/>
              <w:bottom w:val="single" w:color="000000" w:sz="6" w:space="0"/>
              <w:right w:val="single" w:color="000000" w:sz="6" w:space="0"/>
            </w:tcBorders>
            <w:noWrap w:val="0"/>
            <w:vAlign w:val="center"/>
          </w:tcPr>
          <w:p w14:paraId="7EA29D1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5A43029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586" w:type="dxa"/>
            <w:tcBorders>
              <w:top w:val="nil"/>
              <w:left w:val="nil"/>
              <w:bottom w:val="single" w:color="000000" w:sz="6" w:space="0"/>
              <w:right w:val="single" w:color="000000" w:sz="6" w:space="0"/>
            </w:tcBorders>
            <w:noWrap w:val="0"/>
            <w:vAlign w:val="center"/>
          </w:tcPr>
          <w:p w14:paraId="3EF2CA88">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375AD173">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8767247">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59046A14">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047B3762">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28DACAC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0E98D8D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937" w:type="dxa"/>
            <w:tcBorders>
              <w:top w:val="single" w:color="000000" w:sz="6" w:space="0"/>
              <w:left w:val="single" w:color="auto" w:sz="4" w:space="0"/>
              <w:bottom w:val="single" w:color="000000" w:sz="6" w:space="0"/>
              <w:right w:val="single" w:color="000000" w:sz="2" w:space="0"/>
            </w:tcBorders>
            <w:noWrap w:val="0"/>
            <w:vAlign w:val="top"/>
          </w:tcPr>
          <w:p w14:paraId="42C8A973">
            <w:pPr>
              <w:widowControl/>
              <w:rPr>
                <w:rFonts w:hint="default" w:ascii="Times New Roman" w:hAnsi="Times New Roman" w:eastAsia="宋体" w:cs="Times New Roman"/>
                <w:color w:val="auto"/>
                <w:kern w:val="0"/>
                <w:sz w:val="16"/>
                <w:szCs w:val="16"/>
              </w:rPr>
            </w:pPr>
          </w:p>
        </w:tc>
      </w:tr>
      <w:tr w14:paraId="72253745">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73D6CD70">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6B9972F8">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0E01E190">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2</w:t>
            </w:r>
          </w:p>
        </w:tc>
        <w:tc>
          <w:tcPr>
            <w:tcW w:w="586" w:type="dxa"/>
            <w:tcBorders>
              <w:top w:val="nil"/>
              <w:left w:val="nil"/>
              <w:bottom w:val="single" w:color="000000" w:sz="6" w:space="0"/>
              <w:right w:val="single" w:color="000000" w:sz="6" w:space="0"/>
            </w:tcBorders>
            <w:noWrap w:val="0"/>
            <w:vAlign w:val="center"/>
          </w:tcPr>
          <w:p w14:paraId="5151A2F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11201010</w:t>
            </w:r>
          </w:p>
        </w:tc>
        <w:tc>
          <w:tcPr>
            <w:tcW w:w="1400" w:type="dxa"/>
            <w:tcBorders>
              <w:top w:val="nil"/>
              <w:left w:val="nil"/>
              <w:bottom w:val="single" w:color="000000" w:sz="6" w:space="0"/>
              <w:right w:val="single" w:color="000000" w:sz="6" w:space="0"/>
            </w:tcBorders>
            <w:noWrap w:val="0"/>
            <w:vAlign w:val="center"/>
          </w:tcPr>
          <w:p w14:paraId="64BB423F">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劳动教育2</w:t>
            </w:r>
          </w:p>
        </w:tc>
        <w:tc>
          <w:tcPr>
            <w:tcW w:w="438" w:type="dxa"/>
            <w:gridSpan w:val="2"/>
            <w:tcBorders>
              <w:top w:val="nil"/>
              <w:left w:val="nil"/>
              <w:bottom w:val="single" w:color="000000" w:sz="6" w:space="0"/>
              <w:right w:val="single" w:color="000000" w:sz="6" w:space="0"/>
            </w:tcBorders>
            <w:noWrap w:val="0"/>
            <w:vAlign w:val="center"/>
          </w:tcPr>
          <w:p w14:paraId="675F556C">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62919B5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auto" w:sz="4" w:space="0"/>
            </w:tcBorders>
            <w:noWrap w:val="0"/>
            <w:vAlign w:val="center"/>
          </w:tcPr>
          <w:p w14:paraId="7AF1C93E">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0.5</w:t>
            </w:r>
          </w:p>
        </w:tc>
        <w:tc>
          <w:tcPr>
            <w:tcW w:w="553" w:type="dxa"/>
            <w:gridSpan w:val="2"/>
            <w:tcBorders>
              <w:top w:val="single" w:color="auto" w:sz="4" w:space="0"/>
              <w:left w:val="single" w:color="auto" w:sz="4" w:space="0"/>
              <w:bottom w:val="single" w:color="auto" w:sz="4" w:space="0"/>
              <w:right w:val="single" w:color="auto" w:sz="4" w:space="0"/>
            </w:tcBorders>
            <w:noWrap w:val="0"/>
            <w:vAlign w:val="center"/>
          </w:tcPr>
          <w:p w14:paraId="5AA34CCE">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8</w:t>
            </w:r>
          </w:p>
        </w:tc>
        <w:tc>
          <w:tcPr>
            <w:tcW w:w="557" w:type="dxa"/>
            <w:gridSpan w:val="2"/>
            <w:tcBorders>
              <w:top w:val="nil"/>
              <w:left w:val="single" w:color="auto" w:sz="4" w:space="0"/>
              <w:bottom w:val="single" w:color="000000" w:sz="6" w:space="0"/>
              <w:right w:val="single" w:color="auto" w:sz="4" w:space="0"/>
            </w:tcBorders>
            <w:noWrap w:val="0"/>
            <w:vAlign w:val="center"/>
          </w:tcPr>
          <w:p w14:paraId="7C5D06C1">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46135DBC">
            <w:pPr>
              <w:jc w:val="center"/>
              <w:rPr>
                <w:rFonts w:hint="default" w:ascii="Times New Roman" w:hAnsi="Times New Roman" w:eastAsia="宋体" w:cs="Times New Roman"/>
                <w:color w:val="auto"/>
                <w:kern w:val="0"/>
                <w:sz w:val="16"/>
                <w:szCs w:val="16"/>
              </w:rPr>
            </w:pPr>
          </w:p>
        </w:tc>
        <w:tc>
          <w:tcPr>
            <w:tcW w:w="517" w:type="dxa"/>
            <w:gridSpan w:val="2"/>
            <w:tcBorders>
              <w:top w:val="nil"/>
              <w:left w:val="single" w:color="auto" w:sz="4" w:space="0"/>
              <w:bottom w:val="single" w:color="000000" w:sz="6" w:space="0"/>
              <w:right w:val="single" w:color="000000" w:sz="6" w:space="0"/>
            </w:tcBorders>
            <w:noWrap w:val="0"/>
            <w:vAlign w:val="center"/>
          </w:tcPr>
          <w:p w14:paraId="4D0808F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7333B089">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37960F9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nil"/>
              <w:left w:val="nil"/>
              <w:bottom w:val="single" w:color="000000" w:sz="6" w:space="0"/>
              <w:right w:val="single" w:color="000000" w:sz="6" w:space="0"/>
            </w:tcBorders>
            <w:noWrap w:val="0"/>
            <w:vAlign w:val="center"/>
          </w:tcPr>
          <w:p w14:paraId="042D29D6">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574F86DE">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27548EF3">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BA0ECF5">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7C443E9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1A28E1B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937" w:type="dxa"/>
            <w:tcBorders>
              <w:top w:val="single" w:color="000000" w:sz="6" w:space="0"/>
              <w:left w:val="single" w:color="auto" w:sz="4" w:space="0"/>
              <w:bottom w:val="single" w:color="000000" w:sz="6" w:space="0"/>
              <w:right w:val="single" w:color="000000" w:sz="2" w:space="0"/>
            </w:tcBorders>
            <w:noWrap w:val="0"/>
            <w:vAlign w:val="top"/>
          </w:tcPr>
          <w:p w14:paraId="166D4B4C">
            <w:pPr>
              <w:widowControl/>
              <w:rPr>
                <w:rFonts w:hint="default" w:ascii="Times New Roman" w:hAnsi="Times New Roman" w:eastAsia="宋体" w:cs="Times New Roman"/>
                <w:color w:val="auto"/>
                <w:kern w:val="0"/>
                <w:sz w:val="16"/>
                <w:szCs w:val="16"/>
              </w:rPr>
            </w:pPr>
          </w:p>
        </w:tc>
      </w:tr>
      <w:tr w14:paraId="0C2EB314">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3F67AA1A">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57CEA069">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60C1F1F">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000000" w:sz="6" w:space="0"/>
              <w:right w:val="single" w:color="000000" w:sz="6" w:space="0"/>
            </w:tcBorders>
            <w:noWrap w:val="0"/>
            <w:vAlign w:val="center"/>
          </w:tcPr>
          <w:p w14:paraId="1C9E80E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11201005</w:t>
            </w:r>
          </w:p>
        </w:tc>
        <w:tc>
          <w:tcPr>
            <w:tcW w:w="1400" w:type="dxa"/>
            <w:tcBorders>
              <w:top w:val="nil"/>
              <w:left w:val="nil"/>
              <w:bottom w:val="single" w:color="000000" w:sz="6" w:space="0"/>
              <w:right w:val="single" w:color="000000" w:sz="6" w:space="0"/>
            </w:tcBorders>
            <w:noWrap w:val="0"/>
            <w:vAlign w:val="center"/>
          </w:tcPr>
          <w:p w14:paraId="7540FBD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军训</w:t>
            </w:r>
          </w:p>
        </w:tc>
        <w:tc>
          <w:tcPr>
            <w:tcW w:w="438" w:type="dxa"/>
            <w:gridSpan w:val="2"/>
            <w:tcBorders>
              <w:top w:val="nil"/>
              <w:left w:val="nil"/>
              <w:bottom w:val="single" w:color="000000" w:sz="6" w:space="0"/>
              <w:right w:val="single" w:color="000000" w:sz="6" w:space="0"/>
            </w:tcBorders>
            <w:noWrap w:val="0"/>
            <w:vAlign w:val="center"/>
          </w:tcPr>
          <w:p w14:paraId="2A982EC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6D06A38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A9F2B02">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0D23BA0B">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557" w:type="dxa"/>
            <w:gridSpan w:val="2"/>
            <w:tcBorders>
              <w:top w:val="nil"/>
              <w:left w:val="nil"/>
              <w:bottom w:val="single" w:color="000000" w:sz="6" w:space="0"/>
              <w:right w:val="single" w:color="000000" w:sz="6" w:space="0"/>
            </w:tcBorders>
            <w:noWrap w:val="0"/>
            <w:vAlign w:val="center"/>
          </w:tcPr>
          <w:p w14:paraId="7AA0A835">
            <w:pPr>
              <w:jc w:val="center"/>
              <w:rPr>
                <w:rFonts w:hint="default" w:ascii="Times New Roman" w:hAnsi="Times New Roman" w:eastAsia="宋体" w:cs="Times New Roman"/>
                <w:color w:val="auto"/>
                <w:kern w:val="0"/>
                <w:sz w:val="16"/>
                <w:szCs w:val="16"/>
              </w:rPr>
            </w:pPr>
          </w:p>
        </w:tc>
        <w:tc>
          <w:tcPr>
            <w:tcW w:w="545" w:type="dxa"/>
            <w:gridSpan w:val="2"/>
            <w:tcBorders>
              <w:top w:val="single" w:color="auto" w:sz="4" w:space="0"/>
              <w:left w:val="nil"/>
              <w:bottom w:val="single" w:color="000000" w:sz="6" w:space="0"/>
              <w:right w:val="single" w:color="000000" w:sz="6" w:space="0"/>
            </w:tcBorders>
            <w:noWrap w:val="0"/>
            <w:vAlign w:val="center"/>
          </w:tcPr>
          <w:p w14:paraId="32D783E3">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517" w:type="dxa"/>
            <w:gridSpan w:val="2"/>
            <w:tcBorders>
              <w:top w:val="nil"/>
              <w:left w:val="nil"/>
              <w:bottom w:val="single" w:color="000000" w:sz="6" w:space="0"/>
              <w:right w:val="single" w:color="000000" w:sz="6" w:space="0"/>
            </w:tcBorders>
            <w:noWrap w:val="0"/>
            <w:vAlign w:val="center"/>
          </w:tcPr>
          <w:p w14:paraId="188F025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71CC1CEE">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color w:val="auto"/>
                <w:kern w:val="0"/>
                <w:sz w:val="16"/>
                <w:szCs w:val="16"/>
                <w:shd w:val="clear" w:color="auto" w:fill="auto"/>
                <w:lang w:val="en-US" w:eastAsia="zh-CN" w:bidi="ar"/>
              </w:rPr>
              <w:t>3</w:t>
            </w:r>
            <w:r>
              <w:rPr>
                <w:rFonts w:hint="default" w:ascii="Times New Roman" w:hAnsi="Times New Roman" w:eastAsia="宋体" w:cs="Times New Roman"/>
                <w:color w:val="auto"/>
                <w:kern w:val="0"/>
                <w:sz w:val="16"/>
                <w:szCs w:val="16"/>
                <w:shd w:val="clear" w:color="auto" w:fill="auto"/>
                <w:lang w:bidi="ar"/>
              </w:rPr>
              <w:t>w</w:t>
            </w:r>
          </w:p>
        </w:tc>
        <w:tc>
          <w:tcPr>
            <w:tcW w:w="586" w:type="dxa"/>
            <w:tcBorders>
              <w:top w:val="nil"/>
              <w:left w:val="nil"/>
              <w:bottom w:val="single" w:color="000000" w:sz="6" w:space="0"/>
              <w:right w:val="single" w:color="000000" w:sz="6" w:space="0"/>
            </w:tcBorders>
            <w:noWrap w:val="0"/>
            <w:vAlign w:val="center"/>
          </w:tcPr>
          <w:p w14:paraId="6BF7CAB6">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4B3D478C">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5760A0B3">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38C1117C">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716E6E82">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7C996AC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207" w:type="dxa"/>
            <w:gridSpan w:val="2"/>
            <w:tcBorders>
              <w:top w:val="nil"/>
              <w:left w:val="nil"/>
              <w:bottom w:val="single" w:color="000000" w:sz="6" w:space="0"/>
              <w:right w:val="single" w:color="auto" w:sz="4" w:space="0"/>
            </w:tcBorders>
            <w:noWrap w:val="0"/>
            <w:vAlign w:val="center"/>
          </w:tcPr>
          <w:p w14:paraId="1E7A38E8">
            <w:pPr>
              <w:widowControl/>
              <w:jc w:val="center"/>
              <w:rPr>
                <w:rFonts w:hint="eastAsia" w:ascii="Times New Roman" w:hAnsi="Times New Roman" w:eastAsia="宋体" w:cs="Times New Roman"/>
                <w:color w:val="auto"/>
                <w:kern w:val="0"/>
                <w:sz w:val="16"/>
                <w:szCs w:val="16"/>
                <w:lang w:eastAsia="zh-CN"/>
              </w:rPr>
            </w:pPr>
            <w:r>
              <w:rPr>
                <w:rFonts w:hint="eastAsia" w:ascii="Times New Roman" w:hAnsi="Times New Roman" w:eastAsia="宋体" w:cs="Times New Roman"/>
                <w:color w:val="auto"/>
                <w:kern w:val="0"/>
                <w:sz w:val="16"/>
                <w:szCs w:val="16"/>
                <w:lang w:val="en-US" w:eastAsia="zh-CN"/>
              </w:rPr>
              <w:t>学生工作处</w:t>
            </w:r>
          </w:p>
        </w:tc>
        <w:tc>
          <w:tcPr>
            <w:tcW w:w="1937" w:type="dxa"/>
            <w:tcBorders>
              <w:top w:val="single" w:color="000000" w:sz="6" w:space="0"/>
              <w:left w:val="single" w:color="auto" w:sz="4" w:space="0"/>
              <w:bottom w:val="single" w:color="000000" w:sz="6" w:space="0"/>
              <w:right w:val="single" w:color="000000" w:sz="2" w:space="0"/>
            </w:tcBorders>
            <w:noWrap w:val="0"/>
            <w:vAlign w:val="center"/>
          </w:tcPr>
          <w:p w14:paraId="637E3BA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w代表实践周</w:t>
            </w:r>
          </w:p>
        </w:tc>
      </w:tr>
      <w:tr w14:paraId="1E48F559">
        <w:tblPrEx>
          <w:tblCellMar>
            <w:top w:w="0" w:type="dxa"/>
            <w:left w:w="108" w:type="dxa"/>
            <w:bottom w:w="0" w:type="dxa"/>
            <w:right w:w="108" w:type="dxa"/>
          </w:tblCellMar>
        </w:tblPrEx>
        <w:trPr>
          <w:gridAfter w:val="1"/>
          <w:wAfter w:w="2" w:type="dxa"/>
          <w:trHeight w:val="509" w:hRule="atLeast"/>
        </w:trPr>
        <w:tc>
          <w:tcPr>
            <w:tcW w:w="343" w:type="dxa"/>
            <w:tcBorders>
              <w:left w:val="single" w:color="000000" w:sz="2" w:space="0"/>
              <w:right w:val="single" w:color="000000" w:sz="6" w:space="0"/>
            </w:tcBorders>
            <w:noWrap w:val="0"/>
            <w:vAlign w:val="top"/>
          </w:tcPr>
          <w:p w14:paraId="2E618C5B">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DC4EA5B">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45B4025B">
            <w:pPr>
              <w:widowControl/>
              <w:jc w:val="center"/>
              <w:rPr>
                <w:rFonts w:hint="default" w:ascii="Times New Roman" w:hAnsi="Times New Roman" w:eastAsia="等线" w:cs="Times New Roman"/>
                <w:color w:val="auto"/>
                <w:kern w:val="0"/>
                <w:sz w:val="22"/>
                <w:szCs w:val="22"/>
                <w:lang w:val="en-US" w:eastAsia="zh-CN" w:bidi="ar-SA"/>
              </w:rPr>
            </w:pPr>
            <w:r>
              <w:rPr>
                <w:rFonts w:hint="default" w:ascii="Times New Roman" w:hAnsi="Times New Roman" w:eastAsia="等线" w:cs="Times New Roman"/>
                <w:color w:val="auto"/>
                <w:kern w:val="0"/>
                <w:sz w:val="22"/>
                <w:szCs w:val="22"/>
                <w:lang w:val="en-US" w:eastAsia="zh-CN"/>
              </w:rPr>
              <w:t>24</w:t>
            </w:r>
          </w:p>
        </w:tc>
        <w:tc>
          <w:tcPr>
            <w:tcW w:w="586" w:type="dxa"/>
            <w:tcBorders>
              <w:top w:val="nil"/>
              <w:left w:val="nil"/>
              <w:bottom w:val="single" w:color="000000" w:sz="6" w:space="0"/>
              <w:right w:val="single" w:color="000000" w:sz="6" w:space="0"/>
            </w:tcBorders>
            <w:noWrap w:val="0"/>
            <w:vAlign w:val="center"/>
          </w:tcPr>
          <w:p w14:paraId="1ADE010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11201006</w:t>
            </w:r>
          </w:p>
        </w:tc>
        <w:tc>
          <w:tcPr>
            <w:tcW w:w="1400" w:type="dxa"/>
            <w:tcBorders>
              <w:top w:val="nil"/>
              <w:left w:val="nil"/>
              <w:bottom w:val="single" w:color="000000" w:sz="6" w:space="0"/>
              <w:right w:val="single" w:color="000000" w:sz="6" w:space="0"/>
            </w:tcBorders>
            <w:noWrap w:val="0"/>
            <w:vAlign w:val="center"/>
          </w:tcPr>
          <w:p w14:paraId="65A62FA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军事理论</w:t>
            </w:r>
          </w:p>
        </w:tc>
        <w:tc>
          <w:tcPr>
            <w:tcW w:w="438" w:type="dxa"/>
            <w:gridSpan w:val="2"/>
            <w:tcBorders>
              <w:top w:val="nil"/>
              <w:left w:val="nil"/>
              <w:bottom w:val="single" w:color="000000" w:sz="6" w:space="0"/>
              <w:right w:val="single" w:color="000000" w:sz="6" w:space="0"/>
            </w:tcBorders>
            <w:noWrap w:val="0"/>
            <w:vAlign w:val="center"/>
          </w:tcPr>
          <w:p w14:paraId="0A8CD9F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59A2EEC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7D58980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3BDD927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557" w:type="dxa"/>
            <w:gridSpan w:val="2"/>
            <w:tcBorders>
              <w:top w:val="nil"/>
              <w:left w:val="nil"/>
              <w:bottom w:val="single" w:color="000000" w:sz="6" w:space="0"/>
              <w:right w:val="single" w:color="000000" w:sz="6" w:space="0"/>
            </w:tcBorders>
            <w:noWrap w:val="0"/>
            <w:vAlign w:val="center"/>
          </w:tcPr>
          <w:p w14:paraId="589FBC5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545" w:type="dxa"/>
            <w:gridSpan w:val="2"/>
            <w:tcBorders>
              <w:top w:val="nil"/>
              <w:left w:val="nil"/>
              <w:bottom w:val="single" w:color="000000" w:sz="6" w:space="0"/>
              <w:right w:val="single" w:color="000000" w:sz="6" w:space="0"/>
            </w:tcBorders>
            <w:noWrap w:val="0"/>
            <w:vAlign w:val="center"/>
          </w:tcPr>
          <w:p w14:paraId="3A3A5248">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261E039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nil"/>
              <w:left w:val="nil"/>
              <w:bottom w:val="single" w:color="000000" w:sz="6" w:space="0"/>
              <w:right w:val="single" w:color="000000" w:sz="6" w:space="0"/>
            </w:tcBorders>
            <w:noWrap w:val="0"/>
            <w:vAlign w:val="center"/>
          </w:tcPr>
          <w:p w14:paraId="0F6FD65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2.3</w:t>
            </w:r>
          </w:p>
        </w:tc>
        <w:tc>
          <w:tcPr>
            <w:tcW w:w="586" w:type="dxa"/>
            <w:tcBorders>
              <w:top w:val="nil"/>
              <w:left w:val="nil"/>
              <w:bottom w:val="single" w:color="000000" w:sz="6" w:space="0"/>
              <w:right w:val="single" w:color="000000" w:sz="6" w:space="0"/>
            </w:tcBorders>
            <w:noWrap w:val="0"/>
            <w:vAlign w:val="center"/>
          </w:tcPr>
          <w:p w14:paraId="7A177F35">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4F04288A">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6B7F8C44">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4F5961C4">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3E63E261">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5C0B5F6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207" w:type="dxa"/>
            <w:gridSpan w:val="2"/>
            <w:tcBorders>
              <w:top w:val="nil"/>
              <w:left w:val="nil"/>
              <w:bottom w:val="single" w:color="000000" w:sz="6" w:space="0"/>
              <w:right w:val="single" w:color="000000" w:sz="6" w:space="0"/>
            </w:tcBorders>
            <w:noWrap w:val="0"/>
            <w:vAlign w:val="center"/>
          </w:tcPr>
          <w:p w14:paraId="74F5190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937" w:type="dxa"/>
            <w:tcBorders>
              <w:top w:val="nil"/>
              <w:left w:val="nil"/>
              <w:bottom w:val="single" w:color="auto" w:sz="4" w:space="0"/>
              <w:right w:val="single" w:color="000000" w:sz="2" w:space="0"/>
            </w:tcBorders>
            <w:noWrap w:val="0"/>
            <w:vAlign w:val="center"/>
          </w:tcPr>
          <w:p w14:paraId="27BD67A0">
            <w:pPr>
              <w:widowControl/>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线上教学</w:t>
            </w:r>
          </w:p>
        </w:tc>
      </w:tr>
      <w:tr w14:paraId="4458BA9D">
        <w:tblPrEx>
          <w:tblCellMar>
            <w:top w:w="0" w:type="dxa"/>
            <w:left w:w="108" w:type="dxa"/>
            <w:bottom w:w="0" w:type="dxa"/>
            <w:right w:w="108" w:type="dxa"/>
          </w:tblCellMar>
        </w:tblPrEx>
        <w:trPr>
          <w:gridAfter w:val="1"/>
          <w:wAfter w:w="2" w:type="dxa"/>
          <w:trHeight w:val="523" w:hRule="atLeast"/>
        </w:trPr>
        <w:tc>
          <w:tcPr>
            <w:tcW w:w="343" w:type="dxa"/>
            <w:tcBorders>
              <w:left w:val="single" w:color="000000" w:sz="2" w:space="0"/>
              <w:right w:val="single" w:color="000000" w:sz="6" w:space="0"/>
            </w:tcBorders>
            <w:noWrap w:val="0"/>
            <w:vAlign w:val="top"/>
          </w:tcPr>
          <w:p w14:paraId="4E5F4C56">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bottom w:val="single" w:color="000000" w:sz="6" w:space="0"/>
              <w:right w:val="single" w:color="000000" w:sz="6" w:space="0"/>
            </w:tcBorders>
            <w:noWrap w:val="0"/>
            <w:vAlign w:val="top"/>
          </w:tcPr>
          <w:p w14:paraId="0E28329F">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59352FCB">
            <w:pPr>
              <w:widowControl/>
              <w:jc w:val="center"/>
              <w:rPr>
                <w:rFonts w:hint="default" w:ascii="Times New Roman" w:hAnsi="Times New Roman" w:eastAsia="等线" w:cs="Times New Roman"/>
                <w:color w:val="auto"/>
                <w:kern w:val="0"/>
                <w:sz w:val="22"/>
                <w:szCs w:val="22"/>
                <w:lang w:val="en-US" w:eastAsia="zh-CN"/>
              </w:rPr>
            </w:pPr>
            <w:r>
              <w:rPr>
                <w:rFonts w:hint="default" w:ascii="Times New Roman" w:hAnsi="Times New Roman" w:eastAsia="等线" w:cs="Times New Roman"/>
                <w:color w:val="auto"/>
                <w:kern w:val="0"/>
                <w:sz w:val="22"/>
                <w:szCs w:val="22"/>
                <w:lang w:val="en-US" w:eastAsia="zh-CN"/>
              </w:rPr>
              <w:t>25</w:t>
            </w:r>
          </w:p>
        </w:tc>
        <w:tc>
          <w:tcPr>
            <w:tcW w:w="586" w:type="dxa"/>
            <w:tcBorders>
              <w:top w:val="nil"/>
              <w:left w:val="nil"/>
              <w:bottom w:val="single" w:color="000000" w:sz="6" w:space="0"/>
              <w:right w:val="single" w:color="000000" w:sz="6" w:space="0"/>
            </w:tcBorders>
            <w:noWrap w:val="0"/>
            <w:vAlign w:val="center"/>
          </w:tcPr>
          <w:p w14:paraId="642C1F1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20802204</w:t>
            </w:r>
          </w:p>
        </w:tc>
        <w:tc>
          <w:tcPr>
            <w:tcW w:w="1400" w:type="dxa"/>
            <w:tcBorders>
              <w:top w:val="nil"/>
              <w:left w:val="nil"/>
              <w:bottom w:val="single" w:color="000000" w:sz="6" w:space="0"/>
              <w:right w:val="single" w:color="000000" w:sz="6" w:space="0"/>
            </w:tcBorders>
            <w:noWrap w:val="0"/>
            <w:vAlign w:val="center"/>
          </w:tcPr>
          <w:p w14:paraId="7AD5D39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color w:val="auto"/>
                <w:kern w:val="0"/>
                <w:sz w:val="16"/>
                <w:szCs w:val="16"/>
              </w:rPr>
              <w:t>国家安全教育</w:t>
            </w:r>
          </w:p>
        </w:tc>
        <w:tc>
          <w:tcPr>
            <w:tcW w:w="438" w:type="dxa"/>
            <w:gridSpan w:val="2"/>
            <w:tcBorders>
              <w:top w:val="nil"/>
              <w:left w:val="nil"/>
              <w:bottom w:val="single" w:color="000000" w:sz="6" w:space="0"/>
              <w:right w:val="single" w:color="000000" w:sz="6" w:space="0"/>
            </w:tcBorders>
            <w:noWrap w:val="0"/>
            <w:vAlign w:val="center"/>
          </w:tcPr>
          <w:p w14:paraId="7A1298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5CD66E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641653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553" w:type="dxa"/>
            <w:gridSpan w:val="2"/>
            <w:tcBorders>
              <w:top w:val="nil"/>
              <w:left w:val="nil"/>
              <w:bottom w:val="single" w:color="000000" w:sz="6" w:space="0"/>
              <w:right w:val="single" w:color="000000" w:sz="6" w:space="0"/>
            </w:tcBorders>
            <w:noWrap w:val="0"/>
            <w:vAlign w:val="center"/>
          </w:tcPr>
          <w:p w14:paraId="46A137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cs="Times New Roman"/>
                <w:color w:val="auto"/>
                <w:kern w:val="0"/>
                <w:sz w:val="16"/>
                <w:szCs w:val="16"/>
                <w:lang w:val="en-US" w:eastAsia="zh-CN" w:bidi="ar"/>
              </w:rPr>
              <w:t>16</w:t>
            </w:r>
          </w:p>
        </w:tc>
        <w:tc>
          <w:tcPr>
            <w:tcW w:w="557" w:type="dxa"/>
            <w:gridSpan w:val="2"/>
            <w:tcBorders>
              <w:top w:val="nil"/>
              <w:left w:val="nil"/>
              <w:bottom w:val="single" w:color="000000" w:sz="6" w:space="0"/>
              <w:right w:val="single" w:color="000000" w:sz="6" w:space="0"/>
            </w:tcBorders>
            <w:noWrap w:val="0"/>
            <w:vAlign w:val="center"/>
          </w:tcPr>
          <w:p w14:paraId="759AE9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bidi="ar"/>
              </w:rPr>
            </w:pPr>
            <w:r>
              <w:rPr>
                <w:rFonts w:hint="default" w:ascii="Times New Roman" w:hAnsi="Times New Roman" w:cs="Times New Roman"/>
                <w:color w:val="auto"/>
                <w:kern w:val="0"/>
                <w:sz w:val="16"/>
                <w:szCs w:val="16"/>
                <w:lang w:val="en-US" w:eastAsia="zh-CN" w:bidi="ar"/>
              </w:rPr>
              <w:t>16</w:t>
            </w:r>
          </w:p>
        </w:tc>
        <w:tc>
          <w:tcPr>
            <w:tcW w:w="545" w:type="dxa"/>
            <w:gridSpan w:val="2"/>
            <w:tcBorders>
              <w:top w:val="nil"/>
              <w:left w:val="nil"/>
              <w:bottom w:val="single" w:color="000000" w:sz="6" w:space="0"/>
              <w:right w:val="single" w:color="000000" w:sz="6" w:space="0"/>
            </w:tcBorders>
            <w:noWrap w:val="0"/>
            <w:vAlign w:val="center"/>
          </w:tcPr>
          <w:p w14:paraId="61C97F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bidi="ar"/>
              </w:rPr>
            </w:pPr>
          </w:p>
        </w:tc>
        <w:tc>
          <w:tcPr>
            <w:tcW w:w="517" w:type="dxa"/>
            <w:gridSpan w:val="2"/>
            <w:tcBorders>
              <w:top w:val="nil"/>
              <w:left w:val="nil"/>
              <w:bottom w:val="single" w:color="000000" w:sz="6" w:space="0"/>
              <w:right w:val="single" w:color="000000" w:sz="6" w:space="0"/>
            </w:tcBorders>
            <w:noWrap w:val="0"/>
            <w:vAlign w:val="center"/>
          </w:tcPr>
          <w:p w14:paraId="560F4E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cs="Times New Roman"/>
                <w:color w:val="auto"/>
                <w:kern w:val="0"/>
                <w:sz w:val="16"/>
                <w:szCs w:val="16"/>
                <w:lang w:val="en-US" w:eastAsia="zh-CN" w:bidi="ar"/>
              </w:rPr>
              <w:t>1</w:t>
            </w:r>
          </w:p>
        </w:tc>
        <w:tc>
          <w:tcPr>
            <w:tcW w:w="566" w:type="dxa"/>
            <w:gridSpan w:val="2"/>
            <w:tcBorders>
              <w:top w:val="nil"/>
              <w:left w:val="nil"/>
              <w:bottom w:val="single" w:color="000000" w:sz="6" w:space="0"/>
              <w:right w:val="single" w:color="000000" w:sz="6" w:space="0"/>
            </w:tcBorders>
            <w:noWrap w:val="0"/>
            <w:vAlign w:val="center"/>
          </w:tcPr>
          <w:p w14:paraId="7F2A32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cs="Times New Roman"/>
                <w:color w:val="auto"/>
                <w:kern w:val="0"/>
                <w:sz w:val="16"/>
                <w:szCs w:val="16"/>
                <w:lang w:val="en-US" w:eastAsia="zh-CN" w:bidi="ar"/>
              </w:rPr>
              <w:t>1</w:t>
            </w:r>
          </w:p>
        </w:tc>
        <w:tc>
          <w:tcPr>
            <w:tcW w:w="586" w:type="dxa"/>
            <w:tcBorders>
              <w:top w:val="nil"/>
              <w:left w:val="nil"/>
              <w:bottom w:val="single" w:color="000000" w:sz="6" w:space="0"/>
              <w:right w:val="single" w:color="000000" w:sz="6" w:space="0"/>
            </w:tcBorders>
            <w:noWrap w:val="0"/>
            <w:vAlign w:val="center"/>
          </w:tcPr>
          <w:p w14:paraId="529CAE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2749F3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516DE8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6265869F">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552" w:type="dxa"/>
            <w:gridSpan w:val="3"/>
            <w:tcBorders>
              <w:top w:val="nil"/>
              <w:left w:val="nil"/>
              <w:bottom w:val="single" w:color="000000" w:sz="6" w:space="0"/>
              <w:right w:val="single" w:color="000000" w:sz="6" w:space="0"/>
            </w:tcBorders>
            <w:noWrap w:val="0"/>
            <w:vAlign w:val="center"/>
          </w:tcPr>
          <w:p w14:paraId="63FBC057">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690" w:type="dxa"/>
            <w:gridSpan w:val="4"/>
            <w:tcBorders>
              <w:top w:val="nil"/>
              <w:left w:val="nil"/>
              <w:bottom w:val="single" w:color="000000" w:sz="6" w:space="0"/>
              <w:right w:val="single" w:color="000000" w:sz="6" w:space="0"/>
            </w:tcBorders>
            <w:noWrap w:val="0"/>
            <w:vAlign w:val="center"/>
          </w:tcPr>
          <w:p w14:paraId="7E6142E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val="en-US" w:eastAsia="zh-CN" w:bidi="ar-SA"/>
              </w:rPr>
              <w:t>考试</w:t>
            </w:r>
          </w:p>
        </w:tc>
        <w:tc>
          <w:tcPr>
            <w:tcW w:w="1207" w:type="dxa"/>
            <w:gridSpan w:val="2"/>
            <w:tcBorders>
              <w:top w:val="nil"/>
              <w:left w:val="nil"/>
              <w:bottom w:val="single" w:color="000000" w:sz="6" w:space="0"/>
              <w:right w:val="single" w:color="auto" w:sz="4" w:space="0"/>
            </w:tcBorders>
            <w:noWrap w:val="0"/>
            <w:vAlign w:val="center"/>
          </w:tcPr>
          <w:p w14:paraId="2AEFD80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1937" w:type="dxa"/>
            <w:tcBorders>
              <w:top w:val="single" w:color="auto" w:sz="4" w:space="0"/>
              <w:left w:val="single" w:color="auto" w:sz="4" w:space="0"/>
              <w:bottom w:val="single" w:color="auto" w:sz="4" w:space="0"/>
              <w:right w:val="single" w:color="auto" w:sz="4" w:space="0"/>
            </w:tcBorders>
            <w:noWrap w:val="0"/>
            <w:vAlign w:val="top"/>
          </w:tcPr>
          <w:p w14:paraId="6699F62B">
            <w:pPr>
              <w:widowControl/>
              <w:jc w:val="right"/>
              <w:rPr>
                <w:rFonts w:hint="default" w:ascii="Times New Roman" w:hAnsi="Times New Roman" w:eastAsia="等线" w:cs="Times New Roman"/>
                <w:color w:val="auto"/>
                <w:kern w:val="0"/>
                <w:sz w:val="22"/>
                <w:szCs w:val="22"/>
              </w:rPr>
            </w:pPr>
          </w:p>
        </w:tc>
      </w:tr>
      <w:tr w14:paraId="36EB41C0">
        <w:tblPrEx>
          <w:tblCellMar>
            <w:top w:w="0" w:type="dxa"/>
            <w:left w:w="108" w:type="dxa"/>
            <w:bottom w:w="0" w:type="dxa"/>
            <w:right w:w="108" w:type="dxa"/>
          </w:tblCellMar>
        </w:tblPrEx>
        <w:trPr>
          <w:gridAfter w:val="1"/>
          <w:wAfter w:w="2" w:type="dxa"/>
          <w:trHeight w:val="523" w:hRule="atLeast"/>
        </w:trPr>
        <w:tc>
          <w:tcPr>
            <w:tcW w:w="343" w:type="dxa"/>
            <w:tcBorders>
              <w:left w:val="single" w:color="000000" w:sz="2" w:space="0"/>
              <w:right w:val="single" w:color="000000" w:sz="6" w:space="0"/>
            </w:tcBorders>
            <w:noWrap w:val="0"/>
            <w:vAlign w:val="top"/>
          </w:tcPr>
          <w:p w14:paraId="64B87F51">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bottom w:val="single" w:color="000000" w:sz="6" w:space="0"/>
              <w:right w:val="single" w:color="000000" w:sz="6" w:space="0"/>
            </w:tcBorders>
            <w:noWrap w:val="0"/>
            <w:vAlign w:val="top"/>
          </w:tcPr>
          <w:p w14:paraId="5370ECCF">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13CDEF53">
            <w:pPr>
              <w:widowControl/>
              <w:jc w:val="center"/>
              <w:rPr>
                <w:rFonts w:hint="default" w:ascii="Times New Roman" w:hAnsi="Times New Roman" w:eastAsia="等线" w:cs="Times New Roman"/>
                <w:color w:val="auto"/>
                <w:kern w:val="0"/>
                <w:sz w:val="22"/>
                <w:szCs w:val="22"/>
              </w:rPr>
            </w:pPr>
          </w:p>
        </w:tc>
        <w:tc>
          <w:tcPr>
            <w:tcW w:w="586" w:type="dxa"/>
            <w:tcBorders>
              <w:top w:val="nil"/>
              <w:left w:val="nil"/>
              <w:bottom w:val="single" w:color="000000" w:sz="6" w:space="0"/>
              <w:right w:val="single" w:color="000000" w:sz="6" w:space="0"/>
            </w:tcBorders>
            <w:noWrap w:val="0"/>
            <w:vAlign w:val="center"/>
          </w:tcPr>
          <w:p w14:paraId="66ECA775">
            <w:pPr>
              <w:widowControl/>
              <w:jc w:val="center"/>
              <w:rPr>
                <w:rFonts w:hint="default" w:ascii="Times New Roman" w:hAnsi="Times New Roman" w:eastAsia="等线" w:cs="Times New Roman"/>
                <w:color w:val="auto"/>
                <w:kern w:val="0"/>
                <w:sz w:val="22"/>
                <w:szCs w:val="22"/>
              </w:rPr>
            </w:pPr>
          </w:p>
        </w:tc>
        <w:tc>
          <w:tcPr>
            <w:tcW w:w="1400" w:type="dxa"/>
            <w:tcBorders>
              <w:top w:val="nil"/>
              <w:left w:val="nil"/>
              <w:bottom w:val="single" w:color="000000" w:sz="6" w:space="0"/>
              <w:right w:val="single" w:color="000000" w:sz="6" w:space="0"/>
            </w:tcBorders>
            <w:noWrap w:val="0"/>
            <w:vAlign w:val="center"/>
          </w:tcPr>
          <w:p w14:paraId="4DDE6238">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438" w:type="dxa"/>
            <w:gridSpan w:val="2"/>
            <w:tcBorders>
              <w:top w:val="nil"/>
              <w:left w:val="nil"/>
              <w:bottom w:val="single" w:color="000000" w:sz="6" w:space="0"/>
              <w:right w:val="single" w:color="000000" w:sz="6" w:space="0"/>
            </w:tcBorders>
            <w:noWrap w:val="0"/>
            <w:vAlign w:val="center"/>
          </w:tcPr>
          <w:p w14:paraId="3B236602">
            <w:pPr>
              <w:widowControl/>
              <w:jc w:val="center"/>
              <w:rPr>
                <w:rFonts w:hint="default" w:ascii="Times New Roman" w:hAnsi="Times New Roman" w:eastAsia="等线" w:cs="Times New Roman"/>
                <w:color w:val="auto"/>
                <w:kern w:val="0"/>
                <w:sz w:val="22"/>
                <w:szCs w:val="22"/>
              </w:rPr>
            </w:pPr>
          </w:p>
        </w:tc>
        <w:tc>
          <w:tcPr>
            <w:tcW w:w="481" w:type="dxa"/>
            <w:tcBorders>
              <w:top w:val="nil"/>
              <w:left w:val="nil"/>
              <w:bottom w:val="single" w:color="000000" w:sz="6" w:space="0"/>
              <w:right w:val="single" w:color="000000" w:sz="6" w:space="0"/>
            </w:tcBorders>
            <w:noWrap w:val="0"/>
            <w:vAlign w:val="center"/>
          </w:tcPr>
          <w:p w14:paraId="7934E846">
            <w:pPr>
              <w:widowControl/>
              <w:jc w:val="center"/>
              <w:rPr>
                <w:rFonts w:hint="default" w:ascii="Times New Roman" w:hAnsi="Times New Roman" w:eastAsia="等线" w:cs="Times New Roman"/>
                <w:color w:val="auto"/>
                <w:kern w:val="0"/>
                <w:sz w:val="22"/>
                <w:szCs w:val="22"/>
              </w:rPr>
            </w:pPr>
          </w:p>
        </w:tc>
        <w:tc>
          <w:tcPr>
            <w:tcW w:w="547" w:type="dxa"/>
            <w:gridSpan w:val="2"/>
            <w:tcBorders>
              <w:top w:val="nil"/>
              <w:left w:val="nil"/>
              <w:bottom w:val="single" w:color="000000" w:sz="6" w:space="0"/>
              <w:right w:val="single" w:color="000000" w:sz="6" w:space="0"/>
            </w:tcBorders>
            <w:noWrap w:val="0"/>
            <w:vAlign w:val="center"/>
          </w:tcPr>
          <w:p w14:paraId="7FEA201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35 </w:t>
            </w:r>
          </w:p>
        </w:tc>
        <w:tc>
          <w:tcPr>
            <w:tcW w:w="553" w:type="dxa"/>
            <w:gridSpan w:val="2"/>
            <w:tcBorders>
              <w:top w:val="nil"/>
              <w:left w:val="nil"/>
              <w:bottom w:val="single" w:color="000000" w:sz="6" w:space="0"/>
              <w:right w:val="single" w:color="000000" w:sz="6" w:space="0"/>
            </w:tcBorders>
            <w:noWrap w:val="0"/>
            <w:vAlign w:val="center"/>
          </w:tcPr>
          <w:p w14:paraId="128B77F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622</w:t>
            </w:r>
          </w:p>
        </w:tc>
        <w:tc>
          <w:tcPr>
            <w:tcW w:w="557" w:type="dxa"/>
            <w:gridSpan w:val="2"/>
            <w:tcBorders>
              <w:top w:val="nil"/>
              <w:left w:val="nil"/>
              <w:bottom w:val="single" w:color="000000" w:sz="6" w:space="0"/>
              <w:right w:val="single" w:color="000000" w:sz="6" w:space="0"/>
            </w:tcBorders>
            <w:noWrap w:val="0"/>
            <w:vAlign w:val="center"/>
          </w:tcPr>
          <w:p w14:paraId="671D9DF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328</w:t>
            </w:r>
          </w:p>
        </w:tc>
        <w:tc>
          <w:tcPr>
            <w:tcW w:w="545" w:type="dxa"/>
            <w:gridSpan w:val="2"/>
            <w:tcBorders>
              <w:top w:val="nil"/>
              <w:left w:val="nil"/>
              <w:bottom w:val="single" w:color="000000" w:sz="6" w:space="0"/>
              <w:right w:val="single" w:color="000000" w:sz="6" w:space="0"/>
            </w:tcBorders>
            <w:noWrap w:val="0"/>
            <w:vAlign w:val="center"/>
          </w:tcPr>
          <w:p w14:paraId="7D54E4B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294</w:t>
            </w:r>
          </w:p>
        </w:tc>
        <w:tc>
          <w:tcPr>
            <w:tcW w:w="517" w:type="dxa"/>
            <w:gridSpan w:val="2"/>
            <w:tcBorders>
              <w:top w:val="nil"/>
              <w:left w:val="nil"/>
              <w:bottom w:val="single" w:color="000000" w:sz="6" w:space="0"/>
              <w:right w:val="single" w:color="000000" w:sz="6" w:space="0"/>
            </w:tcBorders>
            <w:noWrap w:val="0"/>
            <w:vAlign w:val="center"/>
          </w:tcPr>
          <w:p w14:paraId="28405AD5">
            <w:pPr>
              <w:jc w:val="center"/>
              <w:rPr>
                <w:rFonts w:hint="default" w:ascii="Times New Roman" w:hAnsi="Times New Roman" w:eastAsia="等线" w:cs="Times New Roman"/>
                <w:color w:val="auto"/>
                <w:kern w:val="0"/>
                <w:sz w:val="22"/>
                <w:szCs w:val="22"/>
              </w:rPr>
            </w:pPr>
          </w:p>
        </w:tc>
        <w:tc>
          <w:tcPr>
            <w:tcW w:w="566" w:type="dxa"/>
            <w:gridSpan w:val="2"/>
            <w:tcBorders>
              <w:top w:val="nil"/>
              <w:left w:val="nil"/>
              <w:bottom w:val="single" w:color="000000" w:sz="6" w:space="0"/>
              <w:right w:val="single" w:color="000000" w:sz="6" w:space="0"/>
            </w:tcBorders>
            <w:noWrap w:val="0"/>
            <w:vAlign w:val="center"/>
          </w:tcPr>
          <w:p w14:paraId="40117C4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19.6 </w:t>
            </w:r>
          </w:p>
        </w:tc>
        <w:tc>
          <w:tcPr>
            <w:tcW w:w="586" w:type="dxa"/>
            <w:tcBorders>
              <w:top w:val="nil"/>
              <w:left w:val="nil"/>
              <w:bottom w:val="single" w:color="000000" w:sz="6" w:space="0"/>
              <w:right w:val="single" w:color="000000" w:sz="6" w:space="0"/>
            </w:tcBorders>
            <w:noWrap w:val="0"/>
            <w:vAlign w:val="center"/>
          </w:tcPr>
          <w:p w14:paraId="25F736A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7.1 </w:t>
            </w:r>
          </w:p>
        </w:tc>
        <w:tc>
          <w:tcPr>
            <w:tcW w:w="603" w:type="dxa"/>
            <w:tcBorders>
              <w:top w:val="nil"/>
              <w:left w:val="nil"/>
              <w:bottom w:val="single" w:color="000000" w:sz="6" w:space="0"/>
              <w:right w:val="single" w:color="000000" w:sz="6" w:space="0"/>
            </w:tcBorders>
            <w:noWrap w:val="0"/>
            <w:vAlign w:val="center"/>
          </w:tcPr>
          <w:p w14:paraId="6AC30B9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621" w:type="dxa"/>
            <w:tcBorders>
              <w:top w:val="nil"/>
              <w:left w:val="nil"/>
              <w:bottom w:val="single" w:color="000000" w:sz="6" w:space="0"/>
              <w:right w:val="single" w:color="000000" w:sz="6" w:space="0"/>
            </w:tcBorders>
            <w:noWrap w:val="0"/>
            <w:vAlign w:val="center"/>
          </w:tcPr>
          <w:p w14:paraId="30D89B8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603" w:type="dxa"/>
            <w:gridSpan w:val="3"/>
            <w:tcBorders>
              <w:top w:val="nil"/>
              <w:left w:val="nil"/>
              <w:bottom w:val="single" w:color="000000" w:sz="6" w:space="0"/>
              <w:right w:val="single" w:color="000000" w:sz="6" w:space="0"/>
            </w:tcBorders>
            <w:noWrap w:val="0"/>
            <w:vAlign w:val="center"/>
          </w:tcPr>
          <w:p w14:paraId="43DDE1CE">
            <w:pPr>
              <w:widowControl/>
              <w:jc w:val="center"/>
              <w:textAlignment w:val="top"/>
              <w:rPr>
                <w:rFonts w:hint="default" w:ascii="Times New Roman" w:hAnsi="Times New Roman" w:eastAsia="等线" w:cs="Times New Roman"/>
                <w:color w:val="auto"/>
                <w:kern w:val="0"/>
                <w:sz w:val="22"/>
                <w:szCs w:val="22"/>
              </w:rPr>
            </w:pPr>
          </w:p>
        </w:tc>
        <w:tc>
          <w:tcPr>
            <w:tcW w:w="552" w:type="dxa"/>
            <w:gridSpan w:val="3"/>
            <w:tcBorders>
              <w:top w:val="nil"/>
              <w:left w:val="nil"/>
              <w:bottom w:val="single" w:color="000000" w:sz="6" w:space="0"/>
              <w:right w:val="single" w:color="000000" w:sz="6" w:space="0"/>
            </w:tcBorders>
            <w:noWrap w:val="0"/>
            <w:vAlign w:val="center"/>
          </w:tcPr>
          <w:p w14:paraId="10FC06A0">
            <w:pPr>
              <w:widowControl/>
              <w:jc w:val="center"/>
              <w:textAlignment w:val="top"/>
              <w:rPr>
                <w:rFonts w:hint="default" w:ascii="Times New Roman" w:hAnsi="Times New Roman" w:eastAsia="等线" w:cs="Times New Roman"/>
                <w:color w:val="auto"/>
                <w:kern w:val="0"/>
                <w:sz w:val="22"/>
                <w:szCs w:val="22"/>
              </w:rPr>
            </w:pPr>
          </w:p>
        </w:tc>
        <w:tc>
          <w:tcPr>
            <w:tcW w:w="690" w:type="dxa"/>
            <w:gridSpan w:val="4"/>
            <w:tcBorders>
              <w:top w:val="nil"/>
              <w:left w:val="nil"/>
              <w:bottom w:val="single" w:color="000000" w:sz="6" w:space="0"/>
              <w:right w:val="single" w:color="000000" w:sz="6" w:space="0"/>
            </w:tcBorders>
            <w:noWrap w:val="0"/>
            <w:vAlign w:val="center"/>
          </w:tcPr>
          <w:p w14:paraId="6C4C9BD8">
            <w:pPr>
              <w:widowControl/>
              <w:jc w:val="center"/>
              <w:rPr>
                <w:rFonts w:hint="default" w:ascii="Times New Roman" w:hAnsi="Times New Roman" w:eastAsia="等线" w:cs="Times New Roman"/>
                <w:color w:val="auto"/>
                <w:kern w:val="0"/>
                <w:sz w:val="22"/>
                <w:szCs w:val="22"/>
              </w:rPr>
            </w:pPr>
          </w:p>
        </w:tc>
        <w:tc>
          <w:tcPr>
            <w:tcW w:w="1207" w:type="dxa"/>
            <w:gridSpan w:val="2"/>
            <w:tcBorders>
              <w:top w:val="nil"/>
              <w:left w:val="nil"/>
              <w:bottom w:val="single" w:color="000000" w:sz="6" w:space="0"/>
              <w:right w:val="single" w:color="auto" w:sz="4" w:space="0"/>
            </w:tcBorders>
            <w:noWrap w:val="0"/>
            <w:vAlign w:val="top"/>
          </w:tcPr>
          <w:p w14:paraId="7136DA9F">
            <w:pPr>
              <w:widowControl/>
              <w:jc w:val="right"/>
              <w:rPr>
                <w:rFonts w:hint="default" w:ascii="Times New Roman" w:hAnsi="Times New Roman" w:eastAsia="等线" w:cs="Times New Roman"/>
                <w:color w:val="auto"/>
                <w:kern w:val="0"/>
                <w:sz w:val="22"/>
                <w:szCs w:val="22"/>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68C0A26A">
            <w:pPr>
              <w:widowControl/>
              <w:jc w:val="right"/>
              <w:rPr>
                <w:rFonts w:hint="default" w:ascii="Times New Roman" w:hAnsi="Times New Roman" w:eastAsia="等线" w:cs="Times New Roman"/>
                <w:color w:val="auto"/>
                <w:kern w:val="0"/>
                <w:sz w:val="22"/>
                <w:szCs w:val="22"/>
              </w:rPr>
            </w:pPr>
          </w:p>
        </w:tc>
      </w:tr>
      <w:tr w14:paraId="07B85CC3">
        <w:tblPrEx>
          <w:tblCellMar>
            <w:top w:w="0" w:type="dxa"/>
            <w:left w:w="108" w:type="dxa"/>
            <w:bottom w:w="0" w:type="dxa"/>
            <w:right w:w="108" w:type="dxa"/>
          </w:tblCellMar>
        </w:tblPrEx>
        <w:trPr>
          <w:gridAfter w:val="1"/>
          <w:wAfter w:w="2" w:type="dxa"/>
          <w:trHeight w:val="414" w:hRule="atLeast"/>
        </w:trPr>
        <w:tc>
          <w:tcPr>
            <w:tcW w:w="343" w:type="dxa"/>
            <w:tcBorders>
              <w:left w:val="single" w:color="000000" w:sz="2" w:space="0"/>
              <w:right w:val="single" w:color="000000" w:sz="6" w:space="0"/>
            </w:tcBorders>
            <w:noWrap w:val="0"/>
            <w:vAlign w:val="top"/>
          </w:tcPr>
          <w:p w14:paraId="3CD8EF47">
            <w:pPr>
              <w:widowControl/>
              <w:jc w:val="center"/>
              <w:rPr>
                <w:rFonts w:hint="default" w:ascii="Times New Roman" w:hAnsi="Times New Roman" w:eastAsia="宋体" w:cs="Times New Roman"/>
                <w:color w:val="auto"/>
                <w:kern w:val="0"/>
                <w:sz w:val="16"/>
                <w:szCs w:val="16"/>
              </w:rPr>
            </w:pPr>
          </w:p>
        </w:tc>
        <w:tc>
          <w:tcPr>
            <w:tcW w:w="362" w:type="dxa"/>
            <w:vMerge w:val="restart"/>
            <w:tcBorders>
              <w:top w:val="nil"/>
              <w:left w:val="nil"/>
              <w:right w:val="single" w:color="000000" w:sz="6" w:space="0"/>
            </w:tcBorders>
            <w:noWrap w:val="0"/>
            <w:vAlign w:val="center"/>
          </w:tcPr>
          <w:p w14:paraId="2F78F7F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公共选修课</w:t>
            </w:r>
          </w:p>
        </w:tc>
        <w:tc>
          <w:tcPr>
            <w:tcW w:w="448" w:type="dxa"/>
            <w:gridSpan w:val="2"/>
            <w:tcBorders>
              <w:top w:val="nil"/>
              <w:left w:val="nil"/>
              <w:bottom w:val="single" w:color="000000" w:sz="6" w:space="0"/>
              <w:right w:val="single" w:color="000000" w:sz="6" w:space="0"/>
            </w:tcBorders>
            <w:noWrap w:val="0"/>
            <w:vAlign w:val="center"/>
          </w:tcPr>
          <w:p w14:paraId="70A8153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586" w:type="dxa"/>
            <w:tcBorders>
              <w:top w:val="nil"/>
              <w:left w:val="nil"/>
              <w:bottom w:val="single" w:color="000000" w:sz="6" w:space="0"/>
              <w:right w:val="single" w:color="000000" w:sz="6" w:space="0"/>
            </w:tcBorders>
            <w:noWrap w:val="0"/>
            <w:vAlign w:val="center"/>
          </w:tcPr>
          <w:p w14:paraId="3038A71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11401001</w:t>
            </w:r>
          </w:p>
        </w:tc>
        <w:tc>
          <w:tcPr>
            <w:tcW w:w="1400" w:type="dxa"/>
            <w:tcBorders>
              <w:top w:val="nil"/>
              <w:left w:val="nil"/>
              <w:bottom w:val="single" w:color="000000" w:sz="6" w:space="0"/>
              <w:right w:val="single" w:color="000000" w:sz="6" w:space="0"/>
            </w:tcBorders>
            <w:noWrap w:val="0"/>
            <w:vAlign w:val="center"/>
          </w:tcPr>
          <w:p w14:paraId="130FD2A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创新创业教育</w:t>
            </w:r>
          </w:p>
        </w:tc>
        <w:tc>
          <w:tcPr>
            <w:tcW w:w="438" w:type="dxa"/>
            <w:gridSpan w:val="2"/>
            <w:tcBorders>
              <w:top w:val="nil"/>
              <w:left w:val="nil"/>
              <w:bottom w:val="single" w:color="000000" w:sz="6" w:space="0"/>
              <w:right w:val="single" w:color="000000" w:sz="6" w:space="0"/>
            </w:tcBorders>
            <w:noWrap w:val="0"/>
            <w:vAlign w:val="center"/>
          </w:tcPr>
          <w:p w14:paraId="53DBCD0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0D9C686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6ECAC82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4AD414E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7" w:type="dxa"/>
            <w:gridSpan w:val="2"/>
            <w:tcBorders>
              <w:top w:val="nil"/>
              <w:left w:val="nil"/>
              <w:bottom w:val="single" w:color="000000" w:sz="6" w:space="0"/>
              <w:right w:val="single" w:color="000000" w:sz="6" w:space="0"/>
            </w:tcBorders>
            <w:noWrap w:val="0"/>
            <w:vAlign w:val="center"/>
          </w:tcPr>
          <w:p w14:paraId="0643D23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45" w:type="dxa"/>
            <w:gridSpan w:val="2"/>
            <w:tcBorders>
              <w:top w:val="nil"/>
              <w:left w:val="nil"/>
              <w:bottom w:val="single" w:color="000000" w:sz="6" w:space="0"/>
              <w:right w:val="single" w:color="000000" w:sz="6" w:space="0"/>
            </w:tcBorders>
            <w:noWrap w:val="0"/>
            <w:vAlign w:val="center"/>
          </w:tcPr>
          <w:p w14:paraId="6BEC5A4D">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0B7A5BE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7E37026D">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2DC84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603" w:type="dxa"/>
            <w:tcBorders>
              <w:top w:val="nil"/>
              <w:left w:val="nil"/>
              <w:bottom w:val="single" w:color="000000" w:sz="6" w:space="0"/>
              <w:right w:val="single" w:color="000000" w:sz="6" w:space="0"/>
            </w:tcBorders>
            <w:noWrap w:val="0"/>
            <w:vAlign w:val="center"/>
          </w:tcPr>
          <w:p w14:paraId="1EBE8195">
            <w:pPr>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2205A978">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298081D">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7C9CB896">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72CFC51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512796D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4F3A452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p w14:paraId="12F70E3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线上（8）线下结合</w:t>
            </w:r>
          </w:p>
        </w:tc>
      </w:tr>
      <w:tr w14:paraId="56F9F877">
        <w:tblPrEx>
          <w:tblCellMar>
            <w:top w:w="0" w:type="dxa"/>
            <w:left w:w="108" w:type="dxa"/>
            <w:bottom w:w="0" w:type="dxa"/>
            <w:right w:w="108" w:type="dxa"/>
          </w:tblCellMar>
        </w:tblPrEx>
        <w:trPr>
          <w:gridAfter w:val="1"/>
          <w:wAfter w:w="2" w:type="dxa"/>
          <w:trHeight w:val="384" w:hRule="atLeast"/>
        </w:trPr>
        <w:tc>
          <w:tcPr>
            <w:tcW w:w="343" w:type="dxa"/>
            <w:tcBorders>
              <w:left w:val="single" w:color="000000" w:sz="2" w:space="0"/>
              <w:right w:val="single" w:color="000000" w:sz="6" w:space="0"/>
            </w:tcBorders>
            <w:noWrap w:val="0"/>
            <w:vAlign w:val="top"/>
          </w:tcPr>
          <w:p w14:paraId="7FC2BB4B">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471590A6">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1640C9C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586" w:type="dxa"/>
            <w:tcBorders>
              <w:top w:val="nil"/>
              <w:left w:val="nil"/>
              <w:bottom w:val="single" w:color="000000" w:sz="6" w:space="0"/>
              <w:right w:val="single" w:color="000000" w:sz="6" w:space="0"/>
            </w:tcBorders>
            <w:noWrap w:val="0"/>
            <w:vAlign w:val="center"/>
          </w:tcPr>
          <w:p w14:paraId="4157F96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20304090</w:t>
            </w:r>
          </w:p>
        </w:tc>
        <w:tc>
          <w:tcPr>
            <w:tcW w:w="1400" w:type="dxa"/>
            <w:tcBorders>
              <w:top w:val="nil"/>
              <w:left w:val="nil"/>
              <w:bottom w:val="single" w:color="000000" w:sz="6" w:space="0"/>
              <w:right w:val="single" w:color="000000" w:sz="6" w:space="0"/>
            </w:tcBorders>
            <w:noWrap w:val="0"/>
            <w:vAlign w:val="center"/>
          </w:tcPr>
          <w:p w14:paraId="037A91D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美育</w:t>
            </w:r>
          </w:p>
        </w:tc>
        <w:tc>
          <w:tcPr>
            <w:tcW w:w="438" w:type="dxa"/>
            <w:gridSpan w:val="2"/>
            <w:tcBorders>
              <w:top w:val="nil"/>
              <w:left w:val="nil"/>
              <w:bottom w:val="single" w:color="000000" w:sz="6" w:space="0"/>
              <w:right w:val="single" w:color="000000" w:sz="6" w:space="0"/>
            </w:tcBorders>
            <w:noWrap w:val="0"/>
            <w:vAlign w:val="center"/>
          </w:tcPr>
          <w:p w14:paraId="777415E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77D9C60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0CBD8D7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1DBA4F1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7" w:type="dxa"/>
            <w:gridSpan w:val="2"/>
            <w:tcBorders>
              <w:top w:val="nil"/>
              <w:left w:val="nil"/>
              <w:bottom w:val="single" w:color="000000" w:sz="6" w:space="0"/>
              <w:right w:val="single" w:color="000000" w:sz="6" w:space="0"/>
            </w:tcBorders>
            <w:noWrap w:val="0"/>
            <w:vAlign w:val="center"/>
          </w:tcPr>
          <w:p w14:paraId="7158F6D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45" w:type="dxa"/>
            <w:gridSpan w:val="2"/>
            <w:tcBorders>
              <w:top w:val="nil"/>
              <w:left w:val="nil"/>
              <w:bottom w:val="single" w:color="000000" w:sz="6" w:space="0"/>
              <w:right w:val="single" w:color="000000" w:sz="6" w:space="0"/>
            </w:tcBorders>
            <w:noWrap w:val="0"/>
            <w:vAlign w:val="center"/>
          </w:tcPr>
          <w:p w14:paraId="345457A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17" w:type="dxa"/>
            <w:gridSpan w:val="2"/>
            <w:tcBorders>
              <w:top w:val="nil"/>
              <w:left w:val="nil"/>
              <w:bottom w:val="single" w:color="000000" w:sz="6" w:space="0"/>
              <w:right w:val="single" w:color="000000" w:sz="6" w:space="0"/>
            </w:tcBorders>
            <w:noWrap w:val="0"/>
            <w:vAlign w:val="center"/>
          </w:tcPr>
          <w:p w14:paraId="33A42BB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3E66A661">
            <w:pPr>
              <w:widowControl/>
              <w:spacing w:line="180" w:lineRule="exact"/>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1BED596A">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nil"/>
              <w:left w:val="nil"/>
              <w:bottom w:val="single" w:color="000000" w:sz="6" w:space="0"/>
              <w:right w:val="single" w:color="000000" w:sz="6" w:space="0"/>
            </w:tcBorders>
            <w:noWrap w:val="0"/>
            <w:vAlign w:val="center"/>
          </w:tcPr>
          <w:p w14:paraId="253EF61A">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28AD0884">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78982F63">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54A83AFF">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55225078">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2EE4D45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5D3E70A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p w14:paraId="383A743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线上（16）线下结合</w:t>
            </w:r>
          </w:p>
        </w:tc>
      </w:tr>
      <w:tr w14:paraId="4B8811FB">
        <w:tblPrEx>
          <w:tblCellMar>
            <w:top w:w="0" w:type="dxa"/>
            <w:left w:w="108" w:type="dxa"/>
            <w:bottom w:w="0" w:type="dxa"/>
            <w:right w:w="108" w:type="dxa"/>
          </w:tblCellMar>
        </w:tblPrEx>
        <w:trPr>
          <w:gridAfter w:val="1"/>
          <w:wAfter w:w="2" w:type="dxa"/>
          <w:trHeight w:val="384" w:hRule="atLeast"/>
        </w:trPr>
        <w:tc>
          <w:tcPr>
            <w:tcW w:w="343" w:type="dxa"/>
            <w:tcBorders>
              <w:left w:val="single" w:color="000000" w:sz="2" w:space="0"/>
              <w:right w:val="single" w:color="000000" w:sz="6" w:space="0"/>
            </w:tcBorders>
            <w:noWrap w:val="0"/>
            <w:vAlign w:val="top"/>
          </w:tcPr>
          <w:p w14:paraId="45030438">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620F98AB">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056BC904">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000000" w:sz="6" w:space="0"/>
              <w:right w:val="single" w:color="000000" w:sz="6" w:space="0"/>
            </w:tcBorders>
            <w:noWrap w:val="0"/>
            <w:vAlign w:val="center"/>
          </w:tcPr>
          <w:p w14:paraId="216BBF3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20802201</w:t>
            </w:r>
          </w:p>
        </w:tc>
        <w:tc>
          <w:tcPr>
            <w:tcW w:w="1400" w:type="dxa"/>
            <w:tcBorders>
              <w:top w:val="nil"/>
              <w:left w:val="nil"/>
              <w:bottom w:val="single" w:color="000000" w:sz="6" w:space="0"/>
              <w:right w:val="single" w:color="000000" w:sz="6" w:space="0"/>
            </w:tcBorders>
            <w:noWrap w:val="0"/>
            <w:vAlign w:val="center"/>
          </w:tcPr>
          <w:p w14:paraId="3434B0B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职业素养</w:t>
            </w:r>
          </w:p>
        </w:tc>
        <w:tc>
          <w:tcPr>
            <w:tcW w:w="438" w:type="dxa"/>
            <w:gridSpan w:val="2"/>
            <w:tcBorders>
              <w:top w:val="nil"/>
              <w:left w:val="nil"/>
              <w:bottom w:val="single" w:color="000000" w:sz="6" w:space="0"/>
              <w:right w:val="single" w:color="000000" w:sz="6" w:space="0"/>
            </w:tcBorders>
            <w:noWrap w:val="0"/>
            <w:vAlign w:val="center"/>
          </w:tcPr>
          <w:p w14:paraId="7B7560F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7813A96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2354412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000000" w:sz="6" w:space="0"/>
              <w:right w:val="single" w:color="000000" w:sz="6" w:space="0"/>
            </w:tcBorders>
            <w:noWrap w:val="0"/>
            <w:vAlign w:val="center"/>
          </w:tcPr>
          <w:p w14:paraId="2104091F">
            <w:pPr>
              <w:jc w:val="center"/>
              <w:rPr>
                <w:rFonts w:hint="default" w:ascii="Times New Roman" w:hAnsi="Times New Roman" w:eastAsia="宋体" w:cs="Times New Roman"/>
                <w:color w:val="auto"/>
                <w:kern w:val="0"/>
                <w:sz w:val="16"/>
                <w:szCs w:val="16"/>
              </w:rPr>
            </w:pPr>
          </w:p>
        </w:tc>
        <w:tc>
          <w:tcPr>
            <w:tcW w:w="557" w:type="dxa"/>
            <w:gridSpan w:val="2"/>
            <w:tcBorders>
              <w:top w:val="nil"/>
              <w:left w:val="nil"/>
              <w:bottom w:val="single" w:color="000000" w:sz="6" w:space="0"/>
              <w:right w:val="single" w:color="000000" w:sz="6" w:space="0"/>
            </w:tcBorders>
            <w:noWrap w:val="0"/>
            <w:vAlign w:val="center"/>
          </w:tcPr>
          <w:p w14:paraId="1E78397A">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16B6F918">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181E698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nil"/>
              <w:left w:val="nil"/>
              <w:bottom w:val="single" w:color="000000" w:sz="6" w:space="0"/>
              <w:right w:val="single" w:color="000000" w:sz="6" w:space="0"/>
            </w:tcBorders>
            <w:noWrap w:val="0"/>
            <w:vAlign w:val="center"/>
          </w:tcPr>
          <w:p w14:paraId="6EA2BEA1">
            <w:pPr>
              <w:widowControl/>
              <w:spacing w:line="180" w:lineRule="exact"/>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224A1A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nil"/>
              <w:left w:val="nil"/>
              <w:bottom w:val="single" w:color="000000" w:sz="6" w:space="0"/>
              <w:right w:val="single" w:color="000000" w:sz="6" w:space="0"/>
            </w:tcBorders>
            <w:noWrap w:val="0"/>
            <w:vAlign w:val="center"/>
          </w:tcPr>
          <w:p w14:paraId="68EC6C56">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000000" w:sz="6" w:space="0"/>
              <w:right w:val="single" w:color="000000" w:sz="6" w:space="0"/>
            </w:tcBorders>
            <w:noWrap w:val="0"/>
            <w:vAlign w:val="center"/>
          </w:tcPr>
          <w:p w14:paraId="4DD94A0C">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4A21B578">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468D2AF8">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1ED3A7BB">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1E2491ED">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线上教学</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3A671A8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2FBF0998">
        <w:tblPrEx>
          <w:tblCellMar>
            <w:top w:w="0" w:type="dxa"/>
            <w:left w:w="108" w:type="dxa"/>
            <w:bottom w:w="0" w:type="dxa"/>
            <w:right w:w="108" w:type="dxa"/>
          </w:tblCellMar>
        </w:tblPrEx>
        <w:trPr>
          <w:gridAfter w:val="1"/>
          <w:wAfter w:w="2" w:type="dxa"/>
          <w:trHeight w:val="384" w:hRule="atLeast"/>
        </w:trPr>
        <w:tc>
          <w:tcPr>
            <w:tcW w:w="343" w:type="dxa"/>
            <w:tcBorders>
              <w:left w:val="single" w:color="000000" w:sz="2" w:space="0"/>
              <w:right w:val="single" w:color="000000" w:sz="6" w:space="0"/>
            </w:tcBorders>
            <w:noWrap w:val="0"/>
            <w:vAlign w:val="top"/>
          </w:tcPr>
          <w:p w14:paraId="6FF5AA90">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14BD4E41">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000000" w:sz="6" w:space="0"/>
              <w:right w:val="single" w:color="000000" w:sz="6" w:space="0"/>
            </w:tcBorders>
            <w:noWrap w:val="0"/>
            <w:vAlign w:val="center"/>
          </w:tcPr>
          <w:p w14:paraId="207BDAAD">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4</w:t>
            </w:r>
          </w:p>
        </w:tc>
        <w:tc>
          <w:tcPr>
            <w:tcW w:w="586" w:type="dxa"/>
            <w:tcBorders>
              <w:top w:val="nil"/>
              <w:left w:val="nil"/>
              <w:bottom w:val="single" w:color="000000" w:sz="6" w:space="0"/>
              <w:right w:val="single" w:color="000000" w:sz="6" w:space="0"/>
            </w:tcBorders>
            <w:noWrap w:val="0"/>
            <w:vAlign w:val="center"/>
          </w:tcPr>
          <w:p w14:paraId="494105E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20207064</w:t>
            </w:r>
          </w:p>
        </w:tc>
        <w:tc>
          <w:tcPr>
            <w:tcW w:w="1400" w:type="dxa"/>
            <w:tcBorders>
              <w:top w:val="nil"/>
              <w:left w:val="nil"/>
              <w:bottom w:val="single" w:color="000000" w:sz="6" w:space="0"/>
              <w:right w:val="single" w:color="000000" w:sz="6" w:space="0"/>
            </w:tcBorders>
            <w:noWrap w:val="0"/>
            <w:vAlign w:val="center"/>
          </w:tcPr>
          <w:p w14:paraId="1E3CA3D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思政课程</w:t>
            </w:r>
          </w:p>
        </w:tc>
        <w:tc>
          <w:tcPr>
            <w:tcW w:w="438" w:type="dxa"/>
            <w:gridSpan w:val="2"/>
            <w:tcBorders>
              <w:top w:val="nil"/>
              <w:left w:val="nil"/>
              <w:bottom w:val="single" w:color="000000" w:sz="6" w:space="0"/>
              <w:right w:val="single" w:color="000000" w:sz="6" w:space="0"/>
            </w:tcBorders>
            <w:noWrap w:val="0"/>
            <w:vAlign w:val="center"/>
          </w:tcPr>
          <w:p w14:paraId="4D27BFB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3B4DD3D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5E66D31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3" w:type="dxa"/>
            <w:gridSpan w:val="2"/>
            <w:tcBorders>
              <w:top w:val="nil"/>
              <w:left w:val="nil"/>
              <w:bottom w:val="single" w:color="000000" w:sz="6" w:space="0"/>
              <w:right w:val="single" w:color="000000" w:sz="6" w:space="0"/>
            </w:tcBorders>
            <w:noWrap w:val="0"/>
            <w:vAlign w:val="center"/>
          </w:tcPr>
          <w:p w14:paraId="354060F9">
            <w:pPr>
              <w:jc w:val="center"/>
              <w:rPr>
                <w:rFonts w:hint="default" w:ascii="Times New Roman" w:hAnsi="Times New Roman" w:eastAsia="宋体" w:cs="Times New Roman"/>
                <w:color w:val="auto"/>
                <w:kern w:val="0"/>
                <w:sz w:val="16"/>
                <w:szCs w:val="16"/>
              </w:rPr>
            </w:pPr>
          </w:p>
        </w:tc>
        <w:tc>
          <w:tcPr>
            <w:tcW w:w="557" w:type="dxa"/>
            <w:gridSpan w:val="2"/>
            <w:tcBorders>
              <w:top w:val="nil"/>
              <w:left w:val="nil"/>
              <w:bottom w:val="single" w:color="000000" w:sz="6" w:space="0"/>
              <w:right w:val="single" w:color="000000" w:sz="6" w:space="0"/>
            </w:tcBorders>
            <w:noWrap w:val="0"/>
            <w:vAlign w:val="center"/>
          </w:tcPr>
          <w:p w14:paraId="0FB8EAF2">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4F82E6D2">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3FD3A26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566" w:type="dxa"/>
            <w:gridSpan w:val="2"/>
            <w:tcBorders>
              <w:top w:val="nil"/>
              <w:left w:val="nil"/>
              <w:bottom w:val="single" w:color="000000" w:sz="6" w:space="0"/>
              <w:right w:val="single" w:color="000000" w:sz="6" w:space="0"/>
            </w:tcBorders>
            <w:noWrap w:val="0"/>
            <w:vAlign w:val="center"/>
          </w:tcPr>
          <w:p w14:paraId="33CF317F">
            <w:pPr>
              <w:widowControl/>
              <w:spacing w:line="180" w:lineRule="exact"/>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7C9D21E0">
            <w:pPr>
              <w:widowControl/>
              <w:spacing w:line="180" w:lineRule="exact"/>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30A4F29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21" w:type="dxa"/>
            <w:tcBorders>
              <w:top w:val="nil"/>
              <w:left w:val="nil"/>
              <w:bottom w:val="single" w:color="000000" w:sz="6" w:space="0"/>
              <w:right w:val="single" w:color="000000" w:sz="6" w:space="0"/>
            </w:tcBorders>
            <w:noWrap w:val="0"/>
            <w:vAlign w:val="center"/>
          </w:tcPr>
          <w:p w14:paraId="2C7029A3">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000000" w:sz="6" w:space="0"/>
              <w:right w:val="single" w:color="000000" w:sz="6" w:space="0"/>
            </w:tcBorders>
            <w:noWrap w:val="0"/>
            <w:vAlign w:val="center"/>
          </w:tcPr>
          <w:p w14:paraId="38BFB98D">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594D776B">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0818B42B">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000000" w:sz="6" w:space="0"/>
              <w:right w:val="single" w:color="auto" w:sz="4" w:space="0"/>
            </w:tcBorders>
            <w:noWrap w:val="0"/>
            <w:vAlign w:val="center"/>
          </w:tcPr>
          <w:p w14:paraId="6131A40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112BAE5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20A5D7A5">
        <w:tblPrEx>
          <w:tblCellMar>
            <w:top w:w="0" w:type="dxa"/>
            <w:left w:w="108" w:type="dxa"/>
            <w:bottom w:w="0" w:type="dxa"/>
            <w:right w:w="108" w:type="dxa"/>
          </w:tblCellMar>
        </w:tblPrEx>
        <w:trPr>
          <w:gridAfter w:val="1"/>
          <w:wAfter w:w="2" w:type="dxa"/>
          <w:trHeight w:val="384" w:hRule="atLeast"/>
        </w:trPr>
        <w:tc>
          <w:tcPr>
            <w:tcW w:w="343" w:type="dxa"/>
            <w:tcBorders>
              <w:left w:val="single" w:color="000000" w:sz="2" w:space="0"/>
              <w:bottom w:val="single" w:color="auto" w:sz="4" w:space="0"/>
              <w:right w:val="single" w:color="000000" w:sz="6" w:space="0"/>
            </w:tcBorders>
            <w:noWrap w:val="0"/>
            <w:vAlign w:val="top"/>
          </w:tcPr>
          <w:p w14:paraId="5481003F">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bottom w:val="single" w:color="auto" w:sz="4" w:space="0"/>
              <w:right w:val="single" w:color="000000" w:sz="6" w:space="0"/>
            </w:tcBorders>
            <w:noWrap w:val="0"/>
            <w:vAlign w:val="top"/>
          </w:tcPr>
          <w:p w14:paraId="4C2F3628">
            <w:pPr>
              <w:widowControl/>
              <w:jc w:val="center"/>
              <w:rPr>
                <w:rFonts w:hint="default" w:ascii="Times New Roman" w:hAnsi="Times New Roman" w:eastAsia="宋体" w:cs="Times New Roman"/>
                <w:color w:val="auto"/>
                <w:kern w:val="0"/>
                <w:sz w:val="16"/>
                <w:szCs w:val="16"/>
              </w:rPr>
            </w:pPr>
          </w:p>
        </w:tc>
        <w:tc>
          <w:tcPr>
            <w:tcW w:w="448" w:type="dxa"/>
            <w:gridSpan w:val="2"/>
            <w:tcBorders>
              <w:top w:val="nil"/>
              <w:left w:val="nil"/>
              <w:bottom w:val="single" w:color="auto" w:sz="4" w:space="0"/>
              <w:right w:val="single" w:color="000000" w:sz="6" w:space="0"/>
            </w:tcBorders>
            <w:noWrap w:val="0"/>
            <w:vAlign w:val="center"/>
          </w:tcPr>
          <w:p w14:paraId="5CBEDC7B">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5</w:t>
            </w:r>
          </w:p>
        </w:tc>
        <w:tc>
          <w:tcPr>
            <w:tcW w:w="586" w:type="dxa"/>
            <w:tcBorders>
              <w:top w:val="nil"/>
              <w:left w:val="nil"/>
              <w:bottom w:val="single" w:color="auto" w:sz="4" w:space="0"/>
              <w:right w:val="single" w:color="000000" w:sz="6" w:space="0"/>
            </w:tcBorders>
            <w:noWrap w:val="0"/>
            <w:vAlign w:val="center"/>
          </w:tcPr>
          <w:p w14:paraId="45E1C66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88888888</w:t>
            </w:r>
          </w:p>
        </w:tc>
        <w:tc>
          <w:tcPr>
            <w:tcW w:w="1400" w:type="dxa"/>
            <w:tcBorders>
              <w:top w:val="nil"/>
              <w:left w:val="nil"/>
              <w:bottom w:val="single" w:color="auto" w:sz="4" w:space="0"/>
              <w:right w:val="single" w:color="000000" w:sz="6" w:space="0"/>
            </w:tcBorders>
            <w:noWrap w:val="0"/>
            <w:vAlign w:val="center"/>
          </w:tcPr>
          <w:p w14:paraId="4D02B6B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生态环境教育</w:t>
            </w:r>
          </w:p>
        </w:tc>
        <w:tc>
          <w:tcPr>
            <w:tcW w:w="438" w:type="dxa"/>
            <w:gridSpan w:val="2"/>
            <w:tcBorders>
              <w:top w:val="nil"/>
              <w:left w:val="nil"/>
              <w:bottom w:val="single" w:color="auto" w:sz="4" w:space="0"/>
              <w:right w:val="single" w:color="000000" w:sz="6" w:space="0"/>
            </w:tcBorders>
            <w:noWrap w:val="0"/>
            <w:vAlign w:val="center"/>
          </w:tcPr>
          <w:p w14:paraId="0C15A4A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auto" w:sz="4" w:space="0"/>
              <w:right w:val="single" w:color="000000" w:sz="6" w:space="0"/>
            </w:tcBorders>
            <w:noWrap w:val="0"/>
            <w:vAlign w:val="center"/>
          </w:tcPr>
          <w:p w14:paraId="0150940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487CD86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nil"/>
              <w:left w:val="nil"/>
              <w:bottom w:val="single" w:color="auto" w:sz="4" w:space="0"/>
              <w:right w:val="single" w:color="000000" w:sz="6" w:space="0"/>
            </w:tcBorders>
            <w:noWrap w:val="0"/>
            <w:vAlign w:val="center"/>
          </w:tcPr>
          <w:p w14:paraId="309FCC8A">
            <w:pPr>
              <w:jc w:val="center"/>
              <w:rPr>
                <w:rFonts w:hint="default" w:ascii="Times New Roman" w:hAnsi="Times New Roman" w:eastAsia="宋体" w:cs="Times New Roman"/>
                <w:color w:val="auto"/>
                <w:kern w:val="0"/>
                <w:sz w:val="16"/>
                <w:szCs w:val="16"/>
              </w:rPr>
            </w:pPr>
          </w:p>
        </w:tc>
        <w:tc>
          <w:tcPr>
            <w:tcW w:w="557" w:type="dxa"/>
            <w:gridSpan w:val="2"/>
            <w:tcBorders>
              <w:top w:val="nil"/>
              <w:left w:val="nil"/>
              <w:bottom w:val="single" w:color="auto" w:sz="4" w:space="0"/>
              <w:right w:val="single" w:color="000000" w:sz="6" w:space="0"/>
            </w:tcBorders>
            <w:noWrap w:val="0"/>
            <w:vAlign w:val="center"/>
          </w:tcPr>
          <w:p w14:paraId="091828ED">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auto" w:sz="4" w:space="0"/>
              <w:right w:val="single" w:color="000000" w:sz="6" w:space="0"/>
            </w:tcBorders>
            <w:noWrap w:val="0"/>
            <w:vAlign w:val="center"/>
          </w:tcPr>
          <w:p w14:paraId="3BC2B76D">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auto" w:sz="4" w:space="0"/>
              <w:right w:val="single" w:color="000000" w:sz="6" w:space="0"/>
            </w:tcBorders>
            <w:noWrap w:val="0"/>
            <w:vAlign w:val="center"/>
          </w:tcPr>
          <w:p w14:paraId="5573C784">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566" w:type="dxa"/>
            <w:gridSpan w:val="2"/>
            <w:tcBorders>
              <w:top w:val="nil"/>
              <w:left w:val="nil"/>
              <w:bottom w:val="single" w:color="auto" w:sz="4" w:space="0"/>
              <w:right w:val="single" w:color="000000" w:sz="6" w:space="0"/>
            </w:tcBorders>
            <w:noWrap w:val="0"/>
            <w:vAlign w:val="center"/>
          </w:tcPr>
          <w:p w14:paraId="6419E319">
            <w:pPr>
              <w:widowControl/>
              <w:spacing w:line="180" w:lineRule="exact"/>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auto" w:sz="4" w:space="0"/>
              <w:right w:val="single" w:color="000000" w:sz="6" w:space="0"/>
            </w:tcBorders>
            <w:noWrap w:val="0"/>
            <w:vAlign w:val="center"/>
          </w:tcPr>
          <w:p w14:paraId="0CCEBCE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nil"/>
              <w:left w:val="nil"/>
              <w:bottom w:val="single" w:color="auto" w:sz="4" w:space="0"/>
              <w:right w:val="single" w:color="000000" w:sz="6" w:space="0"/>
            </w:tcBorders>
            <w:noWrap w:val="0"/>
            <w:vAlign w:val="center"/>
          </w:tcPr>
          <w:p w14:paraId="0C4A0E67">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nil"/>
              <w:left w:val="nil"/>
              <w:bottom w:val="single" w:color="auto" w:sz="4" w:space="0"/>
              <w:right w:val="single" w:color="000000" w:sz="6" w:space="0"/>
            </w:tcBorders>
            <w:noWrap w:val="0"/>
            <w:vAlign w:val="center"/>
          </w:tcPr>
          <w:p w14:paraId="326C5CF7">
            <w:pPr>
              <w:jc w:val="center"/>
              <w:rPr>
                <w:rFonts w:hint="default" w:ascii="Times New Roman" w:hAnsi="Times New Roman" w:eastAsia="宋体" w:cs="Times New Roman"/>
                <w:color w:val="auto"/>
                <w:kern w:val="0"/>
                <w:sz w:val="16"/>
                <w:szCs w:val="16"/>
              </w:rPr>
            </w:pPr>
          </w:p>
        </w:tc>
        <w:tc>
          <w:tcPr>
            <w:tcW w:w="603" w:type="dxa"/>
            <w:gridSpan w:val="3"/>
            <w:tcBorders>
              <w:top w:val="nil"/>
              <w:left w:val="nil"/>
              <w:bottom w:val="single" w:color="auto" w:sz="4" w:space="0"/>
              <w:right w:val="single" w:color="000000" w:sz="6" w:space="0"/>
            </w:tcBorders>
            <w:noWrap w:val="0"/>
            <w:vAlign w:val="center"/>
          </w:tcPr>
          <w:p w14:paraId="50F88265">
            <w:pPr>
              <w:jc w:val="center"/>
              <w:rPr>
                <w:rFonts w:hint="default" w:ascii="Times New Roman" w:hAnsi="Times New Roman" w:eastAsia="宋体" w:cs="Times New Roman"/>
                <w:color w:val="auto"/>
                <w:kern w:val="0"/>
                <w:sz w:val="16"/>
                <w:szCs w:val="16"/>
              </w:rPr>
            </w:pPr>
          </w:p>
        </w:tc>
        <w:tc>
          <w:tcPr>
            <w:tcW w:w="552" w:type="dxa"/>
            <w:gridSpan w:val="3"/>
            <w:tcBorders>
              <w:top w:val="nil"/>
              <w:left w:val="nil"/>
              <w:bottom w:val="single" w:color="auto" w:sz="4" w:space="0"/>
              <w:right w:val="single" w:color="000000" w:sz="6" w:space="0"/>
            </w:tcBorders>
            <w:noWrap w:val="0"/>
            <w:vAlign w:val="center"/>
          </w:tcPr>
          <w:p w14:paraId="58C424EF">
            <w:pPr>
              <w:jc w:val="center"/>
              <w:rPr>
                <w:rFonts w:hint="default" w:ascii="Times New Roman" w:hAnsi="Times New Roman" w:eastAsia="宋体" w:cs="Times New Roman"/>
                <w:color w:val="auto"/>
                <w:kern w:val="0"/>
                <w:sz w:val="16"/>
                <w:szCs w:val="16"/>
              </w:rPr>
            </w:pPr>
          </w:p>
        </w:tc>
        <w:tc>
          <w:tcPr>
            <w:tcW w:w="690" w:type="dxa"/>
            <w:gridSpan w:val="4"/>
            <w:tcBorders>
              <w:top w:val="nil"/>
              <w:left w:val="nil"/>
              <w:bottom w:val="single" w:color="auto" w:sz="4" w:space="0"/>
              <w:right w:val="single" w:color="000000" w:sz="6" w:space="0"/>
            </w:tcBorders>
            <w:noWrap w:val="0"/>
            <w:vAlign w:val="center"/>
          </w:tcPr>
          <w:p w14:paraId="04F2EFDA">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nil"/>
              <w:left w:val="nil"/>
              <w:bottom w:val="single" w:color="auto" w:sz="4" w:space="0"/>
              <w:right w:val="single" w:color="auto" w:sz="4" w:space="0"/>
            </w:tcBorders>
            <w:noWrap w:val="0"/>
            <w:vAlign w:val="center"/>
          </w:tcPr>
          <w:p w14:paraId="689212D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7E290A4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5FEA89AC">
        <w:tblPrEx>
          <w:tblCellMar>
            <w:top w:w="0" w:type="dxa"/>
            <w:left w:w="108" w:type="dxa"/>
            <w:bottom w:w="0" w:type="dxa"/>
            <w:right w:w="108" w:type="dxa"/>
          </w:tblCellMar>
        </w:tblPrEx>
        <w:trPr>
          <w:gridAfter w:val="1"/>
          <w:wAfter w:w="2" w:type="dxa"/>
          <w:trHeight w:val="295" w:hRule="atLeast"/>
        </w:trPr>
        <w:tc>
          <w:tcPr>
            <w:tcW w:w="343" w:type="dxa"/>
            <w:tcBorders>
              <w:top w:val="single" w:color="auto" w:sz="4" w:space="0"/>
              <w:left w:val="single" w:color="000000" w:sz="2" w:space="0"/>
              <w:bottom w:val="single" w:color="auto" w:sz="4" w:space="0"/>
              <w:right w:val="single" w:color="000000" w:sz="6" w:space="0"/>
            </w:tcBorders>
            <w:noWrap w:val="0"/>
            <w:vAlign w:val="top"/>
          </w:tcPr>
          <w:p w14:paraId="3654E6CE">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auto" w:sz="4" w:space="0"/>
              <w:left w:val="nil"/>
              <w:bottom w:val="single" w:color="auto" w:sz="4" w:space="0"/>
              <w:right w:val="single" w:color="000000" w:sz="6" w:space="0"/>
            </w:tcBorders>
            <w:noWrap w:val="0"/>
            <w:vAlign w:val="top"/>
          </w:tcPr>
          <w:p w14:paraId="4A620B48">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nil"/>
              <w:bottom w:val="single" w:color="auto" w:sz="4" w:space="0"/>
              <w:right w:val="single" w:color="000000" w:sz="6" w:space="0"/>
            </w:tcBorders>
            <w:noWrap w:val="0"/>
            <w:vAlign w:val="center"/>
          </w:tcPr>
          <w:p w14:paraId="6260B5DC">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6</w:t>
            </w:r>
          </w:p>
        </w:tc>
        <w:tc>
          <w:tcPr>
            <w:tcW w:w="586" w:type="dxa"/>
            <w:tcBorders>
              <w:top w:val="single" w:color="auto" w:sz="4" w:space="0"/>
              <w:left w:val="nil"/>
              <w:bottom w:val="single" w:color="auto" w:sz="4" w:space="0"/>
              <w:right w:val="single" w:color="000000" w:sz="6" w:space="0"/>
            </w:tcBorders>
            <w:noWrap w:val="0"/>
            <w:vAlign w:val="center"/>
          </w:tcPr>
          <w:p w14:paraId="32DD20B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11201008</w:t>
            </w:r>
          </w:p>
        </w:tc>
        <w:tc>
          <w:tcPr>
            <w:tcW w:w="1400" w:type="dxa"/>
            <w:tcBorders>
              <w:top w:val="single" w:color="auto" w:sz="4" w:space="0"/>
              <w:left w:val="nil"/>
              <w:bottom w:val="single" w:color="auto" w:sz="4" w:space="0"/>
              <w:right w:val="single" w:color="000000" w:sz="6" w:space="0"/>
            </w:tcBorders>
            <w:noWrap w:val="0"/>
            <w:vAlign w:val="center"/>
          </w:tcPr>
          <w:p w14:paraId="7535A48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健康教育</w:t>
            </w:r>
          </w:p>
        </w:tc>
        <w:tc>
          <w:tcPr>
            <w:tcW w:w="438" w:type="dxa"/>
            <w:gridSpan w:val="2"/>
            <w:tcBorders>
              <w:top w:val="single" w:color="auto" w:sz="4" w:space="0"/>
              <w:left w:val="nil"/>
              <w:bottom w:val="single" w:color="auto" w:sz="4" w:space="0"/>
              <w:right w:val="single" w:color="000000" w:sz="6" w:space="0"/>
            </w:tcBorders>
            <w:noWrap w:val="0"/>
            <w:vAlign w:val="center"/>
          </w:tcPr>
          <w:p w14:paraId="117A812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auto" w:sz="4" w:space="0"/>
              <w:right w:val="single" w:color="000000" w:sz="6" w:space="0"/>
            </w:tcBorders>
            <w:noWrap w:val="0"/>
            <w:vAlign w:val="center"/>
          </w:tcPr>
          <w:p w14:paraId="036A01A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auto" w:sz="4" w:space="0"/>
              <w:right w:val="single" w:color="000000" w:sz="6" w:space="0"/>
            </w:tcBorders>
            <w:noWrap w:val="0"/>
            <w:vAlign w:val="center"/>
          </w:tcPr>
          <w:p w14:paraId="69D1E1A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3" w:type="dxa"/>
            <w:gridSpan w:val="2"/>
            <w:tcBorders>
              <w:top w:val="single" w:color="auto" w:sz="4" w:space="0"/>
              <w:left w:val="nil"/>
              <w:bottom w:val="single" w:color="auto" w:sz="4" w:space="0"/>
              <w:right w:val="single" w:color="000000" w:sz="6" w:space="0"/>
            </w:tcBorders>
            <w:noWrap w:val="0"/>
            <w:vAlign w:val="center"/>
          </w:tcPr>
          <w:p w14:paraId="644F19DB">
            <w:pPr>
              <w:jc w:val="center"/>
              <w:rPr>
                <w:rFonts w:hint="default" w:ascii="Times New Roman" w:hAnsi="Times New Roman" w:eastAsia="宋体" w:cs="Times New Roman"/>
                <w:color w:val="auto"/>
                <w:kern w:val="0"/>
                <w:sz w:val="16"/>
                <w:szCs w:val="16"/>
              </w:rPr>
            </w:pPr>
          </w:p>
        </w:tc>
        <w:tc>
          <w:tcPr>
            <w:tcW w:w="557" w:type="dxa"/>
            <w:gridSpan w:val="2"/>
            <w:tcBorders>
              <w:top w:val="single" w:color="auto" w:sz="4" w:space="0"/>
              <w:left w:val="nil"/>
              <w:bottom w:val="single" w:color="auto" w:sz="4" w:space="0"/>
              <w:right w:val="single" w:color="000000" w:sz="6" w:space="0"/>
            </w:tcBorders>
            <w:noWrap w:val="0"/>
            <w:vAlign w:val="center"/>
          </w:tcPr>
          <w:p w14:paraId="3989A78A">
            <w:pPr>
              <w:jc w:val="center"/>
              <w:rPr>
                <w:rFonts w:hint="default" w:ascii="Times New Roman" w:hAnsi="Times New Roman" w:eastAsia="宋体" w:cs="Times New Roman"/>
                <w:color w:val="auto"/>
                <w:kern w:val="0"/>
                <w:sz w:val="16"/>
                <w:szCs w:val="16"/>
              </w:rPr>
            </w:pPr>
          </w:p>
        </w:tc>
        <w:tc>
          <w:tcPr>
            <w:tcW w:w="545" w:type="dxa"/>
            <w:gridSpan w:val="2"/>
            <w:tcBorders>
              <w:top w:val="single" w:color="auto" w:sz="4" w:space="0"/>
              <w:left w:val="nil"/>
              <w:bottom w:val="single" w:color="auto" w:sz="4" w:space="0"/>
              <w:right w:val="single" w:color="000000" w:sz="6" w:space="0"/>
            </w:tcBorders>
            <w:noWrap w:val="0"/>
            <w:vAlign w:val="center"/>
          </w:tcPr>
          <w:p w14:paraId="440DB126">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auto" w:sz="4" w:space="0"/>
              <w:right w:val="single" w:color="000000" w:sz="6" w:space="0"/>
            </w:tcBorders>
            <w:noWrap w:val="0"/>
            <w:vAlign w:val="center"/>
          </w:tcPr>
          <w:p w14:paraId="7E47487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66" w:type="dxa"/>
            <w:gridSpan w:val="2"/>
            <w:tcBorders>
              <w:top w:val="single" w:color="auto" w:sz="4" w:space="0"/>
              <w:left w:val="nil"/>
              <w:bottom w:val="single" w:color="auto" w:sz="4" w:space="0"/>
              <w:right w:val="single" w:color="000000" w:sz="6" w:space="0"/>
            </w:tcBorders>
            <w:noWrap w:val="0"/>
            <w:vAlign w:val="center"/>
          </w:tcPr>
          <w:p w14:paraId="0B61E225">
            <w:pPr>
              <w:widowControl/>
              <w:spacing w:line="180" w:lineRule="exact"/>
              <w:jc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auto" w:sz="4" w:space="0"/>
              <w:right w:val="single" w:color="000000" w:sz="6" w:space="0"/>
            </w:tcBorders>
            <w:noWrap w:val="0"/>
            <w:vAlign w:val="center"/>
          </w:tcPr>
          <w:p w14:paraId="63731B5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03" w:type="dxa"/>
            <w:tcBorders>
              <w:top w:val="single" w:color="auto" w:sz="4" w:space="0"/>
              <w:left w:val="nil"/>
              <w:bottom w:val="single" w:color="auto" w:sz="4" w:space="0"/>
              <w:right w:val="single" w:color="000000" w:sz="6" w:space="0"/>
            </w:tcBorders>
            <w:noWrap w:val="0"/>
            <w:vAlign w:val="center"/>
          </w:tcPr>
          <w:p w14:paraId="0E2A1053">
            <w:pPr>
              <w:widowControl/>
              <w:spacing w:line="180" w:lineRule="exact"/>
              <w:jc w:val="center"/>
              <w:rPr>
                <w:rFonts w:hint="default" w:ascii="Times New Roman" w:hAnsi="Times New Roman" w:eastAsia="宋体" w:cs="Times New Roman"/>
                <w:color w:val="auto"/>
                <w:kern w:val="0"/>
                <w:sz w:val="16"/>
                <w:szCs w:val="16"/>
              </w:rPr>
            </w:pPr>
          </w:p>
        </w:tc>
        <w:tc>
          <w:tcPr>
            <w:tcW w:w="621" w:type="dxa"/>
            <w:tcBorders>
              <w:top w:val="single" w:color="auto" w:sz="4" w:space="0"/>
              <w:left w:val="nil"/>
              <w:bottom w:val="single" w:color="auto" w:sz="4" w:space="0"/>
              <w:right w:val="single" w:color="000000" w:sz="6" w:space="0"/>
            </w:tcBorders>
            <w:noWrap w:val="0"/>
            <w:vAlign w:val="center"/>
          </w:tcPr>
          <w:p w14:paraId="67EE12B5">
            <w:pPr>
              <w:jc w:val="center"/>
              <w:rPr>
                <w:rFonts w:hint="default" w:ascii="Times New Roman" w:hAnsi="Times New Roman" w:eastAsia="宋体" w:cs="Times New Roman"/>
                <w:color w:val="auto"/>
                <w:kern w:val="0"/>
                <w:sz w:val="16"/>
                <w:szCs w:val="16"/>
              </w:rPr>
            </w:pPr>
          </w:p>
        </w:tc>
        <w:tc>
          <w:tcPr>
            <w:tcW w:w="603" w:type="dxa"/>
            <w:gridSpan w:val="3"/>
            <w:tcBorders>
              <w:top w:val="single" w:color="auto" w:sz="4" w:space="0"/>
              <w:left w:val="nil"/>
              <w:bottom w:val="single" w:color="auto" w:sz="4" w:space="0"/>
              <w:right w:val="single" w:color="000000" w:sz="6" w:space="0"/>
            </w:tcBorders>
            <w:noWrap w:val="0"/>
            <w:vAlign w:val="center"/>
          </w:tcPr>
          <w:p w14:paraId="3EED8C1F">
            <w:pPr>
              <w:jc w:val="center"/>
              <w:rPr>
                <w:rFonts w:hint="default" w:ascii="Times New Roman" w:hAnsi="Times New Roman" w:eastAsia="宋体" w:cs="Times New Roman"/>
                <w:color w:val="auto"/>
                <w:kern w:val="0"/>
                <w:sz w:val="16"/>
                <w:szCs w:val="16"/>
              </w:rPr>
            </w:pPr>
          </w:p>
        </w:tc>
        <w:tc>
          <w:tcPr>
            <w:tcW w:w="552" w:type="dxa"/>
            <w:gridSpan w:val="3"/>
            <w:tcBorders>
              <w:top w:val="single" w:color="auto" w:sz="4" w:space="0"/>
              <w:left w:val="nil"/>
              <w:bottom w:val="single" w:color="auto" w:sz="4" w:space="0"/>
              <w:right w:val="single" w:color="000000" w:sz="6" w:space="0"/>
            </w:tcBorders>
            <w:noWrap w:val="0"/>
            <w:vAlign w:val="center"/>
          </w:tcPr>
          <w:p w14:paraId="764B9E6F">
            <w:pPr>
              <w:jc w:val="center"/>
              <w:rPr>
                <w:rFonts w:hint="default" w:ascii="Times New Roman" w:hAnsi="Times New Roman" w:eastAsia="宋体" w:cs="Times New Roman"/>
                <w:color w:val="auto"/>
                <w:kern w:val="0"/>
                <w:sz w:val="16"/>
                <w:szCs w:val="16"/>
              </w:rPr>
            </w:pPr>
          </w:p>
        </w:tc>
        <w:tc>
          <w:tcPr>
            <w:tcW w:w="690" w:type="dxa"/>
            <w:gridSpan w:val="4"/>
            <w:tcBorders>
              <w:top w:val="single" w:color="auto" w:sz="4" w:space="0"/>
              <w:left w:val="nil"/>
              <w:bottom w:val="single" w:color="auto" w:sz="4" w:space="0"/>
              <w:right w:val="single" w:color="000000" w:sz="6" w:space="0"/>
            </w:tcBorders>
            <w:noWrap w:val="0"/>
            <w:vAlign w:val="center"/>
          </w:tcPr>
          <w:p w14:paraId="2EED4ECE">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single" w:color="auto" w:sz="4" w:space="0"/>
              <w:left w:val="nil"/>
              <w:bottom w:val="single" w:color="auto" w:sz="4" w:space="0"/>
              <w:right w:val="single" w:color="auto" w:sz="4" w:space="0"/>
            </w:tcBorders>
            <w:noWrap w:val="0"/>
            <w:vAlign w:val="center"/>
          </w:tcPr>
          <w:p w14:paraId="06E3E16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25C970A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135F6601">
        <w:tblPrEx>
          <w:tblCellMar>
            <w:top w:w="0" w:type="dxa"/>
            <w:left w:w="108" w:type="dxa"/>
            <w:bottom w:w="0" w:type="dxa"/>
            <w:right w:w="108" w:type="dxa"/>
          </w:tblCellMar>
        </w:tblPrEx>
        <w:trPr>
          <w:gridAfter w:val="1"/>
          <w:wAfter w:w="2" w:type="dxa"/>
          <w:trHeight w:val="490" w:hRule="atLeast"/>
        </w:trPr>
        <w:tc>
          <w:tcPr>
            <w:tcW w:w="343" w:type="dxa"/>
            <w:tcBorders>
              <w:top w:val="single" w:color="auto" w:sz="4" w:space="0"/>
              <w:left w:val="single" w:color="000000" w:sz="2" w:space="0"/>
              <w:right w:val="single" w:color="000000" w:sz="6" w:space="0"/>
            </w:tcBorders>
            <w:noWrap w:val="0"/>
            <w:vAlign w:val="top"/>
          </w:tcPr>
          <w:p w14:paraId="46491DBF">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auto" w:sz="4" w:space="0"/>
              <w:left w:val="nil"/>
              <w:right w:val="single" w:color="000000" w:sz="6" w:space="0"/>
            </w:tcBorders>
            <w:noWrap w:val="0"/>
            <w:vAlign w:val="top"/>
          </w:tcPr>
          <w:p w14:paraId="6696966E">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5A87F4E9">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7</w:t>
            </w:r>
          </w:p>
        </w:tc>
        <w:tc>
          <w:tcPr>
            <w:tcW w:w="586" w:type="dxa"/>
            <w:tcBorders>
              <w:top w:val="single" w:color="auto" w:sz="4" w:space="0"/>
              <w:left w:val="nil"/>
              <w:bottom w:val="single" w:color="000000" w:sz="6" w:space="0"/>
              <w:right w:val="single" w:color="000000" w:sz="6" w:space="0"/>
            </w:tcBorders>
            <w:noWrap w:val="0"/>
            <w:vAlign w:val="center"/>
          </w:tcPr>
          <w:p w14:paraId="66E3CD7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20302328</w:t>
            </w:r>
          </w:p>
        </w:tc>
        <w:tc>
          <w:tcPr>
            <w:tcW w:w="1400" w:type="dxa"/>
            <w:tcBorders>
              <w:top w:val="single" w:color="auto" w:sz="4" w:space="0"/>
              <w:left w:val="nil"/>
              <w:bottom w:val="single" w:color="000000" w:sz="6" w:space="0"/>
              <w:right w:val="single" w:color="000000" w:sz="6" w:space="0"/>
            </w:tcBorders>
            <w:noWrap w:val="0"/>
            <w:vAlign w:val="center"/>
          </w:tcPr>
          <w:p w14:paraId="73D4178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大学语文</w:t>
            </w:r>
          </w:p>
        </w:tc>
        <w:tc>
          <w:tcPr>
            <w:tcW w:w="438" w:type="dxa"/>
            <w:gridSpan w:val="2"/>
            <w:tcBorders>
              <w:top w:val="single" w:color="auto" w:sz="4" w:space="0"/>
              <w:left w:val="nil"/>
              <w:bottom w:val="single" w:color="000000" w:sz="6" w:space="0"/>
              <w:right w:val="single" w:color="000000" w:sz="6" w:space="0"/>
            </w:tcBorders>
            <w:noWrap w:val="0"/>
            <w:vAlign w:val="center"/>
          </w:tcPr>
          <w:p w14:paraId="22BCB5A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000000" w:sz="6" w:space="0"/>
              <w:right w:val="single" w:color="000000" w:sz="6" w:space="0"/>
            </w:tcBorders>
            <w:noWrap w:val="0"/>
            <w:vAlign w:val="center"/>
          </w:tcPr>
          <w:p w14:paraId="1EB31D8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7DAB7410">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1</w:t>
            </w:r>
          </w:p>
        </w:tc>
        <w:tc>
          <w:tcPr>
            <w:tcW w:w="553" w:type="dxa"/>
            <w:gridSpan w:val="2"/>
            <w:tcBorders>
              <w:top w:val="single" w:color="auto" w:sz="4" w:space="0"/>
              <w:left w:val="nil"/>
              <w:bottom w:val="single" w:color="000000" w:sz="6" w:space="0"/>
              <w:right w:val="single" w:color="000000" w:sz="6" w:space="0"/>
            </w:tcBorders>
            <w:noWrap w:val="0"/>
            <w:vAlign w:val="center"/>
          </w:tcPr>
          <w:p w14:paraId="32A75EFD">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557" w:type="dxa"/>
            <w:gridSpan w:val="2"/>
            <w:tcBorders>
              <w:top w:val="single" w:color="auto" w:sz="4" w:space="0"/>
              <w:left w:val="nil"/>
              <w:bottom w:val="single" w:color="000000" w:sz="6" w:space="0"/>
              <w:right w:val="single" w:color="000000" w:sz="6" w:space="0"/>
            </w:tcBorders>
            <w:noWrap w:val="0"/>
            <w:vAlign w:val="center"/>
          </w:tcPr>
          <w:p w14:paraId="4A6607AE">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545" w:type="dxa"/>
            <w:gridSpan w:val="2"/>
            <w:tcBorders>
              <w:top w:val="single" w:color="auto" w:sz="4" w:space="0"/>
              <w:left w:val="nil"/>
              <w:bottom w:val="single" w:color="000000" w:sz="6" w:space="0"/>
              <w:right w:val="single" w:color="000000" w:sz="6" w:space="0"/>
            </w:tcBorders>
            <w:noWrap w:val="0"/>
            <w:vAlign w:val="center"/>
          </w:tcPr>
          <w:p w14:paraId="72B06F61">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354D734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66" w:type="dxa"/>
            <w:gridSpan w:val="2"/>
            <w:tcBorders>
              <w:top w:val="single" w:color="auto" w:sz="4" w:space="0"/>
              <w:left w:val="nil"/>
              <w:bottom w:val="single" w:color="000000" w:sz="6" w:space="0"/>
              <w:right w:val="single" w:color="000000" w:sz="6" w:space="0"/>
            </w:tcBorders>
            <w:noWrap w:val="0"/>
            <w:vAlign w:val="center"/>
          </w:tcPr>
          <w:p w14:paraId="3D4DA92D">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1.0</w:t>
            </w:r>
          </w:p>
        </w:tc>
        <w:tc>
          <w:tcPr>
            <w:tcW w:w="586" w:type="dxa"/>
            <w:tcBorders>
              <w:top w:val="single" w:color="auto" w:sz="4" w:space="0"/>
              <w:left w:val="nil"/>
              <w:bottom w:val="single" w:color="000000" w:sz="6" w:space="0"/>
              <w:right w:val="single" w:color="000000" w:sz="6" w:space="0"/>
            </w:tcBorders>
            <w:noWrap w:val="0"/>
            <w:vAlign w:val="center"/>
          </w:tcPr>
          <w:p w14:paraId="516B45B7">
            <w:pPr>
              <w:widowControl/>
              <w:jc w:val="center"/>
              <w:textAlignment w:val="center"/>
              <w:rPr>
                <w:rFonts w:hint="default" w:ascii="Times New Roman" w:hAnsi="Times New Roman" w:eastAsia="宋体"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6A009EBD">
            <w:pPr>
              <w:jc w:val="center"/>
              <w:rPr>
                <w:rFonts w:hint="default" w:ascii="Times New Roman" w:hAnsi="Times New Roman" w:eastAsia="宋体" w:cs="Times New Roman"/>
                <w:color w:val="auto"/>
                <w:kern w:val="0"/>
                <w:sz w:val="16"/>
                <w:szCs w:val="16"/>
              </w:rPr>
            </w:pPr>
          </w:p>
        </w:tc>
        <w:tc>
          <w:tcPr>
            <w:tcW w:w="621" w:type="dxa"/>
            <w:tcBorders>
              <w:top w:val="single" w:color="auto" w:sz="4" w:space="0"/>
              <w:left w:val="nil"/>
              <w:bottom w:val="single" w:color="000000" w:sz="6" w:space="0"/>
              <w:right w:val="single" w:color="000000" w:sz="6" w:space="0"/>
            </w:tcBorders>
            <w:noWrap w:val="0"/>
            <w:vAlign w:val="center"/>
          </w:tcPr>
          <w:p w14:paraId="4402B6BC">
            <w:pPr>
              <w:jc w:val="center"/>
              <w:rPr>
                <w:rFonts w:hint="default" w:ascii="Times New Roman" w:hAnsi="Times New Roman" w:eastAsia="宋体" w:cs="Times New Roman"/>
                <w:color w:val="auto"/>
                <w:kern w:val="0"/>
                <w:sz w:val="16"/>
                <w:szCs w:val="16"/>
              </w:rPr>
            </w:pPr>
          </w:p>
        </w:tc>
        <w:tc>
          <w:tcPr>
            <w:tcW w:w="603" w:type="dxa"/>
            <w:gridSpan w:val="3"/>
            <w:tcBorders>
              <w:top w:val="single" w:color="auto" w:sz="4" w:space="0"/>
              <w:left w:val="nil"/>
              <w:bottom w:val="single" w:color="000000" w:sz="6" w:space="0"/>
              <w:right w:val="single" w:color="000000" w:sz="6" w:space="0"/>
            </w:tcBorders>
            <w:noWrap w:val="0"/>
            <w:vAlign w:val="center"/>
          </w:tcPr>
          <w:p w14:paraId="39BBFE4B">
            <w:pPr>
              <w:jc w:val="center"/>
              <w:rPr>
                <w:rFonts w:hint="default" w:ascii="Times New Roman" w:hAnsi="Times New Roman" w:eastAsia="宋体" w:cs="Times New Roman"/>
                <w:color w:val="auto"/>
                <w:kern w:val="0"/>
                <w:sz w:val="16"/>
                <w:szCs w:val="16"/>
              </w:rPr>
            </w:pPr>
          </w:p>
        </w:tc>
        <w:tc>
          <w:tcPr>
            <w:tcW w:w="552" w:type="dxa"/>
            <w:gridSpan w:val="3"/>
            <w:tcBorders>
              <w:top w:val="single" w:color="auto" w:sz="4" w:space="0"/>
              <w:left w:val="nil"/>
              <w:bottom w:val="single" w:color="000000" w:sz="6" w:space="0"/>
              <w:right w:val="single" w:color="000000" w:sz="6" w:space="0"/>
            </w:tcBorders>
            <w:noWrap w:val="0"/>
            <w:vAlign w:val="center"/>
          </w:tcPr>
          <w:p w14:paraId="729C9043">
            <w:pPr>
              <w:jc w:val="center"/>
              <w:rPr>
                <w:rFonts w:hint="default" w:ascii="Times New Roman" w:hAnsi="Times New Roman" w:eastAsia="宋体" w:cs="Times New Roman"/>
                <w:color w:val="auto"/>
                <w:kern w:val="0"/>
                <w:sz w:val="16"/>
                <w:szCs w:val="16"/>
              </w:rPr>
            </w:pPr>
          </w:p>
        </w:tc>
        <w:tc>
          <w:tcPr>
            <w:tcW w:w="690" w:type="dxa"/>
            <w:gridSpan w:val="4"/>
            <w:tcBorders>
              <w:top w:val="single" w:color="auto" w:sz="4" w:space="0"/>
              <w:left w:val="nil"/>
              <w:bottom w:val="single" w:color="000000" w:sz="6" w:space="0"/>
              <w:right w:val="single" w:color="000000" w:sz="6" w:space="0"/>
            </w:tcBorders>
            <w:noWrap w:val="0"/>
            <w:vAlign w:val="center"/>
          </w:tcPr>
          <w:p w14:paraId="4A180E8C">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45CF0C3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1937" w:type="dxa"/>
            <w:tcBorders>
              <w:top w:val="single" w:color="auto" w:sz="4" w:space="0"/>
              <w:left w:val="single" w:color="auto" w:sz="4" w:space="0"/>
              <w:right w:val="single" w:color="auto" w:sz="4" w:space="0"/>
            </w:tcBorders>
            <w:noWrap w:val="0"/>
            <w:vAlign w:val="center"/>
          </w:tcPr>
          <w:p w14:paraId="2C4D6C0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7280AF4A">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64CFC757">
            <w:pPr>
              <w:widowControl/>
              <w:jc w:val="center"/>
              <w:rPr>
                <w:rFonts w:hint="default" w:ascii="Times New Roman" w:hAnsi="Times New Roman" w:cs="Times New Roman"/>
                <w:color w:val="auto"/>
                <w:kern w:val="0"/>
                <w:sz w:val="16"/>
                <w:szCs w:val="16"/>
              </w:rPr>
            </w:pPr>
          </w:p>
        </w:tc>
        <w:tc>
          <w:tcPr>
            <w:tcW w:w="362" w:type="dxa"/>
            <w:vMerge w:val="continue"/>
            <w:tcBorders>
              <w:left w:val="nil"/>
              <w:right w:val="single" w:color="000000" w:sz="6" w:space="0"/>
            </w:tcBorders>
            <w:noWrap w:val="0"/>
            <w:vAlign w:val="top"/>
          </w:tcPr>
          <w:p w14:paraId="41393566">
            <w:pPr>
              <w:widowControl/>
              <w:jc w:val="center"/>
              <w:rPr>
                <w:rFonts w:hint="default" w:ascii="Times New Roman" w:hAnsi="Times New Roman" w:cs="Times New Roman"/>
                <w:color w:val="auto"/>
                <w:kern w:val="0"/>
                <w:sz w:val="16"/>
                <w:szCs w:val="16"/>
              </w:rPr>
            </w:pPr>
          </w:p>
        </w:tc>
        <w:tc>
          <w:tcPr>
            <w:tcW w:w="448" w:type="dxa"/>
            <w:gridSpan w:val="2"/>
            <w:tcBorders>
              <w:top w:val="single" w:color="000000" w:sz="6" w:space="0"/>
              <w:left w:val="nil"/>
              <w:bottom w:val="single" w:color="000000" w:sz="6" w:space="0"/>
              <w:right w:val="single" w:color="000000" w:sz="6" w:space="0"/>
            </w:tcBorders>
            <w:noWrap w:val="0"/>
            <w:vAlign w:val="center"/>
          </w:tcPr>
          <w:p w14:paraId="29C34CC1">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8</w:t>
            </w:r>
          </w:p>
        </w:tc>
        <w:tc>
          <w:tcPr>
            <w:tcW w:w="586" w:type="dxa"/>
            <w:tcBorders>
              <w:top w:val="single" w:color="000000" w:sz="6" w:space="0"/>
              <w:left w:val="nil"/>
              <w:bottom w:val="single" w:color="000000" w:sz="6" w:space="0"/>
              <w:right w:val="single" w:color="000000" w:sz="6" w:space="0"/>
            </w:tcBorders>
            <w:noWrap w:val="0"/>
            <w:vAlign w:val="center"/>
          </w:tcPr>
          <w:p w14:paraId="212AD937">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11101001</w:t>
            </w:r>
          </w:p>
        </w:tc>
        <w:tc>
          <w:tcPr>
            <w:tcW w:w="1400" w:type="dxa"/>
            <w:tcBorders>
              <w:top w:val="single" w:color="000000" w:sz="6" w:space="0"/>
              <w:left w:val="nil"/>
              <w:bottom w:val="single" w:color="000000" w:sz="6" w:space="0"/>
              <w:right w:val="single" w:color="000000" w:sz="6" w:space="0"/>
            </w:tcBorders>
            <w:noWrap w:val="0"/>
            <w:vAlign w:val="center"/>
          </w:tcPr>
          <w:p w14:paraId="5B2B8FBA">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科学素养</w:t>
            </w:r>
          </w:p>
        </w:tc>
        <w:tc>
          <w:tcPr>
            <w:tcW w:w="438" w:type="dxa"/>
            <w:gridSpan w:val="2"/>
            <w:tcBorders>
              <w:top w:val="single" w:color="000000" w:sz="6" w:space="0"/>
              <w:left w:val="nil"/>
              <w:bottom w:val="single" w:color="000000" w:sz="6" w:space="0"/>
              <w:right w:val="single" w:color="000000" w:sz="6" w:space="0"/>
            </w:tcBorders>
            <w:noWrap w:val="0"/>
            <w:vAlign w:val="center"/>
          </w:tcPr>
          <w:p w14:paraId="65F1B28A">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A</w:t>
            </w:r>
          </w:p>
        </w:tc>
        <w:tc>
          <w:tcPr>
            <w:tcW w:w="481" w:type="dxa"/>
            <w:tcBorders>
              <w:top w:val="single" w:color="000000" w:sz="6" w:space="0"/>
              <w:left w:val="nil"/>
              <w:bottom w:val="single" w:color="000000" w:sz="6" w:space="0"/>
              <w:right w:val="single" w:color="000000" w:sz="6" w:space="0"/>
            </w:tcBorders>
            <w:noWrap w:val="0"/>
            <w:vAlign w:val="center"/>
          </w:tcPr>
          <w:p w14:paraId="49C538BE">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035511B3">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w:t>
            </w:r>
          </w:p>
        </w:tc>
        <w:tc>
          <w:tcPr>
            <w:tcW w:w="553" w:type="dxa"/>
            <w:gridSpan w:val="2"/>
            <w:tcBorders>
              <w:top w:val="single" w:color="000000" w:sz="6" w:space="0"/>
              <w:left w:val="nil"/>
              <w:bottom w:val="single" w:color="000000" w:sz="6" w:space="0"/>
              <w:right w:val="single" w:color="000000" w:sz="6" w:space="0"/>
            </w:tcBorders>
            <w:noWrap w:val="0"/>
            <w:vAlign w:val="center"/>
          </w:tcPr>
          <w:p w14:paraId="3AF2DAC3">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28</w:t>
            </w:r>
          </w:p>
        </w:tc>
        <w:tc>
          <w:tcPr>
            <w:tcW w:w="557" w:type="dxa"/>
            <w:gridSpan w:val="2"/>
            <w:tcBorders>
              <w:top w:val="single" w:color="000000" w:sz="6" w:space="0"/>
              <w:left w:val="nil"/>
              <w:bottom w:val="single" w:color="000000" w:sz="6" w:space="0"/>
              <w:right w:val="single" w:color="000000" w:sz="6" w:space="0"/>
            </w:tcBorders>
            <w:noWrap w:val="0"/>
            <w:vAlign w:val="center"/>
          </w:tcPr>
          <w:p w14:paraId="579C36D6">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28</w:t>
            </w:r>
          </w:p>
        </w:tc>
        <w:tc>
          <w:tcPr>
            <w:tcW w:w="545" w:type="dxa"/>
            <w:gridSpan w:val="2"/>
            <w:tcBorders>
              <w:top w:val="single" w:color="000000" w:sz="6" w:space="0"/>
              <w:left w:val="nil"/>
              <w:bottom w:val="single" w:color="000000" w:sz="6" w:space="0"/>
              <w:right w:val="single" w:color="000000" w:sz="6" w:space="0"/>
            </w:tcBorders>
            <w:noWrap w:val="0"/>
            <w:vAlign w:val="center"/>
          </w:tcPr>
          <w:p w14:paraId="1D935646">
            <w:pPr>
              <w:widowControl/>
              <w:jc w:val="center"/>
              <w:textAlignment w:val="center"/>
              <w:rPr>
                <w:rFonts w:hint="default" w:ascii="Times New Roman" w:hAnsi="Times New Roman" w:cs="Times New Roman"/>
                <w:color w:val="auto"/>
                <w:kern w:val="0"/>
                <w:sz w:val="16"/>
                <w:szCs w:val="16"/>
                <w:highlight w:val="none"/>
              </w:rPr>
            </w:pPr>
          </w:p>
        </w:tc>
        <w:tc>
          <w:tcPr>
            <w:tcW w:w="517" w:type="dxa"/>
            <w:gridSpan w:val="2"/>
            <w:tcBorders>
              <w:top w:val="single" w:color="000000" w:sz="6" w:space="0"/>
              <w:left w:val="nil"/>
              <w:bottom w:val="single" w:color="000000" w:sz="6" w:space="0"/>
              <w:right w:val="single" w:color="000000" w:sz="6" w:space="0"/>
            </w:tcBorders>
            <w:noWrap w:val="0"/>
            <w:vAlign w:val="center"/>
          </w:tcPr>
          <w:p w14:paraId="1E5BF6AE">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3</w:t>
            </w:r>
          </w:p>
        </w:tc>
        <w:tc>
          <w:tcPr>
            <w:tcW w:w="566" w:type="dxa"/>
            <w:gridSpan w:val="2"/>
            <w:tcBorders>
              <w:top w:val="single" w:color="000000" w:sz="6" w:space="0"/>
              <w:left w:val="nil"/>
              <w:bottom w:val="single" w:color="000000" w:sz="6" w:space="0"/>
              <w:right w:val="single" w:color="000000" w:sz="6" w:space="0"/>
            </w:tcBorders>
            <w:noWrap w:val="0"/>
            <w:vAlign w:val="center"/>
          </w:tcPr>
          <w:p w14:paraId="7B902ADD">
            <w:pPr>
              <w:jc w:val="center"/>
              <w:rPr>
                <w:rFonts w:hint="default" w:ascii="Times New Roman" w:hAnsi="Times New Roman" w:cs="Times New Roman"/>
                <w:color w:val="auto"/>
                <w:kern w:val="0"/>
                <w:sz w:val="16"/>
                <w:szCs w:val="16"/>
                <w:highlight w:val="none"/>
              </w:rPr>
            </w:pPr>
          </w:p>
        </w:tc>
        <w:tc>
          <w:tcPr>
            <w:tcW w:w="586" w:type="dxa"/>
            <w:tcBorders>
              <w:top w:val="single" w:color="000000" w:sz="6" w:space="0"/>
              <w:left w:val="nil"/>
              <w:bottom w:val="single" w:color="000000" w:sz="6" w:space="0"/>
              <w:right w:val="single" w:color="000000" w:sz="6" w:space="0"/>
            </w:tcBorders>
            <w:noWrap w:val="0"/>
            <w:vAlign w:val="center"/>
          </w:tcPr>
          <w:p w14:paraId="40B10610">
            <w:pPr>
              <w:jc w:val="center"/>
              <w:rPr>
                <w:rFonts w:hint="default" w:ascii="Times New Roman" w:hAnsi="Times New Roman" w:cs="Times New Roman"/>
                <w:color w:val="auto"/>
                <w:kern w:val="0"/>
                <w:sz w:val="16"/>
                <w:szCs w:val="16"/>
                <w:highlight w:val="none"/>
              </w:rPr>
            </w:pPr>
          </w:p>
        </w:tc>
        <w:tc>
          <w:tcPr>
            <w:tcW w:w="603" w:type="dxa"/>
            <w:tcBorders>
              <w:top w:val="single" w:color="000000" w:sz="6" w:space="0"/>
              <w:left w:val="nil"/>
              <w:bottom w:val="single" w:color="000000" w:sz="6" w:space="0"/>
              <w:right w:val="single" w:color="000000" w:sz="6" w:space="0"/>
            </w:tcBorders>
            <w:noWrap w:val="0"/>
            <w:vAlign w:val="center"/>
          </w:tcPr>
          <w:p w14:paraId="08909089">
            <w:pPr>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21" w:type="dxa"/>
            <w:tcBorders>
              <w:top w:val="single" w:color="000000" w:sz="6" w:space="0"/>
              <w:left w:val="nil"/>
              <w:bottom w:val="single" w:color="000000" w:sz="6" w:space="0"/>
              <w:right w:val="single" w:color="000000" w:sz="6" w:space="0"/>
            </w:tcBorders>
            <w:noWrap w:val="0"/>
            <w:vAlign w:val="center"/>
          </w:tcPr>
          <w:p w14:paraId="65326802">
            <w:pPr>
              <w:jc w:val="center"/>
              <w:rPr>
                <w:rFonts w:hint="default" w:ascii="Times New Roman" w:hAnsi="Times New Roman" w:cs="Times New Roman"/>
                <w:color w:val="auto"/>
                <w:kern w:val="0"/>
                <w:sz w:val="16"/>
                <w:szCs w:val="16"/>
                <w:highlight w:val="none"/>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4B802BBF">
            <w:pPr>
              <w:jc w:val="center"/>
              <w:rPr>
                <w:rFonts w:hint="default" w:ascii="Times New Roman" w:hAnsi="Times New Roman" w:cs="Times New Roman"/>
                <w:color w:val="auto"/>
                <w:kern w:val="0"/>
                <w:sz w:val="16"/>
                <w:szCs w:val="16"/>
                <w:highlight w:val="none"/>
              </w:rPr>
            </w:pPr>
          </w:p>
        </w:tc>
        <w:tc>
          <w:tcPr>
            <w:tcW w:w="552" w:type="dxa"/>
            <w:gridSpan w:val="3"/>
            <w:tcBorders>
              <w:top w:val="single" w:color="000000" w:sz="6" w:space="0"/>
              <w:left w:val="nil"/>
              <w:bottom w:val="single" w:color="000000" w:sz="6" w:space="0"/>
              <w:right w:val="single" w:color="000000" w:sz="6" w:space="0"/>
            </w:tcBorders>
            <w:noWrap w:val="0"/>
            <w:vAlign w:val="center"/>
          </w:tcPr>
          <w:p w14:paraId="42EE1063">
            <w:pPr>
              <w:jc w:val="center"/>
              <w:rPr>
                <w:rFonts w:hint="default" w:ascii="Times New Roman" w:hAnsi="Times New Roman" w:cs="Times New Roman"/>
                <w:color w:val="auto"/>
                <w:kern w:val="0"/>
                <w:sz w:val="16"/>
                <w:szCs w:val="16"/>
                <w:highlight w:val="none"/>
              </w:rPr>
            </w:pPr>
          </w:p>
        </w:tc>
        <w:tc>
          <w:tcPr>
            <w:tcW w:w="690" w:type="dxa"/>
            <w:gridSpan w:val="4"/>
            <w:tcBorders>
              <w:top w:val="single" w:color="000000" w:sz="6" w:space="0"/>
              <w:left w:val="nil"/>
              <w:bottom w:val="single" w:color="000000" w:sz="6" w:space="0"/>
              <w:right w:val="single" w:color="000000" w:sz="6" w:space="0"/>
            </w:tcBorders>
            <w:noWrap w:val="0"/>
            <w:vAlign w:val="center"/>
          </w:tcPr>
          <w:p w14:paraId="3C807C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1207" w:type="dxa"/>
            <w:gridSpan w:val="2"/>
            <w:tcBorders>
              <w:top w:val="single" w:color="000000" w:sz="6" w:space="0"/>
              <w:left w:val="nil"/>
              <w:bottom w:val="single" w:color="000000" w:sz="6" w:space="0"/>
              <w:right w:val="single" w:color="auto" w:sz="4" w:space="0"/>
            </w:tcBorders>
            <w:noWrap w:val="0"/>
            <w:vAlign w:val="center"/>
          </w:tcPr>
          <w:p w14:paraId="13D0FBC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937" w:type="dxa"/>
            <w:vMerge w:val="restart"/>
            <w:tcBorders>
              <w:left w:val="single" w:color="auto" w:sz="4" w:space="0"/>
              <w:right w:val="single" w:color="auto" w:sz="4" w:space="0"/>
            </w:tcBorders>
            <w:noWrap w:val="0"/>
            <w:vAlign w:val="center"/>
          </w:tcPr>
          <w:p w14:paraId="0B6887C3">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限选（最少完成4学分）</w:t>
            </w:r>
          </w:p>
        </w:tc>
      </w:tr>
      <w:tr w14:paraId="524CAB01">
        <w:tblPrEx>
          <w:tblCellMar>
            <w:top w:w="0" w:type="dxa"/>
            <w:left w:w="108" w:type="dxa"/>
            <w:bottom w:w="0" w:type="dxa"/>
            <w:right w:w="108" w:type="dxa"/>
          </w:tblCellMar>
        </w:tblPrEx>
        <w:trPr>
          <w:gridAfter w:val="1"/>
          <w:wAfter w:w="2" w:type="dxa"/>
          <w:trHeight w:val="271" w:hRule="atLeast"/>
        </w:trPr>
        <w:tc>
          <w:tcPr>
            <w:tcW w:w="343" w:type="dxa"/>
            <w:tcBorders>
              <w:left w:val="single" w:color="000000" w:sz="2" w:space="0"/>
              <w:right w:val="single" w:color="000000" w:sz="6" w:space="0"/>
            </w:tcBorders>
            <w:noWrap w:val="0"/>
            <w:vAlign w:val="top"/>
          </w:tcPr>
          <w:p w14:paraId="767CB486">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4B370C96">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000000" w:sz="6" w:space="0"/>
              <w:left w:val="nil"/>
              <w:bottom w:val="single" w:color="000000" w:sz="6" w:space="0"/>
              <w:right w:val="single" w:color="000000" w:sz="6" w:space="0"/>
            </w:tcBorders>
            <w:noWrap w:val="0"/>
            <w:vAlign w:val="center"/>
          </w:tcPr>
          <w:p w14:paraId="4076A930">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9</w:t>
            </w:r>
          </w:p>
        </w:tc>
        <w:tc>
          <w:tcPr>
            <w:tcW w:w="586" w:type="dxa"/>
            <w:tcBorders>
              <w:top w:val="single" w:color="000000" w:sz="6" w:space="0"/>
              <w:left w:val="nil"/>
              <w:bottom w:val="single" w:color="000000" w:sz="6" w:space="0"/>
              <w:right w:val="single" w:color="000000" w:sz="6" w:space="0"/>
            </w:tcBorders>
            <w:noWrap w:val="0"/>
            <w:vAlign w:val="center"/>
          </w:tcPr>
          <w:p w14:paraId="1340199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20302032</w:t>
            </w:r>
          </w:p>
        </w:tc>
        <w:tc>
          <w:tcPr>
            <w:tcW w:w="1400" w:type="dxa"/>
            <w:tcBorders>
              <w:top w:val="single" w:color="000000" w:sz="6" w:space="0"/>
              <w:left w:val="nil"/>
              <w:bottom w:val="single" w:color="000000" w:sz="6" w:space="0"/>
              <w:right w:val="single" w:color="000000" w:sz="6" w:space="0"/>
            </w:tcBorders>
            <w:noWrap w:val="0"/>
            <w:vAlign w:val="center"/>
          </w:tcPr>
          <w:p w14:paraId="216490B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高等数学</w:t>
            </w:r>
          </w:p>
        </w:tc>
        <w:tc>
          <w:tcPr>
            <w:tcW w:w="438" w:type="dxa"/>
            <w:gridSpan w:val="2"/>
            <w:tcBorders>
              <w:top w:val="single" w:color="000000" w:sz="6" w:space="0"/>
              <w:left w:val="nil"/>
              <w:bottom w:val="single" w:color="000000" w:sz="6" w:space="0"/>
              <w:right w:val="single" w:color="000000" w:sz="6" w:space="0"/>
            </w:tcBorders>
            <w:noWrap w:val="0"/>
            <w:vAlign w:val="center"/>
          </w:tcPr>
          <w:p w14:paraId="42C2C8F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81" w:type="dxa"/>
            <w:tcBorders>
              <w:top w:val="single" w:color="000000" w:sz="6" w:space="0"/>
              <w:left w:val="nil"/>
              <w:bottom w:val="single" w:color="000000" w:sz="6" w:space="0"/>
              <w:right w:val="single" w:color="000000" w:sz="6" w:space="0"/>
            </w:tcBorders>
            <w:noWrap w:val="0"/>
            <w:vAlign w:val="center"/>
          </w:tcPr>
          <w:p w14:paraId="5D421E8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113BE2F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3" w:type="dxa"/>
            <w:gridSpan w:val="2"/>
            <w:tcBorders>
              <w:top w:val="single" w:color="000000" w:sz="6" w:space="0"/>
              <w:left w:val="nil"/>
              <w:bottom w:val="single" w:color="000000" w:sz="6" w:space="0"/>
              <w:right w:val="single" w:color="000000" w:sz="6" w:space="0"/>
            </w:tcBorders>
            <w:noWrap w:val="0"/>
            <w:vAlign w:val="center"/>
          </w:tcPr>
          <w:p w14:paraId="090AE96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7" w:type="dxa"/>
            <w:gridSpan w:val="2"/>
            <w:tcBorders>
              <w:top w:val="single" w:color="000000" w:sz="6" w:space="0"/>
              <w:left w:val="nil"/>
              <w:bottom w:val="single" w:color="000000" w:sz="6" w:space="0"/>
              <w:right w:val="single" w:color="000000" w:sz="6" w:space="0"/>
            </w:tcBorders>
            <w:noWrap w:val="0"/>
            <w:vAlign w:val="center"/>
          </w:tcPr>
          <w:p w14:paraId="406BB70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45" w:type="dxa"/>
            <w:gridSpan w:val="2"/>
            <w:tcBorders>
              <w:top w:val="single" w:color="000000" w:sz="6" w:space="0"/>
              <w:left w:val="nil"/>
              <w:bottom w:val="single" w:color="000000" w:sz="6" w:space="0"/>
              <w:right w:val="single" w:color="000000" w:sz="6" w:space="0"/>
            </w:tcBorders>
            <w:noWrap w:val="0"/>
            <w:vAlign w:val="center"/>
          </w:tcPr>
          <w:p w14:paraId="02C2DA52">
            <w:pPr>
              <w:widowControl/>
              <w:jc w:val="center"/>
              <w:textAlignment w:val="center"/>
              <w:rPr>
                <w:rFonts w:hint="default" w:ascii="Times New Roman" w:hAnsi="Times New Roman" w:eastAsia="宋体" w:cs="Times New Roman"/>
                <w:color w:val="auto"/>
                <w:kern w:val="0"/>
                <w:sz w:val="16"/>
                <w:szCs w:val="16"/>
                <w:highlight w:val="none"/>
              </w:rPr>
            </w:pPr>
          </w:p>
        </w:tc>
        <w:tc>
          <w:tcPr>
            <w:tcW w:w="517" w:type="dxa"/>
            <w:gridSpan w:val="2"/>
            <w:tcBorders>
              <w:top w:val="single" w:color="000000" w:sz="6" w:space="0"/>
              <w:left w:val="nil"/>
              <w:bottom w:val="single" w:color="000000" w:sz="6" w:space="0"/>
              <w:right w:val="single" w:color="000000" w:sz="6" w:space="0"/>
            </w:tcBorders>
            <w:noWrap w:val="0"/>
            <w:vAlign w:val="center"/>
          </w:tcPr>
          <w:p w14:paraId="52BBF0B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66" w:type="dxa"/>
            <w:gridSpan w:val="2"/>
            <w:tcBorders>
              <w:top w:val="single" w:color="000000" w:sz="6" w:space="0"/>
              <w:left w:val="nil"/>
              <w:bottom w:val="single" w:color="000000" w:sz="6" w:space="0"/>
              <w:right w:val="single" w:color="000000" w:sz="6" w:space="0"/>
            </w:tcBorders>
            <w:noWrap w:val="0"/>
            <w:vAlign w:val="center"/>
          </w:tcPr>
          <w:p w14:paraId="2ED9CF8C">
            <w:pPr>
              <w:jc w:val="center"/>
              <w:rPr>
                <w:rFonts w:hint="default" w:ascii="Times New Roman" w:hAnsi="Times New Roman" w:eastAsia="宋体" w:cs="Times New Roman"/>
                <w:color w:val="auto"/>
                <w:kern w:val="0"/>
                <w:sz w:val="16"/>
                <w:szCs w:val="16"/>
                <w:highlight w:val="none"/>
              </w:rPr>
            </w:pPr>
          </w:p>
        </w:tc>
        <w:tc>
          <w:tcPr>
            <w:tcW w:w="586" w:type="dxa"/>
            <w:tcBorders>
              <w:top w:val="single" w:color="000000" w:sz="6" w:space="0"/>
              <w:left w:val="nil"/>
              <w:bottom w:val="single" w:color="000000" w:sz="6" w:space="0"/>
              <w:right w:val="single" w:color="000000" w:sz="6" w:space="0"/>
            </w:tcBorders>
            <w:noWrap w:val="0"/>
            <w:vAlign w:val="center"/>
          </w:tcPr>
          <w:p w14:paraId="7DAF456D">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1.8</w:t>
            </w:r>
          </w:p>
        </w:tc>
        <w:tc>
          <w:tcPr>
            <w:tcW w:w="603" w:type="dxa"/>
            <w:tcBorders>
              <w:top w:val="single" w:color="000000" w:sz="6" w:space="0"/>
              <w:left w:val="nil"/>
              <w:bottom w:val="single" w:color="000000" w:sz="6" w:space="0"/>
              <w:right w:val="single" w:color="000000" w:sz="6" w:space="0"/>
            </w:tcBorders>
            <w:noWrap w:val="0"/>
            <w:vAlign w:val="center"/>
          </w:tcPr>
          <w:p w14:paraId="422C1025">
            <w:pPr>
              <w:jc w:val="center"/>
              <w:rPr>
                <w:rFonts w:hint="default" w:ascii="Times New Roman" w:hAnsi="Times New Roman" w:eastAsia="宋体" w:cs="Times New Roman"/>
                <w:color w:val="auto"/>
                <w:kern w:val="0"/>
                <w:sz w:val="16"/>
                <w:szCs w:val="16"/>
                <w:highlight w:val="none"/>
              </w:rPr>
            </w:pPr>
          </w:p>
        </w:tc>
        <w:tc>
          <w:tcPr>
            <w:tcW w:w="621" w:type="dxa"/>
            <w:tcBorders>
              <w:top w:val="single" w:color="000000" w:sz="6" w:space="0"/>
              <w:left w:val="nil"/>
              <w:bottom w:val="single" w:color="000000" w:sz="6" w:space="0"/>
              <w:right w:val="single" w:color="000000" w:sz="6" w:space="0"/>
            </w:tcBorders>
            <w:noWrap w:val="0"/>
            <w:vAlign w:val="center"/>
          </w:tcPr>
          <w:p w14:paraId="012F61D9">
            <w:pPr>
              <w:jc w:val="center"/>
              <w:rPr>
                <w:rFonts w:hint="default" w:ascii="Times New Roman" w:hAnsi="Times New Roman" w:eastAsia="宋体" w:cs="Times New Roman"/>
                <w:color w:val="auto"/>
                <w:kern w:val="0"/>
                <w:sz w:val="16"/>
                <w:szCs w:val="16"/>
                <w:highlight w:val="none"/>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4BD937D1">
            <w:pPr>
              <w:jc w:val="center"/>
              <w:rPr>
                <w:rFonts w:hint="default" w:ascii="Times New Roman" w:hAnsi="Times New Roman" w:eastAsia="宋体" w:cs="Times New Roman"/>
                <w:color w:val="auto"/>
                <w:kern w:val="0"/>
                <w:sz w:val="16"/>
                <w:szCs w:val="16"/>
                <w:highlight w:val="none"/>
              </w:rPr>
            </w:pPr>
          </w:p>
        </w:tc>
        <w:tc>
          <w:tcPr>
            <w:tcW w:w="552" w:type="dxa"/>
            <w:gridSpan w:val="3"/>
            <w:tcBorders>
              <w:top w:val="single" w:color="000000" w:sz="6" w:space="0"/>
              <w:left w:val="nil"/>
              <w:bottom w:val="single" w:color="000000" w:sz="6" w:space="0"/>
              <w:right w:val="single" w:color="000000" w:sz="6" w:space="0"/>
            </w:tcBorders>
            <w:noWrap w:val="0"/>
            <w:vAlign w:val="center"/>
          </w:tcPr>
          <w:p w14:paraId="2849841F">
            <w:pPr>
              <w:jc w:val="center"/>
              <w:rPr>
                <w:rFonts w:hint="default" w:ascii="Times New Roman" w:hAnsi="Times New Roman" w:eastAsia="宋体" w:cs="Times New Roman"/>
                <w:color w:val="auto"/>
                <w:kern w:val="0"/>
                <w:sz w:val="16"/>
                <w:szCs w:val="16"/>
                <w:highlight w:val="none"/>
              </w:rPr>
            </w:pPr>
          </w:p>
        </w:tc>
        <w:tc>
          <w:tcPr>
            <w:tcW w:w="690" w:type="dxa"/>
            <w:gridSpan w:val="4"/>
            <w:tcBorders>
              <w:top w:val="single" w:color="000000" w:sz="6" w:space="0"/>
              <w:left w:val="nil"/>
              <w:bottom w:val="single" w:color="000000" w:sz="6" w:space="0"/>
              <w:right w:val="single" w:color="000000" w:sz="6" w:space="0"/>
            </w:tcBorders>
            <w:noWrap w:val="0"/>
            <w:vAlign w:val="center"/>
          </w:tcPr>
          <w:p w14:paraId="0E50BF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1207" w:type="dxa"/>
            <w:gridSpan w:val="2"/>
            <w:tcBorders>
              <w:top w:val="single" w:color="000000" w:sz="6" w:space="0"/>
              <w:left w:val="nil"/>
              <w:bottom w:val="single" w:color="000000" w:sz="6" w:space="0"/>
              <w:right w:val="single" w:color="auto" w:sz="4" w:space="0"/>
            </w:tcBorders>
            <w:noWrap w:val="0"/>
            <w:vAlign w:val="center"/>
          </w:tcPr>
          <w:p w14:paraId="03E21A6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937" w:type="dxa"/>
            <w:vMerge w:val="continue"/>
            <w:tcBorders>
              <w:left w:val="single" w:color="auto" w:sz="4" w:space="0"/>
              <w:right w:val="single" w:color="auto" w:sz="4" w:space="0"/>
            </w:tcBorders>
            <w:noWrap w:val="0"/>
            <w:vAlign w:val="center"/>
          </w:tcPr>
          <w:p w14:paraId="35BA69FB">
            <w:pPr>
              <w:widowControl/>
              <w:jc w:val="center"/>
              <w:rPr>
                <w:rFonts w:hint="default" w:ascii="Times New Roman" w:hAnsi="Times New Roman" w:eastAsia="宋体" w:cs="Times New Roman"/>
                <w:color w:val="auto"/>
                <w:kern w:val="0"/>
                <w:sz w:val="16"/>
                <w:szCs w:val="16"/>
                <w:highlight w:val="none"/>
              </w:rPr>
            </w:pPr>
          </w:p>
        </w:tc>
      </w:tr>
      <w:tr w14:paraId="5C1B4CA3">
        <w:tblPrEx>
          <w:tblCellMar>
            <w:top w:w="0" w:type="dxa"/>
            <w:left w:w="108" w:type="dxa"/>
            <w:bottom w:w="0" w:type="dxa"/>
            <w:right w:w="108" w:type="dxa"/>
          </w:tblCellMar>
        </w:tblPrEx>
        <w:trPr>
          <w:gridAfter w:val="1"/>
          <w:wAfter w:w="2" w:type="dxa"/>
          <w:trHeight w:val="328" w:hRule="atLeast"/>
        </w:trPr>
        <w:tc>
          <w:tcPr>
            <w:tcW w:w="343" w:type="dxa"/>
            <w:tcBorders>
              <w:left w:val="single" w:color="000000" w:sz="2" w:space="0"/>
              <w:right w:val="single" w:color="000000" w:sz="6" w:space="0"/>
            </w:tcBorders>
            <w:noWrap w:val="0"/>
            <w:vAlign w:val="top"/>
          </w:tcPr>
          <w:p w14:paraId="04718106">
            <w:pPr>
              <w:widowControl/>
              <w:jc w:val="center"/>
              <w:rPr>
                <w:rFonts w:hint="default" w:ascii="Times New Roman" w:hAnsi="Times New Roman" w:eastAsia="宋体" w:cs="Times New Roman"/>
                <w:color w:val="auto"/>
                <w:kern w:val="0"/>
                <w:sz w:val="16"/>
                <w:szCs w:val="16"/>
              </w:rPr>
            </w:pPr>
          </w:p>
        </w:tc>
        <w:tc>
          <w:tcPr>
            <w:tcW w:w="362" w:type="dxa"/>
            <w:vMerge w:val="continue"/>
            <w:tcBorders>
              <w:left w:val="nil"/>
              <w:right w:val="single" w:color="000000" w:sz="6" w:space="0"/>
            </w:tcBorders>
            <w:noWrap w:val="0"/>
            <w:vAlign w:val="top"/>
          </w:tcPr>
          <w:p w14:paraId="7DDFD310">
            <w:pPr>
              <w:widowControl/>
              <w:jc w:val="center"/>
              <w:rPr>
                <w:rFonts w:hint="default" w:ascii="Times New Roman" w:hAnsi="Times New Roman" w:eastAsia="宋体" w:cs="Times New Roman"/>
                <w:color w:val="auto"/>
                <w:kern w:val="0"/>
                <w:sz w:val="16"/>
                <w:szCs w:val="16"/>
              </w:rPr>
            </w:pPr>
          </w:p>
        </w:tc>
        <w:tc>
          <w:tcPr>
            <w:tcW w:w="2434" w:type="dxa"/>
            <w:gridSpan w:val="4"/>
            <w:tcBorders>
              <w:top w:val="nil"/>
              <w:left w:val="nil"/>
              <w:bottom w:val="single" w:color="000000" w:sz="6" w:space="0"/>
              <w:right w:val="single" w:color="000000" w:sz="6" w:space="0"/>
            </w:tcBorders>
            <w:noWrap w:val="0"/>
            <w:vAlign w:val="center"/>
          </w:tcPr>
          <w:p w14:paraId="4DDAF099">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438" w:type="dxa"/>
            <w:gridSpan w:val="2"/>
            <w:tcBorders>
              <w:top w:val="nil"/>
              <w:left w:val="nil"/>
              <w:bottom w:val="single" w:color="000000" w:sz="6" w:space="0"/>
              <w:right w:val="single" w:color="000000" w:sz="6" w:space="0"/>
            </w:tcBorders>
            <w:noWrap w:val="0"/>
            <w:vAlign w:val="center"/>
          </w:tcPr>
          <w:p w14:paraId="612BD7C2">
            <w:pPr>
              <w:widowControl/>
              <w:jc w:val="center"/>
              <w:rPr>
                <w:rFonts w:hint="default" w:ascii="Times New Roman" w:hAnsi="Times New Roman" w:eastAsia="等线" w:cs="Times New Roman"/>
                <w:color w:val="auto"/>
                <w:kern w:val="0"/>
                <w:sz w:val="22"/>
                <w:szCs w:val="22"/>
                <w:highlight w:val="none"/>
              </w:rPr>
            </w:pPr>
          </w:p>
        </w:tc>
        <w:tc>
          <w:tcPr>
            <w:tcW w:w="481" w:type="dxa"/>
            <w:tcBorders>
              <w:top w:val="nil"/>
              <w:left w:val="nil"/>
              <w:bottom w:val="single" w:color="000000" w:sz="6" w:space="0"/>
              <w:right w:val="single" w:color="000000" w:sz="6" w:space="0"/>
            </w:tcBorders>
            <w:noWrap w:val="0"/>
            <w:vAlign w:val="center"/>
          </w:tcPr>
          <w:p w14:paraId="195FD679">
            <w:pPr>
              <w:widowControl/>
              <w:jc w:val="center"/>
              <w:rPr>
                <w:rFonts w:hint="default" w:ascii="Times New Roman" w:hAnsi="Times New Roman" w:eastAsia="等线" w:cs="Times New Roman"/>
                <w:color w:val="auto"/>
                <w:kern w:val="0"/>
                <w:sz w:val="22"/>
                <w:szCs w:val="22"/>
                <w:highlight w:val="none"/>
              </w:rPr>
            </w:pPr>
          </w:p>
        </w:tc>
        <w:tc>
          <w:tcPr>
            <w:tcW w:w="547" w:type="dxa"/>
            <w:gridSpan w:val="2"/>
            <w:tcBorders>
              <w:top w:val="nil"/>
              <w:left w:val="nil"/>
              <w:bottom w:val="single" w:color="000000" w:sz="6" w:space="0"/>
              <w:right w:val="single" w:color="000000" w:sz="6" w:space="0"/>
            </w:tcBorders>
            <w:noWrap w:val="0"/>
            <w:vAlign w:val="center"/>
          </w:tcPr>
          <w:p w14:paraId="512ABD3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14 </w:t>
            </w:r>
          </w:p>
        </w:tc>
        <w:tc>
          <w:tcPr>
            <w:tcW w:w="553" w:type="dxa"/>
            <w:gridSpan w:val="2"/>
            <w:tcBorders>
              <w:top w:val="nil"/>
              <w:left w:val="nil"/>
              <w:bottom w:val="single" w:color="000000" w:sz="6" w:space="0"/>
              <w:right w:val="single" w:color="000000" w:sz="6" w:space="0"/>
            </w:tcBorders>
            <w:noWrap w:val="0"/>
            <w:vAlign w:val="center"/>
          </w:tcPr>
          <w:p w14:paraId="67420C1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88</w:t>
            </w:r>
          </w:p>
        </w:tc>
        <w:tc>
          <w:tcPr>
            <w:tcW w:w="557" w:type="dxa"/>
            <w:gridSpan w:val="2"/>
            <w:tcBorders>
              <w:top w:val="nil"/>
              <w:left w:val="nil"/>
              <w:bottom w:val="single" w:color="000000" w:sz="6" w:space="0"/>
              <w:right w:val="single" w:color="000000" w:sz="6" w:space="0"/>
            </w:tcBorders>
            <w:noWrap w:val="0"/>
            <w:vAlign w:val="center"/>
          </w:tcPr>
          <w:p w14:paraId="7BD75A3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72</w:t>
            </w:r>
          </w:p>
        </w:tc>
        <w:tc>
          <w:tcPr>
            <w:tcW w:w="545" w:type="dxa"/>
            <w:gridSpan w:val="2"/>
            <w:tcBorders>
              <w:top w:val="nil"/>
              <w:left w:val="nil"/>
              <w:bottom w:val="single" w:color="000000" w:sz="6" w:space="0"/>
              <w:right w:val="single" w:color="000000" w:sz="6" w:space="0"/>
            </w:tcBorders>
            <w:noWrap w:val="0"/>
            <w:vAlign w:val="center"/>
          </w:tcPr>
          <w:p w14:paraId="0AE6FC9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16</w:t>
            </w:r>
          </w:p>
        </w:tc>
        <w:tc>
          <w:tcPr>
            <w:tcW w:w="517" w:type="dxa"/>
            <w:gridSpan w:val="2"/>
            <w:tcBorders>
              <w:top w:val="nil"/>
              <w:left w:val="nil"/>
              <w:bottom w:val="single" w:color="000000" w:sz="6" w:space="0"/>
              <w:right w:val="single" w:color="000000" w:sz="6" w:space="0"/>
            </w:tcBorders>
            <w:noWrap w:val="0"/>
            <w:vAlign w:val="center"/>
          </w:tcPr>
          <w:p w14:paraId="0EAC9847">
            <w:pPr>
              <w:jc w:val="center"/>
              <w:rPr>
                <w:rFonts w:hint="default" w:ascii="Times New Roman" w:hAnsi="Times New Roman" w:eastAsia="等线" w:cs="Times New Roman"/>
                <w:color w:val="auto"/>
                <w:kern w:val="0"/>
                <w:sz w:val="22"/>
                <w:szCs w:val="22"/>
                <w:highlight w:val="none"/>
              </w:rPr>
            </w:pPr>
          </w:p>
        </w:tc>
        <w:tc>
          <w:tcPr>
            <w:tcW w:w="566" w:type="dxa"/>
            <w:gridSpan w:val="2"/>
            <w:tcBorders>
              <w:top w:val="nil"/>
              <w:left w:val="nil"/>
              <w:bottom w:val="single" w:color="000000" w:sz="6" w:space="0"/>
              <w:right w:val="single" w:color="000000" w:sz="6" w:space="0"/>
            </w:tcBorders>
            <w:noWrap w:val="0"/>
            <w:vAlign w:val="center"/>
          </w:tcPr>
          <w:p w14:paraId="582F10C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1.0 </w:t>
            </w:r>
          </w:p>
        </w:tc>
        <w:tc>
          <w:tcPr>
            <w:tcW w:w="586" w:type="dxa"/>
            <w:tcBorders>
              <w:top w:val="nil"/>
              <w:left w:val="nil"/>
              <w:bottom w:val="single" w:color="000000" w:sz="6" w:space="0"/>
              <w:right w:val="single" w:color="000000" w:sz="6" w:space="0"/>
            </w:tcBorders>
            <w:noWrap w:val="0"/>
            <w:vAlign w:val="center"/>
          </w:tcPr>
          <w:p w14:paraId="0594F2D0">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3.6 </w:t>
            </w:r>
          </w:p>
        </w:tc>
        <w:tc>
          <w:tcPr>
            <w:tcW w:w="603" w:type="dxa"/>
            <w:tcBorders>
              <w:top w:val="nil"/>
              <w:left w:val="nil"/>
              <w:bottom w:val="single" w:color="000000" w:sz="6" w:space="0"/>
              <w:right w:val="single" w:color="000000" w:sz="6" w:space="0"/>
            </w:tcBorders>
            <w:noWrap w:val="0"/>
            <w:vAlign w:val="center"/>
          </w:tcPr>
          <w:p w14:paraId="00D9225B">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21" w:type="dxa"/>
            <w:tcBorders>
              <w:top w:val="nil"/>
              <w:left w:val="nil"/>
              <w:bottom w:val="single" w:color="000000" w:sz="6" w:space="0"/>
              <w:right w:val="single" w:color="000000" w:sz="6" w:space="0"/>
            </w:tcBorders>
            <w:noWrap w:val="0"/>
            <w:vAlign w:val="center"/>
          </w:tcPr>
          <w:p w14:paraId="0CB6193C">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702C35B9">
            <w:pPr>
              <w:widowControl/>
              <w:jc w:val="center"/>
              <w:textAlignment w:val="center"/>
              <w:rPr>
                <w:rFonts w:hint="default" w:ascii="Times New Roman" w:hAnsi="Times New Roman" w:eastAsia="等线" w:cs="Times New Roman"/>
                <w:color w:val="auto"/>
                <w:kern w:val="0"/>
                <w:sz w:val="22"/>
                <w:szCs w:val="22"/>
                <w:highlight w:val="none"/>
              </w:rPr>
            </w:pPr>
          </w:p>
        </w:tc>
        <w:tc>
          <w:tcPr>
            <w:tcW w:w="552" w:type="dxa"/>
            <w:gridSpan w:val="3"/>
            <w:tcBorders>
              <w:top w:val="nil"/>
              <w:left w:val="nil"/>
              <w:bottom w:val="single" w:color="000000" w:sz="6" w:space="0"/>
              <w:right w:val="single" w:color="000000" w:sz="6" w:space="0"/>
            </w:tcBorders>
            <w:noWrap w:val="0"/>
            <w:vAlign w:val="center"/>
          </w:tcPr>
          <w:p w14:paraId="65E5FD16">
            <w:pPr>
              <w:widowControl/>
              <w:jc w:val="center"/>
              <w:textAlignment w:val="center"/>
              <w:rPr>
                <w:rFonts w:hint="default" w:ascii="Times New Roman" w:hAnsi="Times New Roman" w:eastAsia="等线" w:cs="Times New Roman"/>
                <w:color w:val="auto"/>
                <w:kern w:val="0"/>
                <w:sz w:val="22"/>
                <w:szCs w:val="22"/>
                <w:highlight w:val="none"/>
              </w:rPr>
            </w:pPr>
          </w:p>
        </w:tc>
        <w:tc>
          <w:tcPr>
            <w:tcW w:w="690" w:type="dxa"/>
            <w:gridSpan w:val="4"/>
            <w:tcBorders>
              <w:top w:val="nil"/>
              <w:left w:val="nil"/>
              <w:bottom w:val="single" w:color="000000" w:sz="6" w:space="0"/>
              <w:right w:val="single" w:color="000000" w:sz="6" w:space="0"/>
            </w:tcBorders>
            <w:noWrap w:val="0"/>
            <w:vAlign w:val="center"/>
          </w:tcPr>
          <w:p w14:paraId="3413255A">
            <w:pPr>
              <w:widowControl/>
              <w:jc w:val="center"/>
              <w:rPr>
                <w:rFonts w:hint="default" w:ascii="Times New Roman" w:hAnsi="Times New Roman" w:eastAsia="等线" w:cs="Times New Roman"/>
                <w:color w:val="auto"/>
                <w:kern w:val="0"/>
                <w:sz w:val="22"/>
                <w:szCs w:val="22"/>
                <w:highlight w:val="none"/>
              </w:rPr>
            </w:pPr>
          </w:p>
        </w:tc>
        <w:tc>
          <w:tcPr>
            <w:tcW w:w="1207" w:type="dxa"/>
            <w:gridSpan w:val="2"/>
            <w:tcBorders>
              <w:top w:val="nil"/>
              <w:left w:val="nil"/>
              <w:bottom w:val="single" w:color="000000" w:sz="6" w:space="0"/>
              <w:right w:val="single" w:color="000000" w:sz="6" w:space="0"/>
            </w:tcBorders>
            <w:noWrap w:val="0"/>
            <w:vAlign w:val="center"/>
          </w:tcPr>
          <w:p w14:paraId="76A140A2">
            <w:pPr>
              <w:widowControl/>
              <w:jc w:val="center"/>
              <w:rPr>
                <w:rFonts w:hint="default" w:ascii="Times New Roman" w:hAnsi="Times New Roman" w:eastAsia="等线" w:cs="Times New Roman"/>
                <w:color w:val="auto"/>
                <w:kern w:val="0"/>
                <w:sz w:val="22"/>
                <w:szCs w:val="22"/>
                <w:highlight w:val="none"/>
              </w:rPr>
            </w:pPr>
          </w:p>
        </w:tc>
        <w:tc>
          <w:tcPr>
            <w:tcW w:w="1937" w:type="dxa"/>
            <w:tcBorders>
              <w:top w:val="single" w:color="auto" w:sz="4" w:space="0"/>
              <w:left w:val="nil"/>
              <w:bottom w:val="single" w:color="000000" w:sz="6" w:space="0"/>
              <w:right w:val="single" w:color="000000" w:sz="6" w:space="0"/>
            </w:tcBorders>
            <w:noWrap w:val="0"/>
            <w:vAlign w:val="center"/>
          </w:tcPr>
          <w:p w14:paraId="02467E12">
            <w:pPr>
              <w:widowControl/>
              <w:jc w:val="center"/>
              <w:rPr>
                <w:rFonts w:hint="default" w:ascii="Times New Roman" w:hAnsi="Times New Roman" w:eastAsia="等线" w:cs="Times New Roman"/>
                <w:color w:val="auto"/>
                <w:kern w:val="0"/>
                <w:sz w:val="22"/>
                <w:szCs w:val="22"/>
                <w:highlight w:val="none"/>
              </w:rPr>
            </w:pPr>
          </w:p>
        </w:tc>
      </w:tr>
      <w:tr w14:paraId="7993DEAB">
        <w:tblPrEx>
          <w:tblCellMar>
            <w:top w:w="0" w:type="dxa"/>
            <w:left w:w="108" w:type="dxa"/>
            <w:bottom w:w="0" w:type="dxa"/>
            <w:right w:w="108" w:type="dxa"/>
          </w:tblCellMar>
        </w:tblPrEx>
        <w:trPr>
          <w:gridAfter w:val="1"/>
          <w:wAfter w:w="2" w:type="dxa"/>
          <w:trHeight w:val="262" w:hRule="atLeast"/>
        </w:trPr>
        <w:tc>
          <w:tcPr>
            <w:tcW w:w="343" w:type="dxa"/>
            <w:tcBorders>
              <w:left w:val="single" w:color="000000" w:sz="2" w:space="0"/>
              <w:right w:val="single" w:color="000000" w:sz="6" w:space="0"/>
            </w:tcBorders>
            <w:noWrap w:val="0"/>
            <w:vAlign w:val="top"/>
          </w:tcPr>
          <w:p w14:paraId="2DE31612">
            <w:pPr>
              <w:widowControl/>
              <w:jc w:val="center"/>
              <w:rPr>
                <w:rFonts w:hint="default" w:ascii="Times New Roman" w:hAnsi="Times New Roman" w:eastAsia="宋体" w:cs="Times New Roman"/>
                <w:color w:val="auto"/>
                <w:kern w:val="0"/>
                <w:sz w:val="16"/>
                <w:szCs w:val="16"/>
              </w:rPr>
            </w:pPr>
          </w:p>
        </w:tc>
        <w:tc>
          <w:tcPr>
            <w:tcW w:w="362" w:type="dxa"/>
            <w:tcBorders>
              <w:left w:val="nil"/>
              <w:bottom w:val="single" w:color="000000" w:sz="6" w:space="0"/>
              <w:right w:val="single" w:color="000000" w:sz="6" w:space="0"/>
            </w:tcBorders>
            <w:noWrap w:val="0"/>
            <w:vAlign w:val="top"/>
          </w:tcPr>
          <w:p w14:paraId="0DDC3EA5">
            <w:pPr>
              <w:widowControl/>
              <w:jc w:val="center"/>
              <w:rPr>
                <w:rFonts w:hint="default" w:ascii="Times New Roman" w:hAnsi="Times New Roman" w:eastAsia="宋体" w:cs="Times New Roman"/>
                <w:color w:val="auto"/>
                <w:kern w:val="0"/>
                <w:sz w:val="16"/>
                <w:szCs w:val="16"/>
              </w:rPr>
            </w:pPr>
          </w:p>
        </w:tc>
        <w:tc>
          <w:tcPr>
            <w:tcW w:w="3353" w:type="dxa"/>
            <w:gridSpan w:val="7"/>
            <w:tcBorders>
              <w:top w:val="nil"/>
              <w:left w:val="nil"/>
              <w:bottom w:val="single" w:color="000000" w:sz="6" w:space="0"/>
              <w:right w:val="single" w:color="000000" w:sz="6" w:space="0"/>
            </w:tcBorders>
            <w:noWrap w:val="0"/>
            <w:vAlign w:val="center"/>
          </w:tcPr>
          <w:p w14:paraId="5B59BC43">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47" w:type="dxa"/>
            <w:gridSpan w:val="2"/>
            <w:tcBorders>
              <w:top w:val="nil"/>
              <w:left w:val="nil"/>
              <w:bottom w:val="single" w:color="auto" w:sz="4" w:space="0"/>
              <w:right w:val="single" w:color="000000" w:sz="6" w:space="0"/>
            </w:tcBorders>
            <w:noWrap w:val="0"/>
            <w:vAlign w:val="center"/>
          </w:tcPr>
          <w:p w14:paraId="0CF7A5C3">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49 </w:t>
            </w:r>
          </w:p>
        </w:tc>
        <w:tc>
          <w:tcPr>
            <w:tcW w:w="553" w:type="dxa"/>
            <w:gridSpan w:val="2"/>
            <w:tcBorders>
              <w:top w:val="nil"/>
              <w:left w:val="nil"/>
              <w:bottom w:val="single" w:color="auto" w:sz="4" w:space="0"/>
              <w:right w:val="single" w:color="000000" w:sz="6" w:space="0"/>
            </w:tcBorders>
            <w:noWrap w:val="0"/>
            <w:vAlign w:val="center"/>
          </w:tcPr>
          <w:p w14:paraId="22B43A23">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710</w:t>
            </w:r>
          </w:p>
        </w:tc>
        <w:tc>
          <w:tcPr>
            <w:tcW w:w="557" w:type="dxa"/>
            <w:gridSpan w:val="2"/>
            <w:tcBorders>
              <w:top w:val="nil"/>
              <w:left w:val="nil"/>
              <w:bottom w:val="single" w:color="auto" w:sz="4" w:space="0"/>
              <w:right w:val="single" w:color="000000" w:sz="6" w:space="0"/>
            </w:tcBorders>
            <w:noWrap w:val="0"/>
            <w:vAlign w:val="center"/>
          </w:tcPr>
          <w:p w14:paraId="0CC2950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400</w:t>
            </w:r>
          </w:p>
        </w:tc>
        <w:tc>
          <w:tcPr>
            <w:tcW w:w="545" w:type="dxa"/>
            <w:gridSpan w:val="2"/>
            <w:tcBorders>
              <w:top w:val="nil"/>
              <w:left w:val="nil"/>
              <w:bottom w:val="single" w:color="auto" w:sz="4" w:space="0"/>
              <w:right w:val="single" w:color="000000" w:sz="6" w:space="0"/>
            </w:tcBorders>
            <w:noWrap w:val="0"/>
            <w:vAlign w:val="center"/>
          </w:tcPr>
          <w:p w14:paraId="3229DDE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310</w:t>
            </w:r>
          </w:p>
        </w:tc>
        <w:tc>
          <w:tcPr>
            <w:tcW w:w="517" w:type="dxa"/>
            <w:gridSpan w:val="2"/>
            <w:tcBorders>
              <w:top w:val="nil"/>
              <w:left w:val="nil"/>
              <w:bottom w:val="single" w:color="auto" w:sz="4" w:space="0"/>
              <w:right w:val="single" w:color="000000" w:sz="6" w:space="0"/>
            </w:tcBorders>
            <w:noWrap w:val="0"/>
            <w:vAlign w:val="center"/>
          </w:tcPr>
          <w:p w14:paraId="2DA27375">
            <w:pPr>
              <w:jc w:val="center"/>
              <w:rPr>
                <w:rFonts w:hint="default" w:ascii="Times New Roman" w:hAnsi="Times New Roman" w:eastAsia="宋体" w:cs="Times New Roman"/>
                <w:b/>
                <w:bCs/>
                <w:color w:val="auto"/>
                <w:kern w:val="0"/>
                <w:sz w:val="16"/>
                <w:szCs w:val="16"/>
              </w:rPr>
            </w:pPr>
          </w:p>
        </w:tc>
        <w:tc>
          <w:tcPr>
            <w:tcW w:w="566" w:type="dxa"/>
            <w:gridSpan w:val="2"/>
            <w:tcBorders>
              <w:top w:val="nil"/>
              <w:left w:val="nil"/>
              <w:bottom w:val="single" w:color="000000" w:sz="6" w:space="0"/>
              <w:right w:val="single" w:color="000000" w:sz="6" w:space="0"/>
            </w:tcBorders>
            <w:noWrap w:val="0"/>
            <w:vAlign w:val="center"/>
          </w:tcPr>
          <w:p w14:paraId="141499F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20.6 </w:t>
            </w:r>
          </w:p>
        </w:tc>
        <w:tc>
          <w:tcPr>
            <w:tcW w:w="586" w:type="dxa"/>
            <w:tcBorders>
              <w:top w:val="nil"/>
              <w:left w:val="nil"/>
              <w:bottom w:val="single" w:color="000000" w:sz="6" w:space="0"/>
              <w:right w:val="single" w:color="000000" w:sz="6" w:space="0"/>
            </w:tcBorders>
            <w:noWrap w:val="0"/>
            <w:vAlign w:val="center"/>
          </w:tcPr>
          <w:p w14:paraId="759FE0A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10.7 </w:t>
            </w:r>
          </w:p>
        </w:tc>
        <w:tc>
          <w:tcPr>
            <w:tcW w:w="603" w:type="dxa"/>
            <w:tcBorders>
              <w:top w:val="nil"/>
              <w:left w:val="nil"/>
              <w:bottom w:val="single" w:color="000000" w:sz="6" w:space="0"/>
              <w:right w:val="single" w:color="000000" w:sz="6" w:space="0"/>
            </w:tcBorders>
            <w:noWrap w:val="0"/>
            <w:vAlign w:val="center"/>
          </w:tcPr>
          <w:p w14:paraId="5EEAA87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621" w:type="dxa"/>
            <w:tcBorders>
              <w:top w:val="nil"/>
              <w:left w:val="nil"/>
              <w:bottom w:val="single" w:color="000000" w:sz="6" w:space="0"/>
              <w:right w:val="single" w:color="000000" w:sz="6" w:space="0"/>
            </w:tcBorders>
            <w:noWrap w:val="0"/>
            <w:vAlign w:val="center"/>
          </w:tcPr>
          <w:p w14:paraId="78AF0C1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603" w:type="dxa"/>
            <w:gridSpan w:val="3"/>
            <w:tcBorders>
              <w:top w:val="nil"/>
              <w:left w:val="nil"/>
              <w:bottom w:val="single" w:color="000000" w:sz="6" w:space="0"/>
              <w:right w:val="single" w:color="000000" w:sz="6" w:space="0"/>
            </w:tcBorders>
            <w:noWrap w:val="0"/>
            <w:vAlign w:val="center"/>
          </w:tcPr>
          <w:p w14:paraId="00D7AFA1">
            <w:pPr>
              <w:widowControl/>
              <w:jc w:val="center"/>
              <w:textAlignment w:val="center"/>
              <w:rPr>
                <w:rFonts w:hint="default" w:ascii="Times New Roman" w:hAnsi="Times New Roman" w:eastAsia="宋体" w:cs="Times New Roman"/>
                <w:b/>
                <w:bCs/>
                <w:color w:val="auto"/>
                <w:kern w:val="0"/>
                <w:sz w:val="16"/>
                <w:szCs w:val="16"/>
              </w:rPr>
            </w:pPr>
          </w:p>
        </w:tc>
        <w:tc>
          <w:tcPr>
            <w:tcW w:w="552" w:type="dxa"/>
            <w:gridSpan w:val="3"/>
            <w:tcBorders>
              <w:top w:val="nil"/>
              <w:left w:val="nil"/>
              <w:bottom w:val="single" w:color="000000" w:sz="6" w:space="0"/>
              <w:right w:val="single" w:color="000000" w:sz="6" w:space="0"/>
            </w:tcBorders>
            <w:noWrap w:val="0"/>
            <w:vAlign w:val="center"/>
          </w:tcPr>
          <w:p w14:paraId="6336C017">
            <w:pPr>
              <w:widowControl/>
              <w:jc w:val="center"/>
              <w:textAlignment w:val="center"/>
              <w:rPr>
                <w:rFonts w:hint="default" w:ascii="Times New Roman" w:hAnsi="Times New Roman" w:eastAsia="宋体" w:cs="Times New Roman"/>
                <w:b/>
                <w:bCs/>
                <w:color w:val="auto"/>
                <w:kern w:val="0"/>
                <w:sz w:val="16"/>
                <w:szCs w:val="16"/>
              </w:rPr>
            </w:pPr>
          </w:p>
        </w:tc>
        <w:tc>
          <w:tcPr>
            <w:tcW w:w="690" w:type="dxa"/>
            <w:gridSpan w:val="4"/>
            <w:tcBorders>
              <w:top w:val="nil"/>
              <w:left w:val="nil"/>
              <w:bottom w:val="single" w:color="000000" w:sz="6" w:space="0"/>
              <w:right w:val="single" w:color="000000" w:sz="6" w:space="0"/>
            </w:tcBorders>
            <w:noWrap w:val="0"/>
            <w:vAlign w:val="center"/>
          </w:tcPr>
          <w:p w14:paraId="0C5C9BAA">
            <w:pPr>
              <w:widowControl/>
              <w:jc w:val="center"/>
              <w:rPr>
                <w:rFonts w:hint="default" w:ascii="Times New Roman" w:hAnsi="Times New Roman" w:eastAsia="宋体" w:cs="Times New Roman"/>
                <w:b/>
                <w:bCs/>
                <w:color w:val="auto"/>
                <w:kern w:val="0"/>
                <w:sz w:val="16"/>
                <w:szCs w:val="16"/>
              </w:rPr>
            </w:pPr>
          </w:p>
        </w:tc>
        <w:tc>
          <w:tcPr>
            <w:tcW w:w="1207" w:type="dxa"/>
            <w:gridSpan w:val="2"/>
            <w:tcBorders>
              <w:top w:val="nil"/>
              <w:left w:val="nil"/>
              <w:bottom w:val="single" w:color="000000" w:sz="6" w:space="0"/>
              <w:right w:val="single" w:color="000000" w:sz="6" w:space="0"/>
            </w:tcBorders>
            <w:noWrap w:val="0"/>
            <w:vAlign w:val="center"/>
          </w:tcPr>
          <w:p w14:paraId="3518A134">
            <w:pPr>
              <w:widowControl/>
              <w:jc w:val="center"/>
              <w:rPr>
                <w:rFonts w:hint="default" w:ascii="Times New Roman" w:hAnsi="Times New Roman" w:eastAsia="等线" w:cs="Times New Roman"/>
                <w:color w:val="auto"/>
                <w:kern w:val="0"/>
                <w:sz w:val="22"/>
                <w:szCs w:val="22"/>
              </w:rPr>
            </w:pPr>
          </w:p>
        </w:tc>
        <w:tc>
          <w:tcPr>
            <w:tcW w:w="1937" w:type="dxa"/>
            <w:tcBorders>
              <w:top w:val="nil"/>
              <w:left w:val="nil"/>
              <w:bottom w:val="single" w:color="000000" w:sz="6" w:space="0"/>
              <w:right w:val="single" w:color="000000" w:sz="6" w:space="0"/>
            </w:tcBorders>
            <w:noWrap w:val="0"/>
            <w:vAlign w:val="center"/>
          </w:tcPr>
          <w:p w14:paraId="7B433231">
            <w:pPr>
              <w:widowControl/>
              <w:jc w:val="center"/>
              <w:rPr>
                <w:rFonts w:hint="default" w:ascii="Times New Roman" w:hAnsi="Times New Roman" w:eastAsia="等线" w:cs="Times New Roman"/>
                <w:color w:val="auto"/>
                <w:kern w:val="0"/>
                <w:sz w:val="22"/>
                <w:szCs w:val="22"/>
              </w:rPr>
            </w:pPr>
          </w:p>
        </w:tc>
      </w:tr>
      <w:tr w14:paraId="3C3B9225">
        <w:tblPrEx>
          <w:tblCellMar>
            <w:top w:w="0" w:type="dxa"/>
            <w:left w:w="108" w:type="dxa"/>
            <w:bottom w:w="0" w:type="dxa"/>
            <w:right w:w="108" w:type="dxa"/>
          </w:tblCellMar>
        </w:tblPrEx>
        <w:trPr>
          <w:gridAfter w:val="1"/>
          <w:wAfter w:w="2" w:type="dxa"/>
          <w:trHeight w:val="268" w:hRule="atLeast"/>
        </w:trPr>
        <w:tc>
          <w:tcPr>
            <w:tcW w:w="343" w:type="dxa"/>
            <w:tcBorders>
              <w:left w:val="single" w:color="000000" w:sz="2" w:space="0"/>
              <w:bottom w:val="single" w:color="000000" w:sz="2" w:space="0"/>
              <w:right w:val="single" w:color="000000" w:sz="6" w:space="0"/>
            </w:tcBorders>
            <w:noWrap w:val="0"/>
            <w:vAlign w:val="top"/>
          </w:tcPr>
          <w:p w14:paraId="4E1C609C">
            <w:pPr>
              <w:widowControl/>
              <w:jc w:val="center"/>
              <w:rPr>
                <w:rFonts w:hint="default" w:ascii="Times New Roman" w:hAnsi="Times New Roman" w:eastAsia="宋体" w:cs="Times New Roman"/>
                <w:color w:val="auto"/>
                <w:kern w:val="0"/>
                <w:sz w:val="16"/>
                <w:szCs w:val="16"/>
              </w:rPr>
            </w:pPr>
          </w:p>
        </w:tc>
        <w:tc>
          <w:tcPr>
            <w:tcW w:w="3715" w:type="dxa"/>
            <w:gridSpan w:val="8"/>
            <w:tcBorders>
              <w:top w:val="single" w:color="000000" w:sz="6" w:space="0"/>
              <w:left w:val="single" w:color="000000" w:sz="6" w:space="0"/>
              <w:bottom w:val="single" w:color="000000" w:sz="6" w:space="0"/>
              <w:right w:val="single" w:color="auto" w:sz="4" w:space="0"/>
            </w:tcBorders>
            <w:noWrap w:val="0"/>
            <w:vAlign w:val="center"/>
          </w:tcPr>
          <w:p w14:paraId="68604B56">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公共基础课累计、占总学时比例</w:t>
            </w:r>
          </w:p>
        </w:tc>
        <w:tc>
          <w:tcPr>
            <w:tcW w:w="2719" w:type="dxa"/>
            <w:gridSpan w:val="10"/>
            <w:tcBorders>
              <w:top w:val="single" w:color="auto" w:sz="4" w:space="0"/>
              <w:left w:val="single" w:color="auto" w:sz="4" w:space="0"/>
              <w:bottom w:val="single" w:color="auto" w:sz="4" w:space="0"/>
              <w:right w:val="single" w:color="auto" w:sz="4" w:space="0"/>
            </w:tcBorders>
            <w:noWrap w:val="0"/>
            <w:vAlign w:val="center"/>
          </w:tcPr>
          <w:p w14:paraId="68A54F28">
            <w:pPr>
              <w:widowControl/>
              <w:jc w:val="center"/>
              <w:rPr>
                <w:rFonts w:hint="default" w:ascii="Times New Roman" w:hAnsi="Times New Roman" w:eastAsia="宋体" w:cs="Times New Roman"/>
                <w:b/>
                <w:bCs/>
                <w:color w:val="auto"/>
                <w:kern w:val="0"/>
                <w:sz w:val="16"/>
                <w:szCs w:val="16"/>
                <w:lang w:val="en-US" w:eastAsia="zh-CN"/>
              </w:rPr>
            </w:pPr>
            <w:r>
              <w:rPr>
                <w:rFonts w:hint="eastAsia" w:ascii="Times New Roman" w:hAnsi="Times New Roman" w:eastAsia="宋体" w:cs="Times New Roman"/>
                <w:b/>
                <w:bCs/>
                <w:color w:val="auto"/>
                <w:kern w:val="0"/>
                <w:sz w:val="16"/>
                <w:szCs w:val="16"/>
                <w:lang w:val="en-US" w:eastAsia="zh-CN"/>
              </w:rPr>
              <w:t>710</w:t>
            </w:r>
          </w:p>
        </w:tc>
        <w:tc>
          <w:tcPr>
            <w:tcW w:w="7365" w:type="dxa"/>
            <w:gridSpan w:val="18"/>
            <w:tcBorders>
              <w:top w:val="nil"/>
              <w:left w:val="single" w:color="auto" w:sz="4" w:space="0"/>
              <w:bottom w:val="single" w:color="000000" w:sz="6" w:space="0"/>
              <w:right w:val="single" w:color="000000" w:sz="6" w:space="0"/>
            </w:tcBorders>
            <w:noWrap w:val="0"/>
            <w:vAlign w:val="center"/>
          </w:tcPr>
          <w:p w14:paraId="4000CC3C">
            <w:pPr>
              <w:widowControl/>
              <w:jc w:val="center"/>
              <w:rPr>
                <w:rFonts w:hint="default" w:ascii="Times New Roman" w:hAnsi="Times New Roman" w:eastAsia="等线" w:cs="Times New Roman"/>
                <w:color w:val="auto"/>
                <w:kern w:val="0"/>
                <w:sz w:val="22"/>
                <w:szCs w:val="22"/>
                <w:lang w:val="en-US" w:eastAsia="zh-CN"/>
              </w:rPr>
            </w:pPr>
            <w:r>
              <w:rPr>
                <w:rFonts w:hint="eastAsia" w:ascii="Times New Roman" w:hAnsi="Times New Roman" w:eastAsia="宋体" w:cs="Times New Roman"/>
                <w:b/>
                <w:bCs/>
                <w:color w:val="auto"/>
                <w:kern w:val="0"/>
                <w:sz w:val="16"/>
                <w:szCs w:val="16"/>
                <w:lang w:val="en-US" w:eastAsia="zh-CN"/>
              </w:rPr>
              <w:t>26%</w:t>
            </w:r>
          </w:p>
        </w:tc>
      </w:tr>
      <w:tr w14:paraId="61D3B411">
        <w:tblPrEx>
          <w:tblCellMar>
            <w:top w:w="0" w:type="dxa"/>
            <w:left w:w="108" w:type="dxa"/>
            <w:bottom w:w="0" w:type="dxa"/>
            <w:right w:w="108" w:type="dxa"/>
          </w:tblCellMar>
        </w:tblPrEx>
        <w:trPr>
          <w:trHeight w:val="535" w:hRule="atLeast"/>
        </w:trPr>
        <w:tc>
          <w:tcPr>
            <w:tcW w:w="343"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30869D3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专业（技能）课</w:t>
            </w:r>
          </w:p>
        </w:tc>
        <w:tc>
          <w:tcPr>
            <w:tcW w:w="362"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6B2A52A5">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专业基础课（必修）</w:t>
            </w:r>
          </w:p>
        </w:tc>
        <w:tc>
          <w:tcPr>
            <w:tcW w:w="289" w:type="dxa"/>
            <w:tcBorders>
              <w:top w:val="single" w:color="000000" w:sz="6" w:space="0"/>
              <w:left w:val="nil"/>
              <w:bottom w:val="single" w:color="000000" w:sz="6" w:space="0"/>
              <w:right w:val="single" w:color="000000" w:sz="6" w:space="0"/>
            </w:tcBorders>
            <w:noWrap w:val="0"/>
            <w:vAlign w:val="center"/>
          </w:tcPr>
          <w:p w14:paraId="2379AE5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745" w:type="dxa"/>
            <w:gridSpan w:val="2"/>
            <w:tcBorders>
              <w:top w:val="single" w:color="000000" w:sz="6" w:space="0"/>
              <w:left w:val="nil"/>
              <w:bottom w:val="single" w:color="000000" w:sz="6" w:space="0"/>
              <w:right w:val="single" w:color="000000" w:sz="6" w:space="0"/>
            </w:tcBorders>
            <w:noWrap w:val="0"/>
            <w:vAlign w:val="center"/>
          </w:tcPr>
          <w:p w14:paraId="364C0A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20602098</w:t>
            </w:r>
          </w:p>
        </w:tc>
        <w:tc>
          <w:tcPr>
            <w:tcW w:w="1402" w:type="dxa"/>
            <w:gridSpan w:val="2"/>
            <w:tcBorders>
              <w:top w:val="single" w:color="000000" w:sz="6" w:space="0"/>
              <w:left w:val="nil"/>
              <w:bottom w:val="single" w:color="000000" w:sz="6" w:space="0"/>
              <w:right w:val="single" w:color="000000" w:sz="6" w:space="0"/>
            </w:tcBorders>
            <w:noWrap w:val="0"/>
            <w:vAlign w:val="center"/>
          </w:tcPr>
          <w:p w14:paraId="57D528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数据库技术与应用</w:t>
            </w:r>
          </w:p>
        </w:tc>
        <w:tc>
          <w:tcPr>
            <w:tcW w:w="436" w:type="dxa"/>
            <w:tcBorders>
              <w:top w:val="single" w:color="000000" w:sz="6" w:space="0"/>
              <w:left w:val="nil"/>
              <w:bottom w:val="single" w:color="000000" w:sz="6" w:space="0"/>
              <w:right w:val="single" w:color="000000" w:sz="6" w:space="0"/>
            </w:tcBorders>
            <w:noWrap w:val="0"/>
            <w:vAlign w:val="center"/>
          </w:tcPr>
          <w:p w14:paraId="6C66A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B</w:t>
            </w:r>
          </w:p>
        </w:tc>
        <w:tc>
          <w:tcPr>
            <w:tcW w:w="483" w:type="dxa"/>
            <w:gridSpan w:val="2"/>
            <w:tcBorders>
              <w:top w:val="single" w:color="000000" w:sz="6" w:space="0"/>
              <w:left w:val="nil"/>
              <w:bottom w:val="single" w:color="000000" w:sz="6" w:space="0"/>
              <w:right w:val="single" w:color="000000" w:sz="6" w:space="0"/>
            </w:tcBorders>
            <w:noWrap w:val="0"/>
            <w:vAlign w:val="center"/>
          </w:tcPr>
          <w:p w14:paraId="7ED05C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10CF1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61E25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000000" w:sz="6" w:space="0"/>
            </w:tcBorders>
            <w:noWrap w:val="0"/>
            <w:vAlign w:val="center"/>
          </w:tcPr>
          <w:p w14:paraId="0CCF3F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34</w:t>
            </w:r>
          </w:p>
        </w:tc>
        <w:tc>
          <w:tcPr>
            <w:tcW w:w="545" w:type="dxa"/>
            <w:gridSpan w:val="2"/>
            <w:tcBorders>
              <w:top w:val="single" w:color="auto" w:sz="4" w:space="0"/>
              <w:left w:val="nil"/>
              <w:bottom w:val="single" w:color="000000" w:sz="6" w:space="0"/>
              <w:right w:val="single" w:color="000000" w:sz="6" w:space="0"/>
            </w:tcBorders>
            <w:noWrap w:val="0"/>
            <w:vAlign w:val="center"/>
          </w:tcPr>
          <w:p w14:paraId="3210C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72D07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w:t>
            </w:r>
          </w:p>
        </w:tc>
        <w:tc>
          <w:tcPr>
            <w:tcW w:w="564" w:type="dxa"/>
            <w:tcBorders>
              <w:top w:val="nil"/>
              <w:left w:val="nil"/>
              <w:bottom w:val="single" w:color="000000" w:sz="6" w:space="0"/>
              <w:right w:val="single" w:color="000000" w:sz="6" w:space="0"/>
            </w:tcBorders>
            <w:noWrap w:val="0"/>
            <w:vAlign w:val="center"/>
          </w:tcPr>
          <w:p w14:paraId="3D980CEC">
            <w:pPr>
              <w:jc w:val="center"/>
              <w:rPr>
                <w:rFonts w:hint="default" w:ascii="Times New Roman" w:hAnsi="Times New Roman" w:eastAsia="宋体" w:cs="Times New Roman"/>
                <w:i w:val="0"/>
                <w:iCs w:val="0"/>
                <w:color w:val="auto"/>
                <w:kern w:val="0"/>
                <w:sz w:val="16"/>
                <w:szCs w:val="16"/>
                <w:u w:val="none"/>
                <w:lang w:val="en-US" w:eastAsia="zh-CN" w:bidi="ar"/>
              </w:rPr>
            </w:pPr>
          </w:p>
        </w:tc>
        <w:tc>
          <w:tcPr>
            <w:tcW w:w="586" w:type="dxa"/>
            <w:tcBorders>
              <w:top w:val="nil"/>
              <w:left w:val="nil"/>
              <w:bottom w:val="single" w:color="000000" w:sz="6" w:space="0"/>
              <w:right w:val="single" w:color="000000" w:sz="6" w:space="0"/>
            </w:tcBorders>
            <w:noWrap w:val="0"/>
            <w:vAlign w:val="center"/>
          </w:tcPr>
          <w:p w14:paraId="299FA27B">
            <w:pPr>
              <w:jc w:val="center"/>
              <w:rPr>
                <w:rFonts w:hint="default" w:ascii="Times New Roman" w:hAnsi="Times New Roman" w:eastAsia="宋体" w:cs="Times New Roman"/>
                <w:i w:val="0"/>
                <w:iCs w:val="0"/>
                <w:color w:val="auto"/>
                <w:kern w:val="0"/>
                <w:sz w:val="16"/>
                <w:szCs w:val="16"/>
                <w:u w:val="none"/>
                <w:lang w:val="en-US" w:eastAsia="zh-CN" w:bidi="ar"/>
              </w:rPr>
            </w:pPr>
          </w:p>
        </w:tc>
        <w:tc>
          <w:tcPr>
            <w:tcW w:w="603" w:type="dxa"/>
            <w:tcBorders>
              <w:top w:val="nil"/>
              <w:left w:val="nil"/>
              <w:bottom w:val="single" w:color="000000" w:sz="6" w:space="0"/>
              <w:right w:val="single" w:color="000000" w:sz="6" w:space="0"/>
            </w:tcBorders>
            <w:noWrap w:val="0"/>
            <w:vAlign w:val="center"/>
          </w:tcPr>
          <w:p w14:paraId="120C7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673" w:type="dxa"/>
            <w:gridSpan w:val="3"/>
            <w:tcBorders>
              <w:top w:val="nil"/>
              <w:left w:val="nil"/>
              <w:bottom w:val="single" w:color="000000" w:sz="6" w:space="0"/>
              <w:right w:val="single" w:color="000000" w:sz="6" w:space="0"/>
            </w:tcBorders>
            <w:noWrap w:val="0"/>
            <w:vAlign w:val="center"/>
          </w:tcPr>
          <w:p w14:paraId="438D7B5D">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1687EB2F">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53872C41">
            <w:pPr>
              <w:jc w:val="center"/>
              <w:rPr>
                <w:rFonts w:hint="default" w:ascii="Times New Roman" w:hAnsi="Times New Roman" w:eastAsia="宋体" w:cs="Times New Roman"/>
                <w:color w:val="auto"/>
                <w:kern w:val="0"/>
                <w:sz w:val="16"/>
                <w:szCs w:val="16"/>
              </w:rPr>
            </w:pPr>
          </w:p>
        </w:tc>
        <w:tc>
          <w:tcPr>
            <w:tcW w:w="591" w:type="dxa"/>
            <w:tcBorders>
              <w:top w:val="single" w:color="000000" w:sz="6" w:space="0"/>
              <w:left w:val="nil"/>
              <w:bottom w:val="single" w:color="000000" w:sz="6" w:space="0"/>
              <w:right w:val="single" w:color="000000" w:sz="6" w:space="0"/>
            </w:tcBorders>
            <w:noWrap w:val="0"/>
            <w:vAlign w:val="center"/>
          </w:tcPr>
          <w:p w14:paraId="0680441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1207" w:type="dxa"/>
            <w:gridSpan w:val="2"/>
            <w:tcBorders>
              <w:top w:val="single" w:color="000000" w:sz="6" w:space="0"/>
              <w:left w:val="nil"/>
              <w:bottom w:val="single" w:color="000000" w:sz="6" w:space="0"/>
              <w:right w:val="single" w:color="auto" w:sz="4" w:space="0"/>
            </w:tcBorders>
            <w:noWrap w:val="0"/>
            <w:vAlign w:val="center"/>
          </w:tcPr>
          <w:p w14:paraId="5DF0EE8E">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p>
        </w:tc>
        <w:tc>
          <w:tcPr>
            <w:tcW w:w="1939" w:type="dxa"/>
            <w:gridSpan w:val="2"/>
            <w:tcBorders>
              <w:top w:val="single" w:color="000000" w:sz="6" w:space="0"/>
              <w:left w:val="single" w:color="auto" w:sz="4" w:space="0"/>
              <w:bottom w:val="single" w:color="000000" w:sz="6" w:space="0"/>
              <w:right w:val="single" w:color="000000" w:sz="6" w:space="0"/>
            </w:tcBorders>
            <w:noWrap w:val="0"/>
            <w:vAlign w:val="center"/>
          </w:tcPr>
          <w:p w14:paraId="7AD9A0F7">
            <w:pPr>
              <w:widowControl/>
              <w:jc w:val="center"/>
              <w:rPr>
                <w:rFonts w:hint="default" w:ascii="Times New Roman" w:hAnsi="Times New Roman" w:eastAsia="宋体" w:cs="Times New Roman"/>
                <w:color w:val="auto"/>
                <w:kern w:val="0"/>
                <w:sz w:val="16"/>
                <w:szCs w:val="16"/>
              </w:rPr>
            </w:pPr>
          </w:p>
        </w:tc>
      </w:tr>
      <w:tr w14:paraId="12BFCEA3">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1C5C4170">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6" w:space="0"/>
              <w:left w:val="single" w:color="000000" w:sz="2" w:space="0"/>
              <w:bottom w:val="single" w:color="000000" w:sz="2" w:space="0"/>
              <w:right w:val="single" w:color="000000" w:sz="6" w:space="0"/>
            </w:tcBorders>
            <w:noWrap w:val="0"/>
            <w:vAlign w:val="top"/>
          </w:tcPr>
          <w:p w14:paraId="46E1B587">
            <w:pPr>
              <w:widowControl/>
              <w:jc w:val="center"/>
              <w:rPr>
                <w:rFonts w:hint="default" w:ascii="Times New Roman" w:hAnsi="Times New Roman" w:eastAsia="宋体" w:cs="Times New Roman"/>
                <w:color w:val="auto"/>
                <w:kern w:val="0"/>
                <w:sz w:val="16"/>
                <w:szCs w:val="16"/>
              </w:rPr>
            </w:pPr>
          </w:p>
        </w:tc>
        <w:tc>
          <w:tcPr>
            <w:tcW w:w="289" w:type="dxa"/>
            <w:tcBorders>
              <w:top w:val="single" w:color="000000" w:sz="6" w:space="0"/>
              <w:left w:val="nil"/>
              <w:bottom w:val="single" w:color="000000" w:sz="6" w:space="0"/>
              <w:right w:val="single" w:color="000000" w:sz="6" w:space="0"/>
            </w:tcBorders>
            <w:noWrap w:val="0"/>
            <w:vAlign w:val="center"/>
          </w:tcPr>
          <w:p w14:paraId="0233795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745" w:type="dxa"/>
            <w:gridSpan w:val="2"/>
            <w:tcBorders>
              <w:top w:val="single" w:color="000000" w:sz="6" w:space="0"/>
              <w:left w:val="nil"/>
              <w:bottom w:val="single" w:color="000000" w:sz="6" w:space="0"/>
              <w:right w:val="single" w:color="000000" w:sz="6" w:space="0"/>
            </w:tcBorders>
            <w:noWrap w:val="0"/>
            <w:vAlign w:val="center"/>
          </w:tcPr>
          <w:p w14:paraId="004C1D5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20604286</w:t>
            </w:r>
          </w:p>
        </w:tc>
        <w:tc>
          <w:tcPr>
            <w:tcW w:w="1402" w:type="dxa"/>
            <w:gridSpan w:val="2"/>
            <w:tcBorders>
              <w:top w:val="single" w:color="000000" w:sz="6" w:space="0"/>
              <w:left w:val="nil"/>
              <w:bottom w:val="single" w:color="000000" w:sz="6" w:space="0"/>
              <w:right w:val="single" w:color="000000" w:sz="6" w:space="0"/>
            </w:tcBorders>
            <w:noWrap w:val="0"/>
            <w:vAlign w:val="center"/>
          </w:tcPr>
          <w:p w14:paraId="03E27EA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计算机硬件基础</w:t>
            </w:r>
          </w:p>
        </w:tc>
        <w:tc>
          <w:tcPr>
            <w:tcW w:w="436" w:type="dxa"/>
            <w:tcBorders>
              <w:top w:val="single" w:color="000000" w:sz="6" w:space="0"/>
              <w:left w:val="nil"/>
              <w:bottom w:val="single" w:color="000000" w:sz="6" w:space="0"/>
              <w:right w:val="single" w:color="000000" w:sz="6" w:space="0"/>
            </w:tcBorders>
            <w:noWrap w:val="0"/>
            <w:vAlign w:val="center"/>
          </w:tcPr>
          <w:p w14:paraId="07AB5F6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000000" w:sz="6" w:space="0"/>
              <w:left w:val="nil"/>
              <w:bottom w:val="single" w:color="000000" w:sz="6" w:space="0"/>
              <w:right w:val="single" w:color="000000" w:sz="6" w:space="0"/>
            </w:tcBorders>
            <w:noWrap w:val="0"/>
            <w:vAlign w:val="center"/>
          </w:tcPr>
          <w:p w14:paraId="3F7F252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33A75EC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gridSpan w:val="2"/>
            <w:tcBorders>
              <w:top w:val="nil"/>
              <w:left w:val="nil"/>
              <w:bottom w:val="single" w:color="000000" w:sz="6" w:space="0"/>
              <w:right w:val="single" w:color="000000" w:sz="6" w:space="0"/>
            </w:tcBorders>
            <w:noWrap w:val="0"/>
            <w:vAlign w:val="center"/>
          </w:tcPr>
          <w:p w14:paraId="0F5D0AC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7" w:type="dxa"/>
            <w:gridSpan w:val="2"/>
            <w:tcBorders>
              <w:top w:val="nil"/>
              <w:left w:val="nil"/>
              <w:bottom w:val="single" w:color="000000" w:sz="6" w:space="0"/>
              <w:right w:val="single" w:color="000000" w:sz="6" w:space="0"/>
            </w:tcBorders>
            <w:noWrap w:val="0"/>
            <w:vAlign w:val="center"/>
          </w:tcPr>
          <w:p w14:paraId="25BFA4B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45" w:type="dxa"/>
            <w:gridSpan w:val="2"/>
            <w:tcBorders>
              <w:top w:val="nil"/>
              <w:left w:val="nil"/>
              <w:bottom w:val="single" w:color="000000" w:sz="6" w:space="0"/>
              <w:right w:val="single" w:color="000000" w:sz="6" w:space="0"/>
            </w:tcBorders>
            <w:noWrap w:val="0"/>
            <w:vAlign w:val="center"/>
          </w:tcPr>
          <w:p w14:paraId="79B0CC4B">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5AA2B4A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564" w:type="dxa"/>
            <w:tcBorders>
              <w:top w:val="nil"/>
              <w:left w:val="nil"/>
              <w:bottom w:val="single" w:color="000000" w:sz="6" w:space="0"/>
              <w:right w:val="single" w:color="000000" w:sz="6" w:space="0"/>
            </w:tcBorders>
            <w:noWrap w:val="0"/>
            <w:vAlign w:val="center"/>
          </w:tcPr>
          <w:p w14:paraId="78B03556">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3FECA91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1.8 </w:t>
            </w:r>
          </w:p>
        </w:tc>
        <w:tc>
          <w:tcPr>
            <w:tcW w:w="603" w:type="dxa"/>
            <w:tcBorders>
              <w:top w:val="nil"/>
              <w:left w:val="nil"/>
              <w:bottom w:val="single" w:color="000000" w:sz="6" w:space="0"/>
              <w:right w:val="single" w:color="000000" w:sz="6" w:space="0"/>
            </w:tcBorders>
            <w:noWrap w:val="0"/>
            <w:vAlign w:val="center"/>
          </w:tcPr>
          <w:p w14:paraId="2FA8D118">
            <w:pPr>
              <w:jc w:val="center"/>
              <w:rPr>
                <w:rFonts w:hint="default" w:ascii="Times New Roman" w:hAnsi="Times New Roman" w:eastAsia="宋体" w:cs="Times New Roman"/>
                <w:color w:val="auto"/>
                <w:kern w:val="0"/>
                <w:sz w:val="16"/>
                <w:szCs w:val="16"/>
              </w:rPr>
            </w:pPr>
          </w:p>
        </w:tc>
        <w:tc>
          <w:tcPr>
            <w:tcW w:w="673" w:type="dxa"/>
            <w:gridSpan w:val="3"/>
            <w:tcBorders>
              <w:top w:val="nil"/>
              <w:left w:val="nil"/>
              <w:bottom w:val="single" w:color="000000" w:sz="6" w:space="0"/>
              <w:right w:val="single" w:color="000000" w:sz="6" w:space="0"/>
            </w:tcBorders>
            <w:noWrap w:val="0"/>
            <w:vAlign w:val="center"/>
          </w:tcPr>
          <w:p w14:paraId="7D554803">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664A88FC">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1F533115">
            <w:pPr>
              <w:jc w:val="center"/>
              <w:rPr>
                <w:rFonts w:hint="default" w:ascii="Times New Roman" w:hAnsi="Times New Roman" w:eastAsia="宋体" w:cs="Times New Roman"/>
                <w:color w:val="auto"/>
                <w:kern w:val="0"/>
                <w:sz w:val="16"/>
                <w:szCs w:val="16"/>
              </w:rPr>
            </w:pPr>
          </w:p>
        </w:tc>
        <w:tc>
          <w:tcPr>
            <w:tcW w:w="591" w:type="dxa"/>
            <w:tcBorders>
              <w:top w:val="nil"/>
              <w:left w:val="nil"/>
              <w:bottom w:val="single" w:color="000000" w:sz="6" w:space="0"/>
              <w:right w:val="single" w:color="000000" w:sz="6" w:space="0"/>
            </w:tcBorders>
            <w:noWrap w:val="0"/>
            <w:vAlign w:val="center"/>
          </w:tcPr>
          <w:p w14:paraId="36B49CB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nil"/>
              <w:left w:val="nil"/>
              <w:bottom w:val="single" w:color="000000" w:sz="6" w:space="0"/>
              <w:right w:val="single" w:color="auto" w:sz="4" w:space="0"/>
            </w:tcBorders>
            <w:noWrap w:val="0"/>
            <w:vAlign w:val="center"/>
          </w:tcPr>
          <w:p w14:paraId="7D2C74EE">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nil"/>
              <w:left w:val="single" w:color="auto" w:sz="4" w:space="0"/>
              <w:bottom w:val="single" w:color="000000" w:sz="6" w:space="0"/>
              <w:right w:val="single" w:color="000000" w:sz="6" w:space="0"/>
            </w:tcBorders>
            <w:noWrap w:val="0"/>
            <w:vAlign w:val="top"/>
          </w:tcPr>
          <w:p w14:paraId="64DCA74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C335C59">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7B5103BA">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7FAD1DFD">
            <w:pPr>
              <w:widowControl/>
              <w:jc w:val="center"/>
              <w:rPr>
                <w:rFonts w:hint="default" w:ascii="Times New Roman" w:hAnsi="Times New Roman" w:eastAsia="宋体" w:cs="Times New Roman"/>
                <w:color w:val="auto"/>
                <w:kern w:val="0"/>
                <w:sz w:val="16"/>
                <w:szCs w:val="16"/>
              </w:rPr>
            </w:pPr>
          </w:p>
        </w:tc>
        <w:tc>
          <w:tcPr>
            <w:tcW w:w="289" w:type="dxa"/>
            <w:tcBorders>
              <w:top w:val="nil"/>
              <w:left w:val="nil"/>
              <w:bottom w:val="single" w:color="000000" w:sz="6" w:space="0"/>
              <w:right w:val="single" w:color="000000" w:sz="6" w:space="0"/>
            </w:tcBorders>
            <w:noWrap w:val="0"/>
            <w:vAlign w:val="center"/>
          </w:tcPr>
          <w:p w14:paraId="753E3D2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745" w:type="dxa"/>
            <w:gridSpan w:val="2"/>
            <w:tcBorders>
              <w:top w:val="nil"/>
              <w:left w:val="nil"/>
              <w:bottom w:val="single" w:color="000000" w:sz="6" w:space="0"/>
              <w:right w:val="single" w:color="000000" w:sz="6" w:space="0"/>
            </w:tcBorders>
            <w:noWrap w:val="0"/>
            <w:vAlign w:val="center"/>
          </w:tcPr>
          <w:p w14:paraId="1DADC35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20604287</w:t>
            </w:r>
          </w:p>
        </w:tc>
        <w:tc>
          <w:tcPr>
            <w:tcW w:w="1402" w:type="dxa"/>
            <w:gridSpan w:val="2"/>
            <w:tcBorders>
              <w:top w:val="nil"/>
              <w:left w:val="nil"/>
              <w:bottom w:val="single" w:color="000000" w:sz="6" w:space="0"/>
              <w:right w:val="single" w:color="000000" w:sz="6" w:space="0"/>
            </w:tcBorders>
            <w:noWrap w:val="0"/>
            <w:vAlign w:val="center"/>
          </w:tcPr>
          <w:p w14:paraId="203DCBC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网络综合布线</w:t>
            </w:r>
          </w:p>
        </w:tc>
        <w:tc>
          <w:tcPr>
            <w:tcW w:w="436" w:type="dxa"/>
            <w:tcBorders>
              <w:top w:val="nil"/>
              <w:left w:val="nil"/>
              <w:bottom w:val="single" w:color="000000" w:sz="6" w:space="0"/>
              <w:right w:val="single" w:color="000000" w:sz="6" w:space="0"/>
            </w:tcBorders>
            <w:noWrap w:val="0"/>
            <w:vAlign w:val="center"/>
          </w:tcPr>
          <w:p w14:paraId="7331D70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3BC5E12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536DB6D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gridSpan w:val="2"/>
            <w:tcBorders>
              <w:top w:val="nil"/>
              <w:left w:val="nil"/>
              <w:bottom w:val="single" w:color="000000" w:sz="6" w:space="0"/>
              <w:right w:val="single" w:color="000000" w:sz="6" w:space="0"/>
            </w:tcBorders>
            <w:noWrap w:val="0"/>
            <w:vAlign w:val="center"/>
          </w:tcPr>
          <w:p w14:paraId="67E0CBB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nil"/>
              <w:left w:val="nil"/>
              <w:bottom w:val="single" w:color="000000" w:sz="6" w:space="0"/>
              <w:right w:val="single" w:color="000000" w:sz="6" w:space="0"/>
            </w:tcBorders>
            <w:noWrap w:val="0"/>
            <w:vAlign w:val="center"/>
          </w:tcPr>
          <w:p w14:paraId="445A90F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45" w:type="dxa"/>
            <w:gridSpan w:val="2"/>
            <w:tcBorders>
              <w:top w:val="nil"/>
              <w:left w:val="nil"/>
              <w:bottom w:val="single" w:color="000000" w:sz="6" w:space="0"/>
              <w:right w:val="single" w:color="000000" w:sz="6" w:space="0"/>
            </w:tcBorders>
            <w:noWrap w:val="0"/>
            <w:vAlign w:val="center"/>
          </w:tcPr>
          <w:p w14:paraId="40741C8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17" w:type="dxa"/>
            <w:gridSpan w:val="2"/>
            <w:tcBorders>
              <w:top w:val="nil"/>
              <w:left w:val="nil"/>
              <w:bottom w:val="single" w:color="000000" w:sz="6" w:space="0"/>
              <w:right w:val="single" w:color="000000" w:sz="6" w:space="0"/>
            </w:tcBorders>
            <w:noWrap w:val="0"/>
            <w:vAlign w:val="center"/>
          </w:tcPr>
          <w:p w14:paraId="22A135F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564" w:type="dxa"/>
            <w:tcBorders>
              <w:top w:val="nil"/>
              <w:left w:val="nil"/>
              <w:bottom w:val="single" w:color="000000" w:sz="6" w:space="0"/>
              <w:right w:val="single" w:color="000000" w:sz="6" w:space="0"/>
            </w:tcBorders>
            <w:noWrap w:val="0"/>
            <w:vAlign w:val="center"/>
          </w:tcPr>
          <w:p w14:paraId="61E21FAD">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1C0963D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2.7 </w:t>
            </w:r>
          </w:p>
        </w:tc>
        <w:tc>
          <w:tcPr>
            <w:tcW w:w="603" w:type="dxa"/>
            <w:tcBorders>
              <w:top w:val="nil"/>
              <w:left w:val="nil"/>
              <w:bottom w:val="single" w:color="000000" w:sz="6" w:space="0"/>
              <w:right w:val="single" w:color="000000" w:sz="6" w:space="0"/>
            </w:tcBorders>
            <w:noWrap w:val="0"/>
            <w:vAlign w:val="center"/>
          </w:tcPr>
          <w:p w14:paraId="1D89EFAA">
            <w:pPr>
              <w:jc w:val="center"/>
              <w:rPr>
                <w:rFonts w:hint="default" w:ascii="Times New Roman" w:hAnsi="Times New Roman" w:eastAsia="宋体" w:cs="Times New Roman"/>
                <w:color w:val="auto"/>
                <w:kern w:val="0"/>
                <w:sz w:val="16"/>
                <w:szCs w:val="16"/>
              </w:rPr>
            </w:pPr>
          </w:p>
        </w:tc>
        <w:tc>
          <w:tcPr>
            <w:tcW w:w="673" w:type="dxa"/>
            <w:gridSpan w:val="3"/>
            <w:tcBorders>
              <w:top w:val="nil"/>
              <w:left w:val="nil"/>
              <w:bottom w:val="single" w:color="000000" w:sz="6" w:space="0"/>
              <w:right w:val="single" w:color="000000" w:sz="6" w:space="0"/>
            </w:tcBorders>
            <w:noWrap w:val="0"/>
            <w:vAlign w:val="center"/>
          </w:tcPr>
          <w:p w14:paraId="66E6FABB">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30920652">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4CE61BCA">
            <w:pPr>
              <w:jc w:val="center"/>
              <w:rPr>
                <w:rFonts w:hint="default" w:ascii="Times New Roman" w:hAnsi="Times New Roman" w:eastAsia="宋体" w:cs="Times New Roman"/>
                <w:color w:val="auto"/>
                <w:kern w:val="0"/>
                <w:sz w:val="16"/>
                <w:szCs w:val="16"/>
              </w:rPr>
            </w:pPr>
          </w:p>
        </w:tc>
        <w:tc>
          <w:tcPr>
            <w:tcW w:w="591" w:type="dxa"/>
            <w:tcBorders>
              <w:top w:val="nil"/>
              <w:left w:val="nil"/>
              <w:bottom w:val="single" w:color="000000" w:sz="6" w:space="0"/>
              <w:right w:val="single" w:color="000000" w:sz="6" w:space="0"/>
            </w:tcBorders>
            <w:noWrap w:val="0"/>
            <w:vAlign w:val="center"/>
          </w:tcPr>
          <w:p w14:paraId="05BA24A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nil"/>
              <w:left w:val="nil"/>
              <w:bottom w:val="single" w:color="000000" w:sz="6" w:space="0"/>
              <w:right w:val="single" w:color="auto" w:sz="4" w:space="0"/>
            </w:tcBorders>
            <w:noWrap w:val="0"/>
            <w:vAlign w:val="center"/>
          </w:tcPr>
          <w:p w14:paraId="33FB58DA">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nil"/>
              <w:left w:val="single" w:color="auto" w:sz="4" w:space="0"/>
              <w:bottom w:val="single" w:color="000000" w:sz="6" w:space="0"/>
              <w:right w:val="single" w:color="000000" w:sz="6" w:space="0"/>
            </w:tcBorders>
            <w:noWrap w:val="0"/>
            <w:vAlign w:val="center"/>
          </w:tcPr>
          <w:p w14:paraId="0398B358">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09B1485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理实一体化</w:t>
            </w:r>
          </w:p>
        </w:tc>
      </w:tr>
      <w:tr w14:paraId="125C1F62">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2C567532">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21A53233">
            <w:pPr>
              <w:widowControl/>
              <w:jc w:val="center"/>
              <w:rPr>
                <w:rFonts w:hint="default" w:ascii="Times New Roman" w:hAnsi="Times New Roman" w:eastAsia="宋体" w:cs="Times New Roman"/>
                <w:color w:val="auto"/>
                <w:kern w:val="0"/>
                <w:sz w:val="16"/>
                <w:szCs w:val="16"/>
              </w:rPr>
            </w:pPr>
          </w:p>
        </w:tc>
        <w:tc>
          <w:tcPr>
            <w:tcW w:w="289" w:type="dxa"/>
            <w:tcBorders>
              <w:top w:val="nil"/>
              <w:left w:val="nil"/>
              <w:bottom w:val="single" w:color="000000" w:sz="6" w:space="0"/>
              <w:right w:val="single" w:color="000000" w:sz="6" w:space="0"/>
            </w:tcBorders>
            <w:noWrap w:val="0"/>
            <w:vAlign w:val="center"/>
          </w:tcPr>
          <w:p w14:paraId="12AF869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745" w:type="dxa"/>
            <w:gridSpan w:val="2"/>
            <w:tcBorders>
              <w:top w:val="nil"/>
              <w:left w:val="nil"/>
              <w:bottom w:val="single" w:color="000000" w:sz="6" w:space="0"/>
              <w:right w:val="single" w:color="000000" w:sz="6" w:space="0"/>
            </w:tcBorders>
            <w:noWrap w:val="0"/>
            <w:vAlign w:val="center"/>
          </w:tcPr>
          <w:p w14:paraId="6ABAE3D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20604280</w:t>
            </w:r>
          </w:p>
        </w:tc>
        <w:tc>
          <w:tcPr>
            <w:tcW w:w="1402" w:type="dxa"/>
            <w:gridSpan w:val="2"/>
            <w:tcBorders>
              <w:top w:val="nil"/>
              <w:left w:val="nil"/>
              <w:bottom w:val="single" w:color="000000" w:sz="6" w:space="0"/>
              <w:right w:val="single" w:color="000000" w:sz="6" w:space="0"/>
            </w:tcBorders>
            <w:noWrap w:val="0"/>
            <w:vAlign w:val="center"/>
          </w:tcPr>
          <w:p w14:paraId="2DCA1D1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4"/>
                <w:rFonts w:hint="default" w:ascii="Times New Roman" w:hAnsi="Times New Roman" w:cs="Times New Roman"/>
                <w:color w:val="auto"/>
                <w:lang w:val="en-US" w:eastAsia="zh-CN" w:bidi="ar"/>
              </w:rPr>
              <w:t>计算机网络基础</w:t>
            </w:r>
          </w:p>
        </w:tc>
        <w:tc>
          <w:tcPr>
            <w:tcW w:w="436" w:type="dxa"/>
            <w:tcBorders>
              <w:top w:val="nil"/>
              <w:left w:val="nil"/>
              <w:bottom w:val="single" w:color="000000" w:sz="6" w:space="0"/>
              <w:right w:val="single" w:color="000000" w:sz="6" w:space="0"/>
            </w:tcBorders>
            <w:noWrap w:val="0"/>
            <w:vAlign w:val="center"/>
          </w:tcPr>
          <w:p w14:paraId="11D703F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13E0682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1A6235F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gridSpan w:val="2"/>
            <w:tcBorders>
              <w:top w:val="nil"/>
              <w:left w:val="nil"/>
              <w:bottom w:val="single" w:color="000000" w:sz="6" w:space="0"/>
              <w:right w:val="single" w:color="000000" w:sz="6" w:space="0"/>
            </w:tcBorders>
            <w:noWrap w:val="0"/>
            <w:vAlign w:val="center"/>
          </w:tcPr>
          <w:p w14:paraId="6E63108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nil"/>
              <w:left w:val="nil"/>
              <w:bottom w:val="single" w:color="000000" w:sz="6" w:space="0"/>
              <w:right w:val="single" w:color="000000" w:sz="6" w:space="0"/>
            </w:tcBorders>
            <w:noWrap w:val="0"/>
            <w:vAlign w:val="center"/>
          </w:tcPr>
          <w:p w14:paraId="5F56FFE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nil"/>
              <w:left w:val="nil"/>
              <w:bottom w:val="single" w:color="000000" w:sz="6" w:space="0"/>
              <w:right w:val="single" w:color="000000" w:sz="6" w:space="0"/>
            </w:tcBorders>
            <w:noWrap w:val="0"/>
            <w:vAlign w:val="center"/>
          </w:tcPr>
          <w:p w14:paraId="4817BFE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nil"/>
              <w:left w:val="nil"/>
              <w:bottom w:val="single" w:color="000000" w:sz="6" w:space="0"/>
              <w:right w:val="single" w:color="000000" w:sz="6" w:space="0"/>
            </w:tcBorders>
            <w:noWrap w:val="0"/>
            <w:vAlign w:val="center"/>
          </w:tcPr>
          <w:p w14:paraId="512DBDC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w:t>
            </w:r>
          </w:p>
        </w:tc>
        <w:tc>
          <w:tcPr>
            <w:tcW w:w="564" w:type="dxa"/>
            <w:tcBorders>
              <w:top w:val="nil"/>
              <w:left w:val="nil"/>
              <w:bottom w:val="single" w:color="000000" w:sz="6" w:space="0"/>
              <w:right w:val="single" w:color="000000" w:sz="6" w:space="0"/>
            </w:tcBorders>
            <w:noWrap w:val="0"/>
            <w:vAlign w:val="center"/>
          </w:tcPr>
          <w:p w14:paraId="5C371F4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3.3 </w:t>
            </w:r>
          </w:p>
        </w:tc>
        <w:tc>
          <w:tcPr>
            <w:tcW w:w="586" w:type="dxa"/>
            <w:tcBorders>
              <w:top w:val="nil"/>
              <w:left w:val="nil"/>
              <w:bottom w:val="single" w:color="000000" w:sz="6" w:space="0"/>
              <w:right w:val="single" w:color="000000" w:sz="6" w:space="0"/>
            </w:tcBorders>
            <w:noWrap w:val="0"/>
            <w:vAlign w:val="center"/>
          </w:tcPr>
          <w:p w14:paraId="5481C01D">
            <w:pPr>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4A21CF2E">
            <w:pPr>
              <w:jc w:val="center"/>
              <w:rPr>
                <w:rFonts w:hint="default" w:ascii="Times New Roman" w:hAnsi="Times New Roman" w:eastAsia="宋体" w:cs="Times New Roman"/>
                <w:color w:val="auto"/>
                <w:kern w:val="0"/>
                <w:sz w:val="16"/>
                <w:szCs w:val="16"/>
              </w:rPr>
            </w:pPr>
          </w:p>
        </w:tc>
        <w:tc>
          <w:tcPr>
            <w:tcW w:w="673" w:type="dxa"/>
            <w:gridSpan w:val="3"/>
            <w:tcBorders>
              <w:top w:val="nil"/>
              <w:left w:val="nil"/>
              <w:bottom w:val="single" w:color="000000" w:sz="6" w:space="0"/>
              <w:right w:val="single" w:color="000000" w:sz="6" w:space="0"/>
            </w:tcBorders>
            <w:noWrap w:val="0"/>
            <w:vAlign w:val="center"/>
          </w:tcPr>
          <w:p w14:paraId="677F062D">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0BEABC6D">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55A3A16C">
            <w:pPr>
              <w:jc w:val="center"/>
              <w:rPr>
                <w:rFonts w:hint="default" w:ascii="Times New Roman" w:hAnsi="Times New Roman" w:eastAsia="宋体" w:cs="Times New Roman"/>
                <w:color w:val="auto"/>
                <w:kern w:val="0"/>
                <w:sz w:val="16"/>
                <w:szCs w:val="16"/>
              </w:rPr>
            </w:pPr>
          </w:p>
        </w:tc>
        <w:tc>
          <w:tcPr>
            <w:tcW w:w="591" w:type="dxa"/>
            <w:tcBorders>
              <w:top w:val="nil"/>
              <w:left w:val="nil"/>
              <w:bottom w:val="single" w:color="000000" w:sz="6" w:space="0"/>
              <w:right w:val="single" w:color="000000" w:sz="6" w:space="0"/>
            </w:tcBorders>
            <w:noWrap w:val="0"/>
            <w:vAlign w:val="center"/>
          </w:tcPr>
          <w:p w14:paraId="2F2E506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nil"/>
              <w:left w:val="nil"/>
              <w:bottom w:val="single" w:color="000000" w:sz="6" w:space="0"/>
              <w:right w:val="single" w:color="auto" w:sz="4" w:space="0"/>
            </w:tcBorders>
            <w:noWrap w:val="0"/>
            <w:vAlign w:val="center"/>
          </w:tcPr>
          <w:p w14:paraId="4B381CB3">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nil"/>
              <w:left w:val="single" w:color="auto" w:sz="4" w:space="0"/>
              <w:bottom w:val="single" w:color="000000" w:sz="6" w:space="0"/>
              <w:right w:val="single" w:color="000000" w:sz="6" w:space="0"/>
            </w:tcBorders>
            <w:noWrap w:val="0"/>
            <w:vAlign w:val="top"/>
          </w:tcPr>
          <w:p w14:paraId="4600342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5AB525ED">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6E780AF5">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7C334861">
            <w:pPr>
              <w:widowControl/>
              <w:jc w:val="center"/>
              <w:rPr>
                <w:rFonts w:hint="default" w:ascii="Times New Roman" w:hAnsi="Times New Roman" w:eastAsia="宋体" w:cs="Times New Roman"/>
                <w:color w:val="auto"/>
                <w:kern w:val="0"/>
                <w:sz w:val="16"/>
                <w:szCs w:val="16"/>
              </w:rPr>
            </w:pPr>
          </w:p>
        </w:tc>
        <w:tc>
          <w:tcPr>
            <w:tcW w:w="289" w:type="dxa"/>
            <w:tcBorders>
              <w:top w:val="nil"/>
              <w:left w:val="nil"/>
              <w:bottom w:val="single" w:color="000000" w:sz="6" w:space="0"/>
              <w:right w:val="single" w:color="000000" w:sz="6" w:space="0"/>
            </w:tcBorders>
            <w:noWrap w:val="0"/>
            <w:vAlign w:val="center"/>
          </w:tcPr>
          <w:p w14:paraId="377AD0D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745" w:type="dxa"/>
            <w:gridSpan w:val="2"/>
            <w:tcBorders>
              <w:top w:val="nil"/>
              <w:left w:val="nil"/>
              <w:bottom w:val="single" w:color="000000" w:sz="6" w:space="0"/>
              <w:right w:val="single" w:color="000000" w:sz="6" w:space="0"/>
            </w:tcBorders>
            <w:noWrap w:val="0"/>
            <w:vAlign w:val="center"/>
          </w:tcPr>
          <w:p w14:paraId="7A344AB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20602093</w:t>
            </w:r>
          </w:p>
        </w:tc>
        <w:tc>
          <w:tcPr>
            <w:tcW w:w="1402" w:type="dxa"/>
            <w:gridSpan w:val="2"/>
            <w:tcBorders>
              <w:top w:val="nil"/>
              <w:left w:val="nil"/>
              <w:bottom w:val="single" w:color="000000" w:sz="6" w:space="0"/>
              <w:right w:val="single" w:color="000000" w:sz="6" w:space="0"/>
            </w:tcBorders>
            <w:noWrap w:val="0"/>
            <w:vAlign w:val="center"/>
          </w:tcPr>
          <w:p w14:paraId="7F03CE0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4"/>
                <w:rFonts w:hint="default" w:ascii="Times New Roman" w:hAnsi="Times New Roman" w:cs="Times New Roman"/>
                <w:color w:val="auto"/>
                <w:lang w:val="en-US" w:eastAsia="zh-CN" w:bidi="ar"/>
              </w:rPr>
              <w:t>程序设计基础</w:t>
            </w:r>
          </w:p>
        </w:tc>
        <w:tc>
          <w:tcPr>
            <w:tcW w:w="436" w:type="dxa"/>
            <w:tcBorders>
              <w:top w:val="nil"/>
              <w:left w:val="nil"/>
              <w:bottom w:val="single" w:color="000000" w:sz="6" w:space="0"/>
              <w:right w:val="single" w:color="000000" w:sz="6" w:space="0"/>
            </w:tcBorders>
            <w:noWrap w:val="0"/>
            <w:vAlign w:val="center"/>
          </w:tcPr>
          <w:p w14:paraId="3B75BAA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5191907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2326EAD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nil"/>
              <w:left w:val="nil"/>
              <w:bottom w:val="single" w:color="000000" w:sz="6" w:space="0"/>
              <w:right w:val="single" w:color="000000" w:sz="6" w:space="0"/>
            </w:tcBorders>
            <w:noWrap w:val="0"/>
            <w:vAlign w:val="center"/>
          </w:tcPr>
          <w:p w14:paraId="494E185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nil"/>
              <w:left w:val="nil"/>
              <w:bottom w:val="single" w:color="000000" w:sz="6" w:space="0"/>
              <w:right w:val="single" w:color="000000" w:sz="6" w:space="0"/>
            </w:tcBorders>
            <w:noWrap w:val="0"/>
            <w:vAlign w:val="center"/>
          </w:tcPr>
          <w:p w14:paraId="5636001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nil"/>
              <w:left w:val="nil"/>
              <w:bottom w:val="single" w:color="000000" w:sz="6" w:space="0"/>
              <w:right w:val="single" w:color="000000" w:sz="6" w:space="0"/>
            </w:tcBorders>
            <w:noWrap w:val="0"/>
            <w:vAlign w:val="center"/>
          </w:tcPr>
          <w:p w14:paraId="443287F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nil"/>
              <w:left w:val="nil"/>
              <w:bottom w:val="single" w:color="000000" w:sz="6" w:space="0"/>
              <w:right w:val="single" w:color="000000" w:sz="6" w:space="0"/>
            </w:tcBorders>
            <w:noWrap w:val="0"/>
            <w:vAlign w:val="center"/>
          </w:tcPr>
          <w:p w14:paraId="09B6A1A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564" w:type="dxa"/>
            <w:tcBorders>
              <w:top w:val="nil"/>
              <w:left w:val="nil"/>
              <w:bottom w:val="single" w:color="000000" w:sz="6" w:space="0"/>
              <w:right w:val="single" w:color="000000" w:sz="6" w:space="0"/>
            </w:tcBorders>
            <w:noWrap w:val="0"/>
            <w:vAlign w:val="center"/>
          </w:tcPr>
          <w:p w14:paraId="4F081A91">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D35C04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03" w:type="dxa"/>
            <w:tcBorders>
              <w:top w:val="nil"/>
              <w:left w:val="nil"/>
              <w:bottom w:val="single" w:color="000000" w:sz="6" w:space="0"/>
              <w:right w:val="single" w:color="000000" w:sz="6" w:space="0"/>
            </w:tcBorders>
            <w:noWrap w:val="0"/>
            <w:vAlign w:val="center"/>
          </w:tcPr>
          <w:p w14:paraId="0803BA85">
            <w:pPr>
              <w:jc w:val="center"/>
              <w:rPr>
                <w:rFonts w:hint="default" w:ascii="Times New Roman" w:hAnsi="Times New Roman" w:eastAsia="宋体" w:cs="Times New Roman"/>
                <w:color w:val="auto"/>
                <w:kern w:val="0"/>
                <w:sz w:val="16"/>
                <w:szCs w:val="16"/>
              </w:rPr>
            </w:pPr>
          </w:p>
        </w:tc>
        <w:tc>
          <w:tcPr>
            <w:tcW w:w="673" w:type="dxa"/>
            <w:gridSpan w:val="3"/>
            <w:tcBorders>
              <w:top w:val="nil"/>
              <w:left w:val="nil"/>
              <w:bottom w:val="single" w:color="000000" w:sz="6" w:space="0"/>
              <w:right w:val="single" w:color="000000" w:sz="6" w:space="0"/>
            </w:tcBorders>
            <w:noWrap w:val="0"/>
            <w:vAlign w:val="center"/>
          </w:tcPr>
          <w:p w14:paraId="4441352E">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204244BD">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245E361F">
            <w:pPr>
              <w:jc w:val="center"/>
              <w:rPr>
                <w:rFonts w:hint="default" w:ascii="Times New Roman" w:hAnsi="Times New Roman" w:eastAsia="宋体" w:cs="Times New Roman"/>
                <w:color w:val="auto"/>
                <w:kern w:val="0"/>
                <w:sz w:val="16"/>
                <w:szCs w:val="16"/>
              </w:rPr>
            </w:pPr>
          </w:p>
        </w:tc>
        <w:tc>
          <w:tcPr>
            <w:tcW w:w="591" w:type="dxa"/>
            <w:tcBorders>
              <w:top w:val="nil"/>
              <w:left w:val="nil"/>
              <w:bottom w:val="single" w:color="000000" w:sz="6" w:space="0"/>
              <w:right w:val="single" w:color="000000" w:sz="6" w:space="0"/>
            </w:tcBorders>
            <w:noWrap w:val="0"/>
            <w:vAlign w:val="center"/>
          </w:tcPr>
          <w:p w14:paraId="53D21F1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nil"/>
              <w:left w:val="nil"/>
              <w:bottom w:val="single" w:color="000000" w:sz="6" w:space="0"/>
              <w:right w:val="single" w:color="auto" w:sz="4" w:space="0"/>
            </w:tcBorders>
            <w:noWrap w:val="0"/>
            <w:vAlign w:val="center"/>
          </w:tcPr>
          <w:p w14:paraId="14446165">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nil"/>
              <w:left w:val="single" w:color="auto" w:sz="4" w:space="0"/>
              <w:bottom w:val="single" w:color="000000" w:sz="6" w:space="0"/>
              <w:right w:val="single" w:color="000000" w:sz="6" w:space="0"/>
            </w:tcBorders>
            <w:noWrap w:val="0"/>
            <w:vAlign w:val="top"/>
          </w:tcPr>
          <w:p w14:paraId="0CB0A76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58D581A9">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65469D6D">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3F8D38C8">
            <w:pPr>
              <w:widowControl/>
              <w:jc w:val="center"/>
              <w:rPr>
                <w:rFonts w:hint="default" w:ascii="Times New Roman" w:hAnsi="Times New Roman" w:eastAsia="宋体" w:cs="Times New Roman"/>
                <w:color w:val="auto"/>
                <w:kern w:val="0"/>
                <w:sz w:val="16"/>
                <w:szCs w:val="16"/>
              </w:rPr>
            </w:pPr>
          </w:p>
        </w:tc>
        <w:tc>
          <w:tcPr>
            <w:tcW w:w="289" w:type="dxa"/>
            <w:tcBorders>
              <w:top w:val="nil"/>
              <w:left w:val="nil"/>
              <w:bottom w:val="single" w:color="000000" w:sz="6" w:space="0"/>
              <w:right w:val="single" w:color="000000" w:sz="6" w:space="0"/>
            </w:tcBorders>
            <w:noWrap w:val="0"/>
            <w:vAlign w:val="center"/>
          </w:tcPr>
          <w:p w14:paraId="5895D3F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745" w:type="dxa"/>
            <w:gridSpan w:val="2"/>
            <w:tcBorders>
              <w:top w:val="nil"/>
              <w:left w:val="nil"/>
              <w:bottom w:val="single" w:color="000000" w:sz="6" w:space="0"/>
              <w:right w:val="single" w:color="000000" w:sz="6" w:space="0"/>
            </w:tcBorders>
            <w:noWrap w:val="0"/>
            <w:vAlign w:val="center"/>
          </w:tcPr>
          <w:p w14:paraId="4E6CC7B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20604288</w:t>
            </w:r>
          </w:p>
        </w:tc>
        <w:tc>
          <w:tcPr>
            <w:tcW w:w="1402" w:type="dxa"/>
            <w:gridSpan w:val="2"/>
            <w:tcBorders>
              <w:top w:val="nil"/>
              <w:left w:val="nil"/>
              <w:bottom w:val="single" w:color="000000" w:sz="6" w:space="0"/>
              <w:right w:val="single" w:color="000000" w:sz="6" w:space="0"/>
            </w:tcBorders>
            <w:noWrap w:val="0"/>
            <w:vAlign w:val="center"/>
          </w:tcPr>
          <w:p w14:paraId="5086FAE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5"/>
                <w:rFonts w:hint="default" w:ascii="Times New Roman" w:hAnsi="Times New Roman" w:cs="Times New Roman"/>
                <w:color w:val="auto"/>
                <w:lang w:val="en-US" w:eastAsia="zh-CN" w:bidi="ar"/>
              </w:rPr>
              <w:t>网络安全技术基础</w:t>
            </w:r>
          </w:p>
        </w:tc>
        <w:tc>
          <w:tcPr>
            <w:tcW w:w="436" w:type="dxa"/>
            <w:tcBorders>
              <w:top w:val="nil"/>
              <w:left w:val="nil"/>
              <w:bottom w:val="single" w:color="000000" w:sz="6" w:space="0"/>
              <w:right w:val="single" w:color="000000" w:sz="6" w:space="0"/>
            </w:tcBorders>
            <w:noWrap w:val="0"/>
            <w:vAlign w:val="center"/>
          </w:tcPr>
          <w:p w14:paraId="3F1243F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nil"/>
              <w:left w:val="nil"/>
              <w:bottom w:val="single" w:color="000000" w:sz="6" w:space="0"/>
              <w:right w:val="single" w:color="000000" w:sz="6" w:space="0"/>
            </w:tcBorders>
            <w:noWrap w:val="0"/>
            <w:vAlign w:val="center"/>
          </w:tcPr>
          <w:p w14:paraId="3785FBE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633A9C9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nil"/>
              <w:left w:val="nil"/>
              <w:bottom w:val="single" w:color="000000" w:sz="6" w:space="0"/>
              <w:right w:val="single" w:color="000000" w:sz="6" w:space="0"/>
            </w:tcBorders>
            <w:noWrap w:val="0"/>
            <w:vAlign w:val="center"/>
          </w:tcPr>
          <w:p w14:paraId="6BD841E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nil"/>
              <w:left w:val="nil"/>
              <w:bottom w:val="single" w:color="000000" w:sz="6" w:space="0"/>
              <w:right w:val="single" w:color="000000" w:sz="6" w:space="0"/>
            </w:tcBorders>
            <w:noWrap w:val="0"/>
            <w:vAlign w:val="center"/>
          </w:tcPr>
          <w:p w14:paraId="5D0C018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nil"/>
              <w:left w:val="nil"/>
              <w:bottom w:val="single" w:color="000000" w:sz="6" w:space="0"/>
              <w:right w:val="single" w:color="000000" w:sz="6" w:space="0"/>
            </w:tcBorders>
            <w:noWrap w:val="0"/>
            <w:vAlign w:val="center"/>
          </w:tcPr>
          <w:p w14:paraId="775C93D2">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23CB060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564" w:type="dxa"/>
            <w:tcBorders>
              <w:top w:val="nil"/>
              <w:left w:val="nil"/>
              <w:bottom w:val="single" w:color="000000" w:sz="6" w:space="0"/>
              <w:right w:val="single" w:color="000000" w:sz="6" w:space="0"/>
            </w:tcBorders>
            <w:noWrap w:val="0"/>
            <w:vAlign w:val="center"/>
          </w:tcPr>
          <w:p w14:paraId="17DF7F1F">
            <w:pPr>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178FAF1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2.7 </w:t>
            </w:r>
          </w:p>
        </w:tc>
        <w:tc>
          <w:tcPr>
            <w:tcW w:w="603" w:type="dxa"/>
            <w:tcBorders>
              <w:top w:val="nil"/>
              <w:left w:val="nil"/>
              <w:bottom w:val="single" w:color="000000" w:sz="6" w:space="0"/>
              <w:right w:val="single" w:color="000000" w:sz="6" w:space="0"/>
            </w:tcBorders>
            <w:noWrap w:val="0"/>
            <w:vAlign w:val="center"/>
          </w:tcPr>
          <w:p w14:paraId="1D882544">
            <w:pPr>
              <w:jc w:val="center"/>
              <w:rPr>
                <w:rFonts w:hint="default" w:ascii="Times New Roman" w:hAnsi="Times New Roman" w:eastAsia="宋体" w:cs="Times New Roman"/>
                <w:color w:val="auto"/>
                <w:kern w:val="0"/>
                <w:sz w:val="16"/>
                <w:szCs w:val="16"/>
              </w:rPr>
            </w:pPr>
          </w:p>
        </w:tc>
        <w:tc>
          <w:tcPr>
            <w:tcW w:w="673" w:type="dxa"/>
            <w:gridSpan w:val="3"/>
            <w:tcBorders>
              <w:top w:val="nil"/>
              <w:left w:val="nil"/>
              <w:bottom w:val="single" w:color="000000" w:sz="6" w:space="0"/>
              <w:right w:val="single" w:color="000000" w:sz="6" w:space="0"/>
            </w:tcBorders>
            <w:noWrap w:val="0"/>
            <w:vAlign w:val="center"/>
          </w:tcPr>
          <w:p w14:paraId="7B2E4A34">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685D113B">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59D576F7">
            <w:pPr>
              <w:jc w:val="center"/>
              <w:rPr>
                <w:rFonts w:hint="default" w:ascii="Times New Roman" w:hAnsi="Times New Roman" w:eastAsia="宋体" w:cs="Times New Roman"/>
                <w:color w:val="auto"/>
                <w:kern w:val="0"/>
                <w:sz w:val="16"/>
                <w:szCs w:val="16"/>
              </w:rPr>
            </w:pPr>
          </w:p>
        </w:tc>
        <w:tc>
          <w:tcPr>
            <w:tcW w:w="591" w:type="dxa"/>
            <w:tcBorders>
              <w:top w:val="nil"/>
              <w:left w:val="nil"/>
              <w:bottom w:val="single" w:color="000000" w:sz="6" w:space="0"/>
              <w:right w:val="single" w:color="000000" w:sz="6" w:space="0"/>
            </w:tcBorders>
            <w:noWrap w:val="0"/>
            <w:vAlign w:val="center"/>
          </w:tcPr>
          <w:p w14:paraId="09FF3B5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nil"/>
              <w:left w:val="nil"/>
              <w:bottom w:val="single" w:color="000000" w:sz="6" w:space="0"/>
              <w:right w:val="single" w:color="auto" w:sz="4" w:space="0"/>
            </w:tcBorders>
            <w:noWrap w:val="0"/>
            <w:vAlign w:val="center"/>
          </w:tcPr>
          <w:p w14:paraId="4CAF1189">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nil"/>
              <w:left w:val="single" w:color="auto" w:sz="4" w:space="0"/>
              <w:bottom w:val="single" w:color="000000" w:sz="6" w:space="0"/>
              <w:right w:val="single" w:color="000000" w:sz="6" w:space="0"/>
            </w:tcBorders>
            <w:noWrap w:val="0"/>
            <w:vAlign w:val="center"/>
          </w:tcPr>
          <w:p w14:paraId="0CE43FC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5EAC298B">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01EB9807">
            <w:pPr>
              <w:widowControl/>
              <w:jc w:val="center"/>
              <w:rPr>
                <w:rFonts w:hint="default" w:ascii="Times New Roman" w:hAnsi="Times New Roman" w:cs="Times New Roman"/>
                <w:color w:val="auto"/>
                <w:kern w:val="0"/>
                <w:sz w:val="16"/>
                <w:szCs w:val="16"/>
              </w:rPr>
            </w:pPr>
          </w:p>
        </w:tc>
        <w:tc>
          <w:tcPr>
            <w:tcW w:w="362" w:type="dxa"/>
            <w:vMerge w:val="restart"/>
            <w:tcBorders>
              <w:top w:val="single" w:color="auto" w:sz="4" w:space="0"/>
              <w:left w:val="single" w:color="000000" w:sz="2" w:space="0"/>
              <w:right w:val="single" w:color="000000" w:sz="6" w:space="0"/>
            </w:tcBorders>
            <w:noWrap w:val="0"/>
            <w:textDirection w:val="tbRlV"/>
            <w:vAlign w:val="center"/>
          </w:tcPr>
          <w:p w14:paraId="29997072">
            <w:pPr>
              <w:widowControl/>
              <w:ind w:left="113" w:right="113"/>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专业核心课（必修）</w:t>
            </w:r>
          </w:p>
        </w:tc>
        <w:tc>
          <w:tcPr>
            <w:tcW w:w="448" w:type="dxa"/>
            <w:gridSpan w:val="2"/>
            <w:tcBorders>
              <w:top w:val="single" w:color="auto" w:sz="4" w:space="0"/>
              <w:left w:val="nil"/>
              <w:bottom w:val="single" w:color="000000" w:sz="6" w:space="0"/>
              <w:right w:val="single" w:color="000000" w:sz="6" w:space="0"/>
            </w:tcBorders>
            <w:noWrap w:val="0"/>
            <w:vAlign w:val="center"/>
          </w:tcPr>
          <w:p w14:paraId="35767298">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1</w:t>
            </w:r>
          </w:p>
        </w:tc>
        <w:tc>
          <w:tcPr>
            <w:tcW w:w="586" w:type="dxa"/>
            <w:tcBorders>
              <w:top w:val="single" w:color="auto" w:sz="4" w:space="0"/>
              <w:left w:val="nil"/>
              <w:bottom w:val="single" w:color="000000" w:sz="6" w:space="0"/>
              <w:right w:val="single" w:color="000000" w:sz="6" w:space="0"/>
            </w:tcBorders>
            <w:noWrap w:val="0"/>
            <w:vAlign w:val="center"/>
          </w:tcPr>
          <w:p w14:paraId="05B14A2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20604266</w:t>
            </w:r>
          </w:p>
        </w:tc>
        <w:tc>
          <w:tcPr>
            <w:tcW w:w="1402" w:type="dxa"/>
            <w:gridSpan w:val="2"/>
            <w:tcBorders>
              <w:top w:val="single" w:color="auto" w:sz="4" w:space="0"/>
              <w:left w:val="nil"/>
              <w:bottom w:val="single" w:color="000000" w:sz="6" w:space="0"/>
              <w:right w:val="single" w:color="000000" w:sz="6" w:space="0"/>
            </w:tcBorders>
            <w:noWrap w:val="0"/>
            <w:vAlign w:val="center"/>
          </w:tcPr>
          <w:p w14:paraId="0C9BDD2D">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Style w:val="36"/>
                <w:rFonts w:hint="default" w:ascii="Times New Roman" w:hAnsi="Times New Roman" w:eastAsia="等线" w:cs="Times New Roman"/>
                <w:color w:val="auto"/>
                <w:lang w:val="en-US" w:eastAsia="zh-CN" w:bidi="ar"/>
              </w:rPr>
              <w:t>Windows server</w:t>
            </w:r>
            <w:r>
              <w:rPr>
                <w:rFonts w:hint="default" w:ascii="Times New Roman" w:hAnsi="Times New Roman" w:eastAsia="宋体" w:cs="Times New Roman"/>
                <w:i w:val="0"/>
                <w:iCs w:val="0"/>
                <w:color w:val="auto"/>
                <w:kern w:val="0"/>
                <w:sz w:val="16"/>
                <w:szCs w:val="16"/>
                <w:u w:val="none"/>
                <w:lang w:val="en-US" w:eastAsia="zh-CN" w:bidi="ar"/>
              </w:rPr>
              <w:t>操作系统</w:t>
            </w:r>
          </w:p>
        </w:tc>
        <w:tc>
          <w:tcPr>
            <w:tcW w:w="436" w:type="dxa"/>
            <w:tcBorders>
              <w:top w:val="single" w:color="auto" w:sz="4" w:space="0"/>
              <w:left w:val="nil"/>
              <w:bottom w:val="single" w:color="000000" w:sz="6" w:space="0"/>
              <w:right w:val="single" w:color="000000" w:sz="6" w:space="0"/>
            </w:tcBorders>
            <w:noWrap w:val="0"/>
            <w:vAlign w:val="center"/>
          </w:tcPr>
          <w:p w14:paraId="07EBCC2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299898C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99055F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2731BDD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27FF78B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01425B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788E2CF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1A32DF26">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679D4C00">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1C78D78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73" w:type="dxa"/>
            <w:gridSpan w:val="3"/>
            <w:tcBorders>
              <w:top w:val="single" w:color="auto" w:sz="4" w:space="0"/>
              <w:left w:val="nil"/>
              <w:bottom w:val="single" w:color="000000" w:sz="6" w:space="0"/>
              <w:right w:val="single" w:color="000000" w:sz="6" w:space="0"/>
            </w:tcBorders>
            <w:noWrap w:val="0"/>
            <w:vAlign w:val="center"/>
          </w:tcPr>
          <w:p w14:paraId="568E08F9">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4385398B">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AE22C5A">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1E38309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13B36C5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3FC19D49">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51B8B7A7">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33CE05F2">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506354A3">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63B75830">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2</w:t>
            </w:r>
          </w:p>
        </w:tc>
        <w:tc>
          <w:tcPr>
            <w:tcW w:w="586" w:type="dxa"/>
            <w:tcBorders>
              <w:top w:val="single" w:color="auto" w:sz="4" w:space="0"/>
              <w:left w:val="nil"/>
              <w:bottom w:val="single" w:color="000000" w:sz="6" w:space="0"/>
              <w:right w:val="single" w:color="000000" w:sz="6" w:space="0"/>
            </w:tcBorders>
            <w:noWrap w:val="0"/>
            <w:vAlign w:val="center"/>
          </w:tcPr>
          <w:p w14:paraId="5F6FA6D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20604220</w:t>
            </w:r>
          </w:p>
        </w:tc>
        <w:tc>
          <w:tcPr>
            <w:tcW w:w="1402" w:type="dxa"/>
            <w:gridSpan w:val="2"/>
            <w:tcBorders>
              <w:top w:val="single" w:color="auto" w:sz="4" w:space="0"/>
              <w:left w:val="nil"/>
              <w:bottom w:val="single" w:color="000000" w:sz="6" w:space="0"/>
              <w:right w:val="single" w:color="000000" w:sz="6" w:space="0"/>
            </w:tcBorders>
            <w:noWrap w:val="0"/>
            <w:vAlign w:val="center"/>
          </w:tcPr>
          <w:p w14:paraId="441947F3">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iCs w:val="0"/>
                <w:color w:val="auto"/>
                <w:kern w:val="0"/>
                <w:sz w:val="16"/>
                <w:szCs w:val="16"/>
                <w:u w:val="none"/>
                <w:lang w:val="en-US" w:eastAsia="zh-CN" w:bidi="ar"/>
              </w:rPr>
              <w:t xml:space="preserve">Linux </w:t>
            </w:r>
            <w:r>
              <w:rPr>
                <w:rFonts w:hint="default" w:ascii="Times New Roman" w:hAnsi="Times New Roman" w:eastAsia="宋体" w:cs="Times New Roman"/>
                <w:i w:val="0"/>
                <w:iCs w:val="0"/>
                <w:color w:val="auto"/>
                <w:kern w:val="0"/>
                <w:sz w:val="16"/>
                <w:szCs w:val="16"/>
                <w:u w:val="none"/>
                <w:lang w:val="en-US" w:eastAsia="zh-CN" w:bidi="ar"/>
              </w:rPr>
              <w:t>操作系统管理</w:t>
            </w:r>
          </w:p>
        </w:tc>
        <w:tc>
          <w:tcPr>
            <w:tcW w:w="436" w:type="dxa"/>
            <w:tcBorders>
              <w:top w:val="single" w:color="auto" w:sz="4" w:space="0"/>
              <w:left w:val="nil"/>
              <w:bottom w:val="single" w:color="000000" w:sz="6" w:space="0"/>
              <w:right w:val="single" w:color="000000" w:sz="6" w:space="0"/>
            </w:tcBorders>
            <w:noWrap w:val="0"/>
            <w:vAlign w:val="center"/>
          </w:tcPr>
          <w:p w14:paraId="7A02960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0EFA963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02C31ED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gridSpan w:val="2"/>
            <w:tcBorders>
              <w:top w:val="single" w:color="auto" w:sz="4" w:space="0"/>
              <w:left w:val="nil"/>
              <w:bottom w:val="single" w:color="000000" w:sz="6" w:space="0"/>
              <w:right w:val="single" w:color="000000" w:sz="6" w:space="0"/>
            </w:tcBorders>
            <w:noWrap w:val="0"/>
            <w:vAlign w:val="center"/>
          </w:tcPr>
          <w:p w14:paraId="72EE83E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167B0A8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5586C4F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17" w:type="dxa"/>
            <w:gridSpan w:val="2"/>
            <w:tcBorders>
              <w:top w:val="single" w:color="auto" w:sz="4" w:space="0"/>
              <w:left w:val="nil"/>
              <w:bottom w:val="single" w:color="000000" w:sz="6" w:space="0"/>
              <w:right w:val="single" w:color="000000" w:sz="6" w:space="0"/>
            </w:tcBorders>
            <w:noWrap w:val="0"/>
            <w:vAlign w:val="center"/>
          </w:tcPr>
          <w:p w14:paraId="6158BE5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5FA57466">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34FA05D4">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6C24729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73" w:type="dxa"/>
            <w:gridSpan w:val="3"/>
            <w:tcBorders>
              <w:top w:val="single" w:color="auto" w:sz="4" w:space="0"/>
              <w:left w:val="nil"/>
              <w:bottom w:val="single" w:color="000000" w:sz="6" w:space="0"/>
              <w:right w:val="single" w:color="000000" w:sz="6" w:space="0"/>
            </w:tcBorders>
            <w:noWrap w:val="0"/>
            <w:vAlign w:val="center"/>
          </w:tcPr>
          <w:p w14:paraId="39620CDB">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0FC774E1">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5E6F3D4">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3B1AF5D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18131ED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639B8300">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63081728">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9DA2F15">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36BCF7A5">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1E7BEFE4">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3</w:t>
            </w:r>
          </w:p>
        </w:tc>
        <w:tc>
          <w:tcPr>
            <w:tcW w:w="586" w:type="dxa"/>
            <w:tcBorders>
              <w:top w:val="single" w:color="auto" w:sz="4" w:space="0"/>
              <w:left w:val="nil"/>
              <w:bottom w:val="single" w:color="000000" w:sz="6" w:space="0"/>
              <w:right w:val="single" w:color="000000" w:sz="6" w:space="0"/>
            </w:tcBorders>
            <w:noWrap w:val="0"/>
            <w:vAlign w:val="center"/>
          </w:tcPr>
          <w:p w14:paraId="0387932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20604283</w:t>
            </w:r>
          </w:p>
        </w:tc>
        <w:tc>
          <w:tcPr>
            <w:tcW w:w="1402" w:type="dxa"/>
            <w:gridSpan w:val="2"/>
            <w:tcBorders>
              <w:top w:val="single" w:color="auto" w:sz="4" w:space="0"/>
              <w:left w:val="nil"/>
              <w:bottom w:val="single" w:color="000000" w:sz="6" w:space="0"/>
              <w:right w:val="single" w:color="000000" w:sz="6" w:space="0"/>
            </w:tcBorders>
            <w:noWrap w:val="0"/>
            <w:vAlign w:val="center"/>
          </w:tcPr>
          <w:p w14:paraId="308CE18A">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网络系统集成</w:t>
            </w:r>
          </w:p>
        </w:tc>
        <w:tc>
          <w:tcPr>
            <w:tcW w:w="436" w:type="dxa"/>
            <w:tcBorders>
              <w:top w:val="single" w:color="auto" w:sz="4" w:space="0"/>
              <w:left w:val="nil"/>
              <w:bottom w:val="single" w:color="000000" w:sz="6" w:space="0"/>
              <w:right w:val="single" w:color="000000" w:sz="6" w:space="0"/>
            </w:tcBorders>
            <w:noWrap w:val="0"/>
            <w:vAlign w:val="center"/>
          </w:tcPr>
          <w:p w14:paraId="5BB6A52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5A2ED44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36042F9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3AA0E59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0BC62B8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423471A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65FBD9A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564" w:type="dxa"/>
            <w:tcBorders>
              <w:top w:val="single" w:color="auto" w:sz="4" w:space="0"/>
              <w:left w:val="nil"/>
              <w:bottom w:val="single" w:color="000000" w:sz="6" w:space="0"/>
              <w:right w:val="single" w:color="000000" w:sz="6" w:space="0"/>
            </w:tcBorders>
            <w:noWrap w:val="0"/>
            <w:vAlign w:val="center"/>
          </w:tcPr>
          <w:p w14:paraId="6813BC92">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53D72161">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6BF665A6">
            <w:pPr>
              <w:jc w:val="center"/>
              <w:rPr>
                <w:rFonts w:hint="default" w:ascii="Times New Roman" w:hAnsi="Times New Roman"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4EB2E3C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1FB6A212">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01534209">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5124BA8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34F4D52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0311BF50">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37CEFD5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理实一体化</w:t>
            </w:r>
          </w:p>
        </w:tc>
      </w:tr>
      <w:tr w14:paraId="6A2FA747">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0C62B1FD">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31328566">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046EB267">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4</w:t>
            </w:r>
          </w:p>
        </w:tc>
        <w:tc>
          <w:tcPr>
            <w:tcW w:w="586" w:type="dxa"/>
            <w:tcBorders>
              <w:top w:val="single" w:color="auto" w:sz="4" w:space="0"/>
              <w:left w:val="nil"/>
              <w:bottom w:val="single" w:color="000000" w:sz="6" w:space="0"/>
              <w:right w:val="single" w:color="000000" w:sz="6" w:space="0"/>
            </w:tcBorders>
            <w:noWrap w:val="0"/>
            <w:vAlign w:val="center"/>
          </w:tcPr>
          <w:p w14:paraId="718543E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20604300</w:t>
            </w:r>
          </w:p>
        </w:tc>
        <w:tc>
          <w:tcPr>
            <w:tcW w:w="1402" w:type="dxa"/>
            <w:gridSpan w:val="2"/>
            <w:tcBorders>
              <w:top w:val="single" w:color="auto" w:sz="4" w:space="0"/>
              <w:left w:val="nil"/>
              <w:bottom w:val="single" w:color="000000" w:sz="6" w:space="0"/>
              <w:right w:val="single" w:color="000000" w:sz="6" w:space="0"/>
            </w:tcBorders>
            <w:noWrap w:val="0"/>
            <w:vAlign w:val="center"/>
          </w:tcPr>
          <w:p w14:paraId="2F1CD19D">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路由与交换技术</w:t>
            </w:r>
          </w:p>
        </w:tc>
        <w:tc>
          <w:tcPr>
            <w:tcW w:w="436" w:type="dxa"/>
            <w:tcBorders>
              <w:top w:val="single" w:color="auto" w:sz="4" w:space="0"/>
              <w:left w:val="nil"/>
              <w:bottom w:val="single" w:color="000000" w:sz="6" w:space="0"/>
              <w:right w:val="single" w:color="000000" w:sz="6" w:space="0"/>
            </w:tcBorders>
            <w:noWrap w:val="0"/>
            <w:vAlign w:val="center"/>
          </w:tcPr>
          <w:p w14:paraId="5473E6E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2BB62E7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7C45730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016A179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1E20EB0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410B79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39AF299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57D8A086">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6D52F490">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40F934D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73" w:type="dxa"/>
            <w:gridSpan w:val="3"/>
            <w:tcBorders>
              <w:top w:val="single" w:color="auto" w:sz="4" w:space="0"/>
              <w:left w:val="nil"/>
              <w:bottom w:val="single" w:color="000000" w:sz="6" w:space="0"/>
              <w:right w:val="single" w:color="000000" w:sz="6" w:space="0"/>
            </w:tcBorders>
            <w:noWrap w:val="0"/>
            <w:vAlign w:val="center"/>
          </w:tcPr>
          <w:p w14:paraId="107A8CE8">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7BC8DEAB">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324CAEAA">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4C75F5E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1ED2DB5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67D008CC">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BA0EC44">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2F321D6E">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432C80BF">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19B8B8BA">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5</w:t>
            </w:r>
          </w:p>
        </w:tc>
        <w:tc>
          <w:tcPr>
            <w:tcW w:w="586" w:type="dxa"/>
            <w:tcBorders>
              <w:top w:val="single" w:color="auto" w:sz="4" w:space="0"/>
              <w:left w:val="nil"/>
              <w:bottom w:val="single" w:color="000000" w:sz="6" w:space="0"/>
              <w:right w:val="single" w:color="000000" w:sz="6" w:space="0"/>
            </w:tcBorders>
            <w:noWrap w:val="0"/>
            <w:vAlign w:val="center"/>
          </w:tcPr>
          <w:p w14:paraId="48AD39A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20604284</w:t>
            </w:r>
          </w:p>
        </w:tc>
        <w:tc>
          <w:tcPr>
            <w:tcW w:w="1402" w:type="dxa"/>
            <w:gridSpan w:val="2"/>
            <w:tcBorders>
              <w:top w:val="single" w:color="auto" w:sz="4" w:space="0"/>
              <w:left w:val="nil"/>
              <w:bottom w:val="single" w:color="000000" w:sz="6" w:space="0"/>
              <w:right w:val="single" w:color="000000" w:sz="6" w:space="0"/>
            </w:tcBorders>
            <w:noWrap w:val="0"/>
            <w:vAlign w:val="center"/>
          </w:tcPr>
          <w:p w14:paraId="1AF4C277">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无线网络技术应用</w:t>
            </w:r>
          </w:p>
        </w:tc>
        <w:tc>
          <w:tcPr>
            <w:tcW w:w="436" w:type="dxa"/>
            <w:tcBorders>
              <w:top w:val="single" w:color="auto" w:sz="4" w:space="0"/>
              <w:left w:val="nil"/>
              <w:bottom w:val="single" w:color="000000" w:sz="6" w:space="0"/>
              <w:right w:val="single" w:color="000000" w:sz="6" w:space="0"/>
            </w:tcBorders>
            <w:noWrap w:val="0"/>
            <w:vAlign w:val="center"/>
          </w:tcPr>
          <w:p w14:paraId="1EF98C0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59A94FF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133A29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356FC20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55F2462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1E07710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2596347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564" w:type="dxa"/>
            <w:tcBorders>
              <w:top w:val="single" w:color="auto" w:sz="4" w:space="0"/>
              <w:left w:val="nil"/>
              <w:bottom w:val="single" w:color="000000" w:sz="6" w:space="0"/>
              <w:right w:val="single" w:color="000000" w:sz="6" w:space="0"/>
            </w:tcBorders>
            <w:noWrap w:val="0"/>
            <w:vAlign w:val="center"/>
          </w:tcPr>
          <w:p w14:paraId="3C1A1A96">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5C3D014F">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5201934A">
            <w:pPr>
              <w:jc w:val="center"/>
              <w:rPr>
                <w:rFonts w:hint="default" w:ascii="Times New Roman" w:hAnsi="Times New Roman"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433D2C1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115CB1D2">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7C6BC07A">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23D9D56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39A802D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08AD4D1E">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DAC291F">
        <w:tblPrEx>
          <w:tblCellMar>
            <w:top w:w="0" w:type="dxa"/>
            <w:left w:w="108" w:type="dxa"/>
            <w:bottom w:w="0" w:type="dxa"/>
            <w:right w:w="108" w:type="dxa"/>
          </w:tblCellMar>
        </w:tblPrEx>
        <w:trPr>
          <w:trHeight w:val="44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39E88144">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5D587CF6">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08FCABA1">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6</w:t>
            </w:r>
          </w:p>
        </w:tc>
        <w:tc>
          <w:tcPr>
            <w:tcW w:w="586" w:type="dxa"/>
            <w:tcBorders>
              <w:top w:val="single" w:color="auto" w:sz="4" w:space="0"/>
              <w:left w:val="nil"/>
              <w:bottom w:val="single" w:color="000000" w:sz="6" w:space="0"/>
              <w:right w:val="single" w:color="000000" w:sz="6" w:space="0"/>
            </w:tcBorders>
            <w:noWrap w:val="0"/>
            <w:vAlign w:val="center"/>
          </w:tcPr>
          <w:p w14:paraId="11B0BAD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20604301</w:t>
            </w:r>
          </w:p>
        </w:tc>
        <w:tc>
          <w:tcPr>
            <w:tcW w:w="1402" w:type="dxa"/>
            <w:gridSpan w:val="2"/>
            <w:tcBorders>
              <w:top w:val="single" w:color="auto" w:sz="4" w:space="0"/>
              <w:left w:val="nil"/>
              <w:bottom w:val="single" w:color="000000" w:sz="6" w:space="0"/>
              <w:right w:val="single" w:color="000000" w:sz="6" w:space="0"/>
            </w:tcBorders>
            <w:noWrap w:val="0"/>
            <w:vAlign w:val="center"/>
          </w:tcPr>
          <w:p w14:paraId="7CB2CB0D">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网络安全设备配置与管理</w:t>
            </w:r>
          </w:p>
        </w:tc>
        <w:tc>
          <w:tcPr>
            <w:tcW w:w="436" w:type="dxa"/>
            <w:tcBorders>
              <w:top w:val="single" w:color="auto" w:sz="4" w:space="0"/>
              <w:left w:val="nil"/>
              <w:bottom w:val="single" w:color="000000" w:sz="6" w:space="0"/>
              <w:right w:val="single" w:color="000000" w:sz="6" w:space="0"/>
            </w:tcBorders>
            <w:noWrap w:val="0"/>
            <w:vAlign w:val="center"/>
          </w:tcPr>
          <w:p w14:paraId="535D5B7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15E9566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5A228E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21E585B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6788052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6FACC0D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1487D16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等线" w:cs="Times New Roman"/>
                <w:i w:val="0"/>
                <w:iCs w:val="0"/>
                <w:color w:val="auto"/>
                <w:kern w:val="0"/>
                <w:sz w:val="16"/>
                <w:szCs w:val="16"/>
                <w:u w:val="none"/>
                <w:lang w:val="en-US" w:eastAsia="zh-CN" w:bidi="ar"/>
              </w:rPr>
              <w:t>4</w:t>
            </w:r>
          </w:p>
        </w:tc>
        <w:tc>
          <w:tcPr>
            <w:tcW w:w="564" w:type="dxa"/>
            <w:tcBorders>
              <w:top w:val="single" w:color="auto" w:sz="4" w:space="0"/>
              <w:left w:val="nil"/>
              <w:bottom w:val="single" w:color="000000" w:sz="6" w:space="0"/>
              <w:right w:val="single" w:color="000000" w:sz="6" w:space="0"/>
            </w:tcBorders>
            <w:noWrap w:val="0"/>
            <w:vAlign w:val="center"/>
          </w:tcPr>
          <w:p w14:paraId="51C73D1C">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7C1E5478">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763BA6A5">
            <w:pPr>
              <w:jc w:val="center"/>
              <w:rPr>
                <w:rFonts w:hint="default" w:ascii="Times New Roman" w:hAnsi="Times New Roman"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51C8A08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78F7CF32">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79F33B5E">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1E13135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0905AB7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5AE14BBB">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3D50886F">
        <w:tblPrEx>
          <w:tblCellMar>
            <w:top w:w="0" w:type="dxa"/>
            <w:left w:w="108" w:type="dxa"/>
            <w:bottom w:w="0" w:type="dxa"/>
            <w:right w:w="108" w:type="dxa"/>
          </w:tblCellMar>
        </w:tblPrEx>
        <w:trPr>
          <w:trHeight w:val="969"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32035A03">
            <w:pPr>
              <w:widowControl/>
              <w:jc w:val="center"/>
              <w:rPr>
                <w:rFonts w:hint="default" w:ascii="Times New Roman" w:hAnsi="Times New Roman" w:cs="Times New Roman"/>
                <w:color w:val="auto"/>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539F5909">
            <w:pPr>
              <w:widowControl/>
              <w:ind w:left="113" w:right="113"/>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nil"/>
              <w:bottom w:val="single" w:color="000000" w:sz="6" w:space="0"/>
              <w:right w:val="single" w:color="000000" w:sz="6" w:space="0"/>
            </w:tcBorders>
            <w:noWrap w:val="0"/>
            <w:vAlign w:val="center"/>
          </w:tcPr>
          <w:p w14:paraId="71D966E7">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7</w:t>
            </w:r>
          </w:p>
        </w:tc>
        <w:tc>
          <w:tcPr>
            <w:tcW w:w="586" w:type="dxa"/>
            <w:tcBorders>
              <w:top w:val="single" w:color="auto" w:sz="4" w:space="0"/>
              <w:left w:val="nil"/>
              <w:bottom w:val="single" w:color="000000" w:sz="6" w:space="0"/>
              <w:right w:val="single" w:color="000000" w:sz="6" w:space="0"/>
            </w:tcBorders>
            <w:noWrap w:val="0"/>
            <w:vAlign w:val="center"/>
          </w:tcPr>
          <w:p w14:paraId="0A5F355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20604285</w:t>
            </w:r>
          </w:p>
        </w:tc>
        <w:tc>
          <w:tcPr>
            <w:tcW w:w="1402" w:type="dxa"/>
            <w:gridSpan w:val="2"/>
            <w:tcBorders>
              <w:top w:val="single" w:color="auto" w:sz="4" w:space="0"/>
              <w:left w:val="nil"/>
              <w:bottom w:val="single" w:color="000000" w:sz="6" w:space="0"/>
              <w:right w:val="single" w:color="000000" w:sz="6" w:space="0"/>
            </w:tcBorders>
            <w:noWrap w:val="0"/>
            <w:vAlign w:val="center"/>
          </w:tcPr>
          <w:p w14:paraId="4910979C">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网络虚拟化技术应用</w:t>
            </w:r>
          </w:p>
        </w:tc>
        <w:tc>
          <w:tcPr>
            <w:tcW w:w="436" w:type="dxa"/>
            <w:tcBorders>
              <w:top w:val="single" w:color="auto" w:sz="4" w:space="0"/>
              <w:left w:val="nil"/>
              <w:bottom w:val="single" w:color="000000" w:sz="6" w:space="0"/>
              <w:right w:val="single" w:color="000000" w:sz="6" w:space="0"/>
            </w:tcBorders>
            <w:noWrap w:val="0"/>
            <w:vAlign w:val="center"/>
          </w:tcPr>
          <w:p w14:paraId="76D014D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2792782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C15E78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2D37009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3CBCBDC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6E32383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7" w:type="dxa"/>
            <w:gridSpan w:val="2"/>
            <w:tcBorders>
              <w:top w:val="single" w:color="auto" w:sz="4" w:space="0"/>
              <w:left w:val="nil"/>
              <w:bottom w:val="single" w:color="000000" w:sz="6" w:space="0"/>
              <w:right w:val="single" w:color="000000" w:sz="6" w:space="0"/>
            </w:tcBorders>
            <w:noWrap w:val="0"/>
            <w:vAlign w:val="center"/>
          </w:tcPr>
          <w:p w14:paraId="32F2F5F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2570D5B1">
            <w:pPr>
              <w:jc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191812C3">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07A9D08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73" w:type="dxa"/>
            <w:gridSpan w:val="3"/>
            <w:tcBorders>
              <w:top w:val="single" w:color="auto" w:sz="4" w:space="0"/>
              <w:left w:val="nil"/>
              <w:bottom w:val="single" w:color="000000" w:sz="6" w:space="0"/>
              <w:right w:val="single" w:color="000000" w:sz="6" w:space="0"/>
            </w:tcBorders>
            <w:noWrap w:val="0"/>
            <w:vAlign w:val="center"/>
          </w:tcPr>
          <w:p w14:paraId="222165AA">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66CC5E8">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20EE1B0">
            <w:pPr>
              <w:jc w:val="center"/>
              <w:rPr>
                <w:rFonts w:hint="default" w:ascii="Times New Roman" w:hAnsi="Times New Roman"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2CC6B32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207" w:type="dxa"/>
            <w:gridSpan w:val="2"/>
            <w:tcBorders>
              <w:top w:val="single" w:color="auto" w:sz="4" w:space="0"/>
              <w:left w:val="nil"/>
              <w:bottom w:val="single" w:color="000000" w:sz="6" w:space="0"/>
              <w:right w:val="single" w:color="auto" w:sz="4" w:space="0"/>
            </w:tcBorders>
            <w:noWrap w:val="0"/>
            <w:vAlign w:val="center"/>
          </w:tcPr>
          <w:p w14:paraId="0D6C54C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1D51DCD5">
            <w:pPr>
              <w:widowControl/>
              <w:shd w:val="clear" w:color="auto" w:fill="auto"/>
              <w:jc w:val="center"/>
              <w:rPr>
                <w:rFonts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专业+课程，</w:t>
            </w:r>
            <w:r>
              <w:rPr>
                <w:rFonts w:eastAsia="宋体"/>
                <w:color w:val="auto"/>
                <w:kern w:val="0"/>
                <w:sz w:val="16"/>
                <w:szCs w:val="16"/>
                <w:lang w:bidi="ar"/>
              </w:rPr>
              <w:t>与</w:t>
            </w:r>
            <w:r>
              <w:rPr>
                <w:rFonts w:hint="eastAsia" w:eastAsia="宋体"/>
                <w:color w:val="auto"/>
                <w:kern w:val="0"/>
                <w:sz w:val="16"/>
                <w:szCs w:val="16"/>
                <w:lang w:val="en-US" w:eastAsia="zh-CN" w:bidi="ar"/>
              </w:rPr>
              <w:t>人工智能技术应用</w:t>
            </w:r>
            <w:r>
              <w:rPr>
                <w:rFonts w:eastAsia="宋体"/>
                <w:color w:val="auto"/>
                <w:kern w:val="0"/>
                <w:sz w:val="16"/>
                <w:szCs w:val="16"/>
                <w:lang w:bidi="ar"/>
              </w:rPr>
              <w:t>专业共同开展授课，其中1</w:t>
            </w:r>
            <w:r>
              <w:rPr>
                <w:rFonts w:hint="eastAsia" w:eastAsia="宋体"/>
                <w:color w:val="auto"/>
                <w:kern w:val="0"/>
                <w:sz w:val="16"/>
                <w:szCs w:val="16"/>
                <w:lang w:val="en-US" w:eastAsia="zh-CN" w:bidi="ar"/>
              </w:rPr>
              <w:t>6</w:t>
            </w:r>
            <w:r>
              <w:rPr>
                <w:rFonts w:eastAsia="宋体"/>
                <w:color w:val="auto"/>
                <w:kern w:val="0"/>
                <w:sz w:val="16"/>
                <w:szCs w:val="16"/>
                <w:lang w:bidi="ar"/>
              </w:rPr>
              <w:t>学时由</w:t>
            </w:r>
            <w:r>
              <w:rPr>
                <w:rFonts w:hint="eastAsia" w:eastAsia="宋体"/>
                <w:color w:val="auto"/>
                <w:kern w:val="0"/>
                <w:sz w:val="16"/>
                <w:szCs w:val="16"/>
                <w:lang w:val="en-US" w:eastAsia="zh-CN" w:bidi="ar"/>
              </w:rPr>
              <w:t>人工智能技术应用</w:t>
            </w:r>
            <w:r>
              <w:rPr>
                <w:rFonts w:eastAsia="宋体"/>
                <w:color w:val="auto"/>
                <w:kern w:val="0"/>
                <w:sz w:val="16"/>
                <w:szCs w:val="16"/>
                <w:lang w:bidi="ar"/>
              </w:rPr>
              <w:t>专业</w:t>
            </w:r>
            <w:r>
              <w:rPr>
                <w:rFonts w:hint="eastAsia" w:eastAsia="宋体"/>
                <w:color w:val="auto"/>
                <w:kern w:val="0"/>
                <w:sz w:val="16"/>
                <w:szCs w:val="16"/>
                <w:lang w:val="en-US" w:eastAsia="zh-CN" w:bidi="ar"/>
              </w:rPr>
              <w:t>开展授</w:t>
            </w:r>
            <w:r>
              <w:rPr>
                <w:rFonts w:eastAsia="宋体"/>
                <w:color w:val="auto"/>
                <w:kern w:val="0"/>
                <w:sz w:val="16"/>
                <w:szCs w:val="16"/>
                <w:lang w:bidi="ar"/>
              </w:rPr>
              <w:t>课。</w:t>
            </w:r>
          </w:p>
          <w:p w14:paraId="556B643C">
            <w:pPr>
              <w:widowControl/>
              <w:shd w:val="clear" w:color="auto" w:fill="auto"/>
              <w:jc w:val="center"/>
              <w:rPr>
                <w:rFonts w:hint="default" w:ascii="Times New Roman" w:hAnsi="Times New Roman" w:cs="Times New Roman"/>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课程见习</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学时，引企入校（</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）形式进行岗位见习</w:t>
            </w:r>
          </w:p>
        </w:tc>
      </w:tr>
      <w:tr w14:paraId="5B0FAA4C">
        <w:tblPrEx>
          <w:tblCellMar>
            <w:top w:w="0" w:type="dxa"/>
            <w:left w:w="108" w:type="dxa"/>
            <w:bottom w:w="0" w:type="dxa"/>
            <w:right w:w="108" w:type="dxa"/>
          </w:tblCellMar>
        </w:tblPrEx>
        <w:trPr>
          <w:gridAfter w:val="1"/>
          <w:wAfter w:w="2" w:type="dxa"/>
          <w:trHeight w:val="272"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2D81CBE6">
            <w:pPr>
              <w:widowControl/>
              <w:jc w:val="center"/>
              <w:rPr>
                <w:rFonts w:hint="default" w:ascii="Times New Roman" w:hAnsi="Times New Roman" w:cs="Times New Roman"/>
                <w:color w:val="auto"/>
                <w:kern w:val="0"/>
                <w:sz w:val="16"/>
                <w:szCs w:val="16"/>
              </w:rPr>
            </w:pPr>
          </w:p>
        </w:tc>
        <w:tc>
          <w:tcPr>
            <w:tcW w:w="362"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2B9C473C">
            <w:pPr>
              <w:widowControl/>
              <w:ind w:left="113" w:right="113"/>
              <w:jc w:val="center"/>
              <w:rPr>
                <w:rFonts w:hint="default" w:ascii="Times New Roman" w:hAnsi="Times New Roman" w:cs="Times New Roman"/>
                <w:color w:val="auto"/>
                <w:kern w:val="0"/>
                <w:sz w:val="16"/>
                <w:szCs w:val="16"/>
              </w:rPr>
            </w:pPr>
          </w:p>
        </w:tc>
        <w:tc>
          <w:tcPr>
            <w:tcW w:w="3353" w:type="dxa"/>
            <w:gridSpan w:val="7"/>
            <w:tcBorders>
              <w:top w:val="single" w:color="auto" w:sz="4" w:space="0"/>
              <w:left w:val="nil"/>
              <w:bottom w:val="single" w:color="000000" w:sz="6" w:space="0"/>
              <w:right w:val="single" w:color="000000" w:sz="6" w:space="0"/>
            </w:tcBorders>
            <w:noWrap w:val="0"/>
            <w:vAlign w:val="center"/>
          </w:tcPr>
          <w:p w14:paraId="2E1DBD66">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single" w:color="auto" w:sz="4" w:space="0"/>
              <w:left w:val="nil"/>
              <w:bottom w:val="single" w:color="000000" w:sz="6" w:space="0"/>
              <w:right w:val="single" w:color="000000" w:sz="6" w:space="0"/>
            </w:tcBorders>
            <w:noWrap w:val="0"/>
            <w:vAlign w:val="center"/>
          </w:tcPr>
          <w:p w14:paraId="75474109">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35 </w:t>
            </w:r>
          </w:p>
        </w:tc>
        <w:tc>
          <w:tcPr>
            <w:tcW w:w="553" w:type="dxa"/>
            <w:gridSpan w:val="2"/>
            <w:tcBorders>
              <w:top w:val="single" w:color="auto" w:sz="4" w:space="0"/>
              <w:left w:val="nil"/>
              <w:bottom w:val="single" w:color="000000" w:sz="6" w:space="0"/>
              <w:right w:val="single" w:color="000000" w:sz="6" w:space="0"/>
            </w:tcBorders>
            <w:noWrap w:val="0"/>
            <w:vAlign w:val="center"/>
          </w:tcPr>
          <w:p w14:paraId="4DC2A97A">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648 </w:t>
            </w:r>
          </w:p>
        </w:tc>
        <w:tc>
          <w:tcPr>
            <w:tcW w:w="557" w:type="dxa"/>
            <w:gridSpan w:val="2"/>
            <w:tcBorders>
              <w:top w:val="single" w:color="auto" w:sz="4" w:space="0"/>
              <w:left w:val="nil"/>
              <w:bottom w:val="single" w:color="000000" w:sz="6" w:space="0"/>
              <w:right w:val="single" w:color="auto" w:sz="4" w:space="0"/>
            </w:tcBorders>
            <w:noWrap w:val="0"/>
            <w:vAlign w:val="center"/>
          </w:tcPr>
          <w:p w14:paraId="7454598F">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436 </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47A33417">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212 </w:t>
            </w:r>
          </w:p>
        </w:tc>
        <w:tc>
          <w:tcPr>
            <w:tcW w:w="517" w:type="dxa"/>
            <w:gridSpan w:val="2"/>
            <w:tcBorders>
              <w:top w:val="single" w:color="auto" w:sz="4" w:space="0"/>
              <w:left w:val="nil"/>
              <w:bottom w:val="single" w:color="000000" w:sz="6" w:space="0"/>
              <w:right w:val="single" w:color="000000" w:sz="6" w:space="0"/>
            </w:tcBorders>
            <w:noWrap w:val="0"/>
            <w:vAlign w:val="center"/>
          </w:tcPr>
          <w:p w14:paraId="316957F6">
            <w:pPr>
              <w:widowControl/>
              <w:textAlignment w:val="center"/>
              <w:rPr>
                <w:rFonts w:hint="default" w:ascii="Times New Roman" w:hAnsi="Times New Roman" w:cs="Times New Roman"/>
                <w:color w:val="auto"/>
                <w:kern w:val="0"/>
                <w:sz w:val="16"/>
                <w:szCs w:val="16"/>
                <w:lang w:val="en-US" w:eastAsia="zh-CN" w:bidi="ar-SA"/>
              </w:rPr>
            </w:pPr>
          </w:p>
        </w:tc>
        <w:tc>
          <w:tcPr>
            <w:tcW w:w="566" w:type="dxa"/>
            <w:gridSpan w:val="2"/>
            <w:tcBorders>
              <w:top w:val="single" w:color="auto" w:sz="4" w:space="0"/>
              <w:left w:val="nil"/>
              <w:bottom w:val="single" w:color="000000" w:sz="6" w:space="0"/>
              <w:right w:val="single" w:color="000000" w:sz="6" w:space="0"/>
            </w:tcBorders>
            <w:noWrap w:val="0"/>
            <w:vAlign w:val="center"/>
          </w:tcPr>
          <w:p w14:paraId="2B50F01D">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3.3 </w:t>
            </w:r>
          </w:p>
        </w:tc>
        <w:tc>
          <w:tcPr>
            <w:tcW w:w="586" w:type="dxa"/>
            <w:tcBorders>
              <w:top w:val="single" w:color="auto" w:sz="4" w:space="0"/>
              <w:left w:val="nil"/>
              <w:bottom w:val="single" w:color="000000" w:sz="6" w:space="0"/>
              <w:right w:val="single" w:color="000000" w:sz="6" w:space="0"/>
            </w:tcBorders>
            <w:noWrap w:val="0"/>
            <w:vAlign w:val="center"/>
          </w:tcPr>
          <w:p w14:paraId="78A6E3D3">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10.0 </w:t>
            </w:r>
          </w:p>
        </w:tc>
        <w:tc>
          <w:tcPr>
            <w:tcW w:w="603" w:type="dxa"/>
            <w:tcBorders>
              <w:top w:val="single" w:color="auto" w:sz="4" w:space="0"/>
              <w:left w:val="nil"/>
              <w:bottom w:val="single" w:color="000000" w:sz="6" w:space="0"/>
              <w:right w:val="single" w:color="000000" w:sz="6" w:space="0"/>
            </w:tcBorders>
            <w:noWrap w:val="0"/>
            <w:vAlign w:val="center"/>
          </w:tcPr>
          <w:p w14:paraId="5A75F1B9">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14.4 </w:t>
            </w:r>
          </w:p>
        </w:tc>
        <w:tc>
          <w:tcPr>
            <w:tcW w:w="671" w:type="dxa"/>
            <w:gridSpan w:val="2"/>
            <w:tcBorders>
              <w:top w:val="single" w:color="auto" w:sz="4" w:space="0"/>
              <w:left w:val="nil"/>
              <w:bottom w:val="single" w:color="000000" w:sz="6" w:space="0"/>
              <w:right w:val="single" w:color="000000" w:sz="6" w:space="0"/>
            </w:tcBorders>
            <w:noWrap w:val="0"/>
            <w:vAlign w:val="center"/>
          </w:tcPr>
          <w:p w14:paraId="014F8F7F">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11.1 </w:t>
            </w:r>
          </w:p>
        </w:tc>
        <w:tc>
          <w:tcPr>
            <w:tcW w:w="623" w:type="dxa"/>
            <w:gridSpan w:val="3"/>
            <w:tcBorders>
              <w:top w:val="single" w:color="auto" w:sz="4" w:space="0"/>
              <w:left w:val="nil"/>
              <w:bottom w:val="single" w:color="000000" w:sz="6" w:space="0"/>
              <w:right w:val="single" w:color="000000" w:sz="6" w:space="0"/>
            </w:tcBorders>
            <w:noWrap w:val="0"/>
            <w:vAlign w:val="center"/>
          </w:tcPr>
          <w:p w14:paraId="2A3B90B1">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874CC5F">
            <w:pPr>
              <w:jc w:val="center"/>
              <w:rPr>
                <w:rFonts w:hint="default" w:ascii="Times New Roman" w:hAnsi="Times New Roman" w:cs="Times New Roman"/>
                <w:color w:val="auto"/>
                <w:kern w:val="0"/>
                <w:sz w:val="16"/>
                <w:szCs w:val="16"/>
              </w:rPr>
            </w:pPr>
          </w:p>
        </w:tc>
        <w:tc>
          <w:tcPr>
            <w:tcW w:w="593" w:type="dxa"/>
            <w:gridSpan w:val="2"/>
            <w:tcBorders>
              <w:top w:val="single" w:color="auto" w:sz="4" w:space="0"/>
              <w:left w:val="nil"/>
              <w:bottom w:val="single" w:color="000000" w:sz="6" w:space="0"/>
              <w:right w:val="single" w:color="000000" w:sz="6" w:space="0"/>
            </w:tcBorders>
            <w:noWrap w:val="0"/>
            <w:vAlign w:val="center"/>
          </w:tcPr>
          <w:p w14:paraId="65B4B465">
            <w:pPr>
              <w:widowControl/>
              <w:jc w:val="center"/>
              <w:textAlignment w:val="center"/>
              <w:rPr>
                <w:rFonts w:hint="default" w:ascii="Times New Roman" w:hAnsi="Times New Roman" w:cs="Times New Roman"/>
                <w:color w:val="auto"/>
                <w:kern w:val="0"/>
                <w:sz w:val="16"/>
                <w:szCs w:val="16"/>
              </w:rPr>
            </w:pPr>
          </w:p>
        </w:tc>
        <w:tc>
          <w:tcPr>
            <w:tcW w:w="1207" w:type="dxa"/>
            <w:gridSpan w:val="2"/>
            <w:tcBorders>
              <w:top w:val="single" w:color="auto" w:sz="4" w:space="0"/>
              <w:left w:val="nil"/>
              <w:bottom w:val="single" w:color="000000" w:sz="6" w:space="0"/>
              <w:right w:val="single" w:color="auto" w:sz="4" w:space="0"/>
            </w:tcBorders>
            <w:noWrap w:val="0"/>
            <w:vAlign w:val="center"/>
          </w:tcPr>
          <w:p w14:paraId="6108429D">
            <w:pPr>
              <w:widowControl/>
              <w:jc w:val="center"/>
              <w:textAlignment w:val="center"/>
              <w:rPr>
                <w:rFonts w:hint="default" w:ascii="Times New Roman" w:hAnsi="Times New Roman" w:cs="Times New Roman"/>
                <w:color w:val="auto"/>
                <w:kern w:val="0"/>
                <w:sz w:val="16"/>
                <w:szCs w:val="16"/>
              </w:rPr>
            </w:pPr>
          </w:p>
        </w:tc>
        <w:tc>
          <w:tcPr>
            <w:tcW w:w="1937" w:type="dxa"/>
            <w:tcBorders>
              <w:top w:val="single" w:color="auto" w:sz="4" w:space="0"/>
              <w:left w:val="single" w:color="auto" w:sz="4" w:space="0"/>
              <w:bottom w:val="single" w:color="auto" w:sz="4" w:space="0"/>
              <w:right w:val="single" w:color="auto" w:sz="4" w:space="0"/>
            </w:tcBorders>
            <w:noWrap w:val="0"/>
            <w:vAlign w:val="center"/>
          </w:tcPr>
          <w:p w14:paraId="3EB916D5">
            <w:pPr>
              <w:jc w:val="center"/>
              <w:rPr>
                <w:rFonts w:hint="default" w:ascii="Times New Roman" w:hAnsi="Times New Roman" w:cs="Times New Roman"/>
                <w:color w:val="auto"/>
                <w:kern w:val="0"/>
                <w:sz w:val="16"/>
                <w:szCs w:val="16"/>
              </w:rPr>
            </w:pPr>
          </w:p>
        </w:tc>
      </w:tr>
      <w:tr w14:paraId="51A7F98A">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right w:val="single" w:color="000000" w:sz="2" w:space="0"/>
            </w:tcBorders>
            <w:noWrap w:val="0"/>
            <w:vAlign w:val="top"/>
          </w:tcPr>
          <w:p w14:paraId="5978C8E8">
            <w:pPr>
              <w:widowControl/>
              <w:jc w:val="center"/>
              <w:rPr>
                <w:rFonts w:hint="default" w:ascii="Times New Roman" w:hAnsi="Times New Roman" w:eastAsia="宋体" w:cs="Times New Roman"/>
                <w:color w:val="auto"/>
                <w:kern w:val="0"/>
                <w:sz w:val="16"/>
                <w:szCs w:val="16"/>
              </w:rPr>
            </w:pPr>
          </w:p>
        </w:tc>
        <w:tc>
          <w:tcPr>
            <w:tcW w:w="362"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30D8997A">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专业拓展课（选修）</w:t>
            </w:r>
          </w:p>
        </w:tc>
        <w:tc>
          <w:tcPr>
            <w:tcW w:w="448" w:type="dxa"/>
            <w:gridSpan w:val="2"/>
            <w:tcBorders>
              <w:top w:val="single" w:color="auto" w:sz="4" w:space="0"/>
              <w:left w:val="single" w:color="000000" w:sz="2" w:space="0"/>
              <w:bottom w:val="single" w:color="000000" w:sz="6" w:space="0"/>
              <w:right w:val="single" w:color="000000" w:sz="6" w:space="0"/>
            </w:tcBorders>
            <w:noWrap w:val="0"/>
            <w:vAlign w:val="center"/>
          </w:tcPr>
          <w:p w14:paraId="7DA49056">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w:t>
            </w:r>
          </w:p>
        </w:tc>
        <w:tc>
          <w:tcPr>
            <w:tcW w:w="586" w:type="dxa"/>
            <w:tcBorders>
              <w:top w:val="single" w:color="auto" w:sz="4" w:space="0"/>
              <w:left w:val="nil"/>
              <w:bottom w:val="single" w:color="000000" w:sz="6" w:space="0"/>
              <w:right w:val="single" w:color="000000" w:sz="6" w:space="0"/>
            </w:tcBorders>
            <w:noWrap w:val="0"/>
            <w:vAlign w:val="center"/>
          </w:tcPr>
          <w:p w14:paraId="61DBFB1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02" w:type="dxa"/>
            <w:gridSpan w:val="2"/>
            <w:tcBorders>
              <w:top w:val="single" w:color="auto" w:sz="4" w:space="0"/>
              <w:left w:val="nil"/>
              <w:bottom w:val="single" w:color="000000" w:sz="6" w:space="0"/>
              <w:right w:val="single" w:color="000000" w:sz="6" w:space="0"/>
            </w:tcBorders>
            <w:noWrap w:val="0"/>
            <w:vAlign w:val="center"/>
          </w:tcPr>
          <w:p w14:paraId="5EAC6AEF">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i w:val="0"/>
                <w:iCs w:val="0"/>
                <w:color w:val="auto"/>
                <w:kern w:val="0"/>
                <w:sz w:val="16"/>
                <w:szCs w:val="16"/>
                <w:u w:val="none"/>
                <w:lang w:val="en-US" w:eastAsia="zh-CN" w:bidi="ar"/>
              </w:rPr>
              <w:t>网络应用程序开发模块</w:t>
            </w:r>
          </w:p>
        </w:tc>
        <w:tc>
          <w:tcPr>
            <w:tcW w:w="436" w:type="dxa"/>
            <w:tcBorders>
              <w:top w:val="single" w:color="auto" w:sz="4" w:space="0"/>
              <w:left w:val="nil"/>
              <w:bottom w:val="single" w:color="000000" w:sz="6" w:space="0"/>
              <w:right w:val="single" w:color="000000" w:sz="6" w:space="0"/>
            </w:tcBorders>
            <w:noWrap w:val="0"/>
            <w:vAlign w:val="center"/>
          </w:tcPr>
          <w:p w14:paraId="4C7EE31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34051FA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426D487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gridSpan w:val="2"/>
            <w:tcBorders>
              <w:top w:val="single" w:color="auto" w:sz="4" w:space="0"/>
              <w:left w:val="nil"/>
              <w:bottom w:val="single" w:color="000000" w:sz="6" w:space="0"/>
              <w:right w:val="single" w:color="000000" w:sz="6" w:space="0"/>
            </w:tcBorders>
            <w:noWrap w:val="0"/>
            <w:vAlign w:val="center"/>
          </w:tcPr>
          <w:p w14:paraId="1C6AE12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43E1A0E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6D8437D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24</w:t>
            </w:r>
          </w:p>
        </w:tc>
        <w:tc>
          <w:tcPr>
            <w:tcW w:w="517" w:type="dxa"/>
            <w:gridSpan w:val="2"/>
            <w:tcBorders>
              <w:top w:val="single" w:color="auto" w:sz="4" w:space="0"/>
              <w:left w:val="nil"/>
              <w:bottom w:val="single" w:color="000000" w:sz="6" w:space="0"/>
              <w:right w:val="single" w:color="000000" w:sz="6" w:space="0"/>
            </w:tcBorders>
            <w:noWrap w:val="0"/>
            <w:vAlign w:val="center"/>
          </w:tcPr>
          <w:p w14:paraId="7F3C7CC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47F495C3">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35A80D47">
            <w:pPr>
              <w:jc w:val="center"/>
              <w:rPr>
                <w:rFonts w:hint="default" w:ascii="Times New Roman" w:hAnsi="Times New Roman" w:eastAsia="宋体"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0709E6F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2.7 </w:t>
            </w:r>
          </w:p>
        </w:tc>
        <w:tc>
          <w:tcPr>
            <w:tcW w:w="673" w:type="dxa"/>
            <w:gridSpan w:val="3"/>
            <w:tcBorders>
              <w:top w:val="single" w:color="auto" w:sz="4" w:space="0"/>
              <w:left w:val="nil"/>
              <w:bottom w:val="single" w:color="000000" w:sz="6" w:space="0"/>
              <w:right w:val="single" w:color="000000" w:sz="6" w:space="0"/>
            </w:tcBorders>
            <w:noWrap w:val="0"/>
            <w:vAlign w:val="center"/>
          </w:tcPr>
          <w:p w14:paraId="7D995953">
            <w:pPr>
              <w:jc w:val="center"/>
              <w:rPr>
                <w:rFonts w:hint="default" w:ascii="Times New Roman" w:hAnsi="Times New Roman" w:eastAsia="宋体"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4FC48721">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49CD633E">
            <w:pPr>
              <w:jc w:val="center"/>
              <w:rPr>
                <w:rFonts w:hint="default" w:ascii="Times New Roman" w:hAnsi="Times New Roman" w:eastAsia="宋体"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2CD1FA9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5987257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1072783B">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6E122D51">
        <w:tblPrEx>
          <w:tblCellMar>
            <w:top w:w="0" w:type="dxa"/>
            <w:left w:w="108" w:type="dxa"/>
            <w:bottom w:w="0" w:type="dxa"/>
            <w:right w:w="108" w:type="dxa"/>
          </w:tblCellMar>
        </w:tblPrEx>
        <w:trPr>
          <w:trHeight w:val="347" w:hRule="atLeast"/>
        </w:trPr>
        <w:tc>
          <w:tcPr>
            <w:tcW w:w="343" w:type="dxa"/>
            <w:vMerge w:val="continue"/>
            <w:tcBorders>
              <w:left w:val="single" w:color="000000" w:sz="2" w:space="0"/>
              <w:right w:val="single" w:color="000000" w:sz="2" w:space="0"/>
            </w:tcBorders>
            <w:noWrap w:val="0"/>
            <w:vAlign w:val="top"/>
          </w:tcPr>
          <w:p w14:paraId="1D6FCB56">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30BC582C">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single" w:color="000000" w:sz="2" w:space="0"/>
              <w:bottom w:val="single" w:color="000000" w:sz="6" w:space="0"/>
              <w:right w:val="single" w:color="000000" w:sz="6" w:space="0"/>
            </w:tcBorders>
            <w:noWrap w:val="0"/>
            <w:vAlign w:val="center"/>
          </w:tcPr>
          <w:p w14:paraId="6CD10620">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74B7252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02" w:type="dxa"/>
            <w:gridSpan w:val="2"/>
            <w:tcBorders>
              <w:top w:val="single" w:color="auto" w:sz="4" w:space="0"/>
              <w:left w:val="nil"/>
              <w:bottom w:val="single" w:color="000000" w:sz="6" w:space="0"/>
              <w:right w:val="single" w:color="000000" w:sz="6" w:space="0"/>
            </w:tcBorders>
            <w:noWrap w:val="0"/>
            <w:vAlign w:val="center"/>
          </w:tcPr>
          <w:p w14:paraId="6B3C65D7">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云计算模块</w:t>
            </w:r>
          </w:p>
        </w:tc>
        <w:tc>
          <w:tcPr>
            <w:tcW w:w="436" w:type="dxa"/>
            <w:tcBorders>
              <w:top w:val="single" w:color="auto" w:sz="4" w:space="0"/>
              <w:left w:val="nil"/>
              <w:bottom w:val="single" w:color="000000" w:sz="6" w:space="0"/>
              <w:right w:val="single" w:color="000000" w:sz="6" w:space="0"/>
            </w:tcBorders>
            <w:noWrap w:val="0"/>
            <w:vAlign w:val="center"/>
          </w:tcPr>
          <w:p w14:paraId="5615486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auto" w:sz="4" w:space="0"/>
              <w:left w:val="nil"/>
              <w:bottom w:val="single" w:color="000000" w:sz="6" w:space="0"/>
              <w:right w:val="single" w:color="000000" w:sz="6" w:space="0"/>
            </w:tcBorders>
            <w:noWrap w:val="0"/>
            <w:vAlign w:val="center"/>
          </w:tcPr>
          <w:p w14:paraId="0A603A3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FD65C6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35EBAC2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221DF42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69D1DFFF">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558E727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564" w:type="dxa"/>
            <w:tcBorders>
              <w:top w:val="single" w:color="auto" w:sz="4" w:space="0"/>
              <w:left w:val="nil"/>
              <w:bottom w:val="single" w:color="000000" w:sz="6" w:space="0"/>
              <w:right w:val="single" w:color="000000" w:sz="6" w:space="0"/>
            </w:tcBorders>
            <w:noWrap w:val="0"/>
            <w:vAlign w:val="center"/>
          </w:tcPr>
          <w:p w14:paraId="341D23CD">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1CA57473">
            <w:pPr>
              <w:jc w:val="center"/>
              <w:rPr>
                <w:rFonts w:hint="default" w:ascii="Times New Roman" w:hAnsi="Times New Roman" w:eastAsia="宋体"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37E93960">
            <w:pPr>
              <w:jc w:val="center"/>
              <w:rPr>
                <w:rFonts w:hint="default" w:ascii="Times New Roman" w:hAnsi="Times New Roman" w:eastAsia="宋体"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7C8DCA8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3.4 </w:t>
            </w:r>
          </w:p>
        </w:tc>
        <w:tc>
          <w:tcPr>
            <w:tcW w:w="623" w:type="dxa"/>
            <w:gridSpan w:val="3"/>
            <w:tcBorders>
              <w:top w:val="single" w:color="auto" w:sz="4" w:space="0"/>
              <w:left w:val="nil"/>
              <w:bottom w:val="single" w:color="000000" w:sz="6" w:space="0"/>
              <w:right w:val="single" w:color="000000" w:sz="6" w:space="0"/>
            </w:tcBorders>
            <w:noWrap w:val="0"/>
            <w:vAlign w:val="center"/>
          </w:tcPr>
          <w:p w14:paraId="7C56597B">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36EB72B9">
            <w:pPr>
              <w:jc w:val="center"/>
              <w:rPr>
                <w:rFonts w:hint="default" w:ascii="Times New Roman" w:hAnsi="Times New Roman" w:eastAsia="宋体"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7A5B1D5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00B65BB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13AF574F">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8E4E996">
        <w:tblPrEx>
          <w:tblCellMar>
            <w:top w:w="0" w:type="dxa"/>
            <w:left w:w="108" w:type="dxa"/>
            <w:bottom w:w="0" w:type="dxa"/>
            <w:right w:w="108" w:type="dxa"/>
          </w:tblCellMar>
        </w:tblPrEx>
        <w:trPr>
          <w:trHeight w:val="318" w:hRule="atLeast"/>
        </w:trPr>
        <w:tc>
          <w:tcPr>
            <w:tcW w:w="343" w:type="dxa"/>
            <w:vMerge w:val="continue"/>
            <w:tcBorders>
              <w:left w:val="single" w:color="000000" w:sz="2" w:space="0"/>
              <w:right w:val="single" w:color="000000" w:sz="2" w:space="0"/>
            </w:tcBorders>
            <w:noWrap w:val="0"/>
            <w:vAlign w:val="top"/>
          </w:tcPr>
          <w:p w14:paraId="646A93CA">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6FA42342">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single" w:color="000000" w:sz="2" w:space="0"/>
              <w:bottom w:val="single" w:color="000000" w:sz="6" w:space="0"/>
              <w:right w:val="single" w:color="000000" w:sz="6" w:space="0"/>
            </w:tcBorders>
            <w:noWrap w:val="0"/>
            <w:vAlign w:val="center"/>
          </w:tcPr>
          <w:p w14:paraId="36E6FE80">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3</w:t>
            </w:r>
          </w:p>
        </w:tc>
        <w:tc>
          <w:tcPr>
            <w:tcW w:w="586" w:type="dxa"/>
            <w:tcBorders>
              <w:top w:val="single" w:color="auto" w:sz="4" w:space="0"/>
              <w:left w:val="nil"/>
              <w:bottom w:val="single" w:color="000000" w:sz="6" w:space="0"/>
              <w:right w:val="single" w:color="000000" w:sz="6" w:space="0"/>
            </w:tcBorders>
            <w:noWrap w:val="0"/>
            <w:vAlign w:val="center"/>
          </w:tcPr>
          <w:p w14:paraId="02833BA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02" w:type="dxa"/>
            <w:gridSpan w:val="2"/>
            <w:tcBorders>
              <w:top w:val="single" w:color="auto" w:sz="4" w:space="0"/>
              <w:left w:val="nil"/>
              <w:bottom w:val="single" w:color="000000" w:sz="6" w:space="0"/>
              <w:right w:val="single" w:color="000000" w:sz="6" w:space="0"/>
            </w:tcBorders>
            <w:noWrap w:val="0"/>
            <w:vAlign w:val="center"/>
          </w:tcPr>
          <w:p w14:paraId="0FF90110">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通信技术模块</w:t>
            </w:r>
          </w:p>
        </w:tc>
        <w:tc>
          <w:tcPr>
            <w:tcW w:w="436" w:type="dxa"/>
            <w:tcBorders>
              <w:top w:val="single" w:color="auto" w:sz="4" w:space="0"/>
              <w:left w:val="nil"/>
              <w:bottom w:val="single" w:color="000000" w:sz="6" w:space="0"/>
              <w:right w:val="single" w:color="000000" w:sz="6" w:space="0"/>
            </w:tcBorders>
            <w:noWrap w:val="0"/>
            <w:vAlign w:val="center"/>
          </w:tcPr>
          <w:p w14:paraId="5835557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auto" w:sz="4" w:space="0"/>
              <w:left w:val="nil"/>
              <w:bottom w:val="single" w:color="000000" w:sz="6" w:space="0"/>
              <w:right w:val="single" w:color="000000" w:sz="6" w:space="0"/>
            </w:tcBorders>
            <w:noWrap w:val="0"/>
            <w:vAlign w:val="center"/>
          </w:tcPr>
          <w:p w14:paraId="7BE0283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4252064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722A638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7511357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7A79B430">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26866D1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564" w:type="dxa"/>
            <w:tcBorders>
              <w:top w:val="single" w:color="auto" w:sz="4" w:space="0"/>
              <w:left w:val="nil"/>
              <w:bottom w:val="single" w:color="000000" w:sz="6" w:space="0"/>
              <w:right w:val="single" w:color="000000" w:sz="6" w:space="0"/>
            </w:tcBorders>
            <w:noWrap w:val="0"/>
            <w:vAlign w:val="center"/>
          </w:tcPr>
          <w:p w14:paraId="4006A597">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18A1BD6C">
            <w:pPr>
              <w:jc w:val="center"/>
              <w:rPr>
                <w:rFonts w:hint="default" w:ascii="Times New Roman" w:hAnsi="Times New Roman" w:eastAsia="宋体"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6A49FA9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2.7 </w:t>
            </w:r>
          </w:p>
        </w:tc>
        <w:tc>
          <w:tcPr>
            <w:tcW w:w="673" w:type="dxa"/>
            <w:gridSpan w:val="3"/>
            <w:tcBorders>
              <w:top w:val="single" w:color="auto" w:sz="4" w:space="0"/>
              <w:left w:val="nil"/>
              <w:bottom w:val="single" w:color="000000" w:sz="6" w:space="0"/>
              <w:right w:val="single" w:color="000000" w:sz="6" w:space="0"/>
            </w:tcBorders>
            <w:noWrap w:val="0"/>
            <w:vAlign w:val="center"/>
          </w:tcPr>
          <w:p w14:paraId="21D54C8D">
            <w:pPr>
              <w:jc w:val="center"/>
              <w:rPr>
                <w:rFonts w:hint="default" w:ascii="Times New Roman" w:hAnsi="Times New Roman" w:eastAsia="宋体"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7417FBF">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0D470E67">
            <w:pPr>
              <w:jc w:val="center"/>
              <w:rPr>
                <w:rFonts w:hint="default" w:ascii="Times New Roman" w:hAnsi="Times New Roman" w:eastAsia="宋体"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4BA8633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5A6827A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574CEB4C">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6D4909C2">
        <w:tblPrEx>
          <w:tblCellMar>
            <w:top w:w="0" w:type="dxa"/>
            <w:left w:w="108" w:type="dxa"/>
            <w:bottom w:w="0" w:type="dxa"/>
            <w:right w:w="108" w:type="dxa"/>
          </w:tblCellMar>
        </w:tblPrEx>
        <w:trPr>
          <w:trHeight w:val="336" w:hRule="atLeast"/>
        </w:trPr>
        <w:tc>
          <w:tcPr>
            <w:tcW w:w="343" w:type="dxa"/>
            <w:vMerge w:val="continue"/>
            <w:tcBorders>
              <w:left w:val="single" w:color="000000" w:sz="2" w:space="0"/>
              <w:right w:val="single" w:color="000000" w:sz="2" w:space="0"/>
            </w:tcBorders>
            <w:noWrap w:val="0"/>
            <w:vAlign w:val="top"/>
          </w:tcPr>
          <w:p w14:paraId="33AD3090">
            <w:pPr>
              <w:widowControl/>
              <w:jc w:val="center"/>
              <w:rPr>
                <w:rFonts w:hint="default" w:ascii="Times New Roman" w:hAnsi="Times New Roman" w:eastAsia="宋体" w:cs="Times New Roman"/>
                <w:color w:val="auto"/>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6407A4D6">
            <w:pPr>
              <w:widowControl/>
              <w:jc w:val="center"/>
              <w:rPr>
                <w:rFonts w:hint="default" w:ascii="Times New Roman" w:hAnsi="Times New Roman" w:eastAsia="宋体" w:cs="Times New Roman"/>
                <w:color w:val="auto"/>
                <w:kern w:val="0"/>
                <w:sz w:val="16"/>
                <w:szCs w:val="16"/>
              </w:rPr>
            </w:pPr>
          </w:p>
        </w:tc>
        <w:tc>
          <w:tcPr>
            <w:tcW w:w="448" w:type="dxa"/>
            <w:gridSpan w:val="2"/>
            <w:tcBorders>
              <w:top w:val="single" w:color="auto" w:sz="4" w:space="0"/>
              <w:left w:val="single" w:color="000000" w:sz="2" w:space="0"/>
              <w:bottom w:val="single" w:color="000000" w:sz="6" w:space="0"/>
              <w:right w:val="single" w:color="000000" w:sz="6" w:space="0"/>
            </w:tcBorders>
            <w:noWrap w:val="0"/>
            <w:vAlign w:val="center"/>
          </w:tcPr>
          <w:p w14:paraId="060C147C">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4</w:t>
            </w:r>
          </w:p>
        </w:tc>
        <w:tc>
          <w:tcPr>
            <w:tcW w:w="586" w:type="dxa"/>
            <w:tcBorders>
              <w:top w:val="single" w:color="auto" w:sz="4" w:space="0"/>
              <w:left w:val="nil"/>
              <w:bottom w:val="single" w:color="000000" w:sz="6" w:space="0"/>
              <w:right w:val="single" w:color="000000" w:sz="6" w:space="0"/>
            </w:tcBorders>
            <w:noWrap w:val="0"/>
            <w:vAlign w:val="center"/>
          </w:tcPr>
          <w:p w14:paraId="7B82B97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02" w:type="dxa"/>
            <w:gridSpan w:val="2"/>
            <w:tcBorders>
              <w:top w:val="single" w:color="auto" w:sz="4" w:space="0"/>
              <w:left w:val="nil"/>
              <w:bottom w:val="single" w:color="000000" w:sz="6" w:space="0"/>
              <w:right w:val="single" w:color="000000" w:sz="6" w:space="0"/>
            </w:tcBorders>
            <w:noWrap w:val="0"/>
            <w:vAlign w:val="center"/>
          </w:tcPr>
          <w:p w14:paraId="51A62923">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行业应用模块</w:t>
            </w:r>
          </w:p>
        </w:tc>
        <w:tc>
          <w:tcPr>
            <w:tcW w:w="436" w:type="dxa"/>
            <w:tcBorders>
              <w:top w:val="single" w:color="auto" w:sz="4" w:space="0"/>
              <w:left w:val="nil"/>
              <w:bottom w:val="single" w:color="000000" w:sz="6" w:space="0"/>
              <w:right w:val="single" w:color="000000" w:sz="6" w:space="0"/>
            </w:tcBorders>
            <w:noWrap w:val="0"/>
            <w:vAlign w:val="center"/>
          </w:tcPr>
          <w:p w14:paraId="0177356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0D81945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77897DC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1 </w:t>
            </w:r>
          </w:p>
        </w:tc>
        <w:tc>
          <w:tcPr>
            <w:tcW w:w="553" w:type="dxa"/>
            <w:gridSpan w:val="2"/>
            <w:tcBorders>
              <w:top w:val="single" w:color="auto" w:sz="4" w:space="0"/>
              <w:left w:val="nil"/>
              <w:bottom w:val="single" w:color="000000" w:sz="6" w:space="0"/>
              <w:right w:val="single" w:color="000000" w:sz="6" w:space="0"/>
            </w:tcBorders>
            <w:noWrap w:val="0"/>
            <w:vAlign w:val="center"/>
          </w:tcPr>
          <w:p w14:paraId="09CA7F5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7" w:type="dxa"/>
            <w:gridSpan w:val="2"/>
            <w:tcBorders>
              <w:top w:val="single" w:color="auto" w:sz="4" w:space="0"/>
              <w:left w:val="nil"/>
              <w:bottom w:val="single" w:color="000000" w:sz="6" w:space="0"/>
              <w:right w:val="single" w:color="auto" w:sz="4" w:space="0"/>
            </w:tcBorders>
            <w:noWrap w:val="0"/>
            <w:vAlign w:val="center"/>
          </w:tcPr>
          <w:p w14:paraId="017B1E2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10</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157E41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22</w:t>
            </w:r>
          </w:p>
        </w:tc>
        <w:tc>
          <w:tcPr>
            <w:tcW w:w="517" w:type="dxa"/>
            <w:gridSpan w:val="2"/>
            <w:tcBorders>
              <w:top w:val="single" w:color="auto" w:sz="4" w:space="0"/>
              <w:left w:val="nil"/>
              <w:bottom w:val="single" w:color="000000" w:sz="6" w:space="0"/>
              <w:right w:val="single" w:color="000000" w:sz="6" w:space="0"/>
            </w:tcBorders>
            <w:noWrap w:val="0"/>
            <w:vAlign w:val="center"/>
          </w:tcPr>
          <w:p w14:paraId="6CDF66B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564" w:type="dxa"/>
            <w:tcBorders>
              <w:top w:val="single" w:color="auto" w:sz="4" w:space="0"/>
              <w:left w:val="nil"/>
              <w:bottom w:val="single" w:color="000000" w:sz="6" w:space="0"/>
              <w:right w:val="single" w:color="000000" w:sz="6" w:space="0"/>
            </w:tcBorders>
            <w:noWrap w:val="0"/>
            <w:vAlign w:val="center"/>
          </w:tcPr>
          <w:p w14:paraId="30415B19">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3295E947">
            <w:pPr>
              <w:jc w:val="center"/>
              <w:rPr>
                <w:rFonts w:hint="default" w:ascii="Times New Roman" w:hAnsi="Times New Roman" w:eastAsia="宋体"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7A48BCDE">
            <w:pPr>
              <w:jc w:val="center"/>
              <w:rPr>
                <w:rFonts w:hint="default" w:ascii="Times New Roman" w:hAnsi="Times New Roman" w:eastAsia="宋体"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6E8B810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2.3 </w:t>
            </w:r>
          </w:p>
        </w:tc>
        <w:tc>
          <w:tcPr>
            <w:tcW w:w="623" w:type="dxa"/>
            <w:gridSpan w:val="3"/>
            <w:tcBorders>
              <w:top w:val="single" w:color="auto" w:sz="4" w:space="0"/>
              <w:left w:val="nil"/>
              <w:bottom w:val="single" w:color="000000" w:sz="6" w:space="0"/>
              <w:right w:val="single" w:color="000000" w:sz="6" w:space="0"/>
            </w:tcBorders>
            <w:noWrap w:val="0"/>
            <w:vAlign w:val="center"/>
          </w:tcPr>
          <w:p w14:paraId="2CA1F38C">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6F06EDC">
            <w:pPr>
              <w:jc w:val="center"/>
              <w:rPr>
                <w:rFonts w:hint="default" w:ascii="Times New Roman" w:hAnsi="Times New Roman" w:eastAsia="宋体" w:cs="Times New Roman"/>
                <w:color w:val="auto"/>
                <w:kern w:val="0"/>
                <w:sz w:val="16"/>
                <w:szCs w:val="16"/>
              </w:rPr>
            </w:pPr>
          </w:p>
        </w:tc>
        <w:tc>
          <w:tcPr>
            <w:tcW w:w="591" w:type="dxa"/>
            <w:tcBorders>
              <w:top w:val="single" w:color="auto" w:sz="4" w:space="0"/>
              <w:left w:val="nil"/>
              <w:bottom w:val="single" w:color="000000" w:sz="6" w:space="0"/>
              <w:right w:val="single" w:color="000000" w:sz="6" w:space="0"/>
            </w:tcBorders>
            <w:noWrap w:val="0"/>
            <w:vAlign w:val="center"/>
          </w:tcPr>
          <w:p w14:paraId="3F15BE9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3F57F7F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auto" w:sz="4" w:space="0"/>
              <w:right w:val="single" w:color="auto" w:sz="4" w:space="0"/>
            </w:tcBorders>
            <w:noWrap w:val="0"/>
            <w:vAlign w:val="center"/>
          </w:tcPr>
          <w:p w14:paraId="28CD31A9">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2A03C1DB">
        <w:tblPrEx>
          <w:tblCellMar>
            <w:top w:w="0" w:type="dxa"/>
            <w:left w:w="108" w:type="dxa"/>
            <w:bottom w:w="0" w:type="dxa"/>
            <w:right w:w="108" w:type="dxa"/>
          </w:tblCellMar>
        </w:tblPrEx>
        <w:trPr>
          <w:gridAfter w:val="1"/>
          <w:wAfter w:w="2" w:type="dxa"/>
          <w:trHeight w:val="384" w:hRule="atLeast"/>
        </w:trPr>
        <w:tc>
          <w:tcPr>
            <w:tcW w:w="343" w:type="dxa"/>
            <w:tcBorders>
              <w:left w:val="single" w:color="000000" w:sz="2" w:space="0"/>
              <w:bottom w:val="single" w:color="000000" w:sz="2" w:space="0"/>
              <w:right w:val="single" w:color="000000" w:sz="2" w:space="0"/>
            </w:tcBorders>
            <w:noWrap w:val="0"/>
            <w:vAlign w:val="top"/>
          </w:tcPr>
          <w:p w14:paraId="112E205D">
            <w:pPr>
              <w:widowControl/>
              <w:jc w:val="center"/>
              <w:rPr>
                <w:rFonts w:hint="default" w:ascii="Times New Roman" w:hAnsi="Times New Roman" w:cs="Times New Roman"/>
                <w:color w:val="auto"/>
                <w:kern w:val="0"/>
                <w:sz w:val="16"/>
                <w:szCs w:val="16"/>
              </w:rPr>
            </w:pPr>
          </w:p>
        </w:tc>
        <w:tc>
          <w:tcPr>
            <w:tcW w:w="362" w:type="dxa"/>
            <w:tcBorders>
              <w:top w:val="single" w:color="000000" w:sz="2" w:space="0"/>
              <w:left w:val="single" w:color="000000" w:sz="2" w:space="0"/>
              <w:bottom w:val="single" w:color="auto" w:sz="4" w:space="0"/>
              <w:right w:val="single" w:color="000000" w:sz="2" w:space="0"/>
            </w:tcBorders>
            <w:noWrap w:val="0"/>
            <w:vAlign w:val="center"/>
          </w:tcPr>
          <w:p w14:paraId="52B2C7A4">
            <w:pPr>
              <w:widowControl/>
              <w:jc w:val="center"/>
              <w:rPr>
                <w:rFonts w:hint="default" w:ascii="Times New Roman" w:hAnsi="Times New Roman" w:cs="Times New Roman"/>
                <w:color w:val="auto"/>
                <w:kern w:val="0"/>
                <w:sz w:val="16"/>
                <w:szCs w:val="16"/>
              </w:rPr>
            </w:pPr>
          </w:p>
        </w:tc>
        <w:tc>
          <w:tcPr>
            <w:tcW w:w="3353" w:type="dxa"/>
            <w:gridSpan w:val="7"/>
            <w:tcBorders>
              <w:top w:val="nil"/>
              <w:left w:val="single" w:color="000000" w:sz="2" w:space="0"/>
              <w:bottom w:val="single" w:color="auto" w:sz="4" w:space="0"/>
              <w:right w:val="single" w:color="000000" w:sz="6" w:space="0"/>
            </w:tcBorders>
            <w:noWrap w:val="0"/>
            <w:vAlign w:val="center"/>
          </w:tcPr>
          <w:p w14:paraId="3F823573">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nil"/>
              <w:left w:val="nil"/>
              <w:bottom w:val="single" w:color="auto" w:sz="4" w:space="0"/>
              <w:right w:val="single" w:color="000000" w:sz="6" w:space="0"/>
            </w:tcBorders>
            <w:noWrap w:val="0"/>
            <w:vAlign w:val="center"/>
          </w:tcPr>
          <w:p w14:paraId="1FF052B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9 </w:t>
            </w:r>
          </w:p>
        </w:tc>
        <w:tc>
          <w:tcPr>
            <w:tcW w:w="553" w:type="dxa"/>
            <w:gridSpan w:val="2"/>
            <w:tcBorders>
              <w:top w:val="nil"/>
              <w:left w:val="nil"/>
              <w:bottom w:val="single" w:color="auto" w:sz="4" w:space="0"/>
              <w:right w:val="single" w:color="000000" w:sz="6" w:space="0"/>
            </w:tcBorders>
            <w:noWrap w:val="0"/>
            <w:vAlign w:val="center"/>
          </w:tcPr>
          <w:p w14:paraId="44F0827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176 </w:t>
            </w:r>
          </w:p>
        </w:tc>
        <w:tc>
          <w:tcPr>
            <w:tcW w:w="557" w:type="dxa"/>
            <w:gridSpan w:val="2"/>
            <w:tcBorders>
              <w:top w:val="nil"/>
              <w:left w:val="nil"/>
              <w:bottom w:val="single" w:color="auto" w:sz="4" w:space="0"/>
              <w:right w:val="single" w:color="auto" w:sz="4" w:space="0"/>
            </w:tcBorders>
            <w:noWrap w:val="0"/>
            <w:vAlign w:val="center"/>
          </w:tcPr>
          <w:p w14:paraId="4930AC0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130 </w:t>
            </w:r>
          </w:p>
        </w:tc>
        <w:tc>
          <w:tcPr>
            <w:tcW w:w="545" w:type="dxa"/>
            <w:gridSpan w:val="2"/>
            <w:tcBorders>
              <w:top w:val="nil"/>
              <w:left w:val="single" w:color="auto" w:sz="4" w:space="0"/>
              <w:bottom w:val="single" w:color="auto" w:sz="4" w:space="0"/>
              <w:right w:val="single" w:color="000000" w:sz="6" w:space="0"/>
            </w:tcBorders>
            <w:noWrap w:val="0"/>
            <w:vAlign w:val="center"/>
          </w:tcPr>
          <w:p w14:paraId="2911CB1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46 </w:t>
            </w:r>
          </w:p>
        </w:tc>
        <w:tc>
          <w:tcPr>
            <w:tcW w:w="517" w:type="dxa"/>
            <w:gridSpan w:val="2"/>
            <w:tcBorders>
              <w:top w:val="nil"/>
              <w:left w:val="nil"/>
              <w:bottom w:val="single" w:color="auto" w:sz="4" w:space="0"/>
              <w:right w:val="single" w:color="000000" w:sz="6" w:space="0"/>
            </w:tcBorders>
            <w:noWrap w:val="0"/>
            <w:vAlign w:val="center"/>
          </w:tcPr>
          <w:p w14:paraId="2E363131">
            <w:pPr>
              <w:widowControl/>
              <w:textAlignment w:val="center"/>
              <w:rPr>
                <w:rFonts w:hint="default" w:ascii="Times New Roman" w:hAnsi="Times New Roman" w:cs="Times New Roman"/>
                <w:color w:val="auto"/>
                <w:kern w:val="0"/>
                <w:sz w:val="16"/>
                <w:szCs w:val="16"/>
              </w:rPr>
            </w:pPr>
          </w:p>
        </w:tc>
        <w:tc>
          <w:tcPr>
            <w:tcW w:w="566" w:type="dxa"/>
            <w:gridSpan w:val="2"/>
            <w:tcBorders>
              <w:top w:val="nil"/>
              <w:left w:val="nil"/>
              <w:bottom w:val="single" w:color="auto" w:sz="4" w:space="0"/>
              <w:right w:val="single" w:color="000000" w:sz="6" w:space="0"/>
            </w:tcBorders>
            <w:noWrap w:val="0"/>
            <w:vAlign w:val="center"/>
          </w:tcPr>
          <w:p w14:paraId="7C8EB381">
            <w:pPr>
              <w:keepNext w:val="0"/>
              <w:keepLines w:val="0"/>
              <w:widowControl/>
              <w:suppressLineNumbers w:val="0"/>
              <w:jc w:val="center"/>
              <w:textAlignment w:val="center"/>
              <w:rPr>
                <w:rFonts w:hint="default" w:ascii="Times New Roman" w:hAnsi="Times New Roman" w:cs="Times New Roman"/>
                <w:color w:val="auto"/>
                <w:kern w:val="0"/>
                <w:sz w:val="16"/>
                <w:szCs w:val="16"/>
              </w:rPr>
            </w:pPr>
          </w:p>
        </w:tc>
        <w:tc>
          <w:tcPr>
            <w:tcW w:w="586" w:type="dxa"/>
            <w:tcBorders>
              <w:top w:val="nil"/>
              <w:left w:val="nil"/>
              <w:bottom w:val="single" w:color="auto" w:sz="4" w:space="0"/>
              <w:right w:val="single" w:color="000000" w:sz="6" w:space="0"/>
            </w:tcBorders>
            <w:noWrap w:val="0"/>
            <w:vAlign w:val="center"/>
          </w:tcPr>
          <w:p w14:paraId="30D2BEAF">
            <w:pPr>
              <w:keepNext w:val="0"/>
              <w:keepLines w:val="0"/>
              <w:widowControl/>
              <w:suppressLineNumbers w:val="0"/>
              <w:jc w:val="center"/>
              <w:textAlignment w:val="center"/>
              <w:rPr>
                <w:rFonts w:hint="default" w:ascii="Times New Roman" w:hAnsi="Times New Roman" w:cs="Times New Roman"/>
                <w:color w:val="auto"/>
                <w:kern w:val="0"/>
                <w:sz w:val="16"/>
                <w:szCs w:val="16"/>
              </w:rPr>
            </w:pPr>
          </w:p>
        </w:tc>
        <w:tc>
          <w:tcPr>
            <w:tcW w:w="603" w:type="dxa"/>
            <w:tcBorders>
              <w:top w:val="nil"/>
              <w:left w:val="nil"/>
              <w:bottom w:val="single" w:color="auto" w:sz="4" w:space="0"/>
              <w:right w:val="single" w:color="000000" w:sz="6" w:space="0"/>
            </w:tcBorders>
            <w:noWrap w:val="0"/>
            <w:vAlign w:val="center"/>
          </w:tcPr>
          <w:p w14:paraId="633873C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5.3 </w:t>
            </w:r>
          </w:p>
        </w:tc>
        <w:tc>
          <w:tcPr>
            <w:tcW w:w="671" w:type="dxa"/>
            <w:gridSpan w:val="2"/>
            <w:tcBorders>
              <w:top w:val="nil"/>
              <w:left w:val="nil"/>
              <w:bottom w:val="single" w:color="auto" w:sz="4" w:space="0"/>
              <w:right w:val="single" w:color="000000" w:sz="6" w:space="0"/>
            </w:tcBorders>
            <w:noWrap w:val="0"/>
            <w:vAlign w:val="center"/>
          </w:tcPr>
          <w:p w14:paraId="13E629D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5.7 </w:t>
            </w:r>
          </w:p>
        </w:tc>
        <w:tc>
          <w:tcPr>
            <w:tcW w:w="623" w:type="dxa"/>
            <w:gridSpan w:val="3"/>
            <w:tcBorders>
              <w:top w:val="nil"/>
              <w:left w:val="nil"/>
              <w:bottom w:val="single" w:color="auto" w:sz="4" w:space="0"/>
              <w:right w:val="single" w:color="000000" w:sz="6" w:space="0"/>
            </w:tcBorders>
            <w:noWrap w:val="0"/>
            <w:vAlign w:val="center"/>
          </w:tcPr>
          <w:p w14:paraId="7629C057">
            <w:pPr>
              <w:jc w:val="center"/>
              <w:rPr>
                <w:rFonts w:hint="default" w:ascii="Times New Roman" w:hAnsi="Times New Roman" w:cs="Times New Roman"/>
                <w:color w:val="auto"/>
                <w:kern w:val="0"/>
                <w:sz w:val="16"/>
                <w:szCs w:val="16"/>
              </w:rPr>
            </w:pPr>
          </w:p>
        </w:tc>
        <w:tc>
          <w:tcPr>
            <w:tcW w:w="579" w:type="dxa"/>
            <w:gridSpan w:val="4"/>
            <w:tcBorders>
              <w:top w:val="nil"/>
              <w:left w:val="nil"/>
              <w:bottom w:val="single" w:color="auto" w:sz="4" w:space="0"/>
              <w:right w:val="single" w:color="000000" w:sz="6" w:space="0"/>
            </w:tcBorders>
            <w:noWrap w:val="0"/>
            <w:vAlign w:val="center"/>
          </w:tcPr>
          <w:p w14:paraId="15C3BE7F">
            <w:pPr>
              <w:jc w:val="center"/>
              <w:rPr>
                <w:rFonts w:hint="default" w:ascii="Times New Roman" w:hAnsi="Times New Roman" w:cs="Times New Roman"/>
                <w:color w:val="auto"/>
                <w:kern w:val="0"/>
                <w:sz w:val="16"/>
                <w:szCs w:val="16"/>
              </w:rPr>
            </w:pPr>
          </w:p>
        </w:tc>
        <w:tc>
          <w:tcPr>
            <w:tcW w:w="593" w:type="dxa"/>
            <w:gridSpan w:val="2"/>
            <w:tcBorders>
              <w:top w:val="nil"/>
              <w:left w:val="nil"/>
              <w:bottom w:val="single" w:color="auto" w:sz="4" w:space="0"/>
              <w:right w:val="single" w:color="000000" w:sz="6" w:space="0"/>
            </w:tcBorders>
            <w:noWrap w:val="0"/>
            <w:vAlign w:val="center"/>
          </w:tcPr>
          <w:p w14:paraId="45A2DC73">
            <w:pPr>
              <w:widowControl/>
              <w:jc w:val="center"/>
              <w:textAlignment w:val="center"/>
              <w:rPr>
                <w:rFonts w:hint="default" w:ascii="Times New Roman" w:hAnsi="Times New Roman" w:cs="Times New Roman"/>
                <w:color w:val="auto"/>
                <w:kern w:val="0"/>
                <w:sz w:val="16"/>
                <w:szCs w:val="16"/>
              </w:rPr>
            </w:pPr>
          </w:p>
        </w:tc>
        <w:tc>
          <w:tcPr>
            <w:tcW w:w="1207" w:type="dxa"/>
            <w:gridSpan w:val="2"/>
            <w:tcBorders>
              <w:top w:val="nil"/>
              <w:left w:val="nil"/>
              <w:bottom w:val="single" w:color="auto" w:sz="4" w:space="0"/>
              <w:right w:val="single" w:color="auto" w:sz="4" w:space="0"/>
            </w:tcBorders>
            <w:noWrap w:val="0"/>
            <w:vAlign w:val="center"/>
          </w:tcPr>
          <w:p w14:paraId="114E977C">
            <w:pPr>
              <w:widowControl/>
              <w:jc w:val="center"/>
              <w:textAlignment w:val="center"/>
              <w:rPr>
                <w:rFonts w:hint="default" w:ascii="Times New Roman" w:hAnsi="Times New Roman" w:cs="Times New Roman"/>
                <w:color w:val="auto"/>
                <w:kern w:val="0"/>
                <w:sz w:val="16"/>
                <w:szCs w:val="16"/>
              </w:rPr>
            </w:pPr>
          </w:p>
        </w:tc>
        <w:tc>
          <w:tcPr>
            <w:tcW w:w="1937" w:type="dxa"/>
            <w:tcBorders>
              <w:top w:val="single" w:color="auto" w:sz="4" w:space="0"/>
              <w:left w:val="single" w:color="auto" w:sz="4" w:space="0"/>
              <w:bottom w:val="single" w:color="000000" w:sz="6" w:space="0"/>
              <w:right w:val="single" w:color="auto" w:sz="4" w:space="0"/>
            </w:tcBorders>
            <w:noWrap w:val="0"/>
            <w:vAlign w:val="center"/>
          </w:tcPr>
          <w:p w14:paraId="102FAC07">
            <w:pPr>
              <w:jc w:val="center"/>
              <w:rPr>
                <w:rFonts w:hint="default" w:ascii="Times New Roman" w:hAnsi="Times New Roman" w:cs="Times New Roman"/>
                <w:color w:val="auto"/>
                <w:kern w:val="0"/>
                <w:sz w:val="16"/>
                <w:szCs w:val="16"/>
              </w:rPr>
            </w:pPr>
          </w:p>
        </w:tc>
      </w:tr>
      <w:tr w14:paraId="063C973F">
        <w:tblPrEx>
          <w:tblCellMar>
            <w:top w:w="0" w:type="dxa"/>
            <w:left w:w="108" w:type="dxa"/>
            <w:bottom w:w="0" w:type="dxa"/>
            <w:right w:w="108" w:type="dxa"/>
          </w:tblCellMar>
        </w:tblPrEx>
        <w:trPr>
          <w:trHeight w:val="384" w:hRule="atLeast"/>
        </w:trPr>
        <w:tc>
          <w:tcPr>
            <w:tcW w:w="343" w:type="dxa"/>
            <w:tcBorders>
              <w:top w:val="single" w:color="000000" w:sz="2" w:space="0"/>
              <w:left w:val="single" w:color="000000" w:sz="2" w:space="0"/>
              <w:right w:val="single" w:color="auto" w:sz="4" w:space="0"/>
            </w:tcBorders>
            <w:noWrap w:val="0"/>
            <w:vAlign w:val="top"/>
          </w:tcPr>
          <w:p w14:paraId="4001C6F2">
            <w:pPr>
              <w:widowControl/>
              <w:jc w:val="center"/>
              <w:rPr>
                <w:rFonts w:hint="default" w:ascii="Times New Roman" w:hAnsi="Times New Roman" w:cs="Times New Roman"/>
                <w:color w:val="auto"/>
                <w:kern w:val="0"/>
                <w:sz w:val="16"/>
                <w:szCs w:val="16"/>
              </w:rPr>
            </w:pPr>
          </w:p>
        </w:tc>
        <w:tc>
          <w:tcPr>
            <w:tcW w:w="362" w:type="dxa"/>
            <w:vMerge w:val="restart"/>
            <w:tcBorders>
              <w:top w:val="single" w:color="auto" w:sz="4" w:space="0"/>
              <w:left w:val="single" w:color="auto" w:sz="4" w:space="0"/>
              <w:right w:val="single" w:color="auto" w:sz="4" w:space="0"/>
            </w:tcBorders>
            <w:noWrap w:val="0"/>
            <w:textDirection w:val="tbRlV"/>
            <w:vAlign w:val="center"/>
          </w:tcPr>
          <w:p w14:paraId="2EEB692F">
            <w:pPr>
              <w:widowControl/>
              <w:ind w:left="113" w:right="113"/>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实践课程</w:t>
            </w:r>
          </w:p>
        </w:tc>
        <w:tc>
          <w:tcPr>
            <w:tcW w:w="448" w:type="dxa"/>
            <w:gridSpan w:val="2"/>
            <w:tcBorders>
              <w:top w:val="single" w:color="auto" w:sz="4" w:space="0"/>
              <w:left w:val="single" w:color="auto" w:sz="4" w:space="0"/>
              <w:bottom w:val="single" w:color="auto" w:sz="4" w:space="0"/>
              <w:right w:val="single" w:color="auto" w:sz="4" w:space="0"/>
            </w:tcBorders>
            <w:noWrap w:val="0"/>
            <w:vAlign w:val="center"/>
          </w:tcPr>
          <w:p w14:paraId="571317CC">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2C407C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20605023</w:t>
            </w:r>
          </w:p>
        </w:tc>
        <w:tc>
          <w:tcPr>
            <w:tcW w:w="1402" w:type="dxa"/>
            <w:gridSpan w:val="2"/>
            <w:tcBorders>
              <w:top w:val="single" w:color="auto" w:sz="4" w:space="0"/>
              <w:left w:val="single" w:color="auto" w:sz="4" w:space="0"/>
              <w:bottom w:val="single" w:color="auto" w:sz="4" w:space="0"/>
              <w:right w:val="single" w:color="auto" w:sz="4" w:space="0"/>
            </w:tcBorders>
            <w:noWrap w:val="0"/>
            <w:vAlign w:val="center"/>
          </w:tcPr>
          <w:p w14:paraId="6557AD8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毕业设计（论文）</w:t>
            </w:r>
          </w:p>
        </w:tc>
        <w:tc>
          <w:tcPr>
            <w:tcW w:w="436" w:type="dxa"/>
            <w:tcBorders>
              <w:top w:val="single" w:color="auto" w:sz="4" w:space="0"/>
              <w:left w:val="single" w:color="auto" w:sz="4" w:space="0"/>
              <w:bottom w:val="single" w:color="auto" w:sz="4" w:space="0"/>
              <w:right w:val="single" w:color="auto" w:sz="4" w:space="0"/>
            </w:tcBorders>
            <w:noWrap w:val="0"/>
            <w:vAlign w:val="center"/>
          </w:tcPr>
          <w:p w14:paraId="20B4A3B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C</w:t>
            </w:r>
          </w:p>
        </w:tc>
        <w:tc>
          <w:tcPr>
            <w:tcW w:w="483" w:type="dxa"/>
            <w:gridSpan w:val="2"/>
            <w:tcBorders>
              <w:top w:val="single" w:color="auto" w:sz="4" w:space="0"/>
              <w:left w:val="single" w:color="auto" w:sz="4" w:space="0"/>
              <w:bottom w:val="single" w:color="auto" w:sz="4" w:space="0"/>
              <w:right w:val="single" w:color="auto" w:sz="4" w:space="0"/>
            </w:tcBorders>
            <w:noWrap w:val="0"/>
            <w:vAlign w:val="center"/>
          </w:tcPr>
          <w:p w14:paraId="0D4B930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68C19D0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4 </w:t>
            </w:r>
          </w:p>
        </w:tc>
        <w:tc>
          <w:tcPr>
            <w:tcW w:w="553" w:type="dxa"/>
            <w:gridSpan w:val="2"/>
            <w:tcBorders>
              <w:top w:val="single" w:color="auto" w:sz="4" w:space="0"/>
              <w:left w:val="single" w:color="auto" w:sz="4" w:space="0"/>
              <w:bottom w:val="single" w:color="auto" w:sz="4" w:space="0"/>
              <w:right w:val="single" w:color="auto" w:sz="4" w:space="0"/>
            </w:tcBorders>
            <w:noWrap w:val="0"/>
            <w:vAlign w:val="center"/>
          </w:tcPr>
          <w:p w14:paraId="4BB83F6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557" w:type="dxa"/>
            <w:gridSpan w:val="2"/>
            <w:tcBorders>
              <w:top w:val="single" w:color="auto" w:sz="4" w:space="0"/>
              <w:left w:val="single" w:color="auto" w:sz="4" w:space="0"/>
              <w:bottom w:val="single" w:color="auto" w:sz="4" w:space="0"/>
              <w:right w:val="single" w:color="auto" w:sz="4" w:space="0"/>
            </w:tcBorders>
            <w:noWrap w:val="0"/>
            <w:vAlign w:val="center"/>
          </w:tcPr>
          <w:p w14:paraId="3B3BD9C9">
            <w:pPr>
              <w:jc w:val="center"/>
              <w:rPr>
                <w:rFonts w:hint="default" w:ascii="Times New Roman" w:hAnsi="Times New Roman" w:cs="Times New Roman"/>
                <w:color w:val="auto"/>
                <w:kern w:val="0"/>
                <w:sz w:val="16"/>
                <w:szCs w:val="16"/>
              </w:rPr>
            </w:pP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53C77DD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517" w:type="dxa"/>
            <w:gridSpan w:val="2"/>
            <w:tcBorders>
              <w:top w:val="single" w:color="auto" w:sz="4" w:space="0"/>
              <w:left w:val="single" w:color="auto" w:sz="4" w:space="0"/>
              <w:bottom w:val="single" w:color="auto" w:sz="4" w:space="0"/>
              <w:right w:val="single" w:color="auto" w:sz="4" w:space="0"/>
            </w:tcBorders>
            <w:noWrap w:val="0"/>
            <w:vAlign w:val="center"/>
          </w:tcPr>
          <w:p w14:paraId="3991D15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79C51ADB">
            <w:pPr>
              <w:widowControl/>
              <w:jc w:val="center"/>
              <w:textAlignment w:val="center"/>
              <w:rPr>
                <w:rFonts w:hint="default" w:ascii="Times New Roman" w:hAnsi="Times New Roman" w:cs="Times New Roman"/>
                <w:color w:val="auto"/>
                <w:kern w:val="0"/>
                <w:sz w:val="16"/>
                <w:szCs w:val="16"/>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43DCD637">
            <w:pPr>
              <w:jc w:val="center"/>
              <w:rPr>
                <w:rFonts w:hint="default" w:ascii="Times New Roman" w:hAnsi="Times New Roman" w:cs="Times New Roman"/>
                <w:color w:val="auto"/>
                <w:kern w:val="0"/>
                <w:sz w:val="16"/>
                <w:szCs w:val="16"/>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6AD5302">
            <w:pPr>
              <w:jc w:val="center"/>
              <w:rPr>
                <w:rFonts w:hint="default" w:ascii="Times New Roman" w:hAnsi="Times New Roman" w:cs="Times New Roman"/>
                <w:color w:val="auto"/>
                <w:kern w:val="0"/>
                <w:sz w:val="16"/>
                <w:szCs w:val="16"/>
              </w:rPr>
            </w:pPr>
          </w:p>
        </w:tc>
        <w:tc>
          <w:tcPr>
            <w:tcW w:w="673" w:type="dxa"/>
            <w:gridSpan w:val="3"/>
            <w:tcBorders>
              <w:top w:val="single" w:color="auto" w:sz="4" w:space="0"/>
              <w:left w:val="single" w:color="auto" w:sz="4" w:space="0"/>
              <w:bottom w:val="single" w:color="auto" w:sz="4" w:space="0"/>
              <w:right w:val="single" w:color="auto" w:sz="4" w:space="0"/>
            </w:tcBorders>
            <w:noWrap w:val="0"/>
            <w:vAlign w:val="center"/>
          </w:tcPr>
          <w:p w14:paraId="169DCDDC">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single" w:color="auto" w:sz="4" w:space="0"/>
              <w:bottom w:val="single" w:color="auto" w:sz="4" w:space="0"/>
              <w:right w:val="single" w:color="auto" w:sz="4" w:space="0"/>
            </w:tcBorders>
            <w:noWrap w:val="0"/>
            <w:vAlign w:val="center"/>
          </w:tcPr>
          <w:p w14:paraId="73CC8432">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single" w:color="auto" w:sz="4" w:space="0"/>
              <w:bottom w:val="single" w:color="auto" w:sz="4" w:space="0"/>
              <w:right w:val="single" w:color="auto" w:sz="4" w:space="0"/>
            </w:tcBorders>
            <w:noWrap w:val="0"/>
            <w:vAlign w:val="center"/>
          </w:tcPr>
          <w:p w14:paraId="09B8A15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7B0FAA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single" w:color="auto" w:sz="4" w:space="0"/>
              <w:bottom w:val="single" w:color="auto" w:sz="4" w:space="0"/>
              <w:right w:val="single" w:color="auto" w:sz="4" w:space="0"/>
            </w:tcBorders>
            <w:noWrap w:val="0"/>
            <w:vAlign w:val="center"/>
          </w:tcPr>
          <w:p w14:paraId="285D12AC">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000000" w:sz="6" w:space="0"/>
              <w:right w:val="single" w:color="auto" w:sz="4" w:space="0"/>
            </w:tcBorders>
            <w:noWrap w:val="0"/>
            <w:vAlign w:val="center"/>
          </w:tcPr>
          <w:p w14:paraId="05294D8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54717CCB">
        <w:tblPrEx>
          <w:tblCellMar>
            <w:top w:w="0" w:type="dxa"/>
            <w:left w:w="108" w:type="dxa"/>
            <w:bottom w:w="0" w:type="dxa"/>
            <w:right w:w="108" w:type="dxa"/>
          </w:tblCellMar>
        </w:tblPrEx>
        <w:trPr>
          <w:trHeight w:val="384" w:hRule="atLeast"/>
        </w:trPr>
        <w:tc>
          <w:tcPr>
            <w:tcW w:w="343" w:type="dxa"/>
            <w:tcBorders>
              <w:left w:val="single" w:color="000000" w:sz="2" w:space="0"/>
              <w:right w:val="single" w:color="auto" w:sz="4" w:space="0"/>
            </w:tcBorders>
            <w:noWrap w:val="0"/>
            <w:vAlign w:val="top"/>
          </w:tcPr>
          <w:p w14:paraId="2BA619C6">
            <w:pPr>
              <w:widowControl/>
              <w:jc w:val="center"/>
              <w:rPr>
                <w:rFonts w:hint="default" w:ascii="Times New Roman" w:hAnsi="Times New Roman" w:cs="Times New Roman"/>
                <w:color w:val="auto"/>
                <w:kern w:val="0"/>
                <w:sz w:val="16"/>
                <w:szCs w:val="16"/>
              </w:rPr>
            </w:pPr>
          </w:p>
        </w:tc>
        <w:tc>
          <w:tcPr>
            <w:tcW w:w="362" w:type="dxa"/>
            <w:vMerge w:val="continue"/>
            <w:tcBorders>
              <w:left w:val="single" w:color="auto" w:sz="4" w:space="0"/>
              <w:right w:val="single" w:color="auto" w:sz="4" w:space="0"/>
            </w:tcBorders>
            <w:noWrap w:val="0"/>
            <w:vAlign w:val="center"/>
          </w:tcPr>
          <w:p w14:paraId="450C02C9">
            <w:pPr>
              <w:widowControl/>
              <w:jc w:val="center"/>
              <w:rPr>
                <w:rFonts w:hint="default" w:ascii="Times New Roman" w:hAnsi="Times New Roman" w:cs="Times New Roman"/>
                <w:color w:val="auto"/>
                <w:kern w:val="0"/>
                <w:sz w:val="16"/>
                <w:szCs w:val="16"/>
              </w:rPr>
            </w:pPr>
          </w:p>
        </w:tc>
        <w:tc>
          <w:tcPr>
            <w:tcW w:w="448" w:type="dxa"/>
            <w:gridSpan w:val="2"/>
            <w:tcBorders>
              <w:top w:val="single" w:color="auto" w:sz="4" w:space="0"/>
              <w:left w:val="single" w:color="auto" w:sz="4" w:space="0"/>
              <w:bottom w:val="single" w:color="auto" w:sz="4" w:space="0"/>
              <w:right w:val="single" w:color="000000" w:sz="6" w:space="0"/>
            </w:tcBorders>
            <w:noWrap w:val="0"/>
            <w:vAlign w:val="center"/>
          </w:tcPr>
          <w:p w14:paraId="3412B2B6">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lang w:val="en-US" w:eastAsia="zh-CN"/>
              </w:rPr>
              <w:t>2</w:t>
            </w:r>
          </w:p>
        </w:tc>
        <w:tc>
          <w:tcPr>
            <w:tcW w:w="586" w:type="dxa"/>
            <w:tcBorders>
              <w:top w:val="single" w:color="auto" w:sz="4" w:space="0"/>
              <w:left w:val="nil"/>
              <w:bottom w:val="single" w:color="auto" w:sz="4" w:space="0"/>
              <w:right w:val="single" w:color="000000" w:sz="6" w:space="0"/>
            </w:tcBorders>
            <w:noWrap w:val="0"/>
            <w:vAlign w:val="center"/>
          </w:tcPr>
          <w:p w14:paraId="3AACB70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02" w:type="dxa"/>
            <w:gridSpan w:val="2"/>
            <w:tcBorders>
              <w:top w:val="single" w:color="auto" w:sz="4" w:space="0"/>
              <w:left w:val="nil"/>
              <w:bottom w:val="single" w:color="auto" w:sz="4" w:space="0"/>
              <w:right w:val="single" w:color="000000" w:sz="6" w:space="0"/>
            </w:tcBorders>
            <w:noWrap w:val="0"/>
            <w:vAlign w:val="center"/>
          </w:tcPr>
          <w:p w14:paraId="3A10D06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岗前培训</w:t>
            </w:r>
          </w:p>
        </w:tc>
        <w:tc>
          <w:tcPr>
            <w:tcW w:w="436" w:type="dxa"/>
            <w:tcBorders>
              <w:top w:val="single" w:color="auto" w:sz="4" w:space="0"/>
              <w:left w:val="nil"/>
              <w:bottom w:val="single" w:color="auto" w:sz="4" w:space="0"/>
              <w:right w:val="single" w:color="000000" w:sz="6" w:space="0"/>
            </w:tcBorders>
            <w:noWrap w:val="0"/>
            <w:vAlign w:val="center"/>
          </w:tcPr>
          <w:p w14:paraId="44A7580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auto" w:sz="4" w:space="0"/>
              <w:right w:val="single" w:color="000000" w:sz="6" w:space="0"/>
            </w:tcBorders>
            <w:noWrap w:val="0"/>
            <w:vAlign w:val="center"/>
          </w:tcPr>
          <w:p w14:paraId="46190F2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46429E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gridSpan w:val="2"/>
            <w:tcBorders>
              <w:top w:val="single" w:color="auto" w:sz="4" w:space="0"/>
              <w:left w:val="nil"/>
              <w:bottom w:val="single" w:color="000000" w:sz="6" w:space="0"/>
              <w:right w:val="single" w:color="000000" w:sz="6" w:space="0"/>
            </w:tcBorders>
            <w:noWrap w:val="0"/>
            <w:vAlign w:val="center"/>
          </w:tcPr>
          <w:p w14:paraId="7F1A36C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90</w:t>
            </w:r>
          </w:p>
        </w:tc>
        <w:tc>
          <w:tcPr>
            <w:tcW w:w="557" w:type="dxa"/>
            <w:gridSpan w:val="2"/>
            <w:tcBorders>
              <w:top w:val="single" w:color="auto" w:sz="4" w:space="0"/>
              <w:left w:val="nil"/>
              <w:bottom w:val="single" w:color="000000" w:sz="6" w:space="0"/>
              <w:right w:val="single" w:color="auto" w:sz="4" w:space="0"/>
            </w:tcBorders>
            <w:noWrap w:val="0"/>
            <w:vAlign w:val="center"/>
          </w:tcPr>
          <w:p w14:paraId="38A77DE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30</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03C08C2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60</w:t>
            </w:r>
          </w:p>
        </w:tc>
        <w:tc>
          <w:tcPr>
            <w:tcW w:w="517" w:type="dxa"/>
            <w:gridSpan w:val="2"/>
            <w:tcBorders>
              <w:top w:val="single" w:color="auto" w:sz="4" w:space="0"/>
              <w:left w:val="nil"/>
              <w:bottom w:val="single" w:color="000000" w:sz="6" w:space="0"/>
              <w:right w:val="single" w:color="000000" w:sz="6" w:space="0"/>
            </w:tcBorders>
            <w:noWrap w:val="0"/>
            <w:vAlign w:val="center"/>
          </w:tcPr>
          <w:p w14:paraId="6FDEF5C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564" w:type="dxa"/>
            <w:tcBorders>
              <w:top w:val="single" w:color="auto" w:sz="4" w:space="0"/>
              <w:left w:val="nil"/>
              <w:bottom w:val="single" w:color="000000" w:sz="6" w:space="0"/>
              <w:right w:val="single" w:color="000000" w:sz="6" w:space="0"/>
            </w:tcBorders>
            <w:noWrap w:val="0"/>
            <w:vAlign w:val="center"/>
          </w:tcPr>
          <w:p w14:paraId="0D5876FE">
            <w:pPr>
              <w:widowControl/>
              <w:jc w:val="center"/>
              <w:textAlignment w:val="center"/>
              <w:rPr>
                <w:rFonts w:hint="default" w:ascii="Times New Roman" w:hAnsi="Times New Roman" w:cs="Times New Roman"/>
                <w:color w:val="auto"/>
                <w:kern w:val="0"/>
                <w:sz w:val="16"/>
                <w:szCs w:val="16"/>
              </w:rPr>
            </w:pPr>
          </w:p>
        </w:tc>
        <w:tc>
          <w:tcPr>
            <w:tcW w:w="586" w:type="dxa"/>
            <w:tcBorders>
              <w:top w:val="single" w:color="auto" w:sz="4" w:space="0"/>
              <w:left w:val="nil"/>
              <w:bottom w:val="single" w:color="000000" w:sz="6" w:space="0"/>
              <w:right w:val="single" w:color="000000" w:sz="6" w:space="0"/>
            </w:tcBorders>
            <w:noWrap w:val="0"/>
            <w:vAlign w:val="center"/>
          </w:tcPr>
          <w:p w14:paraId="48BE6326">
            <w:pPr>
              <w:jc w:val="center"/>
              <w:rPr>
                <w:rFonts w:hint="default" w:ascii="Times New Roman" w:hAnsi="Times New Roman" w:cs="Times New Roman"/>
                <w:color w:val="auto"/>
                <w:kern w:val="0"/>
                <w:sz w:val="16"/>
                <w:szCs w:val="16"/>
              </w:rPr>
            </w:pPr>
          </w:p>
        </w:tc>
        <w:tc>
          <w:tcPr>
            <w:tcW w:w="603" w:type="dxa"/>
            <w:tcBorders>
              <w:top w:val="single" w:color="auto" w:sz="4" w:space="0"/>
              <w:left w:val="nil"/>
              <w:bottom w:val="single" w:color="000000" w:sz="6" w:space="0"/>
              <w:right w:val="single" w:color="000000" w:sz="6" w:space="0"/>
            </w:tcBorders>
            <w:noWrap w:val="0"/>
            <w:vAlign w:val="center"/>
          </w:tcPr>
          <w:p w14:paraId="6198F7D5">
            <w:pPr>
              <w:jc w:val="center"/>
              <w:rPr>
                <w:rFonts w:hint="default" w:ascii="Times New Roman" w:hAnsi="Times New Roman" w:cs="Times New Roman"/>
                <w:color w:val="auto"/>
                <w:kern w:val="0"/>
                <w:sz w:val="16"/>
                <w:szCs w:val="16"/>
              </w:rPr>
            </w:pPr>
          </w:p>
        </w:tc>
        <w:tc>
          <w:tcPr>
            <w:tcW w:w="673" w:type="dxa"/>
            <w:gridSpan w:val="3"/>
            <w:tcBorders>
              <w:top w:val="single" w:color="auto" w:sz="4" w:space="0"/>
              <w:left w:val="nil"/>
              <w:bottom w:val="single" w:color="000000" w:sz="6" w:space="0"/>
              <w:right w:val="single" w:color="000000" w:sz="6" w:space="0"/>
            </w:tcBorders>
            <w:noWrap w:val="0"/>
            <w:vAlign w:val="center"/>
          </w:tcPr>
          <w:p w14:paraId="4D6A1AF5">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12ED1E5B">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901D73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w:t>
            </w:r>
          </w:p>
        </w:tc>
        <w:tc>
          <w:tcPr>
            <w:tcW w:w="591" w:type="dxa"/>
            <w:tcBorders>
              <w:top w:val="single" w:color="auto" w:sz="4" w:space="0"/>
              <w:left w:val="nil"/>
              <w:bottom w:val="single" w:color="000000" w:sz="6" w:space="0"/>
              <w:right w:val="single" w:color="000000" w:sz="6" w:space="0"/>
            </w:tcBorders>
            <w:noWrap w:val="0"/>
            <w:vAlign w:val="center"/>
          </w:tcPr>
          <w:p w14:paraId="43C54FC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single" w:color="auto" w:sz="4" w:space="0"/>
              <w:left w:val="nil"/>
              <w:bottom w:val="single" w:color="000000" w:sz="6" w:space="0"/>
              <w:right w:val="single" w:color="auto" w:sz="4" w:space="0"/>
            </w:tcBorders>
            <w:noWrap w:val="0"/>
            <w:vAlign w:val="center"/>
          </w:tcPr>
          <w:p w14:paraId="6CAAFD23">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000000" w:sz="6" w:space="0"/>
              <w:right w:val="single" w:color="auto" w:sz="4" w:space="0"/>
            </w:tcBorders>
            <w:noWrap w:val="0"/>
            <w:vAlign w:val="center"/>
          </w:tcPr>
          <w:p w14:paraId="398FB65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197B64AD">
        <w:tblPrEx>
          <w:tblCellMar>
            <w:top w:w="0" w:type="dxa"/>
            <w:left w:w="108" w:type="dxa"/>
            <w:bottom w:w="0" w:type="dxa"/>
            <w:right w:w="108" w:type="dxa"/>
          </w:tblCellMar>
        </w:tblPrEx>
        <w:trPr>
          <w:trHeight w:val="384" w:hRule="atLeast"/>
        </w:trPr>
        <w:tc>
          <w:tcPr>
            <w:tcW w:w="343" w:type="dxa"/>
            <w:tcBorders>
              <w:left w:val="single" w:color="000000" w:sz="2" w:space="0"/>
              <w:right w:val="single" w:color="auto" w:sz="4" w:space="0"/>
            </w:tcBorders>
            <w:noWrap w:val="0"/>
            <w:vAlign w:val="top"/>
          </w:tcPr>
          <w:p w14:paraId="1D19B5F6">
            <w:pPr>
              <w:widowControl/>
              <w:jc w:val="center"/>
              <w:rPr>
                <w:rFonts w:hint="default" w:ascii="Times New Roman" w:hAnsi="Times New Roman" w:cs="Times New Roman"/>
                <w:color w:val="auto"/>
                <w:kern w:val="0"/>
                <w:sz w:val="16"/>
                <w:szCs w:val="16"/>
              </w:rPr>
            </w:pPr>
          </w:p>
        </w:tc>
        <w:tc>
          <w:tcPr>
            <w:tcW w:w="362" w:type="dxa"/>
            <w:vMerge w:val="continue"/>
            <w:tcBorders>
              <w:left w:val="single" w:color="auto" w:sz="4" w:space="0"/>
              <w:right w:val="single" w:color="auto" w:sz="4" w:space="0"/>
            </w:tcBorders>
            <w:noWrap w:val="0"/>
            <w:vAlign w:val="center"/>
          </w:tcPr>
          <w:p w14:paraId="7CD2EE21">
            <w:pPr>
              <w:widowControl/>
              <w:jc w:val="center"/>
              <w:rPr>
                <w:rFonts w:hint="default" w:ascii="Times New Roman" w:hAnsi="Times New Roman" w:cs="Times New Roman"/>
                <w:color w:val="auto"/>
                <w:kern w:val="0"/>
                <w:sz w:val="16"/>
                <w:szCs w:val="16"/>
              </w:rPr>
            </w:pPr>
          </w:p>
        </w:tc>
        <w:tc>
          <w:tcPr>
            <w:tcW w:w="448" w:type="dxa"/>
            <w:gridSpan w:val="2"/>
            <w:tcBorders>
              <w:top w:val="nil"/>
              <w:left w:val="single" w:color="auto" w:sz="4" w:space="0"/>
              <w:bottom w:val="single" w:color="auto" w:sz="4" w:space="0"/>
              <w:right w:val="single" w:color="000000" w:sz="6" w:space="0"/>
            </w:tcBorders>
            <w:noWrap w:val="0"/>
            <w:vAlign w:val="center"/>
          </w:tcPr>
          <w:p w14:paraId="450E14F0">
            <w:pPr>
              <w:widowControl/>
              <w:jc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auto" w:sz="4" w:space="0"/>
              <w:right w:val="single" w:color="000000" w:sz="6" w:space="0"/>
            </w:tcBorders>
            <w:noWrap w:val="0"/>
            <w:vAlign w:val="center"/>
          </w:tcPr>
          <w:p w14:paraId="1E3B462E">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20605002</w:t>
            </w:r>
          </w:p>
        </w:tc>
        <w:tc>
          <w:tcPr>
            <w:tcW w:w="1402" w:type="dxa"/>
            <w:gridSpan w:val="2"/>
            <w:tcBorders>
              <w:top w:val="nil"/>
              <w:left w:val="nil"/>
              <w:bottom w:val="single" w:color="auto" w:sz="4" w:space="0"/>
              <w:right w:val="single" w:color="000000" w:sz="6" w:space="0"/>
            </w:tcBorders>
            <w:noWrap w:val="0"/>
            <w:vAlign w:val="center"/>
          </w:tcPr>
          <w:p w14:paraId="54DFF037">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顶岗实习</w:t>
            </w:r>
          </w:p>
        </w:tc>
        <w:tc>
          <w:tcPr>
            <w:tcW w:w="436" w:type="dxa"/>
            <w:tcBorders>
              <w:top w:val="nil"/>
              <w:left w:val="nil"/>
              <w:bottom w:val="single" w:color="auto" w:sz="4" w:space="0"/>
              <w:right w:val="single" w:color="000000" w:sz="6" w:space="0"/>
            </w:tcBorders>
            <w:noWrap w:val="0"/>
            <w:vAlign w:val="center"/>
          </w:tcPr>
          <w:p w14:paraId="386CC634">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C</w:t>
            </w:r>
          </w:p>
        </w:tc>
        <w:tc>
          <w:tcPr>
            <w:tcW w:w="483" w:type="dxa"/>
            <w:gridSpan w:val="2"/>
            <w:tcBorders>
              <w:top w:val="nil"/>
              <w:left w:val="nil"/>
              <w:bottom w:val="single" w:color="auto" w:sz="4" w:space="0"/>
              <w:right w:val="single" w:color="000000" w:sz="6" w:space="0"/>
            </w:tcBorders>
            <w:noWrap w:val="0"/>
            <w:vAlign w:val="center"/>
          </w:tcPr>
          <w:p w14:paraId="521F2149">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547" w:type="dxa"/>
            <w:gridSpan w:val="2"/>
            <w:tcBorders>
              <w:top w:val="nil"/>
              <w:left w:val="nil"/>
              <w:bottom w:val="single" w:color="000000" w:sz="6" w:space="0"/>
              <w:right w:val="single" w:color="000000" w:sz="6" w:space="0"/>
            </w:tcBorders>
            <w:noWrap w:val="0"/>
            <w:vAlign w:val="center"/>
          </w:tcPr>
          <w:p w14:paraId="7DCA92F5">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 xml:space="preserve">32 </w:t>
            </w:r>
          </w:p>
        </w:tc>
        <w:tc>
          <w:tcPr>
            <w:tcW w:w="553" w:type="dxa"/>
            <w:gridSpan w:val="2"/>
            <w:tcBorders>
              <w:top w:val="nil"/>
              <w:left w:val="nil"/>
              <w:bottom w:val="single" w:color="000000" w:sz="6" w:space="0"/>
              <w:right w:val="single" w:color="000000" w:sz="6" w:space="0"/>
            </w:tcBorders>
            <w:noWrap w:val="0"/>
            <w:vAlign w:val="center"/>
          </w:tcPr>
          <w:p w14:paraId="5EE5FFF9">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557" w:type="dxa"/>
            <w:gridSpan w:val="2"/>
            <w:tcBorders>
              <w:top w:val="nil"/>
              <w:left w:val="nil"/>
              <w:bottom w:val="single" w:color="000000" w:sz="6" w:space="0"/>
              <w:right w:val="single" w:color="auto" w:sz="4" w:space="0"/>
            </w:tcBorders>
            <w:noWrap w:val="0"/>
            <w:vAlign w:val="center"/>
          </w:tcPr>
          <w:p w14:paraId="65445D37">
            <w:pPr>
              <w:jc w:val="center"/>
              <w:rPr>
                <w:rFonts w:hint="default" w:ascii="Times New Roman" w:hAnsi="Times New Roman" w:cs="Times New Roman"/>
                <w:color w:val="auto"/>
                <w:kern w:val="0"/>
                <w:sz w:val="16"/>
                <w:szCs w:val="16"/>
                <w:lang w:val="en-US"/>
              </w:rPr>
            </w:pPr>
          </w:p>
        </w:tc>
        <w:tc>
          <w:tcPr>
            <w:tcW w:w="545" w:type="dxa"/>
            <w:gridSpan w:val="2"/>
            <w:tcBorders>
              <w:top w:val="nil"/>
              <w:left w:val="single" w:color="auto" w:sz="4" w:space="0"/>
              <w:bottom w:val="single" w:color="000000" w:sz="6" w:space="0"/>
              <w:right w:val="single" w:color="000000" w:sz="6" w:space="0"/>
            </w:tcBorders>
            <w:noWrap w:val="0"/>
            <w:vAlign w:val="center"/>
          </w:tcPr>
          <w:p w14:paraId="19FA36B2">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517" w:type="dxa"/>
            <w:gridSpan w:val="2"/>
            <w:tcBorders>
              <w:top w:val="nil"/>
              <w:left w:val="nil"/>
              <w:bottom w:val="single" w:color="000000" w:sz="6" w:space="0"/>
              <w:right w:val="single" w:color="000000" w:sz="6" w:space="0"/>
            </w:tcBorders>
            <w:noWrap w:val="0"/>
            <w:vAlign w:val="center"/>
          </w:tcPr>
          <w:p w14:paraId="40129B03">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4-6</w:t>
            </w:r>
          </w:p>
        </w:tc>
        <w:tc>
          <w:tcPr>
            <w:tcW w:w="564" w:type="dxa"/>
            <w:tcBorders>
              <w:top w:val="nil"/>
              <w:left w:val="nil"/>
              <w:bottom w:val="single" w:color="000000" w:sz="6" w:space="0"/>
              <w:right w:val="single" w:color="000000" w:sz="6" w:space="0"/>
            </w:tcBorders>
            <w:noWrap w:val="0"/>
            <w:vAlign w:val="center"/>
          </w:tcPr>
          <w:p w14:paraId="2F8EC2ED">
            <w:pPr>
              <w:widowControl/>
              <w:jc w:val="center"/>
              <w:textAlignment w:val="center"/>
              <w:rPr>
                <w:rFonts w:hint="default" w:ascii="Times New Roman" w:hAnsi="Times New Roman" w:cs="Times New Roman"/>
                <w:color w:val="auto"/>
                <w:kern w:val="0"/>
                <w:sz w:val="16"/>
                <w:szCs w:val="16"/>
                <w:lang w:val="en-US"/>
              </w:rPr>
            </w:pPr>
          </w:p>
        </w:tc>
        <w:tc>
          <w:tcPr>
            <w:tcW w:w="586" w:type="dxa"/>
            <w:tcBorders>
              <w:top w:val="nil"/>
              <w:left w:val="nil"/>
              <w:bottom w:val="single" w:color="000000" w:sz="6" w:space="0"/>
              <w:right w:val="single" w:color="000000" w:sz="6" w:space="0"/>
            </w:tcBorders>
            <w:noWrap w:val="0"/>
            <w:vAlign w:val="center"/>
          </w:tcPr>
          <w:p w14:paraId="48B3EBC7">
            <w:pPr>
              <w:jc w:val="center"/>
              <w:rPr>
                <w:rFonts w:hint="default" w:ascii="Times New Roman" w:hAnsi="Times New Roman" w:cs="Times New Roman"/>
                <w:color w:val="auto"/>
                <w:kern w:val="0"/>
                <w:sz w:val="16"/>
                <w:szCs w:val="16"/>
                <w:lang w:val="en-US"/>
              </w:rPr>
            </w:pPr>
          </w:p>
        </w:tc>
        <w:tc>
          <w:tcPr>
            <w:tcW w:w="603" w:type="dxa"/>
            <w:tcBorders>
              <w:top w:val="nil"/>
              <w:left w:val="nil"/>
              <w:bottom w:val="single" w:color="000000" w:sz="6" w:space="0"/>
              <w:right w:val="single" w:color="000000" w:sz="6" w:space="0"/>
            </w:tcBorders>
            <w:noWrap w:val="0"/>
            <w:vAlign w:val="center"/>
          </w:tcPr>
          <w:p w14:paraId="7BAB9970">
            <w:pPr>
              <w:jc w:val="center"/>
              <w:rPr>
                <w:rFonts w:hint="default" w:ascii="Times New Roman" w:hAnsi="Times New Roman" w:cs="Times New Roman"/>
                <w:color w:val="auto"/>
                <w:kern w:val="0"/>
                <w:sz w:val="16"/>
                <w:szCs w:val="16"/>
                <w:lang w:val="en-US"/>
              </w:rPr>
            </w:pPr>
          </w:p>
        </w:tc>
        <w:tc>
          <w:tcPr>
            <w:tcW w:w="673" w:type="dxa"/>
            <w:gridSpan w:val="3"/>
            <w:tcBorders>
              <w:top w:val="nil"/>
              <w:left w:val="nil"/>
              <w:bottom w:val="single" w:color="000000" w:sz="6" w:space="0"/>
              <w:right w:val="single" w:color="000000" w:sz="6" w:space="0"/>
            </w:tcBorders>
            <w:noWrap w:val="0"/>
            <w:vAlign w:val="center"/>
          </w:tcPr>
          <w:p w14:paraId="5BF6C299">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4w</w:t>
            </w:r>
          </w:p>
        </w:tc>
        <w:tc>
          <w:tcPr>
            <w:tcW w:w="623" w:type="dxa"/>
            <w:gridSpan w:val="3"/>
            <w:tcBorders>
              <w:top w:val="nil"/>
              <w:left w:val="nil"/>
              <w:bottom w:val="single" w:color="000000" w:sz="6" w:space="0"/>
              <w:right w:val="single" w:color="000000" w:sz="6" w:space="0"/>
            </w:tcBorders>
            <w:noWrap w:val="0"/>
            <w:vAlign w:val="center"/>
          </w:tcPr>
          <w:p w14:paraId="177B847E">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19w</w:t>
            </w:r>
          </w:p>
        </w:tc>
        <w:tc>
          <w:tcPr>
            <w:tcW w:w="579" w:type="dxa"/>
            <w:gridSpan w:val="4"/>
            <w:tcBorders>
              <w:top w:val="nil"/>
              <w:left w:val="nil"/>
              <w:bottom w:val="single" w:color="000000" w:sz="6" w:space="0"/>
              <w:right w:val="single" w:color="000000" w:sz="6" w:space="0"/>
            </w:tcBorders>
            <w:noWrap w:val="0"/>
            <w:vAlign w:val="center"/>
          </w:tcPr>
          <w:p w14:paraId="5B9B07DE">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9w</w:t>
            </w:r>
          </w:p>
        </w:tc>
        <w:tc>
          <w:tcPr>
            <w:tcW w:w="591" w:type="dxa"/>
            <w:tcBorders>
              <w:top w:val="nil"/>
              <w:left w:val="nil"/>
              <w:bottom w:val="single" w:color="000000" w:sz="6" w:space="0"/>
              <w:right w:val="single" w:color="000000" w:sz="6" w:space="0"/>
            </w:tcBorders>
            <w:noWrap w:val="0"/>
            <w:vAlign w:val="center"/>
          </w:tcPr>
          <w:p w14:paraId="2BFB4006">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207" w:type="dxa"/>
            <w:gridSpan w:val="2"/>
            <w:tcBorders>
              <w:top w:val="nil"/>
              <w:left w:val="nil"/>
              <w:bottom w:val="single" w:color="000000" w:sz="6" w:space="0"/>
              <w:right w:val="single" w:color="auto" w:sz="4" w:space="0"/>
            </w:tcBorders>
            <w:noWrap w:val="0"/>
            <w:vAlign w:val="center"/>
          </w:tcPr>
          <w:p w14:paraId="66943863">
            <w:pPr>
              <w:widowControl/>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939" w:type="dxa"/>
            <w:gridSpan w:val="2"/>
            <w:tcBorders>
              <w:top w:val="single" w:color="auto" w:sz="4" w:space="0"/>
              <w:left w:val="single" w:color="auto" w:sz="4" w:space="0"/>
              <w:bottom w:val="single" w:color="000000" w:sz="6" w:space="0"/>
              <w:right w:val="single" w:color="auto" w:sz="4" w:space="0"/>
            </w:tcBorders>
            <w:noWrap w:val="0"/>
            <w:vAlign w:val="center"/>
          </w:tcPr>
          <w:p w14:paraId="2739C915">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6F4FBAA9">
        <w:tblPrEx>
          <w:tblCellMar>
            <w:top w:w="0" w:type="dxa"/>
            <w:left w:w="108" w:type="dxa"/>
            <w:bottom w:w="0" w:type="dxa"/>
            <w:right w:w="108" w:type="dxa"/>
          </w:tblCellMar>
        </w:tblPrEx>
        <w:trPr>
          <w:gridAfter w:val="1"/>
          <w:wAfter w:w="2" w:type="dxa"/>
          <w:trHeight w:val="416" w:hRule="atLeast"/>
        </w:trPr>
        <w:tc>
          <w:tcPr>
            <w:tcW w:w="4058" w:type="dxa"/>
            <w:gridSpan w:val="9"/>
            <w:tcBorders>
              <w:top w:val="single" w:color="000000" w:sz="2" w:space="0"/>
              <w:left w:val="single" w:color="000000" w:sz="2" w:space="0"/>
              <w:bottom w:val="single" w:color="000000" w:sz="6" w:space="0"/>
              <w:right w:val="single" w:color="000000" w:sz="6" w:space="0"/>
            </w:tcBorders>
            <w:noWrap w:val="0"/>
            <w:vAlign w:val="center"/>
          </w:tcPr>
          <w:p w14:paraId="7771F089">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single" w:color="000000" w:sz="6" w:space="0"/>
              <w:left w:val="nil"/>
              <w:bottom w:val="single" w:color="000000" w:sz="6" w:space="0"/>
              <w:right w:val="single" w:color="000000" w:sz="6" w:space="0"/>
            </w:tcBorders>
            <w:noWrap w:val="0"/>
            <w:vAlign w:val="center"/>
          </w:tcPr>
          <w:p w14:paraId="7730026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39 </w:t>
            </w:r>
          </w:p>
        </w:tc>
        <w:tc>
          <w:tcPr>
            <w:tcW w:w="553" w:type="dxa"/>
            <w:gridSpan w:val="2"/>
            <w:tcBorders>
              <w:top w:val="single" w:color="000000" w:sz="6" w:space="0"/>
              <w:left w:val="single" w:color="000000" w:sz="6" w:space="0"/>
              <w:bottom w:val="single" w:color="000000" w:sz="6" w:space="0"/>
              <w:right w:val="single" w:color="000000" w:sz="6" w:space="0"/>
            </w:tcBorders>
            <w:noWrap w:val="0"/>
            <w:vAlign w:val="center"/>
          </w:tcPr>
          <w:p w14:paraId="6CBDB22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1170 </w:t>
            </w:r>
          </w:p>
        </w:tc>
        <w:tc>
          <w:tcPr>
            <w:tcW w:w="557" w:type="dxa"/>
            <w:gridSpan w:val="2"/>
            <w:tcBorders>
              <w:top w:val="single" w:color="000000" w:sz="6" w:space="0"/>
              <w:left w:val="single" w:color="000000" w:sz="6" w:space="0"/>
              <w:bottom w:val="single" w:color="000000" w:sz="6" w:space="0"/>
              <w:right w:val="single" w:color="000000" w:sz="6" w:space="0"/>
            </w:tcBorders>
            <w:noWrap w:val="0"/>
            <w:vAlign w:val="center"/>
          </w:tcPr>
          <w:p w14:paraId="5C9AEE1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30 </w:t>
            </w:r>
          </w:p>
        </w:tc>
        <w:tc>
          <w:tcPr>
            <w:tcW w:w="545" w:type="dxa"/>
            <w:gridSpan w:val="2"/>
            <w:tcBorders>
              <w:top w:val="single" w:color="000000" w:sz="6" w:space="0"/>
              <w:left w:val="single" w:color="000000" w:sz="6" w:space="0"/>
              <w:bottom w:val="single" w:color="000000" w:sz="6" w:space="0"/>
              <w:right w:val="single" w:color="000000" w:sz="6" w:space="0"/>
            </w:tcBorders>
            <w:noWrap w:val="0"/>
            <w:vAlign w:val="center"/>
          </w:tcPr>
          <w:p w14:paraId="6A3DF0C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1140 </w:t>
            </w:r>
          </w:p>
        </w:tc>
        <w:tc>
          <w:tcPr>
            <w:tcW w:w="517" w:type="dxa"/>
            <w:gridSpan w:val="2"/>
            <w:tcBorders>
              <w:top w:val="single" w:color="000000" w:sz="6" w:space="0"/>
              <w:left w:val="single" w:color="000000" w:sz="6" w:space="0"/>
              <w:bottom w:val="single" w:color="000000" w:sz="6" w:space="0"/>
              <w:right w:val="single" w:color="000000" w:sz="6" w:space="0"/>
            </w:tcBorders>
            <w:noWrap w:val="0"/>
            <w:vAlign w:val="center"/>
          </w:tcPr>
          <w:p w14:paraId="1506249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566" w:type="dxa"/>
            <w:gridSpan w:val="2"/>
            <w:tcBorders>
              <w:top w:val="single" w:color="000000" w:sz="6" w:space="0"/>
              <w:left w:val="single" w:color="000000" w:sz="6" w:space="0"/>
              <w:bottom w:val="single" w:color="000000" w:sz="6" w:space="0"/>
              <w:right w:val="single" w:color="000000" w:sz="6" w:space="0"/>
            </w:tcBorders>
            <w:noWrap w:val="0"/>
            <w:vAlign w:val="center"/>
          </w:tcPr>
          <w:p w14:paraId="7CE75C2E">
            <w:pPr>
              <w:widowControl/>
              <w:jc w:val="center"/>
              <w:textAlignment w:val="center"/>
              <w:rPr>
                <w:rFonts w:hint="default" w:ascii="Times New Roman" w:hAnsi="Times New Roman" w:eastAsia="宋体" w:cs="Times New Roman"/>
                <w:color w:val="auto"/>
                <w:kern w:val="0"/>
                <w:sz w:val="16"/>
                <w:szCs w:val="16"/>
              </w:rPr>
            </w:pP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6C6FCDCE">
            <w:pPr>
              <w:widowControl/>
              <w:jc w:val="center"/>
              <w:textAlignment w:val="center"/>
              <w:rPr>
                <w:rFonts w:hint="default" w:ascii="Times New Roman" w:hAnsi="Times New Roman" w:eastAsia="宋体" w:cs="Times New Roman"/>
                <w:color w:val="auto"/>
                <w:kern w:val="0"/>
                <w:sz w:val="16"/>
                <w:szCs w:val="16"/>
              </w:rPr>
            </w:pPr>
          </w:p>
        </w:tc>
        <w:tc>
          <w:tcPr>
            <w:tcW w:w="603" w:type="dxa"/>
            <w:tcBorders>
              <w:top w:val="single" w:color="000000" w:sz="6" w:space="0"/>
              <w:left w:val="single" w:color="000000" w:sz="6" w:space="0"/>
              <w:bottom w:val="single" w:color="000000" w:sz="6" w:space="0"/>
              <w:right w:val="single" w:color="000000" w:sz="6" w:space="0"/>
            </w:tcBorders>
            <w:noWrap w:val="0"/>
            <w:vAlign w:val="center"/>
          </w:tcPr>
          <w:p w14:paraId="5D7B669B">
            <w:pPr>
              <w:widowControl/>
              <w:textAlignment w:val="center"/>
              <w:rPr>
                <w:rFonts w:hint="default" w:ascii="Times New Roman" w:hAnsi="Times New Roman" w:eastAsia="宋体" w:cs="Times New Roman"/>
                <w:color w:val="auto"/>
                <w:kern w:val="0"/>
                <w:sz w:val="16"/>
                <w:szCs w:val="16"/>
              </w:rPr>
            </w:pPr>
          </w:p>
        </w:tc>
        <w:tc>
          <w:tcPr>
            <w:tcW w:w="671" w:type="dxa"/>
            <w:gridSpan w:val="2"/>
            <w:tcBorders>
              <w:top w:val="single" w:color="000000" w:sz="6" w:space="0"/>
              <w:left w:val="single" w:color="000000" w:sz="6" w:space="0"/>
              <w:bottom w:val="single" w:color="000000" w:sz="6" w:space="0"/>
              <w:right w:val="single" w:color="000000" w:sz="6" w:space="0"/>
            </w:tcBorders>
            <w:noWrap w:val="0"/>
            <w:vAlign w:val="center"/>
          </w:tcPr>
          <w:p w14:paraId="52CE8C5E">
            <w:pPr>
              <w:widowControl/>
              <w:jc w:val="center"/>
              <w:textAlignment w:val="center"/>
              <w:rPr>
                <w:rFonts w:hint="default" w:ascii="Times New Roman" w:hAnsi="Times New Roman" w:eastAsia="宋体" w:cs="Times New Roman"/>
                <w:color w:val="auto"/>
                <w:kern w:val="0"/>
                <w:sz w:val="16"/>
                <w:szCs w:val="16"/>
              </w:rPr>
            </w:pP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026F375E">
            <w:pPr>
              <w:widowControl/>
              <w:jc w:val="center"/>
              <w:textAlignment w:val="center"/>
              <w:rPr>
                <w:rFonts w:hint="default" w:ascii="Times New Roman" w:hAnsi="Times New Roman" w:eastAsia="宋体" w:cs="Times New Roman"/>
                <w:color w:val="auto"/>
                <w:kern w:val="0"/>
                <w:sz w:val="16"/>
                <w:szCs w:val="16"/>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0E97C1B9">
            <w:pPr>
              <w:widowControl/>
              <w:jc w:val="center"/>
              <w:textAlignment w:val="center"/>
              <w:rPr>
                <w:rFonts w:hint="default" w:ascii="Times New Roman" w:hAnsi="Times New Roman" w:eastAsia="宋体" w:cs="Times New Roman"/>
                <w:color w:val="auto"/>
                <w:kern w:val="0"/>
                <w:sz w:val="16"/>
                <w:szCs w:val="16"/>
              </w:rPr>
            </w:pPr>
          </w:p>
        </w:tc>
        <w:tc>
          <w:tcPr>
            <w:tcW w:w="593" w:type="dxa"/>
            <w:gridSpan w:val="2"/>
            <w:tcBorders>
              <w:top w:val="single" w:color="000000" w:sz="6" w:space="0"/>
              <w:left w:val="single" w:color="000000" w:sz="6" w:space="0"/>
              <w:bottom w:val="single" w:color="000000" w:sz="6" w:space="0"/>
              <w:right w:val="single" w:color="000000" w:sz="6" w:space="0"/>
            </w:tcBorders>
            <w:noWrap w:val="0"/>
            <w:vAlign w:val="center"/>
          </w:tcPr>
          <w:p w14:paraId="3277CE43">
            <w:pPr>
              <w:widowControl/>
              <w:jc w:val="center"/>
              <w:rPr>
                <w:rFonts w:hint="default" w:ascii="Times New Roman" w:hAnsi="Times New Roman" w:eastAsia="宋体" w:cs="Times New Roman"/>
                <w:color w:val="auto"/>
                <w:kern w:val="0"/>
                <w:sz w:val="16"/>
                <w:szCs w:val="16"/>
              </w:rPr>
            </w:pPr>
          </w:p>
        </w:tc>
        <w:tc>
          <w:tcPr>
            <w:tcW w:w="1207" w:type="dxa"/>
            <w:gridSpan w:val="2"/>
            <w:tcBorders>
              <w:top w:val="single" w:color="000000" w:sz="6" w:space="0"/>
              <w:left w:val="single" w:color="000000" w:sz="6" w:space="0"/>
              <w:bottom w:val="single" w:color="000000" w:sz="6" w:space="0"/>
              <w:right w:val="single" w:color="000000" w:sz="6" w:space="0"/>
            </w:tcBorders>
            <w:noWrap w:val="0"/>
            <w:vAlign w:val="center"/>
          </w:tcPr>
          <w:p w14:paraId="742EB634">
            <w:pPr>
              <w:widowControl/>
              <w:jc w:val="center"/>
              <w:rPr>
                <w:rFonts w:hint="default" w:ascii="Times New Roman" w:hAnsi="Times New Roman" w:eastAsia="宋体" w:cs="Times New Roman"/>
                <w:color w:val="auto"/>
                <w:kern w:val="0"/>
                <w:sz w:val="16"/>
                <w:szCs w:val="16"/>
              </w:rPr>
            </w:pPr>
          </w:p>
        </w:tc>
        <w:tc>
          <w:tcPr>
            <w:tcW w:w="1937" w:type="dxa"/>
            <w:tcBorders>
              <w:top w:val="single" w:color="000000" w:sz="6" w:space="0"/>
              <w:left w:val="single" w:color="000000" w:sz="6" w:space="0"/>
              <w:bottom w:val="single" w:color="000000" w:sz="6" w:space="0"/>
              <w:right w:val="single" w:color="000000" w:sz="6" w:space="0"/>
            </w:tcBorders>
            <w:noWrap w:val="0"/>
            <w:vAlign w:val="center"/>
          </w:tcPr>
          <w:p w14:paraId="396AB784">
            <w:pPr>
              <w:widowControl/>
              <w:jc w:val="center"/>
              <w:rPr>
                <w:rFonts w:hint="default" w:ascii="Times New Roman" w:hAnsi="Times New Roman" w:eastAsia="宋体" w:cs="Times New Roman"/>
                <w:color w:val="auto"/>
                <w:kern w:val="0"/>
                <w:sz w:val="16"/>
                <w:szCs w:val="16"/>
              </w:rPr>
            </w:pPr>
          </w:p>
        </w:tc>
      </w:tr>
      <w:tr w14:paraId="7F6F8C07">
        <w:tblPrEx>
          <w:tblCellMar>
            <w:top w:w="0" w:type="dxa"/>
            <w:left w:w="108" w:type="dxa"/>
            <w:bottom w:w="0" w:type="dxa"/>
            <w:right w:w="108" w:type="dxa"/>
          </w:tblCellMar>
        </w:tblPrEx>
        <w:trPr>
          <w:gridAfter w:val="1"/>
          <w:wAfter w:w="2" w:type="dxa"/>
          <w:trHeight w:val="384" w:hRule="atLeast"/>
        </w:trPr>
        <w:tc>
          <w:tcPr>
            <w:tcW w:w="4058" w:type="dxa"/>
            <w:gridSpan w:val="9"/>
            <w:tcBorders>
              <w:top w:val="single" w:color="000000" w:sz="6" w:space="0"/>
              <w:left w:val="single" w:color="000000" w:sz="6" w:space="0"/>
              <w:bottom w:val="single" w:color="000000" w:sz="6" w:space="0"/>
              <w:right w:val="single" w:color="000000" w:sz="6" w:space="0"/>
            </w:tcBorders>
            <w:noWrap w:val="0"/>
            <w:vAlign w:val="center"/>
          </w:tcPr>
          <w:p w14:paraId="05B018E3">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47" w:type="dxa"/>
            <w:gridSpan w:val="2"/>
            <w:tcBorders>
              <w:top w:val="single" w:color="000000" w:sz="6" w:space="0"/>
              <w:left w:val="single" w:color="000000" w:sz="6" w:space="0"/>
              <w:bottom w:val="single" w:color="000000" w:sz="6" w:space="0"/>
              <w:right w:val="single" w:color="000000" w:sz="6" w:space="0"/>
            </w:tcBorders>
            <w:noWrap w:val="0"/>
            <w:vAlign w:val="center"/>
          </w:tcPr>
          <w:p w14:paraId="2492108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132 </w:t>
            </w:r>
          </w:p>
        </w:tc>
        <w:tc>
          <w:tcPr>
            <w:tcW w:w="553" w:type="dxa"/>
            <w:gridSpan w:val="2"/>
            <w:tcBorders>
              <w:top w:val="single" w:color="000000" w:sz="6" w:space="0"/>
              <w:left w:val="single" w:color="000000" w:sz="6" w:space="0"/>
              <w:bottom w:val="single" w:color="000000" w:sz="6" w:space="0"/>
              <w:right w:val="single" w:color="000000" w:sz="6" w:space="0"/>
            </w:tcBorders>
            <w:noWrap w:val="0"/>
            <w:vAlign w:val="center"/>
          </w:tcPr>
          <w:p w14:paraId="21EB7D1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2704</w:t>
            </w:r>
          </w:p>
        </w:tc>
        <w:tc>
          <w:tcPr>
            <w:tcW w:w="557" w:type="dxa"/>
            <w:gridSpan w:val="2"/>
            <w:tcBorders>
              <w:top w:val="single" w:color="000000" w:sz="6" w:space="0"/>
              <w:left w:val="single" w:color="000000" w:sz="6" w:space="0"/>
              <w:bottom w:val="single" w:color="000000" w:sz="6" w:space="0"/>
              <w:right w:val="single" w:color="000000" w:sz="6" w:space="0"/>
            </w:tcBorders>
            <w:noWrap w:val="0"/>
            <w:vAlign w:val="center"/>
          </w:tcPr>
          <w:p w14:paraId="344F860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996</w:t>
            </w:r>
          </w:p>
        </w:tc>
        <w:tc>
          <w:tcPr>
            <w:tcW w:w="545" w:type="dxa"/>
            <w:gridSpan w:val="2"/>
            <w:tcBorders>
              <w:top w:val="single" w:color="000000" w:sz="6" w:space="0"/>
              <w:left w:val="single" w:color="000000" w:sz="6" w:space="0"/>
              <w:bottom w:val="single" w:color="000000" w:sz="6" w:space="0"/>
              <w:right w:val="single" w:color="000000" w:sz="6" w:space="0"/>
            </w:tcBorders>
            <w:noWrap w:val="0"/>
            <w:vAlign w:val="center"/>
          </w:tcPr>
          <w:p w14:paraId="74654D4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1708</w:t>
            </w:r>
          </w:p>
        </w:tc>
        <w:tc>
          <w:tcPr>
            <w:tcW w:w="517" w:type="dxa"/>
            <w:gridSpan w:val="2"/>
            <w:tcBorders>
              <w:top w:val="single" w:color="000000" w:sz="6" w:space="0"/>
              <w:left w:val="single" w:color="000000" w:sz="6" w:space="0"/>
              <w:bottom w:val="single" w:color="000000" w:sz="6" w:space="0"/>
              <w:right w:val="single" w:color="000000" w:sz="6" w:space="0"/>
            </w:tcBorders>
            <w:noWrap w:val="0"/>
            <w:vAlign w:val="center"/>
          </w:tcPr>
          <w:p w14:paraId="34FF4A7D">
            <w:pPr>
              <w:jc w:val="center"/>
              <w:rPr>
                <w:rFonts w:hint="default" w:ascii="Times New Roman" w:hAnsi="Times New Roman" w:eastAsia="宋体" w:cs="Times New Roman"/>
                <w:b/>
                <w:bCs/>
                <w:color w:val="auto"/>
                <w:kern w:val="0"/>
                <w:sz w:val="16"/>
                <w:szCs w:val="16"/>
              </w:rPr>
            </w:pPr>
          </w:p>
        </w:tc>
        <w:tc>
          <w:tcPr>
            <w:tcW w:w="566" w:type="dxa"/>
            <w:gridSpan w:val="2"/>
            <w:tcBorders>
              <w:top w:val="single" w:color="000000" w:sz="6" w:space="0"/>
              <w:left w:val="single" w:color="000000" w:sz="6" w:space="0"/>
              <w:bottom w:val="single" w:color="000000" w:sz="6" w:space="0"/>
              <w:right w:val="single" w:color="000000" w:sz="6" w:space="0"/>
            </w:tcBorders>
            <w:noWrap w:val="0"/>
            <w:vAlign w:val="center"/>
          </w:tcPr>
          <w:p w14:paraId="08803E7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23.9 </w:t>
            </w: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363566A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20.7 </w:t>
            </w:r>
          </w:p>
        </w:tc>
        <w:tc>
          <w:tcPr>
            <w:tcW w:w="603" w:type="dxa"/>
            <w:tcBorders>
              <w:top w:val="single" w:color="000000" w:sz="6" w:space="0"/>
              <w:left w:val="single" w:color="000000" w:sz="6" w:space="0"/>
              <w:bottom w:val="single" w:color="000000" w:sz="6" w:space="0"/>
              <w:right w:val="single" w:color="000000" w:sz="6" w:space="0"/>
            </w:tcBorders>
            <w:noWrap w:val="0"/>
            <w:vAlign w:val="center"/>
          </w:tcPr>
          <w:p w14:paraId="3D64D05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21.6 </w:t>
            </w:r>
          </w:p>
        </w:tc>
        <w:tc>
          <w:tcPr>
            <w:tcW w:w="671" w:type="dxa"/>
            <w:gridSpan w:val="2"/>
            <w:tcBorders>
              <w:top w:val="single" w:color="000000" w:sz="6" w:space="0"/>
              <w:left w:val="single" w:color="000000" w:sz="6" w:space="0"/>
              <w:bottom w:val="single" w:color="000000" w:sz="6" w:space="0"/>
              <w:right w:val="single" w:color="000000" w:sz="6" w:space="0"/>
            </w:tcBorders>
            <w:noWrap w:val="0"/>
            <w:vAlign w:val="center"/>
          </w:tcPr>
          <w:p w14:paraId="4B96AC7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19.3 </w:t>
            </w: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1903A563">
            <w:pPr>
              <w:widowControl/>
              <w:jc w:val="center"/>
              <w:textAlignment w:val="center"/>
              <w:rPr>
                <w:rFonts w:hint="default" w:ascii="Times New Roman" w:hAnsi="Times New Roman" w:eastAsia="宋体" w:cs="Times New Roman"/>
                <w:b/>
                <w:bCs/>
                <w:color w:val="auto"/>
                <w:kern w:val="0"/>
                <w:sz w:val="16"/>
                <w:szCs w:val="16"/>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7E1B332C">
            <w:pPr>
              <w:widowControl/>
              <w:jc w:val="center"/>
              <w:textAlignment w:val="center"/>
              <w:rPr>
                <w:rFonts w:hint="default" w:ascii="Times New Roman" w:hAnsi="Times New Roman" w:eastAsia="宋体" w:cs="Times New Roman"/>
                <w:b/>
                <w:bCs/>
                <w:color w:val="auto"/>
                <w:kern w:val="0"/>
                <w:sz w:val="16"/>
                <w:szCs w:val="16"/>
              </w:rPr>
            </w:pPr>
          </w:p>
        </w:tc>
        <w:tc>
          <w:tcPr>
            <w:tcW w:w="593" w:type="dxa"/>
            <w:gridSpan w:val="2"/>
            <w:tcBorders>
              <w:top w:val="single" w:color="000000" w:sz="6" w:space="0"/>
              <w:left w:val="single" w:color="000000" w:sz="6" w:space="0"/>
              <w:bottom w:val="single" w:color="000000" w:sz="6" w:space="0"/>
              <w:right w:val="single" w:color="000000" w:sz="6" w:space="0"/>
            </w:tcBorders>
            <w:noWrap w:val="0"/>
            <w:vAlign w:val="center"/>
          </w:tcPr>
          <w:p w14:paraId="6BF3F7EA">
            <w:pPr>
              <w:widowControl/>
              <w:jc w:val="center"/>
              <w:rPr>
                <w:rFonts w:hint="default" w:ascii="Times New Roman" w:hAnsi="Times New Roman" w:eastAsia="宋体" w:cs="Times New Roman"/>
                <w:b/>
                <w:bCs/>
                <w:color w:val="auto"/>
                <w:kern w:val="0"/>
                <w:sz w:val="16"/>
                <w:szCs w:val="16"/>
              </w:rPr>
            </w:pPr>
          </w:p>
        </w:tc>
        <w:tc>
          <w:tcPr>
            <w:tcW w:w="1207" w:type="dxa"/>
            <w:gridSpan w:val="2"/>
            <w:tcBorders>
              <w:top w:val="single" w:color="000000" w:sz="6" w:space="0"/>
              <w:left w:val="single" w:color="000000" w:sz="6" w:space="0"/>
              <w:bottom w:val="single" w:color="000000" w:sz="6" w:space="0"/>
              <w:right w:val="single" w:color="000000" w:sz="6" w:space="0"/>
            </w:tcBorders>
            <w:noWrap w:val="0"/>
            <w:vAlign w:val="center"/>
          </w:tcPr>
          <w:p w14:paraId="55B47B7B">
            <w:pPr>
              <w:widowControl/>
              <w:jc w:val="center"/>
              <w:rPr>
                <w:rFonts w:hint="default" w:ascii="Times New Roman" w:hAnsi="Times New Roman" w:eastAsia="等线" w:cs="Times New Roman"/>
                <w:color w:val="auto"/>
                <w:kern w:val="0"/>
                <w:sz w:val="22"/>
                <w:szCs w:val="22"/>
              </w:rPr>
            </w:pPr>
          </w:p>
        </w:tc>
        <w:tc>
          <w:tcPr>
            <w:tcW w:w="1937" w:type="dxa"/>
            <w:tcBorders>
              <w:top w:val="single" w:color="000000" w:sz="6" w:space="0"/>
              <w:left w:val="single" w:color="000000" w:sz="6" w:space="0"/>
              <w:bottom w:val="single" w:color="000000" w:sz="6" w:space="0"/>
              <w:right w:val="single" w:color="000000" w:sz="6" w:space="0"/>
            </w:tcBorders>
            <w:noWrap w:val="0"/>
            <w:vAlign w:val="center"/>
          </w:tcPr>
          <w:p w14:paraId="3BB7DDB2">
            <w:pPr>
              <w:widowControl/>
              <w:jc w:val="center"/>
              <w:rPr>
                <w:rFonts w:hint="default" w:ascii="Times New Roman" w:hAnsi="Times New Roman" w:eastAsia="等线" w:cs="Times New Roman"/>
                <w:color w:val="auto"/>
                <w:kern w:val="0"/>
                <w:sz w:val="22"/>
                <w:szCs w:val="22"/>
              </w:rPr>
            </w:pPr>
          </w:p>
        </w:tc>
      </w:tr>
      <w:tr w14:paraId="145DC156">
        <w:tblPrEx>
          <w:tblCellMar>
            <w:top w:w="0" w:type="dxa"/>
            <w:left w:w="108" w:type="dxa"/>
            <w:bottom w:w="0" w:type="dxa"/>
            <w:right w:w="108" w:type="dxa"/>
          </w:tblCellMar>
        </w:tblPrEx>
        <w:trPr>
          <w:gridAfter w:val="1"/>
          <w:wAfter w:w="2" w:type="dxa"/>
          <w:trHeight w:val="384" w:hRule="atLeast"/>
        </w:trPr>
        <w:tc>
          <w:tcPr>
            <w:tcW w:w="4058" w:type="dxa"/>
            <w:gridSpan w:val="9"/>
            <w:tcBorders>
              <w:top w:val="single" w:color="000000" w:sz="6" w:space="0"/>
              <w:left w:val="single" w:color="000000" w:sz="2" w:space="0"/>
              <w:bottom w:val="single" w:color="auto" w:sz="4" w:space="0"/>
              <w:right w:val="single" w:color="000000" w:sz="6" w:space="0"/>
            </w:tcBorders>
            <w:noWrap w:val="0"/>
            <w:vAlign w:val="center"/>
          </w:tcPr>
          <w:p w14:paraId="77F2C7EB">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专业（技能）课累计、占总学时比例</w:t>
            </w:r>
          </w:p>
        </w:tc>
        <w:tc>
          <w:tcPr>
            <w:tcW w:w="3285" w:type="dxa"/>
            <w:gridSpan w:val="12"/>
            <w:tcBorders>
              <w:top w:val="single" w:color="000000" w:sz="6" w:space="0"/>
              <w:left w:val="nil"/>
              <w:bottom w:val="single" w:color="000000" w:sz="6" w:space="0"/>
              <w:right w:val="single" w:color="auto" w:sz="4" w:space="0"/>
            </w:tcBorders>
            <w:noWrap w:val="0"/>
            <w:vAlign w:val="center"/>
          </w:tcPr>
          <w:p w14:paraId="73B362B3">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1994</w:t>
            </w:r>
          </w:p>
        </w:tc>
        <w:tc>
          <w:tcPr>
            <w:tcW w:w="6799" w:type="dxa"/>
            <w:gridSpan w:val="16"/>
            <w:tcBorders>
              <w:top w:val="single" w:color="000000" w:sz="6" w:space="0"/>
              <w:left w:val="single" w:color="auto" w:sz="4" w:space="0"/>
              <w:bottom w:val="single" w:color="000000" w:sz="6" w:space="0"/>
              <w:right w:val="single" w:color="000000" w:sz="6" w:space="0"/>
            </w:tcBorders>
            <w:noWrap w:val="0"/>
            <w:vAlign w:val="center"/>
          </w:tcPr>
          <w:p w14:paraId="7B4AA612">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74%</w:t>
            </w:r>
          </w:p>
        </w:tc>
      </w:tr>
      <w:tr w14:paraId="3BC83A28">
        <w:tblPrEx>
          <w:tblCellMar>
            <w:top w:w="0" w:type="dxa"/>
            <w:left w:w="108" w:type="dxa"/>
            <w:bottom w:w="0" w:type="dxa"/>
            <w:right w:w="108" w:type="dxa"/>
          </w:tblCellMar>
        </w:tblPrEx>
        <w:trPr>
          <w:gridAfter w:val="1"/>
          <w:wAfter w:w="2" w:type="dxa"/>
          <w:trHeight w:val="410" w:hRule="atLeast"/>
        </w:trPr>
        <w:tc>
          <w:tcPr>
            <w:tcW w:w="4058" w:type="dxa"/>
            <w:gridSpan w:val="9"/>
            <w:tcBorders>
              <w:top w:val="single" w:color="auto" w:sz="4" w:space="0"/>
              <w:left w:val="single" w:color="000000" w:sz="2" w:space="0"/>
              <w:bottom w:val="single" w:color="000000" w:sz="6" w:space="0"/>
              <w:right w:val="single" w:color="auto" w:sz="4" w:space="0"/>
            </w:tcBorders>
            <w:noWrap w:val="0"/>
            <w:vAlign w:val="center"/>
          </w:tcPr>
          <w:p w14:paraId="5202829C">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考试</w:t>
            </w:r>
          </w:p>
        </w:tc>
        <w:tc>
          <w:tcPr>
            <w:tcW w:w="2719" w:type="dxa"/>
            <w:gridSpan w:val="10"/>
            <w:tcBorders>
              <w:top w:val="single" w:color="auto" w:sz="4" w:space="0"/>
              <w:left w:val="single" w:color="auto" w:sz="4" w:space="0"/>
              <w:bottom w:val="single" w:color="000000" w:sz="6" w:space="0"/>
              <w:right w:val="single" w:color="auto" w:sz="4" w:space="0"/>
            </w:tcBorders>
            <w:noWrap w:val="0"/>
            <w:vAlign w:val="center"/>
          </w:tcPr>
          <w:p w14:paraId="55AF5695">
            <w:pPr>
              <w:widowControl/>
              <w:jc w:val="center"/>
              <w:rPr>
                <w:rFonts w:hint="default" w:ascii="Times New Roman" w:hAnsi="Times New Roman" w:eastAsia="宋体" w:cs="Times New Roman"/>
                <w:color w:val="auto"/>
                <w:kern w:val="0"/>
                <w:sz w:val="16"/>
                <w:szCs w:val="16"/>
              </w:rPr>
            </w:pPr>
          </w:p>
        </w:tc>
        <w:tc>
          <w:tcPr>
            <w:tcW w:w="566" w:type="dxa"/>
            <w:gridSpan w:val="2"/>
            <w:tcBorders>
              <w:top w:val="nil"/>
              <w:left w:val="single" w:color="auto" w:sz="4" w:space="0"/>
              <w:bottom w:val="single" w:color="000000" w:sz="6" w:space="0"/>
              <w:right w:val="single" w:color="000000" w:sz="6" w:space="0"/>
            </w:tcBorders>
            <w:noWrap w:val="0"/>
            <w:vAlign w:val="center"/>
          </w:tcPr>
          <w:p w14:paraId="45A2C38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586" w:type="dxa"/>
            <w:tcBorders>
              <w:top w:val="nil"/>
              <w:left w:val="nil"/>
              <w:bottom w:val="single" w:color="000000" w:sz="6" w:space="0"/>
              <w:right w:val="single" w:color="auto" w:sz="4" w:space="0"/>
            </w:tcBorders>
            <w:noWrap w:val="0"/>
            <w:vAlign w:val="center"/>
          </w:tcPr>
          <w:p w14:paraId="0A077C2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03" w:type="dxa"/>
            <w:tcBorders>
              <w:top w:val="nil"/>
              <w:left w:val="single" w:color="auto" w:sz="4" w:space="0"/>
              <w:bottom w:val="single" w:color="000000" w:sz="6" w:space="0"/>
              <w:right w:val="single" w:color="000000" w:sz="6" w:space="0"/>
            </w:tcBorders>
            <w:noWrap w:val="0"/>
            <w:vAlign w:val="center"/>
          </w:tcPr>
          <w:p w14:paraId="63A0104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71" w:type="dxa"/>
            <w:gridSpan w:val="2"/>
            <w:tcBorders>
              <w:top w:val="nil"/>
              <w:left w:val="nil"/>
              <w:bottom w:val="single" w:color="000000" w:sz="6" w:space="0"/>
              <w:right w:val="single" w:color="000000" w:sz="6" w:space="0"/>
            </w:tcBorders>
            <w:noWrap w:val="0"/>
            <w:vAlign w:val="center"/>
          </w:tcPr>
          <w:p w14:paraId="770181F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23" w:type="dxa"/>
            <w:gridSpan w:val="3"/>
            <w:tcBorders>
              <w:top w:val="nil"/>
              <w:left w:val="nil"/>
              <w:bottom w:val="single" w:color="000000" w:sz="6" w:space="0"/>
              <w:right w:val="single" w:color="000000" w:sz="6" w:space="0"/>
            </w:tcBorders>
            <w:noWrap w:val="0"/>
            <w:vAlign w:val="center"/>
          </w:tcPr>
          <w:p w14:paraId="57D08072">
            <w:pPr>
              <w:rPr>
                <w:rFonts w:hint="default" w:ascii="Times New Roman" w:hAnsi="Times New Roman" w:eastAsia="宋体" w:cs="Times New Roman"/>
                <w:color w:val="auto"/>
                <w:kern w:val="0"/>
                <w:sz w:val="16"/>
                <w:szCs w:val="16"/>
                <w:lang w:val="en-US" w:eastAsia="zh-CN" w:bidi="ar-SA"/>
              </w:rPr>
            </w:pPr>
          </w:p>
        </w:tc>
        <w:tc>
          <w:tcPr>
            <w:tcW w:w="500" w:type="dxa"/>
            <w:gridSpan w:val="3"/>
            <w:tcBorders>
              <w:top w:val="nil"/>
              <w:left w:val="nil"/>
              <w:bottom w:val="single" w:color="000000" w:sz="6" w:space="0"/>
              <w:right w:val="single" w:color="000000" w:sz="6" w:space="0"/>
            </w:tcBorders>
            <w:noWrap w:val="0"/>
            <w:vAlign w:val="center"/>
          </w:tcPr>
          <w:p w14:paraId="2ABE8016">
            <w:pP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1w</w:t>
            </w:r>
          </w:p>
        </w:tc>
        <w:tc>
          <w:tcPr>
            <w:tcW w:w="766" w:type="dxa"/>
            <w:gridSpan w:val="4"/>
            <w:tcBorders>
              <w:top w:val="nil"/>
              <w:left w:val="nil"/>
              <w:bottom w:val="single" w:color="000000" w:sz="6" w:space="0"/>
              <w:right w:val="single" w:color="000000" w:sz="6" w:space="0"/>
            </w:tcBorders>
            <w:noWrap w:val="0"/>
            <w:vAlign w:val="center"/>
          </w:tcPr>
          <w:p w14:paraId="6F75A27C">
            <w:pPr>
              <w:widowControl/>
              <w:jc w:val="center"/>
              <w:rPr>
                <w:rFonts w:hint="default" w:ascii="Times New Roman" w:hAnsi="Times New Roman" w:eastAsia="宋体" w:cs="Times New Roman"/>
                <w:color w:val="auto"/>
                <w:kern w:val="0"/>
                <w:sz w:val="16"/>
                <w:szCs w:val="16"/>
              </w:rPr>
            </w:pPr>
          </w:p>
        </w:tc>
        <w:tc>
          <w:tcPr>
            <w:tcW w:w="1113" w:type="dxa"/>
            <w:tcBorders>
              <w:top w:val="single" w:color="000000" w:sz="6" w:space="0"/>
              <w:left w:val="nil"/>
              <w:bottom w:val="single" w:color="000000" w:sz="6" w:space="0"/>
              <w:right w:val="single" w:color="000000" w:sz="6" w:space="0"/>
            </w:tcBorders>
            <w:noWrap w:val="0"/>
            <w:vAlign w:val="center"/>
          </w:tcPr>
          <w:p w14:paraId="10E62ED3">
            <w:pPr>
              <w:widowControl/>
              <w:jc w:val="center"/>
              <w:rPr>
                <w:rFonts w:hint="default" w:ascii="Times New Roman" w:hAnsi="Times New Roman" w:eastAsia="等线" w:cs="Times New Roman"/>
                <w:color w:val="auto"/>
                <w:kern w:val="0"/>
                <w:sz w:val="22"/>
                <w:szCs w:val="22"/>
              </w:rPr>
            </w:pPr>
          </w:p>
        </w:tc>
        <w:tc>
          <w:tcPr>
            <w:tcW w:w="1937" w:type="dxa"/>
            <w:tcBorders>
              <w:top w:val="single" w:color="000000" w:sz="6" w:space="0"/>
              <w:left w:val="nil"/>
              <w:bottom w:val="single" w:color="000000" w:sz="6" w:space="0"/>
              <w:right w:val="single" w:color="000000" w:sz="6" w:space="0"/>
            </w:tcBorders>
            <w:noWrap w:val="0"/>
            <w:vAlign w:val="center"/>
          </w:tcPr>
          <w:p w14:paraId="207F1BCF">
            <w:pPr>
              <w:widowControl/>
              <w:jc w:val="center"/>
              <w:rPr>
                <w:rFonts w:hint="default" w:ascii="Times New Roman" w:hAnsi="Times New Roman" w:eastAsia="等线" w:cs="Times New Roman"/>
                <w:color w:val="auto"/>
                <w:kern w:val="0"/>
                <w:sz w:val="22"/>
                <w:szCs w:val="22"/>
              </w:rPr>
            </w:pPr>
          </w:p>
        </w:tc>
      </w:tr>
      <w:tr w14:paraId="6FDEAEFE">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auto" w:sz="4" w:space="0"/>
            </w:tcBorders>
            <w:noWrap w:val="0"/>
            <w:vAlign w:val="center"/>
          </w:tcPr>
          <w:p w14:paraId="0CA729A5">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毕业鉴定</w:t>
            </w:r>
          </w:p>
        </w:tc>
        <w:tc>
          <w:tcPr>
            <w:tcW w:w="2719" w:type="dxa"/>
            <w:gridSpan w:val="10"/>
            <w:tcBorders>
              <w:top w:val="nil"/>
              <w:left w:val="single" w:color="auto" w:sz="4" w:space="0"/>
              <w:bottom w:val="single" w:color="000000" w:sz="6" w:space="0"/>
              <w:right w:val="single" w:color="auto" w:sz="4" w:space="0"/>
            </w:tcBorders>
            <w:noWrap w:val="0"/>
            <w:vAlign w:val="center"/>
          </w:tcPr>
          <w:p w14:paraId="5CFAFBC2">
            <w:pPr>
              <w:widowControl/>
              <w:jc w:val="center"/>
              <w:rPr>
                <w:rFonts w:hint="default" w:ascii="Times New Roman" w:hAnsi="Times New Roman" w:eastAsia="宋体" w:cs="Times New Roman"/>
                <w:color w:val="auto"/>
                <w:kern w:val="0"/>
                <w:sz w:val="16"/>
                <w:szCs w:val="16"/>
              </w:rPr>
            </w:pPr>
          </w:p>
        </w:tc>
        <w:tc>
          <w:tcPr>
            <w:tcW w:w="566" w:type="dxa"/>
            <w:gridSpan w:val="2"/>
            <w:tcBorders>
              <w:top w:val="nil"/>
              <w:left w:val="single" w:color="auto" w:sz="4" w:space="0"/>
              <w:bottom w:val="single" w:color="000000" w:sz="6" w:space="0"/>
              <w:right w:val="single" w:color="000000" w:sz="6" w:space="0"/>
            </w:tcBorders>
            <w:noWrap w:val="0"/>
            <w:vAlign w:val="center"/>
          </w:tcPr>
          <w:p w14:paraId="142BD7A8">
            <w:pPr>
              <w:widowControl/>
              <w:jc w:val="center"/>
              <w:rPr>
                <w:rFonts w:hint="default" w:ascii="Times New Roman" w:hAnsi="Times New Roman" w:eastAsia="宋体" w:cs="Times New Roman"/>
                <w:color w:val="auto"/>
                <w:kern w:val="0"/>
                <w:sz w:val="16"/>
                <w:szCs w:val="16"/>
              </w:rPr>
            </w:pPr>
          </w:p>
        </w:tc>
        <w:tc>
          <w:tcPr>
            <w:tcW w:w="586" w:type="dxa"/>
            <w:tcBorders>
              <w:top w:val="nil"/>
              <w:left w:val="nil"/>
              <w:bottom w:val="single" w:color="000000" w:sz="6" w:space="0"/>
              <w:right w:val="single" w:color="000000" w:sz="6" w:space="0"/>
            </w:tcBorders>
            <w:noWrap w:val="0"/>
            <w:vAlign w:val="center"/>
          </w:tcPr>
          <w:p w14:paraId="2F192B1C">
            <w:pPr>
              <w:widowControl/>
              <w:jc w:val="center"/>
              <w:rPr>
                <w:rFonts w:hint="default" w:ascii="Times New Roman" w:hAnsi="Times New Roman" w:eastAsia="宋体" w:cs="Times New Roman"/>
                <w:color w:val="auto"/>
                <w:kern w:val="0"/>
                <w:sz w:val="16"/>
                <w:szCs w:val="16"/>
              </w:rPr>
            </w:pPr>
          </w:p>
        </w:tc>
        <w:tc>
          <w:tcPr>
            <w:tcW w:w="603" w:type="dxa"/>
            <w:tcBorders>
              <w:top w:val="nil"/>
              <w:left w:val="nil"/>
              <w:bottom w:val="single" w:color="000000" w:sz="6" w:space="0"/>
              <w:right w:val="single" w:color="000000" w:sz="6" w:space="0"/>
            </w:tcBorders>
            <w:noWrap w:val="0"/>
            <w:vAlign w:val="center"/>
          </w:tcPr>
          <w:p w14:paraId="1988021F">
            <w:pPr>
              <w:widowControl/>
              <w:jc w:val="center"/>
              <w:rPr>
                <w:rFonts w:hint="default" w:ascii="Times New Roman" w:hAnsi="Times New Roman" w:eastAsia="宋体" w:cs="Times New Roman"/>
                <w:color w:val="auto"/>
                <w:kern w:val="0"/>
                <w:sz w:val="16"/>
                <w:szCs w:val="16"/>
              </w:rPr>
            </w:pPr>
          </w:p>
        </w:tc>
        <w:tc>
          <w:tcPr>
            <w:tcW w:w="671" w:type="dxa"/>
            <w:gridSpan w:val="2"/>
            <w:tcBorders>
              <w:top w:val="nil"/>
              <w:left w:val="nil"/>
              <w:bottom w:val="single" w:color="000000" w:sz="6" w:space="0"/>
              <w:right w:val="single" w:color="000000" w:sz="6" w:space="0"/>
            </w:tcBorders>
            <w:noWrap w:val="0"/>
            <w:vAlign w:val="center"/>
          </w:tcPr>
          <w:p w14:paraId="40245A5F">
            <w:pPr>
              <w:widowControl/>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0E843288">
            <w:pPr>
              <w:widowControl/>
              <w:jc w:val="center"/>
              <w:rPr>
                <w:rFonts w:hint="default" w:ascii="Times New Roman" w:hAnsi="Times New Roman" w:eastAsia="宋体" w:cs="Times New Roman"/>
                <w:color w:val="auto"/>
                <w:kern w:val="0"/>
                <w:sz w:val="16"/>
                <w:szCs w:val="16"/>
              </w:rPr>
            </w:pPr>
          </w:p>
        </w:tc>
        <w:tc>
          <w:tcPr>
            <w:tcW w:w="500" w:type="dxa"/>
            <w:gridSpan w:val="3"/>
            <w:tcBorders>
              <w:top w:val="nil"/>
              <w:left w:val="nil"/>
              <w:bottom w:val="single" w:color="000000" w:sz="6" w:space="0"/>
              <w:right w:val="single" w:color="000000" w:sz="6" w:space="0"/>
            </w:tcBorders>
            <w:noWrap w:val="0"/>
            <w:vAlign w:val="center"/>
          </w:tcPr>
          <w:p w14:paraId="2324252F">
            <w:pPr>
              <w:widowControl/>
              <w:jc w:val="center"/>
              <w:rPr>
                <w:rFonts w:hint="default" w:ascii="Times New Roman" w:hAnsi="Times New Roman" w:eastAsia="宋体" w:cs="Times New Roman"/>
                <w:color w:val="auto"/>
                <w:kern w:val="0"/>
                <w:sz w:val="16"/>
                <w:szCs w:val="16"/>
              </w:rPr>
            </w:pPr>
          </w:p>
        </w:tc>
        <w:tc>
          <w:tcPr>
            <w:tcW w:w="766" w:type="dxa"/>
            <w:gridSpan w:val="4"/>
            <w:tcBorders>
              <w:top w:val="nil"/>
              <w:left w:val="nil"/>
              <w:bottom w:val="single" w:color="000000" w:sz="6" w:space="0"/>
              <w:right w:val="single" w:color="000000" w:sz="6" w:space="0"/>
            </w:tcBorders>
            <w:noWrap w:val="0"/>
            <w:vAlign w:val="center"/>
          </w:tcPr>
          <w:p w14:paraId="1D97FBA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w:t>
            </w:r>
          </w:p>
        </w:tc>
        <w:tc>
          <w:tcPr>
            <w:tcW w:w="1113" w:type="dxa"/>
            <w:tcBorders>
              <w:top w:val="nil"/>
              <w:left w:val="nil"/>
              <w:bottom w:val="single" w:color="000000" w:sz="6" w:space="0"/>
              <w:right w:val="single" w:color="000000" w:sz="6" w:space="0"/>
            </w:tcBorders>
            <w:noWrap w:val="0"/>
            <w:vAlign w:val="center"/>
          </w:tcPr>
          <w:p w14:paraId="4C919782">
            <w:pPr>
              <w:widowControl/>
              <w:jc w:val="center"/>
              <w:rPr>
                <w:rFonts w:hint="default" w:ascii="Times New Roman" w:hAnsi="Times New Roman" w:eastAsia="等线" w:cs="Times New Roman"/>
                <w:color w:val="auto"/>
                <w:kern w:val="0"/>
                <w:sz w:val="22"/>
                <w:szCs w:val="22"/>
              </w:rPr>
            </w:pPr>
          </w:p>
        </w:tc>
        <w:tc>
          <w:tcPr>
            <w:tcW w:w="1937" w:type="dxa"/>
            <w:tcBorders>
              <w:top w:val="nil"/>
              <w:left w:val="nil"/>
              <w:bottom w:val="single" w:color="000000" w:sz="6" w:space="0"/>
              <w:right w:val="single" w:color="000000" w:sz="6" w:space="0"/>
            </w:tcBorders>
            <w:noWrap w:val="0"/>
            <w:vAlign w:val="center"/>
          </w:tcPr>
          <w:p w14:paraId="07CE24C2">
            <w:pPr>
              <w:widowControl/>
              <w:jc w:val="center"/>
              <w:rPr>
                <w:rFonts w:hint="default" w:ascii="Times New Roman" w:hAnsi="Times New Roman" w:eastAsia="等线" w:cs="Times New Roman"/>
                <w:color w:val="auto"/>
                <w:kern w:val="0"/>
                <w:sz w:val="22"/>
                <w:szCs w:val="22"/>
              </w:rPr>
            </w:pPr>
          </w:p>
        </w:tc>
      </w:tr>
      <w:tr w14:paraId="7079A809">
        <w:tblPrEx>
          <w:tblCellMar>
            <w:top w:w="0" w:type="dxa"/>
            <w:left w:w="108" w:type="dxa"/>
            <w:bottom w:w="0" w:type="dxa"/>
            <w:right w:w="108" w:type="dxa"/>
          </w:tblCellMar>
        </w:tblPrEx>
        <w:trPr>
          <w:gridAfter w:val="1"/>
          <w:wAfter w:w="2" w:type="dxa"/>
          <w:trHeight w:val="338" w:hRule="atLeast"/>
        </w:trPr>
        <w:tc>
          <w:tcPr>
            <w:tcW w:w="4058" w:type="dxa"/>
            <w:gridSpan w:val="9"/>
            <w:tcBorders>
              <w:top w:val="nil"/>
              <w:left w:val="single" w:color="000000" w:sz="2" w:space="0"/>
              <w:bottom w:val="single" w:color="000000" w:sz="6" w:space="0"/>
              <w:right w:val="single" w:color="auto" w:sz="4" w:space="0"/>
            </w:tcBorders>
            <w:noWrap w:val="0"/>
            <w:vAlign w:val="center"/>
          </w:tcPr>
          <w:p w14:paraId="1D71B3E6">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平均周学时</w:t>
            </w:r>
          </w:p>
        </w:tc>
        <w:tc>
          <w:tcPr>
            <w:tcW w:w="2719" w:type="dxa"/>
            <w:gridSpan w:val="10"/>
            <w:tcBorders>
              <w:top w:val="nil"/>
              <w:left w:val="single" w:color="auto" w:sz="4" w:space="0"/>
              <w:bottom w:val="single" w:color="000000" w:sz="6" w:space="0"/>
              <w:right w:val="single" w:color="auto" w:sz="4" w:space="0"/>
            </w:tcBorders>
            <w:noWrap w:val="0"/>
            <w:vAlign w:val="center"/>
          </w:tcPr>
          <w:p w14:paraId="4A4EC278">
            <w:pPr>
              <w:widowControl/>
              <w:jc w:val="center"/>
              <w:rPr>
                <w:rFonts w:hint="default" w:ascii="Times New Roman" w:hAnsi="Times New Roman" w:eastAsia="宋体" w:cs="Times New Roman"/>
                <w:b/>
                <w:bCs/>
                <w:color w:val="auto"/>
                <w:kern w:val="0"/>
                <w:sz w:val="16"/>
                <w:szCs w:val="16"/>
              </w:rPr>
            </w:pPr>
          </w:p>
        </w:tc>
        <w:tc>
          <w:tcPr>
            <w:tcW w:w="566" w:type="dxa"/>
            <w:gridSpan w:val="2"/>
            <w:tcBorders>
              <w:top w:val="nil"/>
              <w:left w:val="single" w:color="auto" w:sz="4" w:space="0"/>
              <w:bottom w:val="single" w:color="000000" w:sz="6" w:space="0"/>
              <w:right w:val="single" w:color="000000" w:sz="6" w:space="0"/>
            </w:tcBorders>
            <w:noWrap w:val="0"/>
            <w:vAlign w:val="center"/>
          </w:tcPr>
          <w:p w14:paraId="7C2DAC0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23.9 </w:t>
            </w:r>
          </w:p>
        </w:tc>
        <w:tc>
          <w:tcPr>
            <w:tcW w:w="586" w:type="dxa"/>
            <w:tcBorders>
              <w:top w:val="nil"/>
              <w:left w:val="nil"/>
              <w:bottom w:val="single" w:color="000000" w:sz="6" w:space="0"/>
              <w:right w:val="single" w:color="auto" w:sz="4" w:space="0"/>
            </w:tcBorders>
            <w:noWrap w:val="0"/>
            <w:vAlign w:val="center"/>
          </w:tcPr>
          <w:p w14:paraId="53C9C66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20.7 </w:t>
            </w:r>
          </w:p>
        </w:tc>
        <w:tc>
          <w:tcPr>
            <w:tcW w:w="603" w:type="dxa"/>
            <w:tcBorders>
              <w:top w:val="nil"/>
              <w:left w:val="single" w:color="auto" w:sz="4" w:space="0"/>
              <w:bottom w:val="single" w:color="000000" w:sz="6" w:space="0"/>
              <w:right w:val="single" w:color="000000" w:sz="6" w:space="0"/>
            </w:tcBorders>
            <w:noWrap w:val="0"/>
            <w:vAlign w:val="center"/>
          </w:tcPr>
          <w:p w14:paraId="13602FE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21.6 </w:t>
            </w:r>
          </w:p>
        </w:tc>
        <w:tc>
          <w:tcPr>
            <w:tcW w:w="671" w:type="dxa"/>
            <w:gridSpan w:val="2"/>
            <w:tcBorders>
              <w:top w:val="nil"/>
              <w:left w:val="nil"/>
              <w:bottom w:val="single" w:color="000000" w:sz="6" w:space="0"/>
              <w:right w:val="single" w:color="000000" w:sz="6" w:space="0"/>
            </w:tcBorders>
            <w:noWrap w:val="0"/>
            <w:vAlign w:val="center"/>
          </w:tcPr>
          <w:p w14:paraId="137959D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19.3 </w:t>
            </w:r>
          </w:p>
        </w:tc>
        <w:tc>
          <w:tcPr>
            <w:tcW w:w="623" w:type="dxa"/>
            <w:gridSpan w:val="3"/>
            <w:tcBorders>
              <w:top w:val="nil"/>
              <w:left w:val="nil"/>
              <w:bottom w:val="single" w:color="000000" w:sz="6" w:space="0"/>
              <w:right w:val="single" w:color="000000" w:sz="6" w:space="0"/>
            </w:tcBorders>
            <w:noWrap w:val="0"/>
            <w:vAlign w:val="center"/>
          </w:tcPr>
          <w:p w14:paraId="214AB3A3">
            <w:pPr>
              <w:widowControl/>
              <w:jc w:val="center"/>
              <w:textAlignment w:val="center"/>
              <w:rPr>
                <w:rFonts w:hint="default" w:ascii="Times New Roman" w:hAnsi="Times New Roman" w:eastAsia="宋体" w:cs="Times New Roman"/>
                <w:b/>
                <w:bCs/>
                <w:color w:val="auto"/>
                <w:kern w:val="0"/>
                <w:sz w:val="16"/>
                <w:szCs w:val="16"/>
              </w:rPr>
            </w:pPr>
          </w:p>
        </w:tc>
        <w:tc>
          <w:tcPr>
            <w:tcW w:w="500" w:type="dxa"/>
            <w:gridSpan w:val="3"/>
            <w:tcBorders>
              <w:top w:val="nil"/>
              <w:left w:val="nil"/>
              <w:bottom w:val="single" w:color="000000" w:sz="6" w:space="0"/>
              <w:right w:val="single" w:color="000000" w:sz="6" w:space="0"/>
            </w:tcBorders>
            <w:noWrap w:val="0"/>
            <w:vAlign w:val="center"/>
          </w:tcPr>
          <w:p w14:paraId="345F8680">
            <w:pPr>
              <w:widowControl/>
              <w:jc w:val="center"/>
              <w:textAlignment w:val="center"/>
              <w:rPr>
                <w:rFonts w:hint="default" w:ascii="Times New Roman" w:hAnsi="Times New Roman" w:eastAsia="宋体" w:cs="Times New Roman"/>
                <w:b/>
                <w:bCs/>
                <w:color w:val="auto"/>
                <w:kern w:val="0"/>
                <w:sz w:val="16"/>
                <w:szCs w:val="16"/>
              </w:rPr>
            </w:pPr>
          </w:p>
        </w:tc>
        <w:tc>
          <w:tcPr>
            <w:tcW w:w="766" w:type="dxa"/>
            <w:gridSpan w:val="4"/>
            <w:tcBorders>
              <w:top w:val="nil"/>
              <w:left w:val="nil"/>
              <w:bottom w:val="single" w:color="000000" w:sz="6" w:space="0"/>
              <w:right w:val="single" w:color="000000" w:sz="6" w:space="0"/>
            </w:tcBorders>
            <w:noWrap w:val="0"/>
            <w:vAlign w:val="center"/>
          </w:tcPr>
          <w:p w14:paraId="5099600F">
            <w:pPr>
              <w:widowControl/>
              <w:jc w:val="center"/>
              <w:rPr>
                <w:rFonts w:hint="default" w:ascii="Times New Roman" w:hAnsi="Times New Roman" w:eastAsia="宋体" w:cs="Times New Roman"/>
                <w:b/>
                <w:bCs/>
                <w:color w:val="auto"/>
                <w:kern w:val="0"/>
                <w:sz w:val="16"/>
                <w:szCs w:val="16"/>
              </w:rPr>
            </w:pPr>
          </w:p>
        </w:tc>
        <w:tc>
          <w:tcPr>
            <w:tcW w:w="1113" w:type="dxa"/>
            <w:tcBorders>
              <w:top w:val="nil"/>
              <w:left w:val="nil"/>
              <w:bottom w:val="single" w:color="000000" w:sz="6" w:space="0"/>
              <w:right w:val="single" w:color="000000" w:sz="6" w:space="0"/>
            </w:tcBorders>
            <w:noWrap w:val="0"/>
            <w:vAlign w:val="center"/>
          </w:tcPr>
          <w:p w14:paraId="7F28CE55">
            <w:pPr>
              <w:widowControl/>
              <w:jc w:val="center"/>
              <w:rPr>
                <w:rFonts w:hint="default" w:ascii="Times New Roman" w:hAnsi="Times New Roman" w:eastAsia="等线" w:cs="Times New Roman"/>
                <w:color w:val="auto"/>
                <w:kern w:val="0"/>
                <w:sz w:val="22"/>
                <w:szCs w:val="22"/>
              </w:rPr>
            </w:pPr>
          </w:p>
        </w:tc>
        <w:tc>
          <w:tcPr>
            <w:tcW w:w="1937" w:type="dxa"/>
            <w:tcBorders>
              <w:top w:val="nil"/>
              <w:left w:val="nil"/>
              <w:bottom w:val="single" w:color="000000" w:sz="6" w:space="0"/>
              <w:right w:val="single" w:color="000000" w:sz="6" w:space="0"/>
            </w:tcBorders>
            <w:noWrap w:val="0"/>
            <w:vAlign w:val="center"/>
          </w:tcPr>
          <w:p w14:paraId="63784622">
            <w:pPr>
              <w:widowControl/>
              <w:jc w:val="center"/>
              <w:rPr>
                <w:rFonts w:hint="default" w:ascii="Times New Roman" w:hAnsi="Times New Roman" w:eastAsia="等线" w:cs="Times New Roman"/>
                <w:color w:val="auto"/>
                <w:kern w:val="0"/>
                <w:sz w:val="22"/>
                <w:szCs w:val="22"/>
              </w:rPr>
            </w:pPr>
          </w:p>
        </w:tc>
      </w:tr>
      <w:tr w14:paraId="46E3AF9C">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000000" w:sz="6" w:space="0"/>
            </w:tcBorders>
            <w:noWrap w:val="0"/>
            <w:vAlign w:val="center"/>
          </w:tcPr>
          <w:p w14:paraId="4833A2E6">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学分总计、学时总计</w:t>
            </w:r>
          </w:p>
        </w:tc>
        <w:tc>
          <w:tcPr>
            <w:tcW w:w="3285" w:type="dxa"/>
            <w:gridSpan w:val="12"/>
            <w:tcBorders>
              <w:top w:val="nil"/>
              <w:left w:val="nil"/>
              <w:bottom w:val="single" w:color="000000" w:sz="6" w:space="0"/>
              <w:right w:val="single" w:color="auto" w:sz="4" w:space="0"/>
            </w:tcBorders>
            <w:noWrap w:val="0"/>
            <w:vAlign w:val="center"/>
          </w:tcPr>
          <w:p w14:paraId="67D15F85">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132 </w:t>
            </w:r>
          </w:p>
        </w:tc>
        <w:tc>
          <w:tcPr>
            <w:tcW w:w="6799" w:type="dxa"/>
            <w:gridSpan w:val="16"/>
            <w:tcBorders>
              <w:top w:val="nil"/>
              <w:left w:val="single" w:color="auto" w:sz="4" w:space="0"/>
              <w:bottom w:val="single" w:color="000000" w:sz="6" w:space="0"/>
              <w:right w:val="single" w:color="000000" w:sz="6" w:space="0"/>
            </w:tcBorders>
            <w:noWrap w:val="0"/>
            <w:vAlign w:val="center"/>
          </w:tcPr>
          <w:p w14:paraId="5FCE77FE">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 xml:space="preserve">2704 </w:t>
            </w:r>
          </w:p>
        </w:tc>
      </w:tr>
      <w:tr w14:paraId="18DF951C">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000000" w:sz="6" w:space="0"/>
            </w:tcBorders>
            <w:noWrap w:val="0"/>
            <w:vAlign w:val="center"/>
          </w:tcPr>
          <w:p w14:paraId="7AD29E73">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选修课程：学分总计、学时总计、占总学时比例</w:t>
            </w:r>
          </w:p>
        </w:tc>
        <w:tc>
          <w:tcPr>
            <w:tcW w:w="3285" w:type="dxa"/>
            <w:gridSpan w:val="12"/>
            <w:tcBorders>
              <w:top w:val="nil"/>
              <w:left w:val="nil"/>
              <w:bottom w:val="single" w:color="000000" w:sz="6" w:space="0"/>
              <w:right w:val="single" w:color="auto" w:sz="4" w:space="0"/>
            </w:tcBorders>
            <w:noWrap w:val="0"/>
            <w:vAlign w:val="center"/>
          </w:tcPr>
          <w:p w14:paraId="64AFACC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23 </w:t>
            </w:r>
          </w:p>
        </w:tc>
        <w:tc>
          <w:tcPr>
            <w:tcW w:w="3062" w:type="dxa"/>
            <w:gridSpan w:val="11"/>
            <w:tcBorders>
              <w:top w:val="nil"/>
              <w:left w:val="single" w:color="auto" w:sz="4" w:space="0"/>
              <w:bottom w:val="single" w:color="000000" w:sz="6" w:space="0"/>
              <w:right w:val="single" w:color="000000" w:sz="6" w:space="0"/>
            </w:tcBorders>
            <w:noWrap w:val="0"/>
            <w:vAlign w:val="center"/>
          </w:tcPr>
          <w:p w14:paraId="4CA8EC3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264 </w:t>
            </w:r>
          </w:p>
        </w:tc>
        <w:tc>
          <w:tcPr>
            <w:tcW w:w="3737" w:type="dxa"/>
            <w:gridSpan w:val="5"/>
            <w:tcBorders>
              <w:top w:val="nil"/>
              <w:left w:val="nil"/>
              <w:bottom w:val="single" w:color="000000" w:sz="6" w:space="0"/>
              <w:right w:val="single" w:color="000000" w:sz="6" w:space="0"/>
            </w:tcBorders>
            <w:noWrap w:val="0"/>
            <w:vAlign w:val="center"/>
          </w:tcPr>
          <w:p w14:paraId="64DDB298">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10%</w:t>
            </w:r>
          </w:p>
        </w:tc>
      </w:tr>
      <w:tr w14:paraId="7DB1F651">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12" w:space="0"/>
              <w:right w:val="single" w:color="000000" w:sz="6" w:space="0"/>
            </w:tcBorders>
            <w:noWrap w:val="0"/>
            <w:vAlign w:val="center"/>
          </w:tcPr>
          <w:p w14:paraId="4390F234">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实践性教学：学时总计、占总学时比例</w:t>
            </w:r>
          </w:p>
        </w:tc>
        <w:tc>
          <w:tcPr>
            <w:tcW w:w="3285" w:type="dxa"/>
            <w:gridSpan w:val="12"/>
            <w:tcBorders>
              <w:top w:val="nil"/>
              <w:left w:val="nil"/>
              <w:bottom w:val="single" w:color="000000" w:sz="12" w:space="0"/>
              <w:right w:val="single" w:color="auto" w:sz="4" w:space="0"/>
            </w:tcBorders>
            <w:noWrap w:val="0"/>
            <w:vAlign w:val="center"/>
          </w:tcPr>
          <w:p w14:paraId="6C37541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1708 </w:t>
            </w:r>
          </w:p>
        </w:tc>
        <w:tc>
          <w:tcPr>
            <w:tcW w:w="6799" w:type="dxa"/>
            <w:gridSpan w:val="16"/>
            <w:tcBorders>
              <w:top w:val="nil"/>
              <w:left w:val="single" w:color="auto" w:sz="4" w:space="0"/>
              <w:bottom w:val="single" w:color="000000" w:sz="12" w:space="0"/>
              <w:right w:val="single" w:color="000000" w:sz="6" w:space="0"/>
            </w:tcBorders>
            <w:noWrap w:val="0"/>
            <w:vAlign w:val="center"/>
          </w:tcPr>
          <w:p w14:paraId="116E1B59">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63%</w:t>
            </w:r>
          </w:p>
        </w:tc>
      </w:tr>
    </w:tbl>
    <w:p w14:paraId="4895539E">
      <w:pPr>
        <w:pStyle w:val="29"/>
        <w:shd w:val="clear" w:color="auto" w:fill="FFFFFF"/>
        <w:spacing w:before="0" w:after="0" w:line="600" w:lineRule="exact"/>
        <w:ind w:firstLine="562" w:firstLineChars="200"/>
        <w:rPr>
          <w:rFonts w:hint="default"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50BAB32A">
      <w:pPr>
        <w:pStyle w:val="29"/>
        <w:keepNext w:val="0"/>
        <w:keepLines w:val="0"/>
        <w:pageBreakBefore w:val="0"/>
        <w:widowControl/>
        <w:shd w:val="clear" w:color="auto" w:fill="auto"/>
        <w:kinsoku/>
        <w:wordWrap/>
        <w:overflowPunct/>
        <w:topLinePunct w:val="0"/>
        <w:autoSpaceDE/>
        <w:autoSpaceDN/>
        <w:bidi w:val="0"/>
        <w:adjustRightInd/>
        <w:snapToGrid/>
        <w:spacing w:before="0" w:after="0" w:line="240" w:lineRule="auto"/>
        <w:ind w:firstLine="562" w:firstLineChars="200"/>
        <w:textAlignment w:val="auto"/>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（二）教学周分配</w:t>
      </w:r>
    </w:p>
    <w:p w14:paraId="3E123686">
      <w:pPr>
        <w:pStyle w:val="29"/>
        <w:keepNext w:val="0"/>
        <w:keepLines w:val="0"/>
        <w:pageBreakBefore w:val="0"/>
        <w:widowControl/>
        <w:shd w:val="clear" w:color="auto" w:fill="auto"/>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仿宋" w:cs="Times New Roman"/>
          <w:bCs/>
          <w:color w:val="000000"/>
          <w:sz w:val="28"/>
          <w:szCs w:val="28"/>
        </w:rPr>
      </w:pPr>
      <w:r>
        <w:rPr>
          <w:rFonts w:hint="default" w:ascii="Times New Roman" w:hAnsi="Times New Roman" w:eastAsia="仿宋" w:cs="Times New Roman"/>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03DD7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08" w:type="dxa"/>
            <w:vMerge w:val="restart"/>
            <w:noWrap w:val="0"/>
            <w:vAlign w:val="center"/>
          </w:tcPr>
          <w:p w14:paraId="0719B03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项</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目</w:t>
            </w:r>
          </w:p>
          <w:p w14:paraId="2F2AAAF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周</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数</w:t>
            </w:r>
          </w:p>
          <w:p w14:paraId="00431F2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学</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期</w:t>
            </w:r>
          </w:p>
        </w:tc>
        <w:tc>
          <w:tcPr>
            <w:tcW w:w="1922" w:type="dxa"/>
            <w:gridSpan w:val="2"/>
            <w:tcBorders>
              <w:bottom w:val="single" w:color="auto" w:sz="4" w:space="0"/>
              <w:right w:val="single" w:color="auto" w:sz="4" w:space="0"/>
            </w:tcBorders>
            <w:noWrap w:val="0"/>
            <w:vAlign w:val="center"/>
          </w:tcPr>
          <w:p w14:paraId="202918A2">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7F8A57B6">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4AEF5C72">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第三学年</w:t>
            </w:r>
          </w:p>
        </w:tc>
        <w:tc>
          <w:tcPr>
            <w:tcW w:w="1045" w:type="dxa"/>
            <w:vMerge w:val="restart"/>
            <w:noWrap w:val="0"/>
            <w:vAlign w:val="center"/>
          </w:tcPr>
          <w:p w14:paraId="14D1F43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合计</w:t>
            </w:r>
          </w:p>
          <w:p w14:paraId="144763F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周数</w:t>
            </w:r>
          </w:p>
        </w:tc>
      </w:tr>
      <w:tr w14:paraId="4D0EA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74E91BC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default" w:ascii="Times New Roman" w:hAnsi="Times New Roman" w:eastAsia="仿宋" w:cs="Times New Roman"/>
                <w:b/>
                <w:bCs/>
                <w:color w:val="000000"/>
                <w:sz w:val="24"/>
                <w:szCs w:val="24"/>
              </w:rPr>
            </w:pPr>
          </w:p>
        </w:tc>
        <w:tc>
          <w:tcPr>
            <w:tcW w:w="905" w:type="dxa"/>
            <w:tcBorders>
              <w:top w:val="single" w:color="auto" w:sz="4" w:space="0"/>
            </w:tcBorders>
            <w:noWrap w:val="0"/>
            <w:vAlign w:val="center"/>
          </w:tcPr>
          <w:p w14:paraId="1E40529B">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line="320" w:lineRule="exact"/>
              <w:textAlignment w:val="auto"/>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61C3FC1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593B2E3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638E410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四</w:t>
            </w:r>
          </w:p>
        </w:tc>
        <w:tc>
          <w:tcPr>
            <w:tcW w:w="1016" w:type="dxa"/>
            <w:tcBorders>
              <w:top w:val="single" w:color="auto" w:sz="4" w:space="0"/>
              <w:left w:val="single" w:color="auto" w:sz="4" w:space="0"/>
            </w:tcBorders>
            <w:noWrap w:val="0"/>
            <w:vAlign w:val="center"/>
          </w:tcPr>
          <w:p w14:paraId="2A37011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五</w:t>
            </w:r>
          </w:p>
        </w:tc>
        <w:tc>
          <w:tcPr>
            <w:tcW w:w="1017" w:type="dxa"/>
            <w:tcBorders>
              <w:top w:val="single" w:color="auto" w:sz="4" w:space="0"/>
            </w:tcBorders>
            <w:noWrap w:val="0"/>
            <w:vAlign w:val="center"/>
          </w:tcPr>
          <w:p w14:paraId="20A747E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六</w:t>
            </w:r>
          </w:p>
        </w:tc>
        <w:tc>
          <w:tcPr>
            <w:tcW w:w="1045" w:type="dxa"/>
            <w:vMerge w:val="continue"/>
            <w:noWrap w:val="0"/>
            <w:vAlign w:val="center"/>
          </w:tcPr>
          <w:p w14:paraId="3356A72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03104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8C35DC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课程教学</w:t>
            </w:r>
          </w:p>
        </w:tc>
        <w:tc>
          <w:tcPr>
            <w:tcW w:w="905" w:type="dxa"/>
            <w:noWrap w:val="0"/>
            <w:vAlign w:val="center"/>
          </w:tcPr>
          <w:p w14:paraId="3F5BD82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w:t>
            </w:r>
          </w:p>
        </w:tc>
        <w:tc>
          <w:tcPr>
            <w:tcW w:w="1017" w:type="dxa"/>
            <w:tcBorders>
              <w:right w:val="single" w:color="auto" w:sz="4" w:space="0"/>
            </w:tcBorders>
            <w:noWrap w:val="0"/>
            <w:vAlign w:val="center"/>
          </w:tcPr>
          <w:p w14:paraId="7B65389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18</w:t>
            </w:r>
          </w:p>
        </w:tc>
        <w:tc>
          <w:tcPr>
            <w:tcW w:w="1017" w:type="dxa"/>
            <w:tcBorders>
              <w:left w:val="single" w:color="auto" w:sz="4" w:space="0"/>
              <w:right w:val="single" w:color="auto" w:sz="4" w:space="0"/>
            </w:tcBorders>
            <w:noWrap w:val="0"/>
            <w:vAlign w:val="center"/>
          </w:tcPr>
          <w:p w14:paraId="5B093CC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18</w:t>
            </w:r>
          </w:p>
        </w:tc>
        <w:tc>
          <w:tcPr>
            <w:tcW w:w="1015" w:type="dxa"/>
            <w:tcBorders>
              <w:left w:val="single" w:color="auto" w:sz="4" w:space="0"/>
              <w:right w:val="single" w:color="auto" w:sz="4" w:space="0"/>
            </w:tcBorders>
            <w:noWrap w:val="0"/>
            <w:vAlign w:val="center"/>
          </w:tcPr>
          <w:p w14:paraId="780073D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14</w:t>
            </w:r>
          </w:p>
        </w:tc>
        <w:tc>
          <w:tcPr>
            <w:tcW w:w="1016" w:type="dxa"/>
            <w:tcBorders>
              <w:left w:val="single" w:color="auto" w:sz="4" w:space="0"/>
            </w:tcBorders>
            <w:noWrap w:val="0"/>
            <w:vAlign w:val="center"/>
          </w:tcPr>
          <w:p w14:paraId="2215E59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0</w:t>
            </w:r>
          </w:p>
        </w:tc>
        <w:tc>
          <w:tcPr>
            <w:tcW w:w="1017" w:type="dxa"/>
            <w:noWrap w:val="0"/>
            <w:vAlign w:val="center"/>
          </w:tcPr>
          <w:p w14:paraId="6199FD6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0</w:t>
            </w:r>
          </w:p>
        </w:tc>
        <w:tc>
          <w:tcPr>
            <w:tcW w:w="1045" w:type="dxa"/>
            <w:noWrap w:val="0"/>
            <w:vAlign w:val="center"/>
          </w:tcPr>
          <w:p w14:paraId="2CA23C0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6</w:t>
            </w:r>
            <w:r>
              <w:rPr>
                <w:rFonts w:hint="eastAsia" w:ascii="Times New Roman" w:hAnsi="Times New Roman" w:eastAsia="仿宋" w:cs="Times New Roman"/>
                <w:color w:val="000000"/>
                <w:sz w:val="24"/>
                <w:szCs w:val="24"/>
                <w:lang w:val="en-US" w:eastAsia="zh-CN"/>
              </w:rPr>
              <w:t>5</w:t>
            </w:r>
          </w:p>
        </w:tc>
      </w:tr>
      <w:tr w14:paraId="48289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C1B5EE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入学教育与军训</w:t>
            </w:r>
          </w:p>
        </w:tc>
        <w:tc>
          <w:tcPr>
            <w:tcW w:w="905" w:type="dxa"/>
            <w:noWrap w:val="0"/>
            <w:vAlign w:val="center"/>
          </w:tcPr>
          <w:p w14:paraId="5CE9403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w:t>
            </w:r>
          </w:p>
        </w:tc>
        <w:tc>
          <w:tcPr>
            <w:tcW w:w="1017" w:type="dxa"/>
            <w:tcBorders>
              <w:right w:val="single" w:color="auto" w:sz="4" w:space="0"/>
            </w:tcBorders>
            <w:noWrap w:val="0"/>
            <w:vAlign w:val="center"/>
          </w:tcPr>
          <w:p w14:paraId="775BE35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0056DC5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25C9270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69123AE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28C5549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2771DA6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w:t>
            </w:r>
          </w:p>
        </w:tc>
      </w:tr>
      <w:tr w14:paraId="20D59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D7B394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劳动教育</w:t>
            </w:r>
          </w:p>
        </w:tc>
        <w:tc>
          <w:tcPr>
            <w:tcW w:w="5987" w:type="dxa"/>
            <w:gridSpan w:val="6"/>
            <w:noWrap w:val="0"/>
            <w:vAlign w:val="center"/>
          </w:tcPr>
          <w:p w14:paraId="4377AD0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劳动教育实践</w:t>
            </w:r>
            <w:r>
              <w:rPr>
                <w:rFonts w:hint="default" w:ascii="Times New Roman" w:hAnsi="Times New Roman" w:eastAsia="仿宋" w:cs="Times New Roman"/>
                <w:sz w:val="24"/>
                <w:szCs w:val="24"/>
                <w:lang w:val="en-US" w:eastAsia="zh-CN"/>
              </w:rPr>
              <w:t>以劳动教育周形式完成，</w:t>
            </w:r>
            <w:r>
              <w:rPr>
                <w:rFonts w:hint="default" w:ascii="Times New Roman" w:hAnsi="Times New Roman" w:eastAsia="仿宋" w:cs="Times New Roman"/>
                <w:sz w:val="24"/>
                <w:szCs w:val="24"/>
              </w:rPr>
              <w:t>每学</w:t>
            </w:r>
            <w:r>
              <w:rPr>
                <w:rFonts w:hint="default" w:ascii="Times New Roman" w:hAnsi="Times New Roman" w:eastAsia="仿宋" w:cs="Times New Roman"/>
                <w:sz w:val="24"/>
                <w:szCs w:val="24"/>
                <w:lang w:val="en-US" w:eastAsia="zh-CN"/>
              </w:rPr>
              <w:t>年开展1次，时长1周</w:t>
            </w:r>
            <w:r>
              <w:rPr>
                <w:rFonts w:hint="default" w:ascii="Times New Roman" w:hAnsi="Times New Roman" w:eastAsia="仿宋" w:cs="Times New Roman"/>
                <w:sz w:val="24"/>
                <w:szCs w:val="24"/>
              </w:rPr>
              <w:t>，不计入学期总周数中。</w:t>
            </w:r>
          </w:p>
        </w:tc>
        <w:tc>
          <w:tcPr>
            <w:tcW w:w="1045" w:type="dxa"/>
            <w:noWrap w:val="0"/>
            <w:vAlign w:val="center"/>
          </w:tcPr>
          <w:p w14:paraId="50F433D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w:t>
            </w:r>
          </w:p>
        </w:tc>
      </w:tr>
      <w:tr w14:paraId="46D82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F1C5CE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综合实训</w:t>
            </w:r>
          </w:p>
        </w:tc>
        <w:tc>
          <w:tcPr>
            <w:tcW w:w="905" w:type="dxa"/>
            <w:noWrap w:val="0"/>
            <w:vAlign w:val="center"/>
          </w:tcPr>
          <w:p w14:paraId="5D4F98A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5986A7A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78DD419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037DE80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3195D3F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0FD0E26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08211C7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168D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632BF3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教育研习</w:t>
            </w:r>
          </w:p>
        </w:tc>
        <w:tc>
          <w:tcPr>
            <w:tcW w:w="905" w:type="dxa"/>
            <w:noWrap w:val="0"/>
            <w:vAlign w:val="center"/>
          </w:tcPr>
          <w:p w14:paraId="15E2AE5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4532867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08A28FC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5E064E3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39BADB7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337B69B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735A1B8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2ED1C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CA795C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认识实习</w:t>
            </w:r>
          </w:p>
        </w:tc>
        <w:tc>
          <w:tcPr>
            <w:tcW w:w="905" w:type="dxa"/>
            <w:noWrap w:val="0"/>
            <w:vAlign w:val="center"/>
          </w:tcPr>
          <w:p w14:paraId="0284453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21270A1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3B30DBA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6B76A56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6AE39D1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2CF40E7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4BA8800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70EB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EBB0CD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教育实习</w:t>
            </w:r>
          </w:p>
        </w:tc>
        <w:tc>
          <w:tcPr>
            <w:tcW w:w="905" w:type="dxa"/>
            <w:noWrap w:val="0"/>
            <w:vAlign w:val="center"/>
          </w:tcPr>
          <w:p w14:paraId="5E6125F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21A8D05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536B8F4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7230BD2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22076FF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4A29377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2047298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21B64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A9A481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岗前培训</w:t>
            </w:r>
          </w:p>
        </w:tc>
        <w:tc>
          <w:tcPr>
            <w:tcW w:w="905" w:type="dxa"/>
            <w:noWrap w:val="0"/>
            <w:vAlign w:val="center"/>
          </w:tcPr>
          <w:p w14:paraId="4EFDC3F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4815A17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6813EC5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4CF6D5C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1BEF46F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4055EA2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3</w:t>
            </w:r>
          </w:p>
        </w:tc>
        <w:tc>
          <w:tcPr>
            <w:tcW w:w="1045" w:type="dxa"/>
            <w:noWrap w:val="0"/>
            <w:vAlign w:val="center"/>
          </w:tcPr>
          <w:p w14:paraId="6DF253E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3</w:t>
            </w:r>
          </w:p>
        </w:tc>
      </w:tr>
      <w:tr w14:paraId="51F59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2B3A02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顶岗实习</w:t>
            </w:r>
          </w:p>
        </w:tc>
        <w:tc>
          <w:tcPr>
            <w:tcW w:w="905" w:type="dxa"/>
            <w:noWrap w:val="0"/>
            <w:vAlign w:val="center"/>
          </w:tcPr>
          <w:p w14:paraId="4739B43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01B2D5F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075A71E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5A82449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4</w:t>
            </w:r>
          </w:p>
        </w:tc>
        <w:tc>
          <w:tcPr>
            <w:tcW w:w="1016" w:type="dxa"/>
            <w:tcBorders>
              <w:left w:val="single" w:color="auto" w:sz="4" w:space="0"/>
            </w:tcBorders>
            <w:noWrap w:val="0"/>
            <w:vAlign w:val="center"/>
          </w:tcPr>
          <w:p w14:paraId="38FD030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19</w:t>
            </w:r>
          </w:p>
        </w:tc>
        <w:tc>
          <w:tcPr>
            <w:tcW w:w="1017" w:type="dxa"/>
            <w:noWrap w:val="0"/>
            <w:vAlign w:val="center"/>
          </w:tcPr>
          <w:p w14:paraId="36F60AB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9</w:t>
            </w:r>
          </w:p>
        </w:tc>
        <w:tc>
          <w:tcPr>
            <w:tcW w:w="1045" w:type="dxa"/>
            <w:noWrap w:val="0"/>
            <w:vAlign w:val="center"/>
          </w:tcPr>
          <w:p w14:paraId="3CA0718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32</w:t>
            </w:r>
          </w:p>
        </w:tc>
      </w:tr>
      <w:tr w14:paraId="5B072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4FD6E62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毕业设计（论文）</w:t>
            </w:r>
          </w:p>
        </w:tc>
        <w:tc>
          <w:tcPr>
            <w:tcW w:w="905" w:type="dxa"/>
            <w:noWrap w:val="0"/>
            <w:vAlign w:val="center"/>
          </w:tcPr>
          <w:p w14:paraId="0AE0DD8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152DD83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1F1C949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07A1328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07DC734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2C9ED6A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等线" w:cs="Times New Roman"/>
                <w:sz w:val="24"/>
                <w:szCs w:val="24"/>
                <w:highlight w:val="none"/>
              </w:rPr>
              <w:t>4</w:t>
            </w:r>
          </w:p>
        </w:tc>
        <w:tc>
          <w:tcPr>
            <w:tcW w:w="1045" w:type="dxa"/>
            <w:noWrap w:val="0"/>
            <w:vAlign w:val="center"/>
          </w:tcPr>
          <w:p w14:paraId="12E44AC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等线" w:cs="Times New Roman"/>
                <w:sz w:val="24"/>
                <w:szCs w:val="24"/>
                <w:highlight w:val="none"/>
              </w:rPr>
              <w:t>4</w:t>
            </w:r>
          </w:p>
        </w:tc>
      </w:tr>
      <w:tr w14:paraId="38006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530CFC8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毕业教育与</w:t>
            </w:r>
          </w:p>
          <w:p w14:paraId="539D307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毕业鉴定</w:t>
            </w:r>
          </w:p>
        </w:tc>
        <w:tc>
          <w:tcPr>
            <w:tcW w:w="905" w:type="dxa"/>
            <w:noWrap w:val="0"/>
            <w:vAlign w:val="center"/>
          </w:tcPr>
          <w:p w14:paraId="0DB07EE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567C453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4143BE5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34EE7CE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7FFFA2B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0996701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2</w:t>
            </w:r>
          </w:p>
        </w:tc>
        <w:tc>
          <w:tcPr>
            <w:tcW w:w="1045" w:type="dxa"/>
            <w:noWrap w:val="0"/>
            <w:vAlign w:val="center"/>
          </w:tcPr>
          <w:p w14:paraId="342EC8F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2</w:t>
            </w:r>
          </w:p>
        </w:tc>
      </w:tr>
      <w:tr w14:paraId="44A09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133993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法定节假日</w:t>
            </w:r>
          </w:p>
        </w:tc>
        <w:tc>
          <w:tcPr>
            <w:tcW w:w="905" w:type="dxa"/>
            <w:noWrap w:val="0"/>
            <w:vAlign w:val="center"/>
          </w:tcPr>
          <w:p w14:paraId="251E92C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tcBorders>
              <w:right w:val="single" w:color="auto" w:sz="4" w:space="0"/>
            </w:tcBorders>
            <w:noWrap w:val="0"/>
            <w:vAlign w:val="center"/>
          </w:tcPr>
          <w:p w14:paraId="58D0003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tcBorders>
              <w:left w:val="single" w:color="auto" w:sz="4" w:space="0"/>
              <w:right w:val="single" w:color="auto" w:sz="4" w:space="0"/>
            </w:tcBorders>
            <w:noWrap w:val="0"/>
            <w:vAlign w:val="center"/>
          </w:tcPr>
          <w:p w14:paraId="059FA71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5" w:type="dxa"/>
            <w:tcBorders>
              <w:left w:val="single" w:color="auto" w:sz="4" w:space="0"/>
              <w:right w:val="single" w:color="auto" w:sz="4" w:space="0"/>
            </w:tcBorders>
            <w:noWrap w:val="0"/>
            <w:vAlign w:val="center"/>
          </w:tcPr>
          <w:p w14:paraId="68D77FD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6" w:type="dxa"/>
            <w:tcBorders>
              <w:left w:val="single" w:color="auto" w:sz="4" w:space="0"/>
            </w:tcBorders>
            <w:noWrap w:val="0"/>
            <w:vAlign w:val="center"/>
          </w:tcPr>
          <w:p w14:paraId="12E12C6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noWrap w:val="0"/>
            <w:vAlign w:val="center"/>
          </w:tcPr>
          <w:p w14:paraId="01E7333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45" w:type="dxa"/>
            <w:noWrap w:val="0"/>
            <w:vAlign w:val="center"/>
          </w:tcPr>
          <w:p w14:paraId="0B83237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w:t>
            </w:r>
          </w:p>
        </w:tc>
      </w:tr>
      <w:tr w14:paraId="22FF6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543F91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复习</w:t>
            </w:r>
            <w:r>
              <w:rPr>
                <w:rFonts w:hint="default" w:ascii="Times New Roman" w:hAnsi="Times New Roman" w:eastAsia="仿宋" w:cs="Times New Roman"/>
                <w:color w:val="000000"/>
                <w:sz w:val="24"/>
                <w:szCs w:val="24"/>
              </w:rPr>
              <w:t>考试</w:t>
            </w:r>
          </w:p>
        </w:tc>
        <w:tc>
          <w:tcPr>
            <w:tcW w:w="905" w:type="dxa"/>
            <w:noWrap w:val="0"/>
            <w:vAlign w:val="center"/>
          </w:tcPr>
          <w:p w14:paraId="4005AF0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7" w:type="dxa"/>
            <w:tcBorders>
              <w:right w:val="single" w:color="auto" w:sz="4" w:space="0"/>
            </w:tcBorders>
            <w:noWrap w:val="0"/>
            <w:vAlign w:val="center"/>
          </w:tcPr>
          <w:p w14:paraId="1601466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7" w:type="dxa"/>
            <w:tcBorders>
              <w:left w:val="single" w:color="auto" w:sz="4" w:space="0"/>
              <w:right w:val="single" w:color="auto" w:sz="4" w:space="0"/>
            </w:tcBorders>
            <w:noWrap w:val="0"/>
            <w:vAlign w:val="center"/>
          </w:tcPr>
          <w:p w14:paraId="6AC8B37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5" w:type="dxa"/>
            <w:tcBorders>
              <w:left w:val="single" w:color="auto" w:sz="4" w:space="0"/>
              <w:right w:val="single" w:color="auto" w:sz="4" w:space="0"/>
            </w:tcBorders>
            <w:noWrap w:val="0"/>
            <w:vAlign w:val="center"/>
          </w:tcPr>
          <w:p w14:paraId="7789139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6" w:type="dxa"/>
            <w:tcBorders>
              <w:left w:val="single" w:color="auto" w:sz="4" w:space="0"/>
            </w:tcBorders>
            <w:noWrap w:val="0"/>
            <w:vAlign w:val="center"/>
          </w:tcPr>
          <w:p w14:paraId="0DE5456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63E2162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45" w:type="dxa"/>
            <w:noWrap w:val="0"/>
            <w:vAlign w:val="center"/>
          </w:tcPr>
          <w:p w14:paraId="5687869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5</w:t>
            </w:r>
          </w:p>
        </w:tc>
      </w:tr>
      <w:tr w14:paraId="00BFF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09A88FD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合计</w:t>
            </w:r>
          </w:p>
        </w:tc>
        <w:tc>
          <w:tcPr>
            <w:tcW w:w="905" w:type="dxa"/>
            <w:noWrap w:val="0"/>
            <w:vAlign w:val="center"/>
          </w:tcPr>
          <w:p w14:paraId="251C9B5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tcBorders>
              <w:right w:val="single" w:color="auto" w:sz="4" w:space="0"/>
            </w:tcBorders>
            <w:noWrap w:val="0"/>
            <w:vAlign w:val="center"/>
          </w:tcPr>
          <w:p w14:paraId="5877C4B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tcBorders>
              <w:left w:val="single" w:color="auto" w:sz="4" w:space="0"/>
              <w:right w:val="single" w:color="auto" w:sz="4" w:space="0"/>
            </w:tcBorders>
            <w:noWrap w:val="0"/>
            <w:vAlign w:val="center"/>
          </w:tcPr>
          <w:p w14:paraId="30C6566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5" w:type="dxa"/>
            <w:tcBorders>
              <w:left w:val="single" w:color="auto" w:sz="4" w:space="0"/>
              <w:right w:val="single" w:color="auto" w:sz="4" w:space="0"/>
            </w:tcBorders>
            <w:noWrap w:val="0"/>
            <w:vAlign w:val="center"/>
          </w:tcPr>
          <w:p w14:paraId="29837C9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6" w:type="dxa"/>
            <w:tcBorders>
              <w:left w:val="single" w:color="auto" w:sz="4" w:space="0"/>
            </w:tcBorders>
            <w:noWrap w:val="0"/>
            <w:vAlign w:val="center"/>
          </w:tcPr>
          <w:p w14:paraId="759F148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noWrap w:val="0"/>
            <w:vAlign w:val="center"/>
          </w:tcPr>
          <w:p w14:paraId="58568B9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45" w:type="dxa"/>
            <w:noWrap w:val="0"/>
            <w:vAlign w:val="center"/>
          </w:tcPr>
          <w:p w14:paraId="27204DD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120</w:t>
            </w:r>
          </w:p>
        </w:tc>
      </w:tr>
    </w:tbl>
    <w:p w14:paraId="7497B965">
      <w:pPr>
        <w:pStyle w:val="29"/>
        <w:keepNext w:val="0"/>
        <w:keepLines w:val="0"/>
        <w:pageBreakBefore w:val="0"/>
        <w:shd w:val="clear" w:color="auto" w:fill="auto"/>
        <w:kinsoku/>
        <w:wordWrap/>
        <w:overflowPunct/>
        <w:topLinePunct w:val="0"/>
        <w:autoSpaceDE/>
        <w:autoSpaceDN/>
        <w:bidi w:val="0"/>
        <w:adjustRightInd/>
        <w:snapToGrid/>
        <w:spacing w:before="0" w:after="0" w:line="240" w:lineRule="auto"/>
        <w:ind w:firstLine="480" w:firstLineChars="200"/>
        <w:textAlignment w:val="auto"/>
        <w:rPr>
          <w:rFonts w:hint="default" w:ascii="Times New Roman" w:hAnsi="Times New Roman" w:eastAsia="仿宋" w:cs="Times New Roman"/>
          <w:b w:val="0"/>
          <w:bCs/>
          <w:color w:val="000000"/>
          <w:highlight w:val="none"/>
          <w:lang w:val="en-US" w:eastAsia="zh-CN"/>
        </w:rPr>
      </w:pPr>
      <w:r>
        <w:rPr>
          <w:rFonts w:hint="default" w:ascii="Times New Roman" w:hAnsi="Times New Roman" w:eastAsia="仿宋" w:cs="Times New Roman"/>
          <w:b w:val="0"/>
          <w:bCs/>
          <w:color w:val="000000"/>
          <w:highlight w:val="none"/>
          <w:lang w:val="en-US" w:eastAsia="zh-CN"/>
        </w:rPr>
        <w:t>注：劳动周安排至每年5月份的第*周。劳动周周学时不得多于20学时，以便组织开展各种形式的劳动教育活动。</w:t>
      </w:r>
    </w:p>
    <w:p w14:paraId="2A9FE09B">
      <w:pPr>
        <w:pStyle w:val="29"/>
        <w:keepNext w:val="0"/>
        <w:keepLines w:val="0"/>
        <w:pageBreakBefore w:val="0"/>
        <w:shd w:val="clear" w:color="auto" w:fill="auto"/>
        <w:kinsoku/>
        <w:wordWrap/>
        <w:overflowPunct/>
        <w:topLinePunct w:val="0"/>
        <w:autoSpaceDE/>
        <w:autoSpaceDN/>
        <w:bidi w:val="0"/>
        <w:adjustRightInd/>
        <w:snapToGrid/>
        <w:spacing w:before="0" w:after="0" w:line="240" w:lineRule="auto"/>
        <w:ind w:firstLine="562" w:firstLineChars="200"/>
        <w:textAlignment w:val="auto"/>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（三）课程结构</w:t>
      </w:r>
    </w:p>
    <w:p w14:paraId="4F01D0AF">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表11   课程结构与比例（总学时：</w:t>
      </w:r>
      <w:r>
        <w:rPr>
          <w:rFonts w:hint="default" w:ascii="Times New Roman" w:hAnsi="Times New Roman" w:eastAsia="仿宋" w:cs="Times New Roman"/>
          <w:bCs/>
          <w:color w:val="000000"/>
          <w:kern w:val="0"/>
          <w:sz w:val="28"/>
          <w:szCs w:val="28"/>
          <w:lang w:val="en-US" w:eastAsia="zh-CN"/>
        </w:rPr>
        <w:t>2704</w:t>
      </w:r>
      <w:r>
        <w:rPr>
          <w:rFonts w:hint="default" w:ascii="Times New Roman" w:hAnsi="Times New Roman" w:eastAsia="仿宋" w:cs="Times New Roman"/>
          <w:bCs/>
          <w:color w:val="000000"/>
          <w:kern w:val="0"/>
          <w:sz w:val="28"/>
          <w:szCs w:val="28"/>
        </w:rPr>
        <w:t>）</w:t>
      </w:r>
    </w:p>
    <w:tbl>
      <w:tblPr>
        <w:tblStyle w:val="8"/>
        <w:tblpPr w:leftFromText="180" w:rightFromText="180" w:vertAnchor="text" w:horzAnchor="page" w:tblpX="1571" w:tblpY="65"/>
        <w:tblOverlap w:val="never"/>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951"/>
        <w:gridCol w:w="1784"/>
        <w:gridCol w:w="1531"/>
      </w:tblGrid>
      <w:tr w14:paraId="171B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5EAD7692">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课程类别</w:t>
            </w:r>
          </w:p>
        </w:tc>
        <w:tc>
          <w:tcPr>
            <w:tcW w:w="1951" w:type="dxa"/>
            <w:noWrap w:val="0"/>
            <w:vAlign w:val="center"/>
          </w:tcPr>
          <w:p w14:paraId="39C2C07E">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学时数</w:t>
            </w:r>
          </w:p>
        </w:tc>
        <w:tc>
          <w:tcPr>
            <w:tcW w:w="1784" w:type="dxa"/>
            <w:noWrap w:val="0"/>
            <w:vAlign w:val="center"/>
          </w:tcPr>
          <w:p w14:paraId="6E42625C">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占总学时比例</w:t>
            </w:r>
          </w:p>
        </w:tc>
        <w:tc>
          <w:tcPr>
            <w:tcW w:w="1531" w:type="dxa"/>
            <w:noWrap w:val="0"/>
            <w:vAlign w:val="center"/>
          </w:tcPr>
          <w:p w14:paraId="773D6E81">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01D7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70116EBF">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公共基础课程</w:t>
            </w:r>
          </w:p>
        </w:tc>
        <w:tc>
          <w:tcPr>
            <w:tcW w:w="1951" w:type="dxa"/>
            <w:noWrap w:val="0"/>
            <w:vAlign w:val="center"/>
          </w:tcPr>
          <w:p w14:paraId="281466E8">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710</w:t>
            </w:r>
          </w:p>
        </w:tc>
        <w:tc>
          <w:tcPr>
            <w:tcW w:w="1784" w:type="dxa"/>
            <w:noWrap w:val="0"/>
            <w:vAlign w:val="center"/>
          </w:tcPr>
          <w:p w14:paraId="560983AC">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26%</w:t>
            </w:r>
          </w:p>
        </w:tc>
        <w:tc>
          <w:tcPr>
            <w:tcW w:w="1531" w:type="dxa"/>
            <w:noWrap w:val="0"/>
            <w:vAlign w:val="center"/>
          </w:tcPr>
          <w:p w14:paraId="4258A917">
            <w:pPr>
              <w:spacing w:line="320" w:lineRule="atLeast"/>
              <w:jc w:val="center"/>
              <w:rPr>
                <w:rFonts w:hint="default" w:ascii="Times New Roman" w:hAnsi="Times New Roman" w:eastAsia="仿宋" w:cs="Times New Roman"/>
                <w:color w:val="000000"/>
                <w:kern w:val="0"/>
                <w:sz w:val="24"/>
                <w:szCs w:val="24"/>
              </w:rPr>
            </w:pPr>
          </w:p>
        </w:tc>
      </w:tr>
      <w:tr w14:paraId="7452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60F748C9">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专业（技能）课程</w:t>
            </w:r>
          </w:p>
        </w:tc>
        <w:tc>
          <w:tcPr>
            <w:tcW w:w="1951" w:type="dxa"/>
            <w:noWrap w:val="0"/>
            <w:vAlign w:val="center"/>
          </w:tcPr>
          <w:p w14:paraId="5D2A614A">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1994</w:t>
            </w:r>
          </w:p>
        </w:tc>
        <w:tc>
          <w:tcPr>
            <w:tcW w:w="1784" w:type="dxa"/>
            <w:noWrap w:val="0"/>
            <w:vAlign w:val="center"/>
          </w:tcPr>
          <w:p w14:paraId="0840D5ED">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74%</w:t>
            </w:r>
          </w:p>
        </w:tc>
        <w:tc>
          <w:tcPr>
            <w:tcW w:w="1531" w:type="dxa"/>
            <w:noWrap w:val="0"/>
            <w:vAlign w:val="center"/>
          </w:tcPr>
          <w:p w14:paraId="70744D02">
            <w:pPr>
              <w:spacing w:line="320" w:lineRule="atLeast"/>
              <w:jc w:val="center"/>
              <w:rPr>
                <w:rFonts w:hint="default" w:ascii="Times New Roman" w:hAnsi="Times New Roman" w:eastAsia="仿宋" w:cs="Times New Roman"/>
                <w:color w:val="000000"/>
                <w:kern w:val="0"/>
                <w:sz w:val="24"/>
                <w:szCs w:val="24"/>
              </w:rPr>
            </w:pPr>
          </w:p>
        </w:tc>
      </w:tr>
      <w:tr w14:paraId="74BE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3C632906">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实践性教学</w:t>
            </w:r>
          </w:p>
        </w:tc>
        <w:tc>
          <w:tcPr>
            <w:tcW w:w="1951" w:type="dxa"/>
            <w:noWrap w:val="0"/>
            <w:vAlign w:val="center"/>
          </w:tcPr>
          <w:p w14:paraId="09D8B497">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1708</w:t>
            </w:r>
          </w:p>
        </w:tc>
        <w:tc>
          <w:tcPr>
            <w:tcW w:w="1784" w:type="dxa"/>
            <w:noWrap w:val="0"/>
            <w:vAlign w:val="center"/>
          </w:tcPr>
          <w:p w14:paraId="19B69B8C">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63%</w:t>
            </w:r>
          </w:p>
        </w:tc>
        <w:tc>
          <w:tcPr>
            <w:tcW w:w="1531" w:type="dxa"/>
            <w:noWrap w:val="0"/>
            <w:vAlign w:val="center"/>
          </w:tcPr>
          <w:p w14:paraId="1E1F8836">
            <w:pPr>
              <w:spacing w:line="320" w:lineRule="atLeast"/>
              <w:jc w:val="center"/>
              <w:rPr>
                <w:rFonts w:hint="default" w:ascii="Times New Roman" w:hAnsi="Times New Roman" w:eastAsia="仿宋" w:cs="Times New Roman"/>
                <w:color w:val="000000"/>
                <w:kern w:val="0"/>
                <w:sz w:val="24"/>
                <w:szCs w:val="24"/>
              </w:rPr>
            </w:pPr>
          </w:p>
        </w:tc>
      </w:tr>
      <w:tr w14:paraId="7C9B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45291AC5">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选修课程</w:t>
            </w:r>
          </w:p>
        </w:tc>
        <w:tc>
          <w:tcPr>
            <w:tcW w:w="1951" w:type="dxa"/>
            <w:noWrap w:val="0"/>
            <w:vAlign w:val="center"/>
          </w:tcPr>
          <w:p w14:paraId="7D443643">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264</w:t>
            </w:r>
          </w:p>
        </w:tc>
        <w:tc>
          <w:tcPr>
            <w:tcW w:w="1784" w:type="dxa"/>
            <w:noWrap w:val="0"/>
            <w:vAlign w:val="center"/>
          </w:tcPr>
          <w:p w14:paraId="430B1FF6">
            <w:pPr>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w:t>
            </w:r>
          </w:p>
        </w:tc>
        <w:tc>
          <w:tcPr>
            <w:tcW w:w="1531" w:type="dxa"/>
            <w:noWrap w:val="0"/>
            <w:vAlign w:val="center"/>
          </w:tcPr>
          <w:p w14:paraId="20A0D5AB">
            <w:pPr>
              <w:spacing w:line="320" w:lineRule="atLeast"/>
              <w:jc w:val="center"/>
              <w:rPr>
                <w:rFonts w:hint="default" w:ascii="Times New Roman" w:hAnsi="Times New Roman" w:eastAsia="仿宋" w:cs="Times New Roman"/>
                <w:color w:val="000000"/>
                <w:kern w:val="0"/>
                <w:sz w:val="24"/>
                <w:szCs w:val="24"/>
              </w:rPr>
            </w:pPr>
          </w:p>
        </w:tc>
      </w:tr>
    </w:tbl>
    <w:p w14:paraId="5BFAD30E">
      <w:pPr>
        <w:pStyle w:val="29"/>
        <w:shd w:val="clear" w:color="auto" w:fill="auto"/>
        <w:spacing w:before="0" w:after="0" w:line="320" w:lineRule="atLeast"/>
        <w:ind w:firstLine="562" w:firstLineChars="200"/>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（四）课程体系</w:t>
      </w:r>
    </w:p>
    <w:p w14:paraId="6B28FBCF">
      <w:pPr>
        <w:spacing w:line="320" w:lineRule="atLeast"/>
        <w:jc w:val="center"/>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 xml:space="preserve">表12  </w:t>
      </w:r>
      <w:r>
        <w:rPr>
          <w:rFonts w:hint="default" w:ascii="Times New Roman" w:hAnsi="Times New Roman" w:eastAsia="仿宋" w:cs="Times New Roman"/>
          <w:color w:val="000000"/>
          <w:kern w:val="0"/>
          <w:sz w:val="28"/>
          <w:szCs w:val="28"/>
          <w:lang w:val="en-US" w:eastAsia="zh-CN"/>
        </w:rPr>
        <w:t>计算机网络技术</w:t>
      </w:r>
      <w:r>
        <w:rPr>
          <w:rFonts w:hint="default" w:ascii="Times New Roman" w:hAnsi="Times New Roman" w:eastAsia="仿宋" w:cs="Times New Roman"/>
          <w:color w:val="000000"/>
          <w:kern w:val="0"/>
          <w:sz w:val="28"/>
          <w:szCs w:val="28"/>
        </w:rPr>
        <w:t>专业课程体系</w:t>
      </w:r>
    </w:p>
    <w:tbl>
      <w:tblPr>
        <w:tblStyle w:val="8"/>
        <w:tblW w:w="8914"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510"/>
        <w:gridCol w:w="1510"/>
        <w:gridCol w:w="1343"/>
        <w:gridCol w:w="1328"/>
        <w:gridCol w:w="1500"/>
      </w:tblGrid>
      <w:tr w14:paraId="6018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233" w:type="dxa"/>
            <w:gridSpan w:val="2"/>
            <w:noWrap w:val="0"/>
            <w:vAlign w:val="center"/>
          </w:tcPr>
          <w:p w14:paraId="130A5D60">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专业基础平台培养阶段</w:t>
            </w:r>
          </w:p>
        </w:tc>
        <w:tc>
          <w:tcPr>
            <w:tcW w:w="2853" w:type="dxa"/>
            <w:gridSpan w:val="2"/>
            <w:noWrap w:val="0"/>
            <w:vAlign w:val="center"/>
          </w:tcPr>
          <w:p w14:paraId="749F19BB">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专业核心能力培养阶段</w:t>
            </w:r>
          </w:p>
        </w:tc>
        <w:tc>
          <w:tcPr>
            <w:tcW w:w="1328" w:type="dxa"/>
            <w:noWrap w:val="0"/>
            <w:vAlign w:val="center"/>
          </w:tcPr>
          <w:p w14:paraId="7AEACEC1">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职业综合能力培养阶段</w:t>
            </w:r>
          </w:p>
        </w:tc>
        <w:tc>
          <w:tcPr>
            <w:tcW w:w="1500" w:type="dxa"/>
            <w:noWrap w:val="0"/>
            <w:vAlign w:val="center"/>
          </w:tcPr>
          <w:p w14:paraId="1A265299">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顶岗实习和</w:t>
            </w:r>
          </w:p>
          <w:p w14:paraId="3CE77C1F">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职业能力拓展培养阶段</w:t>
            </w:r>
          </w:p>
        </w:tc>
      </w:tr>
      <w:tr w14:paraId="3141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5179CAA5">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第1学期</w:t>
            </w:r>
          </w:p>
        </w:tc>
        <w:tc>
          <w:tcPr>
            <w:tcW w:w="1510" w:type="dxa"/>
            <w:noWrap w:val="0"/>
            <w:vAlign w:val="center"/>
          </w:tcPr>
          <w:p w14:paraId="14A9CE4D">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第2学期</w:t>
            </w:r>
          </w:p>
        </w:tc>
        <w:tc>
          <w:tcPr>
            <w:tcW w:w="1510" w:type="dxa"/>
            <w:noWrap w:val="0"/>
            <w:vAlign w:val="center"/>
          </w:tcPr>
          <w:p w14:paraId="15B121C5">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第3学期</w:t>
            </w:r>
          </w:p>
        </w:tc>
        <w:tc>
          <w:tcPr>
            <w:tcW w:w="1343" w:type="dxa"/>
            <w:noWrap w:val="0"/>
            <w:vAlign w:val="center"/>
          </w:tcPr>
          <w:p w14:paraId="7462AE91">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第4学期</w:t>
            </w:r>
          </w:p>
        </w:tc>
        <w:tc>
          <w:tcPr>
            <w:tcW w:w="1328" w:type="dxa"/>
            <w:noWrap w:val="0"/>
            <w:vAlign w:val="center"/>
          </w:tcPr>
          <w:p w14:paraId="5B400D57">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第5学期</w:t>
            </w:r>
          </w:p>
        </w:tc>
        <w:tc>
          <w:tcPr>
            <w:tcW w:w="1500" w:type="dxa"/>
            <w:noWrap w:val="0"/>
            <w:vAlign w:val="center"/>
          </w:tcPr>
          <w:p w14:paraId="50CE2491">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第6学期</w:t>
            </w:r>
          </w:p>
        </w:tc>
      </w:tr>
      <w:tr w14:paraId="099D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5D0E37D5">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计算机网络基础</w:t>
            </w:r>
          </w:p>
        </w:tc>
        <w:tc>
          <w:tcPr>
            <w:tcW w:w="1510" w:type="dxa"/>
            <w:noWrap w:val="0"/>
            <w:vAlign w:val="center"/>
          </w:tcPr>
          <w:p w14:paraId="493BCC2C">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计算机硬件基础</w:t>
            </w:r>
          </w:p>
        </w:tc>
        <w:tc>
          <w:tcPr>
            <w:tcW w:w="1510" w:type="dxa"/>
            <w:noWrap w:val="0"/>
            <w:vAlign w:val="center"/>
          </w:tcPr>
          <w:p w14:paraId="6F3CDE5C">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数据库技术与应用</w:t>
            </w:r>
          </w:p>
        </w:tc>
        <w:tc>
          <w:tcPr>
            <w:tcW w:w="1343" w:type="dxa"/>
            <w:noWrap w:val="0"/>
            <w:vAlign w:val="center"/>
          </w:tcPr>
          <w:p w14:paraId="3CF40A3F">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网络系统</w:t>
            </w:r>
          </w:p>
          <w:p w14:paraId="43D811BC">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集成</w:t>
            </w:r>
          </w:p>
        </w:tc>
        <w:tc>
          <w:tcPr>
            <w:tcW w:w="1328" w:type="dxa"/>
            <w:noWrap w:val="0"/>
            <w:vAlign w:val="center"/>
          </w:tcPr>
          <w:p w14:paraId="60F84F36">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顶岗实习</w:t>
            </w:r>
          </w:p>
        </w:tc>
        <w:tc>
          <w:tcPr>
            <w:tcW w:w="1500" w:type="dxa"/>
            <w:noWrap w:val="0"/>
            <w:vAlign w:val="center"/>
          </w:tcPr>
          <w:p w14:paraId="03B6BA52">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顶岗实习</w:t>
            </w:r>
          </w:p>
        </w:tc>
      </w:tr>
      <w:tr w14:paraId="06B7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5EB9F1AC">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329C0E95">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网络综合</w:t>
            </w:r>
          </w:p>
          <w:p w14:paraId="0F5B74E9">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布线</w:t>
            </w:r>
          </w:p>
        </w:tc>
        <w:tc>
          <w:tcPr>
            <w:tcW w:w="1510" w:type="dxa"/>
            <w:noWrap w:val="0"/>
            <w:vAlign w:val="center"/>
          </w:tcPr>
          <w:p w14:paraId="6BDBD5B4">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Windows server操作系统</w:t>
            </w:r>
          </w:p>
        </w:tc>
        <w:tc>
          <w:tcPr>
            <w:tcW w:w="1343" w:type="dxa"/>
            <w:noWrap w:val="0"/>
            <w:vAlign w:val="center"/>
          </w:tcPr>
          <w:p w14:paraId="7AF17634">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无线网络技术应用</w:t>
            </w:r>
          </w:p>
        </w:tc>
        <w:tc>
          <w:tcPr>
            <w:tcW w:w="1328" w:type="dxa"/>
            <w:noWrap w:val="0"/>
            <w:vAlign w:val="center"/>
          </w:tcPr>
          <w:p w14:paraId="72402961">
            <w:pPr>
              <w:spacing w:line="320" w:lineRule="atLeast"/>
              <w:jc w:val="center"/>
              <w:rPr>
                <w:rFonts w:hint="default" w:ascii="Times New Roman" w:hAnsi="Times New Roman" w:eastAsia="仿宋" w:cs="Times New Roman"/>
                <w:bCs/>
                <w:color w:val="000000"/>
                <w:kern w:val="0"/>
                <w:sz w:val="24"/>
                <w:szCs w:val="24"/>
              </w:rPr>
            </w:pPr>
          </w:p>
        </w:tc>
        <w:tc>
          <w:tcPr>
            <w:tcW w:w="1500" w:type="dxa"/>
            <w:noWrap w:val="0"/>
            <w:vAlign w:val="center"/>
          </w:tcPr>
          <w:p w14:paraId="11E84D26">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毕业设计（论文）</w:t>
            </w:r>
          </w:p>
        </w:tc>
      </w:tr>
      <w:tr w14:paraId="1DBB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1ABBD092">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35340873">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程序设计</w:t>
            </w:r>
          </w:p>
          <w:p w14:paraId="5230AE50">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基础</w:t>
            </w:r>
          </w:p>
        </w:tc>
        <w:tc>
          <w:tcPr>
            <w:tcW w:w="1510" w:type="dxa"/>
            <w:noWrap w:val="0"/>
            <w:vAlign w:val="center"/>
          </w:tcPr>
          <w:p w14:paraId="43F30F5F">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Linux 操作系统管理</w:t>
            </w:r>
          </w:p>
        </w:tc>
        <w:tc>
          <w:tcPr>
            <w:tcW w:w="1343" w:type="dxa"/>
            <w:noWrap w:val="0"/>
            <w:vAlign w:val="center"/>
          </w:tcPr>
          <w:p w14:paraId="52F8E0BC">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网络安全设备配置与</w:t>
            </w:r>
          </w:p>
          <w:p w14:paraId="7BBF755D">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管理</w:t>
            </w:r>
          </w:p>
        </w:tc>
        <w:tc>
          <w:tcPr>
            <w:tcW w:w="1328" w:type="dxa"/>
            <w:noWrap w:val="0"/>
            <w:vAlign w:val="center"/>
          </w:tcPr>
          <w:p w14:paraId="220FEF1E">
            <w:pPr>
              <w:spacing w:line="320" w:lineRule="atLeast"/>
              <w:jc w:val="center"/>
              <w:rPr>
                <w:rFonts w:hint="default" w:ascii="Times New Roman" w:hAnsi="Times New Roman" w:eastAsia="仿宋" w:cs="Times New Roman"/>
                <w:bCs/>
                <w:color w:val="000000"/>
                <w:kern w:val="0"/>
                <w:sz w:val="24"/>
                <w:szCs w:val="24"/>
              </w:rPr>
            </w:pPr>
          </w:p>
        </w:tc>
        <w:tc>
          <w:tcPr>
            <w:tcW w:w="1500" w:type="dxa"/>
            <w:noWrap w:val="0"/>
            <w:vAlign w:val="center"/>
          </w:tcPr>
          <w:p w14:paraId="0759E83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毕业教育与</w:t>
            </w:r>
          </w:p>
          <w:p w14:paraId="2E6000F7">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sz w:val="24"/>
                <w:szCs w:val="24"/>
                <w:highlight w:val="none"/>
              </w:rPr>
              <w:t>毕业鉴定</w:t>
            </w:r>
          </w:p>
        </w:tc>
      </w:tr>
      <w:tr w14:paraId="2044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19AFB436">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09BBB165">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网络安全</w:t>
            </w:r>
          </w:p>
          <w:p w14:paraId="57D83443">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技术基础</w:t>
            </w:r>
          </w:p>
        </w:tc>
        <w:tc>
          <w:tcPr>
            <w:tcW w:w="1510" w:type="dxa"/>
            <w:noWrap w:val="0"/>
            <w:vAlign w:val="center"/>
          </w:tcPr>
          <w:p w14:paraId="4E9CFA01">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路由与交换技术</w:t>
            </w:r>
          </w:p>
        </w:tc>
        <w:tc>
          <w:tcPr>
            <w:tcW w:w="1343" w:type="dxa"/>
            <w:noWrap w:val="0"/>
            <w:vAlign w:val="center"/>
          </w:tcPr>
          <w:p w14:paraId="30B5CE00">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云计算模块</w:t>
            </w:r>
          </w:p>
        </w:tc>
        <w:tc>
          <w:tcPr>
            <w:tcW w:w="1328" w:type="dxa"/>
            <w:noWrap w:val="0"/>
            <w:vAlign w:val="center"/>
          </w:tcPr>
          <w:p w14:paraId="245D198F">
            <w:pPr>
              <w:spacing w:line="320" w:lineRule="atLeast"/>
              <w:jc w:val="center"/>
              <w:rPr>
                <w:rFonts w:hint="default" w:ascii="Times New Roman" w:hAnsi="Times New Roman" w:eastAsia="仿宋" w:cs="Times New Roman"/>
                <w:color w:val="000000"/>
                <w:sz w:val="24"/>
                <w:szCs w:val="24"/>
              </w:rPr>
            </w:pPr>
          </w:p>
        </w:tc>
        <w:tc>
          <w:tcPr>
            <w:tcW w:w="1500" w:type="dxa"/>
            <w:noWrap w:val="0"/>
            <w:vAlign w:val="center"/>
          </w:tcPr>
          <w:p w14:paraId="228C380A">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lang w:val="en-US" w:eastAsia="zh-CN"/>
              </w:rPr>
              <w:t>岗前培训</w:t>
            </w:r>
          </w:p>
        </w:tc>
      </w:tr>
      <w:tr w14:paraId="123F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323A9C90">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7FCA0955">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781EE88F">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网络虚拟化技术应用</w:t>
            </w:r>
          </w:p>
        </w:tc>
        <w:tc>
          <w:tcPr>
            <w:tcW w:w="1343" w:type="dxa"/>
            <w:noWrap w:val="0"/>
            <w:vAlign w:val="center"/>
          </w:tcPr>
          <w:p w14:paraId="755C1789">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行业应用</w:t>
            </w:r>
          </w:p>
          <w:p w14:paraId="32F19A53">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模块</w:t>
            </w:r>
          </w:p>
        </w:tc>
        <w:tc>
          <w:tcPr>
            <w:tcW w:w="1328" w:type="dxa"/>
            <w:noWrap w:val="0"/>
            <w:vAlign w:val="center"/>
          </w:tcPr>
          <w:p w14:paraId="618161C1">
            <w:pPr>
              <w:spacing w:line="320" w:lineRule="atLeast"/>
              <w:jc w:val="center"/>
              <w:rPr>
                <w:rFonts w:hint="default" w:ascii="Times New Roman" w:hAnsi="Times New Roman" w:eastAsia="仿宋" w:cs="Times New Roman"/>
                <w:color w:val="000000"/>
                <w:sz w:val="24"/>
                <w:szCs w:val="24"/>
              </w:rPr>
            </w:pPr>
          </w:p>
        </w:tc>
        <w:tc>
          <w:tcPr>
            <w:tcW w:w="1500" w:type="dxa"/>
            <w:noWrap w:val="0"/>
            <w:vAlign w:val="center"/>
          </w:tcPr>
          <w:p w14:paraId="07A14D02">
            <w:pPr>
              <w:spacing w:line="320" w:lineRule="atLeast"/>
              <w:jc w:val="center"/>
              <w:rPr>
                <w:rFonts w:hint="default" w:ascii="Times New Roman" w:hAnsi="Times New Roman" w:eastAsia="仿宋" w:cs="Times New Roman"/>
                <w:color w:val="000000"/>
                <w:kern w:val="0"/>
                <w:sz w:val="24"/>
                <w:szCs w:val="24"/>
              </w:rPr>
            </w:pPr>
          </w:p>
        </w:tc>
      </w:tr>
      <w:tr w14:paraId="015B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4B2A05B1">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39046ED8">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231053BD">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rPr>
              <w:t>网络应用程序开发模块</w:t>
            </w:r>
          </w:p>
        </w:tc>
        <w:tc>
          <w:tcPr>
            <w:tcW w:w="1343" w:type="dxa"/>
            <w:noWrap w:val="0"/>
            <w:vAlign w:val="center"/>
          </w:tcPr>
          <w:p w14:paraId="591E03A6">
            <w:pPr>
              <w:spacing w:line="320" w:lineRule="atLeast"/>
              <w:jc w:val="center"/>
              <w:rPr>
                <w:rFonts w:hint="default" w:ascii="Times New Roman" w:hAnsi="Times New Roman" w:eastAsia="仿宋" w:cs="Times New Roman"/>
                <w:bCs/>
                <w:color w:val="000000"/>
                <w:kern w:val="0"/>
                <w:sz w:val="24"/>
                <w:szCs w:val="24"/>
              </w:rPr>
            </w:pPr>
          </w:p>
        </w:tc>
        <w:tc>
          <w:tcPr>
            <w:tcW w:w="1328" w:type="dxa"/>
            <w:noWrap w:val="0"/>
            <w:vAlign w:val="center"/>
          </w:tcPr>
          <w:p w14:paraId="67A85AEE">
            <w:pPr>
              <w:spacing w:line="320" w:lineRule="atLeast"/>
              <w:jc w:val="center"/>
              <w:rPr>
                <w:rFonts w:hint="default" w:ascii="Times New Roman" w:hAnsi="Times New Roman" w:eastAsia="仿宋" w:cs="Times New Roman"/>
                <w:color w:val="000000"/>
                <w:sz w:val="24"/>
                <w:szCs w:val="24"/>
              </w:rPr>
            </w:pPr>
          </w:p>
        </w:tc>
        <w:tc>
          <w:tcPr>
            <w:tcW w:w="1500" w:type="dxa"/>
            <w:noWrap w:val="0"/>
            <w:vAlign w:val="center"/>
          </w:tcPr>
          <w:p w14:paraId="11AB855C">
            <w:pPr>
              <w:spacing w:line="320" w:lineRule="atLeast"/>
              <w:jc w:val="center"/>
              <w:rPr>
                <w:rFonts w:hint="default" w:ascii="Times New Roman" w:hAnsi="Times New Roman" w:eastAsia="仿宋" w:cs="Times New Roman"/>
                <w:color w:val="000000"/>
                <w:kern w:val="0"/>
                <w:sz w:val="24"/>
                <w:szCs w:val="24"/>
              </w:rPr>
            </w:pPr>
          </w:p>
        </w:tc>
      </w:tr>
      <w:tr w14:paraId="22F2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23" w:type="dxa"/>
            <w:noWrap w:val="0"/>
            <w:vAlign w:val="center"/>
          </w:tcPr>
          <w:p w14:paraId="0587E317">
            <w:pPr>
              <w:spacing w:line="320" w:lineRule="atLeast"/>
              <w:jc w:val="center"/>
              <w:rPr>
                <w:rFonts w:hint="default" w:ascii="Times New Roman" w:hAnsi="Times New Roman" w:eastAsia="仿宋" w:cs="Times New Roman"/>
                <w:bCs/>
                <w:color w:val="000000"/>
                <w:kern w:val="0"/>
                <w:sz w:val="24"/>
                <w:szCs w:val="24"/>
              </w:rPr>
            </w:pPr>
          </w:p>
        </w:tc>
        <w:tc>
          <w:tcPr>
            <w:tcW w:w="1510" w:type="dxa"/>
            <w:noWrap w:val="0"/>
            <w:vAlign w:val="center"/>
          </w:tcPr>
          <w:p w14:paraId="55AD115B">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34D0D344">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通信技术</w:t>
            </w:r>
          </w:p>
          <w:p w14:paraId="69026C1F">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模块</w:t>
            </w:r>
          </w:p>
        </w:tc>
        <w:tc>
          <w:tcPr>
            <w:tcW w:w="1343" w:type="dxa"/>
            <w:noWrap w:val="0"/>
            <w:vAlign w:val="center"/>
          </w:tcPr>
          <w:p w14:paraId="3C8CDA3A">
            <w:pPr>
              <w:spacing w:line="320" w:lineRule="atLeast"/>
              <w:jc w:val="center"/>
              <w:rPr>
                <w:rFonts w:hint="default" w:ascii="Times New Roman" w:hAnsi="Times New Roman" w:eastAsia="仿宋" w:cs="Times New Roman"/>
                <w:bCs/>
                <w:color w:val="000000"/>
                <w:kern w:val="0"/>
                <w:sz w:val="24"/>
                <w:szCs w:val="24"/>
              </w:rPr>
            </w:pPr>
          </w:p>
        </w:tc>
        <w:tc>
          <w:tcPr>
            <w:tcW w:w="1328" w:type="dxa"/>
            <w:noWrap w:val="0"/>
            <w:vAlign w:val="center"/>
          </w:tcPr>
          <w:p w14:paraId="05D4C2AD">
            <w:pPr>
              <w:spacing w:line="320" w:lineRule="atLeast"/>
              <w:jc w:val="center"/>
              <w:rPr>
                <w:rFonts w:hint="default" w:ascii="Times New Roman" w:hAnsi="Times New Roman" w:eastAsia="仿宋" w:cs="Times New Roman"/>
                <w:bCs/>
                <w:color w:val="000000"/>
                <w:kern w:val="0"/>
                <w:sz w:val="24"/>
                <w:szCs w:val="24"/>
              </w:rPr>
            </w:pPr>
          </w:p>
        </w:tc>
        <w:tc>
          <w:tcPr>
            <w:tcW w:w="1500" w:type="dxa"/>
            <w:noWrap w:val="0"/>
            <w:vAlign w:val="center"/>
          </w:tcPr>
          <w:p w14:paraId="4F4EC1C3">
            <w:pPr>
              <w:spacing w:line="320" w:lineRule="atLeast"/>
              <w:jc w:val="center"/>
              <w:rPr>
                <w:rFonts w:hint="default" w:ascii="Times New Roman" w:hAnsi="Times New Roman" w:eastAsia="仿宋" w:cs="Times New Roman"/>
                <w:color w:val="000000"/>
                <w:kern w:val="0"/>
                <w:sz w:val="24"/>
                <w:szCs w:val="24"/>
              </w:rPr>
            </w:pPr>
          </w:p>
        </w:tc>
      </w:tr>
    </w:tbl>
    <w:p w14:paraId="35A36B7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bCs/>
          <w:color w:val="000000"/>
          <w:kern w:val="0"/>
          <w:sz w:val="28"/>
          <w:szCs w:val="28"/>
          <w:lang w:val="en-US" w:eastAsia="zh-CN"/>
        </w:rPr>
      </w:pPr>
    </w:p>
    <w:p w14:paraId="3589A48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bCs/>
          <w:color w:val="000000"/>
          <w:kern w:val="0"/>
          <w:sz w:val="28"/>
          <w:szCs w:val="28"/>
        </w:rPr>
      </w:pPr>
      <w:r>
        <w:rPr>
          <w:rFonts w:hint="default" w:ascii="Times New Roman" w:hAnsi="Times New Roman" w:eastAsia="黑体" w:cs="Times New Roman"/>
          <w:bCs/>
          <w:color w:val="000000"/>
          <w:kern w:val="0"/>
          <w:sz w:val="28"/>
          <w:szCs w:val="28"/>
          <w:lang w:val="en-US" w:eastAsia="zh-CN"/>
        </w:rPr>
        <w:t>十</w:t>
      </w:r>
      <w:r>
        <w:rPr>
          <w:rFonts w:hint="default" w:ascii="Times New Roman" w:hAnsi="Times New Roman" w:eastAsia="黑体" w:cs="Times New Roman"/>
          <w:bCs/>
          <w:color w:val="000000"/>
          <w:kern w:val="0"/>
          <w:sz w:val="28"/>
          <w:szCs w:val="28"/>
        </w:rPr>
        <w:t>、实施保障</w:t>
      </w:r>
    </w:p>
    <w:p w14:paraId="3070A93D">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（一）师资队伍</w:t>
      </w:r>
    </w:p>
    <w:p w14:paraId="5296A70C">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b/>
          <w:color w:val="000000"/>
          <w:kern w:val="0"/>
          <w:sz w:val="28"/>
          <w:szCs w:val="28"/>
        </w:rPr>
      </w:pPr>
      <w:r>
        <w:rPr>
          <w:rFonts w:hint="default" w:ascii="Times New Roman" w:hAnsi="Times New Roman" w:eastAsia="仿宋" w:cs="Times New Roman"/>
          <w:sz w:val="28"/>
          <w:szCs w:val="28"/>
        </w:rPr>
        <w:t>按照“四有好老师”“四个相统一”“四个引路人”的要求建设专业教师队伍，将师德师 风作为教师队伍建设的第一标准。</w:t>
      </w:r>
    </w:p>
    <w:p w14:paraId="565CE9A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1.专业队伍结构及生师比</w:t>
      </w:r>
    </w:p>
    <w:p w14:paraId="25BF475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专任教师10人，其中校内专任教师8人，校外兼职教师2人。学生数与本专业专任教师数比例为18:1，双师</w:t>
      </w:r>
      <w:r>
        <w:rPr>
          <w:rFonts w:hint="default" w:ascii="Times New Roman" w:hAnsi="Times New Roman" w:eastAsia="仿宋" w:cs="Times New Roman"/>
          <w:bCs/>
          <w:color w:val="000000"/>
          <w:kern w:val="0"/>
          <w:sz w:val="28"/>
          <w:szCs w:val="28"/>
          <w:lang w:val="en-US" w:eastAsia="zh-CN"/>
        </w:rPr>
        <w:t>型</w:t>
      </w:r>
      <w:r>
        <w:rPr>
          <w:rFonts w:hint="default" w:ascii="Times New Roman" w:hAnsi="Times New Roman" w:eastAsia="仿宋" w:cs="Times New Roman"/>
          <w:bCs/>
          <w:color w:val="000000"/>
          <w:kern w:val="0"/>
          <w:sz w:val="28"/>
          <w:szCs w:val="28"/>
        </w:rPr>
        <w:t>教师占专业教师的88％</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rPr>
        <w:t>高级职称占专业教师的25％、中级职称占专业教师的63％。45岁以上教师占13％、31-45岁教师占87％。形成了职称、年龄结构比较合理的师资队伍。</w:t>
      </w:r>
    </w:p>
    <w:p w14:paraId="58BC3B9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2.专任教师</w:t>
      </w:r>
    </w:p>
    <w:p w14:paraId="0170900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专任教师</w:t>
      </w:r>
      <w:r>
        <w:rPr>
          <w:rFonts w:hint="default" w:ascii="Times New Roman" w:hAnsi="Times New Roman" w:eastAsia="仿宋" w:cs="Times New Roman"/>
          <w:bCs/>
          <w:color w:val="000000"/>
          <w:kern w:val="0"/>
          <w:sz w:val="28"/>
          <w:szCs w:val="28"/>
        </w:rPr>
        <w:t>具有高校教师资格；具有网络工程、计算机科学与技术、通信工程、电子信息工程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6FA8427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3.专业带头人</w:t>
      </w:r>
    </w:p>
    <w:p w14:paraId="1B42B0C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专业带头人</w:t>
      </w:r>
      <w:r>
        <w:rPr>
          <w:rFonts w:hint="default" w:ascii="Times New Roman" w:hAnsi="Times New Roman" w:eastAsia="仿宋" w:cs="Times New Roman"/>
          <w:bCs/>
          <w:color w:val="000000"/>
          <w:kern w:val="0"/>
          <w:sz w:val="28"/>
          <w:szCs w:val="28"/>
        </w:rPr>
        <w:t>具有本专业及相关专业副高及以上职称和较强的实践能力，能够较好地把握国内外互联网和相关服务、软件和信息技术服务行业、专业发展，能广泛联系行业企业，了解行业企业对本专业人才的需求实际，主持专业建设、开展教育教学改革、教科研工作和社会服务能力强，在本专业改革发展中起引领作用。</w:t>
      </w:r>
    </w:p>
    <w:p w14:paraId="1A553C7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4.兼职教师</w:t>
      </w:r>
    </w:p>
    <w:p w14:paraId="2125418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兼职教师</w:t>
      </w:r>
      <w:r>
        <w:rPr>
          <w:rFonts w:hint="default" w:ascii="Times New Roman" w:hAnsi="Times New Roman" w:eastAsia="仿宋" w:cs="Times New Roman"/>
          <w:bCs/>
          <w:color w:val="000000"/>
          <w:kern w:val="0"/>
          <w:sz w:val="28"/>
          <w:szCs w:val="28"/>
          <w:lang w:val="en-US" w:eastAsia="zh-CN"/>
        </w:rPr>
        <w:t>2</w:t>
      </w:r>
      <w:r>
        <w:rPr>
          <w:rFonts w:hint="default" w:ascii="Times New Roman" w:hAnsi="Times New Roman" w:eastAsia="仿宋" w:cs="Times New Roman"/>
          <w:bCs/>
          <w:color w:val="000000"/>
          <w:kern w:val="0"/>
          <w:sz w:val="28"/>
          <w:szCs w:val="28"/>
        </w:rPr>
        <w:t>人，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36163835">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sz w:val="28"/>
          <w:szCs w:val="28"/>
        </w:rPr>
        <w:t xml:space="preserve">（二）教学设施 </w:t>
      </w:r>
    </w:p>
    <w:p w14:paraId="09CC3145">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1.专业教室</w:t>
      </w:r>
      <w:r>
        <w:rPr>
          <w:rFonts w:hint="default" w:ascii="Times New Roman" w:hAnsi="Times New Roman" w:eastAsia="仿宋" w:cs="Times New Roman"/>
          <w:bCs/>
          <w:color w:val="000000"/>
          <w:kern w:val="0"/>
          <w:sz w:val="28"/>
          <w:szCs w:val="28"/>
          <w:lang w:val="en-US" w:eastAsia="zh-CN"/>
        </w:rPr>
        <w:t>基本要求</w:t>
      </w:r>
    </w:p>
    <w:p w14:paraId="5022DA49">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专业教室</w:t>
      </w:r>
      <w:r>
        <w:rPr>
          <w:rFonts w:hint="default" w:ascii="Times New Roman" w:hAnsi="Times New Roman" w:eastAsia="仿宋" w:cs="Times New Roman"/>
          <w:bCs/>
          <w:color w:val="000000"/>
          <w:kern w:val="0"/>
          <w:sz w:val="28"/>
          <w:szCs w:val="28"/>
          <w:lang w:val="en-US" w:eastAsia="zh-CN"/>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5A9652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2.校内实训室</w:t>
      </w:r>
      <w:r>
        <w:rPr>
          <w:rFonts w:hint="default" w:ascii="Times New Roman" w:hAnsi="Times New Roman" w:eastAsia="仿宋" w:cs="Times New Roman"/>
          <w:bCs/>
          <w:color w:val="000000"/>
          <w:kern w:val="0"/>
          <w:sz w:val="28"/>
          <w:szCs w:val="28"/>
          <w:lang w:val="en-US" w:eastAsia="zh-CN"/>
        </w:rPr>
        <w:t>场所基本要求</w:t>
      </w:r>
    </w:p>
    <w:p w14:paraId="5A0769AA">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网络设备管理与配置、操作系统管理与配置、云服务、虚拟化、网络存储、SDN 等实验、实训活动。鼓励在实训中运用大数据、云计算、人工智能、虚拟仿真等前沿信息技术。</w:t>
      </w:r>
    </w:p>
    <w:p w14:paraId="5AB55AB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（1）网络服务实训室</w:t>
      </w:r>
    </w:p>
    <w:p w14:paraId="6751BC6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通用计算机，建议配置8核及以上CPU、16GB及以上内存、1TB及以上存储空间、千兆网卡，能连接到互联网，安装办公软件、PDF阅读器，根据具体课程安装相应软件，用于计算机网络基础（加装网络虚拟仿真、协议分析等软件）、程序设计基础、Windows Server 操作系统、Linux操作系统管理、数据库应用技术、云计算技术与应用、信创操作系统配置与管理、网站开发技术、网络自动化运维、网络应用程序开发等实训教学。</w:t>
      </w:r>
    </w:p>
    <w:p w14:paraId="5BD5412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（2）网络综合布线实训室</w:t>
      </w:r>
    </w:p>
    <w:p w14:paraId="5C36294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综合布线实训墙、综合布线实训台、光纤熔接机、网络测试仪、计算机等设备，以及铜缆介质、光纤介质、双绞线连接器件、光缆连接器件等耗材，安装绘图软件，用于网络综合布线、网络系统集成等实训教学。</w:t>
      </w:r>
    </w:p>
    <w:p w14:paraId="78866F0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（3）融合网络实训室</w:t>
      </w:r>
    </w:p>
    <w:p w14:paraId="2482991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配备路由器、交换机、无线控制器、无线AP、SDN交换机、SDN控制器、服务器、机架、Console线缆、网络跳线、计算机等设备，安装网络设备模拟器、超级终端软件、Python 开发环境及虚拟化、SDN控制器、数据包捕获等软件，用于路由交换技术与应用、无线网络技术应用、高级网络互联技术、网络系统集成、IPv6技术应用、网络构建与管理、SDN技术应用等实训教学。</w:t>
      </w:r>
    </w:p>
    <w:p w14:paraId="40540DD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（4）网络安全实训室</w:t>
      </w:r>
    </w:p>
    <w:p w14:paraId="192D6F6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配备交换机、防火墙、入侵防护设备、上网行为管理设备、网络跳线、Console线缆、计算机等设备，安装网络设备模拟器、超级终端软件，用于网络安全技术基础、网络安全设备配置与管理等实训教学。</w:t>
      </w:r>
    </w:p>
    <w:p w14:paraId="6B23E10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bCs/>
          <w:color w:val="auto"/>
          <w:kern w:val="0"/>
          <w:sz w:val="28"/>
          <w:szCs w:val="28"/>
        </w:rPr>
        <w:t>3.校外实训基地</w:t>
      </w:r>
      <w:r>
        <w:rPr>
          <w:rFonts w:hint="default" w:ascii="Times New Roman" w:hAnsi="Times New Roman" w:eastAsia="仿宋" w:cs="Times New Roman"/>
          <w:bCs/>
          <w:color w:val="auto"/>
          <w:kern w:val="0"/>
          <w:sz w:val="28"/>
          <w:szCs w:val="28"/>
          <w:lang w:val="en-US" w:eastAsia="zh-CN"/>
        </w:rPr>
        <w:t>基本要求</w:t>
      </w:r>
    </w:p>
    <w:p w14:paraId="0BADF42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kern w:val="0"/>
          <w:sz w:val="28"/>
          <w:szCs w:val="28"/>
          <w:highlight w:val="none"/>
        </w:rPr>
        <w:t>具有</w:t>
      </w:r>
      <w:r>
        <w:rPr>
          <w:rFonts w:hint="eastAsia" w:ascii="Times New Roman" w:hAnsi="Times New Roman" w:eastAsia="仿宋" w:cs="Times New Roman"/>
          <w:kern w:val="0"/>
          <w:sz w:val="28"/>
          <w:szCs w:val="28"/>
          <w:highlight w:val="none"/>
          <w:lang w:val="en-US" w:eastAsia="zh-CN"/>
        </w:rPr>
        <w:t>东软教育科技集团、</w:t>
      </w:r>
      <w:r>
        <w:rPr>
          <w:rFonts w:hint="default" w:ascii="Times New Roman" w:hAnsi="Times New Roman" w:eastAsia="仿宋" w:cs="Times New Roman"/>
          <w:kern w:val="0"/>
          <w:sz w:val="28"/>
          <w:szCs w:val="28"/>
          <w:highlight w:val="none"/>
          <w:lang w:val="en-US" w:eastAsia="zh-CN"/>
        </w:rPr>
        <w:t>通辽市蒙科技发展有限公司</w:t>
      </w:r>
      <w:r>
        <w:rPr>
          <w:rFonts w:hint="default" w:ascii="Times New Roman" w:hAnsi="Times New Roman" w:eastAsia="仿宋" w:cs="Times New Roman"/>
          <w:kern w:val="0"/>
          <w:sz w:val="28"/>
          <w:szCs w:val="28"/>
          <w:highlight w:val="none"/>
        </w:rPr>
        <w:t>、</w:t>
      </w:r>
      <w:r>
        <w:rPr>
          <w:rFonts w:hint="default" w:ascii="Times New Roman" w:hAnsi="Times New Roman" w:eastAsia="仿宋" w:cs="Times New Roman"/>
          <w:kern w:val="0"/>
          <w:sz w:val="28"/>
          <w:szCs w:val="28"/>
          <w:highlight w:val="none"/>
          <w:lang w:val="en-US" w:eastAsia="zh-CN"/>
        </w:rPr>
        <w:t>内蒙古博易进程网络科技有限公司</w:t>
      </w:r>
      <w:r>
        <w:rPr>
          <w:rFonts w:hint="default" w:ascii="Times New Roman" w:hAnsi="Times New Roman" w:eastAsia="仿宋" w:cs="Times New Roman"/>
          <w:kern w:val="0"/>
          <w:sz w:val="28"/>
          <w:szCs w:val="28"/>
          <w:highlight w:val="none"/>
        </w:rPr>
        <w:t>、</w:t>
      </w:r>
      <w:r>
        <w:rPr>
          <w:rFonts w:hint="default" w:ascii="Times New Roman" w:hAnsi="Times New Roman" w:eastAsia="仿宋" w:cs="Times New Roman"/>
          <w:kern w:val="0"/>
          <w:sz w:val="28"/>
          <w:szCs w:val="28"/>
          <w:highlight w:val="none"/>
          <w:lang w:val="en-US" w:eastAsia="zh-CN"/>
        </w:rPr>
        <w:t>赤峰天雅科技有限公司、中拓数字创意产业园（承德）有限公司</w:t>
      </w:r>
      <w:r>
        <w:rPr>
          <w:rFonts w:hint="eastAsia" w:ascii="Times New Roman" w:hAnsi="Times New Roman" w:eastAsia="仿宋" w:cs="Times New Roman"/>
          <w:kern w:val="0"/>
          <w:sz w:val="28"/>
          <w:szCs w:val="28"/>
          <w:highlight w:val="none"/>
          <w:lang w:val="en-US" w:eastAsia="zh-CN"/>
        </w:rPr>
        <w:t>5</w:t>
      </w:r>
      <w:r>
        <w:rPr>
          <w:rFonts w:hint="default" w:ascii="Times New Roman" w:hAnsi="Times New Roman" w:eastAsia="仿宋" w:cs="Times New Roman"/>
          <w:kern w:val="0"/>
          <w:sz w:val="28"/>
          <w:szCs w:val="28"/>
          <w:highlight w:val="none"/>
        </w:rPr>
        <w:t>家稳定的校外实训基地，</w:t>
      </w:r>
      <w:r>
        <w:rPr>
          <w:rFonts w:hint="default" w:ascii="Times New Roman" w:hAnsi="Times New Roman" w:eastAsia="仿宋" w:cs="Times New Roman"/>
          <w:bCs/>
          <w:color w:val="auto"/>
          <w:kern w:val="0"/>
          <w:sz w:val="28"/>
          <w:szCs w:val="28"/>
          <w:lang w:val="en-US" w:eastAsia="zh-CN"/>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79D797A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根据本专业人才培养的需要和未来就业需求，实习基地应能提供网络技术支持、网络系统运维、网络系统集成、网络应用开发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0CB60D4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bCs/>
          <w:color w:val="auto"/>
          <w:kern w:val="0"/>
          <w:sz w:val="28"/>
          <w:szCs w:val="28"/>
        </w:rPr>
        <w:t>4.学生实习</w:t>
      </w:r>
      <w:r>
        <w:rPr>
          <w:rFonts w:hint="default" w:ascii="Times New Roman" w:hAnsi="Times New Roman" w:eastAsia="仿宋" w:cs="Times New Roman"/>
          <w:bCs/>
          <w:color w:val="auto"/>
          <w:kern w:val="0"/>
          <w:sz w:val="28"/>
          <w:szCs w:val="28"/>
          <w:lang w:val="en-US" w:eastAsia="zh-CN"/>
        </w:rPr>
        <w:t>场所基本要求</w:t>
      </w:r>
    </w:p>
    <w:p w14:paraId="0C213D6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kern w:val="0"/>
          <w:sz w:val="28"/>
          <w:szCs w:val="28"/>
          <w:highlight w:val="none"/>
        </w:rPr>
        <w:t>具有</w:t>
      </w:r>
      <w:r>
        <w:rPr>
          <w:rFonts w:hint="eastAsia" w:ascii="Times New Roman" w:hAnsi="Times New Roman" w:eastAsia="仿宋" w:cs="Times New Roman"/>
          <w:kern w:val="0"/>
          <w:sz w:val="28"/>
          <w:szCs w:val="28"/>
          <w:highlight w:val="none"/>
          <w:lang w:val="en-US" w:eastAsia="zh-CN"/>
        </w:rPr>
        <w:t>5</w:t>
      </w:r>
      <w:r>
        <w:rPr>
          <w:rFonts w:hint="default" w:ascii="Times New Roman" w:hAnsi="Times New Roman" w:eastAsia="仿宋" w:cs="Times New Roman"/>
          <w:kern w:val="0"/>
          <w:sz w:val="28"/>
          <w:szCs w:val="28"/>
          <w:highlight w:val="none"/>
        </w:rPr>
        <w:t>家稳定的校外实习基地：</w:t>
      </w:r>
      <w:r>
        <w:rPr>
          <w:rFonts w:hint="eastAsia" w:ascii="Times New Roman" w:hAnsi="Times New Roman" w:eastAsia="仿宋" w:cs="Times New Roman"/>
          <w:kern w:val="0"/>
          <w:sz w:val="28"/>
          <w:szCs w:val="28"/>
          <w:highlight w:val="none"/>
          <w:lang w:val="en-US" w:eastAsia="zh-CN"/>
        </w:rPr>
        <w:t>东软教育科技集团、</w:t>
      </w:r>
      <w:r>
        <w:rPr>
          <w:rFonts w:hint="default" w:ascii="Times New Roman" w:hAnsi="Times New Roman" w:eastAsia="仿宋" w:cs="Times New Roman"/>
          <w:kern w:val="0"/>
          <w:sz w:val="28"/>
          <w:szCs w:val="28"/>
          <w:highlight w:val="none"/>
          <w:lang w:val="en-US" w:eastAsia="zh-CN"/>
        </w:rPr>
        <w:t>通辽市蒙科技发展有限公司、内蒙古博易进程网络科技有限公司、赤峰天雅科技有限公司、中拓数字创意产业园（承德）有限公司</w:t>
      </w:r>
      <w:r>
        <w:rPr>
          <w:rFonts w:hint="default" w:ascii="Times New Roman" w:hAnsi="Times New Roman" w:eastAsia="仿宋" w:cs="Times New Roman"/>
          <w:kern w:val="0"/>
          <w:sz w:val="28"/>
          <w:szCs w:val="28"/>
          <w:highlight w:val="none"/>
        </w:rPr>
        <w:t>，</w:t>
      </w:r>
      <w:r>
        <w:rPr>
          <w:rFonts w:hint="default" w:ascii="Times New Roman" w:hAnsi="Times New Roman" w:eastAsia="仿宋" w:cs="Times New Roman"/>
          <w:bCs/>
          <w:color w:val="auto"/>
          <w:kern w:val="0"/>
          <w:sz w:val="28"/>
          <w:szCs w:val="28"/>
          <w:lang w:val="en-US" w:eastAsia="zh-CN"/>
        </w:rPr>
        <w:t>能提供网络售前技术支持、网络应用开发、网络系统运维、网络系统集成、通信网络运行与维护、无线网络优化等相关实习岗位，能涵盖当前相关产业发展的主流技术，可接纳一定规模的学生实习;能够配备相应数量的指导教师对学生实习进行指导和管理:有保证实习生日常工作、学习、生活的规章制度，有安全、保险保障。</w:t>
      </w:r>
    </w:p>
    <w:p w14:paraId="53AA5C4D">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 xml:space="preserve">（三）教学资源 </w:t>
      </w:r>
    </w:p>
    <w:p w14:paraId="338EFEF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1.教材选用基本要求</w:t>
      </w:r>
    </w:p>
    <w:p w14:paraId="242CCE3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6B63DD7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2.图书文献配备基本要求</w:t>
      </w:r>
    </w:p>
    <w:p w14:paraId="3C0A2D4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图书文献配备能满足人才培养、专业建设、教科研等工作的需要。专业类图书文献主要包括：计算机网络行业政策法规资料，有关计算机网络岗位的技术、标准、方法、操作规范以及实务案例类图书等。及时配置新经济、新技术、新工艺、新材料、新管理方式、新服务方式等相关的图书文献。</w:t>
      </w:r>
    </w:p>
    <w:p w14:paraId="3789CE2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3.数字教学资源配置基本要求</w:t>
      </w:r>
    </w:p>
    <w:p w14:paraId="1A2205E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建设、配备与本专业有关的音视频素材、教学课件、数字化教学案例库、虚拟仿真软件等专业教学资源库，种类丰富、形式多样、使用便捷、动态更新、满足教学</w:t>
      </w:r>
      <w:r>
        <w:rPr>
          <w:rFonts w:hint="default" w:ascii="Times New Roman" w:hAnsi="Times New Roman" w:eastAsia="仿宋" w:cs="Times New Roman"/>
          <w:bCs/>
          <w:color w:val="000000"/>
          <w:kern w:val="0"/>
          <w:sz w:val="28"/>
          <w:szCs w:val="28"/>
          <w:lang w:val="en-US" w:eastAsia="zh-CN"/>
        </w:rPr>
        <w:t>。</w:t>
      </w:r>
    </w:p>
    <w:p w14:paraId="42301F1C">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 xml:space="preserve">（四）质量保障 </w:t>
      </w:r>
    </w:p>
    <w:p w14:paraId="3CEEDB8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29DD805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3C1A358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3.建立毕业生跟踪反馈机制及社会评价机制，并对生源情况、在校生学业水平、毕业生就业情况等进行分析，定期评价人才培养质量和培养目标达成情况。</w:t>
      </w:r>
    </w:p>
    <w:p w14:paraId="4C8DB31B">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highlight w:val="none"/>
        </w:rPr>
      </w:pPr>
      <w:r>
        <w:rPr>
          <w:rFonts w:hint="default" w:ascii="Times New Roman" w:hAnsi="Times New Roman" w:eastAsia="仿宋" w:cs="Times New Roman"/>
          <w:bCs/>
          <w:color w:val="000000"/>
          <w:kern w:val="0"/>
          <w:sz w:val="28"/>
          <w:szCs w:val="28"/>
        </w:rPr>
        <w:t>4.专业教研组织应充分利用评价分析结果有效改进专业教学，持续提高人才培养</w:t>
      </w:r>
      <w:r>
        <w:rPr>
          <w:rFonts w:hint="default" w:ascii="Times New Roman" w:hAnsi="Times New Roman" w:eastAsia="仿宋" w:cs="Times New Roman"/>
          <w:bCs/>
          <w:color w:val="000000"/>
          <w:kern w:val="0"/>
          <w:sz w:val="28"/>
          <w:szCs w:val="28"/>
          <w:highlight w:val="none"/>
        </w:rPr>
        <w:t>质量。</w:t>
      </w:r>
    </w:p>
    <w:p w14:paraId="2B280AD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bCs/>
          <w:color w:val="000000"/>
          <w:sz w:val="28"/>
          <w:szCs w:val="28"/>
          <w:highlight w:val="none"/>
        </w:rPr>
      </w:pPr>
    </w:p>
    <w:p w14:paraId="0E586D0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cs="Times New Roman"/>
          <w:sz w:val="28"/>
          <w:szCs w:val="28"/>
          <w:highlight w:val="none"/>
        </w:rPr>
      </w:pPr>
      <w:r>
        <w:rPr>
          <w:rFonts w:hint="default" w:ascii="Times New Roman" w:hAnsi="Times New Roman" w:eastAsia="黑体" w:cs="Times New Roman"/>
          <w:bCs/>
          <w:color w:val="000000"/>
          <w:sz w:val="28"/>
          <w:szCs w:val="28"/>
          <w:highlight w:val="none"/>
        </w:rPr>
        <w:t>十</w:t>
      </w:r>
      <w:r>
        <w:rPr>
          <w:rFonts w:hint="default" w:ascii="Times New Roman" w:hAnsi="Times New Roman" w:eastAsia="黑体" w:cs="Times New Roman"/>
          <w:bCs/>
          <w:color w:val="000000"/>
          <w:sz w:val="28"/>
          <w:szCs w:val="28"/>
          <w:highlight w:val="none"/>
          <w:lang w:val="en-US" w:eastAsia="zh-CN"/>
        </w:rPr>
        <w:t>一</w:t>
      </w:r>
      <w:r>
        <w:rPr>
          <w:rFonts w:hint="default" w:ascii="Times New Roman" w:hAnsi="Times New Roman" w:eastAsia="黑体" w:cs="Times New Roman"/>
          <w:bCs/>
          <w:color w:val="000000"/>
          <w:sz w:val="28"/>
          <w:szCs w:val="28"/>
          <w:highlight w:val="none"/>
        </w:rPr>
        <w:t xml:space="preserve">、毕业要求 </w:t>
      </w:r>
    </w:p>
    <w:p w14:paraId="4D65E358">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hint="default" w:ascii="Times New Roman" w:hAnsi="Times New Roman" w:eastAsia="楷体" w:cs="Times New Roman"/>
          <w:b/>
          <w:color w:val="000000"/>
          <w:spacing w:val="-9"/>
          <w:kern w:val="0"/>
          <w:sz w:val="28"/>
          <w:szCs w:val="28"/>
          <w:highlight w:val="none"/>
        </w:rPr>
      </w:pPr>
      <w:r>
        <w:rPr>
          <w:rFonts w:hint="default" w:ascii="Times New Roman" w:hAnsi="Times New Roman" w:eastAsia="楷体" w:cs="Times New Roman"/>
          <w:b/>
          <w:color w:val="000000"/>
          <w:spacing w:val="-9"/>
          <w:kern w:val="0"/>
          <w:sz w:val="28"/>
          <w:szCs w:val="28"/>
          <w:highlight w:val="none"/>
        </w:rPr>
        <w:t>（一）学业要求</w:t>
      </w:r>
    </w:p>
    <w:p w14:paraId="0E12B093">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000000"/>
          <w:spacing w:val="-9"/>
          <w:kern w:val="0"/>
          <w:sz w:val="28"/>
          <w:szCs w:val="28"/>
          <w:highlight w:val="none"/>
          <w:lang w:val="zh-CN"/>
        </w:rPr>
        <w:t>总学分不低于</w:t>
      </w:r>
      <w:r>
        <w:rPr>
          <w:rFonts w:hint="default" w:ascii="Times New Roman" w:hAnsi="Times New Roman" w:eastAsia="仿宋" w:cs="Times New Roman"/>
          <w:color w:val="000000"/>
          <w:spacing w:val="-9"/>
          <w:kern w:val="0"/>
          <w:sz w:val="28"/>
          <w:szCs w:val="28"/>
          <w:highlight w:val="none"/>
          <w:lang w:val="en-US" w:eastAsia="zh-CN"/>
        </w:rPr>
        <w:t>1</w:t>
      </w:r>
      <w:r>
        <w:rPr>
          <w:rFonts w:hint="default" w:ascii="Times New Roman" w:hAnsi="Times New Roman" w:eastAsia="仿宋" w:cs="Times New Roman"/>
          <w:color w:val="000000"/>
          <w:spacing w:val="-9"/>
          <w:kern w:val="0"/>
          <w:sz w:val="28"/>
          <w:szCs w:val="28"/>
          <w:highlight w:val="none"/>
          <w:lang w:eastAsia="zh-CN"/>
        </w:rPr>
        <w:t>32</w:t>
      </w:r>
      <w:r>
        <w:rPr>
          <w:rFonts w:hint="default" w:ascii="Times New Roman" w:hAnsi="Times New Roman" w:eastAsia="仿宋" w:cs="Times New Roman"/>
          <w:color w:val="000000"/>
          <w:spacing w:val="-9"/>
          <w:kern w:val="0"/>
          <w:sz w:val="28"/>
          <w:szCs w:val="28"/>
          <w:highlight w:val="none"/>
          <w:lang w:val="zh-CN"/>
        </w:rPr>
        <w:t>学分，但必须修完公共基础课程</w:t>
      </w:r>
      <w:r>
        <w:rPr>
          <w:rFonts w:hint="default" w:ascii="Times New Roman" w:hAnsi="Times New Roman" w:eastAsia="仿宋" w:cs="Times New Roman"/>
          <w:color w:val="000000"/>
          <w:spacing w:val="-9"/>
          <w:kern w:val="0"/>
          <w:sz w:val="28"/>
          <w:szCs w:val="28"/>
          <w:highlight w:val="none"/>
          <w:lang w:val="en-US" w:eastAsia="zh-CN"/>
        </w:rPr>
        <w:t>49</w:t>
      </w:r>
      <w:r>
        <w:rPr>
          <w:rFonts w:hint="default" w:ascii="Times New Roman" w:hAnsi="Times New Roman" w:eastAsia="仿宋" w:cs="Times New Roman"/>
          <w:color w:val="000000"/>
          <w:spacing w:val="-9"/>
          <w:kern w:val="0"/>
          <w:sz w:val="28"/>
          <w:szCs w:val="28"/>
          <w:highlight w:val="none"/>
          <w:lang w:val="zh-CN"/>
        </w:rPr>
        <w:t>学</w:t>
      </w:r>
      <w:r>
        <w:rPr>
          <w:rFonts w:hint="default" w:ascii="Times New Roman" w:hAnsi="Times New Roman" w:eastAsia="仿宋" w:cs="Times New Roman"/>
          <w:color w:val="000000"/>
          <w:spacing w:val="-9"/>
          <w:kern w:val="0"/>
          <w:sz w:val="28"/>
          <w:szCs w:val="28"/>
          <w:highlight w:val="none"/>
        </w:rPr>
        <w:t>分</w:t>
      </w:r>
      <w:r>
        <w:rPr>
          <w:rFonts w:hint="default" w:ascii="Times New Roman" w:hAnsi="Times New Roman" w:eastAsia="仿宋" w:cs="Times New Roman"/>
          <w:color w:val="000000"/>
          <w:spacing w:val="-9"/>
          <w:kern w:val="0"/>
          <w:sz w:val="28"/>
          <w:szCs w:val="28"/>
          <w:highlight w:val="none"/>
          <w:lang w:val="zh-CN"/>
        </w:rPr>
        <w:t>，专业</w:t>
      </w:r>
      <w:r>
        <w:rPr>
          <w:rFonts w:hint="default" w:ascii="Times New Roman" w:hAnsi="Times New Roman" w:eastAsia="仿宋" w:cs="Times New Roman"/>
          <w:color w:val="000000"/>
          <w:spacing w:val="-9"/>
          <w:kern w:val="0"/>
          <w:sz w:val="28"/>
          <w:szCs w:val="28"/>
          <w:highlight w:val="none"/>
          <w:lang w:val="en-US" w:eastAsia="zh-CN"/>
        </w:rPr>
        <w:t>基础</w:t>
      </w:r>
      <w:r>
        <w:rPr>
          <w:rFonts w:hint="default" w:ascii="Times New Roman" w:hAnsi="Times New Roman" w:eastAsia="仿宋" w:cs="Times New Roman"/>
          <w:color w:val="000000"/>
          <w:spacing w:val="-9"/>
          <w:kern w:val="0"/>
          <w:sz w:val="28"/>
          <w:szCs w:val="28"/>
          <w:highlight w:val="none"/>
          <w:lang w:val="zh-CN"/>
        </w:rPr>
        <w:t>课程</w:t>
      </w:r>
      <w:r>
        <w:rPr>
          <w:rFonts w:hint="default" w:ascii="Times New Roman" w:hAnsi="Times New Roman" w:eastAsia="仿宋" w:cs="Times New Roman"/>
          <w:color w:val="000000"/>
          <w:spacing w:val="-9"/>
          <w:kern w:val="0"/>
          <w:sz w:val="28"/>
          <w:szCs w:val="28"/>
          <w:highlight w:val="none"/>
          <w:lang w:val="en-US" w:eastAsia="zh-CN"/>
        </w:rPr>
        <w:t>15</w:t>
      </w:r>
      <w:r>
        <w:rPr>
          <w:rFonts w:hint="default" w:ascii="Times New Roman" w:hAnsi="Times New Roman" w:eastAsia="仿宋" w:cs="Times New Roman"/>
          <w:color w:val="000000"/>
          <w:spacing w:val="-9"/>
          <w:kern w:val="0"/>
          <w:sz w:val="28"/>
          <w:szCs w:val="28"/>
          <w:highlight w:val="none"/>
          <w:lang w:val="zh-CN"/>
        </w:rPr>
        <w:t>学分，专业</w:t>
      </w:r>
      <w:r>
        <w:rPr>
          <w:rFonts w:hint="default" w:ascii="Times New Roman" w:hAnsi="Times New Roman" w:eastAsia="仿宋" w:cs="Times New Roman"/>
          <w:color w:val="000000"/>
          <w:spacing w:val="-9"/>
          <w:kern w:val="0"/>
          <w:sz w:val="28"/>
          <w:szCs w:val="28"/>
          <w:highlight w:val="none"/>
          <w:lang w:val="en-US" w:eastAsia="zh-CN"/>
        </w:rPr>
        <w:t>核心</w:t>
      </w:r>
      <w:r>
        <w:rPr>
          <w:rFonts w:hint="default" w:ascii="Times New Roman" w:hAnsi="Times New Roman" w:eastAsia="仿宋" w:cs="Times New Roman"/>
          <w:color w:val="000000"/>
          <w:spacing w:val="-9"/>
          <w:kern w:val="0"/>
          <w:sz w:val="28"/>
          <w:szCs w:val="28"/>
          <w:highlight w:val="none"/>
          <w:lang w:val="zh-CN"/>
        </w:rPr>
        <w:t>课程</w:t>
      </w:r>
      <w:r>
        <w:rPr>
          <w:rFonts w:hint="default" w:ascii="Times New Roman" w:hAnsi="Times New Roman" w:eastAsia="仿宋" w:cs="Times New Roman"/>
          <w:color w:val="000000"/>
          <w:spacing w:val="-9"/>
          <w:kern w:val="0"/>
          <w:sz w:val="28"/>
          <w:szCs w:val="28"/>
          <w:highlight w:val="none"/>
          <w:lang w:val="en-US" w:eastAsia="zh-CN"/>
        </w:rPr>
        <w:t>20</w:t>
      </w:r>
      <w:r>
        <w:rPr>
          <w:rFonts w:hint="default" w:ascii="Times New Roman" w:hAnsi="Times New Roman" w:eastAsia="仿宋" w:cs="Times New Roman"/>
          <w:color w:val="000000"/>
          <w:spacing w:val="-9"/>
          <w:kern w:val="0"/>
          <w:sz w:val="28"/>
          <w:szCs w:val="28"/>
          <w:highlight w:val="none"/>
          <w:lang w:val="zh-CN"/>
        </w:rPr>
        <w:t>学分，</w:t>
      </w:r>
      <w:r>
        <w:rPr>
          <w:rFonts w:hint="default" w:ascii="Times New Roman" w:hAnsi="Times New Roman" w:eastAsia="仿宋" w:cs="Times New Roman"/>
          <w:color w:val="000000"/>
          <w:spacing w:val="-9"/>
          <w:kern w:val="0"/>
          <w:sz w:val="28"/>
          <w:szCs w:val="28"/>
          <w:highlight w:val="none"/>
          <w:lang w:val="en-US" w:eastAsia="zh-CN"/>
        </w:rPr>
        <w:t>专业拓展课程9学分，实践课程39学分</w:t>
      </w:r>
      <w:r>
        <w:rPr>
          <w:rFonts w:hint="default" w:ascii="Times New Roman" w:hAnsi="Times New Roman" w:eastAsia="仿宋" w:cs="Times New Roman"/>
          <w:color w:val="000000"/>
          <w:spacing w:val="-9"/>
          <w:kern w:val="0"/>
          <w:sz w:val="28"/>
          <w:szCs w:val="28"/>
          <w:highlight w:val="none"/>
          <w:lang w:val="zh-CN"/>
        </w:rPr>
        <w:t>。</w:t>
      </w:r>
    </w:p>
    <w:p w14:paraId="2ED59AAB">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jc w:val="left"/>
        <w:textAlignment w:val="auto"/>
        <w:rPr>
          <w:rFonts w:hint="default" w:ascii="Times New Roman" w:hAnsi="Times New Roman" w:eastAsia="仿宋" w:cs="Times New Roman"/>
          <w:b/>
          <w:color w:val="000000"/>
          <w:kern w:val="0"/>
          <w:sz w:val="28"/>
          <w:szCs w:val="28"/>
          <w:highlight w:val="none"/>
        </w:rPr>
      </w:pPr>
      <w:r>
        <w:rPr>
          <w:rFonts w:hint="default" w:ascii="Times New Roman" w:hAnsi="Times New Roman" w:eastAsia="楷体" w:cs="Times New Roman"/>
          <w:b/>
          <w:color w:val="000000"/>
          <w:spacing w:val="-9"/>
          <w:kern w:val="0"/>
          <w:sz w:val="28"/>
          <w:szCs w:val="28"/>
          <w:highlight w:val="none"/>
        </w:rPr>
        <w:t>（二）素质、知识和能力要求</w:t>
      </w:r>
    </w:p>
    <w:p w14:paraId="3638AAD9">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zh-CN"/>
        </w:rPr>
      </w:pPr>
      <w:r>
        <w:rPr>
          <w:rFonts w:hint="default" w:ascii="Times New Roman" w:hAnsi="Times New Roman" w:eastAsia="仿宋" w:cs="Times New Roman"/>
          <w:color w:val="000000"/>
          <w:spacing w:val="-9"/>
          <w:kern w:val="0"/>
          <w:sz w:val="28"/>
          <w:szCs w:val="28"/>
          <w:lang w:val="zh-CN"/>
        </w:rPr>
        <w:t>1.素质要求</w:t>
      </w:r>
    </w:p>
    <w:p w14:paraId="418D4F21">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1B785285">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CDA2783">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（3）掌握支撑本专业学习和可持续发展必备的语文、数学、外语（英语等）、信息技术等文化基础知识，具有良好的人文素养与科学素养，具备职业生涯规划能力；</w:t>
      </w:r>
    </w:p>
    <w:p w14:paraId="2992B69D">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（4）具有良好的语言表达能力、文字表达能力、沟通合作能力，具有较强的集体意识和团队合作意识，学习1门外语并结合本专业加以运用；</w:t>
      </w:r>
    </w:p>
    <w:p w14:paraId="5E04972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2.知识要求</w:t>
      </w:r>
    </w:p>
    <w:p w14:paraId="2BCBE698">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（1）掌握计算机网络、程序设计、网络操作系统、路由交换技术、数据库技术、网络安全技术、云计算和虚拟化等方面的专业基础理论知识；</w:t>
      </w:r>
    </w:p>
    <w:p w14:paraId="74A18762">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（2）掌握中小型网络和无线局域网的规划设计、设备选型，以及网络设备的安装、配置、调试和排错等技术技能，具有网络搭建、日常巡检和技术文档撰写能力；</w:t>
      </w:r>
    </w:p>
    <w:p w14:paraId="1BC1F1D3">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（3）掌握服务器、云平台的安装、配置、调试和管理等技术技能，具有网络服务器、云平台、虚拟化等的部署和管理能力；</w:t>
      </w:r>
    </w:p>
    <w:p w14:paraId="2BFED92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（4）掌握网络安全软硬件的安装配置和调试、网络攻击防御、网站管理维护、数据库管理、备份与恢复等技术技能，具有初步的网络安全检测、网络安全防护、网络安全运维管理和保障能力；</w:t>
      </w:r>
    </w:p>
    <w:p w14:paraId="781EEA70">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color w:val="000000"/>
          <w:spacing w:val="-9"/>
          <w:kern w:val="0"/>
          <w:sz w:val="28"/>
          <w:szCs w:val="28"/>
          <w:lang w:val="en-US" w:eastAsia="zh-CN"/>
        </w:rPr>
        <w:t>（5）掌握网络自动化运维工具的使用等技术技能，具有初步的网络自动化运维软件开发能力；</w:t>
      </w:r>
    </w:p>
    <w:p w14:paraId="0AADBF1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3.能力要求</w:t>
      </w:r>
    </w:p>
    <w:p w14:paraId="292B712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（1）掌握信息技术基础知识，具有适应本行业数字化和智能化发展需求的数字技能；</w:t>
      </w:r>
    </w:p>
    <w:p w14:paraId="336399E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（2）具有探究学习、终身学习和可持续发展的能力，具有整合知识和综合运用知识分析问题和解决问题的能力；</w:t>
      </w:r>
    </w:p>
    <w:p w14:paraId="005F7B0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（3）掌握身体运动的基本知识和至少1项体育运动技能，达到国家大学生体质健康测试合格标准，养成良好的运动习惯、卫生习惯和行为习惯，具备一定的心理调适能力；</w:t>
      </w:r>
    </w:p>
    <w:p w14:paraId="3C600DD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（4）掌握必备的美育知识，具有一定的文化修养、审美能力，形成至少1项艺术特长或爱好；</w:t>
      </w:r>
    </w:p>
    <w:p w14:paraId="2D4C388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（5）树立正确的劳动观，尊重劳动，热爱劳动，具备与本专业职业发展相适应的劳动素养，弘扬劳模精神、劳动精神、工匠精神，弘扬劳动光荣、技能宝贵、创造伟大的时代风尚。</w:t>
      </w:r>
    </w:p>
    <w:p w14:paraId="510598D1">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楷体" w:cs="Times New Roman"/>
          <w:b/>
          <w:bCs/>
          <w:color w:val="000000"/>
          <w:kern w:val="0"/>
          <w:sz w:val="28"/>
          <w:szCs w:val="28"/>
        </w:rPr>
        <w:t>（三）证书要求</w:t>
      </w:r>
    </w:p>
    <w:p w14:paraId="60BE4AB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1.毕业证书</w:t>
      </w:r>
    </w:p>
    <w:p w14:paraId="09D0472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国家教育部普通高等学校毕业证书（大专）</w:t>
      </w:r>
    </w:p>
    <w:p w14:paraId="123C2CB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2.职业技能等级证书</w:t>
      </w:r>
    </w:p>
    <w:p w14:paraId="2F13BDF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网络系统建设与运维1+X职业技能等级证书（选考）、信息通信网络运行管理员（选考）、网络与信息安全管理员（选考）等。</w:t>
      </w:r>
    </w:p>
    <w:p w14:paraId="75350F9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3.普通话等级证书</w:t>
      </w:r>
    </w:p>
    <w:p w14:paraId="68897A25">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仿宋" w:cs="Times New Roman"/>
          <w:bCs/>
          <w:color w:val="000000"/>
          <w:kern w:val="0"/>
          <w:sz w:val="28"/>
          <w:szCs w:val="28"/>
          <w:lang w:val="en-US" w:eastAsia="zh-CN"/>
        </w:rPr>
        <w:t>普通话等级证书三级甲等及以上</w:t>
      </w:r>
    </w:p>
    <w:p w14:paraId="5405F3B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p>
    <w:p w14:paraId="57F5CA9E">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十</w:t>
      </w:r>
      <w:r>
        <w:rPr>
          <w:rFonts w:hint="default" w:ascii="Times New Roman" w:hAnsi="Times New Roman" w:eastAsia="黑体" w:cs="Times New Roman"/>
          <w:color w:val="000000"/>
          <w:sz w:val="28"/>
          <w:szCs w:val="28"/>
          <w:lang w:val="en-US" w:eastAsia="zh-CN"/>
        </w:rPr>
        <w:t>二</w:t>
      </w:r>
      <w:r>
        <w:rPr>
          <w:rFonts w:hint="default" w:ascii="Times New Roman" w:hAnsi="Times New Roman" w:eastAsia="黑体" w:cs="Times New Roman"/>
          <w:color w:val="000000"/>
          <w:sz w:val="28"/>
          <w:szCs w:val="28"/>
        </w:rPr>
        <w:t>、其他说明</w:t>
      </w:r>
    </w:p>
    <w:p w14:paraId="73BCED7F">
      <w:pPr>
        <w:pStyle w:val="28"/>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hint="default" w:ascii="Times New Roman" w:hAnsi="Times New Roman" w:eastAsia="楷体" w:cs="Times New Roman"/>
          <w:b/>
          <w:bCs/>
          <w:color w:val="000000"/>
          <w:spacing w:val="-9"/>
          <w:sz w:val="28"/>
          <w:szCs w:val="28"/>
        </w:rPr>
      </w:pPr>
      <w:r>
        <w:rPr>
          <w:rFonts w:hint="default" w:ascii="Times New Roman" w:hAnsi="Times New Roman" w:eastAsia="楷体" w:cs="Times New Roman"/>
          <w:b/>
          <w:color w:val="000000"/>
          <w:spacing w:val="-9"/>
          <w:sz w:val="28"/>
          <w:szCs w:val="28"/>
        </w:rPr>
        <w:t>（一）学分奖</w:t>
      </w:r>
      <w:r>
        <w:rPr>
          <w:rFonts w:hint="default" w:ascii="Times New Roman" w:hAnsi="Times New Roman" w:eastAsia="楷体" w:cs="Times New Roman"/>
          <w:b/>
          <w:bCs/>
          <w:color w:val="000000"/>
          <w:spacing w:val="-9"/>
          <w:sz w:val="28"/>
          <w:szCs w:val="28"/>
        </w:rPr>
        <w:t>励与转换制度</w:t>
      </w:r>
    </w:p>
    <w:p w14:paraId="127C38CB">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rPr>
      </w:pPr>
      <w:r>
        <w:rPr>
          <w:rFonts w:hint="default" w:ascii="Times New Roman" w:hAnsi="Times New Roman" w:eastAsia="仿宋" w:cs="Times New Roman"/>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09EE7339">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cs="Times New Roman"/>
        </w:rPr>
      </w:pPr>
    </w:p>
    <w:p w14:paraId="04CCA5FA">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cs="Times New Roman"/>
        </w:rPr>
      </w:pPr>
    </w:p>
    <w:tbl>
      <w:tblPr>
        <w:tblStyle w:val="8"/>
        <w:tblW w:w="8948" w:type="dxa"/>
        <w:tblInd w:w="-294" w:type="dxa"/>
        <w:tblLayout w:type="fixed"/>
        <w:tblCellMar>
          <w:top w:w="0" w:type="dxa"/>
          <w:left w:w="10" w:type="dxa"/>
          <w:bottom w:w="0" w:type="dxa"/>
          <w:right w:w="10" w:type="dxa"/>
        </w:tblCellMar>
      </w:tblPr>
      <w:tblGrid>
        <w:gridCol w:w="759"/>
        <w:gridCol w:w="2123"/>
        <w:gridCol w:w="654"/>
        <w:gridCol w:w="1744"/>
        <w:gridCol w:w="3668"/>
      </w:tblGrid>
      <w:tr w14:paraId="60C0035C">
        <w:tblPrEx>
          <w:tblCellMar>
            <w:top w:w="0" w:type="dxa"/>
            <w:left w:w="10" w:type="dxa"/>
            <w:bottom w:w="0" w:type="dxa"/>
            <w:right w:w="10" w:type="dxa"/>
          </w:tblCellMar>
        </w:tblPrEx>
        <w:trPr>
          <w:trHeight w:val="36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4612BEC">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序号</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46B9180">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F81730C">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奖励</w:t>
            </w:r>
          </w:p>
          <w:p w14:paraId="1B856BF4">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855F1E3">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置换课程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74B7EEED">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说明</w:t>
            </w:r>
          </w:p>
        </w:tc>
      </w:tr>
      <w:tr w14:paraId="71F2D7C8">
        <w:tblPrEx>
          <w:tblCellMar>
            <w:top w:w="0" w:type="dxa"/>
            <w:left w:w="10" w:type="dxa"/>
            <w:bottom w:w="0" w:type="dxa"/>
            <w:right w:w="10" w:type="dxa"/>
          </w:tblCellMar>
        </w:tblPrEx>
        <w:trPr>
          <w:trHeight w:val="619"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548C5351">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388E2761">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2586A3B">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698C29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258A01EB">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高等学校英语应用能力B级证书， 置换1.5学分，CET4证书，置换2学分，CET6证书，置换3学分。</w:t>
            </w:r>
          </w:p>
        </w:tc>
      </w:tr>
      <w:tr w14:paraId="69D58F73">
        <w:tblPrEx>
          <w:tblCellMar>
            <w:top w:w="0" w:type="dxa"/>
            <w:left w:w="10" w:type="dxa"/>
            <w:bottom w:w="0" w:type="dxa"/>
            <w:right w:w="10" w:type="dxa"/>
          </w:tblCellMar>
        </w:tblPrEx>
        <w:trPr>
          <w:trHeight w:val="611"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1B3BC63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3B99B1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B870F4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405C4C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1DF87FEE">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二级乙等，置换1学分；二级甲等2学分；一级乙等，转换3学分。</w:t>
            </w:r>
          </w:p>
        </w:tc>
      </w:tr>
      <w:tr w14:paraId="461742CB">
        <w:tblPrEx>
          <w:tblCellMar>
            <w:top w:w="0" w:type="dxa"/>
            <w:left w:w="10" w:type="dxa"/>
            <w:bottom w:w="0" w:type="dxa"/>
            <w:right w:w="10" w:type="dxa"/>
          </w:tblCellMar>
        </w:tblPrEx>
        <w:trPr>
          <w:trHeight w:val="605"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4060D48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5EDBE6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7917CC9">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3380E49">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4061A42D">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一级，置换1学分；二级，置换2学分；三级，置换3学分；四级，置换4学分。</w:t>
            </w:r>
          </w:p>
        </w:tc>
      </w:tr>
      <w:tr w14:paraId="0D9475C0">
        <w:tblPrEx>
          <w:tblCellMar>
            <w:top w:w="0" w:type="dxa"/>
            <w:left w:w="10" w:type="dxa"/>
            <w:bottom w:w="0" w:type="dxa"/>
            <w:right w:w="10" w:type="dxa"/>
          </w:tblCellMar>
        </w:tblPrEx>
        <w:trPr>
          <w:trHeight w:val="755"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1316D4C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123D5E5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309E56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879CB6B">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D715A76">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市(院)级奖励，置换1学分；省级奖励，置换2学分；国家级奖励，置换4学分。</w:t>
            </w:r>
          </w:p>
        </w:tc>
      </w:tr>
      <w:tr w14:paraId="04D054DC">
        <w:tblPrEx>
          <w:tblCellMar>
            <w:top w:w="0" w:type="dxa"/>
            <w:left w:w="10" w:type="dxa"/>
            <w:bottom w:w="0" w:type="dxa"/>
            <w:right w:w="10" w:type="dxa"/>
          </w:tblCellMar>
        </w:tblPrEx>
        <w:trPr>
          <w:trHeight w:val="36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00DDACD7">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67C553FD">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国家级、省级、市(院)级创新创业、</w:t>
            </w:r>
            <w:r>
              <w:rPr>
                <w:rFonts w:hint="default" w:ascii="Times New Roman" w:hAnsi="Times New Roman" w:eastAsia="仿宋" w:cs="Times New Roman"/>
                <w:color w:val="000000"/>
                <w:sz w:val="24"/>
                <w:szCs w:val="24"/>
                <w:u w:val="none" w:color="000000"/>
              </w:rPr>
              <w:t>创新方法</w:t>
            </w:r>
            <w:r>
              <w:rPr>
                <w:rFonts w:hint="default" w:ascii="Times New Roman" w:hAnsi="Times New Roman" w:eastAsia="仿宋" w:cs="Times New Roman"/>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802D8FD">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BC5E3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C92341B">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市(院)级奖励，置换1学分；省级奖励，置换2学分；国家级奖励，置换4学分。</w:t>
            </w:r>
          </w:p>
          <w:p w14:paraId="7D12B221">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SYB等创业培训证书，置换2学分。</w:t>
            </w:r>
          </w:p>
        </w:tc>
      </w:tr>
      <w:tr w14:paraId="10D8E83B">
        <w:tblPrEx>
          <w:tblCellMar>
            <w:top w:w="0" w:type="dxa"/>
            <w:left w:w="10" w:type="dxa"/>
            <w:bottom w:w="0" w:type="dxa"/>
            <w:right w:w="10" w:type="dxa"/>
          </w:tblCellMar>
        </w:tblPrEx>
        <w:trPr>
          <w:trHeight w:val="838"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09AAE80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68783C8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EEC097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F52582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25099BC1">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获取1个职业技能等级证书，置换2学分，最多置换4学分。</w:t>
            </w:r>
          </w:p>
        </w:tc>
      </w:tr>
      <w:tr w14:paraId="7F737814">
        <w:tblPrEx>
          <w:tblCellMar>
            <w:top w:w="0" w:type="dxa"/>
            <w:left w:w="10" w:type="dxa"/>
            <w:bottom w:w="0" w:type="dxa"/>
            <w:right w:w="10" w:type="dxa"/>
          </w:tblCellMar>
        </w:tblPrEx>
        <w:trPr>
          <w:trHeight w:val="838"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003973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112B390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330079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42FDA5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7F04EE89">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省级学术期刊公开发表论文，置换1学分；核心期刊公开发表论文，置换2学分；软件著作权、外观设计专利、实用新型专利，置换2学分；发明专利置换4学分。</w:t>
            </w:r>
          </w:p>
        </w:tc>
      </w:tr>
      <w:tr w14:paraId="2260B528">
        <w:tblPrEx>
          <w:tblCellMar>
            <w:top w:w="0" w:type="dxa"/>
            <w:left w:w="10" w:type="dxa"/>
            <w:bottom w:w="0" w:type="dxa"/>
            <w:right w:w="10" w:type="dxa"/>
          </w:tblCellMar>
        </w:tblPrEx>
        <w:trPr>
          <w:trHeight w:val="67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2DD1CA71">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5B0E22C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BAE5FD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338D45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796C1CA">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根据技术成果在行业中的影响情况，酌情进行学分置换，最多置换3学分。</w:t>
            </w:r>
          </w:p>
        </w:tc>
      </w:tr>
      <w:tr w14:paraId="2BCD3A95">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482192D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9</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65B862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参加社团活动</w:t>
            </w:r>
            <w:r>
              <w:rPr>
                <w:rFonts w:hint="default" w:ascii="Times New Roman" w:hAnsi="Times New Roman" w:eastAsia="仿宋" w:cs="Times New Roman"/>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2BBA34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20C0471">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CC05FF4">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每学期可置换1学分，最多置换4学分。</w:t>
            </w:r>
          </w:p>
        </w:tc>
      </w:tr>
      <w:tr w14:paraId="10DFEC68">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5A366E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10</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4DF4E4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BF500A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AB323B7">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1AA6BFF">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根据服役部队开具的表彰证明和立功等级进行学分置换，最多置换4学分。</w:t>
            </w:r>
          </w:p>
        </w:tc>
      </w:tr>
      <w:tr w14:paraId="3F929622">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0EB523F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59BD6854">
            <w:pPr>
              <w:spacing w:line="320" w:lineRule="atLeast"/>
              <w:jc w:val="center"/>
              <w:rPr>
                <w:rFonts w:hint="default" w:ascii="Times New Roman" w:hAnsi="Times New Roman" w:eastAsia="仿宋" w:cs="Times New Roman"/>
                <w:color w:val="000000"/>
                <w:sz w:val="24"/>
                <w:szCs w:val="24"/>
                <w:shd w:val="clear" w:color="auto" w:fill="FFFFFF"/>
                <w:lang w:val="en-US" w:eastAsia="zh-CN"/>
              </w:rPr>
            </w:pPr>
            <w:r>
              <w:rPr>
                <w:rFonts w:hint="eastAsia" w:ascii="Times New Roman" w:hAnsi="Times New Roman" w:eastAsia="仿宋" w:cs="Times New Roman"/>
                <w:color w:val="000000"/>
                <w:sz w:val="24"/>
                <w:szCs w:val="24"/>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C72C7D0">
            <w:pPr>
              <w:spacing w:line="320" w:lineRule="atLeas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6D64B6F">
            <w:pPr>
              <w:spacing w:line="320" w:lineRule="atLeas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951F2CA">
            <w:pPr>
              <w:spacing w:line="320" w:lineRule="atLeas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学生所获得微专业课程学分，经学生所在系审核批准可以申请替代选修课学分。每门2学分，最多置换4学分。</w:t>
            </w:r>
          </w:p>
        </w:tc>
      </w:tr>
      <w:tr w14:paraId="5D524C04">
        <w:tblPrEx>
          <w:tblCellMar>
            <w:top w:w="0" w:type="dxa"/>
            <w:left w:w="10" w:type="dxa"/>
            <w:bottom w:w="0" w:type="dxa"/>
            <w:right w:w="10" w:type="dxa"/>
          </w:tblCellMar>
        </w:tblPrEx>
        <w:trPr>
          <w:trHeight w:val="528" w:hRule="atLeast"/>
        </w:trPr>
        <w:tc>
          <w:tcPr>
            <w:tcW w:w="8948" w:type="dxa"/>
            <w:gridSpan w:val="5"/>
            <w:tcBorders>
              <w:top w:val="single" w:color="auto" w:sz="2" w:space="0"/>
              <w:left w:val="single" w:color="auto" w:sz="2" w:space="0"/>
              <w:bottom w:val="single" w:color="auto" w:sz="2" w:space="0"/>
              <w:right w:val="single" w:color="auto" w:sz="2" w:space="0"/>
            </w:tcBorders>
            <w:noWrap w:val="0"/>
            <w:vAlign w:val="center"/>
          </w:tcPr>
          <w:p w14:paraId="13B74809">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kern w:val="0"/>
                <w:sz w:val="24"/>
                <w:szCs w:val="24"/>
              </w:rPr>
              <w:t>注：多人参与的项目,由项目负责人根据个人贡献程度进行学分分配。</w:t>
            </w:r>
          </w:p>
        </w:tc>
      </w:tr>
    </w:tbl>
    <w:p w14:paraId="569AF9F2">
      <w:pPr>
        <w:spacing w:line="300" w:lineRule="atLeast"/>
        <w:ind w:firstLine="480" w:firstLineChars="20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上述11个方面的学分可以累计，但每个方面的奖励学分只能计算一次，同一项目中有多个符合奖励条件者，取该项奖励学分的最高值。</w:t>
      </w:r>
    </w:p>
    <w:p w14:paraId="3CD4E36F">
      <w:pPr>
        <w:shd w:val="clear" w:color="auto" w:fill="auto"/>
        <w:spacing w:line="300" w:lineRule="atLeast"/>
        <w:ind w:firstLine="562" w:firstLineChars="200"/>
        <w:jc w:val="left"/>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kern w:val="0"/>
          <w:sz w:val="28"/>
          <w:szCs w:val="28"/>
        </w:rPr>
        <w:t>（</w:t>
      </w:r>
      <w:r>
        <w:rPr>
          <w:rFonts w:hint="eastAsia" w:ascii="Times New Roman" w:hAnsi="Times New Roman" w:eastAsia="楷体" w:cs="Times New Roman"/>
          <w:b/>
          <w:color w:val="000000"/>
          <w:kern w:val="0"/>
          <w:sz w:val="28"/>
          <w:szCs w:val="28"/>
          <w:lang w:val="en-US" w:eastAsia="zh-CN"/>
        </w:rPr>
        <w:t>二</w:t>
      </w:r>
      <w:r>
        <w:rPr>
          <w:rFonts w:hint="default" w:ascii="Times New Roman" w:hAnsi="Times New Roman" w:eastAsia="楷体" w:cs="Times New Roman"/>
          <w:b/>
          <w:color w:val="000000"/>
          <w:kern w:val="0"/>
          <w:sz w:val="28"/>
          <w:szCs w:val="28"/>
        </w:rPr>
        <w:t>）选修课</w:t>
      </w:r>
    </w:p>
    <w:p w14:paraId="7F9D0A8F">
      <w:pPr>
        <w:pStyle w:val="29"/>
        <w:shd w:val="clear" w:color="auto" w:fill="auto"/>
        <w:spacing w:before="0" w:beforeAutospacing="0" w:after="0" w:afterAutospacing="0" w:line="320" w:lineRule="exact"/>
        <w:jc w:val="center"/>
        <w:rPr>
          <w:rFonts w:hint="default" w:ascii="Times New Roman" w:hAnsi="Times New Roman" w:eastAsia="仿宋" w:cs="Times New Roman"/>
          <w:color w:val="000000"/>
          <w:spacing w:val="-9"/>
          <w:lang w:val="zh-CN"/>
        </w:rPr>
      </w:pPr>
      <w:r>
        <w:rPr>
          <w:rFonts w:hint="default" w:ascii="Times New Roman" w:hAnsi="Times New Roman" w:eastAsia="仿宋" w:cs="Times New Roman"/>
          <w:color w:val="000000"/>
          <w:sz w:val="28"/>
          <w:szCs w:val="28"/>
        </w:rPr>
        <w:t>表13  计算机网络技术专业标准设置限定选修课</w:t>
      </w:r>
    </w:p>
    <w:tbl>
      <w:tblPr>
        <w:tblStyle w:val="8"/>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749"/>
        <w:gridCol w:w="482"/>
        <w:gridCol w:w="567"/>
        <w:gridCol w:w="567"/>
        <w:gridCol w:w="567"/>
        <w:gridCol w:w="567"/>
        <w:gridCol w:w="561"/>
        <w:gridCol w:w="621"/>
        <w:gridCol w:w="1181"/>
        <w:gridCol w:w="1685"/>
      </w:tblGrid>
      <w:tr w14:paraId="4EE2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dxa"/>
            <w:vMerge w:val="restart"/>
            <w:noWrap w:val="0"/>
            <w:vAlign w:val="center"/>
          </w:tcPr>
          <w:p w14:paraId="7C6D29F6">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课程类别</w:t>
            </w:r>
          </w:p>
        </w:tc>
        <w:tc>
          <w:tcPr>
            <w:tcW w:w="1749" w:type="dxa"/>
            <w:vMerge w:val="restart"/>
            <w:noWrap w:val="0"/>
            <w:vAlign w:val="center"/>
          </w:tcPr>
          <w:p w14:paraId="58F647B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模块名称</w:t>
            </w:r>
          </w:p>
        </w:tc>
        <w:tc>
          <w:tcPr>
            <w:tcW w:w="482" w:type="dxa"/>
            <w:vMerge w:val="restart"/>
            <w:noWrap w:val="0"/>
            <w:vAlign w:val="center"/>
          </w:tcPr>
          <w:p w14:paraId="58AD49D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课程性质</w:t>
            </w:r>
          </w:p>
        </w:tc>
        <w:tc>
          <w:tcPr>
            <w:tcW w:w="567" w:type="dxa"/>
            <w:vMerge w:val="restart"/>
            <w:noWrap w:val="0"/>
            <w:vAlign w:val="center"/>
          </w:tcPr>
          <w:p w14:paraId="4B4ABB0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学分</w:t>
            </w:r>
          </w:p>
        </w:tc>
        <w:tc>
          <w:tcPr>
            <w:tcW w:w="1701" w:type="dxa"/>
            <w:gridSpan w:val="3"/>
            <w:noWrap w:val="0"/>
            <w:vAlign w:val="center"/>
          </w:tcPr>
          <w:p w14:paraId="3B3CE54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教学课时</w:t>
            </w:r>
          </w:p>
        </w:tc>
        <w:tc>
          <w:tcPr>
            <w:tcW w:w="561" w:type="dxa"/>
            <w:vMerge w:val="restart"/>
            <w:noWrap w:val="0"/>
            <w:vAlign w:val="center"/>
          </w:tcPr>
          <w:p w14:paraId="3EC91EE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开设学期</w:t>
            </w:r>
          </w:p>
        </w:tc>
        <w:tc>
          <w:tcPr>
            <w:tcW w:w="621" w:type="dxa"/>
            <w:vMerge w:val="restart"/>
            <w:noWrap w:val="0"/>
            <w:vAlign w:val="center"/>
          </w:tcPr>
          <w:p w14:paraId="4CEF3D96">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w:t>
            </w:r>
            <w:r>
              <w:rPr>
                <w:rFonts w:hint="default" w:ascii="Times New Roman" w:hAnsi="Times New Roman" w:eastAsia="仿宋" w:cs="Times New Roman"/>
                <w:b/>
                <w:bCs/>
                <w:color w:val="000000"/>
                <w:spacing w:val="-9"/>
                <w:sz w:val="24"/>
                <w:szCs w:val="24"/>
              </w:rPr>
              <w:br w:type="textWrapping"/>
            </w:r>
            <w:r>
              <w:rPr>
                <w:rFonts w:hint="default" w:ascii="Times New Roman" w:hAnsi="Times New Roman" w:eastAsia="仿宋" w:cs="Times New Roman"/>
                <w:b/>
                <w:bCs/>
                <w:color w:val="000000"/>
                <w:spacing w:val="-9"/>
                <w:sz w:val="24"/>
                <w:szCs w:val="24"/>
              </w:rPr>
              <w:t>考核</w:t>
            </w:r>
          </w:p>
        </w:tc>
        <w:tc>
          <w:tcPr>
            <w:tcW w:w="1181" w:type="dxa"/>
            <w:vMerge w:val="restart"/>
            <w:noWrap w:val="0"/>
            <w:vAlign w:val="center"/>
          </w:tcPr>
          <w:p w14:paraId="45FF9C4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开课部门</w:t>
            </w:r>
          </w:p>
        </w:tc>
        <w:tc>
          <w:tcPr>
            <w:tcW w:w="1685" w:type="dxa"/>
            <w:vMerge w:val="restart"/>
            <w:noWrap w:val="0"/>
            <w:vAlign w:val="center"/>
          </w:tcPr>
          <w:p w14:paraId="72E22D1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课程名称</w:t>
            </w:r>
          </w:p>
        </w:tc>
      </w:tr>
      <w:tr w14:paraId="213C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dxa"/>
            <w:vMerge w:val="continue"/>
            <w:noWrap w:val="0"/>
            <w:vAlign w:val="center"/>
          </w:tcPr>
          <w:p w14:paraId="44A00BC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749" w:type="dxa"/>
            <w:vMerge w:val="continue"/>
            <w:noWrap w:val="0"/>
            <w:vAlign w:val="center"/>
          </w:tcPr>
          <w:p w14:paraId="40F9B35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482" w:type="dxa"/>
            <w:vMerge w:val="continue"/>
            <w:noWrap w:val="0"/>
            <w:vAlign w:val="center"/>
          </w:tcPr>
          <w:p w14:paraId="0615BA7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567" w:type="dxa"/>
            <w:vMerge w:val="continue"/>
            <w:noWrap w:val="0"/>
            <w:vAlign w:val="center"/>
          </w:tcPr>
          <w:p w14:paraId="1163F836">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567" w:type="dxa"/>
            <w:noWrap w:val="0"/>
            <w:vAlign w:val="center"/>
          </w:tcPr>
          <w:p w14:paraId="50CA627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总计</w:t>
            </w:r>
          </w:p>
        </w:tc>
        <w:tc>
          <w:tcPr>
            <w:tcW w:w="567" w:type="dxa"/>
            <w:noWrap w:val="0"/>
            <w:vAlign w:val="center"/>
          </w:tcPr>
          <w:p w14:paraId="22EECCB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理论</w:t>
            </w:r>
          </w:p>
        </w:tc>
        <w:tc>
          <w:tcPr>
            <w:tcW w:w="567" w:type="dxa"/>
            <w:noWrap w:val="0"/>
            <w:vAlign w:val="center"/>
          </w:tcPr>
          <w:p w14:paraId="1B79A5A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实践</w:t>
            </w:r>
          </w:p>
        </w:tc>
        <w:tc>
          <w:tcPr>
            <w:tcW w:w="561" w:type="dxa"/>
            <w:vMerge w:val="continue"/>
            <w:noWrap w:val="0"/>
            <w:vAlign w:val="center"/>
          </w:tcPr>
          <w:p w14:paraId="445D3C0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621" w:type="dxa"/>
            <w:vMerge w:val="continue"/>
            <w:noWrap w:val="0"/>
            <w:vAlign w:val="center"/>
          </w:tcPr>
          <w:p w14:paraId="47CF218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181" w:type="dxa"/>
            <w:vMerge w:val="continue"/>
            <w:noWrap w:val="0"/>
            <w:vAlign w:val="center"/>
          </w:tcPr>
          <w:p w14:paraId="5F2367E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685" w:type="dxa"/>
            <w:vMerge w:val="continue"/>
            <w:noWrap w:val="0"/>
            <w:vAlign w:val="center"/>
          </w:tcPr>
          <w:p w14:paraId="5C1BBBA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r>
      <w:tr w14:paraId="26DB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dxa"/>
            <w:vMerge w:val="restart"/>
            <w:noWrap w:val="0"/>
            <w:vAlign w:val="center"/>
          </w:tcPr>
          <w:p w14:paraId="62CB574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r>
              <w:rPr>
                <w:rFonts w:hint="default" w:ascii="Times New Roman" w:hAnsi="Times New Roman" w:eastAsia="仿宋" w:cs="Times New Roman"/>
                <w:color w:val="000000"/>
                <w:sz w:val="24"/>
                <w:szCs w:val="24"/>
                <w:u w:val="none" w:color="000000"/>
                <w:lang w:val="zh-TW"/>
              </w:rPr>
              <w:t>专业选修课</w:t>
            </w:r>
          </w:p>
        </w:tc>
        <w:tc>
          <w:tcPr>
            <w:tcW w:w="1749" w:type="dxa"/>
            <w:noWrap w:val="0"/>
            <w:vAlign w:val="center"/>
          </w:tcPr>
          <w:p w14:paraId="1F91442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sz w:val="24"/>
                <w:szCs w:val="24"/>
                <w:lang w:val="en-US" w:eastAsia="zh-CN"/>
              </w:rPr>
              <w:t>网络应用程序开发模块</w:t>
            </w:r>
          </w:p>
        </w:tc>
        <w:tc>
          <w:tcPr>
            <w:tcW w:w="482" w:type="dxa"/>
            <w:noWrap w:val="0"/>
            <w:vAlign w:val="center"/>
          </w:tcPr>
          <w:p w14:paraId="37EA2A5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B</w:t>
            </w:r>
          </w:p>
        </w:tc>
        <w:tc>
          <w:tcPr>
            <w:tcW w:w="567" w:type="dxa"/>
            <w:noWrap w:val="0"/>
            <w:vAlign w:val="center"/>
          </w:tcPr>
          <w:p w14:paraId="3E8C9C8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2 </w:t>
            </w:r>
          </w:p>
        </w:tc>
        <w:tc>
          <w:tcPr>
            <w:tcW w:w="567" w:type="dxa"/>
            <w:noWrap w:val="0"/>
            <w:vAlign w:val="center"/>
          </w:tcPr>
          <w:p w14:paraId="2C028D8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5E486D7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24</w:t>
            </w:r>
          </w:p>
        </w:tc>
        <w:tc>
          <w:tcPr>
            <w:tcW w:w="567" w:type="dxa"/>
            <w:noWrap w:val="0"/>
            <w:vAlign w:val="center"/>
          </w:tcPr>
          <w:p w14:paraId="517C520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24</w:t>
            </w:r>
          </w:p>
        </w:tc>
        <w:tc>
          <w:tcPr>
            <w:tcW w:w="561" w:type="dxa"/>
            <w:noWrap w:val="0"/>
            <w:vAlign w:val="center"/>
          </w:tcPr>
          <w:p w14:paraId="2F3D2D3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w:t>
            </w:r>
          </w:p>
        </w:tc>
        <w:tc>
          <w:tcPr>
            <w:tcW w:w="621" w:type="dxa"/>
            <w:noWrap w:val="0"/>
            <w:vAlign w:val="center"/>
          </w:tcPr>
          <w:p w14:paraId="029E8B3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181" w:type="dxa"/>
            <w:noWrap w:val="0"/>
            <w:vAlign w:val="center"/>
          </w:tcPr>
          <w:p w14:paraId="326EF4D6">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685" w:type="dxa"/>
            <w:noWrap w:val="0"/>
            <w:vAlign w:val="center"/>
          </w:tcPr>
          <w:p w14:paraId="25DD871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JavaWeb编程技术</w:t>
            </w:r>
          </w:p>
          <w:p w14:paraId="13DE4B9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网站开发技术</w:t>
            </w:r>
          </w:p>
          <w:p w14:paraId="30B6BF3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Vue.js框架应用实战</w:t>
            </w:r>
          </w:p>
          <w:p w14:paraId="0987652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Vue应用程序开发</w:t>
            </w:r>
          </w:p>
        </w:tc>
      </w:tr>
      <w:tr w14:paraId="3894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dxa"/>
            <w:vMerge w:val="continue"/>
            <w:noWrap w:val="0"/>
            <w:vAlign w:val="center"/>
          </w:tcPr>
          <w:p w14:paraId="33B7604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749" w:type="dxa"/>
            <w:noWrap w:val="0"/>
            <w:vAlign w:val="center"/>
          </w:tcPr>
          <w:p w14:paraId="3728108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云计算模块</w:t>
            </w:r>
          </w:p>
        </w:tc>
        <w:tc>
          <w:tcPr>
            <w:tcW w:w="482" w:type="dxa"/>
            <w:noWrap w:val="0"/>
            <w:vAlign w:val="center"/>
          </w:tcPr>
          <w:p w14:paraId="4D70B25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A</w:t>
            </w:r>
          </w:p>
        </w:tc>
        <w:tc>
          <w:tcPr>
            <w:tcW w:w="567" w:type="dxa"/>
            <w:noWrap w:val="0"/>
            <w:vAlign w:val="center"/>
          </w:tcPr>
          <w:p w14:paraId="1BA8E2A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3 </w:t>
            </w:r>
          </w:p>
        </w:tc>
        <w:tc>
          <w:tcPr>
            <w:tcW w:w="567" w:type="dxa"/>
            <w:noWrap w:val="0"/>
            <w:vAlign w:val="center"/>
          </w:tcPr>
          <w:p w14:paraId="11FC1F4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78DB9E8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1473079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p>
        </w:tc>
        <w:tc>
          <w:tcPr>
            <w:tcW w:w="561" w:type="dxa"/>
            <w:noWrap w:val="0"/>
            <w:vAlign w:val="center"/>
          </w:tcPr>
          <w:p w14:paraId="665A4FA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621" w:type="dxa"/>
            <w:noWrap w:val="0"/>
            <w:vAlign w:val="center"/>
          </w:tcPr>
          <w:p w14:paraId="1DFB4389">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181" w:type="dxa"/>
            <w:noWrap w:val="0"/>
            <w:vAlign w:val="center"/>
          </w:tcPr>
          <w:p w14:paraId="1F3C7BA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685" w:type="dxa"/>
            <w:noWrap w:val="0"/>
            <w:vAlign w:val="center"/>
          </w:tcPr>
          <w:p w14:paraId="540F9F6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云计算技术与应用</w:t>
            </w:r>
          </w:p>
          <w:p w14:paraId="4CBCA06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云计算与大数据</w:t>
            </w:r>
          </w:p>
        </w:tc>
      </w:tr>
      <w:tr w14:paraId="37CE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dxa"/>
            <w:vMerge w:val="continue"/>
            <w:noWrap w:val="0"/>
            <w:vAlign w:val="center"/>
          </w:tcPr>
          <w:p w14:paraId="5A7FF29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p>
        </w:tc>
        <w:tc>
          <w:tcPr>
            <w:tcW w:w="1749" w:type="dxa"/>
            <w:noWrap w:val="0"/>
            <w:vAlign w:val="center"/>
          </w:tcPr>
          <w:p w14:paraId="27A9439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通信技术模块</w:t>
            </w:r>
          </w:p>
        </w:tc>
        <w:tc>
          <w:tcPr>
            <w:tcW w:w="482" w:type="dxa"/>
            <w:noWrap w:val="0"/>
            <w:vAlign w:val="center"/>
          </w:tcPr>
          <w:p w14:paraId="6826251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A</w:t>
            </w:r>
          </w:p>
        </w:tc>
        <w:tc>
          <w:tcPr>
            <w:tcW w:w="567" w:type="dxa"/>
            <w:noWrap w:val="0"/>
            <w:vAlign w:val="center"/>
          </w:tcPr>
          <w:p w14:paraId="7F5543B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3 </w:t>
            </w:r>
          </w:p>
        </w:tc>
        <w:tc>
          <w:tcPr>
            <w:tcW w:w="567" w:type="dxa"/>
            <w:noWrap w:val="0"/>
            <w:vAlign w:val="center"/>
          </w:tcPr>
          <w:p w14:paraId="5A3CA0A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569395F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4F07982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p>
        </w:tc>
        <w:tc>
          <w:tcPr>
            <w:tcW w:w="561" w:type="dxa"/>
            <w:noWrap w:val="0"/>
            <w:vAlign w:val="center"/>
          </w:tcPr>
          <w:p w14:paraId="68E3D31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w:t>
            </w:r>
          </w:p>
        </w:tc>
        <w:tc>
          <w:tcPr>
            <w:tcW w:w="621" w:type="dxa"/>
            <w:noWrap w:val="0"/>
            <w:vAlign w:val="center"/>
          </w:tcPr>
          <w:p w14:paraId="7C32DF3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181" w:type="dxa"/>
            <w:noWrap w:val="0"/>
            <w:vAlign w:val="center"/>
          </w:tcPr>
          <w:p w14:paraId="2F87473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685" w:type="dxa"/>
            <w:noWrap w:val="0"/>
            <w:vAlign w:val="center"/>
          </w:tcPr>
          <w:p w14:paraId="3336B1A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现代通信技术</w:t>
            </w:r>
          </w:p>
          <w:p w14:paraId="0BD198F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高级网络互联技术</w:t>
            </w:r>
          </w:p>
          <w:p w14:paraId="5913B50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SDN技术应用</w:t>
            </w:r>
          </w:p>
          <w:p w14:paraId="24458D5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IPv6技术应用</w:t>
            </w:r>
          </w:p>
        </w:tc>
      </w:tr>
      <w:tr w14:paraId="474E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dxa"/>
            <w:vMerge w:val="continue"/>
            <w:noWrap w:val="0"/>
            <w:vAlign w:val="center"/>
          </w:tcPr>
          <w:p w14:paraId="6729B4A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p>
        </w:tc>
        <w:tc>
          <w:tcPr>
            <w:tcW w:w="1749" w:type="dxa"/>
            <w:noWrap w:val="0"/>
            <w:vAlign w:val="center"/>
          </w:tcPr>
          <w:p w14:paraId="1D56AB8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行业应用模块</w:t>
            </w:r>
          </w:p>
        </w:tc>
        <w:tc>
          <w:tcPr>
            <w:tcW w:w="482" w:type="dxa"/>
            <w:noWrap w:val="0"/>
            <w:vAlign w:val="center"/>
          </w:tcPr>
          <w:p w14:paraId="4A39563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B</w:t>
            </w:r>
          </w:p>
        </w:tc>
        <w:tc>
          <w:tcPr>
            <w:tcW w:w="567" w:type="dxa"/>
            <w:noWrap w:val="0"/>
            <w:vAlign w:val="center"/>
          </w:tcPr>
          <w:p w14:paraId="67A7319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1 </w:t>
            </w:r>
          </w:p>
        </w:tc>
        <w:tc>
          <w:tcPr>
            <w:tcW w:w="567" w:type="dxa"/>
            <w:noWrap w:val="0"/>
            <w:vAlign w:val="center"/>
          </w:tcPr>
          <w:p w14:paraId="4EF5A8E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32</w:t>
            </w:r>
          </w:p>
        </w:tc>
        <w:tc>
          <w:tcPr>
            <w:tcW w:w="567" w:type="dxa"/>
            <w:noWrap w:val="0"/>
            <w:vAlign w:val="center"/>
          </w:tcPr>
          <w:p w14:paraId="3C3A76C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10</w:t>
            </w:r>
          </w:p>
        </w:tc>
        <w:tc>
          <w:tcPr>
            <w:tcW w:w="567" w:type="dxa"/>
            <w:noWrap w:val="0"/>
            <w:vAlign w:val="center"/>
          </w:tcPr>
          <w:p w14:paraId="7038BA2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22</w:t>
            </w:r>
          </w:p>
        </w:tc>
        <w:tc>
          <w:tcPr>
            <w:tcW w:w="561" w:type="dxa"/>
            <w:noWrap w:val="0"/>
            <w:vAlign w:val="center"/>
          </w:tcPr>
          <w:p w14:paraId="5C60FEA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621" w:type="dxa"/>
            <w:noWrap w:val="0"/>
            <w:vAlign w:val="center"/>
          </w:tcPr>
          <w:p w14:paraId="0F9B75B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181" w:type="dxa"/>
            <w:noWrap w:val="0"/>
            <w:vAlign w:val="center"/>
          </w:tcPr>
          <w:p w14:paraId="4F39148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685" w:type="dxa"/>
            <w:noWrap w:val="0"/>
            <w:vAlign w:val="center"/>
          </w:tcPr>
          <w:p w14:paraId="28AAD1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智能汽车数据安全防护</w:t>
            </w:r>
          </w:p>
          <w:p w14:paraId="049844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 w:cs="Times New Roman"/>
                <w:i w:val="0"/>
                <w:iCs w:val="0"/>
                <w:color w:val="000000"/>
                <w:sz w:val="24"/>
                <w:szCs w:val="24"/>
                <w:u w:val="none"/>
                <w:lang w:val="en-US" w:eastAsia="zh-CN" w:bidi="ar-SA"/>
              </w:rPr>
            </w:pPr>
            <w:r>
              <w:rPr>
                <w:rFonts w:hint="default" w:ascii="Times New Roman" w:hAnsi="Times New Roman" w:eastAsia="仿宋" w:cs="Times New Roman"/>
                <w:color w:val="000000"/>
                <w:sz w:val="24"/>
                <w:szCs w:val="24"/>
                <w:lang w:val="en-US" w:eastAsia="zh-CN"/>
              </w:rPr>
              <w:t>国产操作系统桌面运维</w:t>
            </w:r>
          </w:p>
        </w:tc>
      </w:tr>
    </w:tbl>
    <w:p w14:paraId="325499DA">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kern w:val="0"/>
          <w:sz w:val="28"/>
          <w:szCs w:val="28"/>
        </w:rPr>
        <w:t>（</w:t>
      </w:r>
      <w:r>
        <w:rPr>
          <w:rFonts w:hint="eastAsia" w:ascii="Times New Roman" w:hAnsi="Times New Roman" w:eastAsia="楷体" w:cs="Times New Roman"/>
          <w:b/>
          <w:color w:val="000000"/>
          <w:kern w:val="0"/>
          <w:sz w:val="28"/>
          <w:szCs w:val="28"/>
          <w:lang w:val="en-US" w:eastAsia="zh-CN"/>
        </w:rPr>
        <w:t>三</w:t>
      </w:r>
      <w:r>
        <w:rPr>
          <w:rFonts w:hint="default" w:ascii="Times New Roman" w:hAnsi="Times New Roman" w:eastAsia="楷体" w:cs="Times New Roman"/>
          <w:b/>
          <w:color w:val="000000"/>
          <w:kern w:val="0"/>
          <w:sz w:val="28"/>
          <w:szCs w:val="28"/>
        </w:rPr>
        <w:t>）教育教学改革及措施</w:t>
      </w:r>
    </w:p>
    <w:p w14:paraId="77D199B5">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1.人才培养模式改革</w:t>
      </w:r>
    </w:p>
    <w:p w14:paraId="442FF0C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42293C02">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2.课程体系改革</w:t>
      </w:r>
    </w:p>
    <w:p w14:paraId="36D7A7A8">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63901199">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3.实践教学改革</w:t>
      </w:r>
    </w:p>
    <w:p w14:paraId="3B294A8D">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17DAA9E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4.教学方法改革</w:t>
      </w:r>
    </w:p>
    <w:p w14:paraId="1A2D6783">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0AA01345">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p>
    <w:p w14:paraId="4FEE5572">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黑体" w:cs="Times New Roman"/>
          <w:color w:val="000000"/>
          <w:sz w:val="28"/>
          <w:szCs w:val="28"/>
        </w:rPr>
        <w:t>十</w:t>
      </w:r>
      <w:r>
        <w:rPr>
          <w:rFonts w:hint="default" w:ascii="Times New Roman" w:hAnsi="Times New Roman" w:eastAsia="黑体" w:cs="Times New Roman"/>
          <w:color w:val="000000"/>
          <w:sz w:val="28"/>
          <w:szCs w:val="28"/>
          <w:lang w:val="en-US" w:eastAsia="zh-CN"/>
        </w:rPr>
        <w:t>三</w:t>
      </w:r>
      <w:r>
        <w:rPr>
          <w:rFonts w:hint="default" w:ascii="Times New Roman" w:hAnsi="Times New Roman" w:eastAsia="黑体" w:cs="Times New Roman"/>
          <w:color w:val="000000"/>
          <w:sz w:val="28"/>
          <w:szCs w:val="28"/>
        </w:rPr>
        <w:t>、设计说明与审定程序</w:t>
      </w:r>
    </w:p>
    <w:p w14:paraId="749FCAA9">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楷体" w:cs="Times New Roman"/>
          <w:b/>
          <w:bCs/>
          <w:color w:val="000000"/>
          <w:sz w:val="28"/>
          <w:szCs w:val="28"/>
        </w:rPr>
        <w:t>（一）设计说明</w:t>
      </w:r>
    </w:p>
    <w:p w14:paraId="05DE9A1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3EEEE71B">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楷体" w:cs="Times New Roman"/>
          <w:b/>
          <w:bCs/>
          <w:color w:val="000000"/>
          <w:sz w:val="28"/>
          <w:szCs w:val="28"/>
        </w:rPr>
        <w:t>（二）审定程序</w:t>
      </w:r>
    </w:p>
    <w:p w14:paraId="563CFE4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5912365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2.各专业由专业带头人负责对专业人才培养方案提出具体制（修）订意见与初步方案。</w:t>
      </w:r>
    </w:p>
    <w:p w14:paraId="0BD8287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3.教研室主任负责组织教研室成员集体讨论形成初稿。</w:t>
      </w:r>
    </w:p>
    <w:p w14:paraId="4D1D81F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4.各系部组织专业建设指导委员会（含企业专家）对专业人才培养方案进行初审。</w:t>
      </w:r>
    </w:p>
    <w:p w14:paraId="2E535779">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5.教务处组织校内专家组进行论证。</w:t>
      </w:r>
    </w:p>
    <w:p w14:paraId="05AC99D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kern w:val="0"/>
          <w:sz w:val="28"/>
          <w:szCs w:val="28"/>
        </w:rPr>
        <w:t>6.</w:t>
      </w:r>
      <w:r>
        <w:rPr>
          <w:rFonts w:hint="default" w:ascii="Times New Roman" w:hAnsi="Times New Roman" w:eastAsia="仿宋" w:cs="Times New Roman"/>
          <w:color w:val="000000"/>
          <w:sz w:val="28"/>
          <w:szCs w:val="28"/>
          <w:shd w:val="clear" w:color="auto" w:fill="FFFFFF"/>
        </w:rPr>
        <w:t>学院党组织会议审定。</w:t>
      </w:r>
    </w:p>
    <w:p w14:paraId="4CBE4548">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sz w:val="28"/>
          <w:szCs w:val="28"/>
          <w:shd w:val="clear" w:color="auto" w:fill="FFFFFF"/>
        </w:rPr>
        <w:t>7.报上级教育行政部门备案。</w:t>
      </w:r>
    </w:p>
    <w:p w14:paraId="412E41E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sz w:val="28"/>
          <w:szCs w:val="28"/>
          <w:shd w:val="clear" w:color="auto" w:fill="FFFFFF"/>
        </w:rPr>
        <w:t>8.通过学校网站等向社会公开，接受全社会监督。</w:t>
      </w:r>
    </w:p>
    <w:p w14:paraId="56B0B440">
      <w:pPr>
        <w:pStyle w:val="2"/>
        <w:keepNext w:val="0"/>
        <w:keepLines w:val="0"/>
        <w:pageBreakBefore w:val="0"/>
        <w:shd w:val="clear"/>
        <w:kinsoku/>
        <w:wordWrap/>
        <w:overflowPunct/>
        <w:topLinePunct w:val="0"/>
        <w:autoSpaceDE/>
        <w:autoSpaceDN/>
        <w:bidi w:val="0"/>
        <w:adjustRightInd/>
        <w:snapToGrid/>
        <w:spacing w:line="360" w:lineRule="exact"/>
        <w:ind w:firstLine="560"/>
        <w:textAlignment w:val="auto"/>
        <w:rPr>
          <w:rFonts w:hint="default" w:ascii="Times New Roman" w:hAnsi="Times New Roman" w:cs="Times New Roman"/>
          <w:sz w:val="28"/>
          <w:szCs w:val="28"/>
        </w:rPr>
      </w:pPr>
    </w:p>
    <w:p w14:paraId="624848C7">
      <w:pPr>
        <w:pStyle w:val="2"/>
        <w:keepNext w:val="0"/>
        <w:keepLines w:val="0"/>
        <w:pageBreakBefore w:val="0"/>
        <w:shd w:val="clear"/>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sz w:val="28"/>
          <w:szCs w:val="28"/>
        </w:rPr>
      </w:pPr>
    </w:p>
    <w:p w14:paraId="0C71BFAD">
      <w:pPr>
        <w:pStyle w:val="2"/>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default" w:ascii="Times New Roman" w:hAnsi="Times New Roman" w:eastAsia="仿宋" w:cs="Times New Roman"/>
          <w:color w:val="000000"/>
          <w:sz w:val="28"/>
          <w:szCs w:val="28"/>
          <w:shd w:val="clear" w:color="auto" w:fill="FFFFFF"/>
          <w:lang w:val="en-US"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专业人才培养方案制定人：</w:t>
      </w:r>
      <w:r>
        <w:rPr>
          <w:rFonts w:hint="default" w:ascii="Times New Roman" w:hAnsi="Times New Roman" w:eastAsia="仿宋" w:cs="Times New Roman"/>
          <w:color w:val="000000"/>
          <w:sz w:val="28"/>
          <w:szCs w:val="28"/>
          <w:shd w:val="clear" w:color="auto" w:fill="FFFFFF"/>
          <w:lang w:val="en-US" w:eastAsia="zh-CN"/>
        </w:rPr>
        <w:t>张婧、魏涛、</w:t>
      </w:r>
      <w:r>
        <w:rPr>
          <w:rFonts w:hint="default" w:eastAsia="仿宋" w:cs="Times New Roman"/>
          <w:color w:val="000000"/>
          <w:sz w:val="28"/>
          <w:szCs w:val="28"/>
          <w:shd w:val="clear" w:color="auto" w:fill="FFFFFF"/>
          <w:lang w:eastAsia="zh-CN"/>
        </w:rPr>
        <w:t>吴玉林、</w:t>
      </w:r>
      <w:r>
        <w:rPr>
          <w:rFonts w:hint="default" w:ascii="Times New Roman" w:hAnsi="Times New Roman" w:eastAsia="仿宋" w:cs="Times New Roman"/>
          <w:color w:val="000000"/>
          <w:sz w:val="28"/>
          <w:szCs w:val="28"/>
          <w:shd w:val="clear" w:color="auto" w:fill="FFFFFF"/>
          <w:lang w:val="en-US" w:eastAsia="zh-CN"/>
        </w:rPr>
        <w:t>张嫱、王珺楠、任静、王姣姣</w:t>
      </w:r>
    </w:p>
    <w:p w14:paraId="0991B3C3">
      <w:pPr>
        <w:pStyle w:val="2"/>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default" w:ascii="Times New Roman" w:hAnsi="Times New Roman" w:eastAsia="仿宋" w:cs="Times New Roman"/>
          <w:color w:val="000000"/>
          <w:sz w:val="28"/>
          <w:szCs w:val="28"/>
          <w:shd w:val="clear" w:color="auto" w:fill="FFFFFF"/>
          <w:lang w:val="en-US"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专专业人才培养方案审核人：</w:t>
      </w:r>
      <w:r>
        <w:rPr>
          <w:rFonts w:hint="default" w:ascii="Times New Roman" w:hAnsi="Times New Roman" w:eastAsia="仿宋" w:cs="Times New Roman"/>
          <w:color w:val="000000"/>
          <w:sz w:val="28"/>
          <w:szCs w:val="28"/>
          <w:shd w:val="clear" w:color="auto" w:fill="FFFFFF"/>
          <w:lang w:val="en-US" w:eastAsia="zh-CN"/>
        </w:rPr>
        <w:t>徐立艳</w:t>
      </w:r>
      <w:r>
        <w:rPr>
          <w:rFonts w:hint="default" w:eastAsia="仿宋" w:cs="Times New Roman"/>
          <w:color w:val="000000"/>
          <w:sz w:val="28"/>
          <w:szCs w:val="28"/>
          <w:shd w:val="clear" w:color="auto" w:fill="FFFFFF"/>
          <w:lang w:eastAsia="zh-CN"/>
        </w:rPr>
        <w:t>、张婧</w:t>
      </w:r>
      <w:r>
        <w:rPr>
          <w:rFonts w:hint="eastAsia" w:eastAsia="仿宋" w:cs="Times New Roman"/>
          <w:color w:val="000000"/>
          <w:sz w:val="28"/>
          <w:szCs w:val="28"/>
          <w:shd w:val="clear" w:color="auto" w:fill="FFFFFF"/>
          <w:lang w:eastAsia="zh-CN"/>
        </w:rPr>
        <w:t>、</w:t>
      </w:r>
      <w:r>
        <w:rPr>
          <w:rFonts w:hint="eastAsia" w:eastAsia="仿宋" w:cs="Times New Roman"/>
          <w:color w:val="000000"/>
          <w:sz w:val="28"/>
          <w:szCs w:val="28"/>
          <w:shd w:val="clear" w:color="auto" w:fill="FFFFFF"/>
          <w:lang w:val="en-US" w:eastAsia="zh-CN"/>
        </w:rPr>
        <w:t>林萌、张嫱</w:t>
      </w:r>
    </w:p>
    <w:p w14:paraId="341B5DA7">
      <w:pPr>
        <w:pStyle w:val="2"/>
        <w:keepNext w:val="0"/>
        <w:keepLines w:val="0"/>
        <w:pageBreakBefore w:val="0"/>
        <w:shd w:val="clear"/>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专业人才培养方案</w:t>
      </w:r>
      <w:r>
        <w:rPr>
          <w:rFonts w:hint="default" w:ascii="Times New Roman" w:hAnsi="Times New Roman" w:eastAsia="仿宋" w:cs="Times New Roman"/>
          <w:color w:val="000000"/>
          <w:sz w:val="28"/>
          <w:szCs w:val="28"/>
          <w:shd w:val="clear" w:color="auto" w:fill="FFFFFF"/>
          <w:lang w:val="en-US" w:eastAsia="zh-CN"/>
        </w:rPr>
        <w:t>企业专家：</w:t>
      </w:r>
      <w:r>
        <w:rPr>
          <w:rFonts w:hint="default" w:eastAsia="仿宋" w:cs="Times New Roman"/>
          <w:color w:val="000000"/>
          <w:sz w:val="28"/>
          <w:szCs w:val="28"/>
          <w:shd w:val="clear" w:color="auto" w:fill="FFFFFF"/>
          <w:lang w:eastAsia="zh-CN"/>
        </w:rPr>
        <w:t>金焱</w:t>
      </w:r>
      <w:r>
        <w:rPr>
          <w:rFonts w:hint="eastAsia" w:eastAsia="仿宋" w:cs="Times New Roman"/>
          <w:color w:val="000000"/>
          <w:sz w:val="28"/>
          <w:szCs w:val="28"/>
          <w:shd w:val="clear" w:color="auto" w:fill="FFFFFF"/>
          <w:lang w:eastAsia="zh-CN"/>
        </w:rPr>
        <w:t>、</w:t>
      </w:r>
      <w:r>
        <w:rPr>
          <w:rFonts w:hint="eastAsia" w:eastAsia="仿宋" w:cs="Times New Roman"/>
          <w:color w:val="000000"/>
          <w:sz w:val="28"/>
          <w:szCs w:val="28"/>
          <w:shd w:val="clear" w:color="auto" w:fill="FFFFFF"/>
          <w:lang w:val="en-US" w:eastAsia="zh-CN"/>
        </w:rPr>
        <w:t>管金锋</w:t>
      </w:r>
      <w:r>
        <w:rPr>
          <w:rFonts w:hint="default" w:eastAsia="仿宋" w:cs="Times New Roman"/>
          <w:color w:val="000000"/>
          <w:sz w:val="28"/>
          <w:szCs w:val="28"/>
          <w:shd w:val="clear" w:color="auto" w:fill="FFFFFF"/>
          <w:lang w:eastAsia="zh-CN"/>
        </w:rPr>
        <w:t>（东软教育科技集团）</w:t>
      </w:r>
    </w:p>
    <w:p w14:paraId="4D9E5EF7">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br w:type="page"/>
      </w:r>
    </w:p>
    <w:p w14:paraId="58D21B76">
      <w:pPr>
        <w:spacing w:line="560" w:lineRule="exact"/>
        <w:ind w:firstLine="542" w:firstLineChars="150"/>
        <w:jc w:val="center"/>
        <w:rPr>
          <w:rFonts w:hint="default" w:ascii="Times New Roman" w:hAnsi="Times New Roman" w:eastAsia="黑体" w:cs="Times New Roman"/>
          <w:b/>
          <w:bCs/>
          <w:color w:val="000000"/>
          <w:kern w:val="0"/>
          <w:sz w:val="36"/>
          <w:szCs w:val="36"/>
        </w:rPr>
      </w:pPr>
      <w:r>
        <w:rPr>
          <w:rFonts w:hint="default" w:ascii="Times New Roman" w:hAnsi="Times New Roman" w:eastAsia="黑体" w:cs="Times New Roman"/>
          <w:b/>
          <w:bCs/>
          <w:color w:val="000000"/>
          <w:kern w:val="0"/>
          <w:sz w:val="36"/>
          <w:szCs w:val="36"/>
        </w:rPr>
        <w:t>计算机网络技术</w:t>
      </w:r>
      <w:r>
        <w:rPr>
          <w:rFonts w:hint="eastAsia" w:ascii="黑体" w:hAnsi="黑体" w:eastAsia="黑体" w:cs="黑体"/>
          <w:b/>
          <w:bCs/>
          <w:color w:val="000000"/>
          <w:kern w:val="0"/>
          <w:sz w:val="36"/>
          <w:szCs w:val="36"/>
          <w:lang w:eastAsia="zh-CN"/>
        </w:rPr>
        <w:t>（</w:t>
      </w:r>
      <w:r>
        <w:rPr>
          <w:rFonts w:hint="eastAsia" w:ascii="黑体" w:hAnsi="黑体" w:eastAsia="黑体" w:cs="黑体"/>
          <w:b/>
          <w:bCs/>
          <w:color w:val="000000"/>
          <w:kern w:val="0"/>
          <w:sz w:val="36"/>
          <w:szCs w:val="36"/>
          <w:lang w:val="en-US" w:eastAsia="zh-CN"/>
        </w:rPr>
        <w:t>校企合作专业共建</w:t>
      </w:r>
      <w:r>
        <w:rPr>
          <w:rFonts w:hint="eastAsia" w:ascii="黑体" w:hAnsi="黑体" w:eastAsia="黑体" w:cs="黑体"/>
          <w:b/>
          <w:bCs/>
          <w:color w:val="000000"/>
          <w:kern w:val="0"/>
          <w:sz w:val="36"/>
          <w:szCs w:val="36"/>
          <w:lang w:eastAsia="zh-CN"/>
        </w:rPr>
        <w:t>）</w:t>
      </w:r>
    </w:p>
    <w:p w14:paraId="3808D1E9">
      <w:pPr>
        <w:spacing w:line="560" w:lineRule="exact"/>
        <w:ind w:firstLine="542" w:firstLineChars="150"/>
        <w:jc w:val="center"/>
        <w:rPr>
          <w:rFonts w:hint="default" w:ascii="Times New Roman" w:hAnsi="Times New Roman" w:eastAsia="黑体" w:cs="Times New Roman"/>
          <w:b/>
          <w:bCs/>
          <w:color w:val="000000"/>
          <w:kern w:val="0"/>
          <w:sz w:val="36"/>
          <w:szCs w:val="36"/>
        </w:rPr>
      </w:pPr>
      <w:r>
        <w:rPr>
          <w:rFonts w:hint="default" w:ascii="Times New Roman" w:hAnsi="Times New Roman" w:eastAsia="黑体" w:cs="Times New Roman"/>
          <w:b/>
          <w:bCs/>
          <w:color w:val="000000"/>
          <w:kern w:val="0"/>
          <w:sz w:val="36"/>
          <w:szCs w:val="36"/>
        </w:rPr>
        <w:t>专业人才培养方案</w:t>
      </w:r>
    </w:p>
    <w:p w14:paraId="316EB18E">
      <w:pPr>
        <w:overflowPunct w:val="0"/>
        <w:adjustRightInd w:val="0"/>
        <w:snapToGrid w:val="0"/>
        <w:jc w:val="center"/>
        <w:rPr>
          <w:rFonts w:hint="default" w:ascii="Times New Roman" w:hAnsi="Times New Roman" w:eastAsia="华光小标宋_CNKI" w:cs="Times New Roman"/>
          <w:color w:val="FF0000"/>
          <w:sz w:val="21"/>
          <w:szCs w:val="21"/>
        </w:rPr>
      </w:pPr>
    </w:p>
    <w:p w14:paraId="75790A8F">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一、</w:t>
      </w:r>
      <w:r>
        <w:rPr>
          <w:rFonts w:hint="default" w:ascii="Times New Roman" w:hAnsi="Times New Roman" w:eastAsia="黑体" w:cs="Times New Roman"/>
          <w:sz w:val="28"/>
          <w:szCs w:val="28"/>
        </w:rPr>
        <w:t>概述</w:t>
      </w:r>
    </w:p>
    <w:p w14:paraId="20E6A91A">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为适应科技发展、技术进步对行业生产、建设、管理、服务等领域带来的新变化，顺应互联网和相关服务、软件和信息技术服务等行业数字化、网络化、</w:t>
      </w:r>
      <w:r>
        <w:rPr>
          <w:rFonts w:hint="default" w:ascii="Times New Roman" w:hAnsi="Times New Roman" w:eastAsia="仿宋" w:cs="Times New Roman"/>
          <w:lang w:val="en-US" w:eastAsia="zh-CN"/>
        </w:rPr>
        <w:t>智能化</w:t>
      </w:r>
      <w:r>
        <w:rPr>
          <w:rFonts w:hint="default" w:ascii="Times New Roman" w:hAnsi="Times New Roman" w:eastAsia="仿宋" w:cs="Times New Roman"/>
          <w:sz w:val="28"/>
          <w:szCs w:val="28"/>
          <w:lang w:val="en-US" w:eastAsia="zh-CN"/>
        </w:rPr>
        <w:t>发展新趋势，对接新产业、新业态、新模式下网络技术支持、网络系统运维、网络系统集成、网络应用开发等岗位（群）的新要求，不断满足计算机网络技术产业高质量发展对高素质技能人才的需求，推动职业教育专业升级和数字化改造，提高人才培养质量，遵循推进现代职业教育高质量发展的总体要求，参照国家相关标准编制要求，制订本标准。</w:t>
      </w:r>
    </w:p>
    <w:p w14:paraId="1B1B97C5">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8"/>
          <w:szCs w:val="28"/>
          <w:lang w:val="en-US" w:eastAsia="zh-CN"/>
        </w:rPr>
        <w:t>二</w:t>
      </w:r>
      <w:r>
        <w:rPr>
          <w:rFonts w:hint="default" w:ascii="Times New Roman" w:hAnsi="Times New Roman" w:eastAsia="黑体" w:cs="Times New Roman"/>
          <w:color w:val="000000"/>
          <w:kern w:val="0"/>
          <w:sz w:val="28"/>
          <w:szCs w:val="28"/>
        </w:rPr>
        <w:t>、专业名称（专业代码）</w:t>
      </w:r>
    </w:p>
    <w:p w14:paraId="4B645ABC">
      <w:pPr>
        <w:pStyle w:val="2"/>
        <w:keepNext w:val="0"/>
        <w:keepLines w:val="0"/>
        <w:pageBreakBefore w:val="0"/>
        <w:widowControl w:val="0"/>
        <w:kinsoku/>
        <w:wordWrap/>
        <w:topLinePunct w:val="0"/>
        <w:autoSpaceDE/>
        <w:autoSpaceDN/>
        <w:bidi w:val="0"/>
        <w:spacing w:line="36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计算机网络技术（510202）</w:t>
      </w:r>
    </w:p>
    <w:p w14:paraId="7663279A">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三</w:t>
      </w:r>
      <w:r>
        <w:rPr>
          <w:rFonts w:hint="default" w:ascii="Times New Roman" w:hAnsi="Times New Roman" w:eastAsia="黑体" w:cs="Times New Roman"/>
          <w:color w:val="000000"/>
          <w:kern w:val="0"/>
          <w:sz w:val="28"/>
          <w:szCs w:val="28"/>
        </w:rPr>
        <w:t>、入学要求</w:t>
      </w:r>
      <w:r>
        <w:rPr>
          <w:rFonts w:hint="default" w:ascii="Times New Roman" w:hAnsi="Times New Roman" w:cs="Times New Roman"/>
          <w:color w:val="000000"/>
          <w:kern w:val="0"/>
          <w:sz w:val="28"/>
          <w:szCs w:val="28"/>
        </w:rPr>
        <w:t xml:space="preserve"> </w:t>
      </w:r>
    </w:p>
    <w:p w14:paraId="65B01AE2">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仿宋" w:cs="Times New Roman"/>
          <w:color w:val="000000"/>
          <w:kern w:val="0"/>
          <w:sz w:val="28"/>
          <w:szCs w:val="28"/>
        </w:rPr>
        <w:t>普通</w:t>
      </w:r>
      <w:r>
        <w:rPr>
          <w:rFonts w:hint="default" w:ascii="Times New Roman" w:hAnsi="Times New Roman" w:eastAsia="仿宋" w:cs="Times New Roman"/>
          <w:sz w:val="28"/>
          <w:szCs w:val="28"/>
          <w:lang w:val="en-US" w:eastAsia="zh-CN"/>
        </w:rPr>
        <w:t>高级中学</w:t>
      </w:r>
      <w:r>
        <w:rPr>
          <w:rFonts w:hint="default" w:ascii="Times New Roman" w:hAnsi="Times New Roman" w:eastAsia="仿宋" w:cs="Times New Roman"/>
          <w:color w:val="000000"/>
          <w:kern w:val="0"/>
          <w:sz w:val="28"/>
          <w:szCs w:val="28"/>
        </w:rPr>
        <w:t>毕业、中等职业学校毕业或具备同等学力。</w:t>
      </w:r>
    </w:p>
    <w:p w14:paraId="423D4F11">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四</w:t>
      </w:r>
      <w:r>
        <w:rPr>
          <w:rFonts w:hint="default" w:ascii="Times New Roman" w:hAnsi="Times New Roman" w:eastAsia="黑体" w:cs="Times New Roman"/>
          <w:color w:val="000000"/>
          <w:kern w:val="0"/>
          <w:sz w:val="28"/>
          <w:szCs w:val="28"/>
        </w:rPr>
        <w:t>、基本修业年限</w:t>
      </w:r>
      <w:r>
        <w:rPr>
          <w:rFonts w:hint="default" w:ascii="Times New Roman" w:hAnsi="Times New Roman" w:cs="Times New Roman"/>
          <w:b/>
          <w:bCs/>
          <w:color w:val="000000"/>
          <w:kern w:val="0"/>
          <w:sz w:val="28"/>
          <w:szCs w:val="28"/>
        </w:rPr>
        <w:t xml:space="preserve"> </w:t>
      </w:r>
    </w:p>
    <w:p w14:paraId="169EE18E">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三年。</w:t>
      </w:r>
    </w:p>
    <w:p w14:paraId="5BADF989">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五</w:t>
      </w:r>
      <w:r>
        <w:rPr>
          <w:rFonts w:hint="default" w:ascii="Times New Roman" w:hAnsi="Times New Roman" w:eastAsia="黑体" w:cs="Times New Roman"/>
          <w:color w:val="000000"/>
          <w:kern w:val="0"/>
          <w:sz w:val="28"/>
          <w:szCs w:val="28"/>
        </w:rPr>
        <w:t>、职业面向</w:t>
      </w:r>
    </w:p>
    <w:p w14:paraId="5D1F4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表1  本专业职业面向</w:t>
      </w:r>
    </w:p>
    <w:tbl>
      <w:tblPr>
        <w:tblStyle w:val="8"/>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55"/>
        <w:gridCol w:w="3172"/>
        <w:gridCol w:w="1737"/>
      </w:tblGrid>
      <w:tr w14:paraId="0E68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42" w:type="dxa"/>
            <w:noWrap w:val="0"/>
            <w:vAlign w:val="center"/>
          </w:tcPr>
          <w:p w14:paraId="4994B0CC">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所属专业大类</w:t>
            </w:r>
          </w:p>
          <w:p w14:paraId="2092C794">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134" w:type="dxa"/>
            <w:noWrap w:val="0"/>
            <w:vAlign w:val="center"/>
          </w:tcPr>
          <w:p w14:paraId="127B1996">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w:t>
            </w:r>
          </w:p>
          <w:p w14:paraId="6DBDE4F9">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专业类</w:t>
            </w:r>
          </w:p>
          <w:p w14:paraId="27996F23">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755" w:type="dxa"/>
            <w:noWrap w:val="0"/>
            <w:vAlign w:val="center"/>
          </w:tcPr>
          <w:p w14:paraId="60B3CB58">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对应行业</w:t>
            </w:r>
          </w:p>
          <w:p w14:paraId="18003CF4">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3172" w:type="dxa"/>
            <w:noWrap w:val="0"/>
            <w:vAlign w:val="center"/>
          </w:tcPr>
          <w:p w14:paraId="752CEB46">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主要职业类别</w:t>
            </w:r>
          </w:p>
          <w:p w14:paraId="20FF13AD">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737" w:type="dxa"/>
            <w:noWrap w:val="0"/>
            <w:vAlign w:val="center"/>
          </w:tcPr>
          <w:p w14:paraId="5647E692">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主要岗位群或</w:t>
            </w:r>
          </w:p>
          <w:p w14:paraId="69336728">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技术领域举例</w:t>
            </w:r>
          </w:p>
        </w:tc>
      </w:tr>
      <w:tr w14:paraId="0438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42" w:type="dxa"/>
            <w:noWrap w:val="0"/>
            <w:vAlign w:val="center"/>
          </w:tcPr>
          <w:p w14:paraId="3ABD6D2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电子与信息大类（51）</w:t>
            </w:r>
          </w:p>
        </w:tc>
        <w:tc>
          <w:tcPr>
            <w:tcW w:w="1134" w:type="dxa"/>
            <w:noWrap w:val="0"/>
            <w:vAlign w:val="center"/>
          </w:tcPr>
          <w:p w14:paraId="6AF32A3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计算机类（5102）</w:t>
            </w:r>
          </w:p>
        </w:tc>
        <w:tc>
          <w:tcPr>
            <w:tcW w:w="1755" w:type="dxa"/>
            <w:noWrap w:val="0"/>
            <w:vAlign w:val="center"/>
          </w:tcPr>
          <w:p w14:paraId="03000F9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互联网和相关服务（64）</w:t>
            </w:r>
          </w:p>
          <w:p w14:paraId="0F16A59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软件和信息技术服务业（65）</w:t>
            </w:r>
          </w:p>
        </w:tc>
        <w:tc>
          <w:tcPr>
            <w:tcW w:w="3172" w:type="dxa"/>
            <w:noWrap w:val="0"/>
            <w:vAlign w:val="center"/>
          </w:tcPr>
          <w:p w14:paraId="63DF597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信息和通信工程技术人员（2-02-10）</w:t>
            </w:r>
          </w:p>
          <w:p w14:paraId="4726156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信息通信网络维护人员</w:t>
            </w:r>
          </w:p>
          <w:p w14:paraId="0AA326B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（4-04-02）</w:t>
            </w:r>
          </w:p>
          <w:p w14:paraId="41C0625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信息通信网络运行管理人员（4-04-04）</w:t>
            </w:r>
          </w:p>
        </w:tc>
        <w:tc>
          <w:tcPr>
            <w:tcW w:w="1737" w:type="dxa"/>
            <w:noWrap w:val="0"/>
            <w:vAlign w:val="center"/>
          </w:tcPr>
          <w:p w14:paraId="567F6AA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网络技术支持</w:t>
            </w:r>
          </w:p>
          <w:p w14:paraId="0313E97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网络系统运维</w:t>
            </w:r>
          </w:p>
          <w:p w14:paraId="79358F1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网络系统集成</w:t>
            </w:r>
          </w:p>
          <w:p w14:paraId="54DBFF4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网络应用开发</w:t>
            </w:r>
          </w:p>
        </w:tc>
      </w:tr>
    </w:tbl>
    <w:p w14:paraId="56389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p>
    <w:p w14:paraId="559F1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表2  本专业职业技能等级证书一览表</w:t>
      </w:r>
    </w:p>
    <w:tbl>
      <w:tblPr>
        <w:tblStyle w:val="8"/>
        <w:tblW w:w="9035"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431"/>
        <w:gridCol w:w="1467"/>
        <w:gridCol w:w="3569"/>
        <w:gridCol w:w="707"/>
      </w:tblGrid>
      <w:tr w14:paraId="5D0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61" w:type="dxa"/>
            <w:noWrap w:val="0"/>
            <w:vAlign w:val="center"/>
          </w:tcPr>
          <w:p w14:paraId="2BB00F5F">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431" w:type="dxa"/>
            <w:noWrap w:val="0"/>
            <w:vAlign w:val="center"/>
          </w:tcPr>
          <w:p w14:paraId="7E4AADFF">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证书名称</w:t>
            </w:r>
          </w:p>
        </w:tc>
        <w:tc>
          <w:tcPr>
            <w:tcW w:w="1467" w:type="dxa"/>
            <w:noWrap w:val="0"/>
            <w:vAlign w:val="center"/>
          </w:tcPr>
          <w:p w14:paraId="46ECF4E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等级</w:t>
            </w:r>
          </w:p>
        </w:tc>
        <w:tc>
          <w:tcPr>
            <w:tcW w:w="3569" w:type="dxa"/>
            <w:noWrap w:val="0"/>
            <w:vAlign w:val="center"/>
          </w:tcPr>
          <w:p w14:paraId="1B0C02FF">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证书颁证单位</w:t>
            </w:r>
          </w:p>
        </w:tc>
        <w:tc>
          <w:tcPr>
            <w:tcW w:w="707" w:type="dxa"/>
            <w:noWrap w:val="0"/>
            <w:vAlign w:val="center"/>
          </w:tcPr>
          <w:p w14:paraId="1113313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57C8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noWrap w:val="0"/>
            <w:vAlign w:val="center"/>
          </w:tcPr>
          <w:p w14:paraId="24D5397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u w:val="none" w:color="000000"/>
                <w:lang w:val="en-US" w:eastAsia="zh-CN" w:bidi="ar-SA"/>
              </w:rPr>
              <w:t>1</w:t>
            </w:r>
          </w:p>
        </w:tc>
        <w:tc>
          <w:tcPr>
            <w:tcW w:w="2431" w:type="dxa"/>
            <w:noWrap w:val="0"/>
            <w:vAlign w:val="center"/>
          </w:tcPr>
          <w:p w14:paraId="36B6C275">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kern w:val="0"/>
                <w:sz w:val="24"/>
                <w:szCs w:val="24"/>
                <w:lang w:val="zh-TW" w:eastAsia="zh-TW"/>
              </w:rPr>
              <w:t>软件设计师</w:t>
            </w:r>
          </w:p>
        </w:tc>
        <w:tc>
          <w:tcPr>
            <w:tcW w:w="1467" w:type="dxa"/>
            <w:noWrap w:val="0"/>
            <w:vAlign w:val="center"/>
          </w:tcPr>
          <w:p w14:paraId="346ABB64">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kern w:val="0"/>
                <w:sz w:val="24"/>
                <w:szCs w:val="24"/>
                <w:lang w:val="zh-TW" w:eastAsia="zh-TW"/>
              </w:rPr>
              <w:t>中级</w:t>
            </w:r>
          </w:p>
        </w:tc>
        <w:tc>
          <w:tcPr>
            <w:tcW w:w="3569" w:type="dxa"/>
            <w:noWrap w:val="0"/>
            <w:vAlign w:val="center"/>
          </w:tcPr>
          <w:p w14:paraId="214E0D29">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人力资源和社会保障部</w:t>
            </w:r>
          </w:p>
        </w:tc>
        <w:tc>
          <w:tcPr>
            <w:tcW w:w="707" w:type="dxa"/>
            <w:noWrap w:val="0"/>
            <w:vAlign w:val="center"/>
          </w:tcPr>
          <w:p w14:paraId="735373E4">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46BA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noWrap w:val="0"/>
            <w:vAlign w:val="center"/>
          </w:tcPr>
          <w:p w14:paraId="5D83D41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2</w:t>
            </w:r>
          </w:p>
        </w:tc>
        <w:tc>
          <w:tcPr>
            <w:tcW w:w="2431" w:type="dxa"/>
            <w:noWrap w:val="0"/>
            <w:vAlign w:val="center"/>
          </w:tcPr>
          <w:p w14:paraId="272CB3C7">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程序员</w:t>
            </w:r>
          </w:p>
        </w:tc>
        <w:tc>
          <w:tcPr>
            <w:tcW w:w="1467" w:type="dxa"/>
            <w:noWrap w:val="0"/>
            <w:vAlign w:val="center"/>
          </w:tcPr>
          <w:p w14:paraId="41FD31B0">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初级</w:t>
            </w:r>
          </w:p>
        </w:tc>
        <w:tc>
          <w:tcPr>
            <w:tcW w:w="3569" w:type="dxa"/>
            <w:noWrap w:val="0"/>
            <w:vAlign w:val="center"/>
          </w:tcPr>
          <w:p w14:paraId="2FF52E57">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人力资源和社会保障部</w:t>
            </w:r>
          </w:p>
        </w:tc>
        <w:tc>
          <w:tcPr>
            <w:tcW w:w="707" w:type="dxa"/>
            <w:noWrap w:val="0"/>
            <w:vAlign w:val="center"/>
          </w:tcPr>
          <w:p w14:paraId="198C98C6">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4DA2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noWrap w:val="0"/>
            <w:vAlign w:val="center"/>
          </w:tcPr>
          <w:p w14:paraId="0192D097">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3</w:t>
            </w:r>
          </w:p>
        </w:tc>
        <w:tc>
          <w:tcPr>
            <w:tcW w:w="2431" w:type="dxa"/>
            <w:noWrap w:val="0"/>
            <w:vAlign w:val="center"/>
          </w:tcPr>
          <w:p w14:paraId="40CADC11">
            <w:pPr>
              <w:spacing w:line="320" w:lineRule="exact"/>
              <w:jc w:val="center"/>
              <w:rPr>
                <w:rFonts w:hint="default" w:ascii="Times New Roman" w:hAnsi="Times New Roman" w:eastAsia="仿宋" w:cs="Times New Roman"/>
                <w:color w:val="000000"/>
                <w:u w:val="none" w:color="000000"/>
                <w:lang w:val="zh-TW" w:eastAsia="zh-TW"/>
              </w:rPr>
            </w:pPr>
            <w:r>
              <w:rPr>
                <w:rFonts w:hint="default" w:ascii="Times New Roman" w:hAnsi="Times New Roman" w:eastAsia="仿宋" w:cs="Times New Roman"/>
                <w:color w:val="000000"/>
                <w:u w:val="none" w:color="000000"/>
                <w:lang w:val="zh-TW" w:eastAsia="zh-TW"/>
              </w:rPr>
              <w:t>信息通信网络运</w:t>
            </w:r>
          </w:p>
          <w:p w14:paraId="543AA12B">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行管理员</w:t>
            </w:r>
          </w:p>
        </w:tc>
        <w:tc>
          <w:tcPr>
            <w:tcW w:w="1467" w:type="dxa"/>
            <w:noWrap w:val="0"/>
            <w:vAlign w:val="center"/>
          </w:tcPr>
          <w:p w14:paraId="67027B48">
            <w:pPr>
              <w:spacing w:line="320" w:lineRule="exact"/>
              <w:jc w:val="center"/>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中级工</w:t>
            </w:r>
          </w:p>
          <w:p w14:paraId="545EB710">
            <w:pPr>
              <w:spacing w:line="320" w:lineRule="exact"/>
              <w:jc w:val="center"/>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高级工</w:t>
            </w:r>
          </w:p>
          <w:p w14:paraId="0220037F">
            <w:pPr>
              <w:spacing w:line="320" w:lineRule="exact"/>
              <w:jc w:val="center"/>
              <w:rPr>
                <w:rFonts w:hint="default" w:ascii="Times New Roman" w:hAnsi="Times New Roman" w:eastAsia="仿宋" w:cs="Times New Roman"/>
                <w:color w:val="000000"/>
                <w:u w:val="none" w:color="000000"/>
                <w:lang w:val="zh-TW"/>
              </w:rPr>
            </w:pPr>
            <w:r>
              <w:rPr>
                <w:rFonts w:hint="default" w:ascii="Times New Roman" w:hAnsi="Times New Roman" w:eastAsia="仿宋" w:cs="Times New Roman"/>
                <w:color w:val="000000"/>
                <w:u w:val="none" w:color="000000"/>
                <w:lang w:val="zh-TW" w:eastAsia="zh-TW"/>
              </w:rPr>
              <w:t>技师</w:t>
            </w:r>
          </w:p>
          <w:p w14:paraId="2B2FE754">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高级技师</w:t>
            </w:r>
          </w:p>
        </w:tc>
        <w:tc>
          <w:tcPr>
            <w:tcW w:w="3569" w:type="dxa"/>
            <w:noWrap w:val="0"/>
            <w:vAlign w:val="center"/>
          </w:tcPr>
          <w:p w14:paraId="0A9953E3">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工业和信息化部</w:t>
            </w:r>
          </w:p>
        </w:tc>
        <w:tc>
          <w:tcPr>
            <w:tcW w:w="707" w:type="dxa"/>
            <w:noWrap w:val="0"/>
            <w:vAlign w:val="center"/>
          </w:tcPr>
          <w:p w14:paraId="5769C527">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34A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noWrap w:val="0"/>
            <w:vAlign w:val="center"/>
          </w:tcPr>
          <w:p w14:paraId="7EF9B21B">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4</w:t>
            </w:r>
          </w:p>
        </w:tc>
        <w:tc>
          <w:tcPr>
            <w:tcW w:w="2431" w:type="dxa"/>
            <w:noWrap w:val="0"/>
            <w:vAlign w:val="center"/>
          </w:tcPr>
          <w:p w14:paraId="39D0F0D3">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网络工程师</w:t>
            </w:r>
          </w:p>
        </w:tc>
        <w:tc>
          <w:tcPr>
            <w:tcW w:w="1467" w:type="dxa"/>
            <w:noWrap w:val="0"/>
            <w:vAlign w:val="center"/>
          </w:tcPr>
          <w:p w14:paraId="2DC50227">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中级</w:t>
            </w:r>
          </w:p>
        </w:tc>
        <w:tc>
          <w:tcPr>
            <w:tcW w:w="3569" w:type="dxa"/>
            <w:noWrap w:val="0"/>
            <w:vAlign w:val="center"/>
          </w:tcPr>
          <w:p w14:paraId="151DFE37">
            <w:pPr>
              <w:spacing w:line="320" w:lineRule="exact"/>
              <w:jc w:val="center"/>
              <w:rPr>
                <w:rFonts w:hint="default" w:ascii="Times New Roman" w:hAnsi="Times New Roman" w:eastAsia="仿宋" w:cs="Times New Roman"/>
                <w:color w:val="000000"/>
                <w:kern w:val="0"/>
                <w:sz w:val="24"/>
                <w:szCs w:val="24"/>
                <w:lang w:val="zh-TW" w:eastAsia="zh-TW" w:bidi="ar-SA"/>
              </w:rPr>
            </w:pPr>
            <w:r>
              <w:rPr>
                <w:rFonts w:hint="default" w:ascii="Times New Roman" w:hAnsi="Times New Roman" w:eastAsia="仿宋" w:cs="Times New Roman"/>
                <w:color w:val="000000"/>
                <w:u w:val="none" w:color="000000"/>
                <w:lang w:val="zh-TW" w:eastAsia="zh-TW"/>
              </w:rPr>
              <w:t>工业和信息化部</w:t>
            </w:r>
          </w:p>
        </w:tc>
        <w:tc>
          <w:tcPr>
            <w:tcW w:w="707" w:type="dxa"/>
            <w:noWrap w:val="0"/>
            <w:vAlign w:val="center"/>
          </w:tcPr>
          <w:p w14:paraId="576C9FC0">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28D2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noWrap w:val="0"/>
            <w:vAlign w:val="center"/>
          </w:tcPr>
          <w:p w14:paraId="27AA9628">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5</w:t>
            </w:r>
          </w:p>
        </w:tc>
        <w:tc>
          <w:tcPr>
            <w:tcW w:w="2431" w:type="dxa"/>
            <w:noWrap w:val="0"/>
            <w:vAlign w:val="center"/>
          </w:tcPr>
          <w:p w14:paraId="6D79E189">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全国计算机等级考试二级合格证书</w:t>
            </w:r>
          </w:p>
        </w:tc>
        <w:tc>
          <w:tcPr>
            <w:tcW w:w="1467" w:type="dxa"/>
            <w:noWrap w:val="0"/>
            <w:vAlign w:val="center"/>
          </w:tcPr>
          <w:p w14:paraId="4851773E">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二级</w:t>
            </w:r>
          </w:p>
        </w:tc>
        <w:tc>
          <w:tcPr>
            <w:tcW w:w="3569" w:type="dxa"/>
            <w:noWrap w:val="0"/>
            <w:vAlign w:val="center"/>
          </w:tcPr>
          <w:p w14:paraId="535E6636">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教育部考试中心</w:t>
            </w:r>
          </w:p>
        </w:tc>
        <w:tc>
          <w:tcPr>
            <w:tcW w:w="707" w:type="dxa"/>
            <w:noWrap w:val="0"/>
            <w:vAlign w:val="center"/>
          </w:tcPr>
          <w:p w14:paraId="228C4D71">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7464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673B87A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6</w:t>
            </w:r>
          </w:p>
        </w:tc>
        <w:tc>
          <w:tcPr>
            <w:tcW w:w="2431" w:type="dxa"/>
            <w:noWrap w:val="0"/>
            <w:vAlign w:val="center"/>
          </w:tcPr>
          <w:p w14:paraId="1D770BBE">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网络系统建设与运维</w:t>
            </w:r>
          </w:p>
        </w:tc>
        <w:tc>
          <w:tcPr>
            <w:tcW w:w="1467" w:type="dxa"/>
            <w:noWrap w:val="0"/>
            <w:vAlign w:val="center"/>
          </w:tcPr>
          <w:p w14:paraId="4C8FCACD">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中级</w:t>
            </w:r>
          </w:p>
        </w:tc>
        <w:tc>
          <w:tcPr>
            <w:tcW w:w="3569" w:type="dxa"/>
            <w:noWrap w:val="0"/>
            <w:vAlign w:val="center"/>
          </w:tcPr>
          <w:p w14:paraId="18CA47C4">
            <w:pPr>
              <w:pStyle w:val="23"/>
              <w:spacing w:line="320" w:lineRule="exact"/>
              <w:jc w:val="center"/>
              <w:rPr>
                <w:rFonts w:hint="default" w:ascii="Times New Roman" w:hAnsi="Times New Roman" w:eastAsia="仿宋" w:cs="Times New Roman"/>
                <w:color w:val="000000"/>
                <w:kern w:val="0"/>
                <w:sz w:val="24"/>
                <w:szCs w:val="24"/>
                <w:u w:val="none" w:color="000000"/>
                <w:lang w:val="zh-TW" w:eastAsia="zh-TW" w:bidi="ar-SA"/>
              </w:rPr>
            </w:pPr>
            <w:r>
              <w:rPr>
                <w:rFonts w:hint="default" w:ascii="Times New Roman" w:hAnsi="Times New Roman" w:eastAsia="仿宋" w:cs="Times New Roman"/>
                <w:kern w:val="0"/>
                <w:sz w:val="24"/>
                <w:szCs w:val="24"/>
                <w:lang w:val="zh-TW" w:eastAsia="zh-TW"/>
              </w:rPr>
              <w:t>华为技术有限公司</w:t>
            </w:r>
          </w:p>
        </w:tc>
        <w:tc>
          <w:tcPr>
            <w:tcW w:w="707" w:type="dxa"/>
            <w:noWrap w:val="0"/>
            <w:vAlign w:val="center"/>
          </w:tcPr>
          <w:p w14:paraId="62FC9294">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选考</w:t>
            </w:r>
          </w:p>
        </w:tc>
      </w:tr>
      <w:tr w14:paraId="6D24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750B1BC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7</w:t>
            </w:r>
          </w:p>
        </w:tc>
        <w:tc>
          <w:tcPr>
            <w:tcW w:w="2431" w:type="dxa"/>
            <w:noWrap w:val="0"/>
            <w:vAlign w:val="center"/>
          </w:tcPr>
          <w:p w14:paraId="0D30A29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云服务操作与管理</w:t>
            </w:r>
          </w:p>
        </w:tc>
        <w:tc>
          <w:tcPr>
            <w:tcW w:w="1467" w:type="dxa"/>
            <w:noWrap w:val="0"/>
            <w:vAlign w:val="center"/>
          </w:tcPr>
          <w:p w14:paraId="4AEEB8F2">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53D3270A">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08D5FD4E">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569" w:type="dxa"/>
            <w:noWrap w:val="0"/>
            <w:vAlign w:val="center"/>
          </w:tcPr>
          <w:p w14:paraId="1B888330">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腾讯云计算（北京）有限责任公司</w:t>
            </w:r>
          </w:p>
        </w:tc>
        <w:tc>
          <w:tcPr>
            <w:tcW w:w="707" w:type="dxa"/>
            <w:noWrap w:val="0"/>
            <w:vAlign w:val="center"/>
          </w:tcPr>
          <w:p w14:paraId="161A276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314B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506233A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8</w:t>
            </w:r>
          </w:p>
        </w:tc>
        <w:tc>
          <w:tcPr>
            <w:tcW w:w="2431" w:type="dxa"/>
            <w:noWrap w:val="0"/>
            <w:vAlign w:val="center"/>
          </w:tcPr>
          <w:p w14:paraId="6204F843">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云计算开发与运维</w:t>
            </w:r>
          </w:p>
        </w:tc>
        <w:tc>
          <w:tcPr>
            <w:tcW w:w="1467" w:type="dxa"/>
            <w:noWrap w:val="0"/>
            <w:vAlign w:val="center"/>
          </w:tcPr>
          <w:p w14:paraId="3D0B84B1">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4947614E">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5A88471D">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569" w:type="dxa"/>
            <w:noWrap w:val="0"/>
            <w:vAlign w:val="center"/>
          </w:tcPr>
          <w:p w14:paraId="62E84B4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阿里巴巴（中国）有限公司</w:t>
            </w:r>
          </w:p>
        </w:tc>
        <w:tc>
          <w:tcPr>
            <w:tcW w:w="707" w:type="dxa"/>
            <w:noWrap w:val="0"/>
            <w:vAlign w:val="center"/>
          </w:tcPr>
          <w:p w14:paraId="6CFBADE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1F7D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5EA44D35">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9</w:t>
            </w:r>
          </w:p>
        </w:tc>
        <w:tc>
          <w:tcPr>
            <w:tcW w:w="2431" w:type="dxa"/>
            <w:noWrap w:val="0"/>
            <w:vAlign w:val="center"/>
          </w:tcPr>
          <w:p w14:paraId="694E8FF2">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网络安全运维</w:t>
            </w:r>
          </w:p>
        </w:tc>
        <w:tc>
          <w:tcPr>
            <w:tcW w:w="1467" w:type="dxa"/>
            <w:noWrap w:val="0"/>
            <w:vAlign w:val="center"/>
          </w:tcPr>
          <w:p w14:paraId="5B6C2AAF">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151E37A7">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035AB100">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569" w:type="dxa"/>
            <w:noWrap w:val="0"/>
            <w:vAlign w:val="center"/>
          </w:tcPr>
          <w:p w14:paraId="7BB520E3">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rPr>
              <w:t>中科软科技股份有限公司</w:t>
            </w:r>
          </w:p>
        </w:tc>
        <w:tc>
          <w:tcPr>
            <w:tcW w:w="707" w:type="dxa"/>
            <w:noWrap w:val="0"/>
            <w:vAlign w:val="center"/>
          </w:tcPr>
          <w:p w14:paraId="65036A1A">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6EF3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5FADD420">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10</w:t>
            </w:r>
          </w:p>
        </w:tc>
        <w:tc>
          <w:tcPr>
            <w:tcW w:w="2431" w:type="dxa"/>
            <w:noWrap w:val="0"/>
            <w:vAlign w:val="center"/>
          </w:tcPr>
          <w:p w14:paraId="41D70471">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5G移动网络运维</w:t>
            </w:r>
          </w:p>
        </w:tc>
        <w:tc>
          <w:tcPr>
            <w:tcW w:w="1467" w:type="dxa"/>
            <w:noWrap w:val="0"/>
            <w:vAlign w:val="center"/>
          </w:tcPr>
          <w:p w14:paraId="75909F6B">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10D68900">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7EACE6C2">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569" w:type="dxa"/>
            <w:noWrap w:val="0"/>
            <w:vAlign w:val="center"/>
          </w:tcPr>
          <w:p w14:paraId="5E8263BE">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北京华晟经世信息技术有限公司</w:t>
            </w:r>
          </w:p>
        </w:tc>
        <w:tc>
          <w:tcPr>
            <w:tcW w:w="707" w:type="dxa"/>
            <w:noWrap w:val="0"/>
            <w:vAlign w:val="center"/>
          </w:tcPr>
          <w:p w14:paraId="73E77674">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r w14:paraId="28E3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61" w:type="dxa"/>
            <w:noWrap w:val="0"/>
            <w:vAlign w:val="center"/>
          </w:tcPr>
          <w:p w14:paraId="3BFF8861">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u w:val="none" w:color="000000"/>
                <w:lang w:val="en-US" w:eastAsia="zh-CN" w:bidi="ar-SA"/>
              </w:rPr>
              <w:t>11</w:t>
            </w:r>
          </w:p>
        </w:tc>
        <w:tc>
          <w:tcPr>
            <w:tcW w:w="2431" w:type="dxa"/>
            <w:noWrap w:val="0"/>
            <w:vAlign w:val="center"/>
          </w:tcPr>
          <w:p w14:paraId="4D806A6E">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u w:val="none" w:color="000000"/>
                <w:lang w:val="zh-TW" w:eastAsia="zh-TW"/>
              </w:rPr>
              <w:t>5G基站建设与维护</w:t>
            </w:r>
          </w:p>
        </w:tc>
        <w:tc>
          <w:tcPr>
            <w:tcW w:w="1467" w:type="dxa"/>
            <w:noWrap w:val="0"/>
            <w:vAlign w:val="center"/>
          </w:tcPr>
          <w:p w14:paraId="4E8AD6F2">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初级</w:t>
            </w:r>
          </w:p>
          <w:p w14:paraId="3704D992">
            <w:pPr>
              <w:pStyle w:val="23"/>
              <w:spacing w:line="32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中级</w:t>
            </w:r>
          </w:p>
          <w:p w14:paraId="03DDA026">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高级</w:t>
            </w:r>
          </w:p>
        </w:tc>
        <w:tc>
          <w:tcPr>
            <w:tcW w:w="3569" w:type="dxa"/>
            <w:noWrap w:val="0"/>
            <w:vAlign w:val="center"/>
          </w:tcPr>
          <w:p w14:paraId="3283FB62">
            <w:pPr>
              <w:pStyle w:val="23"/>
              <w:spacing w:line="320" w:lineRule="exact"/>
              <w:jc w:val="center"/>
              <w:rPr>
                <w:rFonts w:hint="default" w:ascii="Times New Roman" w:hAnsi="Times New Roman" w:eastAsia="仿宋" w:cs="Times New Roman"/>
                <w:color w:val="000000"/>
                <w:kern w:val="0"/>
                <w:sz w:val="24"/>
                <w:szCs w:val="24"/>
                <w:u w:val="none" w:color="000000"/>
                <w:lang w:val="en-US" w:eastAsia="zh-CN" w:bidi="ar-SA"/>
              </w:rPr>
            </w:pPr>
            <w:r>
              <w:rPr>
                <w:rFonts w:hint="default" w:ascii="Times New Roman" w:hAnsi="Times New Roman" w:eastAsia="仿宋" w:cs="Times New Roman"/>
                <w:sz w:val="24"/>
                <w:szCs w:val="24"/>
              </w:rPr>
              <w:t>南京中兴信雅达信息科技有限公司</w:t>
            </w:r>
          </w:p>
        </w:tc>
        <w:tc>
          <w:tcPr>
            <w:tcW w:w="707" w:type="dxa"/>
            <w:noWrap w:val="0"/>
            <w:vAlign w:val="center"/>
          </w:tcPr>
          <w:p w14:paraId="7825BC67">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rPr>
              <w:t>选考</w:t>
            </w:r>
          </w:p>
        </w:tc>
      </w:tr>
    </w:tbl>
    <w:p w14:paraId="582633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6B478903">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六</w:t>
      </w:r>
      <w:r>
        <w:rPr>
          <w:rFonts w:hint="default" w:ascii="Times New Roman" w:hAnsi="Times New Roman" w:eastAsia="黑体" w:cs="Times New Roman"/>
          <w:color w:val="000000"/>
          <w:kern w:val="0"/>
          <w:sz w:val="28"/>
          <w:szCs w:val="28"/>
        </w:rPr>
        <w:t>、培养目标</w:t>
      </w:r>
    </w:p>
    <w:p w14:paraId="10D5E9F2">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互联网和相关服务、软件和信息技术服务等行业的信息和通信工程技术人员、信息通信网络维护人员、信息通信网络运行管理人员等职业，能够从事网络技术支持、网络系统运维、网络系统集成、网络应用开发等工作的高技能人才。</w:t>
      </w:r>
    </w:p>
    <w:p w14:paraId="518859F0">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lang w:val="en-US" w:eastAsia="zh-CN"/>
        </w:rPr>
      </w:pPr>
    </w:p>
    <w:p w14:paraId="329A05B7">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七</w:t>
      </w:r>
      <w:r>
        <w:rPr>
          <w:rFonts w:hint="default" w:ascii="Times New Roman" w:hAnsi="Times New Roman" w:eastAsia="黑体" w:cs="Times New Roman"/>
          <w:color w:val="000000"/>
          <w:kern w:val="0"/>
          <w:sz w:val="28"/>
          <w:szCs w:val="28"/>
        </w:rPr>
        <w:t>、培养规格</w:t>
      </w:r>
    </w:p>
    <w:p w14:paraId="38703CBE">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本专业学生应在系统学习本专业知识并完成有关实习实训基础上，全面提升知识、能力、素质，掌握并实际运用岗位（群）需要的专业核心技术技能，实现德智体美劳全面发展，总体上须达到以下要求：</w:t>
      </w:r>
    </w:p>
    <w:p w14:paraId="0659D2B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1138317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46F1DD2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（3）掌握支撑本专业学习和可持续发展必备的语文、数学、外语（英语等）、信息技术等文化基础知识，具有良好的人文素养与科学素养，具备职业生涯规划能力；</w:t>
      </w:r>
    </w:p>
    <w:p w14:paraId="6ED6FDB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（4）具有良好的语言表达能力、文字表达能力、沟通合作能力，具有较强的集体意识和团队合作意识，学习1门外语并结合本专业加以运用；</w:t>
      </w:r>
    </w:p>
    <w:p w14:paraId="2396F9A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（5）掌握计算机网络、程序设计、网络操作系统、路由交换技术、数据库技术、网络安全技术、云计算和虚拟化等方面的专业基础理论知识；</w:t>
      </w:r>
    </w:p>
    <w:p w14:paraId="0CF389F7">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（6）掌握中小型网络和无线局域网的规划设计、设备选型，以及网络设备的安装、配置、调试和排错等技术技能，具有网络搭建、日常巡检和技术文档撰写能力；</w:t>
      </w:r>
    </w:p>
    <w:p w14:paraId="29FDB09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（7）掌握服务器、云平台的安装、配置、调试和管理等技术技能，具有网络服务器、云平台、虚拟化等的部署和管理能力；</w:t>
      </w:r>
    </w:p>
    <w:p w14:paraId="507D0FBA">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（8）掌握网络安全软硬件的安装配置和调试、网络攻击防御、网站管理维护、数据库管理、备份与恢复等技术技能，具有初步的网络安全检测、网络安全防护、网络安全运维管理和保障能力；</w:t>
      </w:r>
    </w:p>
    <w:p w14:paraId="3069D214">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（9）掌握网络自动化运维工具的使用等技术技能，具有初步的网络自动化运维软件开发能力；</w:t>
      </w:r>
    </w:p>
    <w:p w14:paraId="28359385">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（10）掌握信息技术基础知识，具有适应本行业数字化和智能化发展需求的数字技能；</w:t>
      </w:r>
    </w:p>
    <w:p w14:paraId="557E8627">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（11）具有探究学习、终身学习和可持续发展的能力，具有整合知识和综合运用知识分析问题和解决问题的能力；</w:t>
      </w:r>
    </w:p>
    <w:p w14:paraId="4A4DB8B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（12）掌握身体运动的基本知识和至少1项体育运动技能，达到国家大学生体质健康测试合格标准，养成良好的运动习惯、卫生习惯和行为习惯，具备一定的心理调适能力；</w:t>
      </w:r>
    </w:p>
    <w:p w14:paraId="5E49AB0F">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（13）掌握必备的美育知识，具有一定的文化修养、审美能力，形成至少1项艺术特长或爱好；</w:t>
      </w:r>
    </w:p>
    <w:p w14:paraId="562C7861">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（14）树立正确的劳动观，尊重劳动，热爱劳动，具备与本专业职业发展相适应的劳动素养，弘扬劳模精神、劳动精神、工匠精神，弘扬劳动光荣、技能宝贵、创造伟大的时代风尚。</w:t>
      </w:r>
    </w:p>
    <w:p w14:paraId="122A3678">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黑体" w:cs="Times New Roman"/>
          <w:color w:val="000000"/>
          <w:kern w:val="0"/>
          <w:sz w:val="28"/>
          <w:szCs w:val="28"/>
          <w:lang w:val="en-US" w:eastAsia="zh-CN"/>
        </w:rPr>
      </w:pPr>
    </w:p>
    <w:p w14:paraId="1548424F">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八</w:t>
      </w:r>
      <w:r>
        <w:rPr>
          <w:rFonts w:hint="default" w:ascii="Times New Roman" w:hAnsi="Times New Roman" w:eastAsia="黑体" w:cs="Times New Roman"/>
          <w:color w:val="000000"/>
          <w:kern w:val="0"/>
          <w:sz w:val="28"/>
          <w:szCs w:val="28"/>
        </w:rPr>
        <w:t>、课程设置及要求</w:t>
      </w:r>
    </w:p>
    <w:p w14:paraId="10AE67CE">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color w:val="000000"/>
          <w:spacing w:val="-9"/>
          <w:sz w:val="28"/>
          <w:szCs w:val="28"/>
        </w:rPr>
      </w:pPr>
      <w:r>
        <w:rPr>
          <w:rFonts w:hint="default" w:ascii="Times New Roman" w:hAnsi="Times New Roman" w:eastAsia="仿宋" w:cs="Times New Roman"/>
          <w:color w:val="000000"/>
          <w:kern w:val="0"/>
          <w:sz w:val="28"/>
          <w:szCs w:val="28"/>
        </w:rPr>
        <w:t>本专业课程主要包括公共基础课程和专业（技能）课程两部分</w:t>
      </w:r>
      <w:r>
        <w:rPr>
          <w:rFonts w:hint="default" w:ascii="Times New Roman" w:hAnsi="Times New Roman" w:eastAsia="仿宋" w:cs="Times New Roman"/>
          <w:color w:val="000000"/>
          <w:spacing w:val="-9"/>
          <w:sz w:val="28"/>
          <w:szCs w:val="28"/>
        </w:rPr>
        <w:t>。</w:t>
      </w:r>
    </w:p>
    <w:p w14:paraId="5244E034">
      <w:pPr>
        <w:keepNext w:val="0"/>
        <w:keepLines w:val="0"/>
        <w:pageBreakBefore w:val="0"/>
        <w:widowControl w:val="0"/>
        <w:kinsoku/>
        <w:wordWrap/>
        <w:overflowPunct/>
        <w:topLinePunct w:val="0"/>
        <w:bidi w:val="0"/>
        <w:snapToGrid/>
        <w:spacing w:line="360" w:lineRule="exact"/>
        <w:ind w:firstLine="562" w:firstLineChars="200"/>
        <w:textAlignment w:val="auto"/>
        <w:rPr>
          <w:rFonts w:hint="default"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lang w:eastAsia="zh-CN"/>
        </w:rPr>
        <w:t>（</w:t>
      </w:r>
      <w:r>
        <w:rPr>
          <w:rFonts w:hint="eastAsia" w:ascii="Times New Roman" w:hAnsi="Times New Roman" w:eastAsia="楷体" w:cs="Times New Roman"/>
          <w:b/>
          <w:bCs/>
          <w:color w:val="000000"/>
          <w:kern w:val="0"/>
          <w:sz w:val="28"/>
          <w:szCs w:val="28"/>
          <w:lang w:val="en-US" w:eastAsia="zh-CN"/>
        </w:rPr>
        <w:t>一</w:t>
      </w:r>
      <w:r>
        <w:rPr>
          <w:rFonts w:hint="eastAsia" w:ascii="Times New Roman" w:hAnsi="Times New Roman" w:eastAsia="楷体" w:cs="Times New Roman"/>
          <w:b/>
          <w:bCs/>
          <w:color w:val="000000"/>
          <w:kern w:val="0"/>
          <w:sz w:val="28"/>
          <w:szCs w:val="28"/>
          <w:lang w:eastAsia="zh-CN"/>
        </w:rPr>
        <w:t>）</w:t>
      </w:r>
      <w:r>
        <w:rPr>
          <w:rFonts w:hint="default" w:ascii="Times New Roman" w:hAnsi="Times New Roman" w:eastAsia="楷体" w:cs="Times New Roman"/>
          <w:b/>
          <w:bCs/>
          <w:color w:val="000000"/>
          <w:kern w:val="0"/>
          <w:sz w:val="28"/>
          <w:szCs w:val="28"/>
        </w:rPr>
        <w:t>公共基础课程</w:t>
      </w:r>
    </w:p>
    <w:p w14:paraId="3DB6787E">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8"/>
          <w:szCs w:val="28"/>
        </w:rPr>
        <w:t>公共基础课程为</w:t>
      </w:r>
      <w:r>
        <w:rPr>
          <w:rFonts w:hint="default" w:ascii="Times New Roman" w:hAnsi="Times New Roman" w:eastAsia="仿宋" w:cs="Times New Roman"/>
          <w:color w:val="000000"/>
          <w:kern w:val="0"/>
          <w:sz w:val="28"/>
          <w:szCs w:val="28"/>
          <w:lang w:val="en-US" w:eastAsia="zh-CN"/>
        </w:rPr>
        <w:t>49</w:t>
      </w:r>
      <w:r>
        <w:rPr>
          <w:rFonts w:hint="default" w:ascii="Times New Roman" w:hAnsi="Times New Roman" w:eastAsia="仿宋" w:cs="Times New Roman"/>
          <w:color w:val="000000"/>
          <w:kern w:val="0"/>
          <w:sz w:val="28"/>
          <w:szCs w:val="28"/>
        </w:rPr>
        <w:t>学分。包含必修课、限选课和任选课三部分。必修课为教育部和自治区教育厅要求开设的课程，是全院所有专业必须开设的公共基础课程，共计</w:t>
      </w:r>
      <w:r>
        <w:rPr>
          <w:rFonts w:hint="default" w:ascii="Times New Roman" w:hAnsi="Times New Roman" w:eastAsia="仿宋" w:cs="Times New Roman"/>
          <w:color w:val="000000"/>
          <w:kern w:val="0"/>
          <w:sz w:val="28"/>
          <w:szCs w:val="28"/>
          <w:lang w:val="zh-TW" w:eastAsia="zh-CN"/>
        </w:rPr>
        <w:t>3</w:t>
      </w:r>
      <w:r>
        <w:rPr>
          <w:rFonts w:hint="default" w:ascii="Times New Roman" w:hAnsi="Times New Roman" w:eastAsia="仿宋" w:cs="Times New Roman"/>
          <w:color w:val="000000"/>
          <w:kern w:val="0"/>
          <w:sz w:val="28"/>
          <w:szCs w:val="28"/>
          <w:lang w:val="en-US" w:eastAsia="zh-CN"/>
        </w:rPr>
        <w:t>5</w:t>
      </w:r>
      <w:r>
        <w:rPr>
          <w:rFonts w:hint="default" w:ascii="Times New Roman" w:hAnsi="Times New Roman" w:eastAsia="仿宋" w:cs="Times New Roman"/>
          <w:color w:val="000000"/>
          <w:kern w:val="0"/>
          <w:sz w:val="28"/>
          <w:szCs w:val="28"/>
        </w:rPr>
        <w:t>学分。限选课为根据专业人</w:t>
      </w:r>
      <w:r>
        <w:rPr>
          <w:rFonts w:hint="eastAsia" w:ascii="仿宋" w:hAnsi="仿宋" w:eastAsia="仿宋" w:cs="仿宋"/>
          <w:color w:val="000000"/>
          <w:kern w:val="0"/>
          <w:sz w:val="28"/>
          <w:szCs w:val="28"/>
        </w:rPr>
        <w:t>オ培养工作</w:t>
      </w:r>
      <w:r>
        <w:rPr>
          <w:rFonts w:hint="default" w:ascii="Times New Roman" w:hAnsi="Times New Roman" w:eastAsia="仿宋" w:cs="Times New Roman"/>
          <w:color w:val="000000"/>
          <w:kern w:val="0"/>
          <w:sz w:val="28"/>
          <w:szCs w:val="28"/>
        </w:rPr>
        <w:t>的需要，由学生在学业导师的指导下，从学院提供的课程菜单中至少选取</w:t>
      </w:r>
      <w:r>
        <w:rPr>
          <w:rFonts w:hint="default" w:ascii="Times New Roman" w:hAnsi="Times New Roman" w:eastAsia="仿宋" w:cs="Times New Roman"/>
          <w:color w:val="000000"/>
          <w:kern w:val="0"/>
          <w:sz w:val="28"/>
          <w:szCs w:val="28"/>
          <w:lang w:val="zh-TW" w:eastAsia="zh-CN"/>
        </w:rPr>
        <w:t>1</w:t>
      </w: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学分的课程修读。</w:t>
      </w:r>
    </w:p>
    <w:p w14:paraId="7DD84D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6A00E6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表3  公共必修课程</w:t>
      </w:r>
    </w:p>
    <w:tbl>
      <w:tblPr>
        <w:tblStyle w:val="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65"/>
        <w:gridCol w:w="6748"/>
      </w:tblGrid>
      <w:tr w14:paraId="3E59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817" w:type="dxa"/>
            <w:noWrap w:val="0"/>
            <w:vAlign w:val="center"/>
          </w:tcPr>
          <w:p w14:paraId="2F557D0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1465" w:type="dxa"/>
            <w:noWrap w:val="0"/>
            <w:vAlign w:val="center"/>
          </w:tcPr>
          <w:p w14:paraId="73297DF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6748" w:type="dxa"/>
            <w:noWrap w:val="0"/>
            <w:vAlign w:val="center"/>
          </w:tcPr>
          <w:p w14:paraId="703E155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主要教学内容</w:t>
            </w:r>
          </w:p>
        </w:tc>
      </w:tr>
      <w:tr w14:paraId="0893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17" w:type="dxa"/>
            <w:noWrap w:val="0"/>
            <w:vAlign w:val="center"/>
          </w:tcPr>
          <w:p w14:paraId="4C17E614">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w:t>
            </w:r>
          </w:p>
        </w:tc>
        <w:tc>
          <w:tcPr>
            <w:tcW w:w="1465" w:type="dxa"/>
            <w:noWrap w:val="0"/>
            <w:vAlign w:val="center"/>
          </w:tcPr>
          <w:p w14:paraId="4515B141">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思想道德与法治</w:t>
            </w:r>
          </w:p>
        </w:tc>
        <w:tc>
          <w:tcPr>
            <w:tcW w:w="6748" w:type="dxa"/>
            <w:noWrap w:val="0"/>
            <w:vAlign w:val="center"/>
          </w:tcPr>
          <w:p w14:paraId="65C3EC52">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724D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817" w:type="dxa"/>
            <w:noWrap w:val="0"/>
            <w:vAlign w:val="center"/>
          </w:tcPr>
          <w:p w14:paraId="439569C3">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2</w:t>
            </w:r>
          </w:p>
        </w:tc>
        <w:tc>
          <w:tcPr>
            <w:tcW w:w="1465" w:type="dxa"/>
            <w:noWrap w:val="0"/>
            <w:vAlign w:val="center"/>
          </w:tcPr>
          <w:p w14:paraId="27A4BDA3">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毛泽东思想和中国特色社会主义理论体系概论</w:t>
            </w:r>
          </w:p>
        </w:tc>
        <w:tc>
          <w:tcPr>
            <w:tcW w:w="6748" w:type="dxa"/>
            <w:noWrap w:val="0"/>
            <w:vAlign w:val="center"/>
          </w:tcPr>
          <w:p w14:paraId="0637ED0B">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6C69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817" w:type="dxa"/>
            <w:noWrap w:val="0"/>
            <w:vAlign w:val="center"/>
          </w:tcPr>
          <w:p w14:paraId="5867B21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1465" w:type="dxa"/>
            <w:noWrap w:val="0"/>
            <w:vAlign w:val="center"/>
          </w:tcPr>
          <w:p w14:paraId="5D25B0F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习近平中国特色社会主义思想概论</w:t>
            </w:r>
          </w:p>
        </w:tc>
        <w:tc>
          <w:tcPr>
            <w:tcW w:w="6748" w:type="dxa"/>
            <w:noWrap w:val="0"/>
            <w:vAlign w:val="center"/>
          </w:tcPr>
          <w:p w14:paraId="15F4A35D">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22C4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817" w:type="dxa"/>
            <w:noWrap w:val="0"/>
            <w:vAlign w:val="center"/>
          </w:tcPr>
          <w:p w14:paraId="65347035">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4</w:t>
            </w:r>
          </w:p>
        </w:tc>
        <w:tc>
          <w:tcPr>
            <w:tcW w:w="1465" w:type="dxa"/>
            <w:noWrap w:val="0"/>
            <w:vAlign w:val="center"/>
          </w:tcPr>
          <w:p w14:paraId="3588DC91">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形势与政策</w:t>
            </w:r>
          </w:p>
        </w:tc>
        <w:tc>
          <w:tcPr>
            <w:tcW w:w="6748" w:type="dxa"/>
            <w:noWrap w:val="0"/>
            <w:vAlign w:val="center"/>
          </w:tcPr>
          <w:p w14:paraId="7D62322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40FC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jc w:val="center"/>
        </w:trPr>
        <w:tc>
          <w:tcPr>
            <w:tcW w:w="817" w:type="dxa"/>
            <w:noWrap w:val="0"/>
            <w:vAlign w:val="center"/>
          </w:tcPr>
          <w:p w14:paraId="38A054D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5</w:t>
            </w:r>
          </w:p>
        </w:tc>
        <w:tc>
          <w:tcPr>
            <w:tcW w:w="1465" w:type="dxa"/>
            <w:noWrap w:val="0"/>
            <w:vAlign w:val="center"/>
          </w:tcPr>
          <w:p w14:paraId="0C99DF71">
            <w:pPr>
              <w:spacing w:line="320" w:lineRule="exact"/>
              <w:jc w:val="center"/>
              <w:rPr>
                <w:rFonts w:hint="default" w:ascii="Times New Roman" w:hAnsi="Times New Roman" w:eastAsia="仿宋" w:cs="Times New Roman"/>
                <w:color w:val="000000"/>
                <w:sz w:val="24"/>
                <w:szCs w:val="24"/>
              </w:rPr>
            </w:pPr>
            <w:r>
              <w:rPr>
                <w:rFonts w:hint="eastAsia" w:ascii="仿宋" w:hAnsi="仿宋" w:eastAsia="仿宋" w:cs="仿宋"/>
                <w:sz w:val="24"/>
                <w:szCs w:val="24"/>
              </w:rPr>
              <w:t>中华民族共同体概论</w:t>
            </w:r>
          </w:p>
        </w:tc>
        <w:tc>
          <w:tcPr>
            <w:tcW w:w="6748" w:type="dxa"/>
            <w:noWrap w:val="0"/>
            <w:vAlign w:val="center"/>
          </w:tcPr>
          <w:p w14:paraId="249851E4">
            <w:pPr>
              <w:pStyle w:val="7"/>
              <w:widowControl/>
              <w:ind w:firstLine="480" w:firstLineChars="200"/>
              <w:rPr>
                <w:rFonts w:hint="default" w:ascii="Times New Roman" w:hAnsi="Times New Roman" w:eastAsia="仿宋" w:cs="Times New Roman"/>
                <w:color w:val="000000"/>
                <w:sz w:val="24"/>
                <w:szCs w:val="24"/>
              </w:rPr>
            </w:pPr>
            <w:r>
              <w:rPr>
                <w:rFonts w:hint="eastAsia" w:ascii="仿宋" w:hAnsi="仿宋" w:eastAsia="仿宋" w:cs="仿宋"/>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38E4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817" w:type="dxa"/>
            <w:noWrap w:val="0"/>
            <w:vAlign w:val="center"/>
          </w:tcPr>
          <w:p w14:paraId="2460BCB4">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6</w:t>
            </w:r>
          </w:p>
        </w:tc>
        <w:tc>
          <w:tcPr>
            <w:tcW w:w="1465" w:type="dxa"/>
            <w:noWrap w:val="0"/>
            <w:vAlign w:val="center"/>
          </w:tcPr>
          <w:p w14:paraId="17F7711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中华优秀</w:t>
            </w:r>
          </w:p>
          <w:p w14:paraId="78F5B1E6">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传统文化</w:t>
            </w:r>
          </w:p>
        </w:tc>
        <w:tc>
          <w:tcPr>
            <w:tcW w:w="6748" w:type="dxa"/>
            <w:noWrap w:val="0"/>
            <w:vAlign w:val="center"/>
          </w:tcPr>
          <w:p w14:paraId="1C7C9046">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3FBA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76411E38">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7</w:t>
            </w:r>
          </w:p>
        </w:tc>
        <w:tc>
          <w:tcPr>
            <w:tcW w:w="1465" w:type="dxa"/>
            <w:noWrap w:val="0"/>
            <w:vAlign w:val="center"/>
          </w:tcPr>
          <w:p w14:paraId="45D9798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体育</w:t>
            </w:r>
          </w:p>
        </w:tc>
        <w:tc>
          <w:tcPr>
            <w:tcW w:w="6748" w:type="dxa"/>
            <w:noWrap w:val="0"/>
            <w:vAlign w:val="center"/>
          </w:tcPr>
          <w:p w14:paraId="584E3864">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41C4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817" w:type="dxa"/>
            <w:noWrap w:val="0"/>
            <w:vAlign w:val="center"/>
          </w:tcPr>
          <w:p w14:paraId="0869ED0D">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8</w:t>
            </w:r>
          </w:p>
        </w:tc>
        <w:tc>
          <w:tcPr>
            <w:tcW w:w="1465" w:type="dxa"/>
            <w:noWrap w:val="0"/>
            <w:vAlign w:val="center"/>
          </w:tcPr>
          <w:p w14:paraId="2B80B7ED">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公共英语</w:t>
            </w:r>
          </w:p>
        </w:tc>
        <w:tc>
          <w:tcPr>
            <w:tcW w:w="6748" w:type="dxa"/>
            <w:noWrap w:val="0"/>
            <w:vAlign w:val="top"/>
          </w:tcPr>
          <w:p w14:paraId="65D8CAFC">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0A84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0552C1E2">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9</w:t>
            </w:r>
          </w:p>
        </w:tc>
        <w:tc>
          <w:tcPr>
            <w:tcW w:w="1465" w:type="dxa"/>
            <w:noWrap w:val="0"/>
            <w:vAlign w:val="center"/>
          </w:tcPr>
          <w:p w14:paraId="6B749BB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军事理论</w:t>
            </w:r>
          </w:p>
          <w:p w14:paraId="01A291A8">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与军训</w:t>
            </w:r>
          </w:p>
        </w:tc>
        <w:tc>
          <w:tcPr>
            <w:tcW w:w="6748" w:type="dxa"/>
            <w:noWrap w:val="0"/>
            <w:vAlign w:val="center"/>
          </w:tcPr>
          <w:p w14:paraId="35126FAD">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0295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3D3C434C">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10</w:t>
            </w:r>
          </w:p>
        </w:tc>
        <w:tc>
          <w:tcPr>
            <w:tcW w:w="1465" w:type="dxa"/>
            <w:noWrap w:val="0"/>
            <w:vAlign w:val="center"/>
          </w:tcPr>
          <w:p w14:paraId="53CFA2A6">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大学生职业发展与就业指导</w:t>
            </w:r>
          </w:p>
        </w:tc>
        <w:tc>
          <w:tcPr>
            <w:tcW w:w="6748" w:type="dxa"/>
            <w:noWrap w:val="0"/>
            <w:vAlign w:val="center"/>
          </w:tcPr>
          <w:p w14:paraId="23CE13A0">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3126C472">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035E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76341BE2">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11</w:t>
            </w:r>
          </w:p>
        </w:tc>
        <w:tc>
          <w:tcPr>
            <w:tcW w:w="1465" w:type="dxa"/>
            <w:noWrap w:val="0"/>
            <w:vAlign w:val="center"/>
          </w:tcPr>
          <w:p w14:paraId="681B59D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心理健康</w:t>
            </w:r>
          </w:p>
          <w:p w14:paraId="2306751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教育</w:t>
            </w:r>
          </w:p>
        </w:tc>
        <w:tc>
          <w:tcPr>
            <w:tcW w:w="6748" w:type="dxa"/>
            <w:noWrap w:val="0"/>
            <w:vAlign w:val="center"/>
          </w:tcPr>
          <w:p w14:paraId="190574F1">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2ED0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231B603B">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12</w:t>
            </w:r>
          </w:p>
        </w:tc>
        <w:tc>
          <w:tcPr>
            <w:tcW w:w="1465" w:type="dxa"/>
            <w:noWrap w:val="0"/>
            <w:vAlign w:val="center"/>
          </w:tcPr>
          <w:p w14:paraId="1708B222">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劳动教育</w:t>
            </w:r>
          </w:p>
        </w:tc>
        <w:tc>
          <w:tcPr>
            <w:tcW w:w="6748" w:type="dxa"/>
            <w:noWrap w:val="0"/>
            <w:vAlign w:val="center"/>
          </w:tcPr>
          <w:p w14:paraId="0D09EA3D">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01AA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5613F7D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13</w:t>
            </w:r>
          </w:p>
        </w:tc>
        <w:tc>
          <w:tcPr>
            <w:tcW w:w="1465" w:type="dxa"/>
            <w:noWrap w:val="0"/>
            <w:vAlign w:val="center"/>
          </w:tcPr>
          <w:p w14:paraId="255B603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信息技术</w:t>
            </w:r>
          </w:p>
        </w:tc>
        <w:tc>
          <w:tcPr>
            <w:tcW w:w="6748" w:type="dxa"/>
            <w:noWrap w:val="0"/>
            <w:vAlign w:val="center"/>
          </w:tcPr>
          <w:p w14:paraId="0C2EFE79">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448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554FDB4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14</w:t>
            </w:r>
          </w:p>
        </w:tc>
        <w:tc>
          <w:tcPr>
            <w:tcW w:w="1465" w:type="dxa"/>
            <w:noWrap w:val="0"/>
            <w:vAlign w:val="center"/>
          </w:tcPr>
          <w:p w14:paraId="2C22128A">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人工智能</w:t>
            </w:r>
          </w:p>
          <w:p w14:paraId="75F574EE">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概论</w:t>
            </w:r>
          </w:p>
        </w:tc>
        <w:tc>
          <w:tcPr>
            <w:tcW w:w="6748" w:type="dxa"/>
            <w:noWrap w:val="0"/>
            <w:vAlign w:val="center"/>
          </w:tcPr>
          <w:p w14:paraId="457CA5E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人工智能概论课程</w:t>
            </w:r>
            <w:r>
              <w:rPr>
                <w:rFonts w:hint="default" w:ascii="Times New Roman" w:hAnsi="Times New Roman" w:eastAsia="仿宋" w:cs="Times New Roman"/>
                <w:color w:val="000000"/>
                <w:kern w:val="0"/>
                <w:sz w:val="24"/>
                <w:szCs w:val="24"/>
              </w:rPr>
              <w:t>涵盖人工智能历史及概论、应用及生态、伦理道德机器学习等基础知识，重点聚焦AI应用生态，包括AI办公、写作、图像生成、视频制作、设计辅助、编程开发及模型训练等七大类工具的现状与实际应用。</w:t>
            </w:r>
          </w:p>
        </w:tc>
      </w:tr>
      <w:tr w14:paraId="74F7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7" w:type="dxa"/>
            <w:noWrap w:val="0"/>
            <w:vAlign w:val="center"/>
          </w:tcPr>
          <w:p w14:paraId="3F314C0A">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15</w:t>
            </w:r>
          </w:p>
        </w:tc>
        <w:tc>
          <w:tcPr>
            <w:tcW w:w="1465" w:type="dxa"/>
            <w:noWrap w:val="0"/>
            <w:vAlign w:val="center"/>
          </w:tcPr>
          <w:p w14:paraId="3B1A1E7B">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国家安全</w:t>
            </w:r>
          </w:p>
          <w:p w14:paraId="522E7B97">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教育</w:t>
            </w:r>
          </w:p>
        </w:tc>
        <w:tc>
          <w:tcPr>
            <w:tcW w:w="6748" w:type="dxa"/>
            <w:noWrap w:val="0"/>
            <w:vAlign w:val="center"/>
          </w:tcPr>
          <w:p w14:paraId="0B177C16">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79AADA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楷体" w:cs="Times New Roman"/>
          <w:b/>
          <w:bCs/>
          <w:color w:val="000000"/>
          <w:kern w:val="0"/>
          <w:sz w:val="24"/>
          <w:szCs w:val="24"/>
        </w:rPr>
      </w:pPr>
    </w:p>
    <w:p w14:paraId="45103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表4  公共选修课程</w:t>
      </w:r>
    </w:p>
    <w:tbl>
      <w:tblPr>
        <w:tblStyle w:val="8"/>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227"/>
        <w:gridCol w:w="6998"/>
      </w:tblGrid>
      <w:tr w14:paraId="521B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830" w:type="dxa"/>
            <w:noWrap w:val="0"/>
            <w:vAlign w:val="center"/>
          </w:tcPr>
          <w:p w14:paraId="1AA411E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1227" w:type="dxa"/>
            <w:noWrap w:val="0"/>
            <w:vAlign w:val="center"/>
          </w:tcPr>
          <w:p w14:paraId="20392904">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6998" w:type="dxa"/>
            <w:noWrap w:val="0"/>
            <w:vAlign w:val="center"/>
          </w:tcPr>
          <w:p w14:paraId="0A38462D">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主要教学内容</w:t>
            </w:r>
          </w:p>
        </w:tc>
      </w:tr>
      <w:tr w14:paraId="3D1F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30" w:type="dxa"/>
            <w:noWrap w:val="0"/>
            <w:vAlign w:val="center"/>
          </w:tcPr>
          <w:p w14:paraId="195411F0">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1</w:t>
            </w:r>
          </w:p>
        </w:tc>
        <w:tc>
          <w:tcPr>
            <w:tcW w:w="1227" w:type="dxa"/>
            <w:noWrap w:val="0"/>
            <w:vAlign w:val="center"/>
          </w:tcPr>
          <w:p w14:paraId="7E1A98E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w:t>
            </w:r>
          </w:p>
          <w:p w14:paraId="3CD0DD1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教育</w:t>
            </w:r>
          </w:p>
        </w:tc>
        <w:tc>
          <w:tcPr>
            <w:tcW w:w="6998" w:type="dxa"/>
            <w:noWrap w:val="0"/>
            <w:vAlign w:val="center"/>
          </w:tcPr>
          <w:p w14:paraId="515B8941">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1A67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30" w:type="dxa"/>
            <w:noWrap w:val="0"/>
            <w:vAlign w:val="center"/>
          </w:tcPr>
          <w:p w14:paraId="1DA151A8">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2</w:t>
            </w:r>
          </w:p>
        </w:tc>
        <w:tc>
          <w:tcPr>
            <w:tcW w:w="1227" w:type="dxa"/>
            <w:noWrap w:val="0"/>
            <w:vAlign w:val="center"/>
          </w:tcPr>
          <w:p w14:paraId="2FE5DD7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美育</w:t>
            </w:r>
          </w:p>
        </w:tc>
        <w:tc>
          <w:tcPr>
            <w:tcW w:w="6998" w:type="dxa"/>
            <w:noWrap w:val="0"/>
            <w:vAlign w:val="center"/>
          </w:tcPr>
          <w:p w14:paraId="0EBD00EB">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通过培养学生认识美、体验美、感受美、欣赏美和创造美的能力，从而使学生具有美的理想、美的情操、美的品格和美的素养。</w:t>
            </w:r>
          </w:p>
        </w:tc>
      </w:tr>
      <w:tr w14:paraId="0AA5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830" w:type="dxa"/>
            <w:noWrap w:val="0"/>
            <w:vAlign w:val="center"/>
          </w:tcPr>
          <w:p w14:paraId="125A2ED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1227" w:type="dxa"/>
            <w:noWrap w:val="0"/>
            <w:vAlign w:val="center"/>
          </w:tcPr>
          <w:p w14:paraId="1078EFC2">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职业素养</w:t>
            </w:r>
          </w:p>
        </w:tc>
        <w:tc>
          <w:tcPr>
            <w:tcW w:w="6998" w:type="dxa"/>
            <w:noWrap w:val="0"/>
            <w:vAlign w:val="center"/>
          </w:tcPr>
          <w:p w14:paraId="080FAA63">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3B0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30" w:type="dxa"/>
            <w:noWrap w:val="0"/>
            <w:vAlign w:val="center"/>
          </w:tcPr>
          <w:p w14:paraId="48DE373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4</w:t>
            </w:r>
          </w:p>
        </w:tc>
        <w:tc>
          <w:tcPr>
            <w:tcW w:w="1227" w:type="dxa"/>
            <w:noWrap w:val="0"/>
            <w:vAlign w:val="center"/>
          </w:tcPr>
          <w:p w14:paraId="3C7158C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思政课程</w:t>
            </w:r>
          </w:p>
        </w:tc>
        <w:tc>
          <w:tcPr>
            <w:tcW w:w="6998" w:type="dxa"/>
            <w:noWrap w:val="0"/>
            <w:vAlign w:val="center"/>
          </w:tcPr>
          <w:p w14:paraId="23947A88">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包括思想政治教育的理论知识、价值理念以及精神追求等融入到各门课程中去，潜移默化地对学生的思想意识、行为举止产生影响。</w:t>
            </w:r>
          </w:p>
        </w:tc>
      </w:tr>
      <w:tr w14:paraId="7E37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30" w:type="dxa"/>
            <w:noWrap w:val="0"/>
            <w:vAlign w:val="center"/>
          </w:tcPr>
          <w:p w14:paraId="7D1064AB">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5</w:t>
            </w:r>
          </w:p>
        </w:tc>
        <w:tc>
          <w:tcPr>
            <w:tcW w:w="1227" w:type="dxa"/>
            <w:noWrap w:val="0"/>
            <w:vAlign w:val="center"/>
          </w:tcPr>
          <w:p w14:paraId="408CF5A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生态环境</w:t>
            </w:r>
          </w:p>
          <w:p w14:paraId="1F0097C0">
            <w:pPr>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kern w:val="0"/>
                <w:sz w:val="24"/>
                <w:szCs w:val="24"/>
              </w:rPr>
              <w:t>教育</w:t>
            </w:r>
          </w:p>
        </w:tc>
        <w:tc>
          <w:tcPr>
            <w:tcW w:w="6998" w:type="dxa"/>
            <w:noWrap w:val="0"/>
            <w:vAlign w:val="center"/>
          </w:tcPr>
          <w:p w14:paraId="4A9DA603">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72A8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830" w:type="dxa"/>
            <w:noWrap w:val="0"/>
            <w:vAlign w:val="center"/>
          </w:tcPr>
          <w:p w14:paraId="6C8C3C4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1227" w:type="dxa"/>
            <w:noWrap w:val="0"/>
            <w:vAlign w:val="center"/>
          </w:tcPr>
          <w:p w14:paraId="228F31A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健康教育</w:t>
            </w:r>
          </w:p>
        </w:tc>
        <w:tc>
          <w:tcPr>
            <w:tcW w:w="6998" w:type="dxa"/>
            <w:noWrap w:val="0"/>
            <w:vAlign w:val="center"/>
          </w:tcPr>
          <w:p w14:paraId="1DBFF716">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63D8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830" w:type="dxa"/>
            <w:noWrap w:val="0"/>
            <w:vAlign w:val="center"/>
          </w:tcPr>
          <w:p w14:paraId="602FD60B">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1227" w:type="dxa"/>
            <w:noWrap w:val="0"/>
            <w:vAlign w:val="center"/>
          </w:tcPr>
          <w:p w14:paraId="487BFB4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大学语文</w:t>
            </w:r>
          </w:p>
        </w:tc>
        <w:tc>
          <w:tcPr>
            <w:tcW w:w="6998" w:type="dxa"/>
            <w:noWrap w:val="0"/>
            <w:vAlign w:val="center"/>
          </w:tcPr>
          <w:p w14:paraId="3C25E1C1">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5E2D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830" w:type="dxa"/>
            <w:noWrap w:val="0"/>
            <w:vAlign w:val="center"/>
          </w:tcPr>
          <w:p w14:paraId="72F5045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w:t>
            </w:r>
          </w:p>
        </w:tc>
        <w:tc>
          <w:tcPr>
            <w:tcW w:w="1227" w:type="dxa"/>
            <w:noWrap w:val="0"/>
            <w:vAlign w:val="center"/>
          </w:tcPr>
          <w:p w14:paraId="57B79A87">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科学素养</w:t>
            </w:r>
          </w:p>
        </w:tc>
        <w:tc>
          <w:tcPr>
            <w:tcW w:w="6998" w:type="dxa"/>
            <w:noWrap w:val="0"/>
            <w:vAlign w:val="center"/>
          </w:tcPr>
          <w:p w14:paraId="7090AD8C">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教育学生能理解科学观念，了解科学研究过程和方法，能运用科学解释身边的事情，建立与评价有证据基础的论证，并恰当地运用结论来引领自己的行为。</w:t>
            </w:r>
          </w:p>
        </w:tc>
      </w:tr>
      <w:tr w14:paraId="0B15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830" w:type="dxa"/>
            <w:noWrap w:val="0"/>
            <w:vAlign w:val="center"/>
          </w:tcPr>
          <w:p w14:paraId="61B172A8">
            <w:pPr>
              <w:spacing w:line="320" w:lineRule="exact"/>
              <w:jc w:val="center"/>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9</w:t>
            </w:r>
          </w:p>
        </w:tc>
        <w:tc>
          <w:tcPr>
            <w:tcW w:w="1227" w:type="dxa"/>
            <w:noWrap w:val="0"/>
            <w:vAlign w:val="center"/>
          </w:tcPr>
          <w:p w14:paraId="5D5D3CD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高等数学</w:t>
            </w:r>
          </w:p>
        </w:tc>
        <w:tc>
          <w:tcPr>
            <w:tcW w:w="6998" w:type="dxa"/>
            <w:noWrap w:val="0"/>
            <w:vAlign w:val="center"/>
          </w:tcPr>
          <w:p w14:paraId="6077A196">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3BC64F8C">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楷体" w:cs="Times New Roman"/>
          <w:b/>
          <w:bCs/>
          <w:color w:val="000000"/>
          <w:kern w:val="0"/>
          <w:sz w:val="28"/>
          <w:szCs w:val="28"/>
        </w:rPr>
        <w:t>（二）专业（技能）课程</w:t>
      </w:r>
    </w:p>
    <w:p w14:paraId="45EC45D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专业课程包括专业基础课程、专业核心课程、专业拓展课程，并涵盖有关实践性教学环节。</w:t>
      </w:r>
    </w:p>
    <w:p w14:paraId="0A2B2FF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1.专业基础课程</w:t>
      </w:r>
    </w:p>
    <w:p w14:paraId="28B0C2A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sz w:val="28"/>
          <w:szCs w:val="28"/>
        </w:rPr>
        <w:t>专业基础课程包括：数据库技术与应用、计算机硬件基础、网络综合布线、计算机网络基础、程序设计基础、网络安全技术基础。</w:t>
      </w:r>
    </w:p>
    <w:p w14:paraId="2B752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p>
    <w:p w14:paraId="175C2A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表5  专业基础课程</w:t>
      </w:r>
    </w:p>
    <w:tbl>
      <w:tblPr>
        <w:tblStyle w:val="8"/>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16"/>
        <w:gridCol w:w="2880"/>
        <w:gridCol w:w="3343"/>
      </w:tblGrid>
      <w:tr w14:paraId="0726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76" w:type="dxa"/>
            <w:noWrap w:val="0"/>
            <w:vAlign w:val="center"/>
          </w:tcPr>
          <w:p w14:paraId="0F7A05F6">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016" w:type="dxa"/>
            <w:noWrap w:val="0"/>
            <w:vAlign w:val="center"/>
          </w:tcPr>
          <w:p w14:paraId="74A414E6">
            <w:pPr>
              <w:spacing w:line="320" w:lineRule="exact"/>
              <w:jc w:val="center"/>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w:t>
            </w:r>
          </w:p>
          <w:p w14:paraId="7CDA3D25">
            <w:pPr>
              <w:spacing w:line="320" w:lineRule="exact"/>
              <w:jc w:val="center"/>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主要领域</w:t>
            </w:r>
          </w:p>
        </w:tc>
        <w:tc>
          <w:tcPr>
            <w:tcW w:w="2880" w:type="dxa"/>
            <w:noWrap w:val="0"/>
            <w:vAlign w:val="center"/>
          </w:tcPr>
          <w:p w14:paraId="233F36EA">
            <w:pPr>
              <w:spacing w:line="320" w:lineRule="exact"/>
              <w:jc w:val="center"/>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典型工作任务描述</w:t>
            </w:r>
          </w:p>
        </w:tc>
        <w:tc>
          <w:tcPr>
            <w:tcW w:w="3343" w:type="dxa"/>
            <w:noWrap w:val="0"/>
            <w:vAlign w:val="center"/>
          </w:tcPr>
          <w:p w14:paraId="6BA0888A">
            <w:pPr>
              <w:spacing w:line="320" w:lineRule="exact"/>
              <w:jc w:val="center"/>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主要教学内容与要求</w:t>
            </w:r>
          </w:p>
        </w:tc>
      </w:tr>
      <w:tr w14:paraId="686E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6" w:type="dxa"/>
            <w:noWrap w:val="0"/>
            <w:vAlign w:val="center"/>
          </w:tcPr>
          <w:p w14:paraId="539C5A5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016" w:type="dxa"/>
            <w:noWrap w:val="0"/>
            <w:vAlign w:val="center"/>
          </w:tcPr>
          <w:p w14:paraId="0802131C">
            <w:pPr>
              <w:keepNext w:val="0"/>
              <w:keepLines w:val="0"/>
              <w:pageBreakBefore w:val="0"/>
              <w:kinsoku/>
              <w:wordWrap/>
              <w:overflowPunct/>
              <w:topLinePunct w:val="0"/>
              <w:bidi w:val="0"/>
              <w:spacing w:line="320" w:lineRule="exact"/>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数据库技术及</w:t>
            </w:r>
          </w:p>
          <w:p w14:paraId="76315B16">
            <w:pPr>
              <w:keepNext w:val="0"/>
              <w:keepLines w:val="0"/>
              <w:pageBreakBefore w:val="0"/>
              <w:kinsoku/>
              <w:wordWrap/>
              <w:overflowPunct/>
              <w:topLinePunct w:val="0"/>
              <w:bidi w:val="0"/>
              <w:spacing w:line="320" w:lineRule="exact"/>
              <w:jc w:val="center"/>
              <w:textAlignment w:val="auto"/>
              <w:rPr>
                <w:rFonts w:hint="eastAsia"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kern w:val="0"/>
                <w:sz w:val="24"/>
                <w:szCs w:val="24"/>
              </w:rPr>
              <w:t>应用</w:t>
            </w:r>
          </w:p>
        </w:tc>
        <w:tc>
          <w:tcPr>
            <w:tcW w:w="2880" w:type="dxa"/>
            <w:noWrap w:val="0"/>
            <w:vAlign w:val="center"/>
          </w:tcPr>
          <w:p w14:paraId="7DD500EB">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①数据库系统需求分析。</w:t>
            </w:r>
          </w:p>
          <w:p w14:paraId="72CADBE8">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②数据库的概念模型、逻辑模型、物理模型设计。</w:t>
            </w:r>
          </w:p>
          <w:p w14:paraId="1038B9FA">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③用SQL语言进行数据的增删改查。</w:t>
            </w:r>
          </w:p>
          <w:p w14:paraId="0360A1FF">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④部署数据库服务器。</w:t>
            </w:r>
          </w:p>
          <w:p w14:paraId="6A306683">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⑤用户和权限管理。</w:t>
            </w:r>
          </w:p>
          <w:p w14:paraId="2D2644A1">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⑥数据备份和恢复。</w:t>
            </w:r>
          </w:p>
          <w:p w14:paraId="56E87E19">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⑦数据导入和导出。</w:t>
            </w:r>
          </w:p>
          <w:p w14:paraId="65D9C473">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kern w:val="0"/>
                <w:sz w:val="24"/>
                <w:szCs w:val="24"/>
              </w:rPr>
              <w:t>⑧数据库升级和迁移</w:t>
            </w:r>
            <w:r>
              <w:rPr>
                <w:rFonts w:hint="eastAsia" w:ascii="Times New Roman" w:hAnsi="Times New Roman" w:eastAsia="仿宋" w:cs="Times New Roman"/>
                <w:kern w:val="0"/>
                <w:sz w:val="24"/>
                <w:szCs w:val="24"/>
                <w:lang w:eastAsia="zh-CN"/>
              </w:rPr>
              <w:t>。</w:t>
            </w:r>
          </w:p>
        </w:tc>
        <w:tc>
          <w:tcPr>
            <w:tcW w:w="3343" w:type="dxa"/>
            <w:noWrap w:val="0"/>
            <w:vAlign w:val="center"/>
          </w:tcPr>
          <w:p w14:paraId="64F39B77">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①掌握数据库系统需求分析方</w:t>
            </w:r>
            <w:r>
              <w:rPr>
                <w:rFonts w:hint="eastAsia" w:ascii="Times New Roman" w:hAnsi="Times New Roman" w:eastAsia="仿宋" w:cs="Times New Roman"/>
                <w:kern w:val="0"/>
                <w:sz w:val="24"/>
                <w:szCs w:val="24"/>
                <w:lang w:val="en-US" w:eastAsia="zh-CN"/>
              </w:rPr>
              <w:t>法</w:t>
            </w:r>
            <w:r>
              <w:rPr>
                <w:rFonts w:hint="default" w:ascii="Times New Roman" w:hAnsi="Times New Roman" w:eastAsia="仿宋" w:cs="Times New Roman"/>
                <w:kern w:val="0"/>
                <w:sz w:val="24"/>
                <w:szCs w:val="24"/>
                <w:lang w:val="en-US" w:eastAsia="zh-CN"/>
              </w:rPr>
              <w:t>。</w:t>
            </w:r>
          </w:p>
          <w:p w14:paraId="2F3AACCE">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②掌握数据库的概念模型、逻辑模型、物理模型设计理论知识和相关工具的使用。</w:t>
            </w:r>
          </w:p>
          <w:p w14:paraId="4DBB81DF">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③熟练掌握SQL语言与数据的增删改查。</w:t>
            </w:r>
          </w:p>
          <w:p w14:paraId="54B7FA6E">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④了解部署数据库服务器的相关知识。</w:t>
            </w:r>
          </w:p>
          <w:p w14:paraId="704B2BEF">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⑤掌握用户和权限管理方法。</w:t>
            </w:r>
          </w:p>
          <w:p w14:paraId="7FFAFCDB">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⑥理解日志文件的分类和作用。</w:t>
            </w:r>
          </w:p>
          <w:p w14:paraId="0FDA2120">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⑦熟悉数据备份和恢复的类别和作用。</w:t>
            </w:r>
          </w:p>
          <w:p w14:paraId="7865AF5D">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⑧掌握数据导入和导出方法。</w:t>
            </w:r>
          </w:p>
          <w:p w14:paraId="13CE88D6">
            <w:pPr>
              <w:keepNext w:val="0"/>
              <w:keepLines w:val="0"/>
              <w:pageBreakBefore w:val="0"/>
              <w:kinsoku/>
              <w:wordWrap/>
              <w:overflowPunct/>
              <w:topLinePunct w:val="0"/>
              <w:bidi w:val="0"/>
              <w:spacing w:line="320" w:lineRule="exact"/>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kern w:val="0"/>
                <w:sz w:val="24"/>
                <w:szCs w:val="24"/>
                <w:lang w:val="en-US" w:eastAsia="zh-CN"/>
              </w:rPr>
              <w:t>⑨能进行数据库升级和迁移</w:t>
            </w:r>
            <w:r>
              <w:rPr>
                <w:rFonts w:hint="eastAsia" w:ascii="Times New Roman" w:hAnsi="Times New Roman" w:eastAsia="仿宋" w:cs="Times New Roman"/>
                <w:kern w:val="0"/>
                <w:sz w:val="24"/>
                <w:szCs w:val="24"/>
                <w:lang w:val="en-US" w:eastAsia="zh-CN"/>
              </w:rPr>
              <w:t>。</w:t>
            </w:r>
          </w:p>
        </w:tc>
      </w:tr>
      <w:tr w14:paraId="1BFE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76" w:type="dxa"/>
            <w:noWrap w:val="0"/>
            <w:vAlign w:val="center"/>
          </w:tcPr>
          <w:p w14:paraId="46EC9E2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016" w:type="dxa"/>
            <w:noWrap w:val="0"/>
            <w:vAlign w:val="center"/>
          </w:tcPr>
          <w:p w14:paraId="05AC8DA6">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计算机硬件</w:t>
            </w:r>
          </w:p>
          <w:p w14:paraId="41C03231">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880" w:type="dxa"/>
            <w:noWrap w:val="0"/>
            <w:vAlign w:val="center"/>
          </w:tcPr>
          <w:p w14:paraId="3E778FF0">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计算机系统日常维护操作。</w:t>
            </w:r>
          </w:p>
          <w:p w14:paraId="6EDBE00D">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计算机主机组装与部件调试。</w:t>
            </w:r>
          </w:p>
          <w:p w14:paraId="02B43317">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计算机软硬件故障诊断与排除。</w:t>
            </w:r>
          </w:p>
          <w:p w14:paraId="546C871D">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维护工具软件应用实践。</w:t>
            </w:r>
          </w:p>
        </w:tc>
        <w:tc>
          <w:tcPr>
            <w:tcW w:w="3343" w:type="dxa"/>
            <w:noWrap w:val="0"/>
            <w:vAlign w:val="center"/>
          </w:tcPr>
          <w:p w14:paraId="388862EB">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计算机系统维护的相关知识</w:t>
            </w:r>
            <w:r>
              <w:rPr>
                <w:rFonts w:hint="default" w:ascii="Times New Roman" w:hAnsi="Times New Roman" w:eastAsia="仿宋" w:cs="Times New Roman"/>
                <w:kern w:val="0"/>
                <w:sz w:val="24"/>
                <w:szCs w:val="24"/>
                <w:u w:val="none" w:color="auto"/>
                <w:lang w:eastAsia="zh-CN"/>
              </w:rPr>
              <w:t>。</w:t>
            </w:r>
          </w:p>
          <w:p w14:paraId="2DF0F83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②</w:t>
            </w:r>
            <w:r>
              <w:rPr>
                <w:rFonts w:hint="default" w:ascii="Times New Roman" w:hAnsi="Times New Roman" w:eastAsia="仿宋" w:cs="Times New Roman"/>
                <w:kern w:val="0"/>
                <w:sz w:val="24"/>
                <w:szCs w:val="24"/>
                <w:u w:val="none" w:color="auto"/>
              </w:rPr>
              <w:t>掌解计算机系统的组装方法</w:t>
            </w:r>
            <w:r>
              <w:rPr>
                <w:rFonts w:hint="default" w:ascii="Times New Roman" w:hAnsi="Times New Roman" w:eastAsia="仿宋" w:cs="Times New Roman"/>
                <w:kern w:val="0"/>
                <w:sz w:val="24"/>
                <w:szCs w:val="24"/>
                <w:u w:val="none" w:color="auto"/>
                <w:lang w:eastAsia="zh-CN"/>
              </w:rPr>
              <w:t>。</w:t>
            </w:r>
          </w:p>
          <w:p w14:paraId="4AAFA83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lang w:eastAsia="zh-CN"/>
              </w:rPr>
            </w:pPr>
            <w:r>
              <w:rPr>
                <w:rFonts w:hint="default" w:ascii="Times New Roman" w:hAnsi="Times New Roman" w:eastAsia="仿宋" w:cs="Times New Roman"/>
                <w:color w:val="auto"/>
                <w:kern w:val="0"/>
                <w:sz w:val="24"/>
                <w:szCs w:val="24"/>
                <w:u w:val="none" w:color="auto"/>
                <w:lang w:val="en-US" w:eastAsia="zh-CN" w:bidi="ar-SA"/>
              </w:rPr>
              <w:t>③</w:t>
            </w:r>
            <w:r>
              <w:rPr>
                <w:rFonts w:hint="default" w:ascii="Times New Roman" w:hAnsi="Times New Roman" w:eastAsia="仿宋" w:cs="Times New Roman"/>
                <w:kern w:val="0"/>
                <w:sz w:val="24"/>
                <w:szCs w:val="24"/>
                <w:u w:val="none" w:color="auto"/>
              </w:rPr>
              <w:t>掌握计算机系统的故障诊断方法</w:t>
            </w:r>
            <w:r>
              <w:rPr>
                <w:rFonts w:hint="default" w:ascii="Times New Roman" w:hAnsi="Times New Roman" w:eastAsia="仿宋" w:cs="Times New Roman"/>
                <w:kern w:val="0"/>
                <w:sz w:val="24"/>
                <w:szCs w:val="24"/>
                <w:u w:val="none" w:color="auto"/>
                <w:lang w:eastAsia="zh-CN"/>
              </w:rPr>
              <w:t>。</w:t>
            </w:r>
          </w:p>
          <w:p w14:paraId="048DE15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w:t>
            </w:r>
            <w:r>
              <w:rPr>
                <w:rFonts w:hint="default" w:ascii="Times New Roman" w:hAnsi="Times New Roman" w:eastAsia="仿宋" w:cs="Times New Roman"/>
                <w:kern w:val="0"/>
                <w:sz w:val="24"/>
                <w:szCs w:val="24"/>
                <w:u w:val="none" w:color="auto"/>
              </w:rPr>
              <w:t>掌握计算机维护过程中一些常用软件的操作。</w:t>
            </w:r>
          </w:p>
        </w:tc>
      </w:tr>
      <w:tr w14:paraId="6C2C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6" w:type="dxa"/>
            <w:noWrap w:val="0"/>
            <w:vAlign w:val="center"/>
          </w:tcPr>
          <w:p w14:paraId="760DF97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016" w:type="dxa"/>
            <w:noWrap w:val="0"/>
            <w:vAlign w:val="center"/>
          </w:tcPr>
          <w:p w14:paraId="0CE74D1B">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网络综合布线</w:t>
            </w:r>
          </w:p>
          <w:p w14:paraId="25477666">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2880" w:type="dxa"/>
            <w:noWrap w:val="0"/>
            <w:vAlign w:val="center"/>
          </w:tcPr>
          <w:p w14:paraId="68267EFD">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网络拓扑与布线系统规划。</w:t>
            </w:r>
          </w:p>
          <w:p w14:paraId="54EA9A7A">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布线产品选型与配置。</w:t>
            </w:r>
          </w:p>
          <w:p w14:paraId="67754AC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工程标准应用与方案设计。</w:t>
            </w:r>
          </w:p>
          <w:p w14:paraId="45ACF21D">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kern w:val="0"/>
                <w:sz w:val="24"/>
                <w:szCs w:val="24"/>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安装施工与故障排除。</w:t>
            </w:r>
          </w:p>
        </w:tc>
        <w:tc>
          <w:tcPr>
            <w:tcW w:w="3343" w:type="dxa"/>
            <w:noWrap w:val="0"/>
            <w:vAlign w:val="center"/>
          </w:tcPr>
          <w:p w14:paraId="42B8B497">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5989AB6E">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color w:val="auto"/>
                <w:kern w:val="0"/>
                <w:sz w:val="24"/>
                <w:szCs w:val="24"/>
                <w:u w:val="none" w:color="auto"/>
                <w:lang w:val="en-US" w:eastAsia="zh-CN"/>
              </w:rPr>
              <w:t>了解</w:t>
            </w:r>
            <w:r>
              <w:rPr>
                <w:rFonts w:hint="default" w:ascii="Times New Roman" w:hAnsi="Times New Roman" w:eastAsia="仿宋" w:cs="Times New Roman"/>
                <w:color w:val="auto"/>
                <w:kern w:val="0"/>
                <w:sz w:val="24"/>
                <w:szCs w:val="24"/>
                <w:u w:val="none" w:color="auto"/>
              </w:rPr>
              <w:t>网络系统结构和综合布线系统结构</w:t>
            </w:r>
            <w:r>
              <w:rPr>
                <w:rFonts w:hint="default" w:ascii="Times New Roman" w:hAnsi="Times New Roman" w:eastAsia="仿宋" w:cs="Times New Roman"/>
                <w:color w:val="auto"/>
                <w:kern w:val="0"/>
                <w:sz w:val="24"/>
                <w:szCs w:val="24"/>
                <w:u w:val="none" w:color="auto"/>
                <w:lang w:eastAsia="zh-CN"/>
              </w:rPr>
              <w:t>。</w:t>
            </w:r>
          </w:p>
          <w:p w14:paraId="286A7F14">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w:t>
            </w:r>
            <w:r>
              <w:rPr>
                <w:rFonts w:hint="default" w:ascii="Times New Roman" w:hAnsi="Times New Roman" w:eastAsia="仿宋" w:cs="Times New Roman"/>
                <w:color w:val="auto"/>
                <w:kern w:val="0"/>
                <w:sz w:val="24"/>
                <w:szCs w:val="24"/>
                <w:u w:val="none" w:color="auto"/>
              </w:rPr>
              <w:t>综合布线产品</w:t>
            </w:r>
            <w:r>
              <w:rPr>
                <w:rFonts w:hint="default" w:ascii="Times New Roman" w:hAnsi="Times New Roman" w:eastAsia="仿宋" w:cs="Times New Roman"/>
                <w:color w:val="auto"/>
                <w:kern w:val="0"/>
                <w:sz w:val="24"/>
                <w:szCs w:val="24"/>
                <w:u w:val="none" w:color="auto"/>
                <w:lang w:eastAsia="zh-CN"/>
              </w:rPr>
              <w:t>。</w:t>
            </w:r>
          </w:p>
          <w:p w14:paraId="419EE53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综合布线的相关标准，设计方式和规范</w:t>
            </w:r>
            <w:r>
              <w:rPr>
                <w:rFonts w:hint="default" w:ascii="Times New Roman" w:hAnsi="Times New Roman" w:eastAsia="仿宋" w:cs="Times New Roman"/>
                <w:kern w:val="0"/>
                <w:sz w:val="24"/>
                <w:szCs w:val="24"/>
                <w:u w:val="none" w:color="auto"/>
                <w:lang w:eastAsia="zh-CN"/>
              </w:rPr>
              <w:t>。</w:t>
            </w:r>
          </w:p>
          <w:p w14:paraId="4A1DDBDA">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color w:val="auto"/>
                <w:kern w:val="0"/>
                <w:sz w:val="24"/>
                <w:szCs w:val="24"/>
                <w:u w:val="none" w:color="auto"/>
                <w:lang w:val="en-US" w:eastAsia="zh-CN" w:bidi="ar-SA"/>
              </w:rPr>
              <w:t>④掌握</w:t>
            </w:r>
            <w:r>
              <w:rPr>
                <w:rFonts w:hint="default" w:ascii="Times New Roman" w:hAnsi="Times New Roman" w:eastAsia="仿宋" w:cs="Times New Roman"/>
                <w:kern w:val="0"/>
                <w:sz w:val="24"/>
                <w:szCs w:val="24"/>
                <w:u w:val="none" w:color="auto"/>
              </w:rPr>
              <w:t>安装规范和技术，</w:t>
            </w:r>
          </w:p>
          <w:p w14:paraId="094927AA">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综合布线从设计到施工安装到测试验收的工作流程等。</w:t>
            </w:r>
          </w:p>
        </w:tc>
      </w:tr>
      <w:tr w14:paraId="5F32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76" w:type="dxa"/>
            <w:noWrap w:val="0"/>
            <w:vAlign w:val="center"/>
          </w:tcPr>
          <w:p w14:paraId="4A6EE340">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016" w:type="dxa"/>
            <w:noWrap w:val="0"/>
            <w:vAlign w:val="center"/>
          </w:tcPr>
          <w:p w14:paraId="6B71A8D9">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计算机网络</w:t>
            </w:r>
          </w:p>
          <w:p w14:paraId="3CFA97CA">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880" w:type="dxa"/>
            <w:noWrap w:val="0"/>
            <w:vAlign w:val="center"/>
          </w:tcPr>
          <w:p w14:paraId="37FED6A7">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网络硬件选型与拓扑搭建。</w:t>
            </w:r>
          </w:p>
          <w:p w14:paraId="5DD159D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局域网组建与基础服务部署。</w:t>
            </w:r>
          </w:p>
          <w:p w14:paraId="3E00A0BE">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网络操作系统基础运维。</w:t>
            </w:r>
          </w:p>
          <w:p w14:paraId="34E1E95C">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网络安全防护实施。</w:t>
            </w:r>
          </w:p>
        </w:tc>
        <w:tc>
          <w:tcPr>
            <w:tcW w:w="3343" w:type="dxa"/>
            <w:noWrap w:val="0"/>
            <w:vAlign w:val="center"/>
          </w:tcPr>
          <w:p w14:paraId="5D786BA0">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w:t>
            </w:r>
            <w:r>
              <w:rPr>
                <w:rFonts w:hint="default" w:ascii="Times New Roman" w:hAnsi="Times New Roman" w:eastAsia="仿宋" w:cs="Times New Roman"/>
                <w:kern w:val="0"/>
                <w:sz w:val="24"/>
                <w:szCs w:val="24"/>
                <w:u w:val="none" w:color="auto"/>
              </w:rPr>
              <w:t>计算机网络体系结构构成</w:t>
            </w:r>
            <w:r>
              <w:rPr>
                <w:rFonts w:hint="default" w:ascii="Times New Roman" w:hAnsi="Times New Roman" w:eastAsia="仿宋" w:cs="Times New Roman"/>
                <w:kern w:val="0"/>
                <w:sz w:val="24"/>
                <w:szCs w:val="24"/>
                <w:u w:val="none" w:color="auto"/>
                <w:lang w:eastAsia="zh-CN"/>
              </w:rPr>
              <w:t>。</w:t>
            </w:r>
          </w:p>
          <w:p w14:paraId="1749AF2F">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②了解</w:t>
            </w:r>
            <w:r>
              <w:rPr>
                <w:rFonts w:hint="default" w:ascii="Times New Roman" w:hAnsi="Times New Roman" w:eastAsia="仿宋" w:cs="Times New Roman"/>
                <w:kern w:val="0"/>
                <w:sz w:val="24"/>
                <w:szCs w:val="24"/>
                <w:u w:val="none" w:color="auto"/>
              </w:rPr>
              <w:t>计算机网络硬件、网络规划与布线、局域网和广域网技术</w:t>
            </w:r>
            <w:r>
              <w:rPr>
                <w:rFonts w:hint="default" w:ascii="Times New Roman" w:hAnsi="Times New Roman" w:eastAsia="仿宋" w:cs="Times New Roman"/>
                <w:kern w:val="0"/>
                <w:sz w:val="24"/>
                <w:szCs w:val="24"/>
                <w:u w:val="none" w:color="auto"/>
                <w:lang w:eastAsia="zh-CN"/>
              </w:rPr>
              <w:t>。</w:t>
            </w:r>
          </w:p>
          <w:p w14:paraId="72C31FC2">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③了解</w:t>
            </w:r>
            <w:r>
              <w:rPr>
                <w:rFonts w:hint="default" w:ascii="Times New Roman" w:hAnsi="Times New Roman" w:eastAsia="仿宋" w:cs="Times New Roman"/>
                <w:kern w:val="0"/>
                <w:sz w:val="24"/>
                <w:szCs w:val="24"/>
                <w:u w:val="none" w:color="auto"/>
              </w:rPr>
              <w:t>网络操作系统安装和设置等基本职业能力设计的网络知识</w:t>
            </w:r>
          </w:p>
          <w:p w14:paraId="602189F8">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④具备</w:t>
            </w:r>
            <w:r>
              <w:rPr>
                <w:rFonts w:hint="default" w:ascii="Times New Roman" w:hAnsi="Times New Roman" w:eastAsia="仿宋" w:cs="Times New Roman"/>
                <w:kern w:val="0"/>
                <w:sz w:val="24"/>
                <w:szCs w:val="24"/>
                <w:u w:val="none" w:color="auto"/>
              </w:rPr>
              <w:t>组建基本的局域网，能创建网络基本应用，网络安全及管理，简单网络维护等网络操作能力。</w:t>
            </w:r>
          </w:p>
        </w:tc>
      </w:tr>
      <w:tr w14:paraId="7AEF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76" w:type="dxa"/>
            <w:noWrap w:val="0"/>
            <w:vAlign w:val="center"/>
          </w:tcPr>
          <w:p w14:paraId="3403039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016" w:type="dxa"/>
            <w:noWrap w:val="0"/>
            <w:vAlign w:val="center"/>
          </w:tcPr>
          <w:p w14:paraId="12DD0D79">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rPr>
              <w:t>程序设计基础</w:t>
            </w:r>
          </w:p>
        </w:tc>
        <w:tc>
          <w:tcPr>
            <w:tcW w:w="2880" w:type="dxa"/>
            <w:noWrap w:val="0"/>
            <w:vAlign w:val="center"/>
          </w:tcPr>
          <w:p w14:paraId="7C6BD47B">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①</w:t>
            </w:r>
            <w:r>
              <w:rPr>
                <w:rFonts w:hint="default" w:ascii="Times New Roman" w:hAnsi="Times New Roman" w:eastAsia="仿宋" w:cs="Times New Roman"/>
                <w:color w:val="auto"/>
                <w:kern w:val="0"/>
                <w:sz w:val="24"/>
                <w:szCs w:val="24"/>
              </w:rPr>
              <w:t>开发环境搭建与配置</w:t>
            </w:r>
            <w:r>
              <w:rPr>
                <w:rFonts w:hint="eastAsia" w:ascii="Times New Roman" w:hAnsi="Times New Roman" w:eastAsia="仿宋" w:cs="Times New Roman"/>
                <w:color w:val="auto"/>
                <w:kern w:val="0"/>
                <w:sz w:val="24"/>
                <w:szCs w:val="24"/>
                <w:lang w:eastAsia="zh-CN"/>
              </w:rPr>
              <w:t>。</w:t>
            </w:r>
          </w:p>
          <w:p w14:paraId="090B27E6">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②</w:t>
            </w:r>
            <w:r>
              <w:rPr>
                <w:rFonts w:hint="default" w:ascii="Times New Roman" w:hAnsi="Times New Roman" w:eastAsia="仿宋" w:cs="Times New Roman"/>
                <w:color w:val="auto"/>
                <w:kern w:val="0"/>
                <w:sz w:val="24"/>
                <w:szCs w:val="24"/>
              </w:rPr>
              <w:t>基础语法与简单程序实现</w:t>
            </w:r>
            <w:r>
              <w:rPr>
                <w:rFonts w:hint="eastAsia" w:ascii="Times New Roman" w:hAnsi="Times New Roman" w:eastAsia="仿宋" w:cs="Times New Roman"/>
                <w:color w:val="auto"/>
                <w:kern w:val="0"/>
                <w:sz w:val="24"/>
                <w:szCs w:val="24"/>
                <w:lang w:eastAsia="zh-CN"/>
              </w:rPr>
              <w:t>。</w:t>
            </w:r>
          </w:p>
          <w:p w14:paraId="2FD442A0">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val="en-US" w:eastAsia="zh-CN"/>
              </w:rPr>
              <w:t>③</w:t>
            </w:r>
            <w:r>
              <w:rPr>
                <w:rFonts w:hint="default" w:ascii="Times New Roman" w:hAnsi="Times New Roman" w:eastAsia="仿宋" w:cs="Times New Roman"/>
                <w:color w:val="auto"/>
                <w:kern w:val="0"/>
                <w:sz w:val="24"/>
                <w:szCs w:val="24"/>
              </w:rPr>
              <w:t>流程控制与算法设计</w:t>
            </w:r>
            <w:r>
              <w:rPr>
                <w:rFonts w:hint="eastAsia" w:ascii="Times New Roman" w:hAnsi="Times New Roman" w:eastAsia="仿宋" w:cs="Times New Roman"/>
                <w:color w:val="auto"/>
                <w:kern w:val="0"/>
                <w:sz w:val="24"/>
                <w:szCs w:val="24"/>
                <w:lang w:eastAsia="zh-CN"/>
              </w:rPr>
              <w:t>。</w:t>
            </w:r>
          </w:p>
          <w:p w14:paraId="452AF903">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val="en-US" w:eastAsia="zh-CN"/>
              </w:rPr>
              <w:t>④</w:t>
            </w:r>
            <w:r>
              <w:rPr>
                <w:rFonts w:hint="default" w:ascii="Times New Roman" w:hAnsi="Times New Roman" w:eastAsia="仿宋" w:cs="Times New Roman"/>
                <w:color w:val="auto"/>
                <w:kern w:val="0"/>
                <w:sz w:val="24"/>
                <w:szCs w:val="24"/>
              </w:rPr>
              <w:t>函数与模块化编程</w:t>
            </w:r>
            <w:r>
              <w:rPr>
                <w:rFonts w:hint="eastAsia" w:ascii="Times New Roman" w:hAnsi="Times New Roman" w:eastAsia="仿宋" w:cs="Times New Roman"/>
                <w:color w:val="auto"/>
                <w:kern w:val="0"/>
                <w:sz w:val="24"/>
                <w:szCs w:val="24"/>
                <w:lang w:eastAsia="zh-CN"/>
              </w:rPr>
              <w:t>。</w:t>
            </w:r>
          </w:p>
          <w:p w14:paraId="745EE80A">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⑤数据结构应用。</w:t>
            </w:r>
          </w:p>
          <w:p w14:paraId="4A9E6A8B">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rPr>
              <w:t>⑥文件操作与数据持久化。</w:t>
            </w:r>
          </w:p>
        </w:tc>
        <w:tc>
          <w:tcPr>
            <w:tcW w:w="3343" w:type="dxa"/>
            <w:noWrap w:val="0"/>
            <w:vAlign w:val="center"/>
          </w:tcPr>
          <w:p w14:paraId="5C114A5C">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①</w:t>
            </w:r>
            <w:r>
              <w:rPr>
                <w:rFonts w:hint="eastAsia" w:ascii="Times New Roman" w:hAnsi="Times New Roman" w:eastAsia="仿宋" w:cs="Times New Roman"/>
                <w:color w:val="auto"/>
                <w:kern w:val="0"/>
                <w:sz w:val="24"/>
                <w:szCs w:val="24"/>
                <w:lang w:val="en-US" w:eastAsia="zh-CN"/>
              </w:rPr>
              <w:t>了解</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w:t>
            </w:r>
            <w:r>
              <w:rPr>
                <w:rFonts w:hint="default" w:ascii="Times New Roman" w:hAnsi="Times New Roman" w:eastAsia="仿宋" w:cs="Times New Roman"/>
                <w:color w:val="auto"/>
                <w:kern w:val="0"/>
                <w:sz w:val="24"/>
                <w:szCs w:val="24"/>
              </w:rPr>
              <w:t>的发展与特点，运行原理与开发环境</w:t>
            </w:r>
            <w:r>
              <w:rPr>
                <w:rFonts w:hint="eastAsia" w:ascii="Times New Roman" w:hAnsi="Times New Roman" w:eastAsia="仿宋" w:cs="Times New Roman"/>
                <w:color w:val="auto"/>
                <w:kern w:val="0"/>
                <w:sz w:val="24"/>
                <w:szCs w:val="24"/>
                <w:lang w:eastAsia="zh-CN"/>
              </w:rPr>
              <w:t>。</w:t>
            </w:r>
          </w:p>
          <w:p w14:paraId="50AE8261">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eastAsia"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②</w:t>
            </w:r>
            <w:r>
              <w:rPr>
                <w:rFonts w:hint="eastAsia" w:ascii="Times New Roman" w:hAnsi="Times New Roman" w:eastAsia="仿宋" w:cs="Times New Roman"/>
                <w:color w:val="auto"/>
                <w:kern w:val="0"/>
                <w:sz w:val="24"/>
                <w:szCs w:val="24"/>
                <w:lang w:val="en-US" w:eastAsia="zh-CN"/>
              </w:rPr>
              <w:t>掌握</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w:t>
            </w:r>
            <w:r>
              <w:rPr>
                <w:rFonts w:hint="default" w:ascii="Times New Roman" w:hAnsi="Times New Roman" w:eastAsia="仿宋" w:cs="Times New Roman"/>
                <w:color w:val="auto"/>
                <w:kern w:val="0"/>
                <w:sz w:val="24"/>
                <w:szCs w:val="24"/>
              </w:rPr>
              <w:t>运算符和表达式，三大结构与编程方法</w:t>
            </w:r>
            <w:r>
              <w:rPr>
                <w:rFonts w:hint="eastAsia" w:ascii="Times New Roman" w:hAnsi="Times New Roman" w:eastAsia="仿宋" w:cs="Times New Roman"/>
                <w:color w:val="auto"/>
                <w:kern w:val="0"/>
                <w:sz w:val="24"/>
                <w:szCs w:val="24"/>
                <w:lang w:eastAsia="zh-CN"/>
              </w:rPr>
              <w:t>。</w:t>
            </w:r>
          </w:p>
          <w:p w14:paraId="0A476A66">
            <w:pPr>
              <w:keepNext w:val="0"/>
              <w:keepLines w:val="0"/>
              <w:pageBreakBefore w:val="0"/>
              <w:suppressLineNumbers w:val="0"/>
              <w:kinsoku/>
              <w:wordWrap/>
              <w:overflowPunct/>
              <w:topLinePunct w:val="0"/>
              <w:bidi w:val="0"/>
              <w:spacing w:before="0" w:beforeAutospacing="0" w:after="0" w:afterAutospacing="0" w:line="320" w:lineRule="exact"/>
              <w:ind w:left="0" w:leftChars="0" w:right="0" w:rightChars="0"/>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lang w:val="en-US" w:eastAsia="zh-CN"/>
              </w:rPr>
              <w:t>③</w:t>
            </w:r>
            <w:r>
              <w:rPr>
                <w:rFonts w:hint="eastAsia" w:ascii="Times New Roman" w:hAnsi="Times New Roman" w:eastAsia="仿宋" w:cs="Times New Roman"/>
                <w:color w:val="auto"/>
                <w:kern w:val="0"/>
                <w:sz w:val="24"/>
                <w:szCs w:val="24"/>
                <w:lang w:val="en-US" w:eastAsia="zh-CN"/>
              </w:rPr>
              <w:t>掌握</w:t>
            </w:r>
            <w:r>
              <w:rPr>
                <w:rFonts w:hint="default" w:ascii="Times New Roman" w:hAnsi="Times New Roman" w:eastAsia="仿宋" w:cs="Times New Roman"/>
                <w:color w:val="auto"/>
                <w:kern w:val="0"/>
                <w:sz w:val="24"/>
                <w:szCs w:val="24"/>
              </w:rPr>
              <w:t>C语言</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Python语言数据类型</w:t>
            </w:r>
            <w:r>
              <w:rPr>
                <w:rFonts w:hint="eastAsia"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编译预处理</w:t>
            </w:r>
            <w:r>
              <w:rPr>
                <w:rFonts w:hint="eastAsia"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文件等。</w:t>
            </w:r>
          </w:p>
        </w:tc>
      </w:tr>
      <w:tr w14:paraId="08F6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76" w:type="dxa"/>
            <w:noWrap w:val="0"/>
            <w:vAlign w:val="center"/>
          </w:tcPr>
          <w:p w14:paraId="1C0B13C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016" w:type="dxa"/>
            <w:noWrap w:val="0"/>
            <w:vAlign w:val="center"/>
          </w:tcPr>
          <w:p w14:paraId="5572CA3B">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0"/>
                <w:sz w:val="24"/>
                <w:szCs w:val="24"/>
                <w:u w:val="none" w:color="auto"/>
              </w:rPr>
            </w:pPr>
            <w:r>
              <w:rPr>
                <w:rFonts w:hint="default" w:ascii="Times New Roman" w:hAnsi="Times New Roman" w:eastAsia="仿宋" w:cs="Times New Roman"/>
                <w:kern w:val="0"/>
                <w:sz w:val="24"/>
                <w:szCs w:val="24"/>
                <w:u w:val="none" w:color="auto"/>
              </w:rPr>
              <w:t>网络安全技术</w:t>
            </w:r>
          </w:p>
          <w:p w14:paraId="1BCF05F4">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kern w:val="0"/>
                <w:sz w:val="24"/>
                <w:szCs w:val="24"/>
                <w:u w:val="none" w:color="auto"/>
              </w:rPr>
              <w:t>基础</w:t>
            </w:r>
          </w:p>
        </w:tc>
        <w:tc>
          <w:tcPr>
            <w:tcW w:w="2880" w:type="dxa"/>
            <w:noWrap w:val="0"/>
            <w:vAlign w:val="center"/>
          </w:tcPr>
          <w:p w14:paraId="2223316A">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网络安全认知与风险识别。</w:t>
            </w:r>
          </w:p>
          <w:p w14:paraId="40F29A99">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网络安全防护技术实施。</w:t>
            </w:r>
          </w:p>
          <w:p w14:paraId="78EF9678">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网络安全事件应急响应。</w:t>
            </w:r>
          </w:p>
          <w:p w14:paraId="6BC56CEF">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000000"/>
                <w:lang w:val="en-US"/>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网络安全故障诊断与排查。</w:t>
            </w:r>
          </w:p>
        </w:tc>
        <w:tc>
          <w:tcPr>
            <w:tcW w:w="3343" w:type="dxa"/>
            <w:noWrap w:val="0"/>
            <w:vAlign w:val="center"/>
          </w:tcPr>
          <w:p w14:paraId="1DEFA302">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default" w:ascii="Times New Roman" w:hAnsi="Times New Roman" w:eastAsia="仿宋" w:cs="Times New Roman"/>
                <w:kern w:val="0"/>
                <w:sz w:val="24"/>
                <w:szCs w:val="24"/>
                <w:u w:val="none" w:color="auto"/>
                <w:lang w:val="en-US" w:eastAsia="zh-CN"/>
              </w:rPr>
              <w:t>了解</w:t>
            </w:r>
            <w:r>
              <w:rPr>
                <w:rFonts w:hint="default" w:ascii="Times New Roman" w:hAnsi="Times New Roman" w:eastAsia="仿宋" w:cs="Times New Roman"/>
                <w:kern w:val="0"/>
                <w:sz w:val="24"/>
                <w:szCs w:val="24"/>
                <w:u w:val="none" w:color="auto"/>
              </w:rPr>
              <w:t>网络安全的基本概念</w:t>
            </w:r>
            <w:r>
              <w:rPr>
                <w:rFonts w:hint="default" w:ascii="Times New Roman" w:hAnsi="Times New Roman" w:eastAsia="仿宋" w:cs="Times New Roman"/>
                <w:kern w:val="0"/>
                <w:sz w:val="24"/>
                <w:szCs w:val="24"/>
                <w:u w:val="none" w:color="auto"/>
                <w:lang w:eastAsia="zh-CN"/>
              </w:rPr>
              <w:t>。</w:t>
            </w:r>
          </w:p>
          <w:p w14:paraId="549BC0CB">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②了解</w:t>
            </w:r>
            <w:r>
              <w:rPr>
                <w:rFonts w:hint="default" w:ascii="Times New Roman" w:hAnsi="Times New Roman" w:eastAsia="仿宋" w:cs="Times New Roman"/>
                <w:kern w:val="0"/>
                <w:sz w:val="24"/>
                <w:szCs w:val="24"/>
                <w:u w:val="none" w:color="auto"/>
              </w:rPr>
              <w:t>网络安全的相关实事事件</w:t>
            </w:r>
            <w:r>
              <w:rPr>
                <w:rFonts w:hint="default" w:ascii="Times New Roman" w:hAnsi="Times New Roman" w:eastAsia="仿宋" w:cs="Times New Roman"/>
                <w:kern w:val="0"/>
                <w:sz w:val="24"/>
                <w:szCs w:val="24"/>
                <w:u w:val="none" w:color="auto"/>
                <w:lang w:eastAsia="zh-CN"/>
              </w:rPr>
              <w:t>。</w:t>
            </w:r>
          </w:p>
          <w:p w14:paraId="43EF8142">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w:t>
            </w:r>
            <w:r>
              <w:rPr>
                <w:rFonts w:hint="default" w:ascii="Times New Roman" w:hAnsi="Times New Roman" w:eastAsia="仿宋" w:cs="Times New Roman"/>
                <w:kern w:val="0"/>
                <w:sz w:val="24"/>
                <w:szCs w:val="24"/>
                <w:u w:val="none" w:color="auto"/>
              </w:rPr>
              <w:t>网络安全相关技术</w:t>
            </w:r>
            <w:r>
              <w:rPr>
                <w:rFonts w:hint="default" w:ascii="Times New Roman" w:hAnsi="Times New Roman" w:eastAsia="仿宋" w:cs="Times New Roman"/>
                <w:kern w:val="0"/>
                <w:sz w:val="24"/>
                <w:szCs w:val="24"/>
                <w:u w:val="none" w:color="auto"/>
                <w:lang w:eastAsia="zh-CN"/>
              </w:rPr>
              <w:t>。</w:t>
            </w:r>
          </w:p>
          <w:p w14:paraId="643E8B0D">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000000"/>
              </w:rPr>
            </w:pPr>
            <w:r>
              <w:rPr>
                <w:rFonts w:hint="default" w:ascii="Times New Roman" w:hAnsi="Times New Roman" w:eastAsia="仿宋" w:cs="Times New Roman"/>
                <w:color w:val="auto"/>
                <w:kern w:val="0"/>
                <w:sz w:val="24"/>
                <w:szCs w:val="24"/>
                <w:u w:val="none" w:color="auto"/>
                <w:lang w:val="en-US" w:eastAsia="zh-CN" w:bidi="ar-SA"/>
              </w:rPr>
              <w:t>④掌握</w:t>
            </w:r>
            <w:r>
              <w:rPr>
                <w:rFonts w:hint="default" w:ascii="Times New Roman" w:hAnsi="Times New Roman" w:eastAsia="仿宋" w:cs="Times New Roman"/>
                <w:kern w:val="0"/>
                <w:sz w:val="24"/>
                <w:szCs w:val="24"/>
                <w:u w:val="none" w:color="auto"/>
              </w:rPr>
              <w:t>网络安全故障排查命令基础知识。</w:t>
            </w:r>
          </w:p>
        </w:tc>
      </w:tr>
    </w:tbl>
    <w:p w14:paraId="34C2E78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2.专业核心课程</w:t>
      </w:r>
    </w:p>
    <w:p w14:paraId="6154146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kern w:val="0"/>
          <w:sz w:val="28"/>
          <w:szCs w:val="28"/>
        </w:rPr>
        <w:t>专业核心课程包括：Windows server操作系统、Linux 操作系统管理、网络系统集成、路由与交换技术、无线网络技术应用、网络安全设备配置与管理</w:t>
      </w:r>
      <w:r>
        <w:rPr>
          <w:rFonts w:hint="default"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lang w:val="en-US" w:eastAsia="zh-CN"/>
        </w:rPr>
        <w:t>网络虚拟化技术应用</w:t>
      </w:r>
      <w:r>
        <w:rPr>
          <w:rFonts w:hint="default" w:ascii="Times New Roman" w:hAnsi="Times New Roman" w:eastAsia="仿宋" w:cs="Times New Roman"/>
          <w:kern w:val="0"/>
          <w:sz w:val="28"/>
          <w:szCs w:val="28"/>
        </w:rPr>
        <w:t>。</w:t>
      </w:r>
    </w:p>
    <w:p w14:paraId="250294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表6  专业核心课程</w:t>
      </w:r>
    </w:p>
    <w:tbl>
      <w:tblPr>
        <w:tblStyle w:val="8"/>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035"/>
        <w:gridCol w:w="2937"/>
        <w:gridCol w:w="3252"/>
      </w:tblGrid>
      <w:tr w14:paraId="43C3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56" w:type="dxa"/>
            <w:noWrap w:val="0"/>
            <w:vAlign w:val="center"/>
          </w:tcPr>
          <w:p w14:paraId="6E9CD2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035" w:type="dxa"/>
            <w:noWrap w:val="0"/>
            <w:vAlign w:val="center"/>
          </w:tcPr>
          <w:p w14:paraId="3B3038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w:t>
            </w:r>
          </w:p>
          <w:p w14:paraId="347B5E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主要领域</w:t>
            </w:r>
          </w:p>
        </w:tc>
        <w:tc>
          <w:tcPr>
            <w:tcW w:w="2937" w:type="dxa"/>
            <w:noWrap w:val="0"/>
            <w:vAlign w:val="center"/>
          </w:tcPr>
          <w:p w14:paraId="46C02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典型工作任务描述</w:t>
            </w:r>
          </w:p>
        </w:tc>
        <w:tc>
          <w:tcPr>
            <w:tcW w:w="3252" w:type="dxa"/>
            <w:noWrap w:val="0"/>
            <w:vAlign w:val="center"/>
          </w:tcPr>
          <w:p w14:paraId="025C0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主要教学内容与要求</w:t>
            </w:r>
          </w:p>
        </w:tc>
      </w:tr>
      <w:tr w14:paraId="610A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6" w:type="dxa"/>
            <w:noWrap w:val="0"/>
            <w:vAlign w:val="center"/>
          </w:tcPr>
          <w:p w14:paraId="7F1B653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035" w:type="dxa"/>
            <w:noWrap w:val="0"/>
            <w:vAlign w:val="center"/>
          </w:tcPr>
          <w:p w14:paraId="1B3A149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Windows server操作系统</w:t>
            </w:r>
          </w:p>
        </w:tc>
        <w:tc>
          <w:tcPr>
            <w:tcW w:w="2937" w:type="dxa"/>
            <w:noWrap w:val="0"/>
            <w:vAlign w:val="center"/>
          </w:tcPr>
          <w:p w14:paraId="1CAA8B65">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服务系统部署与基础配置</w:t>
            </w:r>
            <w:r>
              <w:rPr>
                <w:rFonts w:hint="default" w:ascii="Times New Roman" w:hAnsi="Times New Roman" w:eastAsia="仿宋" w:cs="Times New Roman"/>
                <w:color w:val="auto"/>
                <w:kern w:val="0"/>
                <w:sz w:val="24"/>
                <w:szCs w:val="24"/>
                <w:u w:val="none" w:color="auto"/>
                <w:lang w:val="en-US" w:eastAsia="zh-CN" w:bidi="ar-SA"/>
              </w:rPr>
              <w:t>。</w:t>
            </w:r>
          </w:p>
          <w:p w14:paraId="4C937EAA">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域控服务与账户体系构建</w:t>
            </w:r>
            <w:r>
              <w:rPr>
                <w:rFonts w:hint="default" w:ascii="Times New Roman" w:hAnsi="Times New Roman" w:eastAsia="仿宋" w:cs="Times New Roman"/>
                <w:color w:val="auto"/>
                <w:kern w:val="0"/>
                <w:sz w:val="24"/>
                <w:szCs w:val="24"/>
                <w:u w:val="none" w:color="auto"/>
                <w:lang w:val="en-US" w:eastAsia="zh-CN" w:bidi="ar-SA"/>
              </w:rPr>
              <w:t>。</w:t>
            </w:r>
          </w:p>
          <w:p w14:paraId="3B49728A">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存储管理与文件服务配置</w:t>
            </w:r>
            <w:r>
              <w:rPr>
                <w:rFonts w:hint="default" w:ascii="Times New Roman" w:hAnsi="Times New Roman" w:eastAsia="仿宋" w:cs="Times New Roman"/>
                <w:color w:val="auto"/>
                <w:kern w:val="0"/>
                <w:sz w:val="24"/>
                <w:szCs w:val="24"/>
                <w:u w:val="none" w:color="auto"/>
                <w:lang w:val="en-US" w:eastAsia="zh-CN" w:bidi="ar-SA"/>
              </w:rPr>
              <w:t>。</w:t>
            </w:r>
          </w:p>
          <w:p w14:paraId="79E9B48B">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应用服务部署与灾备演练</w:t>
            </w:r>
            <w:r>
              <w:rPr>
                <w:rFonts w:hint="default" w:ascii="Times New Roman" w:hAnsi="Times New Roman" w:eastAsia="仿宋" w:cs="Times New Roman"/>
                <w:color w:val="auto"/>
                <w:kern w:val="0"/>
                <w:sz w:val="24"/>
                <w:szCs w:val="24"/>
                <w:u w:val="none" w:color="auto"/>
                <w:lang w:val="en-US" w:eastAsia="zh-CN" w:bidi="ar-SA"/>
              </w:rPr>
              <w:t>。</w:t>
            </w:r>
          </w:p>
        </w:tc>
        <w:tc>
          <w:tcPr>
            <w:tcW w:w="3252" w:type="dxa"/>
            <w:noWrap w:val="0"/>
            <w:vAlign w:val="center"/>
          </w:tcPr>
          <w:p w14:paraId="5C7F82DD">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w:t>
            </w:r>
            <w:r>
              <w:rPr>
                <w:rFonts w:hint="eastAsia" w:ascii="Times New Roman" w:hAnsi="Times New Roman" w:eastAsia="仿宋" w:cs="Times New Roman"/>
                <w:color w:val="auto"/>
                <w:kern w:val="0"/>
                <w:sz w:val="24"/>
                <w:szCs w:val="24"/>
                <w:u w:val="none" w:color="auto"/>
                <w:lang w:val="en-US" w:eastAsia="zh-CN" w:bidi="ar-SA"/>
              </w:rPr>
              <w:t>掌握Windows Server 2008的安装、工作环境的设置、软硬件资源的管理。</w:t>
            </w:r>
          </w:p>
          <w:p w14:paraId="61B3957C">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w:t>
            </w:r>
            <w:r>
              <w:rPr>
                <w:rFonts w:hint="eastAsia" w:ascii="Times New Roman" w:hAnsi="Times New Roman" w:eastAsia="仿宋" w:cs="Times New Roman"/>
                <w:color w:val="auto"/>
                <w:kern w:val="0"/>
                <w:sz w:val="24"/>
                <w:szCs w:val="24"/>
                <w:u w:val="none" w:color="auto"/>
                <w:lang w:val="en-US" w:eastAsia="zh-CN" w:bidi="ar-SA"/>
              </w:rPr>
              <w:t>掌握DNS和域、用户账户和组账户的管理。</w:t>
            </w:r>
          </w:p>
          <w:p w14:paraId="42C0BB50">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w:t>
            </w:r>
            <w:r>
              <w:rPr>
                <w:rFonts w:hint="eastAsia" w:ascii="Times New Roman" w:hAnsi="Times New Roman" w:eastAsia="仿宋" w:cs="Times New Roman"/>
                <w:color w:val="auto"/>
                <w:kern w:val="0"/>
                <w:sz w:val="24"/>
                <w:szCs w:val="24"/>
                <w:u w:val="none" w:color="auto"/>
                <w:lang w:val="en-US" w:eastAsia="zh-CN" w:bidi="ar-SA"/>
              </w:rPr>
              <w:t>掌握NTFS的数据管理、磁盘管理。</w:t>
            </w:r>
          </w:p>
          <w:p w14:paraId="2DB39576">
            <w:pPr>
              <w:keepNext w:val="0"/>
              <w:keepLines w:val="0"/>
              <w:widowControl/>
              <w:suppressLineNumbers w:val="0"/>
              <w:spacing w:before="0" w:beforeAutospacing="0" w:after="0" w:afterAutospacing="0"/>
              <w:ind w:left="0" w:right="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w:t>
            </w:r>
            <w:r>
              <w:rPr>
                <w:rFonts w:hint="eastAsia" w:ascii="Times New Roman" w:hAnsi="Times New Roman" w:eastAsia="仿宋" w:cs="Times New Roman"/>
                <w:color w:val="auto"/>
                <w:kern w:val="0"/>
                <w:sz w:val="24"/>
                <w:szCs w:val="24"/>
                <w:u w:val="none" w:color="auto"/>
                <w:lang w:val="en-US" w:eastAsia="zh-CN" w:bidi="ar-SA"/>
              </w:rPr>
              <w:t>共享文件及打印服务的配置和使用。</w:t>
            </w:r>
          </w:p>
          <w:p w14:paraId="1A1EC4A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⑤</w:t>
            </w:r>
            <w:r>
              <w:rPr>
                <w:rFonts w:hint="eastAsia" w:ascii="Times New Roman" w:hAnsi="Times New Roman" w:eastAsia="仿宋" w:cs="Times New Roman"/>
                <w:color w:val="auto"/>
                <w:kern w:val="0"/>
                <w:sz w:val="24"/>
                <w:szCs w:val="24"/>
                <w:u w:val="none" w:color="auto"/>
                <w:lang w:val="en-US" w:eastAsia="zh-CN" w:bidi="ar-SA"/>
              </w:rPr>
              <w:t>掌握Web服务器与邮件服务器配置、备份与还原等知识。</w:t>
            </w:r>
          </w:p>
        </w:tc>
      </w:tr>
      <w:tr w14:paraId="7054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6" w:type="dxa"/>
            <w:noWrap w:val="0"/>
            <w:vAlign w:val="center"/>
          </w:tcPr>
          <w:p w14:paraId="732233F9">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035" w:type="dxa"/>
            <w:noWrap w:val="0"/>
            <w:vAlign w:val="center"/>
          </w:tcPr>
          <w:p w14:paraId="434EEBE2">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Linux操作系统</w:t>
            </w:r>
          </w:p>
          <w:p w14:paraId="529DE7EA">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管理</w:t>
            </w:r>
          </w:p>
        </w:tc>
        <w:tc>
          <w:tcPr>
            <w:tcW w:w="2937" w:type="dxa"/>
            <w:noWrap w:val="0"/>
            <w:vAlign w:val="center"/>
          </w:tcPr>
          <w:p w14:paraId="21BBBCEB">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①Linux操作系统安装与调试。</w:t>
            </w:r>
          </w:p>
          <w:p w14:paraId="289E8440">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②Linux系统管理。</w:t>
            </w:r>
          </w:p>
          <w:p w14:paraId="41E9CDEE">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③Linux服务部署与运维。</w:t>
            </w:r>
          </w:p>
          <w:p w14:paraId="7528A9FC">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④Linux系统故障排除。</w:t>
            </w:r>
          </w:p>
        </w:tc>
        <w:tc>
          <w:tcPr>
            <w:tcW w:w="3252" w:type="dxa"/>
            <w:noWrap w:val="0"/>
            <w:vAlign w:val="top"/>
          </w:tcPr>
          <w:p w14:paraId="3BAFA617">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①掌握Linux系统的进程、文件、用户和存储等管理的基本原理和操作命令。</w:t>
            </w:r>
          </w:p>
          <w:p w14:paraId="5198C6D8">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②掌握配置和维护主流服务器的基本方法。</w:t>
            </w:r>
          </w:p>
          <w:p w14:paraId="4DEEA11D">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③能够运用Linux操作系统搭建、维护和管理服务器。</w:t>
            </w:r>
          </w:p>
        </w:tc>
      </w:tr>
      <w:tr w14:paraId="7616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6" w:type="dxa"/>
            <w:noWrap w:val="0"/>
            <w:vAlign w:val="center"/>
          </w:tcPr>
          <w:p w14:paraId="4871832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035" w:type="dxa"/>
            <w:noWrap w:val="0"/>
            <w:vAlign w:val="center"/>
          </w:tcPr>
          <w:p w14:paraId="2C2CC80E">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网络系统集成</w:t>
            </w:r>
          </w:p>
          <w:p w14:paraId="30493B6D">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2937" w:type="dxa"/>
            <w:noWrap w:val="0"/>
            <w:vAlign w:val="center"/>
          </w:tcPr>
          <w:p w14:paraId="7873D49F">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①网络工程规划与设计。</w:t>
            </w:r>
          </w:p>
          <w:p w14:paraId="189F69E4">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②网络工程设备选型。</w:t>
            </w:r>
          </w:p>
          <w:p w14:paraId="2C0E94B9">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③网络工程项目解决方案。</w:t>
            </w:r>
          </w:p>
          <w:p w14:paraId="72311C98">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④网络工程优化。</w:t>
            </w:r>
          </w:p>
        </w:tc>
        <w:tc>
          <w:tcPr>
            <w:tcW w:w="3252" w:type="dxa"/>
            <w:noWrap w:val="0"/>
            <w:vAlign w:val="top"/>
          </w:tcPr>
          <w:p w14:paraId="2496911B">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099715BF">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①掌握网络需求分析、网络工程设计、网络工程招投标、网络工程实施、网络测试与验收等方面的知识。</w:t>
            </w:r>
          </w:p>
          <w:p w14:paraId="00FFD821">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②掌握网络工程规划、逻辑结构设计、网络设备选型以及工程实施的基本工艺和方法。</w:t>
            </w:r>
          </w:p>
          <w:p w14:paraId="1D07E77B">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③能够管理网络工程项目，撰写项目文档、工程报告等技术文档。</w:t>
            </w:r>
          </w:p>
        </w:tc>
      </w:tr>
      <w:tr w14:paraId="67DF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56" w:type="dxa"/>
            <w:noWrap w:val="0"/>
            <w:vAlign w:val="center"/>
          </w:tcPr>
          <w:p w14:paraId="65CCEF8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035" w:type="dxa"/>
            <w:noWrap w:val="0"/>
            <w:vAlign w:val="center"/>
          </w:tcPr>
          <w:p w14:paraId="70EE62F1">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路由与交换</w:t>
            </w:r>
          </w:p>
          <w:p w14:paraId="6D1765CA">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技术</w:t>
            </w:r>
          </w:p>
        </w:tc>
        <w:tc>
          <w:tcPr>
            <w:tcW w:w="2937" w:type="dxa"/>
            <w:noWrap w:val="0"/>
            <w:vAlign w:val="center"/>
          </w:tcPr>
          <w:p w14:paraId="198BE12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①交换设备调试。</w:t>
            </w:r>
          </w:p>
          <w:p w14:paraId="4488BA3F">
            <w:pPr>
              <w:keepNext w:val="0"/>
              <w:keepLines w:val="0"/>
              <w:pageBreakBefore w:val="0"/>
              <w:widowControl w:val="0"/>
              <w:kinsoku/>
              <w:wordWrap/>
              <w:overflowPunct/>
              <w:topLinePunct w:val="0"/>
              <w:autoSpaceDE/>
              <w:autoSpaceDN/>
              <w:bidi w:val="0"/>
              <w:adjustRightInd/>
              <w:snapToGrid/>
              <w:spacing w:before="12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②路由设备调试。</w:t>
            </w:r>
          </w:p>
          <w:p w14:paraId="605336CF">
            <w:pPr>
              <w:keepNext w:val="0"/>
              <w:keepLines w:val="0"/>
              <w:pageBreakBefore w:val="0"/>
              <w:widowControl w:val="0"/>
              <w:kinsoku/>
              <w:wordWrap/>
              <w:overflowPunct/>
              <w:topLinePunct w:val="0"/>
              <w:autoSpaceDE/>
              <w:autoSpaceDN/>
              <w:bidi w:val="0"/>
              <w:adjustRightInd/>
              <w:snapToGrid/>
              <w:spacing w:before="8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③网络故障排查。</w:t>
            </w:r>
          </w:p>
          <w:p w14:paraId="27178C31">
            <w:pPr>
              <w:keepNext w:val="0"/>
              <w:keepLines w:val="0"/>
              <w:pageBreakBefore w:val="0"/>
              <w:widowControl w:val="0"/>
              <w:kinsoku/>
              <w:wordWrap/>
              <w:overflowPunct/>
              <w:topLinePunct w:val="0"/>
              <w:autoSpaceDE/>
              <w:autoSpaceDN/>
              <w:bidi w:val="0"/>
              <w:adjustRightInd/>
              <w:snapToGrid/>
              <w:spacing w:before="120" w:after="0" w:line="320" w:lineRule="exact"/>
              <w:ind w:firstLine="0" w:firstLine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④网络环境测试。</w:t>
            </w:r>
          </w:p>
        </w:tc>
        <w:tc>
          <w:tcPr>
            <w:tcW w:w="3252" w:type="dxa"/>
            <w:noWrap w:val="0"/>
            <w:vAlign w:val="top"/>
          </w:tcPr>
          <w:p w14:paraId="52B57B12">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①了解IP寻址的基本概念。</w:t>
            </w:r>
          </w:p>
          <w:p w14:paraId="7F62545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②掌握常见协议和网络互联设备的主要功能。</w:t>
            </w:r>
          </w:p>
          <w:p w14:paraId="5B56D37A">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③掌握交换技术与应用。</w:t>
            </w:r>
          </w:p>
          <w:p w14:paraId="3E33D394">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④掌握路由技术与应用。</w:t>
            </w:r>
          </w:p>
          <w:p w14:paraId="32832F21">
            <w:pPr>
              <w:keepNext w:val="0"/>
              <w:keepLines w:val="0"/>
              <w:pageBreakBefore w:val="0"/>
              <w:widowControl w:val="0"/>
              <w:kinsoku/>
              <w:wordWrap/>
              <w:overflowPunct/>
              <w:topLinePunct w:val="0"/>
              <w:autoSpaceDE/>
              <w:autoSpaceDN/>
              <w:bidi w:val="0"/>
              <w:adjustRightInd/>
              <w:snapToGrid/>
              <w:spacing w:before="65" w:after="0" w:line="320" w:lineRule="exact"/>
              <w:ind w:right="16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⑤掌握路由器和交换机等网络设备的配置方法与调试技巧。</w:t>
            </w:r>
          </w:p>
          <w:p w14:paraId="3A507E45">
            <w:pPr>
              <w:keepNext w:val="0"/>
              <w:keepLines w:val="0"/>
              <w:pageBreakBefore w:val="0"/>
              <w:widowControl w:val="0"/>
              <w:kinsoku/>
              <w:wordWrap/>
              <w:overflowPunct/>
              <w:topLinePunct w:val="0"/>
              <w:autoSpaceDE/>
              <w:autoSpaceDN/>
              <w:bidi w:val="0"/>
              <w:adjustRightInd/>
              <w:snapToGrid/>
              <w:spacing w:before="45" w:after="0" w:line="320" w:lineRule="exact"/>
              <w:ind w:right="140" w:right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⑥掌握路由交换技术在局域网和广域网工作环境中的典型应用。</w:t>
            </w:r>
          </w:p>
        </w:tc>
      </w:tr>
      <w:tr w14:paraId="7C09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56" w:type="dxa"/>
            <w:noWrap w:val="0"/>
            <w:vAlign w:val="center"/>
          </w:tcPr>
          <w:p w14:paraId="32D1818B">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035" w:type="dxa"/>
            <w:noWrap w:val="0"/>
            <w:vAlign w:val="center"/>
          </w:tcPr>
          <w:p w14:paraId="5AA28FBD">
            <w:pPr>
              <w:pStyle w:val="23"/>
              <w:spacing w:line="320" w:lineRule="exact"/>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无线网络</w:t>
            </w:r>
          </w:p>
          <w:p w14:paraId="34A56948">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rPr>
              <w:t>技术应用</w:t>
            </w:r>
          </w:p>
        </w:tc>
        <w:tc>
          <w:tcPr>
            <w:tcW w:w="2937" w:type="dxa"/>
            <w:noWrap w:val="0"/>
            <w:vAlign w:val="center"/>
          </w:tcPr>
          <w:p w14:paraId="0BB89EF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①无线产品的选型与配置。</w:t>
            </w:r>
          </w:p>
          <w:p w14:paraId="65A3BBC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②无线局域网的勘测与设计。</w:t>
            </w:r>
          </w:p>
          <w:p w14:paraId="7073217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③无线局域网的部署。</w:t>
            </w:r>
          </w:p>
          <w:p w14:paraId="4A393BA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④无线局域网的管理与优化。</w:t>
            </w:r>
          </w:p>
        </w:tc>
        <w:tc>
          <w:tcPr>
            <w:tcW w:w="3252" w:type="dxa"/>
            <w:noWrap w:val="0"/>
            <w:vAlign w:val="top"/>
          </w:tcPr>
          <w:p w14:paraId="30D946C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①了解无线产品的主要类型及应用场景等。</w:t>
            </w:r>
          </w:p>
          <w:p w14:paraId="69EA1A5A">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②熟悉802.11协议簇、SSID、信道、WEP、WPA/WPA2/WPA3、FAT AP、FIT AP、CAPWAP协议。</w:t>
            </w:r>
          </w:p>
          <w:p w14:paraId="2C2B87A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③掌握无线AP的勘测与设计、智能无线网络的部署、无线网络的管理与优化技能。</w:t>
            </w:r>
          </w:p>
        </w:tc>
      </w:tr>
      <w:tr w14:paraId="5EEB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56" w:type="dxa"/>
            <w:noWrap w:val="0"/>
            <w:vAlign w:val="center"/>
          </w:tcPr>
          <w:p w14:paraId="398F7B6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035" w:type="dxa"/>
            <w:noWrap w:val="0"/>
            <w:vAlign w:val="center"/>
          </w:tcPr>
          <w:p w14:paraId="224D2654">
            <w:pPr>
              <w:pStyle w:val="23"/>
              <w:spacing w:line="320" w:lineRule="exact"/>
              <w:jc w:val="center"/>
              <w:rPr>
                <w:rFonts w:hint="default" w:ascii="Times New Roman" w:hAnsi="Times New Roman" w:eastAsia="仿宋" w:cs="Times New Roman"/>
                <w:color w:val="auto"/>
                <w:kern w:val="0"/>
                <w:sz w:val="24"/>
                <w:szCs w:val="24"/>
                <w:u w:val="none" w:color="auto"/>
              </w:rPr>
            </w:pPr>
            <w:r>
              <w:rPr>
                <w:rFonts w:hint="default" w:ascii="Times New Roman" w:hAnsi="Times New Roman" w:eastAsia="仿宋" w:cs="Times New Roman"/>
                <w:color w:val="auto"/>
                <w:kern w:val="0"/>
                <w:sz w:val="24"/>
                <w:szCs w:val="24"/>
                <w:u w:val="none" w:color="auto"/>
              </w:rPr>
              <w:t>网络安全设备</w:t>
            </w:r>
          </w:p>
          <w:p w14:paraId="69706552">
            <w:pPr>
              <w:pStyle w:val="23"/>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rPr>
              <w:t>配置与管理</w:t>
            </w:r>
          </w:p>
        </w:tc>
        <w:tc>
          <w:tcPr>
            <w:tcW w:w="2937" w:type="dxa"/>
            <w:noWrap w:val="0"/>
            <w:vAlign w:val="center"/>
          </w:tcPr>
          <w:p w14:paraId="785AFA15">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①网络安全风险分析与策略规划。</w:t>
            </w:r>
          </w:p>
          <w:p w14:paraId="3659798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②网络安全产品选型与部署。</w:t>
            </w:r>
          </w:p>
          <w:p w14:paraId="77F0FAF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③网络安全产品配置与管理。</w:t>
            </w:r>
          </w:p>
          <w:p w14:paraId="06D2CF63">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④网络安全产品安全策略选择与配置。</w:t>
            </w:r>
          </w:p>
        </w:tc>
        <w:tc>
          <w:tcPr>
            <w:tcW w:w="3252" w:type="dxa"/>
            <w:noWrap w:val="0"/>
            <w:vAlign w:val="top"/>
          </w:tcPr>
          <w:p w14:paraId="5EE2BE9A">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①了解网络安全风险及其防范策略。</w:t>
            </w:r>
          </w:p>
          <w:p w14:paraId="5711AB3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②理解防火墙、VPN、入侵检测、网络隔离、安全审计产品、网络存储等一系列安全产品的工作原理。</w:t>
            </w:r>
          </w:p>
          <w:p w14:paraId="6DCF528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③掌握网络安全产品选型与部署方法。</w:t>
            </w:r>
          </w:p>
          <w:p w14:paraId="4F92567F">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④能够完成网络安全产品配置与管理。</w:t>
            </w:r>
          </w:p>
          <w:p w14:paraId="2626F8D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 能够完成网络安全策略选择与配置。</w:t>
            </w:r>
          </w:p>
        </w:tc>
      </w:tr>
      <w:tr w14:paraId="36C6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56" w:type="dxa"/>
            <w:noWrap w:val="0"/>
            <w:vAlign w:val="center"/>
          </w:tcPr>
          <w:p w14:paraId="54F05847">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2035" w:type="dxa"/>
            <w:noWrap w:val="0"/>
            <w:vAlign w:val="center"/>
          </w:tcPr>
          <w:p w14:paraId="02DDF728">
            <w:pPr>
              <w:pStyle w:val="23"/>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网络虚拟化</w:t>
            </w:r>
          </w:p>
          <w:p w14:paraId="100CE5E7">
            <w:pPr>
              <w:pStyle w:val="23"/>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技术应用</w:t>
            </w:r>
          </w:p>
          <w:p w14:paraId="6787CF62">
            <w:pPr>
              <w:pStyle w:val="23"/>
              <w:spacing w:line="320" w:lineRule="exact"/>
              <w:jc w:val="center"/>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专业+课程</w:t>
            </w:r>
            <w:r>
              <w:rPr>
                <w:rFonts w:hint="eastAsia" w:eastAsia="仿宋" w:cs="Times New Roman"/>
                <w:kern w:val="0"/>
                <w:sz w:val="24"/>
                <w:szCs w:val="24"/>
                <w:u w:val="none" w:color="auto"/>
                <w:lang w:eastAsia="zh-CN"/>
              </w:rPr>
              <w:t>）</w:t>
            </w:r>
          </w:p>
        </w:tc>
        <w:tc>
          <w:tcPr>
            <w:tcW w:w="2937" w:type="dxa"/>
            <w:noWrap w:val="0"/>
            <w:vAlign w:val="center"/>
          </w:tcPr>
          <w:p w14:paraId="0631BC1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①安装虚拟化平台。</w:t>
            </w:r>
          </w:p>
          <w:p w14:paraId="2C60D671">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②安装网络存储系统。</w:t>
            </w:r>
          </w:p>
          <w:p w14:paraId="5863ACE3">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③虚拟化平台的配置与运维。</w:t>
            </w:r>
          </w:p>
          <w:p w14:paraId="2B8F0056">
            <w:pPr>
              <w:keepNext w:val="0"/>
              <w:keepLines w:val="0"/>
              <w:pageBreakBefore w:val="0"/>
              <w:widowControl w:val="0"/>
              <w:kinsoku/>
              <w:wordWrap/>
              <w:overflowPunct/>
              <w:topLinePunct w:val="0"/>
              <w:autoSpaceDE/>
              <w:autoSpaceDN/>
              <w:bidi w:val="0"/>
              <w:adjustRightInd/>
              <w:snapToGrid/>
              <w:spacing w:before="117" w:after="0" w:line="320" w:lineRule="exact"/>
              <w:ind w:firstLine="0" w:firstLine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④存储平台的配置与运维。</w:t>
            </w:r>
          </w:p>
        </w:tc>
        <w:tc>
          <w:tcPr>
            <w:tcW w:w="3252" w:type="dxa"/>
            <w:noWrap w:val="0"/>
            <w:vAlign w:val="top"/>
          </w:tcPr>
          <w:p w14:paraId="5F72DC42">
            <w:pPr>
              <w:keepNext w:val="0"/>
              <w:keepLines w:val="0"/>
              <w:pageBreakBefore w:val="0"/>
              <w:widowControl w:val="0"/>
              <w:shd w:val="clear" w:color="auto" w:fill="auto"/>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仿宋" w:hAnsi="仿宋" w:eastAsia="仿宋" w:cs="仿宋"/>
                <w:color w:val="000000"/>
                <w:kern w:val="0"/>
                <w:sz w:val="24"/>
                <w:szCs w:val="24"/>
                <w:lang w:val="en-US" w:eastAsia="zh-CN" w:bidi="ar"/>
              </w:rPr>
              <w:t>专业+</w:t>
            </w:r>
            <w:r>
              <w:rPr>
                <w:rFonts w:hint="eastAsia" w:ascii="仿宋" w:hAnsi="仿宋" w:eastAsia="仿宋" w:cs="仿宋"/>
                <w:color w:val="000000"/>
                <w:kern w:val="0"/>
                <w:sz w:val="24"/>
                <w:szCs w:val="24"/>
                <w:lang w:bidi="ar"/>
              </w:rPr>
              <w:t>课程，与</w:t>
            </w:r>
            <w:r>
              <w:rPr>
                <w:rFonts w:hint="eastAsia" w:ascii="仿宋" w:hAnsi="仿宋" w:eastAsia="仿宋" w:cs="仿宋"/>
                <w:color w:val="000000"/>
                <w:kern w:val="0"/>
                <w:sz w:val="24"/>
                <w:szCs w:val="24"/>
                <w:lang w:val="en-US" w:eastAsia="zh-CN" w:bidi="ar"/>
              </w:rPr>
              <w:t>人工智能技术应用</w:t>
            </w:r>
            <w:r>
              <w:rPr>
                <w:rFonts w:hint="eastAsia" w:ascii="仿宋" w:hAnsi="仿宋" w:eastAsia="仿宋" w:cs="仿宋"/>
                <w:color w:val="000000"/>
                <w:kern w:val="0"/>
                <w:sz w:val="24"/>
                <w:szCs w:val="24"/>
                <w:lang w:bidi="ar"/>
              </w:rPr>
              <w:t>专业教师共同开展授课，其中</w:t>
            </w:r>
            <w:r>
              <w:rPr>
                <w:rFonts w:hint="eastAsia" w:ascii="仿宋" w:hAnsi="仿宋" w:eastAsia="仿宋" w:cs="仿宋"/>
                <w:color w:val="000000"/>
                <w:kern w:val="0"/>
                <w:sz w:val="24"/>
                <w:szCs w:val="24"/>
                <w:lang w:val="en-US" w:eastAsia="zh-CN" w:bidi="ar"/>
              </w:rPr>
              <w:t>计算机网络</w:t>
            </w:r>
            <w:r>
              <w:rPr>
                <w:rFonts w:hint="eastAsia" w:ascii="仿宋" w:hAnsi="仿宋" w:eastAsia="仿宋" w:cs="仿宋"/>
                <w:color w:val="000000"/>
                <w:kern w:val="0"/>
                <w:sz w:val="24"/>
                <w:szCs w:val="24"/>
                <w:lang w:bidi="ar"/>
              </w:rPr>
              <w:t>技术专业负责</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虚拟化</w:t>
            </w:r>
            <w:r>
              <w:rPr>
                <w:rFonts w:hint="eastAsia" w:ascii="仿宋" w:hAnsi="仿宋" w:eastAsia="仿宋" w:cs="仿宋"/>
                <w:color w:val="000000"/>
                <w:kern w:val="0"/>
                <w:sz w:val="24"/>
                <w:szCs w:val="24"/>
                <w:lang w:val="en-US" w:eastAsia="zh-CN" w:bidi="ar"/>
              </w:rPr>
              <w:t>存储配置与管理”</w:t>
            </w:r>
            <w:r>
              <w:rPr>
                <w:rFonts w:hint="eastAsia" w:ascii="仿宋" w:hAnsi="仿宋" w:eastAsia="仿宋" w:cs="仿宋"/>
                <w:color w:val="000000"/>
                <w:kern w:val="0"/>
                <w:sz w:val="24"/>
                <w:szCs w:val="24"/>
                <w:lang w:bidi="ar"/>
              </w:rPr>
              <w:t>内容，</w:t>
            </w:r>
            <w:r>
              <w:rPr>
                <w:rFonts w:hint="eastAsia" w:ascii="仿宋" w:hAnsi="仿宋" w:eastAsia="仿宋" w:cs="仿宋"/>
                <w:color w:val="000000"/>
                <w:kern w:val="0"/>
                <w:sz w:val="24"/>
                <w:szCs w:val="24"/>
                <w:lang w:val="en-US" w:eastAsia="zh-CN" w:bidi="ar"/>
              </w:rPr>
              <w:t>人工智能技术应用</w:t>
            </w:r>
            <w:r>
              <w:rPr>
                <w:rFonts w:hint="eastAsia" w:ascii="仿宋" w:hAnsi="仿宋" w:eastAsia="仿宋" w:cs="仿宋"/>
                <w:color w:val="000000"/>
                <w:kern w:val="0"/>
                <w:sz w:val="24"/>
                <w:szCs w:val="24"/>
                <w:lang w:bidi="ar"/>
              </w:rPr>
              <w:t>专业负责</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人工智能系统部署与运维</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内容。</w:t>
            </w:r>
          </w:p>
          <w:p w14:paraId="4DE5A47E">
            <w:pPr>
              <w:keepNext w:val="0"/>
              <w:keepLines w:val="0"/>
              <w:pageBreakBefore w:val="0"/>
              <w:widowControl w:val="0"/>
              <w:shd w:val="clear" w:color="auto" w:fill="auto"/>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①了解虚拟化技术、主流虚拟化产品、网络存储技术、主流网络存储产品。</w:t>
            </w:r>
          </w:p>
          <w:p w14:paraId="2ABBAA4D">
            <w:pPr>
              <w:keepNext w:val="0"/>
              <w:keepLines w:val="0"/>
              <w:pageBreakBefore w:val="0"/>
              <w:widowControl w:val="0"/>
              <w:shd w:val="clear" w:color="auto" w:fill="auto"/>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②掌握DAS、NAS、SAN配置方法。</w:t>
            </w:r>
          </w:p>
          <w:p w14:paraId="6C807E1F">
            <w:pPr>
              <w:keepNext w:val="0"/>
              <w:keepLines w:val="0"/>
              <w:pageBreakBefore w:val="0"/>
              <w:widowControl w:val="0"/>
              <w:shd w:val="clear" w:color="auto" w:fill="auto"/>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③掌握主流虚拟化平台的安装与配置方法。</w:t>
            </w:r>
          </w:p>
          <w:p w14:paraId="1C3310EB">
            <w:pPr>
              <w:keepNext w:val="0"/>
              <w:keepLines w:val="0"/>
              <w:pageBreakBefore w:val="0"/>
              <w:widowControl w:val="0"/>
              <w:shd w:val="clear" w:color="auto" w:fill="auto"/>
              <w:kinsoku/>
              <w:wordWrap/>
              <w:overflowPunct/>
              <w:topLinePunct w:val="0"/>
              <w:autoSpaceDE/>
              <w:autoSpaceDN/>
              <w:bidi w:val="0"/>
              <w:adjustRightInd/>
              <w:snapToGrid/>
              <w:spacing w:before="117" w:after="0" w:line="320" w:lineRule="exact"/>
              <w:ind w:firstLine="0" w:firstLineChars="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④能够进行虚拟机的配置、管理与运维。</w:t>
            </w:r>
          </w:p>
        </w:tc>
      </w:tr>
    </w:tbl>
    <w:p w14:paraId="0511383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color w:val="000000"/>
          <w:kern w:val="0"/>
          <w:sz w:val="28"/>
          <w:szCs w:val="28"/>
        </w:rPr>
      </w:pPr>
    </w:p>
    <w:p w14:paraId="2483705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3.专业拓展课程</w:t>
      </w:r>
    </w:p>
    <w:p w14:paraId="07C7581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专业拓展课程包括:网络应用程序开发、云计算模块、通信技术模块、</w:t>
      </w:r>
      <w:r>
        <w:rPr>
          <w:rFonts w:hint="default" w:ascii="Times New Roman" w:hAnsi="Times New Roman" w:eastAsia="仿宋" w:cs="Times New Roman"/>
          <w:color w:val="000000"/>
          <w:kern w:val="0"/>
          <w:sz w:val="28"/>
          <w:szCs w:val="28"/>
          <w:lang w:val="en-US" w:eastAsia="zh-CN"/>
        </w:rPr>
        <w:t>行业应用</w:t>
      </w:r>
      <w:r>
        <w:rPr>
          <w:rFonts w:hint="default" w:ascii="Times New Roman" w:hAnsi="Times New Roman" w:eastAsia="仿宋" w:cs="Times New Roman"/>
          <w:color w:val="000000"/>
          <w:kern w:val="0"/>
          <w:sz w:val="28"/>
          <w:szCs w:val="28"/>
        </w:rPr>
        <w:t>模块。</w:t>
      </w:r>
    </w:p>
    <w:p w14:paraId="2EDDD693">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 w:cs="Times New Roman"/>
          <w:bCs/>
          <w:color w:val="000000"/>
          <w:kern w:val="0"/>
          <w:sz w:val="28"/>
          <w:szCs w:val="28"/>
        </w:rPr>
      </w:pPr>
    </w:p>
    <w:p w14:paraId="445FEF17">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8"/>
          <w:szCs w:val="28"/>
        </w:rPr>
      </w:pPr>
      <w:r>
        <w:rPr>
          <w:rFonts w:hint="default" w:ascii="Times New Roman" w:hAnsi="Times New Roman" w:eastAsia="仿宋" w:cs="Times New Roman"/>
          <w:bCs/>
          <w:color w:val="000000"/>
          <w:kern w:val="0"/>
          <w:sz w:val="28"/>
          <w:szCs w:val="28"/>
        </w:rPr>
        <w:t>表7  专业拓展课程</w:t>
      </w:r>
    </w:p>
    <w:tbl>
      <w:tblPr>
        <w:tblStyle w:val="8"/>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190"/>
        <w:gridCol w:w="3034"/>
        <w:gridCol w:w="3156"/>
      </w:tblGrid>
      <w:tr w14:paraId="3BBD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43" w:type="dxa"/>
            <w:noWrap w:val="0"/>
            <w:vAlign w:val="center"/>
          </w:tcPr>
          <w:p w14:paraId="65297DC4">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190" w:type="dxa"/>
            <w:noWrap w:val="0"/>
            <w:vAlign w:val="center"/>
          </w:tcPr>
          <w:p w14:paraId="17166708">
            <w:pPr>
              <w:spacing w:line="320" w:lineRule="exact"/>
              <w:jc w:val="center"/>
              <w:rPr>
                <w:rFonts w:hint="default" w:ascii="Times New Roman" w:hAnsi="Times New Roman" w:eastAsia="仿宋" w:cs="Times New Roman"/>
                <w:b/>
                <w:bCs/>
                <w:color w:val="000000"/>
                <w:kern w:val="0"/>
                <w:sz w:val="24"/>
                <w:szCs w:val="24"/>
                <w:lang w:val="en-US" w:eastAsia="zh-CN"/>
              </w:rPr>
            </w:pPr>
            <w:r>
              <w:rPr>
                <w:rFonts w:hint="default" w:ascii="Times New Roman" w:hAnsi="Times New Roman" w:eastAsia="仿宋" w:cs="Times New Roman"/>
                <w:b/>
                <w:bCs/>
                <w:color w:val="000000"/>
                <w:kern w:val="0"/>
                <w:sz w:val="24"/>
                <w:szCs w:val="24"/>
              </w:rPr>
              <w:t>课程</w:t>
            </w:r>
            <w:r>
              <w:rPr>
                <w:rFonts w:hint="default" w:ascii="Times New Roman" w:hAnsi="Times New Roman" w:eastAsia="仿宋" w:cs="Times New Roman"/>
                <w:b/>
                <w:bCs/>
                <w:color w:val="000000"/>
                <w:kern w:val="0"/>
                <w:sz w:val="24"/>
                <w:szCs w:val="24"/>
                <w:lang w:val="en-US" w:eastAsia="zh-CN"/>
              </w:rPr>
              <w:t>涉及的</w:t>
            </w:r>
          </w:p>
          <w:p w14:paraId="33CC6AD4">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主要领域</w:t>
            </w:r>
          </w:p>
        </w:tc>
        <w:tc>
          <w:tcPr>
            <w:tcW w:w="3034" w:type="dxa"/>
            <w:noWrap w:val="0"/>
            <w:vAlign w:val="center"/>
          </w:tcPr>
          <w:p w14:paraId="7BD5E61C">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典型工作任务描述</w:t>
            </w:r>
          </w:p>
        </w:tc>
        <w:tc>
          <w:tcPr>
            <w:tcW w:w="3156" w:type="dxa"/>
            <w:noWrap w:val="0"/>
            <w:vAlign w:val="center"/>
          </w:tcPr>
          <w:p w14:paraId="5459D396">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lang w:val="en-US" w:eastAsia="zh-CN"/>
              </w:rPr>
              <w:t>主要教学内容与要求</w:t>
            </w:r>
          </w:p>
        </w:tc>
      </w:tr>
      <w:tr w14:paraId="272E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3" w:type="dxa"/>
            <w:noWrap w:val="0"/>
            <w:vAlign w:val="center"/>
          </w:tcPr>
          <w:p w14:paraId="38894D5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190" w:type="dxa"/>
            <w:noWrap w:val="0"/>
            <w:vAlign w:val="center"/>
          </w:tcPr>
          <w:p w14:paraId="4770A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网络应用程序</w:t>
            </w:r>
          </w:p>
          <w:p w14:paraId="533F5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开发</w:t>
            </w:r>
          </w:p>
          <w:p w14:paraId="56D41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034" w:type="dxa"/>
            <w:noWrap w:val="0"/>
            <w:vAlign w:val="center"/>
          </w:tcPr>
          <w:p w14:paraId="6C08547D">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①需求分析及方案设计。</w:t>
            </w:r>
          </w:p>
          <w:p w14:paraId="518F05E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②开发环境搭建与部署。</w:t>
            </w:r>
          </w:p>
          <w:p w14:paraId="116C1923">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③应用程序开发项目管理。</w:t>
            </w:r>
          </w:p>
          <w:p w14:paraId="4163C670">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④系统设计开发。</w:t>
            </w:r>
          </w:p>
          <w:p w14:paraId="35B696E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⑤系统测试与优化。</w:t>
            </w:r>
          </w:p>
          <w:p w14:paraId="585B0A6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⑥ 技术文档撰写</w:t>
            </w:r>
          </w:p>
        </w:tc>
        <w:tc>
          <w:tcPr>
            <w:tcW w:w="3156" w:type="dxa"/>
            <w:noWrap w:val="0"/>
            <w:vAlign w:val="top"/>
          </w:tcPr>
          <w:p w14:paraId="77EC3AE6">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55D156C4">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①熟悉常见的网络应用程序开发工具及方法。</w:t>
            </w:r>
          </w:p>
          <w:p w14:paraId="5EAB2C89">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②能够进行需求分析并撰写设计方案。</w:t>
            </w:r>
          </w:p>
          <w:p w14:paraId="64EBF95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③掌握常见的项目管理工具及方法。</w:t>
            </w:r>
          </w:p>
          <w:p w14:paraId="16B5E688">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 掌握网络应用程序开发知识与技术。</w:t>
            </w:r>
          </w:p>
          <w:p w14:paraId="650EC5B2">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⑤能够进行技术文档撰写、系统测试与优化</w:t>
            </w:r>
          </w:p>
        </w:tc>
      </w:tr>
      <w:tr w14:paraId="5351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3" w:type="dxa"/>
            <w:noWrap w:val="0"/>
            <w:vAlign w:val="center"/>
          </w:tcPr>
          <w:p w14:paraId="7F2133E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190" w:type="dxa"/>
            <w:noWrap w:val="0"/>
            <w:vAlign w:val="center"/>
          </w:tcPr>
          <w:p w14:paraId="4C81C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云计算模块</w:t>
            </w:r>
          </w:p>
          <w:p w14:paraId="618CFA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034" w:type="dxa"/>
            <w:noWrap w:val="0"/>
            <w:vAlign w:val="center"/>
          </w:tcPr>
          <w:p w14:paraId="1AA2CC14">
            <w:pPr>
              <w:keepNext w:val="0"/>
              <w:keepLines w:val="0"/>
              <w:pageBreakBefore w:val="0"/>
              <w:widowControl w:val="0"/>
              <w:kinsoku/>
              <w:wordWrap/>
              <w:overflowPunct/>
              <w:topLinePunct w:val="0"/>
              <w:autoSpaceDE/>
              <w:autoSpaceDN/>
              <w:bidi w:val="0"/>
              <w:adjustRightInd/>
              <w:snapToGrid/>
              <w:spacing w:before="71"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①云平台规划与运维</w:t>
            </w:r>
            <w:r>
              <w:rPr>
                <w:rFonts w:hint="eastAsia" w:ascii="Times New Roman" w:hAnsi="Times New Roman" w:eastAsia="仿宋" w:cs="Times New Roman"/>
                <w:color w:val="auto"/>
                <w:kern w:val="0"/>
                <w:sz w:val="24"/>
                <w:szCs w:val="24"/>
                <w:u w:val="none" w:color="auto"/>
                <w:lang w:val="en-US" w:eastAsia="zh-CN" w:bidi="ar-SA"/>
              </w:rPr>
              <w:t>。</w:t>
            </w:r>
          </w:p>
          <w:p w14:paraId="32A0C81A">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②云安全策略实施</w:t>
            </w:r>
            <w:r>
              <w:rPr>
                <w:rFonts w:hint="eastAsia" w:ascii="Times New Roman" w:hAnsi="Times New Roman" w:eastAsia="仿宋" w:cs="Times New Roman"/>
                <w:color w:val="auto"/>
                <w:kern w:val="0"/>
                <w:sz w:val="24"/>
                <w:szCs w:val="24"/>
                <w:u w:val="none" w:color="auto"/>
                <w:lang w:val="en-US" w:eastAsia="zh-CN" w:bidi="ar-SA"/>
              </w:rPr>
              <w:t>。</w:t>
            </w:r>
          </w:p>
          <w:p w14:paraId="2B2C80A4">
            <w:pPr>
              <w:keepNext w:val="0"/>
              <w:keepLines w:val="0"/>
              <w:pageBreakBefore w:val="0"/>
              <w:widowControl w:val="0"/>
              <w:kinsoku/>
              <w:wordWrap/>
              <w:overflowPunct/>
              <w:topLinePunct w:val="0"/>
              <w:autoSpaceDE/>
              <w:autoSpaceDN/>
              <w:bidi w:val="0"/>
              <w:adjustRightInd/>
              <w:snapToGrid/>
              <w:spacing w:before="100" w:after="0" w:line="320" w:lineRule="exact"/>
              <w:ind w:firstLine="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③云原生应用开发</w:t>
            </w:r>
            <w:r>
              <w:rPr>
                <w:rFonts w:hint="eastAsia" w:ascii="Times New Roman" w:hAnsi="Times New Roman" w:eastAsia="仿宋" w:cs="Times New Roman"/>
                <w:color w:val="auto"/>
                <w:kern w:val="0"/>
                <w:sz w:val="24"/>
                <w:szCs w:val="24"/>
                <w:u w:val="none" w:color="auto"/>
                <w:lang w:val="en-US" w:eastAsia="zh-CN" w:bidi="ar-SA"/>
              </w:rPr>
              <w:t>。</w:t>
            </w:r>
          </w:p>
          <w:p w14:paraId="253CA48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④行业云解决方案设计</w:t>
            </w:r>
            <w:r>
              <w:rPr>
                <w:rFonts w:hint="eastAsia" w:ascii="Times New Roman" w:hAnsi="Times New Roman" w:eastAsia="仿宋" w:cs="Times New Roman"/>
                <w:color w:val="auto"/>
                <w:kern w:val="0"/>
                <w:sz w:val="24"/>
                <w:szCs w:val="24"/>
                <w:u w:val="none" w:color="auto"/>
                <w:lang w:val="en-US" w:eastAsia="zh-CN" w:bidi="ar-SA"/>
              </w:rPr>
              <w:t>。</w:t>
            </w:r>
          </w:p>
        </w:tc>
        <w:tc>
          <w:tcPr>
            <w:tcW w:w="3156" w:type="dxa"/>
            <w:noWrap w:val="0"/>
            <w:vAlign w:val="center"/>
          </w:tcPr>
          <w:p w14:paraId="3658F49A">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5E9E1EAB">
            <w:pPr>
              <w:keepNext w:val="0"/>
              <w:keepLines w:val="0"/>
              <w:pageBreakBefore w:val="0"/>
              <w:widowControl w:val="0"/>
              <w:kinsoku/>
              <w:wordWrap/>
              <w:overflowPunct/>
              <w:topLinePunct w:val="0"/>
              <w:autoSpaceDE/>
              <w:autoSpaceDN/>
              <w:bidi w:val="0"/>
              <w:adjustRightInd/>
              <w:snapToGrid/>
              <w:spacing w:before="71"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①掌握IaaS/PaaS/SaaS服务模式，熟悉OpenStack/Kubernetes等平台部署</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了解SDN/NFV网络虚拟化原理。</w:t>
            </w:r>
          </w:p>
          <w:p w14:paraId="5195A2D5">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②能够部署公有云及私有云环境；掌握Docker容器编排与自动化运维工具</w:t>
            </w:r>
            <w:r>
              <w:rPr>
                <w:rFonts w:hint="eastAsia" w:ascii="Times New Roman" w:hAnsi="Times New Roman" w:eastAsia="仿宋" w:cs="Times New Roman"/>
                <w:color w:val="auto"/>
                <w:kern w:val="0"/>
                <w:sz w:val="24"/>
                <w:szCs w:val="24"/>
                <w:u w:val="none" w:color="auto"/>
                <w:lang w:val="en-US" w:eastAsia="zh-CN" w:bidi="ar-SA"/>
              </w:rPr>
              <w:t>。</w:t>
            </w:r>
          </w:p>
          <w:p w14:paraId="142B04E6">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③掌握数据加密、IAM权限管理及等保2.0标准；了解DDoS防御、漏洞修复流程。</w:t>
            </w:r>
          </w:p>
          <w:p w14:paraId="203070A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0"/>
                <w:sz w:val="24"/>
                <w:szCs w:val="24"/>
                <w:u w:val="none" w:color="auto"/>
                <w:lang w:val="en-US" w:eastAsia="zh-CN" w:bidi="ar-SA"/>
              </w:rPr>
              <w:t>④能够基于微服务架构开发应用；掌握DevOps流水线设计及Serverless部署。</w:t>
            </w:r>
          </w:p>
        </w:tc>
      </w:tr>
      <w:tr w14:paraId="0540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3" w:type="dxa"/>
            <w:noWrap w:val="0"/>
            <w:vAlign w:val="center"/>
          </w:tcPr>
          <w:p w14:paraId="5627EE8C">
            <w:pPr>
              <w:spacing w:line="320" w:lineRule="exact"/>
              <w:jc w:val="center"/>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3</w:t>
            </w:r>
          </w:p>
        </w:tc>
        <w:tc>
          <w:tcPr>
            <w:tcW w:w="2190" w:type="dxa"/>
            <w:noWrap w:val="0"/>
            <w:vAlign w:val="center"/>
          </w:tcPr>
          <w:p w14:paraId="7F1A9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通信技术模块</w:t>
            </w:r>
          </w:p>
        </w:tc>
        <w:tc>
          <w:tcPr>
            <w:tcW w:w="3034" w:type="dxa"/>
            <w:noWrap w:val="0"/>
            <w:vAlign w:val="center"/>
          </w:tcPr>
          <w:p w14:paraId="7908B673">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①移动网络优化</w:t>
            </w:r>
            <w:r>
              <w:rPr>
                <w:rFonts w:hint="eastAsia" w:ascii="Times New Roman" w:hAnsi="Times New Roman" w:eastAsia="仿宋" w:cs="Times New Roman"/>
                <w:color w:val="auto"/>
                <w:kern w:val="0"/>
                <w:sz w:val="24"/>
                <w:szCs w:val="24"/>
                <w:u w:val="none" w:color="auto"/>
                <w:lang w:val="en-US" w:eastAsia="zh-CN" w:bidi="ar-SA"/>
              </w:rPr>
              <w:t>。</w:t>
            </w:r>
          </w:p>
          <w:p w14:paraId="5B178266">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②光系统维护</w:t>
            </w:r>
            <w:r>
              <w:rPr>
                <w:rFonts w:hint="eastAsia" w:ascii="Times New Roman" w:hAnsi="Times New Roman" w:eastAsia="仿宋" w:cs="Times New Roman"/>
                <w:color w:val="auto"/>
                <w:kern w:val="0"/>
                <w:sz w:val="24"/>
                <w:szCs w:val="24"/>
                <w:u w:val="none" w:color="auto"/>
                <w:lang w:val="en-US" w:eastAsia="zh-CN" w:bidi="ar-SA"/>
              </w:rPr>
              <w:t>。</w:t>
            </w:r>
          </w:p>
          <w:p w14:paraId="6E3A5989">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③室分系统设计</w:t>
            </w:r>
            <w:r>
              <w:rPr>
                <w:rFonts w:hint="eastAsia" w:ascii="Times New Roman" w:hAnsi="Times New Roman" w:eastAsia="仿宋" w:cs="Times New Roman"/>
                <w:color w:val="auto"/>
                <w:kern w:val="0"/>
                <w:sz w:val="24"/>
                <w:szCs w:val="24"/>
                <w:u w:val="none" w:color="auto"/>
                <w:lang w:val="en-US" w:eastAsia="zh-CN" w:bidi="ar-SA"/>
              </w:rPr>
              <w:t>。</w:t>
            </w:r>
          </w:p>
          <w:p w14:paraId="31A6CBEB">
            <w:pPr>
              <w:pStyle w:val="7"/>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④通信工程管理</w:t>
            </w:r>
            <w:r>
              <w:rPr>
                <w:rFonts w:hint="eastAsia" w:ascii="Times New Roman" w:hAnsi="Times New Roman" w:eastAsia="仿宋" w:cs="Times New Roman"/>
                <w:color w:val="auto"/>
                <w:kern w:val="0"/>
                <w:sz w:val="24"/>
                <w:szCs w:val="24"/>
                <w:u w:val="none" w:color="auto"/>
                <w:lang w:val="en-US" w:eastAsia="zh-CN" w:bidi="ar-SA"/>
              </w:rPr>
              <w:t>。</w:t>
            </w:r>
          </w:p>
        </w:tc>
        <w:tc>
          <w:tcPr>
            <w:tcW w:w="3156" w:type="dxa"/>
            <w:noWrap w:val="0"/>
            <w:vAlign w:val="center"/>
          </w:tcPr>
          <w:p w14:paraId="0F4F041B">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①掌握5G/光通信关键技术</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了解SDN/NFV虚拟化原理。</w:t>
            </w:r>
          </w:p>
          <w:p w14:paraId="29557481">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②掌握基站部署、光缆熔接测试</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了解工程监理规范。</w:t>
            </w:r>
          </w:p>
          <w:p w14:paraId="78E10285">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③能够使用频谱仪分析电路</w:t>
            </w:r>
            <w:r>
              <w:rPr>
                <w:rFonts w:hint="eastAsia" w:ascii="Times New Roman" w:hAnsi="Times New Roman" w:eastAsia="仿宋" w:cs="Times New Roman"/>
                <w:color w:val="auto"/>
                <w:kern w:val="0"/>
                <w:sz w:val="24"/>
                <w:szCs w:val="24"/>
                <w:u w:val="none" w:color="auto"/>
                <w:lang w:val="en-US" w:eastAsia="zh-CN" w:bidi="ar-SA"/>
              </w:rPr>
              <w:t>，了解</w:t>
            </w:r>
            <w:r>
              <w:rPr>
                <w:rFonts w:hint="default" w:ascii="Times New Roman" w:hAnsi="Times New Roman" w:eastAsia="仿宋" w:cs="Times New Roman"/>
                <w:color w:val="auto"/>
                <w:kern w:val="0"/>
                <w:sz w:val="24"/>
                <w:szCs w:val="24"/>
                <w:u w:val="none" w:color="auto"/>
                <w:lang w:val="en-US" w:eastAsia="zh-CN" w:bidi="ar-SA"/>
              </w:rPr>
              <w:t>贴片维修工艺。</w:t>
            </w:r>
          </w:p>
          <w:p w14:paraId="070EEF28">
            <w:pPr>
              <w:keepNext w:val="0"/>
              <w:keepLines w:val="0"/>
              <w:pageBreakBefore w:val="0"/>
              <w:widowControl w:val="0"/>
              <w:kinsoku/>
              <w:wordWrap/>
              <w:overflowPunct/>
              <w:topLinePunct w:val="0"/>
              <w:autoSpaceDE/>
              <w:autoSpaceDN/>
              <w:bidi w:val="0"/>
              <w:adjustRightInd/>
              <w:snapToGrid/>
              <w:spacing w:before="117" w:after="0" w:line="320" w:lineRule="exact"/>
              <w:ind w:firstLine="0"/>
              <w:jc w:val="both"/>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④了解6G趋势、边缘计算</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掌握数据加密与容灾标准。</w:t>
            </w:r>
          </w:p>
        </w:tc>
      </w:tr>
      <w:tr w14:paraId="4E4F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3" w:type="dxa"/>
            <w:noWrap w:val="0"/>
            <w:vAlign w:val="center"/>
          </w:tcPr>
          <w:p w14:paraId="419DC7F0">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4</w:t>
            </w:r>
          </w:p>
        </w:tc>
        <w:tc>
          <w:tcPr>
            <w:tcW w:w="2190" w:type="dxa"/>
            <w:noWrap w:val="0"/>
            <w:vAlign w:val="center"/>
          </w:tcPr>
          <w:p w14:paraId="5F0AB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行业应用</w:t>
            </w:r>
            <w:r>
              <w:rPr>
                <w:rFonts w:hint="default" w:ascii="Times New Roman" w:hAnsi="Times New Roman" w:eastAsia="仿宋" w:cs="Times New Roman"/>
                <w:color w:val="000000"/>
                <w:kern w:val="0"/>
                <w:sz w:val="24"/>
                <w:szCs w:val="24"/>
              </w:rPr>
              <w:t>模块</w:t>
            </w:r>
          </w:p>
          <w:p w14:paraId="167AF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034" w:type="dxa"/>
            <w:noWrap w:val="0"/>
            <w:vAlign w:val="center"/>
          </w:tcPr>
          <w:p w14:paraId="3666F709">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①数据合规体系建设</w:t>
            </w:r>
            <w:r>
              <w:rPr>
                <w:rFonts w:hint="eastAsia" w:ascii="Times New Roman" w:hAnsi="Times New Roman" w:eastAsia="仿宋" w:cs="Times New Roman"/>
                <w:color w:val="auto"/>
                <w:kern w:val="0"/>
                <w:sz w:val="24"/>
                <w:szCs w:val="24"/>
                <w:u w:val="none" w:color="auto"/>
                <w:lang w:val="en-US" w:eastAsia="zh-CN" w:bidi="ar-SA"/>
              </w:rPr>
              <w:t>。</w:t>
            </w:r>
          </w:p>
          <w:p w14:paraId="05CAE73F">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②车载安全系统部署</w:t>
            </w:r>
            <w:r>
              <w:rPr>
                <w:rFonts w:hint="eastAsia" w:ascii="Times New Roman" w:hAnsi="Times New Roman" w:eastAsia="仿宋" w:cs="Times New Roman"/>
                <w:color w:val="auto"/>
                <w:kern w:val="0"/>
                <w:sz w:val="24"/>
                <w:szCs w:val="24"/>
                <w:u w:val="none" w:color="auto"/>
                <w:lang w:val="en-US" w:eastAsia="zh-CN" w:bidi="ar-SA"/>
              </w:rPr>
              <w:t>。</w:t>
            </w:r>
          </w:p>
          <w:p w14:paraId="2E1923DA">
            <w:pPr>
              <w:pStyle w:val="7"/>
              <w:keepNext w:val="0"/>
              <w:keepLines w:val="0"/>
              <w:widowControl/>
              <w:suppressLineNumbers w:val="0"/>
              <w:jc w:val="left"/>
              <w:rPr>
                <w:rFonts w:hint="eastAsia"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③数据安全治理实践</w:t>
            </w:r>
            <w:r>
              <w:rPr>
                <w:rFonts w:hint="eastAsia" w:ascii="Times New Roman" w:hAnsi="Times New Roman" w:eastAsia="仿宋" w:cs="Times New Roman"/>
                <w:color w:val="auto"/>
                <w:kern w:val="0"/>
                <w:sz w:val="24"/>
                <w:szCs w:val="24"/>
                <w:u w:val="none" w:color="auto"/>
                <w:lang w:val="en-US" w:eastAsia="zh-CN" w:bidi="ar-SA"/>
              </w:rPr>
              <w:t>。</w:t>
            </w:r>
          </w:p>
          <w:p w14:paraId="53640DE5">
            <w:pPr>
              <w:pStyle w:val="7"/>
              <w:keepNext w:val="0"/>
              <w:keepLines w:val="0"/>
              <w:widowControl/>
              <w:suppressLineNumbers w:val="0"/>
              <w:jc w:val="left"/>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④安全事件应急响应</w:t>
            </w:r>
            <w:r>
              <w:rPr>
                <w:rFonts w:hint="eastAsia" w:ascii="Times New Roman" w:hAnsi="Times New Roman" w:eastAsia="仿宋" w:cs="Times New Roman"/>
                <w:color w:val="auto"/>
                <w:kern w:val="0"/>
                <w:sz w:val="24"/>
                <w:szCs w:val="24"/>
                <w:u w:val="none" w:color="auto"/>
                <w:lang w:val="en-US" w:eastAsia="zh-CN" w:bidi="ar-SA"/>
              </w:rPr>
              <w:t>。</w:t>
            </w:r>
          </w:p>
        </w:tc>
        <w:tc>
          <w:tcPr>
            <w:tcW w:w="3156" w:type="dxa"/>
            <w:noWrap w:val="0"/>
            <w:vAlign w:val="center"/>
          </w:tcPr>
          <w:p w14:paraId="4C1A222B">
            <w:pPr>
              <w:shd w:val="clear" w:color="auto" w:fill="auto"/>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177855E1">
            <w:pPr>
              <w:keepNext w:val="0"/>
              <w:keepLines w:val="0"/>
              <w:pageBreakBefore w:val="0"/>
              <w:widowControl w:val="0"/>
              <w:shd w:val="clear" w:color="auto" w:fill="auto"/>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①掌握数据安全法规</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了解数据分类分级及全生命周期管理框架。</w:t>
            </w:r>
          </w:p>
          <w:p w14:paraId="7391A554">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②能够部署数据加密、身份认证、入侵检测系统</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掌握TLS/SSL协议配置。</w:t>
            </w:r>
          </w:p>
          <w:p w14:paraId="5EA22616">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③掌握车联网平台安全审计、漏洞扫描</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了解APT攻击防御及应急响应流程。</w:t>
            </w:r>
          </w:p>
          <w:p w14:paraId="34F1D300">
            <w:pPr>
              <w:keepNext w:val="0"/>
              <w:keepLines w:val="0"/>
              <w:pageBreakBefore w:val="0"/>
              <w:widowControl w:val="0"/>
              <w:kinsoku/>
              <w:wordWrap/>
              <w:overflowPunct/>
              <w:topLinePunct w:val="0"/>
              <w:autoSpaceDE/>
              <w:autoSpaceDN/>
              <w:bidi w:val="0"/>
              <w:adjustRightInd/>
              <w:snapToGrid/>
              <w:spacing w:before="100" w:after="0" w:line="320" w:lineRule="exact"/>
              <w:ind w:firstLine="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④了解区块链防篡改、AI安全监测应用；掌握跨境数据出境合规要求。</w:t>
            </w:r>
          </w:p>
        </w:tc>
      </w:tr>
    </w:tbl>
    <w:p w14:paraId="1B11227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kern w:val="0"/>
          <w:sz w:val="28"/>
          <w:szCs w:val="28"/>
        </w:rPr>
        <w:t>4.</w:t>
      </w:r>
      <w:r>
        <w:rPr>
          <w:rFonts w:hint="default" w:ascii="Times New Roman" w:hAnsi="Times New Roman" w:eastAsia="仿宋" w:cs="Times New Roman"/>
          <w:color w:val="000000"/>
          <w:kern w:val="0"/>
          <w:sz w:val="28"/>
          <w:szCs w:val="28"/>
        </w:rPr>
        <w:t>实践性教学环节</w:t>
      </w:r>
    </w:p>
    <w:p w14:paraId="0B176E33">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2E74115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实验、实训</w:t>
      </w:r>
      <w:r>
        <w:rPr>
          <w:rFonts w:hint="default" w:ascii="Times New Roman" w:hAnsi="Times New Roman" w:eastAsia="仿宋" w:cs="Times New Roman"/>
          <w:bCs/>
          <w:color w:val="000000"/>
          <w:kern w:val="0"/>
          <w:sz w:val="28"/>
          <w:szCs w:val="28"/>
          <w:lang w:eastAsia="zh-CN"/>
        </w:rPr>
        <w:t>：在校内外进行局域网组网、网络构建与管理、网络应用开发、应用创新开发等实训，包括单项技能实训、综合能力实训、生产性实训等。</w:t>
      </w:r>
    </w:p>
    <w:p w14:paraId="6CF4A09E">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kern w:val="0"/>
          <w:sz w:val="28"/>
          <w:szCs w:val="28"/>
        </w:rPr>
        <w:t>实习</w:t>
      </w:r>
      <w:r>
        <w:rPr>
          <w:rFonts w:hint="default" w:ascii="Times New Roman" w:hAnsi="Times New Roman" w:eastAsia="仿宋" w:cs="Times New Roman"/>
          <w:bCs/>
          <w:color w:val="000000"/>
          <w:kern w:val="0"/>
          <w:sz w:val="28"/>
          <w:szCs w:val="28"/>
          <w:lang w:eastAsia="zh-CN"/>
        </w:rPr>
        <w:t>：在互联网和相关服务等行业的相关企业进行计算机网络技术专业实习，包括认识实习和岗位实习。</w:t>
      </w:r>
      <w:r>
        <w:rPr>
          <w:rFonts w:hint="default" w:ascii="Times New Roman" w:hAnsi="Times New Roman" w:eastAsia="仿宋" w:cs="Times New Roman"/>
          <w:bCs/>
          <w:color w:val="000000"/>
          <w:kern w:val="0"/>
          <w:sz w:val="28"/>
          <w:szCs w:val="28"/>
          <w:lang w:val="en-US" w:eastAsia="zh-CN"/>
        </w:rPr>
        <w:t>与东软教育科技集团</w:t>
      </w:r>
      <w:r>
        <w:rPr>
          <w:rFonts w:hint="default" w:ascii="Times New Roman" w:hAnsi="Times New Roman" w:eastAsia="仿宋" w:cs="Times New Roman"/>
          <w:bCs/>
          <w:color w:val="000000"/>
          <w:kern w:val="0"/>
          <w:sz w:val="28"/>
          <w:szCs w:val="28"/>
          <w:lang w:eastAsia="zh-CN"/>
        </w:rPr>
        <w:t>建立稳定、够用的实习基地，选派专门的实习指导教师和人员，组织开展专业对口实习，加强对学生实习的指导、管理和考核。</w:t>
      </w:r>
    </w:p>
    <w:p w14:paraId="715874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8"/>
          <w:szCs w:val="28"/>
        </w:rPr>
      </w:pPr>
    </w:p>
    <w:p w14:paraId="402B38C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表8  实践性教学的主要内容</w:t>
      </w:r>
    </w:p>
    <w:tbl>
      <w:tblPr>
        <w:tblStyle w:val="8"/>
        <w:tblpPr w:leftFromText="180" w:rightFromText="180" w:vertAnchor="text" w:horzAnchor="page" w:tblpX="1571" w:tblpY="319"/>
        <w:tblOverlap w:val="never"/>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379"/>
        <w:gridCol w:w="5863"/>
      </w:tblGrid>
      <w:tr w14:paraId="07BC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758" w:type="dxa"/>
            <w:noWrap w:val="0"/>
            <w:vAlign w:val="center"/>
          </w:tcPr>
          <w:p w14:paraId="59E1B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379" w:type="dxa"/>
            <w:noWrap w:val="0"/>
            <w:vAlign w:val="center"/>
          </w:tcPr>
          <w:p w14:paraId="0DBA5B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实训项目</w:t>
            </w:r>
          </w:p>
        </w:tc>
        <w:tc>
          <w:tcPr>
            <w:tcW w:w="5863" w:type="dxa"/>
            <w:noWrap w:val="0"/>
            <w:vAlign w:val="center"/>
          </w:tcPr>
          <w:p w14:paraId="0B2627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主要内容</w:t>
            </w:r>
          </w:p>
        </w:tc>
      </w:tr>
      <w:tr w14:paraId="5DBD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dxa"/>
            <w:noWrap w:val="0"/>
            <w:vAlign w:val="center"/>
          </w:tcPr>
          <w:p w14:paraId="0FB2EEA2">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379" w:type="dxa"/>
            <w:noWrap w:val="0"/>
            <w:vAlign w:val="center"/>
          </w:tcPr>
          <w:p w14:paraId="1F1446C2">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计算机硬件基础实训</w:t>
            </w:r>
          </w:p>
        </w:tc>
        <w:tc>
          <w:tcPr>
            <w:tcW w:w="5863" w:type="dxa"/>
            <w:noWrap w:val="0"/>
            <w:vAlign w:val="center"/>
          </w:tcPr>
          <w:p w14:paraId="5590A4F7">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 xml:space="preserve">计算机硬件结构与工作原理，具备硬件组装、维护及故障排查能力，能够独立完成计算机的组装、系统安装及日常硬件维护工作。 </w:t>
            </w:r>
          </w:p>
          <w:p w14:paraId="666A5D01">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p>
        </w:tc>
      </w:tr>
      <w:tr w14:paraId="27F5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58" w:type="dxa"/>
            <w:noWrap w:val="0"/>
            <w:vAlign w:val="center"/>
          </w:tcPr>
          <w:p w14:paraId="2B6AA956">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rPr>
              <w:t>2</w:t>
            </w:r>
          </w:p>
        </w:tc>
        <w:tc>
          <w:tcPr>
            <w:tcW w:w="2379" w:type="dxa"/>
            <w:noWrap w:val="0"/>
            <w:vAlign w:val="center"/>
          </w:tcPr>
          <w:p w14:paraId="6ED51E13">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Windows</w:t>
            </w:r>
            <w:r>
              <w:rPr>
                <w:rFonts w:hint="eastAsia"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lang w:val="en-US" w:eastAsia="zh-CN"/>
              </w:rPr>
              <w:t>Server操作系统实训</w:t>
            </w:r>
          </w:p>
        </w:tc>
        <w:tc>
          <w:tcPr>
            <w:tcW w:w="5863" w:type="dxa"/>
            <w:noWrap w:val="0"/>
            <w:vAlign w:val="center"/>
          </w:tcPr>
          <w:p w14:paraId="62AEE4FA">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掌握服务器部署与管理核心技能</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具备企业网络服务架构与运维能力，能够完成中小型企业网络的搭建、管理与维护任务。</w:t>
            </w:r>
          </w:p>
        </w:tc>
      </w:tr>
      <w:tr w14:paraId="2B4C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7B9AFA3F">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3</w:t>
            </w:r>
          </w:p>
        </w:tc>
        <w:tc>
          <w:tcPr>
            <w:tcW w:w="2379" w:type="dxa"/>
            <w:noWrap w:val="0"/>
            <w:vAlign w:val="center"/>
          </w:tcPr>
          <w:p w14:paraId="585FA0F9">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Linux操作系统实训</w:t>
            </w:r>
          </w:p>
        </w:tc>
        <w:tc>
          <w:tcPr>
            <w:tcW w:w="5863" w:type="dxa"/>
            <w:noWrap w:val="0"/>
            <w:vAlign w:val="center"/>
          </w:tcPr>
          <w:p w14:paraId="585D6B55">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Linux系统安装、命令行操作、用户与文件权限管理、Shell脚本编写、网络服务（如Apache、Nginx、FTP）配置与管理</w:t>
            </w:r>
            <w:r>
              <w:rPr>
                <w:rFonts w:hint="eastAsia" w:ascii="Times New Roman" w:hAnsi="Times New Roman" w:eastAsia="仿宋" w:cs="Times New Roman"/>
                <w:color w:val="auto"/>
                <w:kern w:val="0"/>
                <w:sz w:val="24"/>
                <w:szCs w:val="24"/>
                <w:u w:val="none" w:color="auto"/>
                <w:lang w:val="en-US" w:eastAsia="zh-CN" w:bidi="ar-SA"/>
              </w:rPr>
              <w:t>，</w:t>
            </w:r>
            <w:r>
              <w:rPr>
                <w:rFonts w:hint="default" w:ascii="Times New Roman" w:hAnsi="Times New Roman" w:eastAsia="仿宋" w:cs="Times New Roman"/>
                <w:color w:val="auto"/>
                <w:kern w:val="0"/>
                <w:sz w:val="24"/>
                <w:szCs w:val="24"/>
                <w:u w:val="none" w:color="auto"/>
                <w:lang w:val="en-US" w:eastAsia="zh-CN" w:bidi="ar-SA"/>
              </w:rPr>
              <w:t>具备系统运维、服务部署和故障排除能力，能够胜任中小企业Linux服务器的日常管理和维护工作。</w:t>
            </w:r>
          </w:p>
        </w:tc>
      </w:tr>
      <w:tr w14:paraId="1B27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31913E23">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4</w:t>
            </w:r>
          </w:p>
        </w:tc>
        <w:tc>
          <w:tcPr>
            <w:tcW w:w="2379" w:type="dxa"/>
            <w:noWrap w:val="0"/>
            <w:vAlign w:val="center"/>
          </w:tcPr>
          <w:p w14:paraId="1B7AE6A2">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网络系统集成实训</w:t>
            </w:r>
          </w:p>
        </w:tc>
        <w:tc>
          <w:tcPr>
            <w:tcW w:w="5863" w:type="dxa"/>
            <w:noWrap w:val="0"/>
            <w:vAlign w:val="center"/>
          </w:tcPr>
          <w:p w14:paraId="7BC4C0BC">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中小型企业网络集成方案设计与实施的全流程，具备网络设备配置、系统集成与故障诊断能力，能够独立完成企业级网络的搭建、优化与运维工作。</w:t>
            </w:r>
          </w:p>
        </w:tc>
      </w:tr>
      <w:tr w14:paraId="592E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17F54310">
            <w:pPr>
              <w:spacing w:line="320" w:lineRule="exact"/>
              <w:jc w:val="center"/>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val="en-US" w:eastAsia="zh-CN"/>
              </w:rPr>
              <w:t>5</w:t>
            </w:r>
          </w:p>
        </w:tc>
        <w:tc>
          <w:tcPr>
            <w:tcW w:w="2379" w:type="dxa"/>
            <w:noWrap w:val="0"/>
            <w:vAlign w:val="center"/>
          </w:tcPr>
          <w:p w14:paraId="75F10D09">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路由与交换技术实训</w:t>
            </w:r>
          </w:p>
        </w:tc>
        <w:tc>
          <w:tcPr>
            <w:tcW w:w="5863" w:type="dxa"/>
            <w:noWrap w:val="0"/>
            <w:vAlign w:val="center"/>
          </w:tcPr>
          <w:p w14:paraId="757191EC">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default" w:ascii="Times New Roman" w:hAnsi="Times New Roman" w:eastAsia="仿宋" w:cs="Times New Roman"/>
                <w:color w:val="auto"/>
                <w:kern w:val="0"/>
                <w:sz w:val="24"/>
                <w:szCs w:val="24"/>
                <w:u w:val="none" w:color="auto"/>
                <w:lang w:val="en-US" w:eastAsia="zh-CN" w:bidi="ar-SA"/>
              </w:rPr>
              <w:t>企业园区网核心配置技术，具备网络规划、设备调试与故障排除能力，能够独立完成中小型网络的交换与路由部署及优化工作。</w:t>
            </w:r>
          </w:p>
        </w:tc>
      </w:tr>
      <w:tr w14:paraId="44C7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074378D8">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w:t>
            </w:r>
          </w:p>
        </w:tc>
        <w:tc>
          <w:tcPr>
            <w:tcW w:w="2379" w:type="dxa"/>
            <w:noWrap w:val="0"/>
            <w:vAlign w:val="center"/>
          </w:tcPr>
          <w:p w14:paraId="209587E6">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无线网络技术应用</w:t>
            </w:r>
          </w:p>
          <w:p w14:paraId="49555571">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实训</w:t>
            </w:r>
          </w:p>
        </w:tc>
        <w:tc>
          <w:tcPr>
            <w:tcW w:w="5863" w:type="dxa"/>
            <w:noWrap w:val="0"/>
            <w:vAlign w:val="center"/>
          </w:tcPr>
          <w:p w14:paraId="0141DB6A">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掌握企业级无线网络部署与管理的核心技术，具备无线网络规划、设备调试与运维能力，能够独立完成中小型无线网络的搭建、安全配置及优化工作。</w:t>
            </w:r>
          </w:p>
        </w:tc>
      </w:tr>
      <w:tr w14:paraId="6600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50E589B5">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w:t>
            </w:r>
          </w:p>
        </w:tc>
        <w:tc>
          <w:tcPr>
            <w:tcW w:w="2379" w:type="dxa"/>
            <w:noWrap w:val="0"/>
            <w:vAlign w:val="center"/>
          </w:tcPr>
          <w:p w14:paraId="489ACB63">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网络虚拟化技术应用实训</w:t>
            </w:r>
          </w:p>
        </w:tc>
        <w:tc>
          <w:tcPr>
            <w:tcW w:w="5863" w:type="dxa"/>
            <w:noWrap w:val="0"/>
            <w:vAlign w:val="center"/>
          </w:tcPr>
          <w:p w14:paraId="7B2B501F">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eastAsia" w:ascii="Times New Roman" w:hAnsi="Times New Roman" w:eastAsia="仿宋" w:cs="Times New Roman"/>
                <w:color w:val="auto"/>
                <w:kern w:val="0"/>
                <w:sz w:val="24"/>
                <w:szCs w:val="24"/>
                <w:u w:val="none" w:color="auto"/>
                <w:lang w:val="en-US" w:eastAsia="zh-CN" w:bidi="ar-SA"/>
              </w:rPr>
              <w:t>通过实训，学生能够</w:t>
            </w:r>
            <w:r>
              <w:rPr>
                <w:rFonts w:hint="default" w:ascii="Times New Roman" w:hAnsi="Times New Roman" w:eastAsia="仿宋" w:cs="Times New Roman"/>
                <w:color w:val="auto"/>
                <w:kern w:val="0"/>
                <w:sz w:val="24"/>
                <w:szCs w:val="24"/>
                <w:u w:val="none" w:color="auto"/>
                <w:lang w:val="en-US" w:eastAsia="zh-CN" w:bidi="ar-SA"/>
              </w:rPr>
              <w:t>掌握主流网络虚拟化平台的部</w:t>
            </w:r>
            <w:r>
              <w:rPr>
                <w:rFonts w:hint="eastAsia" w:ascii="Times New Roman" w:hAnsi="Times New Roman" w:eastAsia="仿宋" w:cs="Times New Roman"/>
                <w:color w:val="auto"/>
                <w:kern w:val="0"/>
                <w:sz w:val="24"/>
                <w:szCs w:val="24"/>
                <w:u w:val="none" w:color="auto"/>
                <w:lang w:val="en-US" w:eastAsia="zh-CN" w:bidi="ar-SA"/>
              </w:rPr>
              <w:t>8</w:t>
            </w:r>
            <w:r>
              <w:rPr>
                <w:rFonts w:hint="default" w:ascii="Times New Roman" w:hAnsi="Times New Roman" w:eastAsia="仿宋" w:cs="Times New Roman"/>
                <w:color w:val="auto"/>
                <w:kern w:val="0"/>
                <w:sz w:val="24"/>
                <w:szCs w:val="24"/>
                <w:u w:val="none" w:color="auto"/>
                <w:lang w:val="en-US" w:eastAsia="zh-CN" w:bidi="ar-SA"/>
              </w:rPr>
              <w:t>署与运维技术，具备云数据中心虚拟网络规划、配置与管理的核心能力，能够胜任企业虚拟化网络环境的搭建、运维及优化工作。</w:t>
            </w:r>
          </w:p>
        </w:tc>
      </w:tr>
      <w:tr w14:paraId="20C3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5F2ACEAB">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9</w:t>
            </w:r>
          </w:p>
        </w:tc>
        <w:tc>
          <w:tcPr>
            <w:tcW w:w="2379" w:type="dxa"/>
            <w:noWrap w:val="0"/>
            <w:vAlign w:val="center"/>
          </w:tcPr>
          <w:p w14:paraId="7629DF40">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岗前培训</w:t>
            </w:r>
          </w:p>
        </w:tc>
        <w:tc>
          <w:tcPr>
            <w:tcW w:w="5863" w:type="dxa"/>
            <w:noWrap w:val="0"/>
            <w:vAlign w:val="center"/>
          </w:tcPr>
          <w:p w14:paraId="79EDFFB0">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通过岗前培训，使学生在掌握课堂教学内容的基础上，深入理解计算机网络体系结构，掌握局域网组建的过程及技能，熟练掌握以太网网络结构及实现技术，进一步提高TCP/IP协议族、基于麒麟操作系统、windows server操作系统及linux操作系统的网络组建、连接和各种应用服务的配置技术、Internet工作原理和各种接入技术的基本能力。</w:t>
            </w:r>
          </w:p>
        </w:tc>
      </w:tr>
      <w:tr w14:paraId="5215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8" w:type="dxa"/>
            <w:noWrap w:val="0"/>
            <w:vAlign w:val="center"/>
          </w:tcPr>
          <w:p w14:paraId="352B4DFD">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w:t>
            </w:r>
          </w:p>
        </w:tc>
        <w:tc>
          <w:tcPr>
            <w:tcW w:w="2379" w:type="dxa"/>
            <w:noWrap w:val="0"/>
            <w:vAlign w:val="center"/>
          </w:tcPr>
          <w:p w14:paraId="0C1BE309">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社会活动</w:t>
            </w:r>
          </w:p>
        </w:tc>
        <w:tc>
          <w:tcPr>
            <w:tcW w:w="5863" w:type="dxa"/>
            <w:noWrap w:val="0"/>
            <w:vAlign w:val="center"/>
          </w:tcPr>
          <w:p w14:paraId="105B296A">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通过社团、第二课堂、社会实践等社会活动，使学生在掌握课堂教学内容的基础上，进一步提高综合运用知识、实践应用能力，培养学生的创新意识和团队精神。</w:t>
            </w:r>
          </w:p>
        </w:tc>
      </w:tr>
      <w:tr w14:paraId="4E22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8" w:type="dxa"/>
            <w:noWrap w:val="0"/>
            <w:vAlign w:val="center"/>
          </w:tcPr>
          <w:p w14:paraId="38BEFF62">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11</w:t>
            </w:r>
          </w:p>
        </w:tc>
        <w:tc>
          <w:tcPr>
            <w:tcW w:w="2379" w:type="dxa"/>
            <w:noWrap w:val="0"/>
            <w:vAlign w:val="center"/>
          </w:tcPr>
          <w:p w14:paraId="1BB7F37B">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毕业设计（论文）</w:t>
            </w:r>
          </w:p>
        </w:tc>
        <w:tc>
          <w:tcPr>
            <w:tcW w:w="5863" w:type="dxa"/>
            <w:noWrap w:val="0"/>
            <w:vAlign w:val="center"/>
          </w:tcPr>
          <w:p w14:paraId="0D150C55">
            <w:pPr>
              <w:pStyle w:val="23"/>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通过毕业设计，以计算机网络技术创新创业项目为载体，培养学生调查研究、信息收集整理、科技论文写作的能力，培养学生综合运用知识解决计算机网络技术系统分析、设计实施、计算机网络技术系统管理中实际问题的能力。</w:t>
            </w:r>
          </w:p>
        </w:tc>
      </w:tr>
      <w:tr w14:paraId="3E44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8" w:type="dxa"/>
            <w:noWrap w:val="0"/>
            <w:vAlign w:val="center"/>
          </w:tcPr>
          <w:p w14:paraId="73E0D559">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12</w:t>
            </w:r>
          </w:p>
        </w:tc>
        <w:tc>
          <w:tcPr>
            <w:tcW w:w="2379" w:type="dxa"/>
            <w:noWrap w:val="0"/>
            <w:vAlign w:val="center"/>
          </w:tcPr>
          <w:p w14:paraId="209C7E03">
            <w:pPr>
              <w:spacing w:line="320" w:lineRule="exac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顶岗（跟岗）实习</w:t>
            </w:r>
          </w:p>
        </w:tc>
        <w:tc>
          <w:tcPr>
            <w:tcW w:w="5863" w:type="dxa"/>
            <w:noWrap w:val="0"/>
            <w:vAlign w:val="center"/>
          </w:tcPr>
          <w:p w14:paraId="716A1D0D">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hint="default" w:ascii="Times New Roman" w:hAnsi="Times New Roman" w:eastAsia="仿宋" w:cs="Times New Roman"/>
                <w:color w:val="auto"/>
                <w:kern w:val="0"/>
                <w:sz w:val="24"/>
                <w:szCs w:val="24"/>
                <w:u w:val="none" w:color="auto"/>
                <w:lang w:val="en-US" w:eastAsia="zh-CN" w:bidi="ar-SA"/>
              </w:rPr>
            </w:pPr>
            <w:r>
              <w:rPr>
                <w:rFonts w:hint="default" w:ascii="Times New Roman" w:hAnsi="Times New Roman" w:eastAsia="仿宋" w:cs="Times New Roman"/>
                <w:color w:val="auto"/>
                <w:kern w:val="0"/>
                <w:sz w:val="24"/>
                <w:szCs w:val="24"/>
                <w:u w:val="none" w:color="auto"/>
                <w:lang w:val="en-US" w:eastAsia="zh-CN" w:bidi="ar-SA"/>
              </w:rPr>
              <w:t>学生在企业和学校的共同指导下，通过顶岗实习，能够运用所学知识解决工作中的实际问题，能够从事信息通信网络维护、信息通信网络运行的具体工作，最终达到胜任网络售前技术支持、网络应用开发、网络系统运维、网络系统集成、通信网络运行与维护、无线网络优化等岗位的能力。</w:t>
            </w:r>
          </w:p>
        </w:tc>
      </w:tr>
    </w:tbl>
    <w:p w14:paraId="7E3395A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5.创新创业课程</w:t>
      </w:r>
    </w:p>
    <w:p w14:paraId="70689A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表9  创新创业教育一览表</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397"/>
        <w:gridCol w:w="3155"/>
        <w:gridCol w:w="998"/>
        <w:gridCol w:w="1521"/>
      </w:tblGrid>
      <w:tr w14:paraId="2C67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12" w:type="dxa"/>
            <w:noWrap w:val="0"/>
            <w:vAlign w:val="center"/>
          </w:tcPr>
          <w:p w14:paraId="665F3FCC">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397" w:type="dxa"/>
            <w:noWrap w:val="0"/>
            <w:vAlign w:val="center"/>
          </w:tcPr>
          <w:p w14:paraId="224B68FA">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课程类型</w:t>
            </w:r>
          </w:p>
        </w:tc>
        <w:tc>
          <w:tcPr>
            <w:tcW w:w="3155" w:type="dxa"/>
            <w:noWrap w:val="0"/>
            <w:vAlign w:val="center"/>
          </w:tcPr>
          <w:p w14:paraId="644F0A31">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w:t>
            </w:r>
          </w:p>
        </w:tc>
        <w:tc>
          <w:tcPr>
            <w:tcW w:w="998" w:type="dxa"/>
            <w:noWrap w:val="0"/>
            <w:vAlign w:val="center"/>
          </w:tcPr>
          <w:p w14:paraId="7EAB0BAA">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学时</w:t>
            </w:r>
          </w:p>
        </w:tc>
        <w:tc>
          <w:tcPr>
            <w:tcW w:w="1521" w:type="dxa"/>
            <w:noWrap w:val="0"/>
            <w:vAlign w:val="center"/>
          </w:tcPr>
          <w:p w14:paraId="5027A733">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731A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3902524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w:t>
            </w:r>
          </w:p>
        </w:tc>
        <w:tc>
          <w:tcPr>
            <w:tcW w:w="2397" w:type="dxa"/>
            <w:noWrap w:val="0"/>
            <w:vAlign w:val="center"/>
          </w:tcPr>
          <w:p w14:paraId="4294F38B">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公共必修课程</w:t>
            </w:r>
          </w:p>
        </w:tc>
        <w:tc>
          <w:tcPr>
            <w:tcW w:w="3155" w:type="dxa"/>
            <w:noWrap w:val="0"/>
            <w:vAlign w:val="center"/>
          </w:tcPr>
          <w:p w14:paraId="3B60EB8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大学生职业发展与就业指导</w:t>
            </w:r>
          </w:p>
        </w:tc>
        <w:tc>
          <w:tcPr>
            <w:tcW w:w="998" w:type="dxa"/>
            <w:noWrap w:val="0"/>
            <w:vAlign w:val="center"/>
          </w:tcPr>
          <w:p w14:paraId="5863B8D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38</w:t>
            </w:r>
          </w:p>
        </w:tc>
        <w:tc>
          <w:tcPr>
            <w:tcW w:w="1521" w:type="dxa"/>
            <w:noWrap w:val="0"/>
            <w:vAlign w:val="center"/>
          </w:tcPr>
          <w:p w14:paraId="1E340322">
            <w:pPr>
              <w:spacing w:line="320" w:lineRule="exact"/>
              <w:jc w:val="center"/>
              <w:rPr>
                <w:rFonts w:hint="default" w:ascii="Times New Roman" w:hAnsi="Times New Roman" w:eastAsia="仿宋" w:cs="Times New Roman"/>
                <w:color w:val="000000"/>
                <w:kern w:val="0"/>
                <w:sz w:val="24"/>
                <w:szCs w:val="24"/>
              </w:rPr>
            </w:pPr>
          </w:p>
        </w:tc>
      </w:tr>
      <w:tr w14:paraId="5CE2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2A7487F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w:t>
            </w:r>
          </w:p>
        </w:tc>
        <w:tc>
          <w:tcPr>
            <w:tcW w:w="2397" w:type="dxa"/>
            <w:noWrap w:val="0"/>
            <w:vAlign w:val="center"/>
          </w:tcPr>
          <w:p w14:paraId="5350886C">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w:t>
            </w:r>
            <w:r>
              <w:rPr>
                <w:rFonts w:hint="eastAsia" w:ascii="Times New Roman" w:hAnsi="Times New Roman" w:eastAsia="仿宋" w:cs="Times New Roman"/>
                <w:color w:val="000000"/>
                <w:kern w:val="0"/>
                <w:sz w:val="24"/>
                <w:szCs w:val="24"/>
                <w:lang w:val="en-US" w:eastAsia="zh-CN"/>
              </w:rPr>
              <w:t>选修</w:t>
            </w:r>
            <w:r>
              <w:rPr>
                <w:rFonts w:hint="default" w:ascii="Times New Roman" w:hAnsi="Times New Roman" w:eastAsia="仿宋" w:cs="Times New Roman"/>
                <w:color w:val="000000"/>
                <w:kern w:val="0"/>
                <w:sz w:val="24"/>
                <w:szCs w:val="24"/>
              </w:rPr>
              <w:t>课程</w:t>
            </w:r>
          </w:p>
        </w:tc>
        <w:tc>
          <w:tcPr>
            <w:tcW w:w="3155" w:type="dxa"/>
            <w:noWrap w:val="0"/>
            <w:vAlign w:val="center"/>
          </w:tcPr>
          <w:p w14:paraId="5915BD01">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创新创业基础</w:t>
            </w:r>
          </w:p>
        </w:tc>
        <w:tc>
          <w:tcPr>
            <w:tcW w:w="998" w:type="dxa"/>
            <w:noWrap w:val="0"/>
            <w:vAlign w:val="center"/>
          </w:tcPr>
          <w:p w14:paraId="5CA02C3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w:t>
            </w:r>
          </w:p>
        </w:tc>
        <w:tc>
          <w:tcPr>
            <w:tcW w:w="1521" w:type="dxa"/>
            <w:noWrap w:val="0"/>
            <w:vAlign w:val="center"/>
          </w:tcPr>
          <w:p w14:paraId="2D991DAD">
            <w:pPr>
              <w:spacing w:line="320" w:lineRule="exact"/>
              <w:jc w:val="center"/>
              <w:rPr>
                <w:rFonts w:hint="default" w:ascii="Times New Roman" w:hAnsi="Times New Roman" w:eastAsia="仿宋" w:cs="Times New Roman"/>
                <w:color w:val="000000"/>
                <w:kern w:val="0"/>
                <w:sz w:val="24"/>
                <w:szCs w:val="24"/>
              </w:rPr>
            </w:pPr>
          </w:p>
        </w:tc>
      </w:tr>
      <w:tr w14:paraId="6636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50E0431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w:t>
            </w:r>
          </w:p>
        </w:tc>
        <w:tc>
          <w:tcPr>
            <w:tcW w:w="2397" w:type="dxa"/>
            <w:noWrap w:val="0"/>
            <w:vAlign w:val="center"/>
          </w:tcPr>
          <w:p w14:paraId="2E6B3FE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公共任选课程</w:t>
            </w:r>
          </w:p>
        </w:tc>
        <w:tc>
          <w:tcPr>
            <w:tcW w:w="3155" w:type="dxa"/>
            <w:noWrap w:val="0"/>
            <w:vAlign w:val="center"/>
          </w:tcPr>
          <w:p w14:paraId="4D4B6168">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创新创业能力提升</w:t>
            </w:r>
          </w:p>
        </w:tc>
        <w:tc>
          <w:tcPr>
            <w:tcW w:w="998" w:type="dxa"/>
            <w:noWrap w:val="0"/>
            <w:vAlign w:val="center"/>
          </w:tcPr>
          <w:p w14:paraId="22A3F7B4">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358D56D8">
            <w:pPr>
              <w:spacing w:line="320" w:lineRule="exact"/>
              <w:jc w:val="center"/>
              <w:rPr>
                <w:rFonts w:hint="default" w:ascii="Times New Roman" w:hAnsi="Times New Roman" w:eastAsia="仿宋" w:cs="Times New Roman"/>
                <w:color w:val="000000"/>
                <w:kern w:val="0"/>
                <w:sz w:val="24"/>
                <w:szCs w:val="24"/>
              </w:rPr>
            </w:pPr>
          </w:p>
        </w:tc>
      </w:tr>
      <w:tr w14:paraId="6ED8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2" w:type="dxa"/>
            <w:noWrap w:val="0"/>
            <w:vAlign w:val="center"/>
          </w:tcPr>
          <w:p w14:paraId="5CF1B9C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4</w:t>
            </w:r>
          </w:p>
        </w:tc>
        <w:tc>
          <w:tcPr>
            <w:tcW w:w="2397" w:type="dxa"/>
            <w:noWrap w:val="0"/>
            <w:vAlign w:val="center"/>
          </w:tcPr>
          <w:p w14:paraId="36D9C43B">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专业技能大赛</w:t>
            </w:r>
          </w:p>
        </w:tc>
        <w:tc>
          <w:tcPr>
            <w:tcW w:w="3155" w:type="dxa"/>
            <w:noWrap w:val="0"/>
            <w:vAlign w:val="center"/>
          </w:tcPr>
          <w:p w14:paraId="6B7AE36A">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各级各类大赛</w:t>
            </w:r>
          </w:p>
        </w:tc>
        <w:tc>
          <w:tcPr>
            <w:tcW w:w="998" w:type="dxa"/>
            <w:noWrap w:val="0"/>
            <w:vAlign w:val="center"/>
          </w:tcPr>
          <w:p w14:paraId="00E6FBBD">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1D42A9D5">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创新创业大赛、技能大赛</w:t>
            </w:r>
          </w:p>
        </w:tc>
      </w:tr>
      <w:tr w14:paraId="77DA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1320802E">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w:t>
            </w:r>
          </w:p>
        </w:tc>
        <w:tc>
          <w:tcPr>
            <w:tcW w:w="2397" w:type="dxa"/>
            <w:noWrap w:val="0"/>
            <w:vAlign w:val="center"/>
          </w:tcPr>
          <w:p w14:paraId="4C4F8EE8">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技术研发与论文专利</w:t>
            </w:r>
          </w:p>
        </w:tc>
        <w:tc>
          <w:tcPr>
            <w:tcW w:w="3155" w:type="dxa"/>
            <w:noWrap w:val="0"/>
            <w:vAlign w:val="center"/>
          </w:tcPr>
          <w:p w14:paraId="47FE970B">
            <w:pPr>
              <w:spacing w:line="320" w:lineRule="exact"/>
              <w:jc w:val="center"/>
              <w:rPr>
                <w:rFonts w:hint="default" w:ascii="Times New Roman" w:hAnsi="Times New Roman" w:eastAsia="仿宋" w:cs="Times New Roman"/>
                <w:color w:val="000000"/>
                <w:kern w:val="0"/>
                <w:sz w:val="24"/>
                <w:szCs w:val="24"/>
              </w:rPr>
            </w:pPr>
          </w:p>
        </w:tc>
        <w:tc>
          <w:tcPr>
            <w:tcW w:w="998" w:type="dxa"/>
            <w:noWrap w:val="0"/>
            <w:vAlign w:val="center"/>
          </w:tcPr>
          <w:p w14:paraId="0C642C44">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7145B0CE">
            <w:pPr>
              <w:spacing w:line="320" w:lineRule="exact"/>
              <w:jc w:val="center"/>
              <w:rPr>
                <w:rFonts w:hint="default" w:ascii="Times New Roman" w:hAnsi="Times New Roman" w:eastAsia="仿宋" w:cs="Times New Roman"/>
                <w:color w:val="000000"/>
                <w:kern w:val="0"/>
                <w:sz w:val="24"/>
                <w:szCs w:val="24"/>
              </w:rPr>
            </w:pPr>
          </w:p>
        </w:tc>
      </w:tr>
      <w:tr w14:paraId="7EAC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2" w:type="dxa"/>
            <w:noWrap w:val="0"/>
            <w:vAlign w:val="center"/>
          </w:tcPr>
          <w:p w14:paraId="560471D3">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w:t>
            </w:r>
          </w:p>
        </w:tc>
        <w:tc>
          <w:tcPr>
            <w:tcW w:w="2397" w:type="dxa"/>
            <w:noWrap w:val="0"/>
            <w:vAlign w:val="center"/>
          </w:tcPr>
          <w:p w14:paraId="78A7BC88">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社会服务</w:t>
            </w:r>
          </w:p>
        </w:tc>
        <w:tc>
          <w:tcPr>
            <w:tcW w:w="3155" w:type="dxa"/>
            <w:noWrap w:val="0"/>
            <w:vAlign w:val="center"/>
          </w:tcPr>
          <w:p w14:paraId="7040C356">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志原者服务</w:t>
            </w:r>
          </w:p>
        </w:tc>
        <w:tc>
          <w:tcPr>
            <w:tcW w:w="998" w:type="dxa"/>
            <w:noWrap w:val="0"/>
            <w:vAlign w:val="center"/>
          </w:tcPr>
          <w:p w14:paraId="4DDD1966">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5B03D821">
            <w:pPr>
              <w:spacing w:line="320" w:lineRule="exact"/>
              <w:jc w:val="center"/>
              <w:rPr>
                <w:rFonts w:hint="default" w:ascii="Times New Roman" w:hAnsi="Times New Roman" w:eastAsia="仿宋" w:cs="Times New Roman"/>
                <w:color w:val="000000"/>
                <w:kern w:val="0"/>
                <w:sz w:val="24"/>
                <w:szCs w:val="24"/>
              </w:rPr>
            </w:pPr>
          </w:p>
        </w:tc>
      </w:tr>
      <w:tr w14:paraId="2BDF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0877C10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w:t>
            </w:r>
          </w:p>
        </w:tc>
        <w:tc>
          <w:tcPr>
            <w:tcW w:w="2397" w:type="dxa"/>
            <w:noWrap w:val="0"/>
            <w:vAlign w:val="center"/>
          </w:tcPr>
          <w:p w14:paraId="5C98E603">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技能等级证书</w:t>
            </w:r>
          </w:p>
        </w:tc>
        <w:tc>
          <w:tcPr>
            <w:tcW w:w="3155" w:type="dxa"/>
            <w:noWrap w:val="0"/>
            <w:vAlign w:val="center"/>
          </w:tcPr>
          <w:p w14:paraId="0F07EB5D">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职业技能等级证书</w:t>
            </w:r>
          </w:p>
        </w:tc>
        <w:tc>
          <w:tcPr>
            <w:tcW w:w="998" w:type="dxa"/>
            <w:noWrap w:val="0"/>
            <w:vAlign w:val="center"/>
          </w:tcPr>
          <w:p w14:paraId="5A344820">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1D671698">
            <w:pPr>
              <w:spacing w:line="320" w:lineRule="exact"/>
              <w:jc w:val="center"/>
              <w:rPr>
                <w:rFonts w:hint="default" w:ascii="Times New Roman" w:hAnsi="Times New Roman" w:eastAsia="仿宋" w:cs="Times New Roman"/>
                <w:color w:val="000000"/>
                <w:kern w:val="0"/>
                <w:sz w:val="24"/>
                <w:szCs w:val="24"/>
              </w:rPr>
            </w:pPr>
          </w:p>
        </w:tc>
      </w:tr>
      <w:tr w14:paraId="4479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2" w:type="dxa"/>
            <w:noWrap w:val="0"/>
            <w:vAlign w:val="center"/>
          </w:tcPr>
          <w:p w14:paraId="192A4C64">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w:t>
            </w:r>
          </w:p>
        </w:tc>
        <w:tc>
          <w:tcPr>
            <w:tcW w:w="2397" w:type="dxa"/>
            <w:noWrap w:val="0"/>
            <w:vAlign w:val="center"/>
          </w:tcPr>
          <w:p w14:paraId="70887526">
            <w:pPr>
              <w:spacing w:line="320" w:lineRule="exact"/>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第二课堂活动</w:t>
            </w:r>
          </w:p>
        </w:tc>
        <w:tc>
          <w:tcPr>
            <w:tcW w:w="3155" w:type="dxa"/>
            <w:noWrap w:val="0"/>
            <w:vAlign w:val="center"/>
          </w:tcPr>
          <w:p w14:paraId="1DEB6BDF">
            <w:pPr>
              <w:spacing w:line="320" w:lineRule="exac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社团活动</w:t>
            </w:r>
          </w:p>
        </w:tc>
        <w:tc>
          <w:tcPr>
            <w:tcW w:w="998" w:type="dxa"/>
            <w:noWrap w:val="0"/>
            <w:vAlign w:val="center"/>
          </w:tcPr>
          <w:p w14:paraId="0A30D7F4">
            <w:pPr>
              <w:spacing w:line="320" w:lineRule="exact"/>
              <w:jc w:val="center"/>
              <w:rPr>
                <w:rFonts w:hint="default" w:ascii="Times New Roman" w:hAnsi="Times New Roman" w:eastAsia="仿宋" w:cs="Times New Roman"/>
                <w:color w:val="000000"/>
                <w:kern w:val="0"/>
                <w:sz w:val="24"/>
                <w:szCs w:val="24"/>
              </w:rPr>
            </w:pPr>
          </w:p>
        </w:tc>
        <w:tc>
          <w:tcPr>
            <w:tcW w:w="1521" w:type="dxa"/>
            <w:noWrap w:val="0"/>
            <w:vAlign w:val="center"/>
          </w:tcPr>
          <w:p w14:paraId="5B403AEF">
            <w:pPr>
              <w:spacing w:line="320" w:lineRule="exact"/>
              <w:jc w:val="center"/>
              <w:rPr>
                <w:rFonts w:hint="default" w:ascii="Times New Roman" w:hAnsi="Times New Roman" w:eastAsia="仿宋" w:cs="Times New Roman"/>
                <w:color w:val="000000"/>
                <w:kern w:val="0"/>
                <w:sz w:val="24"/>
                <w:szCs w:val="24"/>
              </w:rPr>
            </w:pPr>
          </w:p>
        </w:tc>
      </w:tr>
    </w:tbl>
    <w:p w14:paraId="729CBC0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r>
        <w:rPr>
          <w:rFonts w:hint="default" w:ascii="Times New Roman" w:hAnsi="Times New Roman" w:eastAsia="仿宋" w:cs="Times New Roman"/>
          <w:color w:val="000000"/>
          <w:kern w:val="0"/>
          <w:sz w:val="28"/>
          <w:szCs w:val="28"/>
          <w:lang w:val="en-US" w:eastAsia="zh-CN"/>
        </w:rPr>
        <w:t>6.相关要求</w:t>
      </w:r>
    </w:p>
    <w:p w14:paraId="7A9743A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r>
        <w:rPr>
          <w:rFonts w:hint="default" w:ascii="Times New Roman" w:hAnsi="Times New Roman" w:eastAsia="仿宋" w:cs="Times New Roman"/>
          <w:color w:val="000000"/>
          <w:kern w:val="0"/>
          <w:sz w:val="28"/>
          <w:szCs w:val="28"/>
          <w:lang w:val="en-US" w:eastAsia="zh-CN"/>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6B39465D">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lang w:val="en-US" w:eastAsia="zh-CN"/>
        </w:rPr>
      </w:pPr>
    </w:p>
    <w:p w14:paraId="1D4E9590">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lang w:val="en-US" w:eastAsia="zh-CN"/>
        </w:rPr>
        <w:t>九</w:t>
      </w:r>
      <w:r>
        <w:rPr>
          <w:rFonts w:hint="default" w:ascii="Times New Roman" w:hAnsi="Times New Roman" w:eastAsia="黑体" w:cs="Times New Roman"/>
          <w:color w:val="000000"/>
          <w:sz w:val="28"/>
          <w:szCs w:val="28"/>
        </w:rPr>
        <w:t>、教学进程</w:t>
      </w:r>
    </w:p>
    <w:p w14:paraId="733F98D5">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楷体" w:cs="Times New Roman"/>
          <w:b/>
          <w:bCs/>
          <w:color w:val="000000"/>
          <w:kern w:val="0"/>
          <w:sz w:val="28"/>
          <w:szCs w:val="28"/>
          <w:lang w:val="en-US" w:eastAsia="zh-CN" w:bidi="ar-SA"/>
        </w:rPr>
        <w:t>（一）教学进程安排表</w:t>
      </w:r>
    </w:p>
    <w:p w14:paraId="1EB6991A">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880" w:firstLineChars="200"/>
        <w:textAlignment w:val="auto"/>
        <w:rPr>
          <w:rFonts w:hint="default" w:ascii="Times New Roman" w:hAnsi="Times New Roman" w:cs="Times New Roman"/>
          <w:color w:val="000000"/>
          <w:sz w:val="44"/>
          <w:szCs w:val="44"/>
        </w:rPr>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412"/>
        <w:gridCol w:w="346"/>
        <w:gridCol w:w="236"/>
        <w:gridCol w:w="142"/>
        <w:gridCol w:w="586"/>
        <w:gridCol w:w="1417"/>
        <w:gridCol w:w="2"/>
        <w:gridCol w:w="436"/>
        <w:gridCol w:w="481"/>
        <w:gridCol w:w="2"/>
        <w:gridCol w:w="545"/>
        <w:gridCol w:w="2"/>
        <w:gridCol w:w="553"/>
        <w:gridCol w:w="555"/>
        <w:gridCol w:w="2"/>
        <w:gridCol w:w="543"/>
        <w:gridCol w:w="2"/>
        <w:gridCol w:w="515"/>
        <w:gridCol w:w="628"/>
        <w:gridCol w:w="2"/>
        <w:gridCol w:w="622"/>
        <w:gridCol w:w="2"/>
        <w:gridCol w:w="632"/>
        <w:gridCol w:w="2"/>
        <w:gridCol w:w="538"/>
        <w:gridCol w:w="2"/>
        <w:gridCol w:w="117"/>
        <w:gridCol w:w="504"/>
        <w:gridCol w:w="2"/>
        <w:gridCol w:w="61"/>
        <w:gridCol w:w="437"/>
        <w:gridCol w:w="79"/>
        <w:gridCol w:w="2"/>
        <w:gridCol w:w="49"/>
        <w:gridCol w:w="636"/>
        <w:gridCol w:w="89"/>
        <w:gridCol w:w="1353"/>
        <w:gridCol w:w="2"/>
        <w:gridCol w:w="1606"/>
        <w:gridCol w:w="2"/>
      </w:tblGrid>
      <w:tr w14:paraId="063B88BC">
        <w:tblPrEx>
          <w:tblCellMar>
            <w:top w:w="0" w:type="dxa"/>
            <w:left w:w="108" w:type="dxa"/>
            <w:bottom w:w="0" w:type="dxa"/>
            <w:right w:w="108" w:type="dxa"/>
          </w:tblCellMar>
        </w:tblPrEx>
        <w:trPr>
          <w:gridAfter w:val="1"/>
          <w:wAfter w:w="2" w:type="dxa"/>
          <w:trHeight w:val="438" w:hRule="atLeast"/>
        </w:trPr>
        <w:tc>
          <w:tcPr>
            <w:tcW w:w="14142" w:type="dxa"/>
            <w:gridSpan w:val="39"/>
            <w:tcBorders>
              <w:top w:val="single" w:color="000000" w:sz="2" w:space="0"/>
              <w:left w:val="single" w:color="000000" w:sz="2" w:space="0"/>
              <w:bottom w:val="single" w:color="000000" w:sz="12" w:space="0"/>
              <w:right w:val="single" w:color="000000" w:sz="2" w:space="0"/>
            </w:tcBorders>
            <w:noWrap w:val="0"/>
            <w:vAlign w:val="top"/>
          </w:tcPr>
          <w:p w14:paraId="48C54EF0">
            <w:pPr>
              <w:pStyle w:val="29"/>
              <w:shd w:val="clear" w:color="auto"/>
              <w:spacing w:before="0" w:after="0" w:line="360" w:lineRule="auto"/>
              <w:ind w:firstLine="880" w:firstLineChars="20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44"/>
                <w:szCs w:val="44"/>
              </w:rPr>
              <w:t>教学进程安排表</w:t>
            </w:r>
          </w:p>
        </w:tc>
      </w:tr>
      <w:tr w14:paraId="1AA5A3D4">
        <w:tblPrEx>
          <w:tblCellMar>
            <w:top w:w="0" w:type="dxa"/>
            <w:left w:w="108" w:type="dxa"/>
            <w:bottom w:w="0" w:type="dxa"/>
            <w:right w:w="108" w:type="dxa"/>
          </w:tblCellMar>
        </w:tblPrEx>
        <w:trPr>
          <w:gridAfter w:val="1"/>
          <w:wAfter w:w="2" w:type="dxa"/>
          <w:trHeight w:val="458" w:hRule="atLeast"/>
        </w:trPr>
        <w:tc>
          <w:tcPr>
            <w:tcW w:w="758" w:type="dxa"/>
            <w:gridSpan w:val="2"/>
            <w:vMerge w:val="restart"/>
            <w:tcBorders>
              <w:top w:val="nil"/>
              <w:left w:val="single" w:color="000000" w:sz="2" w:space="0"/>
              <w:right w:val="single" w:color="000000" w:sz="6" w:space="0"/>
            </w:tcBorders>
            <w:noWrap w:val="0"/>
            <w:vAlign w:val="center"/>
          </w:tcPr>
          <w:p w14:paraId="714454A2">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11A4CC8D">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类别</w:t>
            </w:r>
          </w:p>
        </w:tc>
        <w:tc>
          <w:tcPr>
            <w:tcW w:w="378" w:type="dxa"/>
            <w:gridSpan w:val="2"/>
            <w:vMerge w:val="restart"/>
            <w:tcBorders>
              <w:top w:val="single" w:color="000000" w:sz="12" w:space="0"/>
              <w:left w:val="nil"/>
              <w:right w:val="single" w:color="000000" w:sz="6" w:space="0"/>
            </w:tcBorders>
            <w:noWrap w:val="0"/>
            <w:vAlign w:val="center"/>
          </w:tcPr>
          <w:p w14:paraId="05EA4D87">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序号</w:t>
            </w:r>
          </w:p>
        </w:tc>
        <w:tc>
          <w:tcPr>
            <w:tcW w:w="586" w:type="dxa"/>
            <w:vMerge w:val="restart"/>
            <w:tcBorders>
              <w:top w:val="single" w:color="000000" w:sz="12" w:space="0"/>
              <w:left w:val="nil"/>
              <w:right w:val="single" w:color="000000" w:sz="6" w:space="0"/>
            </w:tcBorders>
            <w:noWrap w:val="0"/>
            <w:vAlign w:val="center"/>
          </w:tcPr>
          <w:p w14:paraId="05D38470">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课程代码</w:t>
            </w:r>
          </w:p>
        </w:tc>
        <w:tc>
          <w:tcPr>
            <w:tcW w:w="1417" w:type="dxa"/>
            <w:vMerge w:val="restart"/>
            <w:tcBorders>
              <w:top w:val="single" w:color="000000" w:sz="12" w:space="0"/>
              <w:left w:val="nil"/>
              <w:right w:val="single" w:color="000000" w:sz="6" w:space="0"/>
            </w:tcBorders>
            <w:noWrap w:val="0"/>
            <w:vAlign w:val="center"/>
          </w:tcPr>
          <w:p w14:paraId="07865FDB">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课程名称</w:t>
            </w:r>
          </w:p>
        </w:tc>
        <w:tc>
          <w:tcPr>
            <w:tcW w:w="919" w:type="dxa"/>
            <w:gridSpan w:val="3"/>
            <w:tcBorders>
              <w:top w:val="single" w:color="000000" w:sz="12" w:space="0"/>
              <w:left w:val="nil"/>
              <w:bottom w:val="single" w:color="000000" w:sz="6" w:space="0"/>
              <w:right w:val="single" w:color="000000" w:sz="6" w:space="0"/>
            </w:tcBorders>
            <w:noWrap w:val="0"/>
            <w:vAlign w:val="center"/>
          </w:tcPr>
          <w:p w14:paraId="639B5970">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课程性质</w:t>
            </w:r>
          </w:p>
        </w:tc>
        <w:tc>
          <w:tcPr>
            <w:tcW w:w="547" w:type="dxa"/>
            <w:gridSpan w:val="2"/>
            <w:vMerge w:val="restart"/>
            <w:tcBorders>
              <w:top w:val="single" w:color="000000" w:sz="12" w:space="0"/>
              <w:left w:val="nil"/>
              <w:right w:val="single" w:color="000000" w:sz="6" w:space="0"/>
            </w:tcBorders>
            <w:noWrap w:val="0"/>
            <w:vAlign w:val="center"/>
          </w:tcPr>
          <w:p w14:paraId="23EE215E">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w:t>
            </w:r>
          </w:p>
        </w:tc>
        <w:tc>
          <w:tcPr>
            <w:tcW w:w="1655" w:type="dxa"/>
            <w:gridSpan w:val="5"/>
            <w:tcBorders>
              <w:top w:val="single" w:color="000000" w:sz="12" w:space="0"/>
              <w:left w:val="nil"/>
              <w:bottom w:val="single" w:color="000000" w:sz="6" w:space="0"/>
              <w:right w:val="single" w:color="000000" w:sz="6" w:space="0"/>
            </w:tcBorders>
            <w:noWrap w:val="0"/>
            <w:vAlign w:val="center"/>
          </w:tcPr>
          <w:p w14:paraId="1118F100">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教学课时</w:t>
            </w:r>
          </w:p>
        </w:tc>
        <w:tc>
          <w:tcPr>
            <w:tcW w:w="517" w:type="dxa"/>
            <w:gridSpan w:val="2"/>
            <w:vMerge w:val="restart"/>
            <w:tcBorders>
              <w:top w:val="single" w:color="000000" w:sz="12" w:space="0"/>
              <w:left w:val="nil"/>
              <w:right w:val="single" w:color="000000" w:sz="6" w:space="0"/>
            </w:tcBorders>
            <w:noWrap w:val="0"/>
            <w:vAlign w:val="center"/>
          </w:tcPr>
          <w:p w14:paraId="65B3E43A">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开设学期</w:t>
            </w:r>
          </w:p>
        </w:tc>
        <w:tc>
          <w:tcPr>
            <w:tcW w:w="3679" w:type="dxa"/>
            <w:gridSpan w:val="16"/>
            <w:tcBorders>
              <w:top w:val="single" w:color="000000" w:sz="12" w:space="0"/>
              <w:left w:val="nil"/>
              <w:bottom w:val="single" w:color="000000" w:sz="6" w:space="0"/>
              <w:right w:val="single" w:color="000000" w:sz="12" w:space="0"/>
            </w:tcBorders>
            <w:noWrap w:val="0"/>
            <w:vAlign w:val="top"/>
          </w:tcPr>
          <w:p w14:paraId="5EBA0A1E">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教学进程(学期、教学活动周数</w:t>
            </w:r>
          </w:p>
          <w:p w14:paraId="0F8B1725">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课堂教学周数、平均周学时）</w:t>
            </w:r>
          </w:p>
        </w:tc>
        <w:tc>
          <w:tcPr>
            <w:tcW w:w="725" w:type="dxa"/>
            <w:gridSpan w:val="2"/>
            <w:vMerge w:val="restart"/>
            <w:tcBorders>
              <w:top w:val="single" w:color="000000" w:sz="12" w:space="0"/>
              <w:left w:val="nil"/>
              <w:right w:val="single" w:color="000000" w:sz="6" w:space="0"/>
            </w:tcBorders>
            <w:noWrap w:val="0"/>
            <w:vAlign w:val="center"/>
          </w:tcPr>
          <w:p w14:paraId="182FE3B1">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0FD45163">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考核</w:t>
            </w:r>
          </w:p>
        </w:tc>
        <w:tc>
          <w:tcPr>
            <w:tcW w:w="1353" w:type="dxa"/>
            <w:vMerge w:val="restart"/>
            <w:tcBorders>
              <w:top w:val="single" w:color="000000" w:sz="12" w:space="0"/>
              <w:left w:val="nil"/>
              <w:right w:val="single" w:color="000000" w:sz="6" w:space="0"/>
            </w:tcBorders>
            <w:noWrap w:val="0"/>
            <w:vAlign w:val="center"/>
          </w:tcPr>
          <w:p w14:paraId="3206BDB1">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开课部门</w:t>
            </w:r>
          </w:p>
        </w:tc>
        <w:tc>
          <w:tcPr>
            <w:tcW w:w="1608" w:type="dxa"/>
            <w:gridSpan w:val="2"/>
            <w:vMerge w:val="restart"/>
            <w:tcBorders>
              <w:top w:val="single" w:color="000000" w:sz="12" w:space="0"/>
              <w:left w:val="nil"/>
              <w:right w:val="single" w:color="000000" w:sz="12" w:space="0"/>
            </w:tcBorders>
            <w:noWrap w:val="0"/>
            <w:vAlign w:val="center"/>
          </w:tcPr>
          <w:p w14:paraId="2881C879">
            <w:pPr>
              <w:widowControl/>
              <w:shd w:val="clear"/>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备注</w:t>
            </w:r>
          </w:p>
        </w:tc>
      </w:tr>
      <w:tr w14:paraId="42389124">
        <w:tblPrEx>
          <w:tblCellMar>
            <w:top w:w="0" w:type="dxa"/>
            <w:left w:w="108" w:type="dxa"/>
            <w:bottom w:w="0" w:type="dxa"/>
            <w:right w:w="108" w:type="dxa"/>
          </w:tblCellMar>
        </w:tblPrEx>
        <w:trPr>
          <w:gridAfter w:val="1"/>
          <w:wAfter w:w="2" w:type="dxa"/>
          <w:trHeight w:val="515" w:hRule="atLeast"/>
        </w:trPr>
        <w:tc>
          <w:tcPr>
            <w:tcW w:w="758" w:type="dxa"/>
            <w:gridSpan w:val="2"/>
            <w:vMerge w:val="continue"/>
            <w:tcBorders>
              <w:left w:val="single" w:color="000000" w:sz="2" w:space="0"/>
              <w:right w:val="single" w:color="000000" w:sz="6" w:space="0"/>
            </w:tcBorders>
            <w:noWrap w:val="0"/>
            <w:vAlign w:val="top"/>
          </w:tcPr>
          <w:p w14:paraId="67071E8D">
            <w:pPr>
              <w:widowControl/>
              <w:spacing w:line="180" w:lineRule="exact"/>
              <w:jc w:val="center"/>
              <w:rPr>
                <w:rFonts w:hint="default" w:ascii="Times New Roman" w:hAnsi="Times New Roman" w:eastAsia="宋体" w:cs="Times New Roman"/>
                <w:b/>
                <w:bCs/>
                <w:color w:val="auto"/>
                <w:kern w:val="0"/>
                <w:sz w:val="16"/>
                <w:szCs w:val="16"/>
              </w:rPr>
            </w:pPr>
          </w:p>
        </w:tc>
        <w:tc>
          <w:tcPr>
            <w:tcW w:w="378" w:type="dxa"/>
            <w:gridSpan w:val="2"/>
            <w:vMerge w:val="continue"/>
            <w:tcBorders>
              <w:left w:val="nil"/>
              <w:right w:val="single" w:color="000000" w:sz="6" w:space="0"/>
            </w:tcBorders>
            <w:noWrap w:val="0"/>
            <w:vAlign w:val="center"/>
          </w:tcPr>
          <w:p w14:paraId="1A635BA5">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right w:val="single" w:color="000000" w:sz="6" w:space="0"/>
            </w:tcBorders>
            <w:noWrap w:val="0"/>
            <w:vAlign w:val="center"/>
          </w:tcPr>
          <w:p w14:paraId="3C037464">
            <w:pPr>
              <w:widowControl/>
              <w:spacing w:line="180" w:lineRule="exact"/>
              <w:jc w:val="center"/>
              <w:rPr>
                <w:rFonts w:hint="default" w:ascii="Times New Roman" w:hAnsi="Times New Roman" w:eastAsia="宋体" w:cs="Times New Roman"/>
                <w:b/>
                <w:bCs/>
                <w:color w:val="auto"/>
                <w:kern w:val="0"/>
                <w:sz w:val="16"/>
                <w:szCs w:val="16"/>
              </w:rPr>
            </w:pPr>
          </w:p>
        </w:tc>
        <w:tc>
          <w:tcPr>
            <w:tcW w:w="1417" w:type="dxa"/>
            <w:vMerge w:val="continue"/>
            <w:tcBorders>
              <w:left w:val="nil"/>
              <w:right w:val="single" w:color="000000" w:sz="6" w:space="0"/>
            </w:tcBorders>
            <w:noWrap w:val="0"/>
            <w:vAlign w:val="center"/>
          </w:tcPr>
          <w:p w14:paraId="3FA69DF0">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restart"/>
            <w:tcBorders>
              <w:top w:val="single" w:color="000000" w:sz="6" w:space="0"/>
              <w:left w:val="nil"/>
              <w:right w:val="single" w:color="000000" w:sz="6" w:space="0"/>
            </w:tcBorders>
            <w:noWrap w:val="0"/>
            <w:vAlign w:val="center"/>
          </w:tcPr>
          <w:p w14:paraId="2A27A69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03F2B50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类型(A/B/C)</w:t>
            </w:r>
          </w:p>
        </w:tc>
        <w:tc>
          <w:tcPr>
            <w:tcW w:w="481" w:type="dxa"/>
            <w:vMerge w:val="restart"/>
            <w:tcBorders>
              <w:top w:val="nil"/>
              <w:left w:val="nil"/>
              <w:right w:val="single" w:color="000000" w:sz="6" w:space="0"/>
            </w:tcBorders>
            <w:noWrap w:val="0"/>
            <w:vAlign w:val="center"/>
          </w:tcPr>
          <w:p w14:paraId="5920BA5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理实</w:t>
            </w:r>
          </w:p>
          <w:p w14:paraId="2C07AF7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一体</w:t>
            </w:r>
          </w:p>
        </w:tc>
        <w:tc>
          <w:tcPr>
            <w:tcW w:w="547" w:type="dxa"/>
            <w:gridSpan w:val="2"/>
            <w:vMerge w:val="continue"/>
            <w:tcBorders>
              <w:left w:val="nil"/>
              <w:right w:val="single" w:color="000000" w:sz="6" w:space="0"/>
            </w:tcBorders>
            <w:noWrap w:val="0"/>
            <w:vAlign w:val="center"/>
          </w:tcPr>
          <w:p w14:paraId="3C5F5AB1">
            <w:pPr>
              <w:widowControl/>
              <w:spacing w:line="180" w:lineRule="exact"/>
              <w:jc w:val="center"/>
              <w:rPr>
                <w:rFonts w:hint="default" w:ascii="Times New Roman" w:hAnsi="Times New Roman" w:eastAsia="宋体" w:cs="Times New Roman"/>
                <w:b/>
                <w:bCs/>
                <w:color w:val="auto"/>
                <w:kern w:val="0"/>
                <w:sz w:val="16"/>
                <w:szCs w:val="16"/>
              </w:rPr>
            </w:pPr>
          </w:p>
        </w:tc>
        <w:tc>
          <w:tcPr>
            <w:tcW w:w="555" w:type="dxa"/>
            <w:gridSpan w:val="2"/>
            <w:vMerge w:val="restart"/>
            <w:tcBorders>
              <w:top w:val="nil"/>
              <w:left w:val="nil"/>
              <w:right w:val="single" w:color="000000" w:sz="6" w:space="0"/>
            </w:tcBorders>
            <w:noWrap w:val="0"/>
            <w:vAlign w:val="center"/>
          </w:tcPr>
          <w:p w14:paraId="1B64F1C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55" w:type="dxa"/>
            <w:vMerge w:val="restart"/>
            <w:tcBorders>
              <w:top w:val="single" w:color="000000" w:sz="6" w:space="0"/>
              <w:left w:val="nil"/>
              <w:right w:val="single" w:color="000000" w:sz="6" w:space="0"/>
            </w:tcBorders>
            <w:noWrap w:val="0"/>
            <w:vAlign w:val="center"/>
          </w:tcPr>
          <w:p w14:paraId="4A7DCD5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理论</w:t>
            </w:r>
          </w:p>
        </w:tc>
        <w:tc>
          <w:tcPr>
            <w:tcW w:w="545" w:type="dxa"/>
            <w:gridSpan w:val="2"/>
            <w:vMerge w:val="restart"/>
            <w:tcBorders>
              <w:top w:val="nil"/>
              <w:left w:val="nil"/>
              <w:right w:val="single" w:color="000000" w:sz="6" w:space="0"/>
            </w:tcBorders>
            <w:noWrap w:val="0"/>
            <w:vAlign w:val="center"/>
          </w:tcPr>
          <w:p w14:paraId="7408BB0C">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w:t>
            </w:r>
          </w:p>
        </w:tc>
        <w:tc>
          <w:tcPr>
            <w:tcW w:w="517" w:type="dxa"/>
            <w:gridSpan w:val="2"/>
            <w:vMerge w:val="continue"/>
            <w:tcBorders>
              <w:left w:val="nil"/>
              <w:right w:val="single" w:color="000000" w:sz="6" w:space="0"/>
            </w:tcBorders>
            <w:noWrap w:val="0"/>
            <w:vAlign w:val="center"/>
          </w:tcPr>
          <w:p w14:paraId="2420ABEE">
            <w:pPr>
              <w:widowControl/>
              <w:spacing w:line="180" w:lineRule="exact"/>
              <w:jc w:val="center"/>
              <w:rPr>
                <w:rFonts w:hint="default" w:ascii="Times New Roman" w:hAnsi="Times New Roman" w:eastAsia="宋体" w:cs="Times New Roman"/>
                <w:b/>
                <w:bCs/>
                <w:color w:val="auto"/>
                <w:kern w:val="0"/>
                <w:sz w:val="16"/>
                <w:szCs w:val="16"/>
              </w:rPr>
            </w:pPr>
          </w:p>
        </w:tc>
        <w:tc>
          <w:tcPr>
            <w:tcW w:w="628" w:type="dxa"/>
            <w:tcBorders>
              <w:top w:val="single" w:color="000000" w:sz="6" w:space="0"/>
              <w:left w:val="nil"/>
              <w:bottom w:val="single" w:color="000000" w:sz="6" w:space="0"/>
              <w:right w:val="single" w:color="000000" w:sz="6" w:space="0"/>
            </w:tcBorders>
            <w:noWrap w:val="0"/>
            <w:vAlign w:val="center"/>
          </w:tcPr>
          <w:p w14:paraId="17F2506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1</w:t>
            </w:r>
          </w:p>
          <w:p w14:paraId="49D41A83">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24" w:type="dxa"/>
            <w:gridSpan w:val="2"/>
            <w:tcBorders>
              <w:top w:val="single" w:color="000000" w:sz="6" w:space="0"/>
              <w:left w:val="nil"/>
              <w:bottom w:val="single" w:color="000000" w:sz="6" w:space="0"/>
              <w:right w:val="single" w:color="000000" w:sz="6" w:space="0"/>
            </w:tcBorders>
            <w:noWrap w:val="0"/>
            <w:vAlign w:val="center"/>
          </w:tcPr>
          <w:p w14:paraId="297780C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w:t>
            </w:r>
          </w:p>
          <w:p w14:paraId="7C29D00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34" w:type="dxa"/>
            <w:gridSpan w:val="2"/>
            <w:tcBorders>
              <w:top w:val="single" w:color="000000" w:sz="6" w:space="0"/>
              <w:left w:val="nil"/>
              <w:bottom w:val="single" w:color="000000" w:sz="6" w:space="0"/>
              <w:right w:val="single" w:color="000000" w:sz="6" w:space="0"/>
            </w:tcBorders>
            <w:noWrap w:val="0"/>
            <w:vAlign w:val="center"/>
          </w:tcPr>
          <w:p w14:paraId="3561F15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3</w:t>
            </w:r>
          </w:p>
          <w:p w14:paraId="76602CA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659" w:type="dxa"/>
            <w:gridSpan w:val="4"/>
            <w:tcBorders>
              <w:top w:val="single" w:color="000000" w:sz="6" w:space="0"/>
              <w:left w:val="nil"/>
              <w:bottom w:val="single" w:color="000000" w:sz="6" w:space="0"/>
              <w:right w:val="single" w:color="000000" w:sz="6" w:space="0"/>
            </w:tcBorders>
            <w:noWrap w:val="0"/>
            <w:vAlign w:val="center"/>
          </w:tcPr>
          <w:p w14:paraId="1EF060E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4</w:t>
            </w:r>
          </w:p>
          <w:p w14:paraId="0C5E3310">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567" w:type="dxa"/>
            <w:gridSpan w:val="3"/>
            <w:tcBorders>
              <w:top w:val="single" w:color="000000" w:sz="6" w:space="0"/>
              <w:left w:val="nil"/>
              <w:bottom w:val="single" w:color="000000" w:sz="6" w:space="0"/>
              <w:right w:val="single" w:color="000000" w:sz="6" w:space="0"/>
            </w:tcBorders>
            <w:noWrap w:val="0"/>
            <w:vAlign w:val="center"/>
          </w:tcPr>
          <w:p w14:paraId="754204B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5</w:t>
            </w:r>
          </w:p>
          <w:p w14:paraId="59B7D6C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567" w:type="dxa"/>
            <w:gridSpan w:val="4"/>
            <w:tcBorders>
              <w:top w:val="single" w:color="000000" w:sz="6" w:space="0"/>
              <w:left w:val="nil"/>
              <w:bottom w:val="single" w:color="000000" w:sz="6" w:space="0"/>
              <w:right w:val="single" w:color="000000" w:sz="12" w:space="0"/>
            </w:tcBorders>
            <w:noWrap w:val="0"/>
            <w:vAlign w:val="center"/>
          </w:tcPr>
          <w:p w14:paraId="17869AE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6</w:t>
            </w:r>
          </w:p>
          <w:p w14:paraId="4C3BCCB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725" w:type="dxa"/>
            <w:gridSpan w:val="2"/>
            <w:vMerge w:val="continue"/>
            <w:tcBorders>
              <w:left w:val="nil"/>
              <w:right w:val="single" w:color="000000" w:sz="6" w:space="0"/>
            </w:tcBorders>
            <w:noWrap w:val="0"/>
            <w:vAlign w:val="center"/>
          </w:tcPr>
          <w:p w14:paraId="420683C2">
            <w:pPr>
              <w:widowControl/>
              <w:spacing w:line="180" w:lineRule="exact"/>
              <w:jc w:val="center"/>
              <w:rPr>
                <w:rFonts w:hint="default" w:ascii="Times New Roman" w:hAnsi="Times New Roman" w:eastAsia="宋体" w:cs="Times New Roman"/>
                <w:b/>
                <w:bCs/>
                <w:color w:val="auto"/>
                <w:kern w:val="0"/>
                <w:sz w:val="16"/>
                <w:szCs w:val="16"/>
              </w:rPr>
            </w:pPr>
          </w:p>
        </w:tc>
        <w:tc>
          <w:tcPr>
            <w:tcW w:w="1353" w:type="dxa"/>
            <w:vMerge w:val="continue"/>
            <w:tcBorders>
              <w:left w:val="nil"/>
              <w:right w:val="single" w:color="000000" w:sz="6" w:space="0"/>
            </w:tcBorders>
            <w:noWrap w:val="0"/>
            <w:vAlign w:val="center"/>
          </w:tcPr>
          <w:p w14:paraId="28F4E79E">
            <w:pPr>
              <w:widowControl/>
              <w:spacing w:line="180" w:lineRule="exact"/>
              <w:jc w:val="center"/>
              <w:rPr>
                <w:rFonts w:hint="default" w:ascii="Times New Roman" w:hAnsi="Times New Roman" w:eastAsia="宋体" w:cs="Times New Roman"/>
                <w:b/>
                <w:bCs/>
                <w:color w:val="auto"/>
                <w:kern w:val="0"/>
                <w:sz w:val="16"/>
                <w:szCs w:val="16"/>
              </w:rPr>
            </w:pPr>
          </w:p>
        </w:tc>
        <w:tc>
          <w:tcPr>
            <w:tcW w:w="1608" w:type="dxa"/>
            <w:gridSpan w:val="2"/>
            <w:vMerge w:val="continue"/>
            <w:tcBorders>
              <w:left w:val="nil"/>
              <w:right w:val="single" w:color="000000" w:sz="12" w:space="0"/>
            </w:tcBorders>
            <w:noWrap w:val="0"/>
            <w:vAlign w:val="center"/>
          </w:tcPr>
          <w:p w14:paraId="7868E88A">
            <w:pPr>
              <w:widowControl/>
              <w:spacing w:line="180" w:lineRule="exact"/>
              <w:jc w:val="center"/>
              <w:rPr>
                <w:rFonts w:hint="default" w:ascii="Times New Roman" w:hAnsi="Times New Roman" w:eastAsia="宋体" w:cs="Times New Roman"/>
                <w:b/>
                <w:bCs/>
                <w:color w:val="auto"/>
                <w:kern w:val="0"/>
                <w:sz w:val="16"/>
                <w:szCs w:val="16"/>
              </w:rPr>
            </w:pPr>
          </w:p>
        </w:tc>
      </w:tr>
      <w:tr w14:paraId="7D3413F5">
        <w:tblPrEx>
          <w:tblCellMar>
            <w:top w:w="0" w:type="dxa"/>
            <w:left w:w="108" w:type="dxa"/>
            <w:bottom w:w="0" w:type="dxa"/>
            <w:right w:w="108" w:type="dxa"/>
          </w:tblCellMar>
        </w:tblPrEx>
        <w:trPr>
          <w:gridAfter w:val="1"/>
          <w:wAfter w:w="2" w:type="dxa"/>
          <w:trHeight w:val="235" w:hRule="atLeast"/>
        </w:trPr>
        <w:tc>
          <w:tcPr>
            <w:tcW w:w="758" w:type="dxa"/>
            <w:gridSpan w:val="2"/>
            <w:vMerge w:val="continue"/>
            <w:tcBorders>
              <w:left w:val="single" w:color="000000" w:sz="2" w:space="0"/>
              <w:right w:val="single" w:color="000000" w:sz="6" w:space="0"/>
            </w:tcBorders>
            <w:noWrap w:val="0"/>
            <w:vAlign w:val="top"/>
          </w:tcPr>
          <w:p w14:paraId="4B4FE2F1">
            <w:pPr>
              <w:widowControl/>
              <w:spacing w:line="180" w:lineRule="exact"/>
              <w:jc w:val="center"/>
              <w:rPr>
                <w:rFonts w:hint="default" w:ascii="Times New Roman" w:hAnsi="Times New Roman" w:eastAsia="宋体" w:cs="Times New Roman"/>
                <w:b/>
                <w:bCs/>
                <w:color w:val="auto"/>
                <w:kern w:val="0"/>
                <w:sz w:val="16"/>
                <w:szCs w:val="16"/>
              </w:rPr>
            </w:pPr>
          </w:p>
        </w:tc>
        <w:tc>
          <w:tcPr>
            <w:tcW w:w="378" w:type="dxa"/>
            <w:gridSpan w:val="2"/>
            <w:vMerge w:val="continue"/>
            <w:tcBorders>
              <w:left w:val="nil"/>
              <w:right w:val="single" w:color="000000" w:sz="6" w:space="0"/>
            </w:tcBorders>
            <w:noWrap w:val="0"/>
            <w:vAlign w:val="center"/>
          </w:tcPr>
          <w:p w14:paraId="5E1CB57F">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right w:val="single" w:color="000000" w:sz="6" w:space="0"/>
            </w:tcBorders>
            <w:noWrap w:val="0"/>
            <w:vAlign w:val="center"/>
          </w:tcPr>
          <w:p w14:paraId="67F1BAE8">
            <w:pPr>
              <w:widowControl/>
              <w:spacing w:line="180" w:lineRule="exact"/>
              <w:jc w:val="center"/>
              <w:rPr>
                <w:rFonts w:hint="default" w:ascii="Times New Roman" w:hAnsi="Times New Roman" w:eastAsia="宋体" w:cs="Times New Roman"/>
                <w:b/>
                <w:bCs/>
                <w:color w:val="auto"/>
                <w:kern w:val="0"/>
                <w:sz w:val="16"/>
                <w:szCs w:val="16"/>
              </w:rPr>
            </w:pPr>
          </w:p>
        </w:tc>
        <w:tc>
          <w:tcPr>
            <w:tcW w:w="1417" w:type="dxa"/>
            <w:vMerge w:val="continue"/>
            <w:tcBorders>
              <w:left w:val="nil"/>
              <w:right w:val="single" w:color="000000" w:sz="6" w:space="0"/>
            </w:tcBorders>
            <w:noWrap w:val="0"/>
            <w:vAlign w:val="center"/>
          </w:tcPr>
          <w:p w14:paraId="02FABE41">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continue"/>
            <w:tcBorders>
              <w:left w:val="nil"/>
              <w:right w:val="single" w:color="000000" w:sz="6" w:space="0"/>
            </w:tcBorders>
            <w:noWrap w:val="0"/>
            <w:vAlign w:val="center"/>
          </w:tcPr>
          <w:p w14:paraId="098437E9">
            <w:pPr>
              <w:widowControl/>
              <w:spacing w:line="180" w:lineRule="exact"/>
              <w:jc w:val="center"/>
              <w:rPr>
                <w:rFonts w:hint="default" w:ascii="Times New Roman" w:hAnsi="Times New Roman" w:eastAsia="宋体" w:cs="Times New Roman"/>
                <w:b/>
                <w:bCs/>
                <w:color w:val="auto"/>
                <w:kern w:val="0"/>
                <w:sz w:val="16"/>
                <w:szCs w:val="16"/>
              </w:rPr>
            </w:pPr>
          </w:p>
        </w:tc>
        <w:tc>
          <w:tcPr>
            <w:tcW w:w="481" w:type="dxa"/>
            <w:vMerge w:val="continue"/>
            <w:tcBorders>
              <w:left w:val="nil"/>
              <w:right w:val="single" w:color="000000" w:sz="6" w:space="0"/>
            </w:tcBorders>
            <w:noWrap w:val="0"/>
            <w:vAlign w:val="center"/>
          </w:tcPr>
          <w:p w14:paraId="7892924F">
            <w:pPr>
              <w:widowControl/>
              <w:spacing w:line="180" w:lineRule="exact"/>
              <w:jc w:val="center"/>
              <w:rPr>
                <w:rFonts w:hint="default" w:ascii="Times New Roman" w:hAnsi="Times New Roman" w:eastAsia="宋体" w:cs="Times New Roman"/>
                <w:b/>
                <w:bCs/>
                <w:color w:val="auto"/>
                <w:kern w:val="0"/>
                <w:sz w:val="16"/>
                <w:szCs w:val="16"/>
              </w:rPr>
            </w:pPr>
          </w:p>
        </w:tc>
        <w:tc>
          <w:tcPr>
            <w:tcW w:w="547" w:type="dxa"/>
            <w:gridSpan w:val="2"/>
            <w:vMerge w:val="continue"/>
            <w:tcBorders>
              <w:left w:val="nil"/>
              <w:right w:val="single" w:color="000000" w:sz="6" w:space="0"/>
            </w:tcBorders>
            <w:noWrap w:val="0"/>
            <w:vAlign w:val="center"/>
          </w:tcPr>
          <w:p w14:paraId="4B1B2346">
            <w:pPr>
              <w:widowControl/>
              <w:spacing w:line="180" w:lineRule="exact"/>
              <w:jc w:val="center"/>
              <w:rPr>
                <w:rFonts w:hint="default" w:ascii="Times New Roman" w:hAnsi="Times New Roman" w:eastAsia="宋体" w:cs="Times New Roman"/>
                <w:b/>
                <w:bCs/>
                <w:color w:val="auto"/>
                <w:kern w:val="0"/>
                <w:sz w:val="16"/>
                <w:szCs w:val="16"/>
              </w:rPr>
            </w:pPr>
          </w:p>
        </w:tc>
        <w:tc>
          <w:tcPr>
            <w:tcW w:w="555" w:type="dxa"/>
            <w:gridSpan w:val="2"/>
            <w:vMerge w:val="continue"/>
            <w:tcBorders>
              <w:left w:val="nil"/>
              <w:right w:val="single" w:color="000000" w:sz="6" w:space="0"/>
            </w:tcBorders>
            <w:noWrap w:val="0"/>
            <w:vAlign w:val="center"/>
          </w:tcPr>
          <w:p w14:paraId="6E156444">
            <w:pPr>
              <w:widowControl/>
              <w:spacing w:line="180" w:lineRule="exact"/>
              <w:jc w:val="center"/>
              <w:rPr>
                <w:rFonts w:hint="default" w:ascii="Times New Roman" w:hAnsi="Times New Roman" w:eastAsia="宋体" w:cs="Times New Roman"/>
                <w:b/>
                <w:bCs/>
                <w:color w:val="auto"/>
                <w:kern w:val="0"/>
                <w:sz w:val="16"/>
                <w:szCs w:val="16"/>
              </w:rPr>
            </w:pPr>
          </w:p>
        </w:tc>
        <w:tc>
          <w:tcPr>
            <w:tcW w:w="555" w:type="dxa"/>
            <w:vMerge w:val="continue"/>
            <w:tcBorders>
              <w:left w:val="nil"/>
              <w:right w:val="single" w:color="000000" w:sz="6" w:space="0"/>
            </w:tcBorders>
            <w:noWrap w:val="0"/>
            <w:vAlign w:val="center"/>
          </w:tcPr>
          <w:p w14:paraId="0CD6105C">
            <w:pPr>
              <w:widowControl/>
              <w:spacing w:line="180" w:lineRule="exact"/>
              <w:jc w:val="center"/>
              <w:rPr>
                <w:rFonts w:hint="default" w:ascii="Times New Roman" w:hAnsi="Times New Roman" w:eastAsia="宋体" w:cs="Times New Roman"/>
                <w:b/>
                <w:bCs/>
                <w:color w:val="auto"/>
                <w:kern w:val="0"/>
                <w:sz w:val="16"/>
                <w:szCs w:val="16"/>
              </w:rPr>
            </w:pPr>
          </w:p>
        </w:tc>
        <w:tc>
          <w:tcPr>
            <w:tcW w:w="545" w:type="dxa"/>
            <w:gridSpan w:val="2"/>
            <w:vMerge w:val="continue"/>
            <w:tcBorders>
              <w:left w:val="nil"/>
              <w:right w:val="single" w:color="000000" w:sz="6" w:space="0"/>
            </w:tcBorders>
            <w:noWrap w:val="0"/>
            <w:vAlign w:val="center"/>
          </w:tcPr>
          <w:p w14:paraId="4979D185">
            <w:pPr>
              <w:widowControl/>
              <w:spacing w:line="180" w:lineRule="exact"/>
              <w:jc w:val="center"/>
              <w:rPr>
                <w:rFonts w:hint="default" w:ascii="Times New Roman" w:hAnsi="Times New Roman" w:eastAsia="宋体" w:cs="Times New Roman"/>
                <w:b/>
                <w:bCs/>
                <w:color w:val="auto"/>
                <w:kern w:val="0"/>
                <w:sz w:val="16"/>
                <w:szCs w:val="16"/>
              </w:rPr>
            </w:pPr>
          </w:p>
        </w:tc>
        <w:tc>
          <w:tcPr>
            <w:tcW w:w="517" w:type="dxa"/>
            <w:gridSpan w:val="2"/>
            <w:vMerge w:val="continue"/>
            <w:tcBorders>
              <w:left w:val="nil"/>
              <w:right w:val="single" w:color="000000" w:sz="6" w:space="0"/>
            </w:tcBorders>
            <w:noWrap w:val="0"/>
            <w:vAlign w:val="center"/>
          </w:tcPr>
          <w:p w14:paraId="7BC1063C">
            <w:pPr>
              <w:widowControl/>
              <w:spacing w:line="180" w:lineRule="exact"/>
              <w:jc w:val="center"/>
              <w:rPr>
                <w:rFonts w:hint="default" w:ascii="Times New Roman" w:hAnsi="Times New Roman" w:eastAsia="宋体" w:cs="Times New Roman"/>
                <w:b/>
                <w:bCs/>
                <w:color w:val="auto"/>
                <w:kern w:val="0"/>
                <w:sz w:val="16"/>
                <w:szCs w:val="16"/>
              </w:rPr>
            </w:pPr>
          </w:p>
        </w:tc>
        <w:tc>
          <w:tcPr>
            <w:tcW w:w="628" w:type="dxa"/>
            <w:tcBorders>
              <w:top w:val="nil"/>
              <w:left w:val="nil"/>
              <w:bottom w:val="single" w:color="000000" w:sz="6" w:space="0"/>
              <w:right w:val="single" w:color="000000" w:sz="6" w:space="0"/>
            </w:tcBorders>
            <w:noWrap w:val="0"/>
            <w:vAlign w:val="center"/>
          </w:tcPr>
          <w:p w14:paraId="1710C69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24" w:type="dxa"/>
            <w:gridSpan w:val="2"/>
            <w:tcBorders>
              <w:top w:val="nil"/>
              <w:left w:val="nil"/>
              <w:bottom w:val="single" w:color="000000" w:sz="6" w:space="0"/>
              <w:right w:val="single" w:color="000000" w:sz="6" w:space="0"/>
            </w:tcBorders>
            <w:noWrap w:val="0"/>
            <w:vAlign w:val="center"/>
          </w:tcPr>
          <w:p w14:paraId="2B3F8BD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34" w:type="dxa"/>
            <w:gridSpan w:val="2"/>
            <w:tcBorders>
              <w:top w:val="nil"/>
              <w:left w:val="nil"/>
              <w:bottom w:val="single" w:color="000000" w:sz="6" w:space="0"/>
              <w:right w:val="single" w:color="000000" w:sz="6" w:space="0"/>
            </w:tcBorders>
            <w:noWrap w:val="0"/>
            <w:vAlign w:val="center"/>
          </w:tcPr>
          <w:p w14:paraId="6675941C">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659" w:type="dxa"/>
            <w:gridSpan w:val="4"/>
            <w:tcBorders>
              <w:top w:val="nil"/>
              <w:left w:val="nil"/>
              <w:bottom w:val="single" w:color="000000" w:sz="6" w:space="0"/>
              <w:right w:val="single" w:color="000000" w:sz="6" w:space="0"/>
            </w:tcBorders>
            <w:noWrap w:val="0"/>
            <w:vAlign w:val="center"/>
          </w:tcPr>
          <w:p w14:paraId="498435B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567" w:type="dxa"/>
            <w:gridSpan w:val="3"/>
            <w:tcBorders>
              <w:top w:val="nil"/>
              <w:left w:val="nil"/>
              <w:bottom w:val="single" w:color="000000" w:sz="6" w:space="0"/>
              <w:right w:val="single" w:color="000000" w:sz="6" w:space="0"/>
            </w:tcBorders>
            <w:noWrap w:val="0"/>
            <w:vAlign w:val="center"/>
          </w:tcPr>
          <w:p w14:paraId="3FD73623">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567" w:type="dxa"/>
            <w:gridSpan w:val="4"/>
            <w:tcBorders>
              <w:top w:val="single" w:color="000000" w:sz="6" w:space="0"/>
              <w:left w:val="nil"/>
              <w:bottom w:val="single" w:color="000000" w:sz="6" w:space="0"/>
              <w:right w:val="single" w:color="000000" w:sz="12" w:space="0"/>
            </w:tcBorders>
            <w:noWrap w:val="0"/>
            <w:vAlign w:val="center"/>
          </w:tcPr>
          <w:p w14:paraId="1226602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725" w:type="dxa"/>
            <w:gridSpan w:val="2"/>
            <w:vMerge w:val="continue"/>
            <w:tcBorders>
              <w:left w:val="nil"/>
              <w:right w:val="single" w:color="000000" w:sz="6" w:space="0"/>
            </w:tcBorders>
            <w:noWrap w:val="0"/>
            <w:vAlign w:val="center"/>
          </w:tcPr>
          <w:p w14:paraId="09BDFD67">
            <w:pPr>
              <w:widowControl/>
              <w:spacing w:line="180" w:lineRule="exact"/>
              <w:jc w:val="center"/>
              <w:rPr>
                <w:rFonts w:hint="default" w:ascii="Times New Roman" w:hAnsi="Times New Roman" w:eastAsia="宋体" w:cs="Times New Roman"/>
                <w:b/>
                <w:bCs/>
                <w:color w:val="auto"/>
                <w:kern w:val="0"/>
                <w:sz w:val="16"/>
                <w:szCs w:val="16"/>
              </w:rPr>
            </w:pPr>
          </w:p>
        </w:tc>
        <w:tc>
          <w:tcPr>
            <w:tcW w:w="1353" w:type="dxa"/>
            <w:vMerge w:val="continue"/>
            <w:tcBorders>
              <w:left w:val="nil"/>
              <w:right w:val="single" w:color="000000" w:sz="6" w:space="0"/>
            </w:tcBorders>
            <w:noWrap w:val="0"/>
            <w:vAlign w:val="center"/>
          </w:tcPr>
          <w:p w14:paraId="6A14A7BD">
            <w:pPr>
              <w:widowControl/>
              <w:spacing w:line="180" w:lineRule="exact"/>
              <w:jc w:val="center"/>
              <w:rPr>
                <w:rFonts w:hint="default" w:ascii="Times New Roman" w:hAnsi="Times New Roman" w:eastAsia="宋体" w:cs="Times New Roman"/>
                <w:b/>
                <w:bCs/>
                <w:color w:val="auto"/>
                <w:kern w:val="0"/>
                <w:sz w:val="16"/>
                <w:szCs w:val="16"/>
              </w:rPr>
            </w:pPr>
          </w:p>
        </w:tc>
        <w:tc>
          <w:tcPr>
            <w:tcW w:w="1608" w:type="dxa"/>
            <w:gridSpan w:val="2"/>
            <w:vMerge w:val="continue"/>
            <w:tcBorders>
              <w:left w:val="nil"/>
              <w:right w:val="single" w:color="000000" w:sz="12" w:space="0"/>
            </w:tcBorders>
            <w:noWrap w:val="0"/>
            <w:vAlign w:val="center"/>
          </w:tcPr>
          <w:p w14:paraId="58AEE23F">
            <w:pPr>
              <w:widowControl/>
              <w:spacing w:line="180" w:lineRule="exact"/>
              <w:jc w:val="center"/>
              <w:rPr>
                <w:rFonts w:hint="default" w:ascii="Times New Roman" w:hAnsi="Times New Roman" w:eastAsia="宋体" w:cs="Times New Roman"/>
                <w:b/>
                <w:bCs/>
                <w:color w:val="auto"/>
                <w:kern w:val="0"/>
                <w:sz w:val="16"/>
                <w:szCs w:val="16"/>
              </w:rPr>
            </w:pPr>
          </w:p>
        </w:tc>
      </w:tr>
      <w:tr w14:paraId="3BCEAFB4">
        <w:tblPrEx>
          <w:tblCellMar>
            <w:top w:w="0" w:type="dxa"/>
            <w:left w:w="108" w:type="dxa"/>
            <w:bottom w:w="0" w:type="dxa"/>
            <w:right w:w="108" w:type="dxa"/>
          </w:tblCellMar>
        </w:tblPrEx>
        <w:trPr>
          <w:gridAfter w:val="1"/>
          <w:wAfter w:w="2" w:type="dxa"/>
          <w:trHeight w:val="286" w:hRule="atLeast"/>
        </w:trPr>
        <w:tc>
          <w:tcPr>
            <w:tcW w:w="758" w:type="dxa"/>
            <w:gridSpan w:val="2"/>
            <w:vMerge w:val="continue"/>
            <w:tcBorders>
              <w:left w:val="single" w:color="000000" w:sz="2" w:space="0"/>
              <w:bottom w:val="single" w:color="000000" w:sz="6" w:space="0"/>
              <w:right w:val="single" w:color="000000" w:sz="6" w:space="0"/>
            </w:tcBorders>
            <w:noWrap w:val="0"/>
            <w:vAlign w:val="top"/>
          </w:tcPr>
          <w:p w14:paraId="72077D89">
            <w:pPr>
              <w:widowControl/>
              <w:spacing w:line="180" w:lineRule="exact"/>
              <w:jc w:val="center"/>
              <w:rPr>
                <w:rFonts w:hint="default" w:ascii="Times New Roman" w:hAnsi="Times New Roman" w:eastAsia="宋体" w:cs="Times New Roman"/>
                <w:b/>
                <w:bCs/>
                <w:color w:val="auto"/>
                <w:kern w:val="0"/>
                <w:sz w:val="16"/>
                <w:szCs w:val="16"/>
              </w:rPr>
            </w:pPr>
          </w:p>
        </w:tc>
        <w:tc>
          <w:tcPr>
            <w:tcW w:w="378" w:type="dxa"/>
            <w:gridSpan w:val="2"/>
            <w:vMerge w:val="continue"/>
            <w:tcBorders>
              <w:left w:val="nil"/>
              <w:bottom w:val="single" w:color="000000" w:sz="6" w:space="0"/>
              <w:right w:val="single" w:color="000000" w:sz="6" w:space="0"/>
            </w:tcBorders>
            <w:noWrap w:val="0"/>
            <w:vAlign w:val="top"/>
          </w:tcPr>
          <w:p w14:paraId="0275F269">
            <w:pPr>
              <w:widowControl/>
              <w:spacing w:line="180" w:lineRule="exact"/>
              <w:jc w:val="center"/>
              <w:rPr>
                <w:rFonts w:hint="default" w:ascii="Times New Roman" w:hAnsi="Times New Roman" w:eastAsia="宋体" w:cs="Times New Roman"/>
                <w:b/>
                <w:bCs/>
                <w:color w:val="auto"/>
                <w:kern w:val="0"/>
                <w:sz w:val="16"/>
                <w:szCs w:val="16"/>
              </w:rPr>
            </w:pPr>
          </w:p>
        </w:tc>
        <w:tc>
          <w:tcPr>
            <w:tcW w:w="586" w:type="dxa"/>
            <w:vMerge w:val="continue"/>
            <w:tcBorders>
              <w:left w:val="nil"/>
              <w:bottom w:val="single" w:color="000000" w:sz="6" w:space="0"/>
              <w:right w:val="single" w:color="000000" w:sz="6" w:space="0"/>
            </w:tcBorders>
            <w:noWrap w:val="0"/>
            <w:vAlign w:val="top"/>
          </w:tcPr>
          <w:p w14:paraId="3F5A1BAD">
            <w:pPr>
              <w:widowControl/>
              <w:spacing w:line="180" w:lineRule="exact"/>
              <w:jc w:val="center"/>
              <w:rPr>
                <w:rFonts w:hint="default" w:ascii="Times New Roman" w:hAnsi="Times New Roman" w:eastAsia="宋体" w:cs="Times New Roman"/>
                <w:b/>
                <w:bCs/>
                <w:color w:val="auto"/>
                <w:kern w:val="0"/>
                <w:sz w:val="16"/>
                <w:szCs w:val="16"/>
              </w:rPr>
            </w:pPr>
          </w:p>
        </w:tc>
        <w:tc>
          <w:tcPr>
            <w:tcW w:w="1417" w:type="dxa"/>
            <w:vMerge w:val="continue"/>
            <w:tcBorders>
              <w:left w:val="nil"/>
              <w:bottom w:val="single" w:color="000000" w:sz="6" w:space="0"/>
              <w:right w:val="single" w:color="000000" w:sz="6" w:space="0"/>
            </w:tcBorders>
            <w:noWrap w:val="0"/>
            <w:vAlign w:val="top"/>
          </w:tcPr>
          <w:p w14:paraId="10D115EF">
            <w:pPr>
              <w:widowControl/>
              <w:spacing w:line="180" w:lineRule="exact"/>
              <w:jc w:val="center"/>
              <w:rPr>
                <w:rFonts w:hint="default" w:ascii="Times New Roman" w:hAnsi="Times New Roman" w:eastAsia="宋体" w:cs="Times New Roman"/>
                <w:b/>
                <w:bCs/>
                <w:color w:val="auto"/>
                <w:kern w:val="0"/>
                <w:sz w:val="16"/>
                <w:szCs w:val="16"/>
              </w:rPr>
            </w:pPr>
          </w:p>
        </w:tc>
        <w:tc>
          <w:tcPr>
            <w:tcW w:w="438" w:type="dxa"/>
            <w:gridSpan w:val="2"/>
            <w:vMerge w:val="continue"/>
            <w:tcBorders>
              <w:left w:val="nil"/>
              <w:bottom w:val="single" w:color="000000" w:sz="6" w:space="0"/>
              <w:right w:val="single" w:color="000000" w:sz="6" w:space="0"/>
            </w:tcBorders>
            <w:noWrap w:val="0"/>
            <w:vAlign w:val="top"/>
          </w:tcPr>
          <w:p w14:paraId="40369A79">
            <w:pPr>
              <w:widowControl/>
              <w:spacing w:line="180" w:lineRule="exact"/>
              <w:jc w:val="center"/>
              <w:rPr>
                <w:rFonts w:hint="default" w:ascii="Times New Roman" w:hAnsi="Times New Roman" w:eastAsia="宋体" w:cs="Times New Roman"/>
                <w:b/>
                <w:bCs/>
                <w:color w:val="auto"/>
                <w:kern w:val="0"/>
                <w:sz w:val="16"/>
                <w:szCs w:val="16"/>
              </w:rPr>
            </w:pPr>
          </w:p>
        </w:tc>
        <w:tc>
          <w:tcPr>
            <w:tcW w:w="481" w:type="dxa"/>
            <w:vMerge w:val="continue"/>
            <w:tcBorders>
              <w:left w:val="nil"/>
              <w:bottom w:val="single" w:color="000000" w:sz="6" w:space="0"/>
              <w:right w:val="single" w:color="000000" w:sz="6" w:space="0"/>
            </w:tcBorders>
            <w:noWrap w:val="0"/>
            <w:vAlign w:val="top"/>
          </w:tcPr>
          <w:p w14:paraId="50885533">
            <w:pPr>
              <w:widowControl/>
              <w:spacing w:line="180" w:lineRule="exact"/>
              <w:jc w:val="center"/>
              <w:rPr>
                <w:rFonts w:hint="default" w:ascii="Times New Roman" w:hAnsi="Times New Roman" w:eastAsia="宋体" w:cs="Times New Roman"/>
                <w:b/>
                <w:bCs/>
                <w:color w:val="auto"/>
                <w:kern w:val="0"/>
                <w:sz w:val="16"/>
                <w:szCs w:val="16"/>
              </w:rPr>
            </w:pPr>
          </w:p>
        </w:tc>
        <w:tc>
          <w:tcPr>
            <w:tcW w:w="547" w:type="dxa"/>
            <w:gridSpan w:val="2"/>
            <w:vMerge w:val="continue"/>
            <w:tcBorders>
              <w:left w:val="nil"/>
              <w:bottom w:val="single" w:color="000000" w:sz="6" w:space="0"/>
              <w:right w:val="single" w:color="000000" w:sz="6" w:space="0"/>
            </w:tcBorders>
            <w:noWrap w:val="0"/>
            <w:vAlign w:val="top"/>
          </w:tcPr>
          <w:p w14:paraId="1099C297">
            <w:pPr>
              <w:widowControl/>
              <w:spacing w:line="180" w:lineRule="exact"/>
              <w:jc w:val="center"/>
              <w:rPr>
                <w:rFonts w:hint="default" w:ascii="Times New Roman" w:hAnsi="Times New Roman" w:eastAsia="宋体" w:cs="Times New Roman"/>
                <w:b/>
                <w:bCs/>
                <w:color w:val="auto"/>
                <w:kern w:val="0"/>
                <w:sz w:val="16"/>
                <w:szCs w:val="16"/>
              </w:rPr>
            </w:pPr>
          </w:p>
        </w:tc>
        <w:tc>
          <w:tcPr>
            <w:tcW w:w="555" w:type="dxa"/>
            <w:gridSpan w:val="2"/>
            <w:vMerge w:val="continue"/>
            <w:tcBorders>
              <w:left w:val="nil"/>
              <w:bottom w:val="single" w:color="000000" w:sz="6" w:space="0"/>
              <w:right w:val="single" w:color="000000" w:sz="6" w:space="0"/>
            </w:tcBorders>
            <w:noWrap w:val="0"/>
            <w:vAlign w:val="top"/>
          </w:tcPr>
          <w:p w14:paraId="20A4A72E">
            <w:pPr>
              <w:widowControl/>
              <w:spacing w:line="180" w:lineRule="exact"/>
              <w:jc w:val="center"/>
              <w:rPr>
                <w:rFonts w:hint="default" w:ascii="Times New Roman" w:hAnsi="Times New Roman" w:eastAsia="宋体" w:cs="Times New Roman"/>
                <w:b/>
                <w:bCs/>
                <w:color w:val="auto"/>
                <w:kern w:val="0"/>
                <w:sz w:val="16"/>
                <w:szCs w:val="16"/>
              </w:rPr>
            </w:pPr>
          </w:p>
        </w:tc>
        <w:tc>
          <w:tcPr>
            <w:tcW w:w="555" w:type="dxa"/>
            <w:vMerge w:val="continue"/>
            <w:tcBorders>
              <w:left w:val="nil"/>
              <w:bottom w:val="single" w:color="000000" w:sz="6" w:space="0"/>
              <w:right w:val="single" w:color="000000" w:sz="6" w:space="0"/>
            </w:tcBorders>
            <w:noWrap w:val="0"/>
            <w:vAlign w:val="top"/>
          </w:tcPr>
          <w:p w14:paraId="4826124D">
            <w:pPr>
              <w:widowControl/>
              <w:spacing w:line="180" w:lineRule="exact"/>
              <w:jc w:val="center"/>
              <w:rPr>
                <w:rFonts w:hint="default" w:ascii="Times New Roman" w:hAnsi="Times New Roman" w:eastAsia="宋体" w:cs="Times New Roman"/>
                <w:b/>
                <w:bCs/>
                <w:color w:val="auto"/>
                <w:kern w:val="0"/>
                <w:sz w:val="16"/>
                <w:szCs w:val="16"/>
              </w:rPr>
            </w:pPr>
          </w:p>
        </w:tc>
        <w:tc>
          <w:tcPr>
            <w:tcW w:w="545" w:type="dxa"/>
            <w:gridSpan w:val="2"/>
            <w:vMerge w:val="continue"/>
            <w:tcBorders>
              <w:left w:val="nil"/>
              <w:bottom w:val="single" w:color="000000" w:sz="6" w:space="0"/>
              <w:right w:val="single" w:color="000000" w:sz="6" w:space="0"/>
            </w:tcBorders>
            <w:noWrap w:val="0"/>
            <w:vAlign w:val="top"/>
          </w:tcPr>
          <w:p w14:paraId="5DE7425F">
            <w:pPr>
              <w:widowControl/>
              <w:spacing w:line="180" w:lineRule="exact"/>
              <w:jc w:val="center"/>
              <w:rPr>
                <w:rFonts w:hint="default" w:ascii="Times New Roman" w:hAnsi="Times New Roman" w:eastAsia="宋体" w:cs="Times New Roman"/>
                <w:b/>
                <w:bCs/>
                <w:color w:val="auto"/>
                <w:kern w:val="0"/>
                <w:sz w:val="16"/>
                <w:szCs w:val="16"/>
              </w:rPr>
            </w:pPr>
          </w:p>
        </w:tc>
        <w:tc>
          <w:tcPr>
            <w:tcW w:w="517" w:type="dxa"/>
            <w:gridSpan w:val="2"/>
            <w:vMerge w:val="continue"/>
            <w:tcBorders>
              <w:left w:val="nil"/>
              <w:bottom w:val="single" w:color="000000" w:sz="6" w:space="0"/>
              <w:right w:val="single" w:color="000000" w:sz="6" w:space="0"/>
            </w:tcBorders>
            <w:noWrap w:val="0"/>
            <w:vAlign w:val="top"/>
          </w:tcPr>
          <w:p w14:paraId="54660AF6">
            <w:pPr>
              <w:widowControl/>
              <w:spacing w:line="180" w:lineRule="exact"/>
              <w:jc w:val="center"/>
              <w:rPr>
                <w:rFonts w:hint="default" w:ascii="Times New Roman" w:hAnsi="Times New Roman" w:eastAsia="宋体" w:cs="Times New Roman"/>
                <w:b/>
                <w:bCs/>
                <w:color w:val="auto"/>
                <w:kern w:val="0"/>
                <w:sz w:val="16"/>
                <w:szCs w:val="16"/>
              </w:rPr>
            </w:pPr>
          </w:p>
        </w:tc>
        <w:tc>
          <w:tcPr>
            <w:tcW w:w="628" w:type="dxa"/>
            <w:tcBorders>
              <w:top w:val="nil"/>
              <w:left w:val="nil"/>
              <w:bottom w:val="single" w:color="000000" w:sz="6" w:space="0"/>
              <w:right w:val="single" w:color="000000" w:sz="6" w:space="0"/>
            </w:tcBorders>
            <w:noWrap w:val="0"/>
            <w:vAlign w:val="center"/>
          </w:tcPr>
          <w:p w14:paraId="707A88E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shd w:val="clear" w:color="auto" w:fill="auto"/>
                <w:lang w:bidi="ar"/>
              </w:rPr>
              <w:t>1</w:t>
            </w:r>
            <w:r>
              <w:rPr>
                <w:rFonts w:hint="eastAsia" w:ascii="Times New Roman" w:hAnsi="Times New Roman" w:eastAsia="宋体" w:cs="Times New Roman"/>
                <w:b/>
                <w:bCs/>
                <w:color w:val="auto"/>
                <w:kern w:val="0"/>
                <w:sz w:val="16"/>
                <w:szCs w:val="16"/>
                <w:shd w:val="clear" w:color="auto" w:fill="auto"/>
                <w:lang w:val="en-US" w:eastAsia="zh-CN" w:bidi="ar"/>
              </w:rPr>
              <w:t>5</w:t>
            </w:r>
            <w:r>
              <w:rPr>
                <w:rFonts w:hint="default" w:ascii="Times New Roman" w:hAnsi="Times New Roman" w:eastAsia="宋体" w:cs="Times New Roman"/>
                <w:b/>
                <w:bCs/>
                <w:color w:val="auto"/>
                <w:kern w:val="0"/>
                <w:sz w:val="16"/>
                <w:szCs w:val="16"/>
                <w:shd w:val="clear" w:color="auto" w:fill="auto"/>
                <w:lang w:bidi="ar"/>
              </w:rPr>
              <w:t>+</w:t>
            </w:r>
            <w:r>
              <w:rPr>
                <w:rFonts w:hint="eastAsia" w:ascii="Times New Roman" w:hAnsi="Times New Roman" w:eastAsia="宋体" w:cs="Times New Roman"/>
                <w:b/>
                <w:bCs/>
                <w:color w:val="auto"/>
                <w:kern w:val="0"/>
                <w:sz w:val="16"/>
                <w:szCs w:val="16"/>
                <w:shd w:val="clear" w:color="auto" w:fill="auto"/>
                <w:lang w:val="en-US" w:eastAsia="zh-CN" w:bidi="ar"/>
              </w:rPr>
              <w:t>5</w:t>
            </w:r>
          </w:p>
        </w:tc>
        <w:tc>
          <w:tcPr>
            <w:tcW w:w="624" w:type="dxa"/>
            <w:gridSpan w:val="2"/>
            <w:tcBorders>
              <w:top w:val="nil"/>
              <w:left w:val="nil"/>
              <w:bottom w:val="single" w:color="000000" w:sz="6" w:space="0"/>
              <w:right w:val="single" w:color="000000" w:sz="6" w:space="0"/>
            </w:tcBorders>
            <w:noWrap w:val="0"/>
            <w:vAlign w:val="center"/>
          </w:tcPr>
          <w:p w14:paraId="3CE88C31">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634" w:type="dxa"/>
            <w:gridSpan w:val="2"/>
            <w:tcBorders>
              <w:top w:val="nil"/>
              <w:left w:val="nil"/>
              <w:bottom w:val="single" w:color="000000" w:sz="6" w:space="0"/>
              <w:right w:val="single" w:color="000000" w:sz="6" w:space="0"/>
            </w:tcBorders>
            <w:noWrap w:val="0"/>
            <w:vAlign w:val="center"/>
          </w:tcPr>
          <w:p w14:paraId="6FE770A1">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659" w:type="dxa"/>
            <w:gridSpan w:val="4"/>
            <w:tcBorders>
              <w:top w:val="nil"/>
              <w:left w:val="nil"/>
              <w:bottom w:val="single" w:color="000000" w:sz="6" w:space="0"/>
              <w:right w:val="single" w:color="000000" w:sz="6" w:space="0"/>
            </w:tcBorders>
            <w:noWrap w:val="0"/>
            <w:vAlign w:val="center"/>
          </w:tcPr>
          <w:p w14:paraId="5B7A7E1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14+6</w:t>
            </w:r>
          </w:p>
        </w:tc>
        <w:tc>
          <w:tcPr>
            <w:tcW w:w="567" w:type="dxa"/>
            <w:gridSpan w:val="3"/>
            <w:tcBorders>
              <w:top w:val="nil"/>
              <w:left w:val="nil"/>
              <w:bottom w:val="single" w:color="000000" w:sz="6" w:space="0"/>
              <w:right w:val="single" w:color="000000" w:sz="6" w:space="0"/>
            </w:tcBorders>
            <w:noWrap w:val="0"/>
            <w:vAlign w:val="center"/>
          </w:tcPr>
          <w:p w14:paraId="47C30F82">
            <w:pPr>
              <w:widowControl/>
              <w:spacing w:line="180" w:lineRule="exact"/>
              <w:jc w:val="center"/>
              <w:rPr>
                <w:rFonts w:hint="default" w:ascii="Times New Roman" w:hAnsi="Times New Roman" w:eastAsia="宋体" w:cs="Times New Roman"/>
                <w:b/>
                <w:bCs/>
                <w:color w:val="auto"/>
                <w:kern w:val="0"/>
                <w:sz w:val="16"/>
                <w:szCs w:val="16"/>
                <w:lang w:eastAsia="zh-CN"/>
              </w:rPr>
            </w:pPr>
            <w:r>
              <w:rPr>
                <w:rFonts w:hint="default" w:ascii="Times New Roman" w:hAnsi="Times New Roman" w:eastAsia="宋体" w:cs="Times New Roman"/>
                <w:b/>
                <w:bCs/>
                <w:color w:val="auto"/>
                <w:kern w:val="0"/>
                <w:sz w:val="16"/>
                <w:szCs w:val="16"/>
                <w:lang w:eastAsia="zh-CN"/>
              </w:rPr>
              <w:t>0+20</w:t>
            </w:r>
          </w:p>
        </w:tc>
        <w:tc>
          <w:tcPr>
            <w:tcW w:w="567" w:type="dxa"/>
            <w:gridSpan w:val="4"/>
            <w:tcBorders>
              <w:top w:val="nil"/>
              <w:left w:val="nil"/>
              <w:bottom w:val="single" w:color="000000" w:sz="6" w:space="0"/>
              <w:right w:val="single" w:color="000000" w:sz="12" w:space="0"/>
            </w:tcBorders>
            <w:noWrap w:val="0"/>
            <w:vAlign w:val="center"/>
          </w:tcPr>
          <w:p w14:paraId="11D32218">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0+20</w:t>
            </w:r>
          </w:p>
        </w:tc>
        <w:tc>
          <w:tcPr>
            <w:tcW w:w="725" w:type="dxa"/>
            <w:gridSpan w:val="2"/>
            <w:vMerge w:val="continue"/>
            <w:tcBorders>
              <w:left w:val="nil"/>
              <w:bottom w:val="single" w:color="000000" w:sz="6" w:space="0"/>
              <w:right w:val="single" w:color="000000" w:sz="6" w:space="0"/>
            </w:tcBorders>
            <w:noWrap w:val="0"/>
            <w:vAlign w:val="top"/>
          </w:tcPr>
          <w:p w14:paraId="13C66684">
            <w:pPr>
              <w:widowControl/>
              <w:spacing w:line="180" w:lineRule="exact"/>
              <w:jc w:val="center"/>
              <w:rPr>
                <w:rFonts w:hint="default" w:ascii="Times New Roman" w:hAnsi="Times New Roman" w:eastAsia="宋体" w:cs="Times New Roman"/>
                <w:b/>
                <w:bCs/>
                <w:color w:val="auto"/>
                <w:kern w:val="0"/>
                <w:sz w:val="16"/>
                <w:szCs w:val="16"/>
              </w:rPr>
            </w:pPr>
          </w:p>
        </w:tc>
        <w:tc>
          <w:tcPr>
            <w:tcW w:w="1353" w:type="dxa"/>
            <w:vMerge w:val="continue"/>
            <w:tcBorders>
              <w:left w:val="nil"/>
              <w:bottom w:val="single" w:color="000000" w:sz="6" w:space="0"/>
              <w:right w:val="single" w:color="000000" w:sz="6" w:space="0"/>
            </w:tcBorders>
            <w:noWrap w:val="0"/>
            <w:vAlign w:val="top"/>
          </w:tcPr>
          <w:p w14:paraId="66513275">
            <w:pPr>
              <w:widowControl/>
              <w:spacing w:line="180" w:lineRule="exact"/>
              <w:jc w:val="center"/>
              <w:rPr>
                <w:rFonts w:hint="default" w:ascii="Times New Roman" w:hAnsi="Times New Roman" w:eastAsia="宋体" w:cs="Times New Roman"/>
                <w:b/>
                <w:bCs/>
                <w:color w:val="auto"/>
                <w:kern w:val="0"/>
                <w:sz w:val="16"/>
                <w:szCs w:val="16"/>
              </w:rPr>
            </w:pPr>
          </w:p>
        </w:tc>
        <w:tc>
          <w:tcPr>
            <w:tcW w:w="1608" w:type="dxa"/>
            <w:gridSpan w:val="2"/>
            <w:vMerge w:val="continue"/>
            <w:tcBorders>
              <w:left w:val="nil"/>
              <w:bottom w:val="single" w:color="000000" w:sz="6" w:space="0"/>
              <w:right w:val="single" w:color="000000" w:sz="12" w:space="0"/>
            </w:tcBorders>
            <w:noWrap w:val="0"/>
            <w:vAlign w:val="top"/>
          </w:tcPr>
          <w:p w14:paraId="27FB6EDD">
            <w:pPr>
              <w:widowControl/>
              <w:spacing w:line="180" w:lineRule="exact"/>
              <w:jc w:val="center"/>
              <w:rPr>
                <w:rFonts w:hint="default" w:ascii="Times New Roman" w:hAnsi="Times New Roman" w:eastAsia="宋体" w:cs="Times New Roman"/>
                <w:b/>
                <w:bCs/>
                <w:color w:val="auto"/>
                <w:kern w:val="0"/>
                <w:sz w:val="16"/>
                <w:szCs w:val="16"/>
              </w:rPr>
            </w:pPr>
          </w:p>
        </w:tc>
      </w:tr>
      <w:tr w14:paraId="2659E227">
        <w:tblPrEx>
          <w:tblCellMar>
            <w:top w:w="0" w:type="dxa"/>
            <w:left w:w="108" w:type="dxa"/>
            <w:bottom w:w="0" w:type="dxa"/>
            <w:right w:w="108" w:type="dxa"/>
          </w:tblCellMar>
        </w:tblPrEx>
        <w:trPr>
          <w:gridAfter w:val="1"/>
          <w:wAfter w:w="2" w:type="dxa"/>
          <w:trHeight w:val="271" w:hRule="atLeast"/>
        </w:trPr>
        <w:tc>
          <w:tcPr>
            <w:tcW w:w="412" w:type="dxa"/>
            <w:vMerge w:val="restart"/>
            <w:tcBorders>
              <w:top w:val="single" w:color="000000" w:sz="6" w:space="0"/>
              <w:left w:val="single" w:color="000000" w:sz="2" w:space="0"/>
              <w:right w:val="single" w:color="000000" w:sz="6" w:space="0"/>
            </w:tcBorders>
            <w:noWrap w:val="0"/>
            <w:vAlign w:val="center"/>
          </w:tcPr>
          <w:p w14:paraId="05630215">
            <w:pPr>
              <w:widowControl/>
              <w:spacing w:line="180" w:lineRule="exact"/>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公共基础课</w:t>
            </w:r>
          </w:p>
        </w:tc>
        <w:tc>
          <w:tcPr>
            <w:tcW w:w="346" w:type="dxa"/>
            <w:vMerge w:val="restart"/>
            <w:tcBorders>
              <w:top w:val="single" w:color="000000" w:sz="6" w:space="0"/>
              <w:left w:val="nil"/>
              <w:right w:val="single" w:color="000000" w:sz="6" w:space="0"/>
            </w:tcBorders>
            <w:noWrap w:val="0"/>
            <w:vAlign w:val="center"/>
          </w:tcPr>
          <w:p w14:paraId="166E334A">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公共必修课</w:t>
            </w:r>
          </w:p>
        </w:tc>
        <w:tc>
          <w:tcPr>
            <w:tcW w:w="378" w:type="dxa"/>
            <w:gridSpan w:val="2"/>
            <w:tcBorders>
              <w:top w:val="single" w:color="000000" w:sz="6" w:space="0"/>
              <w:left w:val="nil"/>
              <w:bottom w:val="single" w:color="000000" w:sz="6" w:space="0"/>
              <w:right w:val="single" w:color="000000" w:sz="6" w:space="0"/>
            </w:tcBorders>
            <w:noWrap w:val="0"/>
            <w:vAlign w:val="center"/>
          </w:tcPr>
          <w:p w14:paraId="0058E0B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586" w:type="dxa"/>
            <w:tcBorders>
              <w:top w:val="single" w:color="000000" w:sz="6" w:space="0"/>
              <w:left w:val="nil"/>
              <w:bottom w:val="single" w:color="000000" w:sz="6" w:space="0"/>
              <w:right w:val="single" w:color="000000" w:sz="6" w:space="0"/>
            </w:tcBorders>
            <w:noWrap w:val="0"/>
            <w:vAlign w:val="center"/>
          </w:tcPr>
          <w:p w14:paraId="3EC149F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20901020</w:t>
            </w:r>
          </w:p>
        </w:tc>
        <w:tc>
          <w:tcPr>
            <w:tcW w:w="1417" w:type="dxa"/>
            <w:tcBorders>
              <w:top w:val="single" w:color="000000" w:sz="6" w:space="0"/>
              <w:left w:val="nil"/>
              <w:bottom w:val="single" w:color="000000" w:sz="6" w:space="0"/>
              <w:right w:val="single" w:color="000000" w:sz="6" w:space="0"/>
            </w:tcBorders>
            <w:noWrap w:val="0"/>
            <w:vAlign w:val="center"/>
          </w:tcPr>
          <w:p w14:paraId="091B380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思想道德与法治</w:t>
            </w:r>
          </w:p>
        </w:tc>
        <w:tc>
          <w:tcPr>
            <w:tcW w:w="438" w:type="dxa"/>
            <w:gridSpan w:val="2"/>
            <w:tcBorders>
              <w:top w:val="single" w:color="000000" w:sz="6" w:space="0"/>
              <w:left w:val="nil"/>
              <w:bottom w:val="single" w:color="000000" w:sz="6" w:space="0"/>
              <w:right w:val="single" w:color="000000" w:sz="6" w:space="0"/>
            </w:tcBorders>
            <w:noWrap w:val="0"/>
            <w:vAlign w:val="center"/>
          </w:tcPr>
          <w:p w14:paraId="2A6855A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single" w:color="000000" w:sz="6" w:space="0"/>
              <w:left w:val="nil"/>
              <w:bottom w:val="single" w:color="000000" w:sz="6" w:space="0"/>
              <w:right w:val="single" w:color="000000" w:sz="6" w:space="0"/>
            </w:tcBorders>
            <w:noWrap w:val="0"/>
            <w:vAlign w:val="center"/>
          </w:tcPr>
          <w:p w14:paraId="7EB8C84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5418899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555" w:type="dxa"/>
            <w:gridSpan w:val="2"/>
            <w:tcBorders>
              <w:top w:val="single" w:color="000000" w:sz="6" w:space="0"/>
              <w:left w:val="nil"/>
              <w:bottom w:val="single" w:color="000000" w:sz="6" w:space="0"/>
              <w:right w:val="single" w:color="000000" w:sz="6" w:space="0"/>
            </w:tcBorders>
            <w:noWrap w:val="0"/>
            <w:vAlign w:val="center"/>
          </w:tcPr>
          <w:p w14:paraId="13C6846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555" w:type="dxa"/>
            <w:tcBorders>
              <w:top w:val="single" w:color="000000" w:sz="6" w:space="0"/>
              <w:left w:val="nil"/>
              <w:bottom w:val="single" w:color="000000" w:sz="6" w:space="0"/>
              <w:right w:val="single" w:color="000000" w:sz="6" w:space="0"/>
            </w:tcBorders>
            <w:noWrap w:val="0"/>
            <w:vAlign w:val="center"/>
          </w:tcPr>
          <w:p w14:paraId="1850C7E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42</w:t>
            </w:r>
          </w:p>
        </w:tc>
        <w:tc>
          <w:tcPr>
            <w:tcW w:w="545" w:type="dxa"/>
            <w:gridSpan w:val="2"/>
            <w:tcBorders>
              <w:top w:val="single" w:color="000000" w:sz="6" w:space="0"/>
              <w:left w:val="nil"/>
              <w:bottom w:val="single" w:color="000000" w:sz="6" w:space="0"/>
              <w:right w:val="single" w:color="000000" w:sz="6" w:space="0"/>
            </w:tcBorders>
            <w:noWrap w:val="0"/>
            <w:vAlign w:val="center"/>
          </w:tcPr>
          <w:p w14:paraId="4D8DF85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517" w:type="dxa"/>
            <w:gridSpan w:val="2"/>
            <w:tcBorders>
              <w:top w:val="single" w:color="000000" w:sz="6" w:space="0"/>
              <w:left w:val="nil"/>
              <w:bottom w:val="single" w:color="000000" w:sz="6" w:space="0"/>
              <w:right w:val="single" w:color="000000" w:sz="6" w:space="0"/>
            </w:tcBorders>
            <w:noWrap w:val="0"/>
            <w:vAlign w:val="center"/>
          </w:tcPr>
          <w:p w14:paraId="3AC4BCA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2D7A2ED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624" w:type="dxa"/>
            <w:gridSpan w:val="2"/>
            <w:tcBorders>
              <w:top w:val="single" w:color="000000" w:sz="6" w:space="0"/>
              <w:left w:val="nil"/>
              <w:bottom w:val="single" w:color="000000" w:sz="6" w:space="0"/>
              <w:right w:val="single" w:color="000000" w:sz="6" w:space="0"/>
            </w:tcBorders>
            <w:noWrap w:val="0"/>
            <w:vAlign w:val="center"/>
          </w:tcPr>
          <w:p w14:paraId="48A47767">
            <w:pPr>
              <w:widowControl/>
              <w:spacing w:line="180" w:lineRule="exact"/>
              <w:jc w:val="center"/>
              <w:rPr>
                <w:rFonts w:hint="default" w:ascii="Times New Roman" w:hAnsi="Times New Roman" w:eastAsia="宋体" w:cs="Times New Roman"/>
                <w:color w:val="auto"/>
                <w:kern w:val="0"/>
                <w:sz w:val="16"/>
                <w:szCs w:val="16"/>
              </w:rPr>
            </w:pPr>
          </w:p>
        </w:tc>
        <w:tc>
          <w:tcPr>
            <w:tcW w:w="634" w:type="dxa"/>
            <w:gridSpan w:val="2"/>
            <w:tcBorders>
              <w:top w:val="single" w:color="000000" w:sz="6" w:space="0"/>
              <w:left w:val="nil"/>
              <w:bottom w:val="single" w:color="000000" w:sz="6" w:space="0"/>
              <w:right w:val="single" w:color="000000" w:sz="6" w:space="0"/>
            </w:tcBorders>
            <w:noWrap w:val="0"/>
            <w:vAlign w:val="center"/>
          </w:tcPr>
          <w:p w14:paraId="0793B6FE">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single" w:color="000000" w:sz="6" w:space="0"/>
              <w:left w:val="nil"/>
              <w:bottom w:val="single" w:color="000000" w:sz="6" w:space="0"/>
              <w:right w:val="single" w:color="000000" w:sz="6" w:space="0"/>
            </w:tcBorders>
            <w:noWrap w:val="0"/>
            <w:vAlign w:val="center"/>
          </w:tcPr>
          <w:p w14:paraId="01FAEB07">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5387BB2C">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4"/>
            <w:tcBorders>
              <w:top w:val="single" w:color="000000" w:sz="6" w:space="0"/>
              <w:left w:val="nil"/>
              <w:bottom w:val="single" w:color="000000" w:sz="6" w:space="0"/>
              <w:right w:val="single" w:color="000000" w:sz="6" w:space="0"/>
            </w:tcBorders>
            <w:noWrap w:val="0"/>
            <w:vAlign w:val="center"/>
          </w:tcPr>
          <w:p w14:paraId="0C9328DE">
            <w:pPr>
              <w:widowControl/>
              <w:spacing w:line="180" w:lineRule="exact"/>
              <w:jc w:val="center"/>
              <w:rPr>
                <w:rFonts w:hint="default" w:ascii="Times New Roman" w:hAnsi="Times New Roman" w:eastAsia="宋体" w:cs="Times New Roman"/>
                <w:color w:val="auto"/>
                <w:kern w:val="0"/>
                <w:sz w:val="16"/>
                <w:szCs w:val="16"/>
              </w:rPr>
            </w:pPr>
          </w:p>
        </w:tc>
        <w:tc>
          <w:tcPr>
            <w:tcW w:w="725" w:type="dxa"/>
            <w:gridSpan w:val="2"/>
            <w:tcBorders>
              <w:top w:val="single" w:color="000000" w:sz="6" w:space="0"/>
              <w:left w:val="nil"/>
              <w:bottom w:val="single" w:color="000000" w:sz="6" w:space="0"/>
              <w:right w:val="single" w:color="000000" w:sz="6" w:space="0"/>
            </w:tcBorders>
            <w:noWrap w:val="0"/>
            <w:vAlign w:val="center"/>
          </w:tcPr>
          <w:p w14:paraId="25A7045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single" w:color="000000" w:sz="6" w:space="0"/>
              <w:left w:val="nil"/>
              <w:bottom w:val="single" w:color="000000" w:sz="6" w:space="0"/>
              <w:right w:val="single" w:color="000000" w:sz="6" w:space="0"/>
            </w:tcBorders>
            <w:noWrap w:val="0"/>
            <w:vAlign w:val="center"/>
          </w:tcPr>
          <w:p w14:paraId="1241969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tcBorders>
              <w:top w:val="single" w:color="000000" w:sz="6" w:space="0"/>
              <w:left w:val="nil"/>
              <w:bottom w:val="single" w:color="000000" w:sz="6" w:space="0"/>
              <w:right w:val="single" w:color="000000" w:sz="6" w:space="0"/>
            </w:tcBorders>
            <w:noWrap w:val="0"/>
            <w:vAlign w:val="center"/>
          </w:tcPr>
          <w:p w14:paraId="0995A53A">
            <w:pPr>
              <w:widowControl/>
              <w:spacing w:line="180" w:lineRule="exact"/>
              <w:rPr>
                <w:rFonts w:hint="default" w:ascii="Times New Roman" w:hAnsi="Times New Roman" w:eastAsia="宋体" w:cs="Times New Roman"/>
                <w:color w:val="auto"/>
                <w:kern w:val="0"/>
                <w:sz w:val="16"/>
                <w:szCs w:val="16"/>
              </w:rPr>
            </w:pPr>
          </w:p>
        </w:tc>
      </w:tr>
      <w:tr w14:paraId="53BAA4AB">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415552C6">
            <w:pPr>
              <w:widowControl/>
              <w:spacing w:line="180" w:lineRule="exact"/>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4D314052">
            <w:pPr>
              <w:widowControl/>
              <w:spacing w:line="180" w:lineRule="exact"/>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1DCC04C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586" w:type="dxa"/>
            <w:tcBorders>
              <w:top w:val="nil"/>
              <w:left w:val="nil"/>
              <w:bottom w:val="single" w:color="000000" w:sz="6" w:space="0"/>
              <w:right w:val="single" w:color="000000" w:sz="6" w:space="0"/>
            </w:tcBorders>
            <w:noWrap w:val="0"/>
            <w:vAlign w:val="center"/>
          </w:tcPr>
          <w:p w14:paraId="5F99E11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20901032</w:t>
            </w:r>
          </w:p>
        </w:tc>
        <w:tc>
          <w:tcPr>
            <w:tcW w:w="1417" w:type="dxa"/>
            <w:tcBorders>
              <w:top w:val="nil"/>
              <w:left w:val="nil"/>
              <w:bottom w:val="single" w:color="000000" w:sz="6" w:space="0"/>
              <w:right w:val="single" w:color="000000" w:sz="6" w:space="0"/>
            </w:tcBorders>
            <w:noWrap w:val="0"/>
            <w:vAlign w:val="center"/>
          </w:tcPr>
          <w:p w14:paraId="16A388A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毛泽东思想和中国特色社会主义理论体系概论</w:t>
            </w:r>
          </w:p>
        </w:tc>
        <w:tc>
          <w:tcPr>
            <w:tcW w:w="438" w:type="dxa"/>
            <w:gridSpan w:val="2"/>
            <w:tcBorders>
              <w:top w:val="nil"/>
              <w:left w:val="nil"/>
              <w:bottom w:val="single" w:color="000000" w:sz="6" w:space="0"/>
              <w:right w:val="single" w:color="000000" w:sz="6" w:space="0"/>
            </w:tcBorders>
            <w:noWrap w:val="0"/>
            <w:vAlign w:val="center"/>
          </w:tcPr>
          <w:p w14:paraId="373BF96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525C21E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3A0687B3">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5818377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5" w:type="dxa"/>
            <w:tcBorders>
              <w:top w:val="nil"/>
              <w:left w:val="nil"/>
              <w:bottom w:val="single" w:color="000000" w:sz="6" w:space="0"/>
              <w:right w:val="single" w:color="000000" w:sz="6" w:space="0"/>
            </w:tcBorders>
            <w:noWrap w:val="0"/>
            <w:vAlign w:val="center"/>
          </w:tcPr>
          <w:p w14:paraId="2D61DF4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28</w:t>
            </w:r>
          </w:p>
        </w:tc>
        <w:tc>
          <w:tcPr>
            <w:tcW w:w="545" w:type="dxa"/>
            <w:gridSpan w:val="2"/>
            <w:tcBorders>
              <w:top w:val="nil"/>
              <w:left w:val="nil"/>
              <w:bottom w:val="single" w:color="000000" w:sz="6" w:space="0"/>
              <w:right w:val="single" w:color="000000" w:sz="6" w:space="0"/>
            </w:tcBorders>
            <w:noWrap w:val="0"/>
            <w:vAlign w:val="center"/>
          </w:tcPr>
          <w:p w14:paraId="2BCA899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517" w:type="dxa"/>
            <w:gridSpan w:val="2"/>
            <w:tcBorders>
              <w:top w:val="nil"/>
              <w:left w:val="nil"/>
              <w:bottom w:val="single" w:color="000000" w:sz="6" w:space="0"/>
              <w:right w:val="single" w:color="000000" w:sz="6" w:space="0"/>
            </w:tcBorders>
            <w:noWrap w:val="0"/>
            <w:vAlign w:val="center"/>
          </w:tcPr>
          <w:p w14:paraId="3C4B4FE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628" w:type="dxa"/>
            <w:tcBorders>
              <w:top w:val="nil"/>
              <w:left w:val="nil"/>
              <w:bottom w:val="single" w:color="000000" w:sz="6" w:space="0"/>
              <w:right w:val="single" w:color="000000" w:sz="6" w:space="0"/>
            </w:tcBorders>
            <w:noWrap w:val="0"/>
            <w:vAlign w:val="center"/>
          </w:tcPr>
          <w:p w14:paraId="31395BA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624" w:type="dxa"/>
            <w:gridSpan w:val="2"/>
            <w:tcBorders>
              <w:top w:val="nil"/>
              <w:left w:val="nil"/>
              <w:bottom w:val="single" w:color="000000" w:sz="6" w:space="0"/>
              <w:right w:val="single" w:color="000000" w:sz="6" w:space="0"/>
            </w:tcBorders>
            <w:noWrap w:val="0"/>
            <w:vAlign w:val="center"/>
          </w:tcPr>
          <w:p w14:paraId="43E94148">
            <w:pPr>
              <w:widowControl/>
              <w:spacing w:line="180" w:lineRule="exact"/>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3ED1225E">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657CFE16">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158B448">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4ACC35BE">
            <w:pPr>
              <w:widowControl/>
              <w:spacing w:line="180" w:lineRule="exact"/>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249DE07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nil"/>
              <w:left w:val="nil"/>
              <w:bottom w:val="single" w:color="000000" w:sz="6" w:space="0"/>
              <w:right w:val="single" w:color="000000" w:sz="6" w:space="0"/>
            </w:tcBorders>
            <w:noWrap w:val="0"/>
            <w:vAlign w:val="center"/>
          </w:tcPr>
          <w:p w14:paraId="65A124A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tcBorders>
              <w:top w:val="nil"/>
              <w:left w:val="nil"/>
              <w:bottom w:val="single" w:color="000000" w:sz="6" w:space="0"/>
              <w:right w:val="single" w:color="000000" w:sz="6" w:space="0"/>
            </w:tcBorders>
            <w:noWrap w:val="0"/>
            <w:vAlign w:val="top"/>
          </w:tcPr>
          <w:p w14:paraId="09CB9F0A">
            <w:pPr>
              <w:widowControl/>
              <w:spacing w:line="180" w:lineRule="exact"/>
              <w:jc w:val="right"/>
              <w:rPr>
                <w:rFonts w:hint="default" w:ascii="Times New Roman" w:hAnsi="Times New Roman" w:eastAsia="宋体" w:cs="Times New Roman"/>
                <w:color w:val="auto"/>
                <w:kern w:val="0"/>
                <w:sz w:val="16"/>
                <w:szCs w:val="16"/>
              </w:rPr>
            </w:pPr>
          </w:p>
        </w:tc>
      </w:tr>
      <w:tr w14:paraId="06AFA463">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3E2AB62A">
            <w:pPr>
              <w:widowControl/>
              <w:spacing w:line="180" w:lineRule="exact"/>
              <w:jc w:val="center"/>
              <w:rPr>
                <w:rFonts w:hint="default" w:ascii="Times New Roman" w:hAnsi="Times New Roman" w:cs="Times New Roman"/>
                <w:color w:val="auto"/>
                <w:kern w:val="0"/>
                <w:sz w:val="16"/>
                <w:szCs w:val="16"/>
              </w:rPr>
            </w:pPr>
          </w:p>
        </w:tc>
        <w:tc>
          <w:tcPr>
            <w:tcW w:w="346" w:type="dxa"/>
            <w:vMerge w:val="continue"/>
            <w:tcBorders>
              <w:left w:val="nil"/>
              <w:right w:val="single" w:color="000000" w:sz="6" w:space="0"/>
            </w:tcBorders>
            <w:noWrap w:val="0"/>
            <w:vAlign w:val="top"/>
          </w:tcPr>
          <w:p w14:paraId="1C55AC42">
            <w:pPr>
              <w:widowControl/>
              <w:spacing w:line="180" w:lineRule="exact"/>
              <w:jc w:val="center"/>
              <w:rPr>
                <w:rFonts w:hint="default" w:ascii="Times New Roman" w:hAnsi="Times New Roman"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44B9219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586" w:type="dxa"/>
            <w:tcBorders>
              <w:top w:val="nil"/>
              <w:left w:val="nil"/>
              <w:bottom w:val="single" w:color="000000" w:sz="6" w:space="0"/>
              <w:right w:val="single" w:color="000000" w:sz="6" w:space="0"/>
            </w:tcBorders>
            <w:noWrap w:val="0"/>
            <w:vAlign w:val="center"/>
          </w:tcPr>
          <w:p w14:paraId="2ACF9072">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20905001</w:t>
            </w:r>
          </w:p>
        </w:tc>
        <w:tc>
          <w:tcPr>
            <w:tcW w:w="1417" w:type="dxa"/>
            <w:tcBorders>
              <w:top w:val="nil"/>
              <w:left w:val="nil"/>
              <w:bottom w:val="single" w:color="000000" w:sz="6" w:space="0"/>
              <w:right w:val="single" w:color="000000" w:sz="6" w:space="0"/>
            </w:tcBorders>
            <w:noWrap w:val="0"/>
            <w:vAlign w:val="center"/>
          </w:tcPr>
          <w:p w14:paraId="5E2FAD1C">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习近平新时代中国特色社会主义思想概论</w:t>
            </w:r>
          </w:p>
        </w:tc>
        <w:tc>
          <w:tcPr>
            <w:tcW w:w="438" w:type="dxa"/>
            <w:gridSpan w:val="2"/>
            <w:tcBorders>
              <w:top w:val="nil"/>
              <w:left w:val="nil"/>
              <w:bottom w:val="single" w:color="000000" w:sz="6" w:space="0"/>
              <w:right w:val="single" w:color="000000" w:sz="6" w:space="0"/>
            </w:tcBorders>
            <w:noWrap w:val="0"/>
            <w:vAlign w:val="center"/>
          </w:tcPr>
          <w:p w14:paraId="17FFAEDE">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0778BC81">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79DF8D82">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3</w:t>
            </w:r>
          </w:p>
        </w:tc>
        <w:tc>
          <w:tcPr>
            <w:tcW w:w="555" w:type="dxa"/>
            <w:gridSpan w:val="2"/>
            <w:tcBorders>
              <w:top w:val="nil"/>
              <w:left w:val="nil"/>
              <w:bottom w:val="single" w:color="000000" w:sz="6" w:space="0"/>
              <w:right w:val="single" w:color="000000" w:sz="6" w:space="0"/>
            </w:tcBorders>
            <w:noWrap w:val="0"/>
            <w:vAlign w:val="center"/>
          </w:tcPr>
          <w:p w14:paraId="15312946">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48</w:t>
            </w:r>
          </w:p>
        </w:tc>
        <w:tc>
          <w:tcPr>
            <w:tcW w:w="555" w:type="dxa"/>
            <w:tcBorders>
              <w:top w:val="nil"/>
              <w:left w:val="nil"/>
              <w:bottom w:val="single" w:color="000000" w:sz="6" w:space="0"/>
              <w:right w:val="single" w:color="000000" w:sz="6" w:space="0"/>
            </w:tcBorders>
            <w:noWrap w:val="0"/>
            <w:vAlign w:val="center"/>
          </w:tcPr>
          <w:p w14:paraId="6DD63512">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42</w:t>
            </w:r>
          </w:p>
        </w:tc>
        <w:tc>
          <w:tcPr>
            <w:tcW w:w="545" w:type="dxa"/>
            <w:gridSpan w:val="2"/>
            <w:tcBorders>
              <w:top w:val="nil"/>
              <w:left w:val="nil"/>
              <w:bottom w:val="single" w:color="000000" w:sz="6" w:space="0"/>
              <w:right w:val="single" w:color="000000" w:sz="6" w:space="0"/>
            </w:tcBorders>
            <w:noWrap w:val="0"/>
            <w:vAlign w:val="center"/>
          </w:tcPr>
          <w:p w14:paraId="58E89781">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6</w:t>
            </w:r>
          </w:p>
        </w:tc>
        <w:tc>
          <w:tcPr>
            <w:tcW w:w="517" w:type="dxa"/>
            <w:gridSpan w:val="2"/>
            <w:tcBorders>
              <w:top w:val="nil"/>
              <w:left w:val="nil"/>
              <w:bottom w:val="single" w:color="000000" w:sz="6" w:space="0"/>
              <w:right w:val="single" w:color="000000" w:sz="6" w:space="0"/>
            </w:tcBorders>
            <w:noWrap w:val="0"/>
            <w:vAlign w:val="center"/>
          </w:tcPr>
          <w:p w14:paraId="29697437">
            <w:pPr>
              <w:widowControl/>
              <w:spacing w:line="180" w:lineRule="exact"/>
              <w:jc w:val="center"/>
              <w:rPr>
                <w:rFonts w:hint="default" w:ascii="Times New Roman" w:hAnsi="Times New Roman" w:cs="Times New Roman"/>
                <w:color w:val="auto"/>
                <w:kern w:val="0"/>
                <w:sz w:val="16"/>
                <w:szCs w:val="16"/>
                <w:lang w:bidi="ar"/>
              </w:rPr>
            </w:pPr>
            <w:r>
              <w:rPr>
                <w:rFonts w:hint="default" w:ascii="Times New Roman" w:hAnsi="Times New Roman"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F246CA8">
            <w:pPr>
              <w:widowControl/>
              <w:spacing w:line="180" w:lineRule="exact"/>
              <w:jc w:val="center"/>
              <w:rPr>
                <w:rFonts w:hint="default" w:ascii="Times New Roman" w:hAnsi="Times New Roman" w:cs="Times New Roman"/>
                <w:color w:val="auto"/>
                <w:kern w:val="0"/>
                <w:sz w:val="16"/>
                <w:szCs w:val="16"/>
                <w:lang w:bidi="ar"/>
              </w:rPr>
            </w:pPr>
          </w:p>
        </w:tc>
        <w:tc>
          <w:tcPr>
            <w:tcW w:w="624" w:type="dxa"/>
            <w:gridSpan w:val="2"/>
            <w:tcBorders>
              <w:top w:val="nil"/>
              <w:left w:val="nil"/>
              <w:bottom w:val="single" w:color="000000" w:sz="6" w:space="0"/>
              <w:right w:val="single" w:color="000000" w:sz="6" w:space="0"/>
            </w:tcBorders>
            <w:noWrap w:val="0"/>
            <w:vAlign w:val="center"/>
          </w:tcPr>
          <w:p w14:paraId="148BE0F3">
            <w:pPr>
              <w:widowControl/>
              <w:spacing w:line="180" w:lineRule="exact"/>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2.7</w:t>
            </w:r>
          </w:p>
        </w:tc>
        <w:tc>
          <w:tcPr>
            <w:tcW w:w="634" w:type="dxa"/>
            <w:gridSpan w:val="2"/>
            <w:tcBorders>
              <w:top w:val="nil"/>
              <w:left w:val="nil"/>
              <w:bottom w:val="single" w:color="000000" w:sz="6" w:space="0"/>
              <w:right w:val="single" w:color="000000" w:sz="6" w:space="0"/>
            </w:tcBorders>
            <w:noWrap w:val="0"/>
            <w:vAlign w:val="center"/>
          </w:tcPr>
          <w:p w14:paraId="7F0B2C8F">
            <w:pPr>
              <w:widowControl/>
              <w:spacing w:line="180" w:lineRule="exact"/>
              <w:jc w:val="center"/>
              <w:rPr>
                <w:rFonts w:hint="default" w:ascii="Times New Roman" w:hAnsi="Times New Roman"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35C677AE">
            <w:pPr>
              <w:widowControl/>
              <w:spacing w:line="180" w:lineRule="exact"/>
              <w:jc w:val="center"/>
              <w:rPr>
                <w:rFonts w:hint="default" w:ascii="Times New Roman" w:hAnsi="Times New Roman"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5267472">
            <w:pPr>
              <w:widowControl/>
              <w:spacing w:line="180" w:lineRule="exact"/>
              <w:jc w:val="center"/>
              <w:rPr>
                <w:rFonts w:hint="default" w:ascii="Times New Roman" w:hAnsi="Times New Roman"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F771DCF">
            <w:pPr>
              <w:widowControl/>
              <w:spacing w:line="180" w:lineRule="exact"/>
              <w:jc w:val="center"/>
              <w:rPr>
                <w:rFonts w:hint="default" w:ascii="Times New Roman" w:hAnsi="Times New Roman"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27255EC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nil"/>
              <w:left w:val="nil"/>
              <w:bottom w:val="single" w:color="000000" w:sz="6" w:space="0"/>
              <w:right w:val="single" w:color="000000" w:sz="6" w:space="0"/>
            </w:tcBorders>
            <w:noWrap w:val="0"/>
            <w:vAlign w:val="center"/>
          </w:tcPr>
          <w:p w14:paraId="1EB2353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tcBorders>
              <w:top w:val="nil"/>
              <w:left w:val="nil"/>
              <w:bottom w:val="single" w:color="000000" w:sz="6" w:space="0"/>
              <w:right w:val="single" w:color="000000" w:sz="6" w:space="0"/>
            </w:tcBorders>
            <w:noWrap w:val="0"/>
            <w:vAlign w:val="top"/>
          </w:tcPr>
          <w:p w14:paraId="54D71DCD">
            <w:pPr>
              <w:widowControl/>
              <w:spacing w:line="180" w:lineRule="exact"/>
              <w:jc w:val="right"/>
              <w:rPr>
                <w:rFonts w:hint="default" w:ascii="Times New Roman" w:hAnsi="Times New Roman" w:cs="Times New Roman"/>
                <w:color w:val="auto"/>
                <w:kern w:val="0"/>
                <w:sz w:val="16"/>
                <w:szCs w:val="16"/>
              </w:rPr>
            </w:pPr>
          </w:p>
        </w:tc>
      </w:tr>
      <w:tr w14:paraId="0D88D75D">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4CFC646C">
            <w:pPr>
              <w:widowControl/>
              <w:spacing w:line="180" w:lineRule="exact"/>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0AA1C130">
            <w:pPr>
              <w:widowControl/>
              <w:spacing w:line="180" w:lineRule="exact"/>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2EE4A37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586" w:type="dxa"/>
            <w:tcBorders>
              <w:top w:val="nil"/>
              <w:left w:val="nil"/>
              <w:bottom w:val="single" w:color="000000" w:sz="6" w:space="0"/>
              <w:right w:val="single" w:color="000000" w:sz="6" w:space="0"/>
            </w:tcBorders>
            <w:noWrap w:val="0"/>
            <w:vAlign w:val="center"/>
          </w:tcPr>
          <w:p w14:paraId="384C93B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20904001</w:t>
            </w:r>
          </w:p>
        </w:tc>
        <w:tc>
          <w:tcPr>
            <w:tcW w:w="1417" w:type="dxa"/>
            <w:tcBorders>
              <w:top w:val="nil"/>
              <w:left w:val="nil"/>
              <w:bottom w:val="single" w:color="000000" w:sz="6" w:space="0"/>
              <w:right w:val="single" w:color="000000" w:sz="6" w:space="0"/>
            </w:tcBorders>
            <w:noWrap w:val="0"/>
            <w:vAlign w:val="center"/>
          </w:tcPr>
          <w:p w14:paraId="7F66BBA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形势与政策1</w:t>
            </w:r>
          </w:p>
        </w:tc>
        <w:tc>
          <w:tcPr>
            <w:tcW w:w="438" w:type="dxa"/>
            <w:gridSpan w:val="2"/>
            <w:tcBorders>
              <w:top w:val="nil"/>
              <w:left w:val="nil"/>
              <w:bottom w:val="single" w:color="000000" w:sz="6" w:space="0"/>
              <w:right w:val="single" w:color="000000" w:sz="6" w:space="0"/>
            </w:tcBorders>
            <w:noWrap w:val="0"/>
            <w:vAlign w:val="center"/>
          </w:tcPr>
          <w:p w14:paraId="10AB14E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3179613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23EC293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5" w:type="dxa"/>
            <w:gridSpan w:val="2"/>
            <w:tcBorders>
              <w:top w:val="nil"/>
              <w:left w:val="single" w:color="auto" w:sz="4" w:space="0"/>
              <w:bottom w:val="single" w:color="000000" w:sz="6" w:space="0"/>
              <w:right w:val="single" w:color="000000" w:sz="6" w:space="0"/>
            </w:tcBorders>
            <w:noWrap w:val="0"/>
            <w:vAlign w:val="center"/>
          </w:tcPr>
          <w:p w14:paraId="67E9547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5" w:type="dxa"/>
            <w:tcBorders>
              <w:top w:val="nil"/>
              <w:left w:val="nil"/>
              <w:bottom w:val="single" w:color="000000" w:sz="6" w:space="0"/>
              <w:right w:val="single" w:color="000000" w:sz="6" w:space="0"/>
            </w:tcBorders>
            <w:noWrap w:val="0"/>
            <w:vAlign w:val="center"/>
          </w:tcPr>
          <w:p w14:paraId="0ADECD6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08108A9F">
            <w:pPr>
              <w:widowControl/>
              <w:spacing w:line="180" w:lineRule="exact"/>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467276F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07ED92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24" w:type="dxa"/>
            <w:gridSpan w:val="2"/>
            <w:tcBorders>
              <w:top w:val="nil"/>
              <w:left w:val="nil"/>
              <w:bottom w:val="single" w:color="000000" w:sz="6" w:space="0"/>
              <w:right w:val="single" w:color="000000" w:sz="6" w:space="0"/>
            </w:tcBorders>
            <w:noWrap w:val="0"/>
            <w:vAlign w:val="center"/>
          </w:tcPr>
          <w:p w14:paraId="74DA9A86">
            <w:pPr>
              <w:widowControl/>
              <w:spacing w:line="180" w:lineRule="exact"/>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6581E35A">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5B385F2D">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C235A3F">
            <w:pPr>
              <w:widowControl/>
              <w:spacing w:line="180" w:lineRule="exact"/>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49978A0F">
            <w:pPr>
              <w:widowControl/>
              <w:spacing w:line="180" w:lineRule="exact"/>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531B5A8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302419E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vMerge w:val="restart"/>
            <w:tcBorders>
              <w:top w:val="nil"/>
              <w:left w:val="nil"/>
              <w:right w:val="single" w:color="000000" w:sz="2" w:space="0"/>
            </w:tcBorders>
            <w:noWrap w:val="0"/>
            <w:vAlign w:val="center"/>
          </w:tcPr>
          <w:p w14:paraId="17496CE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不计入周学时平均值，根据实际情况保证总学时。</w:t>
            </w:r>
          </w:p>
        </w:tc>
      </w:tr>
      <w:tr w14:paraId="5252C11E">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73C005A8">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10298914">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7E6E5F4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586" w:type="dxa"/>
            <w:tcBorders>
              <w:top w:val="nil"/>
              <w:left w:val="nil"/>
              <w:bottom w:val="single" w:color="000000" w:sz="6" w:space="0"/>
              <w:right w:val="single" w:color="000000" w:sz="6" w:space="0"/>
            </w:tcBorders>
            <w:noWrap w:val="0"/>
            <w:vAlign w:val="center"/>
          </w:tcPr>
          <w:p w14:paraId="37DD2DC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20904005</w:t>
            </w:r>
          </w:p>
        </w:tc>
        <w:tc>
          <w:tcPr>
            <w:tcW w:w="1417" w:type="dxa"/>
            <w:tcBorders>
              <w:top w:val="nil"/>
              <w:left w:val="nil"/>
              <w:bottom w:val="single" w:color="000000" w:sz="6" w:space="0"/>
              <w:right w:val="single" w:color="000000" w:sz="6" w:space="0"/>
            </w:tcBorders>
            <w:noWrap w:val="0"/>
            <w:vAlign w:val="center"/>
          </w:tcPr>
          <w:p w14:paraId="69DAD6C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形势与政策2</w:t>
            </w:r>
          </w:p>
        </w:tc>
        <w:tc>
          <w:tcPr>
            <w:tcW w:w="438" w:type="dxa"/>
            <w:gridSpan w:val="2"/>
            <w:tcBorders>
              <w:top w:val="nil"/>
              <w:left w:val="nil"/>
              <w:bottom w:val="single" w:color="000000" w:sz="6" w:space="0"/>
              <w:right w:val="single" w:color="000000" w:sz="6" w:space="0"/>
            </w:tcBorders>
            <w:noWrap w:val="0"/>
            <w:vAlign w:val="center"/>
          </w:tcPr>
          <w:p w14:paraId="5055AB2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3CF2851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698E312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5" w:type="dxa"/>
            <w:gridSpan w:val="2"/>
            <w:tcBorders>
              <w:top w:val="nil"/>
              <w:left w:val="single" w:color="auto" w:sz="4" w:space="0"/>
              <w:bottom w:val="single" w:color="000000" w:sz="6" w:space="0"/>
              <w:right w:val="single" w:color="000000" w:sz="6" w:space="0"/>
            </w:tcBorders>
            <w:noWrap w:val="0"/>
            <w:vAlign w:val="center"/>
          </w:tcPr>
          <w:p w14:paraId="3546E15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5" w:type="dxa"/>
            <w:tcBorders>
              <w:top w:val="nil"/>
              <w:left w:val="nil"/>
              <w:bottom w:val="single" w:color="000000" w:sz="6" w:space="0"/>
              <w:right w:val="single" w:color="000000" w:sz="6" w:space="0"/>
            </w:tcBorders>
            <w:noWrap w:val="0"/>
            <w:vAlign w:val="center"/>
          </w:tcPr>
          <w:p w14:paraId="129C920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5778A070">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29F625B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B8974B1">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4D708C5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nil"/>
              <w:left w:val="nil"/>
              <w:bottom w:val="single" w:color="000000" w:sz="6" w:space="0"/>
              <w:right w:val="single" w:color="000000" w:sz="6" w:space="0"/>
            </w:tcBorders>
            <w:noWrap w:val="0"/>
            <w:vAlign w:val="center"/>
          </w:tcPr>
          <w:p w14:paraId="352FE317">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648F6A8F">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48C58B5">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73BA7531">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507659A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1D626E0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vMerge w:val="continue"/>
            <w:tcBorders>
              <w:left w:val="nil"/>
              <w:right w:val="single" w:color="000000" w:sz="2" w:space="0"/>
            </w:tcBorders>
            <w:noWrap w:val="0"/>
            <w:vAlign w:val="top"/>
          </w:tcPr>
          <w:p w14:paraId="3C516E44">
            <w:pPr>
              <w:widowControl/>
              <w:rPr>
                <w:rFonts w:hint="default" w:ascii="Times New Roman" w:hAnsi="Times New Roman" w:eastAsia="宋体" w:cs="Times New Roman"/>
                <w:color w:val="auto"/>
                <w:kern w:val="0"/>
                <w:sz w:val="16"/>
                <w:szCs w:val="16"/>
              </w:rPr>
            </w:pPr>
          </w:p>
        </w:tc>
      </w:tr>
      <w:tr w14:paraId="16D5F456">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2AA9558F">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616C315C">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230A232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586" w:type="dxa"/>
            <w:tcBorders>
              <w:top w:val="nil"/>
              <w:left w:val="nil"/>
              <w:bottom w:val="single" w:color="000000" w:sz="6" w:space="0"/>
              <w:right w:val="single" w:color="000000" w:sz="6" w:space="0"/>
            </w:tcBorders>
            <w:noWrap w:val="0"/>
            <w:vAlign w:val="center"/>
          </w:tcPr>
          <w:p w14:paraId="0750086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20904003</w:t>
            </w:r>
          </w:p>
        </w:tc>
        <w:tc>
          <w:tcPr>
            <w:tcW w:w="1417" w:type="dxa"/>
            <w:tcBorders>
              <w:top w:val="nil"/>
              <w:left w:val="nil"/>
              <w:bottom w:val="single" w:color="000000" w:sz="6" w:space="0"/>
              <w:right w:val="single" w:color="000000" w:sz="6" w:space="0"/>
            </w:tcBorders>
            <w:noWrap w:val="0"/>
            <w:vAlign w:val="center"/>
          </w:tcPr>
          <w:p w14:paraId="4B60752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形势与政策3</w:t>
            </w:r>
          </w:p>
        </w:tc>
        <w:tc>
          <w:tcPr>
            <w:tcW w:w="438" w:type="dxa"/>
            <w:gridSpan w:val="2"/>
            <w:tcBorders>
              <w:top w:val="nil"/>
              <w:left w:val="nil"/>
              <w:bottom w:val="single" w:color="000000" w:sz="6" w:space="0"/>
              <w:right w:val="single" w:color="000000" w:sz="6" w:space="0"/>
            </w:tcBorders>
            <w:noWrap w:val="0"/>
            <w:vAlign w:val="center"/>
          </w:tcPr>
          <w:p w14:paraId="4D5CDD6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519258A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3787212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5" w:type="dxa"/>
            <w:gridSpan w:val="2"/>
            <w:tcBorders>
              <w:top w:val="nil"/>
              <w:left w:val="single" w:color="auto" w:sz="4" w:space="0"/>
              <w:bottom w:val="single" w:color="000000" w:sz="6" w:space="0"/>
              <w:right w:val="single" w:color="000000" w:sz="6" w:space="0"/>
            </w:tcBorders>
            <w:noWrap w:val="0"/>
            <w:vAlign w:val="center"/>
          </w:tcPr>
          <w:p w14:paraId="4CF362E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5" w:type="dxa"/>
            <w:tcBorders>
              <w:top w:val="nil"/>
              <w:left w:val="nil"/>
              <w:bottom w:val="single" w:color="000000" w:sz="6" w:space="0"/>
              <w:right w:val="single" w:color="000000" w:sz="6" w:space="0"/>
            </w:tcBorders>
            <w:noWrap w:val="0"/>
            <w:vAlign w:val="center"/>
          </w:tcPr>
          <w:p w14:paraId="399067E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2460E606">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2D88645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1FACF8B1">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76837C54">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4E196F5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59" w:type="dxa"/>
            <w:gridSpan w:val="4"/>
            <w:tcBorders>
              <w:top w:val="nil"/>
              <w:left w:val="nil"/>
              <w:bottom w:val="single" w:color="000000" w:sz="6" w:space="0"/>
              <w:right w:val="single" w:color="000000" w:sz="6" w:space="0"/>
            </w:tcBorders>
            <w:noWrap w:val="0"/>
            <w:vAlign w:val="center"/>
          </w:tcPr>
          <w:p w14:paraId="56A4F068">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BA44F22">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01D4B97B">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2786B55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3EEA5EE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vMerge w:val="continue"/>
            <w:tcBorders>
              <w:left w:val="nil"/>
              <w:right w:val="single" w:color="000000" w:sz="2" w:space="0"/>
            </w:tcBorders>
            <w:noWrap w:val="0"/>
            <w:vAlign w:val="top"/>
          </w:tcPr>
          <w:p w14:paraId="1D775A1F">
            <w:pPr>
              <w:widowControl/>
              <w:rPr>
                <w:rFonts w:hint="default" w:ascii="Times New Roman" w:hAnsi="Times New Roman" w:eastAsia="宋体" w:cs="Times New Roman"/>
                <w:color w:val="auto"/>
                <w:kern w:val="0"/>
                <w:sz w:val="16"/>
                <w:szCs w:val="16"/>
              </w:rPr>
            </w:pPr>
          </w:p>
        </w:tc>
      </w:tr>
      <w:tr w14:paraId="646C44EB">
        <w:tblPrEx>
          <w:tblCellMar>
            <w:top w:w="0" w:type="dxa"/>
            <w:left w:w="108" w:type="dxa"/>
            <w:bottom w:w="0" w:type="dxa"/>
            <w:right w:w="108" w:type="dxa"/>
          </w:tblCellMar>
        </w:tblPrEx>
        <w:trPr>
          <w:gridAfter w:val="1"/>
          <w:wAfter w:w="2" w:type="dxa"/>
          <w:trHeight w:val="420" w:hRule="atLeast"/>
        </w:trPr>
        <w:tc>
          <w:tcPr>
            <w:tcW w:w="412" w:type="dxa"/>
            <w:vMerge w:val="continue"/>
            <w:tcBorders>
              <w:left w:val="single" w:color="000000" w:sz="2" w:space="0"/>
              <w:right w:val="single" w:color="000000" w:sz="6" w:space="0"/>
            </w:tcBorders>
            <w:noWrap w:val="0"/>
            <w:vAlign w:val="top"/>
          </w:tcPr>
          <w:p w14:paraId="167EC154">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25A522FC">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49CBAF9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7</w:t>
            </w:r>
          </w:p>
        </w:tc>
        <w:tc>
          <w:tcPr>
            <w:tcW w:w="586" w:type="dxa"/>
            <w:tcBorders>
              <w:top w:val="nil"/>
              <w:left w:val="nil"/>
              <w:bottom w:val="single" w:color="000000" w:sz="6" w:space="0"/>
              <w:right w:val="single" w:color="000000" w:sz="6" w:space="0"/>
            </w:tcBorders>
            <w:noWrap w:val="0"/>
            <w:vAlign w:val="center"/>
          </w:tcPr>
          <w:p w14:paraId="0823FB6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20904004</w:t>
            </w:r>
          </w:p>
        </w:tc>
        <w:tc>
          <w:tcPr>
            <w:tcW w:w="1417" w:type="dxa"/>
            <w:tcBorders>
              <w:top w:val="nil"/>
              <w:left w:val="nil"/>
              <w:bottom w:val="single" w:color="000000" w:sz="6" w:space="0"/>
              <w:right w:val="single" w:color="000000" w:sz="6" w:space="0"/>
            </w:tcBorders>
            <w:noWrap w:val="0"/>
            <w:vAlign w:val="center"/>
          </w:tcPr>
          <w:p w14:paraId="1D86AD3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形势与政策4</w:t>
            </w:r>
          </w:p>
        </w:tc>
        <w:tc>
          <w:tcPr>
            <w:tcW w:w="438" w:type="dxa"/>
            <w:gridSpan w:val="2"/>
            <w:tcBorders>
              <w:top w:val="nil"/>
              <w:left w:val="nil"/>
              <w:bottom w:val="single" w:color="000000" w:sz="6" w:space="0"/>
              <w:right w:val="single" w:color="000000" w:sz="6" w:space="0"/>
            </w:tcBorders>
            <w:noWrap w:val="0"/>
            <w:vAlign w:val="center"/>
          </w:tcPr>
          <w:p w14:paraId="3E4AD36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auto" w:sz="4" w:space="0"/>
            </w:tcBorders>
            <w:noWrap w:val="0"/>
            <w:vAlign w:val="center"/>
          </w:tcPr>
          <w:p w14:paraId="3AA1A95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0B4E872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5" w:type="dxa"/>
            <w:gridSpan w:val="2"/>
            <w:tcBorders>
              <w:top w:val="nil"/>
              <w:left w:val="single" w:color="auto" w:sz="4" w:space="0"/>
              <w:bottom w:val="single" w:color="000000" w:sz="6" w:space="0"/>
              <w:right w:val="single" w:color="000000" w:sz="6" w:space="0"/>
            </w:tcBorders>
            <w:noWrap w:val="0"/>
            <w:vAlign w:val="center"/>
          </w:tcPr>
          <w:p w14:paraId="3D42751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55" w:type="dxa"/>
            <w:tcBorders>
              <w:top w:val="nil"/>
              <w:left w:val="nil"/>
              <w:bottom w:val="single" w:color="000000" w:sz="6" w:space="0"/>
              <w:right w:val="single" w:color="000000" w:sz="6" w:space="0"/>
            </w:tcBorders>
            <w:noWrap w:val="0"/>
            <w:vAlign w:val="center"/>
          </w:tcPr>
          <w:p w14:paraId="790AAD3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545" w:type="dxa"/>
            <w:gridSpan w:val="2"/>
            <w:tcBorders>
              <w:top w:val="nil"/>
              <w:left w:val="nil"/>
              <w:bottom w:val="single" w:color="000000" w:sz="6" w:space="0"/>
              <w:right w:val="single" w:color="000000" w:sz="6" w:space="0"/>
            </w:tcBorders>
            <w:noWrap w:val="0"/>
            <w:vAlign w:val="center"/>
          </w:tcPr>
          <w:p w14:paraId="44E1359A">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3B55833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6C1FB316">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5B0FEEC4">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3B65D01A">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7BF7DEB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567" w:type="dxa"/>
            <w:gridSpan w:val="3"/>
            <w:tcBorders>
              <w:top w:val="nil"/>
              <w:left w:val="nil"/>
              <w:bottom w:val="single" w:color="000000" w:sz="6" w:space="0"/>
              <w:right w:val="single" w:color="000000" w:sz="6" w:space="0"/>
            </w:tcBorders>
            <w:noWrap w:val="0"/>
            <w:vAlign w:val="center"/>
          </w:tcPr>
          <w:p w14:paraId="07D15DA9">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44F1975">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422AD06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47F2632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vMerge w:val="continue"/>
            <w:tcBorders>
              <w:left w:val="nil"/>
              <w:bottom w:val="single" w:color="000000" w:sz="6" w:space="0"/>
              <w:right w:val="single" w:color="000000" w:sz="2" w:space="0"/>
            </w:tcBorders>
            <w:noWrap w:val="0"/>
            <w:vAlign w:val="top"/>
          </w:tcPr>
          <w:p w14:paraId="4DE56331">
            <w:pPr>
              <w:widowControl/>
              <w:rPr>
                <w:rFonts w:hint="default" w:ascii="Times New Roman" w:hAnsi="Times New Roman" w:eastAsia="宋体" w:cs="Times New Roman"/>
                <w:color w:val="auto"/>
                <w:kern w:val="0"/>
                <w:sz w:val="16"/>
                <w:szCs w:val="16"/>
              </w:rPr>
            </w:pPr>
          </w:p>
        </w:tc>
      </w:tr>
      <w:tr w14:paraId="5E5BD38F">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2DF50271">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75ADAA0E">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3D93F4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w:t>
            </w:r>
          </w:p>
        </w:tc>
        <w:tc>
          <w:tcPr>
            <w:tcW w:w="586" w:type="dxa"/>
            <w:tcBorders>
              <w:top w:val="nil"/>
              <w:left w:val="nil"/>
              <w:bottom w:val="single" w:color="000000" w:sz="6" w:space="0"/>
              <w:right w:val="single" w:color="000000" w:sz="6" w:space="0"/>
            </w:tcBorders>
            <w:noWrap w:val="0"/>
            <w:vAlign w:val="center"/>
          </w:tcPr>
          <w:p w14:paraId="089258E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20902004</w:t>
            </w:r>
          </w:p>
        </w:tc>
        <w:tc>
          <w:tcPr>
            <w:tcW w:w="1417" w:type="dxa"/>
            <w:tcBorders>
              <w:top w:val="nil"/>
              <w:left w:val="nil"/>
              <w:bottom w:val="single" w:color="000000" w:sz="6" w:space="0"/>
              <w:right w:val="single" w:color="000000" w:sz="6" w:space="0"/>
            </w:tcBorders>
            <w:noWrap w:val="0"/>
            <w:vAlign w:val="center"/>
          </w:tcPr>
          <w:p w14:paraId="107A5536">
            <w:pPr>
              <w:widowControl/>
              <w:jc w:val="center"/>
              <w:rPr>
                <w:rFonts w:hint="default" w:ascii="Times New Roman" w:hAnsi="Times New Roman" w:eastAsia="宋体" w:cs="Times New Roman"/>
                <w:color w:val="auto"/>
                <w:kern w:val="0"/>
                <w:sz w:val="16"/>
                <w:szCs w:val="16"/>
                <w:highlight w:val="none"/>
              </w:rPr>
            </w:pPr>
            <w:r>
              <w:rPr>
                <w:rFonts w:hint="eastAsia" w:ascii="宋体" w:hAnsi="宋体" w:eastAsia="宋体" w:cs="宋体"/>
                <w:sz w:val="16"/>
                <w:szCs w:val="16"/>
                <w:highlight w:val="none"/>
              </w:rPr>
              <w:t>中华民族共同体概论</w:t>
            </w:r>
          </w:p>
        </w:tc>
        <w:tc>
          <w:tcPr>
            <w:tcW w:w="438" w:type="dxa"/>
            <w:gridSpan w:val="2"/>
            <w:tcBorders>
              <w:top w:val="nil"/>
              <w:left w:val="nil"/>
              <w:bottom w:val="single" w:color="000000" w:sz="6" w:space="0"/>
              <w:right w:val="single" w:color="000000" w:sz="6" w:space="0"/>
            </w:tcBorders>
            <w:noWrap w:val="0"/>
            <w:vAlign w:val="center"/>
          </w:tcPr>
          <w:p w14:paraId="01DD3DF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396CBF1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406C9B7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521065C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55" w:type="dxa"/>
            <w:tcBorders>
              <w:top w:val="nil"/>
              <w:left w:val="nil"/>
              <w:bottom w:val="single" w:color="000000" w:sz="6" w:space="0"/>
              <w:right w:val="single" w:color="000000" w:sz="6" w:space="0"/>
            </w:tcBorders>
            <w:noWrap w:val="0"/>
            <w:vAlign w:val="center"/>
          </w:tcPr>
          <w:p w14:paraId="7623F8F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041DB0CF">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0A9A44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68C510E">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6D80442F">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1.0</w:t>
            </w:r>
          </w:p>
        </w:tc>
        <w:tc>
          <w:tcPr>
            <w:tcW w:w="634" w:type="dxa"/>
            <w:gridSpan w:val="2"/>
            <w:tcBorders>
              <w:top w:val="nil"/>
              <w:left w:val="nil"/>
              <w:bottom w:val="single" w:color="000000" w:sz="6" w:space="0"/>
              <w:right w:val="single" w:color="000000" w:sz="6" w:space="0"/>
            </w:tcBorders>
            <w:noWrap w:val="0"/>
            <w:vAlign w:val="center"/>
          </w:tcPr>
          <w:p w14:paraId="3596EADF">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69FA05B3">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CAFB1B5">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8E722EB">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3C5426E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nil"/>
              <w:left w:val="nil"/>
              <w:bottom w:val="single" w:color="000000" w:sz="6" w:space="0"/>
              <w:right w:val="single" w:color="000000" w:sz="6" w:space="0"/>
            </w:tcBorders>
            <w:noWrap w:val="0"/>
            <w:vAlign w:val="center"/>
          </w:tcPr>
          <w:p w14:paraId="57F44C2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1608" w:type="dxa"/>
            <w:gridSpan w:val="2"/>
            <w:tcBorders>
              <w:top w:val="nil"/>
              <w:left w:val="nil"/>
              <w:bottom w:val="single" w:color="000000" w:sz="6" w:space="0"/>
              <w:right w:val="single" w:color="000000" w:sz="6" w:space="0"/>
            </w:tcBorders>
            <w:noWrap w:val="0"/>
            <w:vAlign w:val="top"/>
          </w:tcPr>
          <w:p w14:paraId="271F3462">
            <w:pPr>
              <w:widowControl/>
              <w:jc w:val="right"/>
              <w:rPr>
                <w:rFonts w:hint="default" w:ascii="Times New Roman" w:hAnsi="Times New Roman" w:eastAsia="宋体" w:cs="Times New Roman"/>
                <w:color w:val="auto"/>
                <w:kern w:val="0"/>
                <w:sz w:val="16"/>
                <w:szCs w:val="16"/>
              </w:rPr>
            </w:pPr>
          </w:p>
        </w:tc>
      </w:tr>
      <w:tr w14:paraId="654214F8">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521C23BD">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42B8559C">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68666B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9</w:t>
            </w:r>
          </w:p>
        </w:tc>
        <w:tc>
          <w:tcPr>
            <w:tcW w:w="586" w:type="dxa"/>
            <w:tcBorders>
              <w:top w:val="nil"/>
              <w:left w:val="nil"/>
              <w:bottom w:val="single" w:color="000000" w:sz="6" w:space="0"/>
              <w:right w:val="single" w:color="000000" w:sz="6" w:space="0"/>
            </w:tcBorders>
            <w:noWrap w:val="0"/>
            <w:vAlign w:val="center"/>
          </w:tcPr>
          <w:p w14:paraId="0229A38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20207062</w:t>
            </w:r>
          </w:p>
        </w:tc>
        <w:tc>
          <w:tcPr>
            <w:tcW w:w="1417" w:type="dxa"/>
            <w:tcBorders>
              <w:top w:val="nil"/>
              <w:left w:val="nil"/>
              <w:bottom w:val="single" w:color="000000" w:sz="6" w:space="0"/>
              <w:right w:val="single" w:color="000000" w:sz="6" w:space="0"/>
            </w:tcBorders>
            <w:noWrap w:val="0"/>
            <w:vAlign w:val="center"/>
          </w:tcPr>
          <w:p w14:paraId="425E98E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中华优秀传统文化</w:t>
            </w:r>
          </w:p>
        </w:tc>
        <w:tc>
          <w:tcPr>
            <w:tcW w:w="438" w:type="dxa"/>
            <w:gridSpan w:val="2"/>
            <w:tcBorders>
              <w:top w:val="nil"/>
              <w:left w:val="nil"/>
              <w:bottom w:val="single" w:color="000000" w:sz="6" w:space="0"/>
              <w:right w:val="single" w:color="000000" w:sz="6" w:space="0"/>
            </w:tcBorders>
            <w:noWrap w:val="0"/>
            <w:vAlign w:val="center"/>
          </w:tcPr>
          <w:p w14:paraId="4A78ED0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00283A4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518C9B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48C4ECE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55" w:type="dxa"/>
            <w:tcBorders>
              <w:top w:val="nil"/>
              <w:left w:val="nil"/>
              <w:bottom w:val="single" w:color="000000" w:sz="6" w:space="0"/>
              <w:right w:val="single" w:color="000000" w:sz="6" w:space="0"/>
            </w:tcBorders>
            <w:noWrap w:val="0"/>
            <w:vAlign w:val="center"/>
          </w:tcPr>
          <w:p w14:paraId="358DBA9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43C4F090">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1DA8BC9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07D8DAE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24" w:type="dxa"/>
            <w:gridSpan w:val="2"/>
            <w:tcBorders>
              <w:top w:val="nil"/>
              <w:left w:val="nil"/>
              <w:bottom w:val="single" w:color="000000" w:sz="6" w:space="0"/>
              <w:right w:val="single" w:color="000000" w:sz="6" w:space="0"/>
            </w:tcBorders>
            <w:noWrap w:val="0"/>
            <w:vAlign w:val="center"/>
          </w:tcPr>
          <w:p w14:paraId="47432F04">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6944E8F9">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200292D2">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1248EA6">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65965498">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38F70C2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77D9EFC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608" w:type="dxa"/>
            <w:gridSpan w:val="2"/>
            <w:tcBorders>
              <w:top w:val="nil"/>
              <w:left w:val="nil"/>
              <w:bottom w:val="single" w:color="000000" w:sz="6" w:space="0"/>
              <w:right w:val="single" w:color="000000" w:sz="6" w:space="0"/>
            </w:tcBorders>
            <w:noWrap w:val="0"/>
            <w:vAlign w:val="top"/>
          </w:tcPr>
          <w:p w14:paraId="6C934A49">
            <w:pPr>
              <w:widowControl/>
              <w:jc w:val="right"/>
              <w:rPr>
                <w:rFonts w:hint="default" w:ascii="Times New Roman" w:hAnsi="Times New Roman" w:eastAsia="宋体" w:cs="Times New Roman"/>
                <w:color w:val="auto"/>
                <w:kern w:val="0"/>
                <w:sz w:val="16"/>
                <w:szCs w:val="16"/>
              </w:rPr>
            </w:pPr>
          </w:p>
        </w:tc>
      </w:tr>
      <w:tr w14:paraId="4D05F0A8">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4304B428">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357FFD22">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CEA3AD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10</w:t>
            </w:r>
          </w:p>
        </w:tc>
        <w:tc>
          <w:tcPr>
            <w:tcW w:w="586" w:type="dxa"/>
            <w:tcBorders>
              <w:top w:val="nil"/>
              <w:left w:val="nil"/>
              <w:bottom w:val="single" w:color="000000" w:sz="6" w:space="0"/>
              <w:right w:val="single" w:color="000000" w:sz="6" w:space="0"/>
            </w:tcBorders>
            <w:noWrap w:val="0"/>
            <w:vAlign w:val="center"/>
          </w:tcPr>
          <w:p w14:paraId="6E014BD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21102021</w:t>
            </w:r>
          </w:p>
        </w:tc>
        <w:tc>
          <w:tcPr>
            <w:tcW w:w="1417" w:type="dxa"/>
            <w:tcBorders>
              <w:top w:val="nil"/>
              <w:left w:val="nil"/>
              <w:bottom w:val="single" w:color="000000" w:sz="6" w:space="0"/>
              <w:right w:val="single" w:color="000000" w:sz="6" w:space="0"/>
            </w:tcBorders>
            <w:noWrap w:val="0"/>
            <w:vAlign w:val="center"/>
          </w:tcPr>
          <w:p w14:paraId="444EB81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体育1</w:t>
            </w:r>
          </w:p>
        </w:tc>
        <w:tc>
          <w:tcPr>
            <w:tcW w:w="438" w:type="dxa"/>
            <w:gridSpan w:val="2"/>
            <w:tcBorders>
              <w:top w:val="nil"/>
              <w:left w:val="nil"/>
              <w:bottom w:val="single" w:color="000000" w:sz="6" w:space="0"/>
              <w:right w:val="single" w:color="000000" w:sz="6" w:space="0"/>
            </w:tcBorders>
            <w:noWrap w:val="0"/>
            <w:vAlign w:val="center"/>
          </w:tcPr>
          <w:p w14:paraId="6AE6292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377EFBD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13B8006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151AC9C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55" w:type="dxa"/>
            <w:tcBorders>
              <w:top w:val="nil"/>
              <w:left w:val="nil"/>
              <w:bottom w:val="single" w:color="000000" w:sz="6" w:space="0"/>
              <w:right w:val="single" w:color="000000" w:sz="6" w:space="0"/>
            </w:tcBorders>
            <w:noWrap w:val="0"/>
            <w:vAlign w:val="center"/>
          </w:tcPr>
          <w:p w14:paraId="412A016C">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45206A0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17" w:type="dxa"/>
            <w:gridSpan w:val="2"/>
            <w:tcBorders>
              <w:top w:val="nil"/>
              <w:left w:val="nil"/>
              <w:bottom w:val="single" w:color="000000" w:sz="6" w:space="0"/>
              <w:right w:val="single" w:color="000000" w:sz="6" w:space="0"/>
            </w:tcBorders>
            <w:noWrap w:val="0"/>
            <w:vAlign w:val="center"/>
          </w:tcPr>
          <w:p w14:paraId="3447B98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4F932DE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1.5</w:t>
            </w:r>
          </w:p>
        </w:tc>
        <w:tc>
          <w:tcPr>
            <w:tcW w:w="624" w:type="dxa"/>
            <w:gridSpan w:val="2"/>
            <w:tcBorders>
              <w:top w:val="nil"/>
              <w:left w:val="nil"/>
              <w:bottom w:val="single" w:color="000000" w:sz="6" w:space="0"/>
              <w:right w:val="single" w:color="000000" w:sz="6" w:space="0"/>
            </w:tcBorders>
            <w:noWrap w:val="0"/>
            <w:vAlign w:val="center"/>
          </w:tcPr>
          <w:p w14:paraId="25C1544B">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546992ED">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32FD1049">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F838A35">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018A7566">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1FBD04F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353" w:type="dxa"/>
            <w:tcBorders>
              <w:top w:val="nil"/>
              <w:left w:val="nil"/>
              <w:bottom w:val="single" w:color="000000" w:sz="6" w:space="0"/>
              <w:right w:val="single" w:color="000000" w:sz="6" w:space="0"/>
            </w:tcBorders>
            <w:noWrap w:val="0"/>
            <w:vAlign w:val="center"/>
          </w:tcPr>
          <w:p w14:paraId="7D10B5A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608" w:type="dxa"/>
            <w:gridSpan w:val="2"/>
            <w:tcBorders>
              <w:top w:val="nil"/>
              <w:left w:val="nil"/>
              <w:bottom w:val="single" w:color="000000" w:sz="6" w:space="0"/>
              <w:right w:val="single" w:color="000000" w:sz="6" w:space="0"/>
            </w:tcBorders>
            <w:noWrap w:val="0"/>
            <w:vAlign w:val="top"/>
          </w:tcPr>
          <w:p w14:paraId="7FC8312D">
            <w:pPr>
              <w:widowControl/>
              <w:rPr>
                <w:rFonts w:hint="default" w:ascii="Times New Roman" w:hAnsi="Times New Roman" w:eastAsia="宋体" w:cs="Times New Roman"/>
                <w:color w:val="auto"/>
                <w:kern w:val="0"/>
                <w:sz w:val="16"/>
                <w:szCs w:val="16"/>
              </w:rPr>
            </w:pPr>
          </w:p>
        </w:tc>
      </w:tr>
      <w:tr w14:paraId="29D2022D">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4E9D695F">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37CCFAF9">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4D5FFAE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w:t>
            </w:r>
          </w:p>
        </w:tc>
        <w:tc>
          <w:tcPr>
            <w:tcW w:w="586" w:type="dxa"/>
            <w:tcBorders>
              <w:top w:val="nil"/>
              <w:left w:val="nil"/>
              <w:bottom w:val="single" w:color="000000" w:sz="6" w:space="0"/>
              <w:right w:val="single" w:color="000000" w:sz="6" w:space="0"/>
            </w:tcBorders>
            <w:noWrap w:val="0"/>
            <w:vAlign w:val="center"/>
          </w:tcPr>
          <w:p w14:paraId="2F48653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21102022</w:t>
            </w:r>
          </w:p>
        </w:tc>
        <w:tc>
          <w:tcPr>
            <w:tcW w:w="1417" w:type="dxa"/>
            <w:tcBorders>
              <w:top w:val="nil"/>
              <w:left w:val="nil"/>
              <w:bottom w:val="single" w:color="000000" w:sz="6" w:space="0"/>
              <w:right w:val="single" w:color="000000" w:sz="6" w:space="0"/>
            </w:tcBorders>
            <w:noWrap w:val="0"/>
            <w:vAlign w:val="center"/>
          </w:tcPr>
          <w:p w14:paraId="05961E9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体育2</w:t>
            </w:r>
          </w:p>
        </w:tc>
        <w:tc>
          <w:tcPr>
            <w:tcW w:w="438" w:type="dxa"/>
            <w:gridSpan w:val="2"/>
            <w:tcBorders>
              <w:top w:val="nil"/>
              <w:left w:val="nil"/>
              <w:bottom w:val="single" w:color="000000" w:sz="6" w:space="0"/>
              <w:right w:val="single" w:color="000000" w:sz="6" w:space="0"/>
            </w:tcBorders>
            <w:noWrap w:val="0"/>
            <w:vAlign w:val="center"/>
          </w:tcPr>
          <w:p w14:paraId="2E5F01B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4B1166B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08F10CA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4C8A69D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55" w:type="dxa"/>
            <w:tcBorders>
              <w:top w:val="nil"/>
              <w:left w:val="nil"/>
              <w:bottom w:val="single" w:color="000000" w:sz="6" w:space="0"/>
              <w:right w:val="single" w:color="000000" w:sz="6" w:space="0"/>
            </w:tcBorders>
            <w:noWrap w:val="0"/>
            <w:vAlign w:val="center"/>
          </w:tcPr>
          <w:p w14:paraId="142A63F9">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34C4E39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17" w:type="dxa"/>
            <w:gridSpan w:val="2"/>
            <w:tcBorders>
              <w:top w:val="nil"/>
              <w:left w:val="nil"/>
              <w:bottom w:val="single" w:color="000000" w:sz="6" w:space="0"/>
              <w:right w:val="single" w:color="000000" w:sz="6" w:space="0"/>
            </w:tcBorders>
            <w:noWrap w:val="0"/>
            <w:vAlign w:val="center"/>
          </w:tcPr>
          <w:p w14:paraId="79DA791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5712CC9B">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20407C9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1.7</w:t>
            </w:r>
          </w:p>
        </w:tc>
        <w:tc>
          <w:tcPr>
            <w:tcW w:w="634" w:type="dxa"/>
            <w:gridSpan w:val="2"/>
            <w:tcBorders>
              <w:top w:val="nil"/>
              <w:left w:val="nil"/>
              <w:bottom w:val="single" w:color="000000" w:sz="6" w:space="0"/>
              <w:right w:val="single" w:color="000000" w:sz="6" w:space="0"/>
            </w:tcBorders>
            <w:noWrap w:val="0"/>
            <w:vAlign w:val="center"/>
          </w:tcPr>
          <w:p w14:paraId="12CED6EE">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35F45863">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8A16801">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775D5A71">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0AE68F2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353" w:type="dxa"/>
            <w:tcBorders>
              <w:top w:val="nil"/>
              <w:left w:val="nil"/>
              <w:bottom w:val="single" w:color="000000" w:sz="6" w:space="0"/>
              <w:right w:val="single" w:color="000000" w:sz="6" w:space="0"/>
            </w:tcBorders>
            <w:noWrap w:val="0"/>
            <w:vAlign w:val="center"/>
          </w:tcPr>
          <w:p w14:paraId="758DCA1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608" w:type="dxa"/>
            <w:gridSpan w:val="2"/>
            <w:tcBorders>
              <w:top w:val="nil"/>
              <w:left w:val="nil"/>
              <w:bottom w:val="single" w:color="000000" w:sz="6" w:space="0"/>
              <w:right w:val="single" w:color="000000" w:sz="6" w:space="0"/>
            </w:tcBorders>
            <w:noWrap w:val="0"/>
            <w:vAlign w:val="top"/>
          </w:tcPr>
          <w:p w14:paraId="603DDB74">
            <w:pPr>
              <w:widowControl/>
              <w:rPr>
                <w:rFonts w:hint="default" w:ascii="Times New Roman" w:hAnsi="Times New Roman" w:eastAsia="宋体" w:cs="Times New Roman"/>
                <w:color w:val="auto"/>
                <w:kern w:val="0"/>
                <w:sz w:val="16"/>
                <w:szCs w:val="16"/>
              </w:rPr>
            </w:pPr>
          </w:p>
        </w:tc>
      </w:tr>
      <w:tr w14:paraId="1C2597E0">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4EC7FDD3">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1E102D75">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6FB636C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12</w:t>
            </w:r>
          </w:p>
        </w:tc>
        <w:tc>
          <w:tcPr>
            <w:tcW w:w="586" w:type="dxa"/>
            <w:tcBorders>
              <w:top w:val="nil"/>
              <w:left w:val="nil"/>
              <w:bottom w:val="single" w:color="000000" w:sz="6" w:space="0"/>
              <w:right w:val="single" w:color="000000" w:sz="6" w:space="0"/>
            </w:tcBorders>
            <w:noWrap w:val="0"/>
            <w:vAlign w:val="center"/>
          </w:tcPr>
          <w:p w14:paraId="4FD6FF6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20102023</w:t>
            </w:r>
          </w:p>
        </w:tc>
        <w:tc>
          <w:tcPr>
            <w:tcW w:w="1417" w:type="dxa"/>
            <w:tcBorders>
              <w:top w:val="nil"/>
              <w:left w:val="nil"/>
              <w:bottom w:val="single" w:color="000000" w:sz="6" w:space="0"/>
              <w:right w:val="single" w:color="000000" w:sz="6" w:space="0"/>
            </w:tcBorders>
            <w:noWrap w:val="0"/>
            <w:vAlign w:val="center"/>
          </w:tcPr>
          <w:p w14:paraId="657B82F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体育3</w:t>
            </w:r>
          </w:p>
        </w:tc>
        <w:tc>
          <w:tcPr>
            <w:tcW w:w="438" w:type="dxa"/>
            <w:gridSpan w:val="2"/>
            <w:tcBorders>
              <w:top w:val="nil"/>
              <w:left w:val="nil"/>
              <w:bottom w:val="single" w:color="000000" w:sz="6" w:space="0"/>
              <w:right w:val="single" w:color="000000" w:sz="6" w:space="0"/>
            </w:tcBorders>
            <w:noWrap w:val="0"/>
            <w:vAlign w:val="center"/>
          </w:tcPr>
          <w:p w14:paraId="4300010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34007E3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53967F7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57B5D06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55" w:type="dxa"/>
            <w:tcBorders>
              <w:top w:val="nil"/>
              <w:left w:val="nil"/>
              <w:bottom w:val="single" w:color="000000" w:sz="6" w:space="0"/>
              <w:right w:val="single" w:color="000000" w:sz="6" w:space="0"/>
            </w:tcBorders>
            <w:noWrap w:val="0"/>
            <w:vAlign w:val="center"/>
          </w:tcPr>
          <w:p w14:paraId="3FCD3766">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3EB2A44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517" w:type="dxa"/>
            <w:gridSpan w:val="2"/>
            <w:tcBorders>
              <w:top w:val="nil"/>
              <w:left w:val="nil"/>
              <w:bottom w:val="single" w:color="000000" w:sz="6" w:space="0"/>
              <w:right w:val="single" w:color="000000" w:sz="6" w:space="0"/>
            </w:tcBorders>
            <w:noWrap w:val="0"/>
            <w:vAlign w:val="center"/>
          </w:tcPr>
          <w:p w14:paraId="7019B79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379D9599">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13126DF0">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08FFF8A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659" w:type="dxa"/>
            <w:gridSpan w:val="4"/>
            <w:tcBorders>
              <w:top w:val="nil"/>
              <w:left w:val="nil"/>
              <w:bottom w:val="single" w:color="000000" w:sz="6" w:space="0"/>
              <w:right w:val="single" w:color="000000" w:sz="6" w:space="0"/>
            </w:tcBorders>
            <w:noWrap w:val="0"/>
            <w:vAlign w:val="center"/>
          </w:tcPr>
          <w:p w14:paraId="441A0B85">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F298FE3">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3C3FE5C8">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0114BEA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353" w:type="dxa"/>
            <w:tcBorders>
              <w:top w:val="nil"/>
              <w:left w:val="nil"/>
              <w:bottom w:val="single" w:color="000000" w:sz="6" w:space="0"/>
              <w:right w:val="single" w:color="000000" w:sz="6" w:space="0"/>
            </w:tcBorders>
            <w:noWrap w:val="0"/>
            <w:vAlign w:val="center"/>
          </w:tcPr>
          <w:p w14:paraId="4E9F43E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608" w:type="dxa"/>
            <w:gridSpan w:val="2"/>
            <w:tcBorders>
              <w:top w:val="nil"/>
              <w:left w:val="nil"/>
              <w:bottom w:val="single" w:color="000000" w:sz="6" w:space="0"/>
              <w:right w:val="single" w:color="000000" w:sz="6" w:space="0"/>
            </w:tcBorders>
            <w:noWrap w:val="0"/>
            <w:vAlign w:val="top"/>
          </w:tcPr>
          <w:p w14:paraId="0BE7A51A">
            <w:pPr>
              <w:widowControl/>
              <w:rPr>
                <w:rFonts w:hint="default" w:ascii="Times New Roman" w:hAnsi="Times New Roman" w:eastAsia="宋体" w:cs="Times New Roman"/>
                <w:color w:val="auto"/>
                <w:kern w:val="0"/>
                <w:sz w:val="16"/>
                <w:szCs w:val="16"/>
              </w:rPr>
            </w:pPr>
          </w:p>
        </w:tc>
      </w:tr>
      <w:tr w14:paraId="5EA3E2FD">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right w:val="single" w:color="000000" w:sz="6" w:space="0"/>
            </w:tcBorders>
            <w:noWrap w:val="0"/>
            <w:vAlign w:val="top"/>
          </w:tcPr>
          <w:p w14:paraId="3CD2B64A">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5E294169">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7611096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13</w:t>
            </w:r>
          </w:p>
        </w:tc>
        <w:tc>
          <w:tcPr>
            <w:tcW w:w="586" w:type="dxa"/>
            <w:tcBorders>
              <w:top w:val="nil"/>
              <w:left w:val="nil"/>
              <w:bottom w:val="single" w:color="000000" w:sz="6" w:space="0"/>
              <w:right w:val="single" w:color="000000" w:sz="6" w:space="0"/>
            </w:tcBorders>
            <w:noWrap w:val="0"/>
            <w:vAlign w:val="center"/>
          </w:tcPr>
          <w:p w14:paraId="7433B8D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20102024</w:t>
            </w:r>
          </w:p>
        </w:tc>
        <w:tc>
          <w:tcPr>
            <w:tcW w:w="1417" w:type="dxa"/>
            <w:tcBorders>
              <w:top w:val="nil"/>
              <w:left w:val="nil"/>
              <w:bottom w:val="single" w:color="000000" w:sz="6" w:space="0"/>
              <w:right w:val="single" w:color="000000" w:sz="6" w:space="0"/>
            </w:tcBorders>
            <w:noWrap w:val="0"/>
            <w:vAlign w:val="center"/>
          </w:tcPr>
          <w:p w14:paraId="0580C20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体育4</w:t>
            </w:r>
          </w:p>
        </w:tc>
        <w:tc>
          <w:tcPr>
            <w:tcW w:w="438" w:type="dxa"/>
            <w:gridSpan w:val="2"/>
            <w:tcBorders>
              <w:top w:val="nil"/>
              <w:left w:val="nil"/>
              <w:bottom w:val="single" w:color="000000" w:sz="6" w:space="0"/>
              <w:right w:val="single" w:color="000000" w:sz="6" w:space="0"/>
            </w:tcBorders>
            <w:noWrap w:val="0"/>
            <w:vAlign w:val="center"/>
          </w:tcPr>
          <w:p w14:paraId="3A2F813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085AA77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61B3F22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56A7831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55" w:type="dxa"/>
            <w:tcBorders>
              <w:top w:val="nil"/>
              <w:left w:val="nil"/>
              <w:bottom w:val="single" w:color="000000" w:sz="6" w:space="0"/>
              <w:right w:val="single" w:color="000000" w:sz="6" w:space="0"/>
            </w:tcBorders>
            <w:noWrap w:val="0"/>
            <w:vAlign w:val="center"/>
          </w:tcPr>
          <w:p w14:paraId="220194CF">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3EBB3CD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517" w:type="dxa"/>
            <w:gridSpan w:val="2"/>
            <w:tcBorders>
              <w:top w:val="nil"/>
              <w:left w:val="nil"/>
              <w:bottom w:val="single" w:color="000000" w:sz="6" w:space="0"/>
              <w:right w:val="single" w:color="000000" w:sz="6" w:space="0"/>
            </w:tcBorders>
            <w:noWrap w:val="0"/>
            <w:vAlign w:val="center"/>
          </w:tcPr>
          <w:p w14:paraId="5F6F2C0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13804C86">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18D0B820">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3F9B83C9">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7C7080C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1.3</w:t>
            </w:r>
          </w:p>
        </w:tc>
        <w:tc>
          <w:tcPr>
            <w:tcW w:w="567" w:type="dxa"/>
            <w:gridSpan w:val="3"/>
            <w:tcBorders>
              <w:top w:val="nil"/>
              <w:left w:val="nil"/>
              <w:bottom w:val="single" w:color="000000" w:sz="6" w:space="0"/>
              <w:right w:val="single" w:color="000000" w:sz="6" w:space="0"/>
            </w:tcBorders>
            <w:noWrap w:val="0"/>
            <w:vAlign w:val="center"/>
          </w:tcPr>
          <w:p w14:paraId="761A31F6">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70F0570">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5B58237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353" w:type="dxa"/>
            <w:tcBorders>
              <w:top w:val="nil"/>
              <w:left w:val="nil"/>
              <w:bottom w:val="single" w:color="000000" w:sz="6" w:space="0"/>
              <w:right w:val="single" w:color="000000" w:sz="6" w:space="0"/>
            </w:tcBorders>
            <w:noWrap w:val="0"/>
            <w:vAlign w:val="center"/>
          </w:tcPr>
          <w:p w14:paraId="2559850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1608" w:type="dxa"/>
            <w:gridSpan w:val="2"/>
            <w:tcBorders>
              <w:top w:val="nil"/>
              <w:left w:val="nil"/>
              <w:bottom w:val="single" w:color="000000" w:sz="6" w:space="0"/>
              <w:right w:val="single" w:color="000000" w:sz="6" w:space="0"/>
            </w:tcBorders>
            <w:noWrap w:val="0"/>
            <w:vAlign w:val="top"/>
          </w:tcPr>
          <w:p w14:paraId="2C8E2FEA">
            <w:pPr>
              <w:widowControl/>
              <w:rPr>
                <w:rFonts w:hint="default" w:ascii="Times New Roman" w:hAnsi="Times New Roman" w:eastAsia="宋体" w:cs="Times New Roman"/>
                <w:color w:val="auto"/>
                <w:kern w:val="0"/>
                <w:sz w:val="16"/>
                <w:szCs w:val="16"/>
              </w:rPr>
            </w:pPr>
          </w:p>
        </w:tc>
      </w:tr>
      <w:tr w14:paraId="702DB257">
        <w:tblPrEx>
          <w:tblCellMar>
            <w:top w:w="0" w:type="dxa"/>
            <w:left w:w="108" w:type="dxa"/>
            <w:bottom w:w="0" w:type="dxa"/>
            <w:right w:w="108" w:type="dxa"/>
          </w:tblCellMar>
        </w:tblPrEx>
        <w:trPr>
          <w:gridAfter w:val="1"/>
          <w:wAfter w:w="2" w:type="dxa"/>
          <w:trHeight w:val="271" w:hRule="atLeast"/>
        </w:trPr>
        <w:tc>
          <w:tcPr>
            <w:tcW w:w="412" w:type="dxa"/>
            <w:vMerge w:val="continue"/>
            <w:tcBorders>
              <w:left w:val="single" w:color="000000" w:sz="2" w:space="0"/>
              <w:bottom w:val="single" w:color="auto" w:sz="4" w:space="0"/>
              <w:right w:val="single" w:color="000000" w:sz="6" w:space="0"/>
            </w:tcBorders>
            <w:noWrap w:val="0"/>
            <w:vAlign w:val="top"/>
          </w:tcPr>
          <w:p w14:paraId="22B58FED">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bottom w:val="single" w:color="auto" w:sz="4" w:space="0"/>
              <w:right w:val="single" w:color="000000" w:sz="6" w:space="0"/>
            </w:tcBorders>
            <w:noWrap w:val="0"/>
            <w:vAlign w:val="top"/>
          </w:tcPr>
          <w:p w14:paraId="19A369E7">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auto" w:sz="4" w:space="0"/>
              <w:right w:val="single" w:color="000000" w:sz="6" w:space="0"/>
            </w:tcBorders>
            <w:noWrap w:val="0"/>
            <w:vAlign w:val="center"/>
          </w:tcPr>
          <w:p w14:paraId="227566D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14</w:t>
            </w:r>
          </w:p>
        </w:tc>
        <w:tc>
          <w:tcPr>
            <w:tcW w:w="586" w:type="dxa"/>
            <w:tcBorders>
              <w:top w:val="nil"/>
              <w:left w:val="nil"/>
              <w:bottom w:val="single" w:color="auto" w:sz="4" w:space="0"/>
              <w:right w:val="single" w:color="000000" w:sz="6" w:space="0"/>
            </w:tcBorders>
            <w:noWrap w:val="0"/>
            <w:vAlign w:val="center"/>
          </w:tcPr>
          <w:p w14:paraId="628A5E1A">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10</w:t>
            </w:r>
          </w:p>
        </w:tc>
        <w:tc>
          <w:tcPr>
            <w:tcW w:w="1417" w:type="dxa"/>
            <w:tcBorders>
              <w:top w:val="nil"/>
              <w:left w:val="nil"/>
              <w:bottom w:val="single" w:color="auto" w:sz="4" w:space="0"/>
              <w:right w:val="single" w:color="000000" w:sz="6" w:space="0"/>
            </w:tcBorders>
            <w:noWrap w:val="0"/>
            <w:vAlign w:val="center"/>
          </w:tcPr>
          <w:p w14:paraId="599FC61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公共英语1</w:t>
            </w:r>
          </w:p>
        </w:tc>
        <w:tc>
          <w:tcPr>
            <w:tcW w:w="438" w:type="dxa"/>
            <w:gridSpan w:val="2"/>
            <w:tcBorders>
              <w:top w:val="nil"/>
              <w:left w:val="nil"/>
              <w:bottom w:val="single" w:color="auto" w:sz="4" w:space="0"/>
              <w:right w:val="single" w:color="000000" w:sz="6" w:space="0"/>
            </w:tcBorders>
            <w:noWrap w:val="0"/>
            <w:vAlign w:val="center"/>
          </w:tcPr>
          <w:p w14:paraId="5B32255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auto" w:sz="4" w:space="0"/>
              <w:right w:val="single" w:color="000000" w:sz="6" w:space="0"/>
            </w:tcBorders>
            <w:noWrap w:val="0"/>
            <w:vAlign w:val="center"/>
          </w:tcPr>
          <w:p w14:paraId="669318E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7638ABE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5" w:type="dxa"/>
            <w:gridSpan w:val="2"/>
            <w:tcBorders>
              <w:top w:val="nil"/>
              <w:left w:val="nil"/>
              <w:bottom w:val="single" w:color="auto" w:sz="4" w:space="0"/>
              <w:right w:val="single" w:color="000000" w:sz="6" w:space="0"/>
            </w:tcBorders>
            <w:noWrap w:val="0"/>
            <w:vAlign w:val="center"/>
          </w:tcPr>
          <w:p w14:paraId="3720319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5" w:type="dxa"/>
            <w:tcBorders>
              <w:top w:val="nil"/>
              <w:left w:val="nil"/>
              <w:bottom w:val="single" w:color="auto" w:sz="4" w:space="0"/>
              <w:right w:val="single" w:color="000000" w:sz="6" w:space="0"/>
            </w:tcBorders>
            <w:noWrap w:val="0"/>
            <w:vAlign w:val="center"/>
          </w:tcPr>
          <w:p w14:paraId="4A352C2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nil"/>
              <w:left w:val="nil"/>
              <w:bottom w:val="single" w:color="auto" w:sz="4" w:space="0"/>
              <w:right w:val="single" w:color="000000" w:sz="6" w:space="0"/>
            </w:tcBorders>
            <w:noWrap w:val="0"/>
            <w:vAlign w:val="center"/>
          </w:tcPr>
          <w:p w14:paraId="7A58D98B">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auto" w:sz="4" w:space="0"/>
              <w:right w:val="single" w:color="000000" w:sz="6" w:space="0"/>
            </w:tcBorders>
            <w:noWrap w:val="0"/>
            <w:vAlign w:val="center"/>
          </w:tcPr>
          <w:p w14:paraId="5DE9EF2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auto" w:sz="4" w:space="0"/>
              <w:right w:val="single" w:color="000000" w:sz="6" w:space="0"/>
            </w:tcBorders>
            <w:noWrap w:val="0"/>
            <w:vAlign w:val="center"/>
          </w:tcPr>
          <w:p w14:paraId="14D97D49">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 w:val="16"/>
                <w:szCs w:val="16"/>
                <w:lang w:val="en-US" w:eastAsia="zh-CN" w:bidi="ar"/>
              </w:rPr>
              <w:t>0</w:t>
            </w:r>
          </w:p>
        </w:tc>
        <w:tc>
          <w:tcPr>
            <w:tcW w:w="624" w:type="dxa"/>
            <w:gridSpan w:val="2"/>
            <w:tcBorders>
              <w:top w:val="nil"/>
              <w:left w:val="nil"/>
              <w:bottom w:val="single" w:color="auto" w:sz="4" w:space="0"/>
              <w:right w:val="single" w:color="000000" w:sz="6" w:space="0"/>
            </w:tcBorders>
            <w:noWrap w:val="0"/>
            <w:vAlign w:val="center"/>
          </w:tcPr>
          <w:p w14:paraId="455EF01E">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auto" w:sz="4" w:space="0"/>
              <w:right w:val="single" w:color="000000" w:sz="6" w:space="0"/>
            </w:tcBorders>
            <w:noWrap w:val="0"/>
            <w:vAlign w:val="center"/>
          </w:tcPr>
          <w:p w14:paraId="5BBE542A">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auto" w:sz="4" w:space="0"/>
              <w:right w:val="single" w:color="000000" w:sz="6" w:space="0"/>
            </w:tcBorders>
            <w:noWrap w:val="0"/>
            <w:vAlign w:val="center"/>
          </w:tcPr>
          <w:p w14:paraId="5222A8E2">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22C76AF9">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auto" w:sz="4" w:space="0"/>
              <w:right w:val="single" w:color="000000" w:sz="6" w:space="0"/>
            </w:tcBorders>
            <w:noWrap w:val="0"/>
            <w:vAlign w:val="center"/>
          </w:tcPr>
          <w:p w14:paraId="3672E71C">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auto" w:sz="4" w:space="0"/>
              <w:right w:val="single" w:color="000000" w:sz="6" w:space="0"/>
            </w:tcBorders>
            <w:noWrap w:val="0"/>
            <w:vAlign w:val="center"/>
          </w:tcPr>
          <w:p w14:paraId="746261A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nil"/>
              <w:left w:val="nil"/>
              <w:bottom w:val="single" w:color="auto" w:sz="4" w:space="0"/>
              <w:right w:val="single" w:color="000000" w:sz="6" w:space="0"/>
            </w:tcBorders>
            <w:noWrap w:val="0"/>
            <w:vAlign w:val="center"/>
          </w:tcPr>
          <w:p w14:paraId="733194B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608" w:type="dxa"/>
            <w:gridSpan w:val="2"/>
            <w:tcBorders>
              <w:top w:val="nil"/>
              <w:left w:val="nil"/>
              <w:bottom w:val="single" w:color="auto" w:sz="4" w:space="0"/>
              <w:right w:val="single" w:color="000000" w:sz="6" w:space="0"/>
            </w:tcBorders>
            <w:noWrap w:val="0"/>
            <w:vAlign w:val="top"/>
          </w:tcPr>
          <w:p w14:paraId="0885073D">
            <w:pPr>
              <w:widowControl/>
              <w:jc w:val="right"/>
              <w:rPr>
                <w:rFonts w:hint="default" w:ascii="Times New Roman" w:hAnsi="Times New Roman" w:eastAsia="宋体" w:cs="Times New Roman"/>
                <w:color w:val="auto"/>
                <w:kern w:val="0"/>
                <w:sz w:val="16"/>
                <w:szCs w:val="16"/>
              </w:rPr>
            </w:pPr>
          </w:p>
        </w:tc>
      </w:tr>
      <w:tr w14:paraId="2ADAD94D">
        <w:tblPrEx>
          <w:tblCellMar>
            <w:top w:w="0" w:type="dxa"/>
            <w:left w:w="108" w:type="dxa"/>
            <w:bottom w:w="0" w:type="dxa"/>
            <w:right w:w="108" w:type="dxa"/>
          </w:tblCellMar>
        </w:tblPrEx>
        <w:trPr>
          <w:gridAfter w:val="1"/>
          <w:wAfter w:w="2" w:type="dxa"/>
          <w:trHeight w:val="271" w:hRule="atLeast"/>
        </w:trPr>
        <w:tc>
          <w:tcPr>
            <w:tcW w:w="412" w:type="dxa"/>
            <w:tcBorders>
              <w:top w:val="single" w:color="auto" w:sz="4" w:space="0"/>
              <w:left w:val="single" w:color="000000" w:sz="2" w:space="0"/>
              <w:right w:val="single" w:color="000000" w:sz="6" w:space="0"/>
            </w:tcBorders>
            <w:noWrap w:val="0"/>
            <w:vAlign w:val="top"/>
          </w:tcPr>
          <w:p w14:paraId="30F78C61">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auto" w:sz="4" w:space="0"/>
              <w:left w:val="nil"/>
              <w:right w:val="single" w:color="000000" w:sz="6" w:space="0"/>
            </w:tcBorders>
            <w:noWrap w:val="0"/>
            <w:vAlign w:val="top"/>
          </w:tcPr>
          <w:p w14:paraId="33F2C0F6">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6376B9B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15</w:t>
            </w:r>
          </w:p>
        </w:tc>
        <w:tc>
          <w:tcPr>
            <w:tcW w:w="586" w:type="dxa"/>
            <w:tcBorders>
              <w:top w:val="single" w:color="auto" w:sz="4" w:space="0"/>
              <w:left w:val="nil"/>
              <w:bottom w:val="single" w:color="000000" w:sz="6" w:space="0"/>
              <w:right w:val="single" w:color="000000" w:sz="6" w:space="0"/>
            </w:tcBorders>
            <w:noWrap w:val="0"/>
            <w:vAlign w:val="center"/>
          </w:tcPr>
          <w:p w14:paraId="10D498F3">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11</w:t>
            </w:r>
          </w:p>
        </w:tc>
        <w:tc>
          <w:tcPr>
            <w:tcW w:w="1417" w:type="dxa"/>
            <w:tcBorders>
              <w:top w:val="single" w:color="auto" w:sz="4" w:space="0"/>
              <w:left w:val="nil"/>
              <w:bottom w:val="single" w:color="000000" w:sz="6" w:space="0"/>
              <w:right w:val="single" w:color="000000" w:sz="6" w:space="0"/>
            </w:tcBorders>
            <w:noWrap w:val="0"/>
            <w:vAlign w:val="center"/>
          </w:tcPr>
          <w:p w14:paraId="12430B6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公共英语2</w:t>
            </w:r>
          </w:p>
        </w:tc>
        <w:tc>
          <w:tcPr>
            <w:tcW w:w="438" w:type="dxa"/>
            <w:gridSpan w:val="2"/>
            <w:tcBorders>
              <w:top w:val="single" w:color="auto" w:sz="4" w:space="0"/>
              <w:left w:val="nil"/>
              <w:bottom w:val="single" w:color="000000" w:sz="6" w:space="0"/>
              <w:right w:val="single" w:color="000000" w:sz="6" w:space="0"/>
            </w:tcBorders>
            <w:noWrap w:val="0"/>
            <w:vAlign w:val="center"/>
          </w:tcPr>
          <w:p w14:paraId="61748EE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000000" w:sz="6" w:space="0"/>
              <w:right w:val="single" w:color="000000" w:sz="6" w:space="0"/>
            </w:tcBorders>
            <w:noWrap w:val="0"/>
            <w:vAlign w:val="center"/>
          </w:tcPr>
          <w:p w14:paraId="6895F55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5D16065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5" w:type="dxa"/>
            <w:gridSpan w:val="2"/>
            <w:tcBorders>
              <w:top w:val="single" w:color="auto" w:sz="4" w:space="0"/>
              <w:left w:val="nil"/>
              <w:bottom w:val="single" w:color="000000" w:sz="6" w:space="0"/>
              <w:right w:val="single" w:color="000000" w:sz="6" w:space="0"/>
            </w:tcBorders>
            <w:noWrap w:val="0"/>
            <w:vAlign w:val="center"/>
          </w:tcPr>
          <w:p w14:paraId="754775D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5" w:type="dxa"/>
            <w:tcBorders>
              <w:top w:val="single" w:color="auto" w:sz="4" w:space="0"/>
              <w:left w:val="nil"/>
              <w:bottom w:val="single" w:color="000000" w:sz="6" w:space="0"/>
              <w:right w:val="single" w:color="000000" w:sz="6" w:space="0"/>
            </w:tcBorders>
            <w:noWrap w:val="0"/>
            <w:vAlign w:val="center"/>
          </w:tcPr>
          <w:p w14:paraId="6C5B086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nil"/>
              <w:bottom w:val="single" w:color="000000" w:sz="6" w:space="0"/>
              <w:right w:val="single" w:color="000000" w:sz="6" w:space="0"/>
            </w:tcBorders>
            <w:noWrap w:val="0"/>
            <w:vAlign w:val="center"/>
          </w:tcPr>
          <w:p w14:paraId="302981C4">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5D3E48D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6CE0B0E7">
            <w:pPr>
              <w:jc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3062DEF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val="en-US" w:eastAsia="zh-CN" w:bidi="ar"/>
              </w:rPr>
              <w:t>1</w:t>
            </w:r>
            <w:r>
              <w:rPr>
                <w:rFonts w:hint="default" w:ascii="Times New Roman" w:hAnsi="Times New Roman" w:eastAsia="宋体" w:cs="Times New Roman"/>
                <w:color w:val="auto"/>
                <w:kern w:val="0"/>
                <w:sz w:val="16"/>
                <w:szCs w:val="16"/>
                <w:lang w:bidi="ar"/>
              </w:rPr>
              <w:t>.0</w:t>
            </w:r>
          </w:p>
        </w:tc>
        <w:tc>
          <w:tcPr>
            <w:tcW w:w="634" w:type="dxa"/>
            <w:gridSpan w:val="2"/>
            <w:tcBorders>
              <w:top w:val="single" w:color="auto" w:sz="4" w:space="0"/>
              <w:left w:val="nil"/>
              <w:bottom w:val="single" w:color="000000" w:sz="6" w:space="0"/>
              <w:right w:val="single" w:color="000000" w:sz="6" w:space="0"/>
            </w:tcBorders>
            <w:noWrap w:val="0"/>
            <w:vAlign w:val="center"/>
          </w:tcPr>
          <w:p w14:paraId="57039B4B">
            <w:pPr>
              <w:jc w:val="center"/>
              <w:rPr>
                <w:rFonts w:hint="default" w:ascii="Times New Roman" w:hAnsi="Times New Roman" w:eastAsia="宋体" w:cs="Times New Roman"/>
                <w:color w:val="auto"/>
                <w:kern w:val="0"/>
                <w:sz w:val="16"/>
                <w:szCs w:val="16"/>
              </w:rPr>
            </w:pPr>
          </w:p>
        </w:tc>
        <w:tc>
          <w:tcPr>
            <w:tcW w:w="659" w:type="dxa"/>
            <w:gridSpan w:val="4"/>
            <w:tcBorders>
              <w:top w:val="single" w:color="auto" w:sz="4" w:space="0"/>
              <w:left w:val="nil"/>
              <w:bottom w:val="single" w:color="000000" w:sz="6" w:space="0"/>
              <w:right w:val="single" w:color="000000" w:sz="6" w:space="0"/>
            </w:tcBorders>
            <w:noWrap w:val="0"/>
            <w:vAlign w:val="center"/>
          </w:tcPr>
          <w:p w14:paraId="2E75EF5D">
            <w:pPr>
              <w:jc w:val="center"/>
              <w:rPr>
                <w:rFonts w:hint="default" w:ascii="Times New Roman" w:hAnsi="Times New Roman" w:eastAsia="宋体" w:cs="Times New Roman"/>
                <w:color w:val="auto"/>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044698FD">
            <w:pPr>
              <w:jc w:val="center"/>
              <w:rPr>
                <w:rFonts w:hint="default" w:ascii="Times New Roman" w:hAnsi="Times New Roman" w:eastAsia="宋体" w:cs="Times New Roman"/>
                <w:color w:val="auto"/>
                <w:kern w:val="0"/>
                <w:sz w:val="16"/>
                <w:szCs w:val="16"/>
              </w:rPr>
            </w:pPr>
          </w:p>
        </w:tc>
        <w:tc>
          <w:tcPr>
            <w:tcW w:w="567" w:type="dxa"/>
            <w:gridSpan w:val="4"/>
            <w:tcBorders>
              <w:top w:val="single" w:color="auto" w:sz="4" w:space="0"/>
              <w:left w:val="nil"/>
              <w:bottom w:val="single" w:color="000000" w:sz="6" w:space="0"/>
              <w:right w:val="single" w:color="000000" w:sz="6" w:space="0"/>
            </w:tcBorders>
            <w:noWrap w:val="0"/>
            <w:vAlign w:val="center"/>
          </w:tcPr>
          <w:p w14:paraId="2A34BB42">
            <w:pPr>
              <w:jc w:val="center"/>
              <w:rPr>
                <w:rFonts w:hint="default" w:ascii="Times New Roman" w:hAnsi="Times New Roman" w:eastAsia="宋体" w:cs="Times New Roman"/>
                <w:color w:val="auto"/>
                <w:kern w:val="0"/>
                <w:sz w:val="16"/>
                <w:szCs w:val="16"/>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6DB1E81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single" w:color="auto" w:sz="4" w:space="0"/>
              <w:left w:val="nil"/>
              <w:bottom w:val="single" w:color="000000" w:sz="6" w:space="0"/>
              <w:right w:val="single" w:color="000000" w:sz="6" w:space="0"/>
            </w:tcBorders>
            <w:noWrap w:val="0"/>
            <w:vAlign w:val="center"/>
          </w:tcPr>
          <w:p w14:paraId="7A06FA4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608" w:type="dxa"/>
            <w:gridSpan w:val="2"/>
            <w:tcBorders>
              <w:top w:val="single" w:color="auto" w:sz="4" w:space="0"/>
              <w:left w:val="nil"/>
              <w:bottom w:val="single" w:color="000000" w:sz="6" w:space="0"/>
              <w:right w:val="single" w:color="000000" w:sz="6" w:space="0"/>
            </w:tcBorders>
            <w:noWrap w:val="0"/>
            <w:vAlign w:val="top"/>
          </w:tcPr>
          <w:p w14:paraId="466C732D">
            <w:pPr>
              <w:widowControl/>
              <w:jc w:val="right"/>
              <w:rPr>
                <w:rFonts w:hint="default" w:ascii="Times New Roman" w:hAnsi="Times New Roman" w:eastAsia="宋体" w:cs="Times New Roman"/>
                <w:color w:val="auto"/>
                <w:kern w:val="0"/>
                <w:sz w:val="16"/>
                <w:szCs w:val="16"/>
              </w:rPr>
            </w:pPr>
          </w:p>
        </w:tc>
      </w:tr>
      <w:tr w14:paraId="39009D56">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52A9B1DC">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2025FBA5">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5B3528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16</w:t>
            </w:r>
          </w:p>
        </w:tc>
        <w:tc>
          <w:tcPr>
            <w:tcW w:w="586" w:type="dxa"/>
            <w:tcBorders>
              <w:top w:val="nil"/>
              <w:left w:val="nil"/>
              <w:bottom w:val="single" w:color="000000" w:sz="6" w:space="0"/>
              <w:right w:val="single" w:color="000000" w:sz="6" w:space="0"/>
            </w:tcBorders>
            <w:noWrap w:val="0"/>
            <w:vAlign w:val="center"/>
          </w:tcPr>
          <w:p w14:paraId="1D96314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20601049</w:t>
            </w:r>
          </w:p>
        </w:tc>
        <w:tc>
          <w:tcPr>
            <w:tcW w:w="1417" w:type="dxa"/>
            <w:tcBorders>
              <w:top w:val="nil"/>
              <w:left w:val="nil"/>
              <w:bottom w:val="single" w:color="000000" w:sz="6" w:space="0"/>
              <w:right w:val="single" w:color="000000" w:sz="6" w:space="0"/>
            </w:tcBorders>
            <w:noWrap w:val="0"/>
            <w:vAlign w:val="center"/>
          </w:tcPr>
          <w:p w14:paraId="6E7F3C4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w:t>
            </w:r>
          </w:p>
        </w:tc>
        <w:tc>
          <w:tcPr>
            <w:tcW w:w="438" w:type="dxa"/>
            <w:gridSpan w:val="2"/>
            <w:tcBorders>
              <w:top w:val="nil"/>
              <w:left w:val="nil"/>
              <w:bottom w:val="single" w:color="000000" w:sz="6" w:space="0"/>
              <w:right w:val="single" w:color="000000" w:sz="6" w:space="0"/>
            </w:tcBorders>
            <w:noWrap w:val="0"/>
            <w:vAlign w:val="center"/>
          </w:tcPr>
          <w:p w14:paraId="5D3CAC6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03DBE20A">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是</w:t>
            </w:r>
          </w:p>
        </w:tc>
        <w:tc>
          <w:tcPr>
            <w:tcW w:w="547" w:type="dxa"/>
            <w:gridSpan w:val="2"/>
            <w:tcBorders>
              <w:top w:val="nil"/>
              <w:left w:val="nil"/>
              <w:bottom w:val="single" w:color="000000" w:sz="6" w:space="0"/>
              <w:right w:val="single" w:color="000000" w:sz="6" w:space="0"/>
            </w:tcBorders>
            <w:noWrap w:val="0"/>
            <w:vAlign w:val="center"/>
          </w:tcPr>
          <w:p w14:paraId="2D9357A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52D5F61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555" w:type="dxa"/>
            <w:tcBorders>
              <w:top w:val="nil"/>
              <w:left w:val="nil"/>
              <w:bottom w:val="single" w:color="000000" w:sz="6" w:space="0"/>
              <w:right w:val="single" w:color="000000" w:sz="6" w:space="0"/>
            </w:tcBorders>
            <w:noWrap w:val="0"/>
            <w:vAlign w:val="center"/>
          </w:tcPr>
          <w:p w14:paraId="410FB71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545" w:type="dxa"/>
            <w:gridSpan w:val="2"/>
            <w:tcBorders>
              <w:top w:val="nil"/>
              <w:left w:val="nil"/>
              <w:bottom w:val="single" w:color="000000" w:sz="6" w:space="0"/>
              <w:right w:val="single" w:color="000000" w:sz="6" w:space="0"/>
            </w:tcBorders>
            <w:noWrap w:val="0"/>
            <w:vAlign w:val="center"/>
          </w:tcPr>
          <w:p w14:paraId="3D27351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17" w:type="dxa"/>
            <w:gridSpan w:val="2"/>
            <w:tcBorders>
              <w:top w:val="nil"/>
              <w:left w:val="nil"/>
              <w:bottom w:val="single" w:color="000000" w:sz="6" w:space="0"/>
              <w:right w:val="single" w:color="000000" w:sz="6" w:space="0"/>
            </w:tcBorders>
            <w:noWrap w:val="0"/>
            <w:vAlign w:val="center"/>
          </w:tcPr>
          <w:p w14:paraId="20E9A82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69A2715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624" w:type="dxa"/>
            <w:gridSpan w:val="2"/>
            <w:tcBorders>
              <w:top w:val="nil"/>
              <w:left w:val="nil"/>
              <w:bottom w:val="single" w:color="000000" w:sz="6" w:space="0"/>
              <w:right w:val="single" w:color="000000" w:sz="6" w:space="0"/>
            </w:tcBorders>
            <w:noWrap w:val="0"/>
            <w:vAlign w:val="center"/>
          </w:tcPr>
          <w:p w14:paraId="6733B5D1">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5230699E">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1FA480AB">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5EC1780">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3FB0B89C">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2E4C367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72CA0E9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信息技术系</w:t>
            </w:r>
          </w:p>
        </w:tc>
        <w:tc>
          <w:tcPr>
            <w:tcW w:w="1608" w:type="dxa"/>
            <w:gridSpan w:val="2"/>
            <w:tcBorders>
              <w:top w:val="nil"/>
              <w:left w:val="nil"/>
              <w:bottom w:val="single" w:color="000000" w:sz="6" w:space="0"/>
              <w:right w:val="single" w:color="000000" w:sz="6" w:space="0"/>
            </w:tcBorders>
            <w:noWrap w:val="0"/>
            <w:vAlign w:val="center"/>
          </w:tcPr>
          <w:p w14:paraId="200B293B">
            <w:pPr>
              <w:widowControl/>
              <w:jc w:val="center"/>
              <w:rPr>
                <w:rFonts w:hint="default" w:ascii="Times New Roman" w:hAnsi="Times New Roman" w:eastAsia="宋体" w:cs="Times New Roman"/>
                <w:color w:val="auto"/>
                <w:kern w:val="0"/>
                <w:sz w:val="16"/>
                <w:szCs w:val="16"/>
              </w:rPr>
            </w:pPr>
          </w:p>
        </w:tc>
      </w:tr>
      <w:tr w14:paraId="035035D7">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326B5E34">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1DFED7A6">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45AACCE6">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17</w:t>
            </w:r>
          </w:p>
        </w:tc>
        <w:tc>
          <w:tcPr>
            <w:tcW w:w="586" w:type="dxa"/>
            <w:tcBorders>
              <w:top w:val="nil"/>
              <w:left w:val="nil"/>
              <w:bottom w:val="single" w:color="000000" w:sz="6" w:space="0"/>
              <w:right w:val="single" w:color="000000" w:sz="6" w:space="0"/>
            </w:tcBorders>
            <w:noWrap w:val="0"/>
            <w:vAlign w:val="center"/>
          </w:tcPr>
          <w:p w14:paraId="1F6BEFD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20601050</w:t>
            </w:r>
          </w:p>
        </w:tc>
        <w:tc>
          <w:tcPr>
            <w:tcW w:w="1417" w:type="dxa"/>
            <w:tcBorders>
              <w:top w:val="nil"/>
              <w:left w:val="nil"/>
              <w:bottom w:val="single" w:color="000000" w:sz="6" w:space="0"/>
              <w:right w:val="single" w:color="000000" w:sz="6" w:space="0"/>
            </w:tcBorders>
            <w:noWrap w:val="0"/>
            <w:vAlign w:val="center"/>
          </w:tcPr>
          <w:p w14:paraId="3B4813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rPr>
              <w:t>人工智能概论</w:t>
            </w:r>
          </w:p>
        </w:tc>
        <w:tc>
          <w:tcPr>
            <w:tcW w:w="438" w:type="dxa"/>
            <w:gridSpan w:val="2"/>
            <w:tcBorders>
              <w:top w:val="nil"/>
              <w:left w:val="nil"/>
              <w:bottom w:val="single" w:color="000000" w:sz="6" w:space="0"/>
              <w:right w:val="single" w:color="000000" w:sz="6" w:space="0"/>
            </w:tcBorders>
            <w:noWrap w:val="0"/>
            <w:vAlign w:val="center"/>
          </w:tcPr>
          <w:p w14:paraId="12FC72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1AFD38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391A08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555" w:type="dxa"/>
            <w:gridSpan w:val="2"/>
            <w:tcBorders>
              <w:top w:val="nil"/>
              <w:left w:val="nil"/>
              <w:bottom w:val="single" w:color="000000" w:sz="6" w:space="0"/>
              <w:right w:val="single" w:color="000000" w:sz="6" w:space="0"/>
            </w:tcBorders>
            <w:noWrap w:val="0"/>
            <w:vAlign w:val="center"/>
          </w:tcPr>
          <w:p w14:paraId="0E2C94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16</w:t>
            </w:r>
          </w:p>
        </w:tc>
        <w:tc>
          <w:tcPr>
            <w:tcW w:w="555" w:type="dxa"/>
            <w:tcBorders>
              <w:top w:val="nil"/>
              <w:left w:val="nil"/>
              <w:bottom w:val="single" w:color="000000" w:sz="6" w:space="0"/>
              <w:right w:val="single" w:color="000000" w:sz="6" w:space="0"/>
            </w:tcBorders>
            <w:noWrap w:val="0"/>
            <w:vAlign w:val="center"/>
          </w:tcPr>
          <w:p w14:paraId="0538F8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4</w:t>
            </w:r>
          </w:p>
        </w:tc>
        <w:tc>
          <w:tcPr>
            <w:tcW w:w="545" w:type="dxa"/>
            <w:gridSpan w:val="2"/>
            <w:tcBorders>
              <w:top w:val="nil"/>
              <w:left w:val="nil"/>
              <w:bottom w:val="single" w:color="000000" w:sz="6" w:space="0"/>
              <w:right w:val="single" w:color="000000" w:sz="6" w:space="0"/>
            </w:tcBorders>
            <w:noWrap w:val="0"/>
            <w:vAlign w:val="center"/>
          </w:tcPr>
          <w:p w14:paraId="58470B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12</w:t>
            </w:r>
          </w:p>
        </w:tc>
        <w:tc>
          <w:tcPr>
            <w:tcW w:w="517" w:type="dxa"/>
            <w:gridSpan w:val="2"/>
            <w:tcBorders>
              <w:top w:val="nil"/>
              <w:left w:val="nil"/>
              <w:bottom w:val="single" w:color="000000" w:sz="6" w:space="0"/>
              <w:right w:val="single" w:color="000000" w:sz="6" w:space="0"/>
            </w:tcBorders>
            <w:noWrap w:val="0"/>
            <w:vAlign w:val="center"/>
          </w:tcPr>
          <w:p w14:paraId="62941D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628" w:type="dxa"/>
            <w:tcBorders>
              <w:top w:val="nil"/>
              <w:left w:val="nil"/>
              <w:bottom w:val="single" w:color="000000" w:sz="6" w:space="0"/>
              <w:right w:val="single" w:color="000000" w:sz="6" w:space="0"/>
            </w:tcBorders>
            <w:noWrap w:val="0"/>
            <w:vAlign w:val="center"/>
          </w:tcPr>
          <w:p w14:paraId="55D619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1.0</w:t>
            </w:r>
          </w:p>
        </w:tc>
        <w:tc>
          <w:tcPr>
            <w:tcW w:w="624" w:type="dxa"/>
            <w:gridSpan w:val="2"/>
            <w:tcBorders>
              <w:top w:val="nil"/>
              <w:left w:val="nil"/>
              <w:bottom w:val="single" w:color="000000" w:sz="6" w:space="0"/>
              <w:right w:val="single" w:color="000000" w:sz="6" w:space="0"/>
            </w:tcBorders>
            <w:noWrap w:val="0"/>
            <w:vAlign w:val="center"/>
          </w:tcPr>
          <w:p w14:paraId="5A7F12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634" w:type="dxa"/>
            <w:gridSpan w:val="2"/>
            <w:tcBorders>
              <w:top w:val="nil"/>
              <w:left w:val="nil"/>
              <w:bottom w:val="single" w:color="000000" w:sz="6" w:space="0"/>
              <w:right w:val="single" w:color="000000" w:sz="6" w:space="0"/>
            </w:tcBorders>
            <w:noWrap w:val="0"/>
            <w:vAlign w:val="center"/>
          </w:tcPr>
          <w:p w14:paraId="3E8BC9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659" w:type="dxa"/>
            <w:gridSpan w:val="4"/>
            <w:tcBorders>
              <w:top w:val="nil"/>
              <w:left w:val="nil"/>
              <w:bottom w:val="single" w:color="000000" w:sz="6" w:space="0"/>
              <w:right w:val="single" w:color="000000" w:sz="6" w:space="0"/>
            </w:tcBorders>
            <w:noWrap w:val="0"/>
            <w:vAlign w:val="center"/>
          </w:tcPr>
          <w:p w14:paraId="52C784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567" w:type="dxa"/>
            <w:gridSpan w:val="3"/>
            <w:tcBorders>
              <w:top w:val="nil"/>
              <w:left w:val="nil"/>
              <w:bottom w:val="single" w:color="000000" w:sz="6" w:space="0"/>
              <w:right w:val="single" w:color="000000" w:sz="6" w:space="0"/>
            </w:tcBorders>
            <w:noWrap w:val="0"/>
            <w:vAlign w:val="center"/>
          </w:tcPr>
          <w:p w14:paraId="2C91DD7C">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567" w:type="dxa"/>
            <w:gridSpan w:val="4"/>
            <w:tcBorders>
              <w:top w:val="nil"/>
              <w:left w:val="nil"/>
              <w:bottom w:val="single" w:color="000000" w:sz="6" w:space="0"/>
              <w:right w:val="single" w:color="000000" w:sz="6" w:space="0"/>
            </w:tcBorders>
            <w:noWrap w:val="0"/>
            <w:vAlign w:val="center"/>
          </w:tcPr>
          <w:p w14:paraId="65C419A4">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725" w:type="dxa"/>
            <w:gridSpan w:val="2"/>
            <w:tcBorders>
              <w:top w:val="nil"/>
              <w:left w:val="nil"/>
              <w:bottom w:val="single" w:color="000000" w:sz="6" w:space="0"/>
              <w:right w:val="single" w:color="000000" w:sz="6" w:space="0"/>
            </w:tcBorders>
            <w:noWrap w:val="0"/>
            <w:vAlign w:val="center"/>
          </w:tcPr>
          <w:p w14:paraId="15081B6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考试</w:t>
            </w:r>
          </w:p>
        </w:tc>
        <w:tc>
          <w:tcPr>
            <w:tcW w:w="1353" w:type="dxa"/>
            <w:tcBorders>
              <w:top w:val="nil"/>
              <w:left w:val="nil"/>
              <w:bottom w:val="single" w:color="000000" w:sz="6" w:space="0"/>
              <w:right w:val="single" w:color="000000" w:sz="6" w:space="0"/>
            </w:tcBorders>
            <w:noWrap w:val="0"/>
            <w:vAlign w:val="center"/>
          </w:tcPr>
          <w:p w14:paraId="70A42E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信息技术系</w:t>
            </w:r>
          </w:p>
        </w:tc>
        <w:tc>
          <w:tcPr>
            <w:tcW w:w="1608" w:type="dxa"/>
            <w:gridSpan w:val="2"/>
            <w:tcBorders>
              <w:top w:val="nil"/>
              <w:left w:val="nil"/>
              <w:bottom w:val="single" w:color="000000" w:sz="6" w:space="0"/>
              <w:right w:val="single" w:color="000000" w:sz="6" w:space="0"/>
            </w:tcBorders>
            <w:noWrap w:val="0"/>
            <w:vAlign w:val="center"/>
          </w:tcPr>
          <w:p w14:paraId="5BF00DC4">
            <w:pPr>
              <w:widowControl/>
              <w:jc w:val="center"/>
              <w:rPr>
                <w:rFonts w:hint="default" w:ascii="Times New Roman" w:hAnsi="Times New Roman" w:eastAsia="宋体" w:cs="Times New Roman"/>
                <w:color w:val="auto"/>
                <w:kern w:val="0"/>
                <w:sz w:val="16"/>
                <w:szCs w:val="16"/>
              </w:rPr>
            </w:pPr>
          </w:p>
        </w:tc>
      </w:tr>
      <w:tr w14:paraId="5B522B38">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0814E006">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68F6707B">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26604769">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18</w:t>
            </w:r>
          </w:p>
        </w:tc>
        <w:tc>
          <w:tcPr>
            <w:tcW w:w="586" w:type="dxa"/>
            <w:tcBorders>
              <w:top w:val="nil"/>
              <w:left w:val="nil"/>
              <w:bottom w:val="single" w:color="000000" w:sz="6" w:space="0"/>
              <w:right w:val="single" w:color="000000" w:sz="6" w:space="0"/>
            </w:tcBorders>
            <w:noWrap w:val="0"/>
            <w:vAlign w:val="center"/>
          </w:tcPr>
          <w:p w14:paraId="5B16265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11401006</w:t>
            </w:r>
          </w:p>
        </w:tc>
        <w:tc>
          <w:tcPr>
            <w:tcW w:w="1417" w:type="dxa"/>
            <w:tcBorders>
              <w:top w:val="nil"/>
              <w:left w:val="nil"/>
              <w:bottom w:val="single" w:color="000000" w:sz="6" w:space="0"/>
              <w:right w:val="single" w:color="000000" w:sz="6" w:space="0"/>
            </w:tcBorders>
            <w:noWrap w:val="0"/>
            <w:vAlign w:val="center"/>
          </w:tcPr>
          <w:p w14:paraId="5B1B7F2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大学生职业发展与就业指导1</w:t>
            </w:r>
          </w:p>
        </w:tc>
        <w:tc>
          <w:tcPr>
            <w:tcW w:w="438" w:type="dxa"/>
            <w:gridSpan w:val="2"/>
            <w:tcBorders>
              <w:top w:val="nil"/>
              <w:left w:val="nil"/>
              <w:bottom w:val="single" w:color="000000" w:sz="6" w:space="0"/>
              <w:right w:val="single" w:color="000000" w:sz="6" w:space="0"/>
            </w:tcBorders>
            <w:noWrap w:val="0"/>
            <w:vAlign w:val="center"/>
          </w:tcPr>
          <w:p w14:paraId="1FCEE88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26751A7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22785B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5E470EA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555" w:type="dxa"/>
            <w:tcBorders>
              <w:top w:val="nil"/>
              <w:left w:val="nil"/>
              <w:bottom w:val="single" w:color="000000" w:sz="6" w:space="0"/>
              <w:right w:val="single" w:color="000000" w:sz="6" w:space="0"/>
            </w:tcBorders>
            <w:noWrap w:val="0"/>
            <w:vAlign w:val="center"/>
          </w:tcPr>
          <w:p w14:paraId="12B32F2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12</w:t>
            </w:r>
          </w:p>
        </w:tc>
        <w:tc>
          <w:tcPr>
            <w:tcW w:w="545" w:type="dxa"/>
            <w:gridSpan w:val="2"/>
            <w:tcBorders>
              <w:top w:val="nil"/>
              <w:left w:val="nil"/>
              <w:bottom w:val="single" w:color="000000" w:sz="6" w:space="0"/>
              <w:right w:val="single" w:color="000000" w:sz="6" w:space="0"/>
            </w:tcBorders>
            <w:noWrap w:val="0"/>
            <w:vAlign w:val="center"/>
          </w:tcPr>
          <w:p w14:paraId="598F0D0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517" w:type="dxa"/>
            <w:gridSpan w:val="2"/>
            <w:tcBorders>
              <w:top w:val="nil"/>
              <w:left w:val="nil"/>
              <w:bottom w:val="single" w:color="000000" w:sz="6" w:space="0"/>
              <w:right w:val="single" w:color="000000" w:sz="6" w:space="0"/>
            </w:tcBorders>
            <w:noWrap w:val="0"/>
            <w:vAlign w:val="center"/>
          </w:tcPr>
          <w:p w14:paraId="5712BF6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600940A6">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16"/>
                <w:szCs w:val="16"/>
                <w:lang w:val="en-US" w:eastAsia="zh-CN" w:bidi="ar"/>
              </w:rPr>
              <w:t>2</w:t>
            </w:r>
          </w:p>
        </w:tc>
        <w:tc>
          <w:tcPr>
            <w:tcW w:w="624" w:type="dxa"/>
            <w:gridSpan w:val="2"/>
            <w:tcBorders>
              <w:top w:val="nil"/>
              <w:left w:val="nil"/>
              <w:bottom w:val="single" w:color="000000" w:sz="6" w:space="0"/>
              <w:right w:val="single" w:color="000000" w:sz="6" w:space="0"/>
            </w:tcBorders>
            <w:noWrap w:val="0"/>
            <w:vAlign w:val="center"/>
          </w:tcPr>
          <w:p w14:paraId="0FA1DEF4">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0F4619B3">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421C0F97">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0BCBD7F">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6525E74C">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58D9F1D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000000" w:sz="6" w:space="0"/>
            </w:tcBorders>
            <w:noWrap w:val="0"/>
            <w:vAlign w:val="center"/>
          </w:tcPr>
          <w:p w14:paraId="206720F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1608" w:type="dxa"/>
            <w:gridSpan w:val="2"/>
            <w:tcBorders>
              <w:top w:val="nil"/>
              <w:left w:val="nil"/>
              <w:bottom w:val="single" w:color="000000" w:sz="6" w:space="0"/>
              <w:right w:val="single" w:color="000000" w:sz="6" w:space="0"/>
            </w:tcBorders>
            <w:noWrap w:val="0"/>
            <w:vAlign w:val="top"/>
          </w:tcPr>
          <w:p w14:paraId="48B4DC0B">
            <w:pPr>
              <w:widowControl/>
              <w:jc w:val="right"/>
              <w:rPr>
                <w:rFonts w:hint="default" w:ascii="Times New Roman" w:hAnsi="Times New Roman" w:eastAsia="等线" w:cs="Times New Roman"/>
                <w:color w:val="auto"/>
                <w:kern w:val="0"/>
                <w:sz w:val="22"/>
                <w:szCs w:val="22"/>
              </w:rPr>
            </w:pPr>
          </w:p>
        </w:tc>
      </w:tr>
      <w:tr w14:paraId="72D6D919">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72AD435C">
            <w:pPr>
              <w:widowControl/>
              <w:jc w:val="center"/>
              <w:rPr>
                <w:rFonts w:hint="default" w:ascii="Times New Roman" w:hAnsi="Times New Roman" w:eastAsia="宋体" w:cs="Times New Roman"/>
                <w:color w:val="auto"/>
                <w:kern w:val="0"/>
                <w:sz w:val="16"/>
                <w:szCs w:val="16"/>
                <w:highlight w:val="none"/>
              </w:rPr>
            </w:pPr>
          </w:p>
        </w:tc>
        <w:tc>
          <w:tcPr>
            <w:tcW w:w="346" w:type="dxa"/>
            <w:vMerge w:val="continue"/>
            <w:tcBorders>
              <w:left w:val="nil"/>
              <w:right w:val="single" w:color="000000" w:sz="6" w:space="0"/>
            </w:tcBorders>
            <w:noWrap w:val="0"/>
            <w:vAlign w:val="top"/>
          </w:tcPr>
          <w:p w14:paraId="74B714E0">
            <w:pPr>
              <w:widowControl/>
              <w:jc w:val="center"/>
              <w:rPr>
                <w:rFonts w:hint="default" w:ascii="Times New Roman" w:hAnsi="Times New Roman" w:eastAsia="宋体" w:cs="Times New Roman"/>
                <w:color w:val="auto"/>
                <w:kern w:val="0"/>
                <w:sz w:val="16"/>
                <w:szCs w:val="16"/>
                <w:highlight w:val="none"/>
              </w:rPr>
            </w:pPr>
          </w:p>
        </w:tc>
        <w:tc>
          <w:tcPr>
            <w:tcW w:w="378" w:type="dxa"/>
            <w:gridSpan w:val="2"/>
            <w:tcBorders>
              <w:top w:val="nil"/>
              <w:left w:val="nil"/>
              <w:bottom w:val="single" w:color="000000" w:sz="6" w:space="0"/>
              <w:right w:val="single" w:color="000000" w:sz="6" w:space="0"/>
            </w:tcBorders>
            <w:noWrap w:val="0"/>
            <w:vAlign w:val="center"/>
          </w:tcPr>
          <w:p w14:paraId="497BD74D">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19</w:t>
            </w:r>
          </w:p>
        </w:tc>
        <w:tc>
          <w:tcPr>
            <w:tcW w:w="586" w:type="dxa"/>
            <w:tcBorders>
              <w:top w:val="nil"/>
              <w:left w:val="nil"/>
              <w:bottom w:val="single" w:color="000000" w:sz="6" w:space="0"/>
              <w:right w:val="single" w:color="000000" w:sz="6" w:space="0"/>
            </w:tcBorders>
            <w:noWrap w:val="0"/>
            <w:vAlign w:val="center"/>
          </w:tcPr>
          <w:p w14:paraId="0637526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11401007</w:t>
            </w:r>
          </w:p>
        </w:tc>
        <w:tc>
          <w:tcPr>
            <w:tcW w:w="1417" w:type="dxa"/>
            <w:tcBorders>
              <w:top w:val="nil"/>
              <w:left w:val="nil"/>
              <w:bottom w:val="single" w:color="000000" w:sz="6" w:space="0"/>
              <w:right w:val="single" w:color="000000" w:sz="6" w:space="0"/>
            </w:tcBorders>
            <w:noWrap w:val="0"/>
            <w:vAlign w:val="center"/>
          </w:tcPr>
          <w:p w14:paraId="590800E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大学生职业发展与就业指导2</w:t>
            </w:r>
          </w:p>
        </w:tc>
        <w:tc>
          <w:tcPr>
            <w:tcW w:w="438" w:type="dxa"/>
            <w:gridSpan w:val="2"/>
            <w:tcBorders>
              <w:top w:val="nil"/>
              <w:left w:val="nil"/>
              <w:bottom w:val="single" w:color="000000" w:sz="6" w:space="0"/>
              <w:right w:val="single" w:color="000000" w:sz="6" w:space="0"/>
            </w:tcBorders>
            <w:noWrap w:val="0"/>
            <w:vAlign w:val="center"/>
          </w:tcPr>
          <w:p w14:paraId="1226513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81" w:type="dxa"/>
            <w:tcBorders>
              <w:top w:val="nil"/>
              <w:left w:val="nil"/>
              <w:bottom w:val="single" w:color="000000" w:sz="6" w:space="0"/>
              <w:right w:val="single" w:color="000000" w:sz="6" w:space="0"/>
            </w:tcBorders>
            <w:noWrap w:val="0"/>
            <w:vAlign w:val="center"/>
          </w:tcPr>
          <w:p w14:paraId="48F4387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nil"/>
              <w:left w:val="nil"/>
              <w:bottom w:val="single" w:color="000000" w:sz="6" w:space="0"/>
              <w:right w:val="single" w:color="000000" w:sz="6" w:space="0"/>
            </w:tcBorders>
            <w:noWrap w:val="0"/>
            <w:vAlign w:val="center"/>
          </w:tcPr>
          <w:p w14:paraId="1C3D4D7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5" w:type="dxa"/>
            <w:gridSpan w:val="2"/>
            <w:tcBorders>
              <w:top w:val="nil"/>
              <w:left w:val="nil"/>
              <w:bottom w:val="single" w:color="000000" w:sz="6" w:space="0"/>
              <w:right w:val="single" w:color="000000" w:sz="6" w:space="0"/>
            </w:tcBorders>
            <w:noWrap w:val="0"/>
            <w:vAlign w:val="center"/>
          </w:tcPr>
          <w:p w14:paraId="1CF1F64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w:t>
            </w:r>
          </w:p>
        </w:tc>
        <w:tc>
          <w:tcPr>
            <w:tcW w:w="555" w:type="dxa"/>
            <w:tcBorders>
              <w:top w:val="nil"/>
              <w:left w:val="nil"/>
              <w:bottom w:val="single" w:color="000000" w:sz="6" w:space="0"/>
              <w:right w:val="single" w:color="000000" w:sz="6" w:space="0"/>
            </w:tcBorders>
            <w:noWrap w:val="0"/>
            <w:vAlign w:val="center"/>
          </w:tcPr>
          <w:p w14:paraId="28CB1DA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12</w:t>
            </w:r>
          </w:p>
        </w:tc>
        <w:tc>
          <w:tcPr>
            <w:tcW w:w="545" w:type="dxa"/>
            <w:gridSpan w:val="2"/>
            <w:tcBorders>
              <w:top w:val="nil"/>
              <w:left w:val="nil"/>
              <w:bottom w:val="single" w:color="000000" w:sz="6" w:space="0"/>
              <w:right w:val="single" w:color="000000" w:sz="6" w:space="0"/>
            </w:tcBorders>
            <w:noWrap w:val="0"/>
            <w:vAlign w:val="center"/>
          </w:tcPr>
          <w:p w14:paraId="6B9F081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17" w:type="dxa"/>
            <w:gridSpan w:val="2"/>
            <w:tcBorders>
              <w:top w:val="nil"/>
              <w:left w:val="nil"/>
              <w:bottom w:val="single" w:color="000000" w:sz="6" w:space="0"/>
              <w:right w:val="single" w:color="000000" w:sz="6" w:space="0"/>
            </w:tcBorders>
            <w:noWrap w:val="0"/>
            <w:vAlign w:val="center"/>
          </w:tcPr>
          <w:p w14:paraId="208E949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7B1654AD">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52870837">
            <w:pPr>
              <w:jc w:val="center"/>
              <w:rPr>
                <w:rFonts w:hint="default" w:ascii="Times New Roman" w:hAnsi="Times New Roman" w:eastAsia="宋体" w:cs="Times New Roman"/>
                <w:color w:val="auto"/>
                <w:kern w:val="0"/>
                <w:sz w:val="16"/>
                <w:szCs w:val="16"/>
                <w:highlight w:val="none"/>
              </w:rPr>
            </w:pPr>
          </w:p>
        </w:tc>
        <w:tc>
          <w:tcPr>
            <w:tcW w:w="634" w:type="dxa"/>
            <w:gridSpan w:val="2"/>
            <w:tcBorders>
              <w:top w:val="nil"/>
              <w:left w:val="nil"/>
              <w:bottom w:val="single" w:color="000000" w:sz="6" w:space="0"/>
              <w:right w:val="single" w:color="000000" w:sz="6" w:space="0"/>
            </w:tcBorders>
            <w:noWrap w:val="0"/>
            <w:vAlign w:val="center"/>
          </w:tcPr>
          <w:p w14:paraId="09CC2F5C">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5AEDDE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w:t>
            </w:r>
          </w:p>
        </w:tc>
        <w:tc>
          <w:tcPr>
            <w:tcW w:w="567" w:type="dxa"/>
            <w:gridSpan w:val="3"/>
            <w:tcBorders>
              <w:top w:val="nil"/>
              <w:left w:val="nil"/>
              <w:bottom w:val="single" w:color="000000" w:sz="6" w:space="0"/>
              <w:right w:val="single" w:color="000000" w:sz="6" w:space="0"/>
            </w:tcBorders>
            <w:noWrap w:val="0"/>
            <w:vAlign w:val="center"/>
          </w:tcPr>
          <w:p w14:paraId="5BA9300B">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D5E55F6">
            <w:pPr>
              <w:jc w:val="center"/>
              <w:rPr>
                <w:rFonts w:hint="default" w:ascii="Times New Roman" w:hAnsi="Times New Roman" w:eastAsia="宋体" w:cs="Times New Roman"/>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6581F8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353" w:type="dxa"/>
            <w:tcBorders>
              <w:top w:val="nil"/>
              <w:left w:val="nil"/>
              <w:bottom w:val="single" w:color="000000" w:sz="6" w:space="0"/>
              <w:right w:val="single" w:color="000000" w:sz="6" w:space="0"/>
            </w:tcBorders>
            <w:noWrap w:val="0"/>
            <w:vAlign w:val="center"/>
          </w:tcPr>
          <w:p w14:paraId="63E9AA3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1608" w:type="dxa"/>
            <w:gridSpan w:val="2"/>
            <w:tcBorders>
              <w:top w:val="nil"/>
              <w:left w:val="nil"/>
              <w:bottom w:val="single" w:color="000000" w:sz="6" w:space="0"/>
              <w:right w:val="single" w:color="000000" w:sz="6" w:space="0"/>
            </w:tcBorders>
            <w:noWrap w:val="0"/>
            <w:vAlign w:val="top"/>
          </w:tcPr>
          <w:p w14:paraId="304908F1">
            <w:pPr>
              <w:widowControl/>
              <w:jc w:val="right"/>
              <w:rPr>
                <w:rFonts w:hint="default" w:ascii="Times New Roman" w:hAnsi="Times New Roman" w:eastAsia="等线" w:cs="Times New Roman"/>
                <w:color w:val="auto"/>
                <w:kern w:val="0"/>
                <w:sz w:val="22"/>
                <w:szCs w:val="22"/>
                <w:highlight w:val="yellow"/>
              </w:rPr>
            </w:pPr>
          </w:p>
        </w:tc>
      </w:tr>
      <w:tr w14:paraId="3E110B8E">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049F5003">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5E87E89E">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6286704">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20</w:t>
            </w:r>
          </w:p>
        </w:tc>
        <w:tc>
          <w:tcPr>
            <w:tcW w:w="586" w:type="dxa"/>
            <w:tcBorders>
              <w:top w:val="nil"/>
              <w:left w:val="nil"/>
              <w:bottom w:val="single" w:color="000000" w:sz="6" w:space="0"/>
              <w:right w:val="single" w:color="000000" w:sz="6" w:space="0"/>
            </w:tcBorders>
            <w:noWrap w:val="0"/>
            <w:vAlign w:val="center"/>
          </w:tcPr>
          <w:p w14:paraId="4CF1B66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11201007</w:t>
            </w:r>
          </w:p>
        </w:tc>
        <w:tc>
          <w:tcPr>
            <w:tcW w:w="1417" w:type="dxa"/>
            <w:tcBorders>
              <w:top w:val="nil"/>
              <w:left w:val="nil"/>
              <w:bottom w:val="single" w:color="000000" w:sz="6" w:space="0"/>
              <w:right w:val="single" w:color="000000" w:sz="6" w:space="0"/>
            </w:tcBorders>
            <w:noWrap w:val="0"/>
            <w:vAlign w:val="center"/>
          </w:tcPr>
          <w:p w14:paraId="5EE68F6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心理健康教育</w:t>
            </w:r>
          </w:p>
        </w:tc>
        <w:tc>
          <w:tcPr>
            <w:tcW w:w="438" w:type="dxa"/>
            <w:gridSpan w:val="2"/>
            <w:tcBorders>
              <w:top w:val="nil"/>
              <w:left w:val="nil"/>
              <w:bottom w:val="single" w:color="000000" w:sz="6" w:space="0"/>
              <w:right w:val="single" w:color="000000" w:sz="6" w:space="0"/>
            </w:tcBorders>
            <w:noWrap w:val="0"/>
            <w:vAlign w:val="center"/>
          </w:tcPr>
          <w:p w14:paraId="0F42FBC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35983C6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92DB29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auto" w:sz="4" w:space="0"/>
              <w:right w:val="single" w:color="000000" w:sz="6" w:space="0"/>
            </w:tcBorders>
            <w:noWrap w:val="0"/>
            <w:vAlign w:val="center"/>
          </w:tcPr>
          <w:p w14:paraId="6171D24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5" w:type="dxa"/>
            <w:tcBorders>
              <w:top w:val="nil"/>
              <w:left w:val="nil"/>
              <w:bottom w:val="single" w:color="000000" w:sz="6" w:space="0"/>
              <w:right w:val="single" w:color="000000" w:sz="6" w:space="0"/>
            </w:tcBorders>
            <w:noWrap w:val="0"/>
            <w:vAlign w:val="center"/>
          </w:tcPr>
          <w:p w14:paraId="19491A5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45" w:type="dxa"/>
            <w:gridSpan w:val="2"/>
            <w:tcBorders>
              <w:top w:val="nil"/>
              <w:left w:val="nil"/>
              <w:bottom w:val="single" w:color="auto" w:sz="4" w:space="0"/>
              <w:right w:val="single" w:color="000000" w:sz="6" w:space="0"/>
            </w:tcBorders>
            <w:noWrap w:val="0"/>
            <w:vAlign w:val="center"/>
          </w:tcPr>
          <w:p w14:paraId="0B3A65C2">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1BF8EA1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26A80A3">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59D33FB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0.7</w:t>
            </w:r>
          </w:p>
        </w:tc>
        <w:tc>
          <w:tcPr>
            <w:tcW w:w="634" w:type="dxa"/>
            <w:gridSpan w:val="2"/>
            <w:tcBorders>
              <w:top w:val="nil"/>
              <w:left w:val="nil"/>
              <w:bottom w:val="single" w:color="000000" w:sz="6" w:space="0"/>
              <w:right w:val="single" w:color="000000" w:sz="6" w:space="0"/>
            </w:tcBorders>
            <w:noWrap w:val="0"/>
            <w:vAlign w:val="center"/>
          </w:tcPr>
          <w:p w14:paraId="4C1B83C0">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78635427">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189244B">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00FE4398">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096584D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3BB00030">
            <w:pPr>
              <w:widowControl/>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1608" w:type="dxa"/>
            <w:gridSpan w:val="2"/>
            <w:tcBorders>
              <w:top w:val="nil"/>
              <w:left w:val="single" w:color="auto" w:sz="4" w:space="0"/>
              <w:bottom w:val="single" w:color="000000" w:sz="6" w:space="0"/>
              <w:right w:val="single" w:color="000000" w:sz="6" w:space="0"/>
            </w:tcBorders>
            <w:noWrap w:val="0"/>
            <w:vAlign w:val="center"/>
          </w:tcPr>
          <w:p w14:paraId="725CB1DD">
            <w:pPr>
              <w:widowControl/>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线上（20）线下结合</w:t>
            </w:r>
          </w:p>
        </w:tc>
      </w:tr>
      <w:tr w14:paraId="5A2B5D3D">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3D5754FE">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77A0CAC4">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2101F407">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21</w:t>
            </w:r>
          </w:p>
        </w:tc>
        <w:tc>
          <w:tcPr>
            <w:tcW w:w="586" w:type="dxa"/>
            <w:tcBorders>
              <w:top w:val="nil"/>
              <w:left w:val="nil"/>
              <w:bottom w:val="single" w:color="000000" w:sz="6" w:space="0"/>
              <w:right w:val="single" w:color="000000" w:sz="6" w:space="0"/>
            </w:tcBorders>
            <w:noWrap w:val="0"/>
            <w:vAlign w:val="center"/>
          </w:tcPr>
          <w:p w14:paraId="50ACD04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11201009</w:t>
            </w:r>
          </w:p>
        </w:tc>
        <w:tc>
          <w:tcPr>
            <w:tcW w:w="1417" w:type="dxa"/>
            <w:tcBorders>
              <w:top w:val="nil"/>
              <w:left w:val="nil"/>
              <w:bottom w:val="single" w:color="000000" w:sz="6" w:space="0"/>
              <w:right w:val="single" w:color="000000" w:sz="6" w:space="0"/>
            </w:tcBorders>
            <w:noWrap w:val="0"/>
            <w:vAlign w:val="center"/>
          </w:tcPr>
          <w:p w14:paraId="1706905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劳动教育1</w:t>
            </w:r>
          </w:p>
        </w:tc>
        <w:tc>
          <w:tcPr>
            <w:tcW w:w="438" w:type="dxa"/>
            <w:gridSpan w:val="2"/>
            <w:tcBorders>
              <w:top w:val="nil"/>
              <w:left w:val="nil"/>
              <w:bottom w:val="single" w:color="000000" w:sz="6" w:space="0"/>
              <w:right w:val="single" w:color="000000" w:sz="6" w:space="0"/>
            </w:tcBorders>
            <w:noWrap w:val="0"/>
            <w:vAlign w:val="center"/>
          </w:tcPr>
          <w:p w14:paraId="12F1227B">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789DBC8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auto" w:sz="4" w:space="0"/>
            </w:tcBorders>
            <w:noWrap w:val="0"/>
            <w:vAlign w:val="center"/>
          </w:tcPr>
          <w:p w14:paraId="5911340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555" w:type="dxa"/>
            <w:gridSpan w:val="2"/>
            <w:tcBorders>
              <w:top w:val="single" w:color="auto" w:sz="4" w:space="0"/>
              <w:left w:val="single" w:color="auto" w:sz="4" w:space="0"/>
              <w:bottom w:val="single" w:color="auto" w:sz="4" w:space="0"/>
              <w:right w:val="single" w:color="auto" w:sz="4" w:space="0"/>
            </w:tcBorders>
            <w:noWrap w:val="0"/>
            <w:vAlign w:val="center"/>
          </w:tcPr>
          <w:p w14:paraId="48C6744D">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55" w:type="dxa"/>
            <w:tcBorders>
              <w:top w:val="nil"/>
              <w:left w:val="single" w:color="auto" w:sz="4" w:space="0"/>
              <w:bottom w:val="single" w:color="000000" w:sz="6" w:space="0"/>
              <w:right w:val="single" w:color="auto" w:sz="4" w:space="0"/>
            </w:tcBorders>
            <w:noWrap w:val="0"/>
            <w:vAlign w:val="center"/>
          </w:tcPr>
          <w:p w14:paraId="738D5384">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3DE6E994">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nil"/>
              <w:left w:val="single" w:color="auto" w:sz="4" w:space="0"/>
              <w:bottom w:val="single" w:color="000000" w:sz="6" w:space="0"/>
              <w:right w:val="single" w:color="000000" w:sz="6" w:space="0"/>
            </w:tcBorders>
            <w:noWrap w:val="0"/>
            <w:vAlign w:val="center"/>
          </w:tcPr>
          <w:p w14:paraId="282CC16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0E6FF11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24" w:type="dxa"/>
            <w:gridSpan w:val="2"/>
            <w:tcBorders>
              <w:top w:val="nil"/>
              <w:left w:val="nil"/>
              <w:bottom w:val="single" w:color="000000" w:sz="6" w:space="0"/>
              <w:right w:val="single" w:color="000000" w:sz="6" w:space="0"/>
            </w:tcBorders>
            <w:noWrap w:val="0"/>
            <w:vAlign w:val="center"/>
          </w:tcPr>
          <w:p w14:paraId="7D14A475">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3880CEDC">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324F47E8">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FA3BB1D">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54665EF7">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22C02CE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2C810CE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608" w:type="dxa"/>
            <w:gridSpan w:val="2"/>
            <w:tcBorders>
              <w:top w:val="single" w:color="000000" w:sz="6" w:space="0"/>
              <w:left w:val="single" w:color="auto" w:sz="4" w:space="0"/>
              <w:bottom w:val="single" w:color="000000" w:sz="6" w:space="0"/>
              <w:right w:val="single" w:color="000000" w:sz="2" w:space="0"/>
            </w:tcBorders>
            <w:noWrap w:val="0"/>
            <w:vAlign w:val="top"/>
          </w:tcPr>
          <w:p w14:paraId="6C4F0B45">
            <w:pPr>
              <w:widowControl/>
              <w:rPr>
                <w:rFonts w:hint="default" w:ascii="Times New Roman" w:hAnsi="Times New Roman" w:eastAsia="宋体" w:cs="Times New Roman"/>
                <w:color w:val="auto"/>
                <w:kern w:val="0"/>
                <w:sz w:val="16"/>
                <w:szCs w:val="16"/>
              </w:rPr>
            </w:pPr>
          </w:p>
        </w:tc>
      </w:tr>
      <w:tr w14:paraId="11F6BEB7">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75912A65">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6AB90486">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54B1871F">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2</w:t>
            </w:r>
          </w:p>
        </w:tc>
        <w:tc>
          <w:tcPr>
            <w:tcW w:w="586" w:type="dxa"/>
            <w:tcBorders>
              <w:top w:val="nil"/>
              <w:left w:val="nil"/>
              <w:bottom w:val="single" w:color="000000" w:sz="6" w:space="0"/>
              <w:right w:val="single" w:color="000000" w:sz="6" w:space="0"/>
            </w:tcBorders>
            <w:noWrap w:val="0"/>
            <w:vAlign w:val="center"/>
          </w:tcPr>
          <w:p w14:paraId="089CA58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11201010</w:t>
            </w:r>
          </w:p>
        </w:tc>
        <w:tc>
          <w:tcPr>
            <w:tcW w:w="1417" w:type="dxa"/>
            <w:tcBorders>
              <w:top w:val="nil"/>
              <w:left w:val="nil"/>
              <w:bottom w:val="single" w:color="000000" w:sz="6" w:space="0"/>
              <w:right w:val="single" w:color="000000" w:sz="6" w:space="0"/>
            </w:tcBorders>
            <w:noWrap w:val="0"/>
            <w:vAlign w:val="center"/>
          </w:tcPr>
          <w:p w14:paraId="5ED4580A">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劳动教育2</w:t>
            </w:r>
          </w:p>
        </w:tc>
        <w:tc>
          <w:tcPr>
            <w:tcW w:w="438" w:type="dxa"/>
            <w:gridSpan w:val="2"/>
            <w:tcBorders>
              <w:top w:val="nil"/>
              <w:left w:val="nil"/>
              <w:bottom w:val="single" w:color="000000" w:sz="6" w:space="0"/>
              <w:right w:val="single" w:color="000000" w:sz="6" w:space="0"/>
            </w:tcBorders>
            <w:noWrap w:val="0"/>
            <w:vAlign w:val="center"/>
          </w:tcPr>
          <w:p w14:paraId="1C2B7CF0">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1965AB0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auto" w:sz="4" w:space="0"/>
            </w:tcBorders>
            <w:noWrap w:val="0"/>
            <w:vAlign w:val="center"/>
          </w:tcPr>
          <w:p w14:paraId="22E05342">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0.5</w:t>
            </w:r>
          </w:p>
        </w:tc>
        <w:tc>
          <w:tcPr>
            <w:tcW w:w="555" w:type="dxa"/>
            <w:gridSpan w:val="2"/>
            <w:tcBorders>
              <w:top w:val="single" w:color="auto" w:sz="4" w:space="0"/>
              <w:left w:val="single" w:color="auto" w:sz="4" w:space="0"/>
              <w:bottom w:val="single" w:color="auto" w:sz="4" w:space="0"/>
              <w:right w:val="single" w:color="auto" w:sz="4" w:space="0"/>
            </w:tcBorders>
            <w:noWrap w:val="0"/>
            <w:vAlign w:val="center"/>
          </w:tcPr>
          <w:p w14:paraId="7252F31F">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8</w:t>
            </w:r>
          </w:p>
        </w:tc>
        <w:tc>
          <w:tcPr>
            <w:tcW w:w="555" w:type="dxa"/>
            <w:tcBorders>
              <w:top w:val="nil"/>
              <w:left w:val="single" w:color="auto" w:sz="4" w:space="0"/>
              <w:bottom w:val="single" w:color="000000" w:sz="6" w:space="0"/>
              <w:right w:val="single" w:color="auto" w:sz="4" w:space="0"/>
            </w:tcBorders>
            <w:noWrap w:val="0"/>
            <w:vAlign w:val="center"/>
          </w:tcPr>
          <w:p w14:paraId="223920D8">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61F83B04">
            <w:pPr>
              <w:jc w:val="center"/>
              <w:rPr>
                <w:rFonts w:hint="default" w:ascii="Times New Roman" w:hAnsi="Times New Roman" w:eastAsia="宋体" w:cs="Times New Roman"/>
                <w:color w:val="auto"/>
                <w:kern w:val="0"/>
                <w:sz w:val="16"/>
                <w:szCs w:val="16"/>
              </w:rPr>
            </w:pPr>
          </w:p>
        </w:tc>
        <w:tc>
          <w:tcPr>
            <w:tcW w:w="517" w:type="dxa"/>
            <w:gridSpan w:val="2"/>
            <w:tcBorders>
              <w:top w:val="nil"/>
              <w:left w:val="single" w:color="auto" w:sz="4" w:space="0"/>
              <w:bottom w:val="single" w:color="000000" w:sz="6" w:space="0"/>
              <w:right w:val="single" w:color="000000" w:sz="6" w:space="0"/>
            </w:tcBorders>
            <w:noWrap w:val="0"/>
            <w:vAlign w:val="center"/>
          </w:tcPr>
          <w:p w14:paraId="2191ED7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50F4A6A">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4A90032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nil"/>
              <w:left w:val="nil"/>
              <w:bottom w:val="single" w:color="000000" w:sz="6" w:space="0"/>
              <w:right w:val="single" w:color="000000" w:sz="6" w:space="0"/>
            </w:tcBorders>
            <w:noWrap w:val="0"/>
            <w:vAlign w:val="center"/>
          </w:tcPr>
          <w:p w14:paraId="137B7D16">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41F7BCBC">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73C6C72">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47DFDB5A">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3F9B2F3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2A4A9CC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608" w:type="dxa"/>
            <w:gridSpan w:val="2"/>
            <w:tcBorders>
              <w:top w:val="single" w:color="000000" w:sz="6" w:space="0"/>
              <w:left w:val="single" w:color="auto" w:sz="4" w:space="0"/>
              <w:bottom w:val="single" w:color="000000" w:sz="6" w:space="0"/>
              <w:right w:val="single" w:color="000000" w:sz="2" w:space="0"/>
            </w:tcBorders>
            <w:noWrap w:val="0"/>
            <w:vAlign w:val="top"/>
          </w:tcPr>
          <w:p w14:paraId="49DC8BD0">
            <w:pPr>
              <w:widowControl/>
              <w:rPr>
                <w:rFonts w:hint="default" w:ascii="Times New Roman" w:hAnsi="Times New Roman" w:eastAsia="宋体" w:cs="Times New Roman"/>
                <w:color w:val="auto"/>
                <w:kern w:val="0"/>
                <w:sz w:val="16"/>
                <w:szCs w:val="16"/>
              </w:rPr>
            </w:pPr>
          </w:p>
        </w:tc>
      </w:tr>
      <w:tr w14:paraId="3379A65D">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473ED1A9">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7158806E">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545B4354">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000000" w:sz="6" w:space="0"/>
              <w:right w:val="single" w:color="000000" w:sz="6" w:space="0"/>
            </w:tcBorders>
            <w:noWrap w:val="0"/>
            <w:vAlign w:val="center"/>
          </w:tcPr>
          <w:p w14:paraId="4E3A67B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11201005</w:t>
            </w:r>
          </w:p>
        </w:tc>
        <w:tc>
          <w:tcPr>
            <w:tcW w:w="1417" w:type="dxa"/>
            <w:tcBorders>
              <w:top w:val="nil"/>
              <w:left w:val="nil"/>
              <w:bottom w:val="single" w:color="000000" w:sz="6" w:space="0"/>
              <w:right w:val="single" w:color="000000" w:sz="6" w:space="0"/>
            </w:tcBorders>
            <w:noWrap w:val="0"/>
            <w:vAlign w:val="center"/>
          </w:tcPr>
          <w:p w14:paraId="6C1882A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军训</w:t>
            </w:r>
          </w:p>
        </w:tc>
        <w:tc>
          <w:tcPr>
            <w:tcW w:w="438" w:type="dxa"/>
            <w:gridSpan w:val="2"/>
            <w:tcBorders>
              <w:top w:val="nil"/>
              <w:left w:val="nil"/>
              <w:bottom w:val="single" w:color="000000" w:sz="6" w:space="0"/>
              <w:right w:val="single" w:color="000000" w:sz="6" w:space="0"/>
            </w:tcBorders>
            <w:noWrap w:val="0"/>
            <w:vAlign w:val="center"/>
          </w:tcPr>
          <w:p w14:paraId="169BB91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481" w:type="dxa"/>
            <w:tcBorders>
              <w:top w:val="nil"/>
              <w:left w:val="nil"/>
              <w:bottom w:val="single" w:color="000000" w:sz="6" w:space="0"/>
              <w:right w:val="single" w:color="000000" w:sz="6" w:space="0"/>
            </w:tcBorders>
            <w:noWrap w:val="0"/>
            <w:vAlign w:val="center"/>
          </w:tcPr>
          <w:p w14:paraId="0BC3EB1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266ECE91">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555" w:type="dxa"/>
            <w:gridSpan w:val="2"/>
            <w:tcBorders>
              <w:top w:val="single" w:color="auto" w:sz="4" w:space="0"/>
              <w:left w:val="nil"/>
              <w:bottom w:val="single" w:color="000000" w:sz="6" w:space="0"/>
              <w:right w:val="single" w:color="000000" w:sz="6" w:space="0"/>
            </w:tcBorders>
            <w:noWrap w:val="0"/>
            <w:vAlign w:val="center"/>
          </w:tcPr>
          <w:p w14:paraId="55FAADE5">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555" w:type="dxa"/>
            <w:tcBorders>
              <w:top w:val="nil"/>
              <w:left w:val="nil"/>
              <w:bottom w:val="single" w:color="000000" w:sz="6" w:space="0"/>
              <w:right w:val="single" w:color="000000" w:sz="6" w:space="0"/>
            </w:tcBorders>
            <w:noWrap w:val="0"/>
            <w:vAlign w:val="center"/>
          </w:tcPr>
          <w:p w14:paraId="350DBE20">
            <w:pPr>
              <w:jc w:val="center"/>
              <w:rPr>
                <w:rFonts w:hint="default" w:ascii="Times New Roman" w:hAnsi="Times New Roman" w:eastAsia="宋体" w:cs="Times New Roman"/>
                <w:color w:val="auto"/>
                <w:kern w:val="0"/>
                <w:sz w:val="16"/>
                <w:szCs w:val="16"/>
              </w:rPr>
            </w:pPr>
          </w:p>
        </w:tc>
        <w:tc>
          <w:tcPr>
            <w:tcW w:w="545" w:type="dxa"/>
            <w:gridSpan w:val="2"/>
            <w:tcBorders>
              <w:top w:val="single" w:color="auto" w:sz="4" w:space="0"/>
              <w:left w:val="nil"/>
              <w:bottom w:val="single" w:color="000000" w:sz="6" w:space="0"/>
              <w:right w:val="single" w:color="000000" w:sz="6" w:space="0"/>
            </w:tcBorders>
            <w:noWrap w:val="0"/>
            <w:vAlign w:val="center"/>
          </w:tcPr>
          <w:p w14:paraId="2542BEE3">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517" w:type="dxa"/>
            <w:gridSpan w:val="2"/>
            <w:tcBorders>
              <w:top w:val="nil"/>
              <w:left w:val="nil"/>
              <w:bottom w:val="single" w:color="000000" w:sz="6" w:space="0"/>
              <w:right w:val="single" w:color="000000" w:sz="6" w:space="0"/>
            </w:tcBorders>
            <w:noWrap w:val="0"/>
            <w:vAlign w:val="center"/>
          </w:tcPr>
          <w:p w14:paraId="47FBDDB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0D41FD19">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color w:val="auto"/>
                <w:kern w:val="0"/>
                <w:sz w:val="16"/>
                <w:szCs w:val="16"/>
                <w:shd w:val="clear" w:color="auto" w:fill="auto"/>
                <w:lang w:val="en-US" w:eastAsia="zh-CN" w:bidi="ar"/>
              </w:rPr>
              <w:t>3</w:t>
            </w:r>
            <w:r>
              <w:rPr>
                <w:rFonts w:hint="default" w:ascii="Times New Roman" w:hAnsi="Times New Roman" w:eastAsia="宋体" w:cs="Times New Roman"/>
                <w:color w:val="auto"/>
                <w:kern w:val="0"/>
                <w:sz w:val="16"/>
                <w:szCs w:val="16"/>
                <w:shd w:val="clear" w:color="auto" w:fill="auto"/>
                <w:lang w:bidi="ar"/>
              </w:rPr>
              <w:t>w</w:t>
            </w:r>
          </w:p>
        </w:tc>
        <w:tc>
          <w:tcPr>
            <w:tcW w:w="624" w:type="dxa"/>
            <w:gridSpan w:val="2"/>
            <w:tcBorders>
              <w:top w:val="nil"/>
              <w:left w:val="nil"/>
              <w:bottom w:val="single" w:color="000000" w:sz="6" w:space="0"/>
              <w:right w:val="single" w:color="000000" w:sz="6" w:space="0"/>
            </w:tcBorders>
            <w:noWrap w:val="0"/>
            <w:vAlign w:val="center"/>
          </w:tcPr>
          <w:p w14:paraId="5A88570E">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0CE63988">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2F6E56B1">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9A146AE">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5FA0AF17">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7F2D5EF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1353" w:type="dxa"/>
            <w:tcBorders>
              <w:top w:val="nil"/>
              <w:left w:val="nil"/>
              <w:bottom w:val="single" w:color="000000" w:sz="6" w:space="0"/>
              <w:right w:val="single" w:color="auto" w:sz="4" w:space="0"/>
            </w:tcBorders>
            <w:noWrap w:val="0"/>
            <w:vAlign w:val="center"/>
          </w:tcPr>
          <w:p w14:paraId="0BCE14EE">
            <w:pPr>
              <w:widowControl/>
              <w:jc w:val="center"/>
              <w:rPr>
                <w:rFonts w:hint="eastAsia" w:ascii="Times New Roman" w:hAnsi="Times New Roman" w:eastAsia="宋体" w:cs="Times New Roman"/>
                <w:color w:val="auto"/>
                <w:kern w:val="0"/>
                <w:sz w:val="16"/>
                <w:szCs w:val="16"/>
                <w:lang w:eastAsia="zh-CN"/>
              </w:rPr>
            </w:pPr>
            <w:r>
              <w:rPr>
                <w:rFonts w:hint="eastAsia" w:ascii="Times New Roman" w:hAnsi="Times New Roman" w:eastAsia="宋体" w:cs="Times New Roman"/>
                <w:color w:val="auto"/>
                <w:kern w:val="0"/>
                <w:sz w:val="16"/>
                <w:szCs w:val="16"/>
                <w:lang w:val="en-US" w:eastAsia="zh-CN"/>
              </w:rPr>
              <w:t>学生工作处</w:t>
            </w:r>
          </w:p>
        </w:tc>
        <w:tc>
          <w:tcPr>
            <w:tcW w:w="1608" w:type="dxa"/>
            <w:gridSpan w:val="2"/>
            <w:tcBorders>
              <w:top w:val="single" w:color="000000" w:sz="6" w:space="0"/>
              <w:left w:val="single" w:color="auto" w:sz="4" w:space="0"/>
              <w:bottom w:val="single" w:color="000000" w:sz="6" w:space="0"/>
              <w:right w:val="single" w:color="000000" w:sz="2" w:space="0"/>
            </w:tcBorders>
            <w:noWrap w:val="0"/>
            <w:vAlign w:val="center"/>
          </w:tcPr>
          <w:p w14:paraId="2F7C782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w代表实践周</w:t>
            </w:r>
          </w:p>
        </w:tc>
      </w:tr>
      <w:tr w14:paraId="43EF6ACA">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04CE1E39">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3D9D9457">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136CE629">
            <w:pPr>
              <w:widowControl/>
              <w:jc w:val="center"/>
              <w:rPr>
                <w:rFonts w:hint="default" w:ascii="Times New Roman" w:hAnsi="Times New Roman" w:eastAsia="等线" w:cs="Times New Roman"/>
                <w:color w:val="auto"/>
                <w:kern w:val="0"/>
                <w:sz w:val="22"/>
                <w:szCs w:val="22"/>
                <w:lang w:val="en-US" w:eastAsia="zh-CN" w:bidi="ar-SA"/>
              </w:rPr>
            </w:pPr>
            <w:r>
              <w:rPr>
                <w:rFonts w:hint="default" w:ascii="Times New Roman" w:hAnsi="Times New Roman" w:eastAsia="等线" w:cs="Times New Roman"/>
                <w:color w:val="auto"/>
                <w:kern w:val="0"/>
                <w:sz w:val="22"/>
                <w:szCs w:val="22"/>
                <w:lang w:val="en-US" w:eastAsia="zh-CN"/>
              </w:rPr>
              <w:t>24</w:t>
            </w:r>
          </w:p>
        </w:tc>
        <w:tc>
          <w:tcPr>
            <w:tcW w:w="586" w:type="dxa"/>
            <w:tcBorders>
              <w:top w:val="nil"/>
              <w:left w:val="nil"/>
              <w:bottom w:val="single" w:color="000000" w:sz="6" w:space="0"/>
              <w:right w:val="single" w:color="000000" w:sz="6" w:space="0"/>
            </w:tcBorders>
            <w:noWrap w:val="0"/>
            <w:vAlign w:val="center"/>
          </w:tcPr>
          <w:p w14:paraId="289C46B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11201006</w:t>
            </w:r>
          </w:p>
        </w:tc>
        <w:tc>
          <w:tcPr>
            <w:tcW w:w="1417" w:type="dxa"/>
            <w:tcBorders>
              <w:top w:val="nil"/>
              <w:left w:val="nil"/>
              <w:bottom w:val="single" w:color="000000" w:sz="6" w:space="0"/>
              <w:right w:val="single" w:color="000000" w:sz="6" w:space="0"/>
            </w:tcBorders>
            <w:noWrap w:val="0"/>
            <w:vAlign w:val="center"/>
          </w:tcPr>
          <w:p w14:paraId="7549325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军事理论</w:t>
            </w:r>
          </w:p>
        </w:tc>
        <w:tc>
          <w:tcPr>
            <w:tcW w:w="438" w:type="dxa"/>
            <w:gridSpan w:val="2"/>
            <w:tcBorders>
              <w:top w:val="nil"/>
              <w:left w:val="nil"/>
              <w:bottom w:val="single" w:color="000000" w:sz="6" w:space="0"/>
              <w:right w:val="single" w:color="000000" w:sz="6" w:space="0"/>
            </w:tcBorders>
            <w:noWrap w:val="0"/>
            <w:vAlign w:val="center"/>
          </w:tcPr>
          <w:p w14:paraId="5CC05FC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28954BC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F3A796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1BB50D9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555" w:type="dxa"/>
            <w:tcBorders>
              <w:top w:val="nil"/>
              <w:left w:val="nil"/>
              <w:bottom w:val="single" w:color="000000" w:sz="6" w:space="0"/>
              <w:right w:val="single" w:color="000000" w:sz="6" w:space="0"/>
            </w:tcBorders>
            <w:noWrap w:val="0"/>
            <w:vAlign w:val="center"/>
          </w:tcPr>
          <w:p w14:paraId="663DFB5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545" w:type="dxa"/>
            <w:gridSpan w:val="2"/>
            <w:tcBorders>
              <w:top w:val="nil"/>
              <w:left w:val="nil"/>
              <w:bottom w:val="single" w:color="000000" w:sz="6" w:space="0"/>
              <w:right w:val="single" w:color="000000" w:sz="6" w:space="0"/>
            </w:tcBorders>
            <w:noWrap w:val="0"/>
            <w:vAlign w:val="center"/>
          </w:tcPr>
          <w:p w14:paraId="625B6FD9">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7A10AC3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1356DC3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2.3</w:t>
            </w:r>
          </w:p>
        </w:tc>
        <w:tc>
          <w:tcPr>
            <w:tcW w:w="624" w:type="dxa"/>
            <w:gridSpan w:val="2"/>
            <w:tcBorders>
              <w:top w:val="nil"/>
              <w:left w:val="nil"/>
              <w:bottom w:val="single" w:color="000000" w:sz="6" w:space="0"/>
              <w:right w:val="single" w:color="000000" w:sz="6" w:space="0"/>
            </w:tcBorders>
            <w:noWrap w:val="0"/>
            <w:vAlign w:val="center"/>
          </w:tcPr>
          <w:p w14:paraId="49C7FB23">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356CC97B">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30C6BE8E">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D53C4FA">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643556CC">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4916F4C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1353" w:type="dxa"/>
            <w:tcBorders>
              <w:top w:val="nil"/>
              <w:left w:val="nil"/>
              <w:bottom w:val="single" w:color="000000" w:sz="6" w:space="0"/>
              <w:right w:val="single" w:color="000000" w:sz="6" w:space="0"/>
            </w:tcBorders>
            <w:noWrap w:val="0"/>
            <w:vAlign w:val="center"/>
          </w:tcPr>
          <w:p w14:paraId="727E16E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1608" w:type="dxa"/>
            <w:gridSpan w:val="2"/>
            <w:tcBorders>
              <w:top w:val="nil"/>
              <w:left w:val="nil"/>
              <w:bottom w:val="single" w:color="auto" w:sz="4" w:space="0"/>
              <w:right w:val="single" w:color="000000" w:sz="2" w:space="0"/>
            </w:tcBorders>
            <w:noWrap w:val="0"/>
            <w:vAlign w:val="center"/>
          </w:tcPr>
          <w:p w14:paraId="000563F9">
            <w:pPr>
              <w:widowControl/>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线上教学</w:t>
            </w:r>
          </w:p>
        </w:tc>
      </w:tr>
      <w:tr w14:paraId="2F84CBE8">
        <w:tblPrEx>
          <w:tblCellMar>
            <w:top w:w="0" w:type="dxa"/>
            <w:left w:w="108" w:type="dxa"/>
            <w:bottom w:w="0" w:type="dxa"/>
            <w:right w:w="108" w:type="dxa"/>
          </w:tblCellMar>
        </w:tblPrEx>
        <w:trPr>
          <w:gridAfter w:val="1"/>
          <w:wAfter w:w="2" w:type="dxa"/>
          <w:trHeight w:val="523" w:hRule="atLeast"/>
        </w:trPr>
        <w:tc>
          <w:tcPr>
            <w:tcW w:w="412" w:type="dxa"/>
            <w:tcBorders>
              <w:left w:val="single" w:color="000000" w:sz="2" w:space="0"/>
              <w:right w:val="single" w:color="000000" w:sz="6" w:space="0"/>
            </w:tcBorders>
            <w:noWrap w:val="0"/>
            <w:vAlign w:val="top"/>
          </w:tcPr>
          <w:p w14:paraId="5D2285C3">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bottom w:val="single" w:color="000000" w:sz="6" w:space="0"/>
              <w:right w:val="single" w:color="000000" w:sz="6" w:space="0"/>
            </w:tcBorders>
            <w:noWrap w:val="0"/>
            <w:vAlign w:val="top"/>
          </w:tcPr>
          <w:p w14:paraId="77ACA36C">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235348CA">
            <w:pPr>
              <w:widowControl/>
              <w:jc w:val="center"/>
              <w:rPr>
                <w:rFonts w:hint="default" w:ascii="Times New Roman" w:hAnsi="Times New Roman" w:eastAsia="等线" w:cs="Times New Roman"/>
                <w:color w:val="auto"/>
                <w:kern w:val="0"/>
                <w:sz w:val="22"/>
                <w:szCs w:val="22"/>
                <w:lang w:val="en-US" w:eastAsia="zh-CN"/>
              </w:rPr>
            </w:pPr>
            <w:r>
              <w:rPr>
                <w:rFonts w:hint="default" w:ascii="Times New Roman" w:hAnsi="Times New Roman" w:eastAsia="等线" w:cs="Times New Roman"/>
                <w:color w:val="auto"/>
                <w:kern w:val="0"/>
                <w:sz w:val="22"/>
                <w:szCs w:val="22"/>
                <w:lang w:val="en-US" w:eastAsia="zh-CN"/>
              </w:rPr>
              <w:t>25</w:t>
            </w:r>
          </w:p>
        </w:tc>
        <w:tc>
          <w:tcPr>
            <w:tcW w:w="586" w:type="dxa"/>
            <w:tcBorders>
              <w:top w:val="nil"/>
              <w:left w:val="nil"/>
              <w:bottom w:val="single" w:color="000000" w:sz="6" w:space="0"/>
              <w:right w:val="single" w:color="000000" w:sz="6" w:space="0"/>
            </w:tcBorders>
            <w:noWrap w:val="0"/>
            <w:vAlign w:val="center"/>
          </w:tcPr>
          <w:p w14:paraId="0706221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20802204</w:t>
            </w:r>
          </w:p>
        </w:tc>
        <w:tc>
          <w:tcPr>
            <w:tcW w:w="1417" w:type="dxa"/>
            <w:tcBorders>
              <w:top w:val="nil"/>
              <w:left w:val="nil"/>
              <w:bottom w:val="single" w:color="000000" w:sz="6" w:space="0"/>
              <w:right w:val="single" w:color="000000" w:sz="6" w:space="0"/>
            </w:tcBorders>
            <w:noWrap w:val="0"/>
            <w:vAlign w:val="center"/>
          </w:tcPr>
          <w:p w14:paraId="2E27A87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color w:val="auto"/>
                <w:kern w:val="0"/>
                <w:sz w:val="16"/>
                <w:szCs w:val="16"/>
              </w:rPr>
              <w:t>国家安全教育</w:t>
            </w:r>
          </w:p>
        </w:tc>
        <w:tc>
          <w:tcPr>
            <w:tcW w:w="438" w:type="dxa"/>
            <w:gridSpan w:val="2"/>
            <w:tcBorders>
              <w:top w:val="nil"/>
              <w:left w:val="nil"/>
              <w:bottom w:val="single" w:color="000000" w:sz="6" w:space="0"/>
              <w:right w:val="single" w:color="000000" w:sz="6" w:space="0"/>
            </w:tcBorders>
            <w:noWrap w:val="0"/>
            <w:vAlign w:val="center"/>
          </w:tcPr>
          <w:p w14:paraId="02EBD9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6182A1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4993BD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cs="Times New Roman"/>
                <w:color w:val="auto"/>
                <w:kern w:val="0"/>
                <w:sz w:val="16"/>
                <w:szCs w:val="16"/>
                <w:lang w:val="en-US" w:eastAsia="zh-CN" w:bidi="ar"/>
              </w:rPr>
              <w:t>1</w:t>
            </w:r>
          </w:p>
        </w:tc>
        <w:tc>
          <w:tcPr>
            <w:tcW w:w="555" w:type="dxa"/>
            <w:gridSpan w:val="2"/>
            <w:tcBorders>
              <w:top w:val="nil"/>
              <w:left w:val="nil"/>
              <w:bottom w:val="single" w:color="000000" w:sz="6" w:space="0"/>
              <w:right w:val="single" w:color="000000" w:sz="6" w:space="0"/>
            </w:tcBorders>
            <w:noWrap w:val="0"/>
            <w:vAlign w:val="center"/>
          </w:tcPr>
          <w:p w14:paraId="47D799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cs="Times New Roman"/>
                <w:color w:val="auto"/>
                <w:kern w:val="0"/>
                <w:sz w:val="16"/>
                <w:szCs w:val="16"/>
                <w:lang w:val="en-US" w:eastAsia="zh-CN" w:bidi="ar"/>
              </w:rPr>
              <w:t>16</w:t>
            </w:r>
          </w:p>
        </w:tc>
        <w:tc>
          <w:tcPr>
            <w:tcW w:w="555" w:type="dxa"/>
            <w:tcBorders>
              <w:top w:val="nil"/>
              <w:left w:val="nil"/>
              <w:bottom w:val="single" w:color="000000" w:sz="6" w:space="0"/>
              <w:right w:val="single" w:color="000000" w:sz="6" w:space="0"/>
            </w:tcBorders>
            <w:noWrap w:val="0"/>
            <w:vAlign w:val="center"/>
          </w:tcPr>
          <w:p w14:paraId="0F8907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bidi="ar"/>
              </w:rPr>
            </w:pPr>
            <w:r>
              <w:rPr>
                <w:rFonts w:hint="default" w:ascii="Times New Roman" w:hAnsi="Times New Roman" w:cs="Times New Roman"/>
                <w:color w:val="auto"/>
                <w:kern w:val="0"/>
                <w:sz w:val="16"/>
                <w:szCs w:val="16"/>
                <w:lang w:val="en-US" w:eastAsia="zh-CN" w:bidi="ar"/>
              </w:rPr>
              <w:t>16</w:t>
            </w:r>
          </w:p>
        </w:tc>
        <w:tc>
          <w:tcPr>
            <w:tcW w:w="545" w:type="dxa"/>
            <w:gridSpan w:val="2"/>
            <w:tcBorders>
              <w:top w:val="nil"/>
              <w:left w:val="nil"/>
              <w:bottom w:val="single" w:color="000000" w:sz="6" w:space="0"/>
              <w:right w:val="single" w:color="000000" w:sz="6" w:space="0"/>
            </w:tcBorders>
            <w:noWrap w:val="0"/>
            <w:vAlign w:val="center"/>
          </w:tcPr>
          <w:p w14:paraId="066ECB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bidi="ar"/>
              </w:rPr>
            </w:pPr>
          </w:p>
        </w:tc>
        <w:tc>
          <w:tcPr>
            <w:tcW w:w="517" w:type="dxa"/>
            <w:gridSpan w:val="2"/>
            <w:tcBorders>
              <w:top w:val="nil"/>
              <w:left w:val="nil"/>
              <w:bottom w:val="single" w:color="000000" w:sz="6" w:space="0"/>
              <w:right w:val="single" w:color="000000" w:sz="6" w:space="0"/>
            </w:tcBorders>
            <w:noWrap w:val="0"/>
            <w:vAlign w:val="center"/>
          </w:tcPr>
          <w:p w14:paraId="30759A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cs="Times New Roman"/>
                <w:color w:val="auto"/>
                <w:kern w:val="0"/>
                <w:sz w:val="16"/>
                <w:szCs w:val="16"/>
                <w:lang w:val="en-US" w:eastAsia="zh-CN" w:bidi="ar"/>
              </w:rPr>
              <w:t>1</w:t>
            </w:r>
          </w:p>
        </w:tc>
        <w:tc>
          <w:tcPr>
            <w:tcW w:w="628" w:type="dxa"/>
            <w:tcBorders>
              <w:top w:val="nil"/>
              <w:left w:val="nil"/>
              <w:bottom w:val="single" w:color="000000" w:sz="6" w:space="0"/>
              <w:right w:val="single" w:color="000000" w:sz="6" w:space="0"/>
            </w:tcBorders>
            <w:noWrap w:val="0"/>
            <w:vAlign w:val="center"/>
          </w:tcPr>
          <w:p w14:paraId="40772D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cs="Times New Roman"/>
                <w:color w:val="auto"/>
                <w:kern w:val="0"/>
                <w:sz w:val="16"/>
                <w:szCs w:val="16"/>
                <w:lang w:val="en-US" w:eastAsia="zh-CN" w:bidi="ar"/>
              </w:rPr>
              <w:t>1</w:t>
            </w:r>
          </w:p>
        </w:tc>
        <w:tc>
          <w:tcPr>
            <w:tcW w:w="624" w:type="dxa"/>
            <w:gridSpan w:val="2"/>
            <w:tcBorders>
              <w:top w:val="nil"/>
              <w:left w:val="nil"/>
              <w:bottom w:val="single" w:color="000000" w:sz="6" w:space="0"/>
              <w:right w:val="single" w:color="000000" w:sz="6" w:space="0"/>
            </w:tcBorders>
            <w:noWrap w:val="0"/>
            <w:vAlign w:val="center"/>
          </w:tcPr>
          <w:p w14:paraId="1F2A45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0299DC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6E619C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3C41AEF">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567" w:type="dxa"/>
            <w:gridSpan w:val="4"/>
            <w:tcBorders>
              <w:top w:val="nil"/>
              <w:left w:val="nil"/>
              <w:bottom w:val="single" w:color="000000" w:sz="6" w:space="0"/>
              <w:right w:val="single" w:color="000000" w:sz="6" w:space="0"/>
            </w:tcBorders>
            <w:noWrap w:val="0"/>
            <w:vAlign w:val="center"/>
          </w:tcPr>
          <w:p w14:paraId="24D5FE0C">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725" w:type="dxa"/>
            <w:gridSpan w:val="2"/>
            <w:tcBorders>
              <w:top w:val="nil"/>
              <w:left w:val="nil"/>
              <w:bottom w:val="single" w:color="000000" w:sz="6" w:space="0"/>
              <w:right w:val="single" w:color="000000" w:sz="6" w:space="0"/>
            </w:tcBorders>
            <w:noWrap w:val="0"/>
            <w:vAlign w:val="center"/>
          </w:tcPr>
          <w:p w14:paraId="5CC1510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val="en-US" w:eastAsia="zh-CN" w:bidi="ar-SA"/>
              </w:rPr>
              <w:t>考试</w:t>
            </w:r>
          </w:p>
        </w:tc>
        <w:tc>
          <w:tcPr>
            <w:tcW w:w="1353" w:type="dxa"/>
            <w:tcBorders>
              <w:top w:val="nil"/>
              <w:left w:val="nil"/>
              <w:bottom w:val="single" w:color="000000" w:sz="6" w:space="0"/>
              <w:right w:val="single" w:color="auto" w:sz="4" w:space="0"/>
            </w:tcBorders>
            <w:noWrap w:val="0"/>
            <w:vAlign w:val="center"/>
          </w:tcPr>
          <w:p w14:paraId="5BC0FC2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1608" w:type="dxa"/>
            <w:gridSpan w:val="2"/>
            <w:tcBorders>
              <w:top w:val="single" w:color="auto" w:sz="4" w:space="0"/>
              <w:left w:val="single" w:color="auto" w:sz="4" w:space="0"/>
              <w:bottom w:val="single" w:color="auto" w:sz="4" w:space="0"/>
              <w:right w:val="single" w:color="auto" w:sz="4" w:space="0"/>
            </w:tcBorders>
            <w:noWrap w:val="0"/>
            <w:vAlign w:val="top"/>
          </w:tcPr>
          <w:p w14:paraId="0F86E67F">
            <w:pPr>
              <w:widowControl/>
              <w:jc w:val="right"/>
              <w:rPr>
                <w:rFonts w:hint="default" w:ascii="Times New Roman" w:hAnsi="Times New Roman" w:eastAsia="等线" w:cs="Times New Roman"/>
                <w:color w:val="auto"/>
                <w:kern w:val="0"/>
                <w:sz w:val="22"/>
                <w:szCs w:val="22"/>
              </w:rPr>
            </w:pPr>
          </w:p>
        </w:tc>
      </w:tr>
      <w:tr w14:paraId="53433DA5">
        <w:tblPrEx>
          <w:tblCellMar>
            <w:top w:w="0" w:type="dxa"/>
            <w:left w:w="108" w:type="dxa"/>
            <w:bottom w:w="0" w:type="dxa"/>
            <w:right w:w="108" w:type="dxa"/>
          </w:tblCellMar>
        </w:tblPrEx>
        <w:trPr>
          <w:gridAfter w:val="1"/>
          <w:wAfter w:w="2" w:type="dxa"/>
          <w:trHeight w:val="523" w:hRule="atLeast"/>
        </w:trPr>
        <w:tc>
          <w:tcPr>
            <w:tcW w:w="412" w:type="dxa"/>
            <w:tcBorders>
              <w:left w:val="single" w:color="000000" w:sz="2" w:space="0"/>
              <w:right w:val="single" w:color="000000" w:sz="6" w:space="0"/>
            </w:tcBorders>
            <w:noWrap w:val="0"/>
            <w:vAlign w:val="top"/>
          </w:tcPr>
          <w:p w14:paraId="77DFC4EB">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bottom w:val="single" w:color="000000" w:sz="6" w:space="0"/>
              <w:right w:val="single" w:color="000000" w:sz="6" w:space="0"/>
            </w:tcBorders>
            <w:noWrap w:val="0"/>
            <w:vAlign w:val="top"/>
          </w:tcPr>
          <w:p w14:paraId="46D35E7B">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0291A075">
            <w:pPr>
              <w:widowControl/>
              <w:jc w:val="center"/>
              <w:rPr>
                <w:rFonts w:hint="default" w:ascii="Times New Roman" w:hAnsi="Times New Roman" w:eastAsia="等线" w:cs="Times New Roman"/>
                <w:color w:val="auto"/>
                <w:kern w:val="0"/>
                <w:sz w:val="22"/>
                <w:szCs w:val="22"/>
              </w:rPr>
            </w:pPr>
          </w:p>
        </w:tc>
        <w:tc>
          <w:tcPr>
            <w:tcW w:w="586" w:type="dxa"/>
            <w:tcBorders>
              <w:top w:val="nil"/>
              <w:left w:val="nil"/>
              <w:bottom w:val="single" w:color="000000" w:sz="6" w:space="0"/>
              <w:right w:val="single" w:color="000000" w:sz="6" w:space="0"/>
            </w:tcBorders>
            <w:noWrap w:val="0"/>
            <w:vAlign w:val="center"/>
          </w:tcPr>
          <w:p w14:paraId="21474604">
            <w:pPr>
              <w:widowControl/>
              <w:jc w:val="center"/>
              <w:rPr>
                <w:rFonts w:hint="default" w:ascii="Times New Roman" w:hAnsi="Times New Roman" w:eastAsia="等线" w:cs="Times New Roman"/>
                <w:color w:val="auto"/>
                <w:kern w:val="0"/>
                <w:sz w:val="22"/>
                <w:szCs w:val="22"/>
              </w:rPr>
            </w:pPr>
          </w:p>
        </w:tc>
        <w:tc>
          <w:tcPr>
            <w:tcW w:w="1417" w:type="dxa"/>
            <w:tcBorders>
              <w:top w:val="nil"/>
              <w:left w:val="nil"/>
              <w:bottom w:val="single" w:color="000000" w:sz="6" w:space="0"/>
              <w:right w:val="single" w:color="000000" w:sz="6" w:space="0"/>
            </w:tcBorders>
            <w:noWrap w:val="0"/>
            <w:vAlign w:val="center"/>
          </w:tcPr>
          <w:p w14:paraId="59F39B6D">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438" w:type="dxa"/>
            <w:gridSpan w:val="2"/>
            <w:tcBorders>
              <w:top w:val="nil"/>
              <w:left w:val="nil"/>
              <w:bottom w:val="single" w:color="000000" w:sz="6" w:space="0"/>
              <w:right w:val="single" w:color="000000" w:sz="6" w:space="0"/>
            </w:tcBorders>
            <w:noWrap w:val="0"/>
            <w:vAlign w:val="center"/>
          </w:tcPr>
          <w:p w14:paraId="5C28A757">
            <w:pPr>
              <w:widowControl/>
              <w:jc w:val="center"/>
              <w:rPr>
                <w:rFonts w:hint="default" w:ascii="Times New Roman" w:hAnsi="Times New Roman" w:eastAsia="等线" w:cs="Times New Roman"/>
                <w:color w:val="auto"/>
                <w:kern w:val="0"/>
                <w:sz w:val="22"/>
                <w:szCs w:val="22"/>
              </w:rPr>
            </w:pPr>
          </w:p>
        </w:tc>
        <w:tc>
          <w:tcPr>
            <w:tcW w:w="481" w:type="dxa"/>
            <w:tcBorders>
              <w:top w:val="nil"/>
              <w:left w:val="nil"/>
              <w:bottom w:val="single" w:color="000000" w:sz="6" w:space="0"/>
              <w:right w:val="single" w:color="000000" w:sz="6" w:space="0"/>
            </w:tcBorders>
            <w:noWrap w:val="0"/>
            <w:vAlign w:val="center"/>
          </w:tcPr>
          <w:p w14:paraId="260ABBC7">
            <w:pPr>
              <w:widowControl/>
              <w:jc w:val="center"/>
              <w:rPr>
                <w:rFonts w:hint="default" w:ascii="Times New Roman" w:hAnsi="Times New Roman" w:eastAsia="等线" w:cs="Times New Roman"/>
                <w:color w:val="auto"/>
                <w:kern w:val="0"/>
                <w:sz w:val="22"/>
                <w:szCs w:val="22"/>
              </w:rPr>
            </w:pPr>
          </w:p>
        </w:tc>
        <w:tc>
          <w:tcPr>
            <w:tcW w:w="547" w:type="dxa"/>
            <w:gridSpan w:val="2"/>
            <w:tcBorders>
              <w:top w:val="nil"/>
              <w:left w:val="nil"/>
              <w:bottom w:val="single" w:color="000000" w:sz="6" w:space="0"/>
              <w:right w:val="single" w:color="000000" w:sz="6" w:space="0"/>
            </w:tcBorders>
            <w:noWrap w:val="0"/>
            <w:vAlign w:val="center"/>
          </w:tcPr>
          <w:p w14:paraId="0E7109C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35 </w:t>
            </w:r>
          </w:p>
        </w:tc>
        <w:tc>
          <w:tcPr>
            <w:tcW w:w="555" w:type="dxa"/>
            <w:gridSpan w:val="2"/>
            <w:tcBorders>
              <w:top w:val="nil"/>
              <w:left w:val="nil"/>
              <w:bottom w:val="single" w:color="000000" w:sz="6" w:space="0"/>
              <w:right w:val="single" w:color="000000" w:sz="6" w:space="0"/>
            </w:tcBorders>
            <w:noWrap w:val="0"/>
            <w:vAlign w:val="center"/>
          </w:tcPr>
          <w:p w14:paraId="6D5F1BF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622</w:t>
            </w:r>
          </w:p>
        </w:tc>
        <w:tc>
          <w:tcPr>
            <w:tcW w:w="555" w:type="dxa"/>
            <w:tcBorders>
              <w:top w:val="nil"/>
              <w:left w:val="nil"/>
              <w:bottom w:val="single" w:color="000000" w:sz="6" w:space="0"/>
              <w:right w:val="single" w:color="000000" w:sz="6" w:space="0"/>
            </w:tcBorders>
            <w:noWrap w:val="0"/>
            <w:vAlign w:val="center"/>
          </w:tcPr>
          <w:p w14:paraId="51A214F3">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328</w:t>
            </w:r>
          </w:p>
        </w:tc>
        <w:tc>
          <w:tcPr>
            <w:tcW w:w="545" w:type="dxa"/>
            <w:gridSpan w:val="2"/>
            <w:tcBorders>
              <w:top w:val="nil"/>
              <w:left w:val="nil"/>
              <w:bottom w:val="single" w:color="000000" w:sz="6" w:space="0"/>
              <w:right w:val="single" w:color="000000" w:sz="6" w:space="0"/>
            </w:tcBorders>
            <w:noWrap w:val="0"/>
            <w:vAlign w:val="center"/>
          </w:tcPr>
          <w:p w14:paraId="35B156A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294</w:t>
            </w:r>
          </w:p>
        </w:tc>
        <w:tc>
          <w:tcPr>
            <w:tcW w:w="517" w:type="dxa"/>
            <w:gridSpan w:val="2"/>
            <w:tcBorders>
              <w:top w:val="nil"/>
              <w:left w:val="nil"/>
              <w:bottom w:val="single" w:color="000000" w:sz="6" w:space="0"/>
              <w:right w:val="single" w:color="000000" w:sz="6" w:space="0"/>
            </w:tcBorders>
            <w:noWrap w:val="0"/>
            <w:vAlign w:val="center"/>
          </w:tcPr>
          <w:p w14:paraId="5133B9D6">
            <w:pPr>
              <w:jc w:val="center"/>
              <w:rPr>
                <w:rFonts w:hint="default" w:ascii="Times New Roman" w:hAnsi="Times New Roman" w:eastAsia="等线" w:cs="Times New Roman"/>
                <w:color w:val="auto"/>
                <w:kern w:val="0"/>
                <w:sz w:val="22"/>
                <w:szCs w:val="22"/>
              </w:rPr>
            </w:pPr>
          </w:p>
        </w:tc>
        <w:tc>
          <w:tcPr>
            <w:tcW w:w="628" w:type="dxa"/>
            <w:tcBorders>
              <w:top w:val="nil"/>
              <w:left w:val="nil"/>
              <w:bottom w:val="single" w:color="000000" w:sz="6" w:space="0"/>
              <w:right w:val="single" w:color="000000" w:sz="6" w:space="0"/>
            </w:tcBorders>
            <w:noWrap w:val="0"/>
            <w:vAlign w:val="center"/>
          </w:tcPr>
          <w:p w14:paraId="0B91035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19.6 </w:t>
            </w:r>
          </w:p>
        </w:tc>
        <w:tc>
          <w:tcPr>
            <w:tcW w:w="624" w:type="dxa"/>
            <w:gridSpan w:val="2"/>
            <w:tcBorders>
              <w:top w:val="nil"/>
              <w:left w:val="nil"/>
              <w:bottom w:val="single" w:color="000000" w:sz="6" w:space="0"/>
              <w:right w:val="single" w:color="000000" w:sz="6" w:space="0"/>
            </w:tcBorders>
            <w:noWrap w:val="0"/>
            <w:vAlign w:val="center"/>
          </w:tcPr>
          <w:p w14:paraId="7A295A9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7.1 </w:t>
            </w:r>
          </w:p>
        </w:tc>
        <w:tc>
          <w:tcPr>
            <w:tcW w:w="634" w:type="dxa"/>
            <w:gridSpan w:val="2"/>
            <w:tcBorders>
              <w:top w:val="nil"/>
              <w:left w:val="nil"/>
              <w:bottom w:val="single" w:color="000000" w:sz="6" w:space="0"/>
              <w:right w:val="single" w:color="000000" w:sz="6" w:space="0"/>
            </w:tcBorders>
            <w:noWrap w:val="0"/>
            <w:vAlign w:val="center"/>
          </w:tcPr>
          <w:p w14:paraId="032421E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659" w:type="dxa"/>
            <w:gridSpan w:val="4"/>
            <w:tcBorders>
              <w:top w:val="nil"/>
              <w:left w:val="nil"/>
              <w:bottom w:val="single" w:color="000000" w:sz="6" w:space="0"/>
              <w:right w:val="single" w:color="000000" w:sz="6" w:space="0"/>
            </w:tcBorders>
            <w:noWrap w:val="0"/>
            <w:vAlign w:val="center"/>
          </w:tcPr>
          <w:p w14:paraId="30C608D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567" w:type="dxa"/>
            <w:gridSpan w:val="3"/>
            <w:tcBorders>
              <w:top w:val="nil"/>
              <w:left w:val="nil"/>
              <w:bottom w:val="single" w:color="000000" w:sz="6" w:space="0"/>
              <w:right w:val="single" w:color="000000" w:sz="6" w:space="0"/>
            </w:tcBorders>
            <w:noWrap w:val="0"/>
            <w:vAlign w:val="center"/>
          </w:tcPr>
          <w:p w14:paraId="636D8100">
            <w:pPr>
              <w:widowControl/>
              <w:jc w:val="center"/>
              <w:textAlignment w:val="top"/>
              <w:rPr>
                <w:rFonts w:hint="default" w:ascii="Times New Roman" w:hAnsi="Times New Roman" w:eastAsia="等线" w:cs="Times New Roman"/>
                <w:color w:val="auto"/>
                <w:kern w:val="0"/>
                <w:sz w:val="22"/>
                <w:szCs w:val="22"/>
              </w:rPr>
            </w:pPr>
          </w:p>
        </w:tc>
        <w:tc>
          <w:tcPr>
            <w:tcW w:w="567" w:type="dxa"/>
            <w:gridSpan w:val="4"/>
            <w:tcBorders>
              <w:top w:val="nil"/>
              <w:left w:val="nil"/>
              <w:bottom w:val="single" w:color="000000" w:sz="6" w:space="0"/>
              <w:right w:val="single" w:color="000000" w:sz="6" w:space="0"/>
            </w:tcBorders>
            <w:noWrap w:val="0"/>
            <w:vAlign w:val="center"/>
          </w:tcPr>
          <w:p w14:paraId="5BAA4640">
            <w:pPr>
              <w:widowControl/>
              <w:jc w:val="center"/>
              <w:textAlignment w:val="top"/>
              <w:rPr>
                <w:rFonts w:hint="default" w:ascii="Times New Roman" w:hAnsi="Times New Roman" w:eastAsia="等线" w:cs="Times New Roman"/>
                <w:color w:val="auto"/>
                <w:kern w:val="0"/>
                <w:sz w:val="22"/>
                <w:szCs w:val="22"/>
              </w:rPr>
            </w:pPr>
          </w:p>
        </w:tc>
        <w:tc>
          <w:tcPr>
            <w:tcW w:w="725" w:type="dxa"/>
            <w:gridSpan w:val="2"/>
            <w:tcBorders>
              <w:top w:val="nil"/>
              <w:left w:val="nil"/>
              <w:bottom w:val="single" w:color="000000" w:sz="6" w:space="0"/>
              <w:right w:val="single" w:color="000000" w:sz="6" w:space="0"/>
            </w:tcBorders>
            <w:noWrap w:val="0"/>
            <w:vAlign w:val="center"/>
          </w:tcPr>
          <w:p w14:paraId="7A5F49E3">
            <w:pPr>
              <w:widowControl/>
              <w:jc w:val="center"/>
              <w:rPr>
                <w:rFonts w:hint="default" w:ascii="Times New Roman" w:hAnsi="Times New Roman" w:eastAsia="等线" w:cs="Times New Roman"/>
                <w:color w:val="auto"/>
                <w:kern w:val="0"/>
                <w:sz w:val="22"/>
                <w:szCs w:val="22"/>
              </w:rPr>
            </w:pPr>
          </w:p>
        </w:tc>
        <w:tc>
          <w:tcPr>
            <w:tcW w:w="1353" w:type="dxa"/>
            <w:tcBorders>
              <w:top w:val="nil"/>
              <w:left w:val="nil"/>
              <w:bottom w:val="single" w:color="000000" w:sz="6" w:space="0"/>
              <w:right w:val="single" w:color="auto" w:sz="4" w:space="0"/>
            </w:tcBorders>
            <w:noWrap w:val="0"/>
            <w:vAlign w:val="top"/>
          </w:tcPr>
          <w:p w14:paraId="28F1EEC3">
            <w:pPr>
              <w:widowControl/>
              <w:jc w:val="right"/>
              <w:rPr>
                <w:rFonts w:hint="default" w:ascii="Times New Roman" w:hAnsi="Times New Roman" w:eastAsia="等线" w:cs="Times New Roman"/>
                <w:color w:val="auto"/>
                <w:kern w:val="0"/>
                <w:sz w:val="22"/>
                <w:szCs w:val="22"/>
              </w:rPr>
            </w:pPr>
          </w:p>
        </w:tc>
        <w:tc>
          <w:tcPr>
            <w:tcW w:w="1608" w:type="dxa"/>
            <w:gridSpan w:val="2"/>
            <w:tcBorders>
              <w:top w:val="single" w:color="auto" w:sz="4" w:space="0"/>
              <w:left w:val="single" w:color="auto" w:sz="4" w:space="0"/>
              <w:bottom w:val="single" w:color="auto" w:sz="4" w:space="0"/>
              <w:right w:val="single" w:color="auto" w:sz="4" w:space="0"/>
            </w:tcBorders>
            <w:noWrap w:val="0"/>
            <w:vAlign w:val="top"/>
          </w:tcPr>
          <w:p w14:paraId="160C744E">
            <w:pPr>
              <w:widowControl/>
              <w:jc w:val="right"/>
              <w:rPr>
                <w:rFonts w:hint="default" w:ascii="Times New Roman" w:hAnsi="Times New Roman" w:eastAsia="等线" w:cs="Times New Roman"/>
                <w:color w:val="auto"/>
                <w:kern w:val="0"/>
                <w:sz w:val="22"/>
                <w:szCs w:val="22"/>
              </w:rPr>
            </w:pPr>
          </w:p>
        </w:tc>
      </w:tr>
      <w:tr w14:paraId="0AC14523">
        <w:tblPrEx>
          <w:tblCellMar>
            <w:top w:w="0" w:type="dxa"/>
            <w:left w:w="108" w:type="dxa"/>
            <w:bottom w:w="0" w:type="dxa"/>
            <w:right w:w="108" w:type="dxa"/>
          </w:tblCellMar>
        </w:tblPrEx>
        <w:trPr>
          <w:gridAfter w:val="1"/>
          <w:wAfter w:w="2" w:type="dxa"/>
          <w:trHeight w:val="414" w:hRule="atLeast"/>
        </w:trPr>
        <w:tc>
          <w:tcPr>
            <w:tcW w:w="412" w:type="dxa"/>
            <w:tcBorders>
              <w:left w:val="single" w:color="000000" w:sz="2" w:space="0"/>
              <w:right w:val="single" w:color="000000" w:sz="6" w:space="0"/>
            </w:tcBorders>
            <w:noWrap w:val="0"/>
            <w:vAlign w:val="top"/>
          </w:tcPr>
          <w:p w14:paraId="062ACB37">
            <w:pPr>
              <w:widowControl/>
              <w:jc w:val="center"/>
              <w:rPr>
                <w:rFonts w:hint="default" w:ascii="Times New Roman" w:hAnsi="Times New Roman" w:eastAsia="宋体" w:cs="Times New Roman"/>
                <w:color w:val="auto"/>
                <w:kern w:val="0"/>
                <w:sz w:val="16"/>
                <w:szCs w:val="16"/>
              </w:rPr>
            </w:pPr>
          </w:p>
        </w:tc>
        <w:tc>
          <w:tcPr>
            <w:tcW w:w="346" w:type="dxa"/>
            <w:vMerge w:val="restart"/>
            <w:tcBorders>
              <w:top w:val="nil"/>
              <w:left w:val="nil"/>
              <w:right w:val="single" w:color="000000" w:sz="6" w:space="0"/>
            </w:tcBorders>
            <w:noWrap w:val="0"/>
            <w:vAlign w:val="center"/>
          </w:tcPr>
          <w:p w14:paraId="72D0E75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公共选修课</w:t>
            </w:r>
          </w:p>
        </w:tc>
        <w:tc>
          <w:tcPr>
            <w:tcW w:w="378" w:type="dxa"/>
            <w:gridSpan w:val="2"/>
            <w:tcBorders>
              <w:top w:val="nil"/>
              <w:left w:val="nil"/>
              <w:bottom w:val="single" w:color="000000" w:sz="6" w:space="0"/>
              <w:right w:val="single" w:color="000000" w:sz="6" w:space="0"/>
            </w:tcBorders>
            <w:noWrap w:val="0"/>
            <w:vAlign w:val="center"/>
          </w:tcPr>
          <w:p w14:paraId="563C2FF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586" w:type="dxa"/>
            <w:tcBorders>
              <w:top w:val="nil"/>
              <w:left w:val="nil"/>
              <w:bottom w:val="single" w:color="000000" w:sz="6" w:space="0"/>
              <w:right w:val="single" w:color="000000" w:sz="6" w:space="0"/>
            </w:tcBorders>
            <w:noWrap w:val="0"/>
            <w:vAlign w:val="center"/>
          </w:tcPr>
          <w:p w14:paraId="185DCAF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11401001</w:t>
            </w:r>
          </w:p>
        </w:tc>
        <w:tc>
          <w:tcPr>
            <w:tcW w:w="1417" w:type="dxa"/>
            <w:tcBorders>
              <w:top w:val="nil"/>
              <w:left w:val="nil"/>
              <w:bottom w:val="single" w:color="000000" w:sz="6" w:space="0"/>
              <w:right w:val="single" w:color="000000" w:sz="6" w:space="0"/>
            </w:tcBorders>
            <w:noWrap w:val="0"/>
            <w:vAlign w:val="center"/>
          </w:tcPr>
          <w:p w14:paraId="30DC5EF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创新创业教育</w:t>
            </w:r>
          </w:p>
        </w:tc>
        <w:tc>
          <w:tcPr>
            <w:tcW w:w="438" w:type="dxa"/>
            <w:gridSpan w:val="2"/>
            <w:tcBorders>
              <w:top w:val="nil"/>
              <w:left w:val="nil"/>
              <w:bottom w:val="single" w:color="000000" w:sz="6" w:space="0"/>
              <w:right w:val="single" w:color="000000" w:sz="6" w:space="0"/>
            </w:tcBorders>
            <w:noWrap w:val="0"/>
            <w:vAlign w:val="center"/>
          </w:tcPr>
          <w:p w14:paraId="4A0E6AD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5F78AF0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47C40D9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32086D3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55" w:type="dxa"/>
            <w:tcBorders>
              <w:top w:val="nil"/>
              <w:left w:val="nil"/>
              <w:bottom w:val="single" w:color="000000" w:sz="6" w:space="0"/>
              <w:right w:val="single" w:color="000000" w:sz="6" w:space="0"/>
            </w:tcBorders>
            <w:noWrap w:val="0"/>
            <w:vAlign w:val="center"/>
          </w:tcPr>
          <w:p w14:paraId="6D3C062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545" w:type="dxa"/>
            <w:gridSpan w:val="2"/>
            <w:tcBorders>
              <w:top w:val="nil"/>
              <w:left w:val="nil"/>
              <w:bottom w:val="single" w:color="000000" w:sz="6" w:space="0"/>
              <w:right w:val="single" w:color="000000" w:sz="6" w:space="0"/>
            </w:tcBorders>
            <w:noWrap w:val="0"/>
            <w:vAlign w:val="center"/>
          </w:tcPr>
          <w:p w14:paraId="1E151E73">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727F59E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5C842819">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7734B6E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634" w:type="dxa"/>
            <w:gridSpan w:val="2"/>
            <w:tcBorders>
              <w:top w:val="nil"/>
              <w:left w:val="nil"/>
              <w:bottom w:val="single" w:color="000000" w:sz="6" w:space="0"/>
              <w:right w:val="single" w:color="000000" w:sz="6" w:space="0"/>
            </w:tcBorders>
            <w:noWrap w:val="0"/>
            <w:vAlign w:val="center"/>
          </w:tcPr>
          <w:p w14:paraId="16B6BCFE">
            <w:pPr>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1E3853CC">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AF0EF1F">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7FE64B0E">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1B09F4C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58FC383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7FBEE2F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p w14:paraId="3461CB3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线上（8）线下结合</w:t>
            </w:r>
          </w:p>
        </w:tc>
      </w:tr>
      <w:tr w14:paraId="5E1D55FD">
        <w:tblPrEx>
          <w:tblCellMar>
            <w:top w:w="0" w:type="dxa"/>
            <w:left w:w="108" w:type="dxa"/>
            <w:bottom w:w="0" w:type="dxa"/>
            <w:right w:w="108" w:type="dxa"/>
          </w:tblCellMar>
        </w:tblPrEx>
        <w:trPr>
          <w:gridAfter w:val="1"/>
          <w:wAfter w:w="2" w:type="dxa"/>
          <w:trHeight w:val="384" w:hRule="atLeast"/>
        </w:trPr>
        <w:tc>
          <w:tcPr>
            <w:tcW w:w="412" w:type="dxa"/>
            <w:tcBorders>
              <w:left w:val="single" w:color="000000" w:sz="2" w:space="0"/>
              <w:right w:val="single" w:color="000000" w:sz="6" w:space="0"/>
            </w:tcBorders>
            <w:noWrap w:val="0"/>
            <w:vAlign w:val="top"/>
          </w:tcPr>
          <w:p w14:paraId="52BE1021">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10BE52ED">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16B9C96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586" w:type="dxa"/>
            <w:tcBorders>
              <w:top w:val="nil"/>
              <w:left w:val="nil"/>
              <w:bottom w:val="single" w:color="000000" w:sz="6" w:space="0"/>
              <w:right w:val="single" w:color="000000" w:sz="6" w:space="0"/>
            </w:tcBorders>
            <w:noWrap w:val="0"/>
            <w:vAlign w:val="center"/>
          </w:tcPr>
          <w:p w14:paraId="180AB70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20304090</w:t>
            </w:r>
          </w:p>
        </w:tc>
        <w:tc>
          <w:tcPr>
            <w:tcW w:w="1417" w:type="dxa"/>
            <w:tcBorders>
              <w:top w:val="nil"/>
              <w:left w:val="nil"/>
              <w:bottom w:val="single" w:color="000000" w:sz="6" w:space="0"/>
              <w:right w:val="single" w:color="000000" w:sz="6" w:space="0"/>
            </w:tcBorders>
            <w:noWrap w:val="0"/>
            <w:vAlign w:val="center"/>
          </w:tcPr>
          <w:p w14:paraId="30ED936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美育</w:t>
            </w:r>
          </w:p>
        </w:tc>
        <w:tc>
          <w:tcPr>
            <w:tcW w:w="438" w:type="dxa"/>
            <w:gridSpan w:val="2"/>
            <w:tcBorders>
              <w:top w:val="nil"/>
              <w:left w:val="nil"/>
              <w:bottom w:val="single" w:color="000000" w:sz="6" w:space="0"/>
              <w:right w:val="single" w:color="000000" w:sz="6" w:space="0"/>
            </w:tcBorders>
            <w:noWrap w:val="0"/>
            <w:vAlign w:val="center"/>
          </w:tcPr>
          <w:p w14:paraId="6EE5450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481" w:type="dxa"/>
            <w:tcBorders>
              <w:top w:val="nil"/>
              <w:left w:val="nil"/>
              <w:bottom w:val="single" w:color="000000" w:sz="6" w:space="0"/>
              <w:right w:val="single" w:color="000000" w:sz="6" w:space="0"/>
            </w:tcBorders>
            <w:noWrap w:val="0"/>
            <w:vAlign w:val="center"/>
          </w:tcPr>
          <w:p w14:paraId="29E784A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0835D5D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66E3D32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5" w:type="dxa"/>
            <w:tcBorders>
              <w:top w:val="nil"/>
              <w:left w:val="nil"/>
              <w:bottom w:val="single" w:color="000000" w:sz="6" w:space="0"/>
              <w:right w:val="single" w:color="000000" w:sz="6" w:space="0"/>
            </w:tcBorders>
            <w:noWrap w:val="0"/>
            <w:vAlign w:val="center"/>
          </w:tcPr>
          <w:p w14:paraId="0897841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45" w:type="dxa"/>
            <w:gridSpan w:val="2"/>
            <w:tcBorders>
              <w:top w:val="nil"/>
              <w:left w:val="nil"/>
              <w:bottom w:val="single" w:color="000000" w:sz="6" w:space="0"/>
              <w:right w:val="single" w:color="000000" w:sz="6" w:space="0"/>
            </w:tcBorders>
            <w:noWrap w:val="0"/>
            <w:vAlign w:val="center"/>
          </w:tcPr>
          <w:p w14:paraId="17CD279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17" w:type="dxa"/>
            <w:gridSpan w:val="2"/>
            <w:tcBorders>
              <w:top w:val="nil"/>
              <w:left w:val="nil"/>
              <w:bottom w:val="single" w:color="000000" w:sz="6" w:space="0"/>
              <w:right w:val="single" w:color="000000" w:sz="6" w:space="0"/>
            </w:tcBorders>
            <w:noWrap w:val="0"/>
            <w:vAlign w:val="center"/>
          </w:tcPr>
          <w:p w14:paraId="33D8355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020DF53A">
            <w:pPr>
              <w:widowControl/>
              <w:spacing w:line="180" w:lineRule="exact"/>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04BBBA2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nil"/>
              <w:left w:val="nil"/>
              <w:bottom w:val="single" w:color="000000" w:sz="6" w:space="0"/>
              <w:right w:val="single" w:color="000000" w:sz="6" w:space="0"/>
            </w:tcBorders>
            <w:noWrap w:val="0"/>
            <w:vAlign w:val="center"/>
          </w:tcPr>
          <w:p w14:paraId="08673B56">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2BE085DF">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9E544EB">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0D64184D">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7B741B85">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37B0336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51EF377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p w14:paraId="3496B94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线上（16）线下结合</w:t>
            </w:r>
          </w:p>
        </w:tc>
      </w:tr>
      <w:tr w14:paraId="7F6CC371">
        <w:tblPrEx>
          <w:tblCellMar>
            <w:top w:w="0" w:type="dxa"/>
            <w:left w:w="108" w:type="dxa"/>
            <w:bottom w:w="0" w:type="dxa"/>
            <w:right w:w="108" w:type="dxa"/>
          </w:tblCellMar>
        </w:tblPrEx>
        <w:trPr>
          <w:gridAfter w:val="1"/>
          <w:wAfter w:w="2" w:type="dxa"/>
          <w:trHeight w:val="384" w:hRule="atLeast"/>
        </w:trPr>
        <w:tc>
          <w:tcPr>
            <w:tcW w:w="412" w:type="dxa"/>
            <w:tcBorders>
              <w:left w:val="single" w:color="000000" w:sz="2" w:space="0"/>
              <w:right w:val="single" w:color="000000" w:sz="6" w:space="0"/>
            </w:tcBorders>
            <w:noWrap w:val="0"/>
            <w:vAlign w:val="top"/>
          </w:tcPr>
          <w:p w14:paraId="410B673E">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7AD46B6A">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443F1AA2">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000000" w:sz="6" w:space="0"/>
              <w:right w:val="single" w:color="000000" w:sz="6" w:space="0"/>
            </w:tcBorders>
            <w:noWrap w:val="0"/>
            <w:vAlign w:val="center"/>
          </w:tcPr>
          <w:p w14:paraId="3B70FC8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20802201</w:t>
            </w:r>
          </w:p>
        </w:tc>
        <w:tc>
          <w:tcPr>
            <w:tcW w:w="1417" w:type="dxa"/>
            <w:tcBorders>
              <w:top w:val="nil"/>
              <w:left w:val="nil"/>
              <w:bottom w:val="single" w:color="000000" w:sz="6" w:space="0"/>
              <w:right w:val="single" w:color="000000" w:sz="6" w:space="0"/>
            </w:tcBorders>
            <w:noWrap w:val="0"/>
            <w:vAlign w:val="center"/>
          </w:tcPr>
          <w:p w14:paraId="6ABCBBF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职业素养</w:t>
            </w:r>
          </w:p>
        </w:tc>
        <w:tc>
          <w:tcPr>
            <w:tcW w:w="438" w:type="dxa"/>
            <w:gridSpan w:val="2"/>
            <w:tcBorders>
              <w:top w:val="nil"/>
              <w:left w:val="nil"/>
              <w:bottom w:val="single" w:color="000000" w:sz="6" w:space="0"/>
              <w:right w:val="single" w:color="000000" w:sz="6" w:space="0"/>
            </w:tcBorders>
            <w:noWrap w:val="0"/>
            <w:vAlign w:val="center"/>
          </w:tcPr>
          <w:p w14:paraId="68CB924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30EEE0D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63B07E2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000000" w:sz="6" w:space="0"/>
              <w:right w:val="single" w:color="000000" w:sz="6" w:space="0"/>
            </w:tcBorders>
            <w:noWrap w:val="0"/>
            <w:vAlign w:val="center"/>
          </w:tcPr>
          <w:p w14:paraId="523DC668">
            <w:pPr>
              <w:jc w:val="center"/>
              <w:rPr>
                <w:rFonts w:hint="default" w:ascii="Times New Roman" w:hAnsi="Times New Roman" w:eastAsia="宋体" w:cs="Times New Roman"/>
                <w:color w:val="auto"/>
                <w:kern w:val="0"/>
                <w:sz w:val="16"/>
                <w:szCs w:val="16"/>
              </w:rPr>
            </w:pPr>
          </w:p>
        </w:tc>
        <w:tc>
          <w:tcPr>
            <w:tcW w:w="555" w:type="dxa"/>
            <w:tcBorders>
              <w:top w:val="nil"/>
              <w:left w:val="nil"/>
              <w:bottom w:val="single" w:color="000000" w:sz="6" w:space="0"/>
              <w:right w:val="single" w:color="000000" w:sz="6" w:space="0"/>
            </w:tcBorders>
            <w:noWrap w:val="0"/>
            <w:vAlign w:val="center"/>
          </w:tcPr>
          <w:p w14:paraId="19D486C8">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23A26B48">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120FA84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9D8E441">
            <w:pPr>
              <w:widowControl/>
              <w:spacing w:line="180" w:lineRule="exact"/>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6E8FC0E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nil"/>
              <w:left w:val="nil"/>
              <w:bottom w:val="single" w:color="000000" w:sz="6" w:space="0"/>
              <w:right w:val="single" w:color="000000" w:sz="6" w:space="0"/>
            </w:tcBorders>
            <w:noWrap w:val="0"/>
            <w:vAlign w:val="center"/>
          </w:tcPr>
          <w:p w14:paraId="063D1CB4">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000000" w:sz="6" w:space="0"/>
              <w:right w:val="single" w:color="000000" w:sz="6" w:space="0"/>
            </w:tcBorders>
            <w:noWrap w:val="0"/>
            <w:vAlign w:val="center"/>
          </w:tcPr>
          <w:p w14:paraId="09133E52">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7384A13">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8E64C77">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7BFFD6CC">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3A980378">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线上教学</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2D63D65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6E716FF4">
        <w:tblPrEx>
          <w:tblCellMar>
            <w:top w:w="0" w:type="dxa"/>
            <w:left w:w="108" w:type="dxa"/>
            <w:bottom w:w="0" w:type="dxa"/>
            <w:right w:w="108" w:type="dxa"/>
          </w:tblCellMar>
        </w:tblPrEx>
        <w:trPr>
          <w:gridAfter w:val="1"/>
          <w:wAfter w:w="2" w:type="dxa"/>
          <w:trHeight w:val="384" w:hRule="atLeast"/>
        </w:trPr>
        <w:tc>
          <w:tcPr>
            <w:tcW w:w="412" w:type="dxa"/>
            <w:tcBorders>
              <w:left w:val="single" w:color="000000" w:sz="2" w:space="0"/>
              <w:right w:val="single" w:color="000000" w:sz="6" w:space="0"/>
            </w:tcBorders>
            <w:noWrap w:val="0"/>
            <w:vAlign w:val="top"/>
          </w:tcPr>
          <w:p w14:paraId="3DEA05D9">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128C2DE4">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000000" w:sz="6" w:space="0"/>
              <w:right w:val="single" w:color="000000" w:sz="6" w:space="0"/>
            </w:tcBorders>
            <w:noWrap w:val="0"/>
            <w:vAlign w:val="center"/>
          </w:tcPr>
          <w:p w14:paraId="3E761632">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4</w:t>
            </w:r>
          </w:p>
        </w:tc>
        <w:tc>
          <w:tcPr>
            <w:tcW w:w="586" w:type="dxa"/>
            <w:tcBorders>
              <w:top w:val="nil"/>
              <w:left w:val="nil"/>
              <w:bottom w:val="single" w:color="000000" w:sz="6" w:space="0"/>
              <w:right w:val="single" w:color="000000" w:sz="6" w:space="0"/>
            </w:tcBorders>
            <w:noWrap w:val="0"/>
            <w:vAlign w:val="center"/>
          </w:tcPr>
          <w:p w14:paraId="6FFD39F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20207064</w:t>
            </w:r>
          </w:p>
        </w:tc>
        <w:tc>
          <w:tcPr>
            <w:tcW w:w="1417" w:type="dxa"/>
            <w:tcBorders>
              <w:top w:val="nil"/>
              <w:left w:val="nil"/>
              <w:bottom w:val="single" w:color="000000" w:sz="6" w:space="0"/>
              <w:right w:val="single" w:color="000000" w:sz="6" w:space="0"/>
            </w:tcBorders>
            <w:noWrap w:val="0"/>
            <w:vAlign w:val="center"/>
          </w:tcPr>
          <w:p w14:paraId="65D9C48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思政课程</w:t>
            </w:r>
          </w:p>
        </w:tc>
        <w:tc>
          <w:tcPr>
            <w:tcW w:w="438" w:type="dxa"/>
            <w:gridSpan w:val="2"/>
            <w:tcBorders>
              <w:top w:val="nil"/>
              <w:left w:val="nil"/>
              <w:bottom w:val="single" w:color="000000" w:sz="6" w:space="0"/>
              <w:right w:val="single" w:color="000000" w:sz="6" w:space="0"/>
            </w:tcBorders>
            <w:noWrap w:val="0"/>
            <w:vAlign w:val="center"/>
          </w:tcPr>
          <w:p w14:paraId="5060707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000000" w:sz="6" w:space="0"/>
              <w:right w:val="single" w:color="000000" w:sz="6" w:space="0"/>
            </w:tcBorders>
            <w:noWrap w:val="0"/>
            <w:vAlign w:val="center"/>
          </w:tcPr>
          <w:p w14:paraId="4CCE74C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000000" w:sz="6" w:space="0"/>
              <w:right w:val="single" w:color="000000" w:sz="6" w:space="0"/>
            </w:tcBorders>
            <w:noWrap w:val="0"/>
            <w:vAlign w:val="center"/>
          </w:tcPr>
          <w:p w14:paraId="3B39664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555" w:type="dxa"/>
            <w:gridSpan w:val="2"/>
            <w:tcBorders>
              <w:top w:val="nil"/>
              <w:left w:val="nil"/>
              <w:bottom w:val="single" w:color="000000" w:sz="6" w:space="0"/>
              <w:right w:val="single" w:color="000000" w:sz="6" w:space="0"/>
            </w:tcBorders>
            <w:noWrap w:val="0"/>
            <w:vAlign w:val="center"/>
          </w:tcPr>
          <w:p w14:paraId="2070FB5D">
            <w:pPr>
              <w:jc w:val="center"/>
              <w:rPr>
                <w:rFonts w:hint="default" w:ascii="Times New Roman" w:hAnsi="Times New Roman" w:eastAsia="宋体" w:cs="Times New Roman"/>
                <w:color w:val="auto"/>
                <w:kern w:val="0"/>
                <w:sz w:val="16"/>
                <w:szCs w:val="16"/>
              </w:rPr>
            </w:pPr>
          </w:p>
        </w:tc>
        <w:tc>
          <w:tcPr>
            <w:tcW w:w="555" w:type="dxa"/>
            <w:tcBorders>
              <w:top w:val="nil"/>
              <w:left w:val="nil"/>
              <w:bottom w:val="single" w:color="000000" w:sz="6" w:space="0"/>
              <w:right w:val="single" w:color="000000" w:sz="6" w:space="0"/>
            </w:tcBorders>
            <w:noWrap w:val="0"/>
            <w:vAlign w:val="center"/>
          </w:tcPr>
          <w:p w14:paraId="6A909C61">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000000" w:sz="6" w:space="0"/>
              <w:right w:val="single" w:color="000000" w:sz="6" w:space="0"/>
            </w:tcBorders>
            <w:noWrap w:val="0"/>
            <w:vAlign w:val="center"/>
          </w:tcPr>
          <w:p w14:paraId="48DE0587">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000000" w:sz="6" w:space="0"/>
              <w:right w:val="single" w:color="000000" w:sz="6" w:space="0"/>
            </w:tcBorders>
            <w:noWrap w:val="0"/>
            <w:vAlign w:val="center"/>
          </w:tcPr>
          <w:p w14:paraId="2DE5736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323F1FBB">
            <w:pPr>
              <w:widowControl/>
              <w:spacing w:line="180" w:lineRule="exact"/>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08DE72C5">
            <w:pPr>
              <w:widowControl/>
              <w:spacing w:line="180" w:lineRule="exact"/>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5D7DF1D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59" w:type="dxa"/>
            <w:gridSpan w:val="4"/>
            <w:tcBorders>
              <w:top w:val="nil"/>
              <w:left w:val="nil"/>
              <w:bottom w:val="single" w:color="000000" w:sz="6" w:space="0"/>
              <w:right w:val="single" w:color="000000" w:sz="6" w:space="0"/>
            </w:tcBorders>
            <w:noWrap w:val="0"/>
            <w:vAlign w:val="center"/>
          </w:tcPr>
          <w:p w14:paraId="436F5C9E">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484C4E4">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5BEB16BA">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5D093D59">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000000" w:sz="6" w:space="0"/>
              <w:right w:val="single" w:color="auto" w:sz="4" w:space="0"/>
            </w:tcBorders>
            <w:noWrap w:val="0"/>
            <w:vAlign w:val="center"/>
          </w:tcPr>
          <w:p w14:paraId="386CBD7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20CFD41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7FECA574">
        <w:tblPrEx>
          <w:tblCellMar>
            <w:top w:w="0" w:type="dxa"/>
            <w:left w:w="108" w:type="dxa"/>
            <w:bottom w:w="0" w:type="dxa"/>
            <w:right w:w="108" w:type="dxa"/>
          </w:tblCellMar>
        </w:tblPrEx>
        <w:trPr>
          <w:gridAfter w:val="1"/>
          <w:wAfter w:w="2" w:type="dxa"/>
          <w:trHeight w:val="384" w:hRule="atLeast"/>
        </w:trPr>
        <w:tc>
          <w:tcPr>
            <w:tcW w:w="412" w:type="dxa"/>
            <w:tcBorders>
              <w:left w:val="single" w:color="000000" w:sz="2" w:space="0"/>
              <w:bottom w:val="single" w:color="auto" w:sz="4" w:space="0"/>
              <w:right w:val="single" w:color="000000" w:sz="6" w:space="0"/>
            </w:tcBorders>
            <w:noWrap w:val="0"/>
            <w:vAlign w:val="top"/>
          </w:tcPr>
          <w:p w14:paraId="7C1CCF37">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bottom w:val="single" w:color="auto" w:sz="4" w:space="0"/>
              <w:right w:val="single" w:color="000000" w:sz="6" w:space="0"/>
            </w:tcBorders>
            <w:noWrap w:val="0"/>
            <w:vAlign w:val="top"/>
          </w:tcPr>
          <w:p w14:paraId="07591169">
            <w:pPr>
              <w:widowControl/>
              <w:jc w:val="center"/>
              <w:rPr>
                <w:rFonts w:hint="default" w:ascii="Times New Roman" w:hAnsi="Times New Roman" w:eastAsia="宋体" w:cs="Times New Roman"/>
                <w:color w:val="auto"/>
                <w:kern w:val="0"/>
                <w:sz w:val="16"/>
                <w:szCs w:val="16"/>
              </w:rPr>
            </w:pPr>
          </w:p>
        </w:tc>
        <w:tc>
          <w:tcPr>
            <w:tcW w:w="378" w:type="dxa"/>
            <w:gridSpan w:val="2"/>
            <w:tcBorders>
              <w:top w:val="nil"/>
              <w:left w:val="nil"/>
              <w:bottom w:val="single" w:color="auto" w:sz="4" w:space="0"/>
              <w:right w:val="single" w:color="000000" w:sz="6" w:space="0"/>
            </w:tcBorders>
            <w:noWrap w:val="0"/>
            <w:vAlign w:val="center"/>
          </w:tcPr>
          <w:p w14:paraId="3C899AF9">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5</w:t>
            </w:r>
          </w:p>
        </w:tc>
        <w:tc>
          <w:tcPr>
            <w:tcW w:w="586" w:type="dxa"/>
            <w:tcBorders>
              <w:top w:val="nil"/>
              <w:left w:val="nil"/>
              <w:bottom w:val="single" w:color="auto" w:sz="4" w:space="0"/>
              <w:right w:val="single" w:color="000000" w:sz="6" w:space="0"/>
            </w:tcBorders>
            <w:noWrap w:val="0"/>
            <w:vAlign w:val="center"/>
          </w:tcPr>
          <w:p w14:paraId="2BA17DD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88888888</w:t>
            </w:r>
          </w:p>
        </w:tc>
        <w:tc>
          <w:tcPr>
            <w:tcW w:w="1417" w:type="dxa"/>
            <w:tcBorders>
              <w:top w:val="nil"/>
              <w:left w:val="nil"/>
              <w:bottom w:val="single" w:color="auto" w:sz="4" w:space="0"/>
              <w:right w:val="single" w:color="000000" w:sz="6" w:space="0"/>
            </w:tcBorders>
            <w:noWrap w:val="0"/>
            <w:vAlign w:val="center"/>
          </w:tcPr>
          <w:p w14:paraId="5A32C5C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生态环境教育</w:t>
            </w:r>
          </w:p>
        </w:tc>
        <w:tc>
          <w:tcPr>
            <w:tcW w:w="438" w:type="dxa"/>
            <w:gridSpan w:val="2"/>
            <w:tcBorders>
              <w:top w:val="nil"/>
              <w:left w:val="nil"/>
              <w:bottom w:val="single" w:color="auto" w:sz="4" w:space="0"/>
              <w:right w:val="single" w:color="000000" w:sz="6" w:space="0"/>
            </w:tcBorders>
            <w:noWrap w:val="0"/>
            <w:vAlign w:val="center"/>
          </w:tcPr>
          <w:p w14:paraId="2EBFB3A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nil"/>
              <w:left w:val="nil"/>
              <w:bottom w:val="single" w:color="auto" w:sz="4" w:space="0"/>
              <w:right w:val="single" w:color="000000" w:sz="6" w:space="0"/>
            </w:tcBorders>
            <w:noWrap w:val="0"/>
            <w:vAlign w:val="center"/>
          </w:tcPr>
          <w:p w14:paraId="0D0E63F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nil"/>
              <w:left w:val="nil"/>
              <w:bottom w:val="single" w:color="auto" w:sz="4" w:space="0"/>
              <w:right w:val="single" w:color="000000" w:sz="6" w:space="0"/>
            </w:tcBorders>
            <w:noWrap w:val="0"/>
            <w:vAlign w:val="center"/>
          </w:tcPr>
          <w:p w14:paraId="477FD08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nil"/>
              <w:left w:val="nil"/>
              <w:bottom w:val="single" w:color="auto" w:sz="4" w:space="0"/>
              <w:right w:val="single" w:color="000000" w:sz="6" w:space="0"/>
            </w:tcBorders>
            <w:noWrap w:val="0"/>
            <w:vAlign w:val="center"/>
          </w:tcPr>
          <w:p w14:paraId="728B8BBB">
            <w:pPr>
              <w:jc w:val="center"/>
              <w:rPr>
                <w:rFonts w:hint="default" w:ascii="Times New Roman" w:hAnsi="Times New Roman" w:eastAsia="宋体" w:cs="Times New Roman"/>
                <w:color w:val="auto"/>
                <w:kern w:val="0"/>
                <w:sz w:val="16"/>
                <w:szCs w:val="16"/>
              </w:rPr>
            </w:pPr>
          </w:p>
        </w:tc>
        <w:tc>
          <w:tcPr>
            <w:tcW w:w="555" w:type="dxa"/>
            <w:tcBorders>
              <w:top w:val="nil"/>
              <w:left w:val="nil"/>
              <w:bottom w:val="single" w:color="auto" w:sz="4" w:space="0"/>
              <w:right w:val="single" w:color="000000" w:sz="6" w:space="0"/>
            </w:tcBorders>
            <w:noWrap w:val="0"/>
            <w:vAlign w:val="center"/>
          </w:tcPr>
          <w:p w14:paraId="6FA2A1CE">
            <w:pPr>
              <w:jc w:val="center"/>
              <w:rPr>
                <w:rFonts w:hint="default" w:ascii="Times New Roman" w:hAnsi="Times New Roman" w:eastAsia="宋体" w:cs="Times New Roman"/>
                <w:color w:val="auto"/>
                <w:kern w:val="0"/>
                <w:sz w:val="16"/>
                <w:szCs w:val="16"/>
              </w:rPr>
            </w:pPr>
          </w:p>
        </w:tc>
        <w:tc>
          <w:tcPr>
            <w:tcW w:w="545" w:type="dxa"/>
            <w:gridSpan w:val="2"/>
            <w:tcBorders>
              <w:top w:val="nil"/>
              <w:left w:val="nil"/>
              <w:bottom w:val="single" w:color="auto" w:sz="4" w:space="0"/>
              <w:right w:val="single" w:color="000000" w:sz="6" w:space="0"/>
            </w:tcBorders>
            <w:noWrap w:val="0"/>
            <w:vAlign w:val="center"/>
          </w:tcPr>
          <w:p w14:paraId="291EF17A">
            <w:pPr>
              <w:jc w:val="center"/>
              <w:rPr>
                <w:rFonts w:hint="default" w:ascii="Times New Roman" w:hAnsi="Times New Roman" w:eastAsia="宋体" w:cs="Times New Roman"/>
                <w:color w:val="auto"/>
                <w:kern w:val="0"/>
                <w:sz w:val="16"/>
                <w:szCs w:val="16"/>
              </w:rPr>
            </w:pPr>
          </w:p>
        </w:tc>
        <w:tc>
          <w:tcPr>
            <w:tcW w:w="517" w:type="dxa"/>
            <w:gridSpan w:val="2"/>
            <w:tcBorders>
              <w:top w:val="nil"/>
              <w:left w:val="nil"/>
              <w:bottom w:val="single" w:color="auto" w:sz="4" w:space="0"/>
              <w:right w:val="single" w:color="000000" w:sz="6" w:space="0"/>
            </w:tcBorders>
            <w:noWrap w:val="0"/>
            <w:vAlign w:val="center"/>
          </w:tcPr>
          <w:p w14:paraId="05037056">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628" w:type="dxa"/>
            <w:tcBorders>
              <w:top w:val="nil"/>
              <w:left w:val="nil"/>
              <w:bottom w:val="single" w:color="auto" w:sz="4" w:space="0"/>
              <w:right w:val="single" w:color="000000" w:sz="6" w:space="0"/>
            </w:tcBorders>
            <w:noWrap w:val="0"/>
            <w:vAlign w:val="center"/>
          </w:tcPr>
          <w:p w14:paraId="039D860F">
            <w:pPr>
              <w:widowControl/>
              <w:spacing w:line="180" w:lineRule="exact"/>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auto" w:sz="4" w:space="0"/>
              <w:right w:val="single" w:color="000000" w:sz="6" w:space="0"/>
            </w:tcBorders>
            <w:noWrap w:val="0"/>
            <w:vAlign w:val="center"/>
          </w:tcPr>
          <w:p w14:paraId="1C4E17E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nil"/>
              <w:left w:val="nil"/>
              <w:bottom w:val="single" w:color="auto" w:sz="4" w:space="0"/>
              <w:right w:val="single" w:color="000000" w:sz="6" w:space="0"/>
            </w:tcBorders>
            <w:noWrap w:val="0"/>
            <w:vAlign w:val="center"/>
          </w:tcPr>
          <w:p w14:paraId="3E812016">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nil"/>
              <w:left w:val="nil"/>
              <w:bottom w:val="single" w:color="auto" w:sz="4" w:space="0"/>
              <w:right w:val="single" w:color="000000" w:sz="6" w:space="0"/>
            </w:tcBorders>
            <w:noWrap w:val="0"/>
            <w:vAlign w:val="center"/>
          </w:tcPr>
          <w:p w14:paraId="3583101D">
            <w:pPr>
              <w:jc w:val="center"/>
              <w:rPr>
                <w:rFonts w:hint="default" w:ascii="Times New Roman" w:hAnsi="Times New Roman" w:eastAsia="宋体" w:cs="Times New Roman"/>
                <w:color w:val="auto"/>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19532088">
            <w:pPr>
              <w:jc w:val="center"/>
              <w:rPr>
                <w:rFonts w:hint="default" w:ascii="Times New Roman" w:hAnsi="Times New Roman" w:eastAsia="宋体" w:cs="Times New Roman"/>
                <w:color w:val="auto"/>
                <w:kern w:val="0"/>
                <w:sz w:val="16"/>
                <w:szCs w:val="16"/>
              </w:rPr>
            </w:pPr>
          </w:p>
        </w:tc>
        <w:tc>
          <w:tcPr>
            <w:tcW w:w="567" w:type="dxa"/>
            <w:gridSpan w:val="4"/>
            <w:tcBorders>
              <w:top w:val="nil"/>
              <w:left w:val="nil"/>
              <w:bottom w:val="single" w:color="auto" w:sz="4" w:space="0"/>
              <w:right w:val="single" w:color="000000" w:sz="6" w:space="0"/>
            </w:tcBorders>
            <w:noWrap w:val="0"/>
            <w:vAlign w:val="center"/>
          </w:tcPr>
          <w:p w14:paraId="7A4AC261">
            <w:pPr>
              <w:jc w:val="center"/>
              <w:rPr>
                <w:rFonts w:hint="default" w:ascii="Times New Roman" w:hAnsi="Times New Roman" w:eastAsia="宋体" w:cs="Times New Roman"/>
                <w:color w:val="auto"/>
                <w:kern w:val="0"/>
                <w:sz w:val="16"/>
                <w:szCs w:val="16"/>
              </w:rPr>
            </w:pPr>
          </w:p>
        </w:tc>
        <w:tc>
          <w:tcPr>
            <w:tcW w:w="725" w:type="dxa"/>
            <w:gridSpan w:val="2"/>
            <w:tcBorders>
              <w:top w:val="nil"/>
              <w:left w:val="nil"/>
              <w:bottom w:val="single" w:color="auto" w:sz="4" w:space="0"/>
              <w:right w:val="single" w:color="000000" w:sz="6" w:space="0"/>
            </w:tcBorders>
            <w:noWrap w:val="0"/>
            <w:vAlign w:val="center"/>
          </w:tcPr>
          <w:p w14:paraId="7D9E0D04">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nil"/>
              <w:left w:val="nil"/>
              <w:bottom w:val="single" w:color="auto" w:sz="4" w:space="0"/>
              <w:right w:val="single" w:color="auto" w:sz="4" w:space="0"/>
            </w:tcBorders>
            <w:noWrap w:val="0"/>
            <w:vAlign w:val="center"/>
          </w:tcPr>
          <w:p w14:paraId="5BEF8D2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00864FE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147CFC9D">
        <w:tblPrEx>
          <w:tblCellMar>
            <w:top w:w="0" w:type="dxa"/>
            <w:left w:w="108" w:type="dxa"/>
            <w:bottom w:w="0" w:type="dxa"/>
            <w:right w:w="108" w:type="dxa"/>
          </w:tblCellMar>
        </w:tblPrEx>
        <w:trPr>
          <w:gridAfter w:val="1"/>
          <w:wAfter w:w="2" w:type="dxa"/>
          <w:trHeight w:val="295" w:hRule="atLeast"/>
        </w:trPr>
        <w:tc>
          <w:tcPr>
            <w:tcW w:w="412" w:type="dxa"/>
            <w:tcBorders>
              <w:top w:val="single" w:color="auto" w:sz="4" w:space="0"/>
              <w:left w:val="single" w:color="000000" w:sz="2" w:space="0"/>
              <w:bottom w:val="single" w:color="auto" w:sz="4" w:space="0"/>
              <w:right w:val="single" w:color="000000" w:sz="6" w:space="0"/>
            </w:tcBorders>
            <w:noWrap w:val="0"/>
            <w:vAlign w:val="top"/>
          </w:tcPr>
          <w:p w14:paraId="0335FF78">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auto" w:sz="4" w:space="0"/>
              <w:left w:val="nil"/>
              <w:bottom w:val="single" w:color="auto" w:sz="4" w:space="0"/>
              <w:right w:val="single" w:color="000000" w:sz="6" w:space="0"/>
            </w:tcBorders>
            <w:noWrap w:val="0"/>
            <w:vAlign w:val="top"/>
          </w:tcPr>
          <w:p w14:paraId="289790F7">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nil"/>
              <w:bottom w:val="single" w:color="auto" w:sz="4" w:space="0"/>
              <w:right w:val="single" w:color="000000" w:sz="6" w:space="0"/>
            </w:tcBorders>
            <w:noWrap w:val="0"/>
            <w:vAlign w:val="center"/>
          </w:tcPr>
          <w:p w14:paraId="28A945E5">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6</w:t>
            </w:r>
          </w:p>
        </w:tc>
        <w:tc>
          <w:tcPr>
            <w:tcW w:w="586" w:type="dxa"/>
            <w:tcBorders>
              <w:top w:val="single" w:color="auto" w:sz="4" w:space="0"/>
              <w:left w:val="nil"/>
              <w:bottom w:val="single" w:color="auto" w:sz="4" w:space="0"/>
              <w:right w:val="single" w:color="000000" w:sz="6" w:space="0"/>
            </w:tcBorders>
            <w:noWrap w:val="0"/>
            <w:vAlign w:val="center"/>
          </w:tcPr>
          <w:p w14:paraId="0F0FBBA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11201008</w:t>
            </w:r>
          </w:p>
        </w:tc>
        <w:tc>
          <w:tcPr>
            <w:tcW w:w="1417" w:type="dxa"/>
            <w:tcBorders>
              <w:top w:val="single" w:color="auto" w:sz="4" w:space="0"/>
              <w:left w:val="nil"/>
              <w:bottom w:val="single" w:color="auto" w:sz="4" w:space="0"/>
              <w:right w:val="single" w:color="000000" w:sz="6" w:space="0"/>
            </w:tcBorders>
            <w:noWrap w:val="0"/>
            <w:vAlign w:val="center"/>
          </w:tcPr>
          <w:p w14:paraId="6E7E4AF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健康教育</w:t>
            </w:r>
          </w:p>
        </w:tc>
        <w:tc>
          <w:tcPr>
            <w:tcW w:w="438" w:type="dxa"/>
            <w:gridSpan w:val="2"/>
            <w:tcBorders>
              <w:top w:val="single" w:color="auto" w:sz="4" w:space="0"/>
              <w:left w:val="nil"/>
              <w:bottom w:val="single" w:color="auto" w:sz="4" w:space="0"/>
              <w:right w:val="single" w:color="000000" w:sz="6" w:space="0"/>
            </w:tcBorders>
            <w:noWrap w:val="0"/>
            <w:vAlign w:val="center"/>
          </w:tcPr>
          <w:p w14:paraId="0A91C5F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auto" w:sz="4" w:space="0"/>
              <w:right w:val="single" w:color="000000" w:sz="6" w:space="0"/>
            </w:tcBorders>
            <w:noWrap w:val="0"/>
            <w:vAlign w:val="center"/>
          </w:tcPr>
          <w:p w14:paraId="2A4C750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auto" w:sz="4" w:space="0"/>
              <w:right w:val="single" w:color="000000" w:sz="6" w:space="0"/>
            </w:tcBorders>
            <w:noWrap w:val="0"/>
            <w:vAlign w:val="center"/>
          </w:tcPr>
          <w:p w14:paraId="45030C3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555" w:type="dxa"/>
            <w:gridSpan w:val="2"/>
            <w:tcBorders>
              <w:top w:val="single" w:color="auto" w:sz="4" w:space="0"/>
              <w:left w:val="nil"/>
              <w:bottom w:val="single" w:color="auto" w:sz="4" w:space="0"/>
              <w:right w:val="single" w:color="000000" w:sz="6" w:space="0"/>
            </w:tcBorders>
            <w:noWrap w:val="0"/>
            <w:vAlign w:val="center"/>
          </w:tcPr>
          <w:p w14:paraId="01F78121">
            <w:pPr>
              <w:jc w:val="center"/>
              <w:rPr>
                <w:rFonts w:hint="default" w:ascii="Times New Roman" w:hAnsi="Times New Roman" w:eastAsia="宋体" w:cs="Times New Roman"/>
                <w:color w:val="auto"/>
                <w:kern w:val="0"/>
                <w:sz w:val="16"/>
                <w:szCs w:val="16"/>
              </w:rPr>
            </w:pPr>
          </w:p>
        </w:tc>
        <w:tc>
          <w:tcPr>
            <w:tcW w:w="555" w:type="dxa"/>
            <w:tcBorders>
              <w:top w:val="single" w:color="auto" w:sz="4" w:space="0"/>
              <w:left w:val="nil"/>
              <w:bottom w:val="single" w:color="auto" w:sz="4" w:space="0"/>
              <w:right w:val="single" w:color="000000" w:sz="6" w:space="0"/>
            </w:tcBorders>
            <w:noWrap w:val="0"/>
            <w:vAlign w:val="center"/>
          </w:tcPr>
          <w:p w14:paraId="029EEDD5">
            <w:pPr>
              <w:jc w:val="center"/>
              <w:rPr>
                <w:rFonts w:hint="default" w:ascii="Times New Roman" w:hAnsi="Times New Roman" w:eastAsia="宋体" w:cs="Times New Roman"/>
                <w:color w:val="auto"/>
                <w:kern w:val="0"/>
                <w:sz w:val="16"/>
                <w:szCs w:val="16"/>
              </w:rPr>
            </w:pPr>
          </w:p>
        </w:tc>
        <w:tc>
          <w:tcPr>
            <w:tcW w:w="545" w:type="dxa"/>
            <w:gridSpan w:val="2"/>
            <w:tcBorders>
              <w:top w:val="single" w:color="auto" w:sz="4" w:space="0"/>
              <w:left w:val="nil"/>
              <w:bottom w:val="single" w:color="auto" w:sz="4" w:space="0"/>
              <w:right w:val="single" w:color="000000" w:sz="6" w:space="0"/>
            </w:tcBorders>
            <w:noWrap w:val="0"/>
            <w:vAlign w:val="center"/>
          </w:tcPr>
          <w:p w14:paraId="27D0BB3A">
            <w:pPr>
              <w:jc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auto" w:sz="4" w:space="0"/>
              <w:right w:val="single" w:color="000000" w:sz="6" w:space="0"/>
            </w:tcBorders>
            <w:noWrap w:val="0"/>
            <w:vAlign w:val="center"/>
          </w:tcPr>
          <w:p w14:paraId="5B0C06C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628" w:type="dxa"/>
            <w:tcBorders>
              <w:top w:val="single" w:color="auto" w:sz="4" w:space="0"/>
              <w:left w:val="nil"/>
              <w:bottom w:val="single" w:color="auto" w:sz="4" w:space="0"/>
              <w:right w:val="single" w:color="000000" w:sz="6" w:space="0"/>
            </w:tcBorders>
            <w:noWrap w:val="0"/>
            <w:vAlign w:val="center"/>
          </w:tcPr>
          <w:p w14:paraId="42603046">
            <w:pPr>
              <w:widowControl/>
              <w:spacing w:line="180" w:lineRule="exact"/>
              <w:jc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auto" w:sz="4" w:space="0"/>
              <w:right w:val="single" w:color="000000" w:sz="6" w:space="0"/>
            </w:tcBorders>
            <w:noWrap w:val="0"/>
            <w:vAlign w:val="center"/>
          </w:tcPr>
          <w:p w14:paraId="4AB755F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634" w:type="dxa"/>
            <w:gridSpan w:val="2"/>
            <w:tcBorders>
              <w:top w:val="single" w:color="auto" w:sz="4" w:space="0"/>
              <w:left w:val="nil"/>
              <w:bottom w:val="single" w:color="auto" w:sz="4" w:space="0"/>
              <w:right w:val="single" w:color="000000" w:sz="6" w:space="0"/>
            </w:tcBorders>
            <w:noWrap w:val="0"/>
            <w:vAlign w:val="center"/>
          </w:tcPr>
          <w:p w14:paraId="306959C1">
            <w:pPr>
              <w:widowControl/>
              <w:spacing w:line="180" w:lineRule="exact"/>
              <w:jc w:val="center"/>
              <w:rPr>
                <w:rFonts w:hint="default" w:ascii="Times New Roman" w:hAnsi="Times New Roman" w:eastAsia="宋体" w:cs="Times New Roman"/>
                <w:color w:val="auto"/>
                <w:kern w:val="0"/>
                <w:sz w:val="16"/>
                <w:szCs w:val="16"/>
              </w:rPr>
            </w:pPr>
          </w:p>
        </w:tc>
        <w:tc>
          <w:tcPr>
            <w:tcW w:w="659" w:type="dxa"/>
            <w:gridSpan w:val="4"/>
            <w:tcBorders>
              <w:top w:val="single" w:color="auto" w:sz="4" w:space="0"/>
              <w:left w:val="nil"/>
              <w:bottom w:val="single" w:color="auto" w:sz="4" w:space="0"/>
              <w:right w:val="single" w:color="000000" w:sz="6" w:space="0"/>
            </w:tcBorders>
            <w:noWrap w:val="0"/>
            <w:vAlign w:val="center"/>
          </w:tcPr>
          <w:p w14:paraId="6E16461E">
            <w:pPr>
              <w:jc w:val="center"/>
              <w:rPr>
                <w:rFonts w:hint="default" w:ascii="Times New Roman" w:hAnsi="Times New Roman" w:eastAsia="宋体" w:cs="Times New Roman"/>
                <w:color w:val="auto"/>
                <w:kern w:val="0"/>
                <w:sz w:val="16"/>
                <w:szCs w:val="16"/>
              </w:rPr>
            </w:pPr>
          </w:p>
        </w:tc>
        <w:tc>
          <w:tcPr>
            <w:tcW w:w="567" w:type="dxa"/>
            <w:gridSpan w:val="3"/>
            <w:tcBorders>
              <w:top w:val="single" w:color="auto" w:sz="4" w:space="0"/>
              <w:left w:val="nil"/>
              <w:bottom w:val="single" w:color="auto" w:sz="4" w:space="0"/>
              <w:right w:val="single" w:color="000000" w:sz="6" w:space="0"/>
            </w:tcBorders>
            <w:noWrap w:val="0"/>
            <w:vAlign w:val="center"/>
          </w:tcPr>
          <w:p w14:paraId="4A6D86DC">
            <w:pPr>
              <w:jc w:val="center"/>
              <w:rPr>
                <w:rFonts w:hint="default" w:ascii="Times New Roman" w:hAnsi="Times New Roman" w:eastAsia="宋体" w:cs="Times New Roman"/>
                <w:color w:val="auto"/>
                <w:kern w:val="0"/>
                <w:sz w:val="16"/>
                <w:szCs w:val="16"/>
              </w:rPr>
            </w:pPr>
          </w:p>
        </w:tc>
        <w:tc>
          <w:tcPr>
            <w:tcW w:w="567" w:type="dxa"/>
            <w:gridSpan w:val="4"/>
            <w:tcBorders>
              <w:top w:val="single" w:color="auto" w:sz="4" w:space="0"/>
              <w:left w:val="nil"/>
              <w:bottom w:val="single" w:color="auto" w:sz="4" w:space="0"/>
              <w:right w:val="single" w:color="000000" w:sz="6" w:space="0"/>
            </w:tcBorders>
            <w:noWrap w:val="0"/>
            <w:vAlign w:val="center"/>
          </w:tcPr>
          <w:p w14:paraId="08A3ADDA">
            <w:pPr>
              <w:jc w:val="center"/>
              <w:rPr>
                <w:rFonts w:hint="default" w:ascii="Times New Roman" w:hAnsi="Times New Roman" w:eastAsia="宋体" w:cs="Times New Roman"/>
                <w:color w:val="auto"/>
                <w:kern w:val="0"/>
                <w:sz w:val="16"/>
                <w:szCs w:val="16"/>
              </w:rPr>
            </w:pPr>
          </w:p>
        </w:tc>
        <w:tc>
          <w:tcPr>
            <w:tcW w:w="725" w:type="dxa"/>
            <w:gridSpan w:val="2"/>
            <w:tcBorders>
              <w:top w:val="single" w:color="auto" w:sz="4" w:space="0"/>
              <w:left w:val="nil"/>
              <w:bottom w:val="single" w:color="auto" w:sz="4" w:space="0"/>
              <w:right w:val="single" w:color="000000" w:sz="6" w:space="0"/>
            </w:tcBorders>
            <w:noWrap w:val="0"/>
            <w:vAlign w:val="center"/>
          </w:tcPr>
          <w:p w14:paraId="7D8BA73A">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single" w:color="auto" w:sz="4" w:space="0"/>
              <w:left w:val="nil"/>
              <w:bottom w:val="single" w:color="auto" w:sz="4" w:space="0"/>
              <w:right w:val="single" w:color="auto" w:sz="4" w:space="0"/>
            </w:tcBorders>
            <w:noWrap w:val="0"/>
            <w:vAlign w:val="center"/>
          </w:tcPr>
          <w:p w14:paraId="2565D52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65D486D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25CCFD1B">
        <w:tblPrEx>
          <w:tblCellMar>
            <w:top w:w="0" w:type="dxa"/>
            <w:left w:w="108" w:type="dxa"/>
            <w:bottom w:w="0" w:type="dxa"/>
            <w:right w:w="108" w:type="dxa"/>
          </w:tblCellMar>
        </w:tblPrEx>
        <w:trPr>
          <w:gridAfter w:val="1"/>
          <w:wAfter w:w="2" w:type="dxa"/>
          <w:trHeight w:val="403" w:hRule="atLeast"/>
        </w:trPr>
        <w:tc>
          <w:tcPr>
            <w:tcW w:w="412" w:type="dxa"/>
            <w:tcBorders>
              <w:top w:val="single" w:color="auto" w:sz="4" w:space="0"/>
              <w:left w:val="single" w:color="000000" w:sz="2" w:space="0"/>
              <w:right w:val="single" w:color="000000" w:sz="6" w:space="0"/>
            </w:tcBorders>
            <w:noWrap w:val="0"/>
            <w:vAlign w:val="top"/>
          </w:tcPr>
          <w:p w14:paraId="5CD982F0">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auto" w:sz="4" w:space="0"/>
              <w:left w:val="nil"/>
              <w:right w:val="single" w:color="000000" w:sz="6" w:space="0"/>
            </w:tcBorders>
            <w:noWrap w:val="0"/>
            <w:vAlign w:val="top"/>
          </w:tcPr>
          <w:p w14:paraId="64B722D1">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6430320C">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7</w:t>
            </w:r>
          </w:p>
        </w:tc>
        <w:tc>
          <w:tcPr>
            <w:tcW w:w="586" w:type="dxa"/>
            <w:tcBorders>
              <w:top w:val="single" w:color="auto" w:sz="4" w:space="0"/>
              <w:left w:val="nil"/>
              <w:bottom w:val="single" w:color="000000" w:sz="6" w:space="0"/>
              <w:right w:val="single" w:color="000000" w:sz="6" w:space="0"/>
            </w:tcBorders>
            <w:noWrap w:val="0"/>
            <w:vAlign w:val="center"/>
          </w:tcPr>
          <w:p w14:paraId="0A6A0A2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20302328</w:t>
            </w:r>
          </w:p>
        </w:tc>
        <w:tc>
          <w:tcPr>
            <w:tcW w:w="1417" w:type="dxa"/>
            <w:tcBorders>
              <w:top w:val="single" w:color="auto" w:sz="4" w:space="0"/>
              <w:left w:val="nil"/>
              <w:bottom w:val="single" w:color="000000" w:sz="6" w:space="0"/>
              <w:right w:val="single" w:color="000000" w:sz="6" w:space="0"/>
            </w:tcBorders>
            <w:noWrap w:val="0"/>
            <w:vAlign w:val="center"/>
          </w:tcPr>
          <w:p w14:paraId="1DDBC52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大学语文</w:t>
            </w:r>
          </w:p>
        </w:tc>
        <w:tc>
          <w:tcPr>
            <w:tcW w:w="438" w:type="dxa"/>
            <w:gridSpan w:val="2"/>
            <w:tcBorders>
              <w:top w:val="single" w:color="auto" w:sz="4" w:space="0"/>
              <w:left w:val="nil"/>
              <w:bottom w:val="single" w:color="000000" w:sz="6" w:space="0"/>
              <w:right w:val="single" w:color="000000" w:sz="6" w:space="0"/>
            </w:tcBorders>
            <w:noWrap w:val="0"/>
            <w:vAlign w:val="center"/>
          </w:tcPr>
          <w:p w14:paraId="591F916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481" w:type="dxa"/>
            <w:tcBorders>
              <w:top w:val="single" w:color="auto" w:sz="4" w:space="0"/>
              <w:left w:val="nil"/>
              <w:bottom w:val="single" w:color="000000" w:sz="6" w:space="0"/>
              <w:right w:val="single" w:color="000000" w:sz="6" w:space="0"/>
            </w:tcBorders>
            <w:noWrap w:val="0"/>
            <w:vAlign w:val="center"/>
          </w:tcPr>
          <w:p w14:paraId="35AB4E7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547" w:type="dxa"/>
            <w:gridSpan w:val="2"/>
            <w:tcBorders>
              <w:top w:val="single" w:color="auto" w:sz="4" w:space="0"/>
              <w:left w:val="nil"/>
              <w:bottom w:val="single" w:color="000000" w:sz="6" w:space="0"/>
              <w:right w:val="single" w:color="000000" w:sz="6" w:space="0"/>
            </w:tcBorders>
            <w:noWrap w:val="0"/>
            <w:vAlign w:val="center"/>
          </w:tcPr>
          <w:p w14:paraId="27B971F1">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1</w:t>
            </w:r>
          </w:p>
        </w:tc>
        <w:tc>
          <w:tcPr>
            <w:tcW w:w="555" w:type="dxa"/>
            <w:gridSpan w:val="2"/>
            <w:tcBorders>
              <w:top w:val="single" w:color="auto" w:sz="4" w:space="0"/>
              <w:left w:val="nil"/>
              <w:bottom w:val="single" w:color="000000" w:sz="6" w:space="0"/>
              <w:right w:val="single" w:color="000000" w:sz="6" w:space="0"/>
            </w:tcBorders>
            <w:noWrap w:val="0"/>
            <w:vAlign w:val="center"/>
          </w:tcPr>
          <w:p w14:paraId="4DA180CD">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555" w:type="dxa"/>
            <w:tcBorders>
              <w:top w:val="single" w:color="auto" w:sz="4" w:space="0"/>
              <w:left w:val="nil"/>
              <w:bottom w:val="single" w:color="000000" w:sz="6" w:space="0"/>
              <w:right w:val="single" w:color="000000" w:sz="6" w:space="0"/>
            </w:tcBorders>
            <w:noWrap w:val="0"/>
            <w:vAlign w:val="center"/>
          </w:tcPr>
          <w:p w14:paraId="7F43B75F">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545" w:type="dxa"/>
            <w:gridSpan w:val="2"/>
            <w:tcBorders>
              <w:top w:val="single" w:color="auto" w:sz="4" w:space="0"/>
              <w:left w:val="nil"/>
              <w:bottom w:val="single" w:color="000000" w:sz="6" w:space="0"/>
              <w:right w:val="single" w:color="000000" w:sz="6" w:space="0"/>
            </w:tcBorders>
            <w:noWrap w:val="0"/>
            <w:vAlign w:val="center"/>
          </w:tcPr>
          <w:p w14:paraId="02D9DA64">
            <w:pPr>
              <w:widowControl/>
              <w:jc w:val="center"/>
              <w:textAlignment w:val="center"/>
              <w:rPr>
                <w:rFonts w:hint="default" w:ascii="Times New Roman" w:hAnsi="Times New Roman" w:eastAsia="宋体" w:cs="Times New Roman"/>
                <w:color w:val="auto"/>
                <w:kern w:val="0"/>
                <w:sz w:val="16"/>
                <w:szCs w:val="16"/>
              </w:rPr>
            </w:pPr>
          </w:p>
        </w:tc>
        <w:tc>
          <w:tcPr>
            <w:tcW w:w="517" w:type="dxa"/>
            <w:gridSpan w:val="2"/>
            <w:tcBorders>
              <w:top w:val="single" w:color="auto" w:sz="4" w:space="0"/>
              <w:left w:val="nil"/>
              <w:bottom w:val="single" w:color="000000" w:sz="6" w:space="0"/>
              <w:right w:val="single" w:color="000000" w:sz="6" w:space="0"/>
            </w:tcBorders>
            <w:noWrap w:val="0"/>
            <w:vAlign w:val="center"/>
          </w:tcPr>
          <w:p w14:paraId="53B4B1C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628" w:type="dxa"/>
            <w:tcBorders>
              <w:top w:val="single" w:color="auto" w:sz="4" w:space="0"/>
              <w:left w:val="nil"/>
              <w:bottom w:val="single" w:color="000000" w:sz="6" w:space="0"/>
              <w:right w:val="single" w:color="000000" w:sz="6" w:space="0"/>
            </w:tcBorders>
            <w:noWrap w:val="0"/>
            <w:vAlign w:val="center"/>
          </w:tcPr>
          <w:p w14:paraId="4EB7D1FD">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1.0</w:t>
            </w:r>
          </w:p>
        </w:tc>
        <w:tc>
          <w:tcPr>
            <w:tcW w:w="624" w:type="dxa"/>
            <w:gridSpan w:val="2"/>
            <w:tcBorders>
              <w:top w:val="single" w:color="auto" w:sz="4" w:space="0"/>
              <w:left w:val="nil"/>
              <w:bottom w:val="single" w:color="000000" w:sz="6" w:space="0"/>
              <w:right w:val="single" w:color="000000" w:sz="6" w:space="0"/>
            </w:tcBorders>
            <w:noWrap w:val="0"/>
            <w:vAlign w:val="center"/>
          </w:tcPr>
          <w:p w14:paraId="7E68EFDC">
            <w:pPr>
              <w:widowControl/>
              <w:jc w:val="center"/>
              <w:textAlignment w:val="center"/>
              <w:rPr>
                <w:rFonts w:hint="default" w:ascii="Times New Roman" w:hAnsi="Times New Roman" w:eastAsia="宋体"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585E8400">
            <w:pPr>
              <w:jc w:val="center"/>
              <w:rPr>
                <w:rFonts w:hint="default" w:ascii="Times New Roman" w:hAnsi="Times New Roman" w:eastAsia="宋体" w:cs="Times New Roman"/>
                <w:color w:val="auto"/>
                <w:kern w:val="0"/>
                <w:sz w:val="16"/>
                <w:szCs w:val="16"/>
              </w:rPr>
            </w:pPr>
          </w:p>
        </w:tc>
        <w:tc>
          <w:tcPr>
            <w:tcW w:w="659" w:type="dxa"/>
            <w:gridSpan w:val="4"/>
            <w:tcBorders>
              <w:top w:val="single" w:color="auto" w:sz="4" w:space="0"/>
              <w:left w:val="nil"/>
              <w:bottom w:val="single" w:color="000000" w:sz="6" w:space="0"/>
              <w:right w:val="single" w:color="000000" w:sz="6" w:space="0"/>
            </w:tcBorders>
            <w:noWrap w:val="0"/>
            <w:vAlign w:val="center"/>
          </w:tcPr>
          <w:p w14:paraId="1EC7ACD0">
            <w:pPr>
              <w:jc w:val="center"/>
              <w:rPr>
                <w:rFonts w:hint="default" w:ascii="Times New Roman" w:hAnsi="Times New Roman" w:eastAsia="宋体" w:cs="Times New Roman"/>
                <w:color w:val="auto"/>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11586407">
            <w:pPr>
              <w:jc w:val="center"/>
              <w:rPr>
                <w:rFonts w:hint="default" w:ascii="Times New Roman" w:hAnsi="Times New Roman" w:eastAsia="宋体" w:cs="Times New Roman"/>
                <w:color w:val="auto"/>
                <w:kern w:val="0"/>
                <w:sz w:val="16"/>
                <w:szCs w:val="16"/>
              </w:rPr>
            </w:pPr>
          </w:p>
        </w:tc>
        <w:tc>
          <w:tcPr>
            <w:tcW w:w="567" w:type="dxa"/>
            <w:gridSpan w:val="4"/>
            <w:tcBorders>
              <w:top w:val="single" w:color="auto" w:sz="4" w:space="0"/>
              <w:left w:val="nil"/>
              <w:bottom w:val="single" w:color="000000" w:sz="6" w:space="0"/>
              <w:right w:val="single" w:color="000000" w:sz="6" w:space="0"/>
            </w:tcBorders>
            <w:noWrap w:val="0"/>
            <w:vAlign w:val="center"/>
          </w:tcPr>
          <w:p w14:paraId="320EB388">
            <w:pPr>
              <w:jc w:val="center"/>
              <w:rPr>
                <w:rFonts w:hint="default" w:ascii="Times New Roman" w:hAnsi="Times New Roman" w:eastAsia="宋体" w:cs="Times New Roman"/>
                <w:color w:val="auto"/>
                <w:kern w:val="0"/>
                <w:sz w:val="16"/>
                <w:szCs w:val="16"/>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3DD2201E">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1353" w:type="dxa"/>
            <w:tcBorders>
              <w:top w:val="single" w:color="auto" w:sz="4" w:space="0"/>
              <w:left w:val="nil"/>
              <w:bottom w:val="single" w:color="000000" w:sz="6" w:space="0"/>
              <w:right w:val="single" w:color="auto" w:sz="4" w:space="0"/>
            </w:tcBorders>
            <w:noWrap w:val="0"/>
            <w:vAlign w:val="center"/>
          </w:tcPr>
          <w:p w14:paraId="61FD0FF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1608" w:type="dxa"/>
            <w:gridSpan w:val="2"/>
            <w:tcBorders>
              <w:top w:val="single" w:color="auto" w:sz="4" w:space="0"/>
              <w:left w:val="single" w:color="auto" w:sz="4" w:space="0"/>
              <w:right w:val="single" w:color="auto" w:sz="4" w:space="0"/>
            </w:tcBorders>
            <w:noWrap w:val="0"/>
            <w:vAlign w:val="center"/>
          </w:tcPr>
          <w:p w14:paraId="7BD338B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4CD82145">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6A20EC6E">
            <w:pPr>
              <w:widowControl/>
              <w:jc w:val="center"/>
              <w:rPr>
                <w:rFonts w:hint="default" w:ascii="Times New Roman" w:hAnsi="Times New Roman" w:cs="Times New Roman"/>
                <w:color w:val="auto"/>
                <w:kern w:val="0"/>
                <w:sz w:val="16"/>
                <w:szCs w:val="16"/>
              </w:rPr>
            </w:pPr>
          </w:p>
        </w:tc>
        <w:tc>
          <w:tcPr>
            <w:tcW w:w="346" w:type="dxa"/>
            <w:vMerge w:val="continue"/>
            <w:tcBorders>
              <w:left w:val="nil"/>
              <w:right w:val="single" w:color="000000" w:sz="6" w:space="0"/>
            </w:tcBorders>
            <w:noWrap w:val="0"/>
            <w:vAlign w:val="top"/>
          </w:tcPr>
          <w:p w14:paraId="5E85FA10">
            <w:pPr>
              <w:widowControl/>
              <w:jc w:val="center"/>
              <w:rPr>
                <w:rFonts w:hint="default" w:ascii="Times New Roman" w:hAnsi="Times New Roman" w:cs="Times New Roman"/>
                <w:color w:val="auto"/>
                <w:kern w:val="0"/>
                <w:sz w:val="16"/>
                <w:szCs w:val="16"/>
              </w:rPr>
            </w:pPr>
          </w:p>
        </w:tc>
        <w:tc>
          <w:tcPr>
            <w:tcW w:w="378" w:type="dxa"/>
            <w:gridSpan w:val="2"/>
            <w:tcBorders>
              <w:top w:val="single" w:color="000000" w:sz="6" w:space="0"/>
              <w:left w:val="nil"/>
              <w:bottom w:val="single" w:color="000000" w:sz="6" w:space="0"/>
              <w:right w:val="single" w:color="000000" w:sz="6" w:space="0"/>
            </w:tcBorders>
            <w:noWrap w:val="0"/>
            <w:vAlign w:val="center"/>
          </w:tcPr>
          <w:p w14:paraId="450B3341">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8</w:t>
            </w:r>
          </w:p>
        </w:tc>
        <w:tc>
          <w:tcPr>
            <w:tcW w:w="586" w:type="dxa"/>
            <w:tcBorders>
              <w:top w:val="single" w:color="000000" w:sz="6" w:space="0"/>
              <w:left w:val="nil"/>
              <w:bottom w:val="single" w:color="000000" w:sz="6" w:space="0"/>
              <w:right w:val="single" w:color="000000" w:sz="6" w:space="0"/>
            </w:tcBorders>
            <w:noWrap w:val="0"/>
            <w:vAlign w:val="center"/>
          </w:tcPr>
          <w:p w14:paraId="58CB6169">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11101001</w:t>
            </w:r>
          </w:p>
        </w:tc>
        <w:tc>
          <w:tcPr>
            <w:tcW w:w="1417" w:type="dxa"/>
            <w:tcBorders>
              <w:top w:val="single" w:color="000000" w:sz="6" w:space="0"/>
              <w:left w:val="nil"/>
              <w:bottom w:val="single" w:color="000000" w:sz="6" w:space="0"/>
              <w:right w:val="single" w:color="000000" w:sz="6" w:space="0"/>
            </w:tcBorders>
            <w:noWrap w:val="0"/>
            <w:vAlign w:val="center"/>
          </w:tcPr>
          <w:p w14:paraId="191182D8">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科学素养</w:t>
            </w:r>
          </w:p>
        </w:tc>
        <w:tc>
          <w:tcPr>
            <w:tcW w:w="438" w:type="dxa"/>
            <w:gridSpan w:val="2"/>
            <w:tcBorders>
              <w:top w:val="single" w:color="000000" w:sz="6" w:space="0"/>
              <w:left w:val="nil"/>
              <w:bottom w:val="single" w:color="000000" w:sz="6" w:space="0"/>
              <w:right w:val="single" w:color="000000" w:sz="6" w:space="0"/>
            </w:tcBorders>
            <w:noWrap w:val="0"/>
            <w:vAlign w:val="center"/>
          </w:tcPr>
          <w:p w14:paraId="4913363F">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A</w:t>
            </w:r>
          </w:p>
        </w:tc>
        <w:tc>
          <w:tcPr>
            <w:tcW w:w="481" w:type="dxa"/>
            <w:tcBorders>
              <w:top w:val="single" w:color="000000" w:sz="6" w:space="0"/>
              <w:left w:val="nil"/>
              <w:bottom w:val="single" w:color="000000" w:sz="6" w:space="0"/>
              <w:right w:val="single" w:color="000000" w:sz="6" w:space="0"/>
            </w:tcBorders>
            <w:noWrap w:val="0"/>
            <w:vAlign w:val="center"/>
          </w:tcPr>
          <w:p w14:paraId="61083364">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5EB430FD">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w:t>
            </w:r>
          </w:p>
        </w:tc>
        <w:tc>
          <w:tcPr>
            <w:tcW w:w="555" w:type="dxa"/>
            <w:gridSpan w:val="2"/>
            <w:tcBorders>
              <w:top w:val="single" w:color="000000" w:sz="6" w:space="0"/>
              <w:left w:val="nil"/>
              <w:bottom w:val="single" w:color="000000" w:sz="6" w:space="0"/>
              <w:right w:val="single" w:color="000000" w:sz="6" w:space="0"/>
            </w:tcBorders>
            <w:noWrap w:val="0"/>
            <w:vAlign w:val="center"/>
          </w:tcPr>
          <w:p w14:paraId="18C716DE">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28</w:t>
            </w:r>
          </w:p>
        </w:tc>
        <w:tc>
          <w:tcPr>
            <w:tcW w:w="555" w:type="dxa"/>
            <w:tcBorders>
              <w:top w:val="single" w:color="000000" w:sz="6" w:space="0"/>
              <w:left w:val="nil"/>
              <w:bottom w:val="single" w:color="000000" w:sz="6" w:space="0"/>
              <w:right w:val="single" w:color="000000" w:sz="6" w:space="0"/>
            </w:tcBorders>
            <w:noWrap w:val="0"/>
            <w:vAlign w:val="center"/>
          </w:tcPr>
          <w:p w14:paraId="6330557D">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28</w:t>
            </w:r>
          </w:p>
        </w:tc>
        <w:tc>
          <w:tcPr>
            <w:tcW w:w="545" w:type="dxa"/>
            <w:gridSpan w:val="2"/>
            <w:tcBorders>
              <w:top w:val="single" w:color="000000" w:sz="6" w:space="0"/>
              <w:left w:val="nil"/>
              <w:bottom w:val="single" w:color="000000" w:sz="6" w:space="0"/>
              <w:right w:val="single" w:color="000000" w:sz="6" w:space="0"/>
            </w:tcBorders>
            <w:noWrap w:val="0"/>
            <w:vAlign w:val="center"/>
          </w:tcPr>
          <w:p w14:paraId="214C44CB">
            <w:pPr>
              <w:widowControl/>
              <w:jc w:val="center"/>
              <w:textAlignment w:val="center"/>
              <w:rPr>
                <w:rFonts w:hint="default" w:ascii="Times New Roman" w:hAnsi="Times New Roman" w:cs="Times New Roman"/>
                <w:color w:val="auto"/>
                <w:kern w:val="0"/>
                <w:sz w:val="16"/>
                <w:szCs w:val="16"/>
                <w:highlight w:val="none"/>
              </w:rPr>
            </w:pPr>
          </w:p>
        </w:tc>
        <w:tc>
          <w:tcPr>
            <w:tcW w:w="517" w:type="dxa"/>
            <w:gridSpan w:val="2"/>
            <w:tcBorders>
              <w:top w:val="single" w:color="000000" w:sz="6" w:space="0"/>
              <w:left w:val="nil"/>
              <w:bottom w:val="single" w:color="000000" w:sz="6" w:space="0"/>
              <w:right w:val="single" w:color="000000" w:sz="6" w:space="0"/>
            </w:tcBorders>
            <w:noWrap w:val="0"/>
            <w:vAlign w:val="center"/>
          </w:tcPr>
          <w:p w14:paraId="6EE652BF">
            <w:pPr>
              <w:widowControl/>
              <w:jc w:val="center"/>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3</w:t>
            </w:r>
          </w:p>
        </w:tc>
        <w:tc>
          <w:tcPr>
            <w:tcW w:w="628" w:type="dxa"/>
            <w:tcBorders>
              <w:top w:val="single" w:color="000000" w:sz="6" w:space="0"/>
              <w:left w:val="nil"/>
              <w:bottom w:val="single" w:color="000000" w:sz="6" w:space="0"/>
              <w:right w:val="single" w:color="000000" w:sz="6" w:space="0"/>
            </w:tcBorders>
            <w:noWrap w:val="0"/>
            <w:vAlign w:val="center"/>
          </w:tcPr>
          <w:p w14:paraId="65F5C00B">
            <w:pPr>
              <w:jc w:val="center"/>
              <w:rPr>
                <w:rFonts w:hint="default" w:ascii="Times New Roman" w:hAnsi="Times New Roman" w:cs="Times New Roman"/>
                <w:color w:val="auto"/>
                <w:kern w:val="0"/>
                <w:sz w:val="16"/>
                <w:szCs w:val="16"/>
                <w:highlight w:val="none"/>
              </w:rPr>
            </w:pPr>
          </w:p>
        </w:tc>
        <w:tc>
          <w:tcPr>
            <w:tcW w:w="624" w:type="dxa"/>
            <w:gridSpan w:val="2"/>
            <w:tcBorders>
              <w:top w:val="single" w:color="000000" w:sz="6" w:space="0"/>
              <w:left w:val="nil"/>
              <w:bottom w:val="single" w:color="000000" w:sz="6" w:space="0"/>
              <w:right w:val="single" w:color="000000" w:sz="6" w:space="0"/>
            </w:tcBorders>
            <w:noWrap w:val="0"/>
            <w:vAlign w:val="center"/>
          </w:tcPr>
          <w:p w14:paraId="15F0D2D3">
            <w:pPr>
              <w:jc w:val="center"/>
              <w:rPr>
                <w:rFonts w:hint="default" w:ascii="Times New Roman" w:hAnsi="Times New Roman" w:cs="Times New Roman"/>
                <w:color w:val="auto"/>
                <w:kern w:val="0"/>
                <w:sz w:val="16"/>
                <w:szCs w:val="16"/>
                <w:highlight w:val="none"/>
              </w:rPr>
            </w:pPr>
          </w:p>
        </w:tc>
        <w:tc>
          <w:tcPr>
            <w:tcW w:w="634" w:type="dxa"/>
            <w:gridSpan w:val="2"/>
            <w:tcBorders>
              <w:top w:val="single" w:color="000000" w:sz="6" w:space="0"/>
              <w:left w:val="nil"/>
              <w:bottom w:val="single" w:color="000000" w:sz="6" w:space="0"/>
              <w:right w:val="single" w:color="000000" w:sz="6" w:space="0"/>
            </w:tcBorders>
            <w:noWrap w:val="0"/>
            <w:vAlign w:val="center"/>
          </w:tcPr>
          <w:p w14:paraId="0508BDCE">
            <w:pPr>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59" w:type="dxa"/>
            <w:gridSpan w:val="4"/>
            <w:tcBorders>
              <w:top w:val="single" w:color="000000" w:sz="6" w:space="0"/>
              <w:left w:val="nil"/>
              <w:bottom w:val="single" w:color="000000" w:sz="6" w:space="0"/>
              <w:right w:val="single" w:color="000000" w:sz="6" w:space="0"/>
            </w:tcBorders>
            <w:noWrap w:val="0"/>
            <w:vAlign w:val="center"/>
          </w:tcPr>
          <w:p w14:paraId="2BF81A53">
            <w:pPr>
              <w:jc w:val="center"/>
              <w:rPr>
                <w:rFonts w:hint="default" w:ascii="Times New Roman" w:hAnsi="Times New Roman" w:cs="Times New Roman"/>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643886E1">
            <w:pPr>
              <w:jc w:val="center"/>
              <w:rPr>
                <w:rFonts w:hint="default" w:ascii="Times New Roman" w:hAnsi="Times New Roman" w:cs="Times New Roman"/>
                <w:color w:val="auto"/>
                <w:kern w:val="0"/>
                <w:sz w:val="16"/>
                <w:szCs w:val="16"/>
                <w:highlight w:val="none"/>
              </w:rPr>
            </w:pPr>
          </w:p>
        </w:tc>
        <w:tc>
          <w:tcPr>
            <w:tcW w:w="567" w:type="dxa"/>
            <w:gridSpan w:val="4"/>
            <w:tcBorders>
              <w:top w:val="single" w:color="000000" w:sz="6" w:space="0"/>
              <w:left w:val="nil"/>
              <w:bottom w:val="single" w:color="000000" w:sz="6" w:space="0"/>
              <w:right w:val="single" w:color="000000" w:sz="6" w:space="0"/>
            </w:tcBorders>
            <w:noWrap w:val="0"/>
            <w:vAlign w:val="center"/>
          </w:tcPr>
          <w:p w14:paraId="006837EC">
            <w:pPr>
              <w:jc w:val="center"/>
              <w:rPr>
                <w:rFonts w:hint="default" w:ascii="Times New Roman" w:hAnsi="Times New Roman" w:cs="Times New Roman"/>
                <w:color w:val="auto"/>
                <w:kern w:val="0"/>
                <w:sz w:val="16"/>
                <w:szCs w:val="16"/>
                <w:highlight w:val="none"/>
              </w:rPr>
            </w:pPr>
          </w:p>
        </w:tc>
        <w:tc>
          <w:tcPr>
            <w:tcW w:w="725" w:type="dxa"/>
            <w:gridSpan w:val="2"/>
            <w:tcBorders>
              <w:top w:val="single" w:color="000000" w:sz="6" w:space="0"/>
              <w:left w:val="nil"/>
              <w:bottom w:val="single" w:color="000000" w:sz="6" w:space="0"/>
              <w:right w:val="single" w:color="000000" w:sz="6" w:space="0"/>
            </w:tcBorders>
            <w:noWrap w:val="0"/>
            <w:vAlign w:val="center"/>
          </w:tcPr>
          <w:p w14:paraId="130D89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1353" w:type="dxa"/>
            <w:tcBorders>
              <w:top w:val="single" w:color="000000" w:sz="6" w:space="0"/>
              <w:left w:val="nil"/>
              <w:bottom w:val="single" w:color="000000" w:sz="6" w:space="0"/>
              <w:right w:val="single" w:color="auto" w:sz="4" w:space="0"/>
            </w:tcBorders>
            <w:noWrap w:val="0"/>
            <w:vAlign w:val="center"/>
          </w:tcPr>
          <w:p w14:paraId="6238EA6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608" w:type="dxa"/>
            <w:gridSpan w:val="2"/>
            <w:vMerge w:val="restart"/>
            <w:tcBorders>
              <w:left w:val="single" w:color="auto" w:sz="4" w:space="0"/>
              <w:right w:val="single" w:color="auto" w:sz="4" w:space="0"/>
            </w:tcBorders>
            <w:noWrap w:val="0"/>
            <w:vAlign w:val="center"/>
          </w:tcPr>
          <w:p w14:paraId="6CEC1E20">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限选（最少完成4学分）</w:t>
            </w:r>
          </w:p>
        </w:tc>
      </w:tr>
      <w:tr w14:paraId="64CA4288">
        <w:tblPrEx>
          <w:tblCellMar>
            <w:top w:w="0" w:type="dxa"/>
            <w:left w:w="108" w:type="dxa"/>
            <w:bottom w:w="0" w:type="dxa"/>
            <w:right w:w="108" w:type="dxa"/>
          </w:tblCellMar>
        </w:tblPrEx>
        <w:trPr>
          <w:gridAfter w:val="1"/>
          <w:wAfter w:w="2" w:type="dxa"/>
          <w:trHeight w:val="271" w:hRule="atLeast"/>
        </w:trPr>
        <w:tc>
          <w:tcPr>
            <w:tcW w:w="412" w:type="dxa"/>
            <w:tcBorders>
              <w:left w:val="single" w:color="000000" w:sz="2" w:space="0"/>
              <w:right w:val="single" w:color="000000" w:sz="6" w:space="0"/>
            </w:tcBorders>
            <w:noWrap w:val="0"/>
            <w:vAlign w:val="top"/>
          </w:tcPr>
          <w:p w14:paraId="21E657C9">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01D9BADD">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000000" w:sz="6" w:space="0"/>
              <w:left w:val="nil"/>
              <w:bottom w:val="single" w:color="000000" w:sz="6" w:space="0"/>
              <w:right w:val="single" w:color="000000" w:sz="6" w:space="0"/>
            </w:tcBorders>
            <w:noWrap w:val="0"/>
            <w:vAlign w:val="center"/>
          </w:tcPr>
          <w:p w14:paraId="25B8C2E5">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9</w:t>
            </w:r>
          </w:p>
        </w:tc>
        <w:tc>
          <w:tcPr>
            <w:tcW w:w="586" w:type="dxa"/>
            <w:tcBorders>
              <w:top w:val="single" w:color="000000" w:sz="6" w:space="0"/>
              <w:left w:val="nil"/>
              <w:bottom w:val="single" w:color="000000" w:sz="6" w:space="0"/>
              <w:right w:val="single" w:color="000000" w:sz="6" w:space="0"/>
            </w:tcBorders>
            <w:noWrap w:val="0"/>
            <w:vAlign w:val="center"/>
          </w:tcPr>
          <w:p w14:paraId="568AEA7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20302032</w:t>
            </w:r>
          </w:p>
        </w:tc>
        <w:tc>
          <w:tcPr>
            <w:tcW w:w="1417" w:type="dxa"/>
            <w:tcBorders>
              <w:top w:val="single" w:color="000000" w:sz="6" w:space="0"/>
              <w:left w:val="nil"/>
              <w:bottom w:val="single" w:color="000000" w:sz="6" w:space="0"/>
              <w:right w:val="single" w:color="000000" w:sz="6" w:space="0"/>
            </w:tcBorders>
            <w:noWrap w:val="0"/>
            <w:vAlign w:val="center"/>
          </w:tcPr>
          <w:p w14:paraId="49A2AE9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高等数学</w:t>
            </w:r>
          </w:p>
        </w:tc>
        <w:tc>
          <w:tcPr>
            <w:tcW w:w="438" w:type="dxa"/>
            <w:gridSpan w:val="2"/>
            <w:tcBorders>
              <w:top w:val="single" w:color="000000" w:sz="6" w:space="0"/>
              <w:left w:val="nil"/>
              <w:bottom w:val="single" w:color="000000" w:sz="6" w:space="0"/>
              <w:right w:val="single" w:color="000000" w:sz="6" w:space="0"/>
            </w:tcBorders>
            <w:noWrap w:val="0"/>
            <w:vAlign w:val="center"/>
          </w:tcPr>
          <w:p w14:paraId="7E7FCB1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81" w:type="dxa"/>
            <w:tcBorders>
              <w:top w:val="single" w:color="000000" w:sz="6" w:space="0"/>
              <w:left w:val="nil"/>
              <w:bottom w:val="single" w:color="000000" w:sz="6" w:space="0"/>
              <w:right w:val="single" w:color="000000" w:sz="6" w:space="0"/>
            </w:tcBorders>
            <w:noWrap w:val="0"/>
            <w:vAlign w:val="center"/>
          </w:tcPr>
          <w:p w14:paraId="2A589F5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gridSpan w:val="2"/>
            <w:tcBorders>
              <w:top w:val="single" w:color="000000" w:sz="6" w:space="0"/>
              <w:left w:val="nil"/>
              <w:bottom w:val="single" w:color="000000" w:sz="6" w:space="0"/>
              <w:right w:val="single" w:color="000000" w:sz="6" w:space="0"/>
            </w:tcBorders>
            <w:noWrap w:val="0"/>
            <w:vAlign w:val="center"/>
          </w:tcPr>
          <w:p w14:paraId="74917D6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5" w:type="dxa"/>
            <w:gridSpan w:val="2"/>
            <w:tcBorders>
              <w:top w:val="single" w:color="000000" w:sz="6" w:space="0"/>
              <w:left w:val="nil"/>
              <w:bottom w:val="single" w:color="000000" w:sz="6" w:space="0"/>
              <w:right w:val="single" w:color="000000" w:sz="6" w:space="0"/>
            </w:tcBorders>
            <w:noWrap w:val="0"/>
            <w:vAlign w:val="center"/>
          </w:tcPr>
          <w:p w14:paraId="02EED39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5" w:type="dxa"/>
            <w:tcBorders>
              <w:top w:val="single" w:color="000000" w:sz="6" w:space="0"/>
              <w:left w:val="nil"/>
              <w:bottom w:val="single" w:color="000000" w:sz="6" w:space="0"/>
              <w:right w:val="single" w:color="000000" w:sz="6" w:space="0"/>
            </w:tcBorders>
            <w:noWrap w:val="0"/>
            <w:vAlign w:val="center"/>
          </w:tcPr>
          <w:p w14:paraId="42E1244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45" w:type="dxa"/>
            <w:gridSpan w:val="2"/>
            <w:tcBorders>
              <w:top w:val="single" w:color="000000" w:sz="6" w:space="0"/>
              <w:left w:val="nil"/>
              <w:bottom w:val="single" w:color="000000" w:sz="6" w:space="0"/>
              <w:right w:val="single" w:color="000000" w:sz="6" w:space="0"/>
            </w:tcBorders>
            <w:noWrap w:val="0"/>
            <w:vAlign w:val="center"/>
          </w:tcPr>
          <w:p w14:paraId="38D76A51">
            <w:pPr>
              <w:widowControl/>
              <w:jc w:val="center"/>
              <w:textAlignment w:val="center"/>
              <w:rPr>
                <w:rFonts w:hint="default" w:ascii="Times New Roman" w:hAnsi="Times New Roman" w:eastAsia="宋体" w:cs="Times New Roman"/>
                <w:color w:val="auto"/>
                <w:kern w:val="0"/>
                <w:sz w:val="16"/>
                <w:szCs w:val="16"/>
                <w:highlight w:val="none"/>
              </w:rPr>
            </w:pPr>
          </w:p>
        </w:tc>
        <w:tc>
          <w:tcPr>
            <w:tcW w:w="517" w:type="dxa"/>
            <w:gridSpan w:val="2"/>
            <w:tcBorders>
              <w:top w:val="single" w:color="000000" w:sz="6" w:space="0"/>
              <w:left w:val="nil"/>
              <w:bottom w:val="single" w:color="000000" w:sz="6" w:space="0"/>
              <w:right w:val="single" w:color="000000" w:sz="6" w:space="0"/>
            </w:tcBorders>
            <w:noWrap w:val="0"/>
            <w:vAlign w:val="center"/>
          </w:tcPr>
          <w:p w14:paraId="3A8F828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tcBorders>
              <w:top w:val="single" w:color="000000" w:sz="6" w:space="0"/>
              <w:left w:val="nil"/>
              <w:bottom w:val="single" w:color="000000" w:sz="6" w:space="0"/>
              <w:right w:val="single" w:color="000000" w:sz="6" w:space="0"/>
            </w:tcBorders>
            <w:noWrap w:val="0"/>
            <w:vAlign w:val="center"/>
          </w:tcPr>
          <w:p w14:paraId="4C4D0482">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000000" w:sz="6" w:space="0"/>
              <w:left w:val="nil"/>
              <w:bottom w:val="single" w:color="000000" w:sz="6" w:space="0"/>
              <w:right w:val="single" w:color="000000" w:sz="6" w:space="0"/>
            </w:tcBorders>
            <w:noWrap w:val="0"/>
            <w:vAlign w:val="center"/>
          </w:tcPr>
          <w:p w14:paraId="3EE3D1CF">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1.8</w:t>
            </w:r>
          </w:p>
        </w:tc>
        <w:tc>
          <w:tcPr>
            <w:tcW w:w="634" w:type="dxa"/>
            <w:gridSpan w:val="2"/>
            <w:tcBorders>
              <w:top w:val="single" w:color="000000" w:sz="6" w:space="0"/>
              <w:left w:val="nil"/>
              <w:bottom w:val="single" w:color="000000" w:sz="6" w:space="0"/>
              <w:right w:val="single" w:color="000000" w:sz="6" w:space="0"/>
            </w:tcBorders>
            <w:noWrap w:val="0"/>
            <w:vAlign w:val="center"/>
          </w:tcPr>
          <w:p w14:paraId="07C83DD3">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single" w:color="000000" w:sz="6" w:space="0"/>
              <w:left w:val="nil"/>
              <w:bottom w:val="single" w:color="000000" w:sz="6" w:space="0"/>
              <w:right w:val="single" w:color="000000" w:sz="6" w:space="0"/>
            </w:tcBorders>
            <w:noWrap w:val="0"/>
            <w:vAlign w:val="center"/>
          </w:tcPr>
          <w:p w14:paraId="0FC52CBD">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176FC1E4">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000000" w:sz="6" w:space="0"/>
              <w:left w:val="nil"/>
              <w:bottom w:val="single" w:color="000000" w:sz="6" w:space="0"/>
              <w:right w:val="single" w:color="000000" w:sz="6" w:space="0"/>
            </w:tcBorders>
            <w:noWrap w:val="0"/>
            <w:vAlign w:val="center"/>
          </w:tcPr>
          <w:p w14:paraId="07DABCBE">
            <w:pPr>
              <w:jc w:val="center"/>
              <w:rPr>
                <w:rFonts w:hint="default" w:ascii="Times New Roman" w:hAnsi="Times New Roman" w:eastAsia="宋体" w:cs="Times New Roman"/>
                <w:color w:val="auto"/>
                <w:kern w:val="0"/>
                <w:sz w:val="16"/>
                <w:szCs w:val="16"/>
                <w:highlight w:val="none"/>
              </w:rPr>
            </w:pPr>
          </w:p>
        </w:tc>
        <w:tc>
          <w:tcPr>
            <w:tcW w:w="725" w:type="dxa"/>
            <w:gridSpan w:val="2"/>
            <w:tcBorders>
              <w:top w:val="single" w:color="000000" w:sz="6" w:space="0"/>
              <w:left w:val="nil"/>
              <w:bottom w:val="single" w:color="000000" w:sz="6" w:space="0"/>
              <w:right w:val="single" w:color="000000" w:sz="6" w:space="0"/>
            </w:tcBorders>
            <w:noWrap w:val="0"/>
            <w:vAlign w:val="center"/>
          </w:tcPr>
          <w:p w14:paraId="710F3F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1353" w:type="dxa"/>
            <w:tcBorders>
              <w:top w:val="single" w:color="000000" w:sz="6" w:space="0"/>
              <w:left w:val="nil"/>
              <w:bottom w:val="single" w:color="000000" w:sz="6" w:space="0"/>
              <w:right w:val="single" w:color="auto" w:sz="4" w:space="0"/>
            </w:tcBorders>
            <w:noWrap w:val="0"/>
            <w:vAlign w:val="center"/>
          </w:tcPr>
          <w:p w14:paraId="07F5029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608" w:type="dxa"/>
            <w:gridSpan w:val="2"/>
            <w:vMerge w:val="continue"/>
            <w:tcBorders>
              <w:left w:val="single" w:color="auto" w:sz="4" w:space="0"/>
              <w:right w:val="single" w:color="auto" w:sz="4" w:space="0"/>
            </w:tcBorders>
            <w:noWrap w:val="0"/>
            <w:vAlign w:val="center"/>
          </w:tcPr>
          <w:p w14:paraId="693EE7FF">
            <w:pPr>
              <w:widowControl/>
              <w:jc w:val="center"/>
              <w:rPr>
                <w:rFonts w:hint="default" w:ascii="Times New Roman" w:hAnsi="Times New Roman" w:eastAsia="宋体" w:cs="Times New Roman"/>
                <w:color w:val="auto"/>
                <w:kern w:val="0"/>
                <w:sz w:val="16"/>
                <w:szCs w:val="16"/>
                <w:highlight w:val="none"/>
              </w:rPr>
            </w:pPr>
          </w:p>
        </w:tc>
      </w:tr>
      <w:tr w14:paraId="34C6B90E">
        <w:tblPrEx>
          <w:tblCellMar>
            <w:top w:w="0" w:type="dxa"/>
            <w:left w:w="108" w:type="dxa"/>
            <w:bottom w:w="0" w:type="dxa"/>
            <w:right w:w="108" w:type="dxa"/>
          </w:tblCellMar>
        </w:tblPrEx>
        <w:trPr>
          <w:gridAfter w:val="1"/>
          <w:wAfter w:w="2" w:type="dxa"/>
          <w:trHeight w:val="328" w:hRule="atLeast"/>
        </w:trPr>
        <w:tc>
          <w:tcPr>
            <w:tcW w:w="412" w:type="dxa"/>
            <w:tcBorders>
              <w:left w:val="single" w:color="000000" w:sz="2" w:space="0"/>
              <w:right w:val="single" w:color="000000" w:sz="6" w:space="0"/>
            </w:tcBorders>
            <w:noWrap w:val="0"/>
            <w:vAlign w:val="top"/>
          </w:tcPr>
          <w:p w14:paraId="3E822CC6">
            <w:pPr>
              <w:widowControl/>
              <w:jc w:val="center"/>
              <w:rPr>
                <w:rFonts w:hint="default" w:ascii="Times New Roman" w:hAnsi="Times New Roman" w:eastAsia="宋体" w:cs="Times New Roman"/>
                <w:color w:val="auto"/>
                <w:kern w:val="0"/>
                <w:sz w:val="16"/>
                <w:szCs w:val="16"/>
              </w:rPr>
            </w:pPr>
          </w:p>
        </w:tc>
        <w:tc>
          <w:tcPr>
            <w:tcW w:w="346" w:type="dxa"/>
            <w:vMerge w:val="continue"/>
            <w:tcBorders>
              <w:left w:val="nil"/>
              <w:right w:val="single" w:color="000000" w:sz="6" w:space="0"/>
            </w:tcBorders>
            <w:noWrap w:val="0"/>
            <w:vAlign w:val="top"/>
          </w:tcPr>
          <w:p w14:paraId="5E0B16DB">
            <w:pPr>
              <w:widowControl/>
              <w:jc w:val="center"/>
              <w:rPr>
                <w:rFonts w:hint="default" w:ascii="Times New Roman" w:hAnsi="Times New Roman" w:eastAsia="宋体" w:cs="Times New Roman"/>
                <w:color w:val="auto"/>
                <w:kern w:val="0"/>
                <w:sz w:val="16"/>
                <w:szCs w:val="16"/>
              </w:rPr>
            </w:pPr>
          </w:p>
        </w:tc>
        <w:tc>
          <w:tcPr>
            <w:tcW w:w="2381" w:type="dxa"/>
            <w:gridSpan w:val="4"/>
            <w:tcBorders>
              <w:top w:val="nil"/>
              <w:left w:val="nil"/>
              <w:bottom w:val="single" w:color="000000" w:sz="6" w:space="0"/>
              <w:right w:val="single" w:color="000000" w:sz="6" w:space="0"/>
            </w:tcBorders>
            <w:noWrap w:val="0"/>
            <w:vAlign w:val="center"/>
          </w:tcPr>
          <w:p w14:paraId="286F3EA3">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438" w:type="dxa"/>
            <w:gridSpan w:val="2"/>
            <w:tcBorders>
              <w:top w:val="nil"/>
              <w:left w:val="nil"/>
              <w:bottom w:val="single" w:color="000000" w:sz="6" w:space="0"/>
              <w:right w:val="single" w:color="000000" w:sz="6" w:space="0"/>
            </w:tcBorders>
            <w:noWrap w:val="0"/>
            <w:vAlign w:val="center"/>
          </w:tcPr>
          <w:p w14:paraId="3F90D85E">
            <w:pPr>
              <w:widowControl/>
              <w:jc w:val="center"/>
              <w:rPr>
                <w:rFonts w:hint="default" w:ascii="Times New Roman" w:hAnsi="Times New Roman" w:eastAsia="等线" w:cs="Times New Roman"/>
                <w:color w:val="auto"/>
                <w:kern w:val="0"/>
                <w:sz w:val="22"/>
                <w:szCs w:val="22"/>
                <w:highlight w:val="none"/>
              </w:rPr>
            </w:pPr>
          </w:p>
        </w:tc>
        <w:tc>
          <w:tcPr>
            <w:tcW w:w="481" w:type="dxa"/>
            <w:tcBorders>
              <w:top w:val="nil"/>
              <w:left w:val="nil"/>
              <w:bottom w:val="single" w:color="000000" w:sz="6" w:space="0"/>
              <w:right w:val="single" w:color="000000" w:sz="6" w:space="0"/>
            </w:tcBorders>
            <w:noWrap w:val="0"/>
            <w:vAlign w:val="center"/>
          </w:tcPr>
          <w:p w14:paraId="60AE2C3A">
            <w:pPr>
              <w:widowControl/>
              <w:jc w:val="center"/>
              <w:rPr>
                <w:rFonts w:hint="default" w:ascii="Times New Roman" w:hAnsi="Times New Roman" w:eastAsia="等线" w:cs="Times New Roman"/>
                <w:color w:val="auto"/>
                <w:kern w:val="0"/>
                <w:sz w:val="22"/>
                <w:szCs w:val="22"/>
                <w:highlight w:val="none"/>
              </w:rPr>
            </w:pPr>
          </w:p>
        </w:tc>
        <w:tc>
          <w:tcPr>
            <w:tcW w:w="547" w:type="dxa"/>
            <w:gridSpan w:val="2"/>
            <w:tcBorders>
              <w:top w:val="nil"/>
              <w:left w:val="nil"/>
              <w:bottom w:val="single" w:color="000000" w:sz="6" w:space="0"/>
              <w:right w:val="single" w:color="000000" w:sz="6" w:space="0"/>
            </w:tcBorders>
            <w:noWrap w:val="0"/>
            <w:vAlign w:val="center"/>
          </w:tcPr>
          <w:p w14:paraId="4170C02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14 </w:t>
            </w:r>
          </w:p>
        </w:tc>
        <w:tc>
          <w:tcPr>
            <w:tcW w:w="555" w:type="dxa"/>
            <w:gridSpan w:val="2"/>
            <w:tcBorders>
              <w:top w:val="nil"/>
              <w:left w:val="nil"/>
              <w:bottom w:val="single" w:color="000000" w:sz="6" w:space="0"/>
              <w:right w:val="single" w:color="000000" w:sz="6" w:space="0"/>
            </w:tcBorders>
            <w:noWrap w:val="0"/>
            <w:vAlign w:val="center"/>
          </w:tcPr>
          <w:p w14:paraId="2462D690">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88</w:t>
            </w:r>
          </w:p>
        </w:tc>
        <w:tc>
          <w:tcPr>
            <w:tcW w:w="555" w:type="dxa"/>
            <w:tcBorders>
              <w:top w:val="nil"/>
              <w:left w:val="nil"/>
              <w:bottom w:val="single" w:color="000000" w:sz="6" w:space="0"/>
              <w:right w:val="single" w:color="000000" w:sz="6" w:space="0"/>
            </w:tcBorders>
            <w:noWrap w:val="0"/>
            <w:vAlign w:val="center"/>
          </w:tcPr>
          <w:p w14:paraId="44ACDD5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72</w:t>
            </w:r>
          </w:p>
        </w:tc>
        <w:tc>
          <w:tcPr>
            <w:tcW w:w="545" w:type="dxa"/>
            <w:gridSpan w:val="2"/>
            <w:tcBorders>
              <w:top w:val="nil"/>
              <w:left w:val="nil"/>
              <w:bottom w:val="single" w:color="000000" w:sz="6" w:space="0"/>
              <w:right w:val="single" w:color="000000" w:sz="6" w:space="0"/>
            </w:tcBorders>
            <w:noWrap w:val="0"/>
            <w:vAlign w:val="center"/>
          </w:tcPr>
          <w:p w14:paraId="213414C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16</w:t>
            </w:r>
          </w:p>
        </w:tc>
        <w:tc>
          <w:tcPr>
            <w:tcW w:w="517" w:type="dxa"/>
            <w:gridSpan w:val="2"/>
            <w:tcBorders>
              <w:top w:val="nil"/>
              <w:left w:val="nil"/>
              <w:bottom w:val="single" w:color="000000" w:sz="6" w:space="0"/>
              <w:right w:val="single" w:color="000000" w:sz="6" w:space="0"/>
            </w:tcBorders>
            <w:noWrap w:val="0"/>
            <w:vAlign w:val="center"/>
          </w:tcPr>
          <w:p w14:paraId="0B399F27">
            <w:pPr>
              <w:jc w:val="center"/>
              <w:rPr>
                <w:rFonts w:hint="default" w:ascii="Times New Roman" w:hAnsi="Times New Roman" w:eastAsia="等线" w:cs="Times New Roman"/>
                <w:color w:val="auto"/>
                <w:kern w:val="0"/>
                <w:sz w:val="22"/>
                <w:szCs w:val="22"/>
                <w:highlight w:val="none"/>
              </w:rPr>
            </w:pPr>
          </w:p>
        </w:tc>
        <w:tc>
          <w:tcPr>
            <w:tcW w:w="628" w:type="dxa"/>
            <w:tcBorders>
              <w:top w:val="nil"/>
              <w:left w:val="nil"/>
              <w:bottom w:val="single" w:color="000000" w:sz="6" w:space="0"/>
              <w:right w:val="single" w:color="000000" w:sz="6" w:space="0"/>
            </w:tcBorders>
            <w:noWrap w:val="0"/>
            <w:vAlign w:val="center"/>
          </w:tcPr>
          <w:p w14:paraId="0D472CA0">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1.0 </w:t>
            </w:r>
          </w:p>
        </w:tc>
        <w:tc>
          <w:tcPr>
            <w:tcW w:w="624" w:type="dxa"/>
            <w:gridSpan w:val="2"/>
            <w:tcBorders>
              <w:top w:val="nil"/>
              <w:left w:val="nil"/>
              <w:bottom w:val="single" w:color="000000" w:sz="6" w:space="0"/>
              <w:right w:val="single" w:color="000000" w:sz="6" w:space="0"/>
            </w:tcBorders>
            <w:noWrap w:val="0"/>
            <w:vAlign w:val="center"/>
          </w:tcPr>
          <w:p w14:paraId="5F7D69F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3.6 </w:t>
            </w:r>
          </w:p>
        </w:tc>
        <w:tc>
          <w:tcPr>
            <w:tcW w:w="634" w:type="dxa"/>
            <w:gridSpan w:val="2"/>
            <w:tcBorders>
              <w:top w:val="nil"/>
              <w:left w:val="nil"/>
              <w:bottom w:val="single" w:color="000000" w:sz="6" w:space="0"/>
              <w:right w:val="single" w:color="000000" w:sz="6" w:space="0"/>
            </w:tcBorders>
            <w:noWrap w:val="0"/>
            <w:vAlign w:val="center"/>
          </w:tcPr>
          <w:p w14:paraId="6EC0E7D2">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4194E58F">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B61FF93">
            <w:pPr>
              <w:widowControl/>
              <w:jc w:val="center"/>
              <w:textAlignment w:val="center"/>
              <w:rPr>
                <w:rFonts w:hint="default" w:ascii="Times New Roman" w:hAnsi="Times New Roman" w:eastAsia="等线" w:cs="Times New Roman"/>
                <w:color w:val="auto"/>
                <w:kern w:val="0"/>
                <w:sz w:val="22"/>
                <w:szCs w:val="22"/>
                <w:highlight w:val="none"/>
              </w:rPr>
            </w:pPr>
          </w:p>
        </w:tc>
        <w:tc>
          <w:tcPr>
            <w:tcW w:w="567" w:type="dxa"/>
            <w:gridSpan w:val="4"/>
            <w:tcBorders>
              <w:top w:val="nil"/>
              <w:left w:val="nil"/>
              <w:bottom w:val="single" w:color="000000" w:sz="6" w:space="0"/>
              <w:right w:val="single" w:color="000000" w:sz="6" w:space="0"/>
            </w:tcBorders>
            <w:noWrap w:val="0"/>
            <w:vAlign w:val="center"/>
          </w:tcPr>
          <w:p w14:paraId="410294B3">
            <w:pPr>
              <w:widowControl/>
              <w:jc w:val="center"/>
              <w:textAlignment w:val="center"/>
              <w:rPr>
                <w:rFonts w:hint="default" w:ascii="Times New Roman" w:hAnsi="Times New Roman" w:eastAsia="等线" w:cs="Times New Roman"/>
                <w:color w:val="auto"/>
                <w:kern w:val="0"/>
                <w:sz w:val="22"/>
                <w:szCs w:val="22"/>
                <w:highlight w:val="none"/>
              </w:rPr>
            </w:pPr>
          </w:p>
        </w:tc>
        <w:tc>
          <w:tcPr>
            <w:tcW w:w="725" w:type="dxa"/>
            <w:gridSpan w:val="2"/>
            <w:tcBorders>
              <w:top w:val="nil"/>
              <w:left w:val="nil"/>
              <w:bottom w:val="single" w:color="000000" w:sz="6" w:space="0"/>
              <w:right w:val="single" w:color="000000" w:sz="6" w:space="0"/>
            </w:tcBorders>
            <w:noWrap w:val="0"/>
            <w:vAlign w:val="center"/>
          </w:tcPr>
          <w:p w14:paraId="10FE4457">
            <w:pPr>
              <w:widowControl/>
              <w:jc w:val="center"/>
              <w:rPr>
                <w:rFonts w:hint="default" w:ascii="Times New Roman" w:hAnsi="Times New Roman" w:eastAsia="等线" w:cs="Times New Roman"/>
                <w:color w:val="auto"/>
                <w:kern w:val="0"/>
                <w:sz w:val="22"/>
                <w:szCs w:val="22"/>
                <w:highlight w:val="none"/>
              </w:rPr>
            </w:pPr>
          </w:p>
        </w:tc>
        <w:tc>
          <w:tcPr>
            <w:tcW w:w="1353" w:type="dxa"/>
            <w:tcBorders>
              <w:top w:val="nil"/>
              <w:left w:val="nil"/>
              <w:bottom w:val="single" w:color="000000" w:sz="6" w:space="0"/>
              <w:right w:val="single" w:color="000000" w:sz="6" w:space="0"/>
            </w:tcBorders>
            <w:noWrap w:val="0"/>
            <w:vAlign w:val="center"/>
          </w:tcPr>
          <w:p w14:paraId="0B5B6140">
            <w:pPr>
              <w:widowControl/>
              <w:jc w:val="center"/>
              <w:rPr>
                <w:rFonts w:hint="default" w:ascii="Times New Roman" w:hAnsi="Times New Roman" w:eastAsia="等线" w:cs="Times New Roman"/>
                <w:color w:val="auto"/>
                <w:kern w:val="0"/>
                <w:sz w:val="22"/>
                <w:szCs w:val="22"/>
                <w:highlight w:val="none"/>
              </w:rPr>
            </w:pPr>
          </w:p>
        </w:tc>
        <w:tc>
          <w:tcPr>
            <w:tcW w:w="1608" w:type="dxa"/>
            <w:gridSpan w:val="2"/>
            <w:tcBorders>
              <w:top w:val="single" w:color="auto" w:sz="4" w:space="0"/>
              <w:left w:val="nil"/>
              <w:bottom w:val="single" w:color="000000" w:sz="6" w:space="0"/>
              <w:right w:val="single" w:color="000000" w:sz="6" w:space="0"/>
            </w:tcBorders>
            <w:noWrap w:val="0"/>
            <w:vAlign w:val="center"/>
          </w:tcPr>
          <w:p w14:paraId="6FB5F89E">
            <w:pPr>
              <w:widowControl/>
              <w:jc w:val="center"/>
              <w:rPr>
                <w:rFonts w:hint="default" w:ascii="Times New Roman" w:hAnsi="Times New Roman" w:eastAsia="等线" w:cs="Times New Roman"/>
                <w:color w:val="auto"/>
                <w:kern w:val="0"/>
                <w:sz w:val="22"/>
                <w:szCs w:val="22"/>
                <w:highlight w:val="none"/>
              </w:rPr>
            </w:pPr>
          </w:p>
        </w:tc>
      </w:tr>
      <w:tr w14:paraId="7C3F0471">
        <w:tblPrEx>
          <w:tblCellMar>
            <w:top w:w="0" w:type="dxa"/>
            <w:left w:w="108" w:type="dxa"/>
            <w:bottom w:w="0" w:type="dxa"/>
            <w:right w:w="108" w:type="dxa"/>
          </w:tblCellMar>
        </w:tblPrEx>
        <w:trPr>
          <w:gridAfter w:val="1"/>
          <w:wAfter w:w="2" w:type="dxa"/>
          <w:trHeight w:val="262" w:hRule="atLeast"/>
        </w:trPr>
        <w:tc>
          <w:tcPr>
            <w:tcW w:w="412" w:type="dxa"/>
            <w:tcBorders>
              <w:left w:val="single" w:color="000000" w:sz="2" w:space="0"/>
              <w:right w:val="single" w:color="000000" w:sz="6" w:space="0"/>
            </w:tcBorders>
            <w:noWrap w:val="0"/>
            <w:vAlign w:val="top"/>
          </w:tcPr>
          <w:p w14:paraId="6363B132">
            <w:pPr>
              <w:widowControl/>
              <w:jc w:val="center"/>
              <w:rPr>
                <w:rFonts w:hint="default" w:ascii="Times New Roman" w:hAnsi="Times New Roman" w:eastAsia="宋体" w:cs="Times New Roman"/>
                <w:color w:val="auto"/>
                <w:kern w:val="0"/>
                <w:sz w:val="16"/>
                <w:szCs w:val="16"/>
              </w:rPr>
            </w:pPr>
          </w:p>
        </w:tc>
        <w:tc>
          <w:tcPr>
            <w:tcW w:w="346" w:type="dxa"/>
            <w:tcBorders>
              <w:left w:val="nil"/>
              <w:bottom w:val="single" w:color="000000" w:sz="6" w:space="0"/>
              <w:right w:val="single" w:color="000000" w:sz="6" w:space="0"/>
            </w:tcBorders>
            <w:noWrap w:val="0"/>
            <w:vAlign w:val="top"/>
          </w:tcPr>
          <w:p w14:paraId="2F3F226A">
            <w:pPr>
              <w:widowControl/>
              <w:jc w:val="center"/>
              <w:rPr>
                <w:rFonts w:hint="default" w:ascii="Times New Roman" w:hAnsi="Times New Roman" w:eastAsia="宋体" w:cs="Times New Roman"/>
                <w:color w:val="auto"/>
                <w:kern w:val="0"/>
                <w:sz w:val="16"/>
                <w:szCs w:val="16"/>
              </w:rPr>
            </w:pPr>
          </w:p>
        </w:tc>
        <w:tc>
          <w:tcPr>
            <w:tcW w:w="3300" w:type="dxa"/>
            <w:gridSpan w:val="7"/>
            <w:tcBorders>
              <w:top w:val="nil"/>
              <w:left w:val="nil"/>
              <w:bottom w:val="single" w:color="000000" w:sz="6" w:space="0"/>
              <w:right w:val="single" w:color="000000" w:sz="6" w:space="0"/>
            </w:tcBorders>
            <w:noWrap w:val="0"/>
            <w:vAlign w:val="center"/>
          </w:tcPr>
          <w:p w14:paraId="16DC5D89">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47" w:type="dxa"/>
            <w:gridSpan w:val="2"/>
            <w:tcBorders>
              <w:top w:val="nil"/>
              <w:left w:val="nil"/>
              <w:bottom w:val="single" w:color="auto" w:sz="4" w:space="0"/>
              <w:right w:val="single" w:color="000000" w:sz="6" w:space="0"/>
            </w:tcBorders>
            <w:noWrap w:val="0"/>
            <w:vAlign w:val="center"/>
          </w:tcPr>
          <w:p w14:paraId="706D4EA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49 </w:t>
            </w:r>
          </w:p>
        </w:tc>
        <w:tc>
          <w:tcPr>
            <w:tcW w:w="555" w:type="dxa"/>
            <w:gridSpan w:val="2"/>
            <w:tcBorders>
              <w:top w:val="nil"/>
              <w:left w:val="nil"/>
              <w:bottom w:val="single" w:color="auto" w:sz="4" w:space="0"/>
              <w:right w:val="single" w:color="000000" w:sz="6" w:space="0"/>
            </w:tcBorders>
            <w:noWrap w:val="0"/>
            <w:vAlign w:val="center"/>
          </w:tcPr>
          <w:p w14:paraId="674D3CA3">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710</w:t>
            </w:r>
          </w:p>
        </w:tc>
        <w:tc>
          <w:tcPr>
            <w:tcW w:w="555" w:type="dxa"/>
            <w:tcBorders>
              <w:top w:val="nil"/>
              <w:left w:val="nil"/>
              <w:bottom w:val="single" w:color="auto" w:sz="4" w:space="0"/>
              <w:right w:val="single" w:color="000000" w:sz="6" w:space="0"/>
            </w:tcBorders>
            <w:noWrap w:val="0"/>
            <w:vAlign w:val="center"/>
          </w:tcPr>
          <w:p w14:paraId="7AEFB0CC">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400</w:t>
            </w:r>
          </w:p>
        </w:tc>
        <w:tc>
          <w:tcPr>
            <w:tcW w:w="545" w:type="dxa"/>
            <w:gridSpan w:val="2"/>
            <w:tcBorders>
              <w:top w:val="nil"/>
              <w:left w:val="nil"/>
              <w:bottom w:val="single" w:color="auto" w:sz="4" w:space="0"/>
              <w:right w:val="single" w:color="000000" w:sz="6" w:space="0"/>
            </w:tcBorders>
            <w:noWrap w:val="0"/>
            <w:vAlign w:val="center"/>
          </w:tcPr>
          <w:p w14:paraId="1C9330F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310</w:t>
            </w:r>
          </w:p>
        </w:tc>
        <w:tc>
          <w:tcPr>
            <w:tcW w:w="517" w:type="dxa"/>
            <w:gridSpan w:val="2"/>
            <w:tcBorders>
              <w:top w:val="nil"/>
              <w:left w:val="nil"/>
              <w:bottom w:val="single" w:color="auto" w:sz="4" w:space="0"/>
              <w:right w:val="single" w:color="000000" w:sz="6" w:space="0"/>
            </w:tcBorders>
            <w:noWrap w:val="0"/>
            <w:vAlign w:val="center"/>
          </w:tcPr>
          <w:p w14:paraId="31376997">
            <w:pPr>
              <w:jc w:val="center"/>
              <w:rPr>
                <w:rFonts w:hint="default" w:ascii="Times New Roman" w:hAnsi="Times New Roman" w:eastAsia="宋体" w:cs="Times New Roman"/>
                <w:b/>
                <w:bCs/>
                <w:color w:val="auto"/>
                <w:kern w:val="0"/>
                <w:sz w:val="16"/>
                <w:szCs w:val="16"/>
              </w:rPr>
            </w:pPr>
          </w:p>
        </w:tc>
        <w:tc>
          <w:tcPr>
            <w:tcW w:w="628" w:type="dxa"/>
            <w:tcBorders>
              <w:top w:val="nil"/>
              <w:left w:val="nil"/>
              <w:bottom w:val="single" w:color="000000" w:sz="6" w:space="0"/>
              <w:right w:val="single" w:color="000000" w:sz="6" w:space="0"/>
            </w:tcBorders>
            <w:noWrap w:val="0"/>
            <w:vAlign w:val="center"/>
          </w:tcPr>
          <w:p w14:paraId="07FEF17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20.6 </w:t>
            </w:r>
          </w:p>
        </w:tc>
        <w:tc>
          <w:tcPr>
            <w:tcW w:w="624" w:type="dxa"/>
            <w:gridSpan w:val="2"/>
            <w:tcBorders>
              <w:top w:val="nil"/>
              <w:left w:val="nil"/>
              <w:bottom w:val="single" w:color="000000" w:sz="6" w:space="0"/>
              <w:right w:val="single" w:color="000000" w:sz="6" w:space="0"/>
            </w:tcBorders>
            <w:noWrap w:val="0"/>
            <w:vAlign w:val="center"/>
          </w:tcPr>
          <w:p w14:paraId="4DE2D7D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10.7 </w:t>
            </w:r>
          </w:p>
        </w:tc>
        <w:tc>
          <w:tcPr>
            <w:tcW w:w="634" w:type="dxa"/>
            <w:gridSpan w:val="2"/>
            <w:tcBorders>
              <w:top w:val="nil"/>
              <w:left w:val="nil"/>
              <w:bottom w:val="single" w:color="000000" w:sz="6" w:space="0"/>
              <w:right w:val="single" w:color="000000" w:sz="6" w:space="0"/>
            </w:tcBorders>
            <w:noWrap w:val="0"/>
            <w:vAlign w:val="center"/>
          </w:tcPr>
          <w:p w14:paraId="18E29C5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659" w:type="dxa"/>
            <w:gridSpan w:val="4"/>
            <w:tcBorders>
              <w:top w:val="nil"/>
              <w:left w:val="nil"/>
              <w:bottom w:val="single" w:color="000000" w:sz="6" w:space="0"/>
              <w:right w:val="single" w:color="000000" w:sz="6" w:space="0"/>
            </w:tcBorders>
            <w:noWrap w:val="0"/>
            <w:vAlign w:val="center"/>
          </w:tcPr>
          <w:p w14:paraId="4CCBEEC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567" w:type="dxa"/>
            <w:gridSpan w:val="3"/>
            <w:tcBorders>
              <w:top w:val="nil"/>
              <w:left w:val="nil"/>
              <w:bottom w:val="single" w:color="000000" w:sz="6" w:space="0"/>
              <w:right w:val="single" w:color="000000" w:sz="6" w:space="0"/>
            </w:tcBorders>
            <w:noWrap w:val="0"/>
            <w:vAlign w:val="center"/>
          </w:tcPr>
          <w:p w14:paraId="0F227CE3">
            <w:pPr>
              <w:widowControl/>
              <w:jc w:val="center"/>
              <w:textAlignment w:val="center"/>
              <w:rPr>
                <w:rFonts w:hint="default" w:ascii="Times New Roman" w:hAnsi="Times New Roman" w:eastAsia="宋体" w:cs="Times New Roman"/>
                <w:b/>
                <w:bCs/>
                <w:color w:val="auto"/>
                <w:kern w:val="0"/>
                <w:sz w:val="16"/>
                <w:szCs w:val="16"/>
              </w:rPr>
            </w:pPr>
          </w:p>
        </w:tc>
        <w:tc>
          <w:tcPr>
            <w:tcW w:w="567" w:type="dxa"/>
            <w:gridSpan w:val="4"/>
            <w:tcBorders>
              <w:top w:val="nil"/>
              <w:left w:val="nil"/>
              <w:bottom w:val="single" w:color="000000" w:sz="6" w:space="0"/>
              <w:right w:val="single" w:color="000000" w:sz="6" w:space="0"/>
            </w:tcBorders>
            <w:noWrap w:val="0"/>
            <w:vAlign w:val="center"/>
          </w:tcPr>
          <w:p w14:paraId="2AEFB653">
            <w:pPr>
              <w:widowControl/>
              <w:jc w:val="center"/>
              <w:textAlignment w:val="center"/>
              <w:rPr>
                <w:rFonts w:hint="default" w:ascii="Times New Roman" w:hAnsi="Times New Roman" w:eastAsia="宋体" w:cs="Times New Roman"/>
                <w:b/>
                <w:bCs/>
                <w:color w:val="auto"/>
                <w:kern w:val="0"/>
                <w:sz w:val="16"/>
                <w:szCs w:val="16"/>
              </w:rPr>
            </w:pPr>
          </w:p>
        </w:tc>
        <w:tc>
          <w:tcPr>
            <w:tcW w:w="725" w:type="dxa"/>
            <w:gridSpan w:val="2"/>
            <w:tcBorders>
              <w:top w:val="nil"/>
              <w:left w:val="nil"/>
              <w:bottom w:val="single" w:color="000000" w:sz="6" w:space="0"/>
              <w:right w:val="single" w:color="000000" w:sz="6" w:space="0"/>
            </w:tcBorders>
            <w:noWrap w:val="0"/>
            <w:vAlign w:val="center"/>
          </w:tcPr>
          <w:p w14:paraId="3C1BE040">
            <w:pPr>
              <w:widowControl/>
              <w:jc w:val="center"/>
              <w:rPr>
                <w:rFonts w:hint="default" w:ascii="Times New Roman" w:hAnsi="Times New Roman" w:eastAsia="宋体" w:cs="Times New Roman"/>
                <w:b/>
                <w:bCs/>
                <w:color w:val="auto"/>
                <w:kern w:val="0"/>
                <w:sz w:val="16"/>
                <w:szCs w:val="16"/>
              </w:rPr>
            </w:pPr>
          </w:p>
        </w:tc>
        <w:tc>
          <w:tcPr>
            <w:tcW w:w="1353" w:type="dxa"/>
            <w:tcBorders>
              <w:top w:val="nil"/>
              <w:left w:val="nil"/>
              <w:bottom w:val="single" w:color="000000" w:sz="6" w:space="0"/>
              <w:right w:val="single" w:color="000000" w:sz="6" w:space="0"/>
            </w:tcBorders>
            <w:noWrap w:val="0"/>
            <w:vAlign w:val="center"/>
          </w:tcPr>
          <w:p w14:paraId="641C7942">
            <w:pPr>
              <w:widowControl/>
              <w:jc w:val="center"/>
              <w:rPr>
                <w:rFonts w:hint="default" w:ascii="Times New Roman" w:hAnsi="Times New Roman" w:eastAsia="等线" w:cs="Times New Roman"/>
                <w:color w:val="auto"/>
                <w:kern w:val="0"/>
                <w:sz w:val="22"/>
                <w:szCs w:val="22"/>
              </w:rPr>
            </w:pPr>
          </w:p>
        </w:tc>
        <w:tc>
          <w:tcPr>
            <w:tcW w:w="1608" w:type="dxa"/>
            <w:gridSpan w:val="2"/>
            <w:tcBorders>
              <w:top w:val="nil"/>
              <w:left w:val="nil"/>
              <w:bottom w:val="single" w:color="000000" w:sz="6" w:space="0"/>
              <w:right w:val="single" w:color="000000" w:sz="6" w:space="0"/>
            </w:tcBorders>
            <w:noWrap w:val="0"/>
            <w:vAlign w:val="center"/>
          </w:tcPr>
          <w:p w14:paraId="6B44DD59">
            <w:pPr>
              <w:widowControl/>
              <w:jc w:val="center"/>
              <w:rPr>
                <w:rFonts w:hint="default" w:ascii="Times New Roman" w:hAnsi="Times New Roman" w:eastAsia="等线" w:cs="Times New Roman"/>
                <w:color w:val="auto"/>
                <w:kern w:val="0"/>
                <w:sz w:val="22"/>
                <w:szCs w:val="22"/>
              </w:rPr>
            </w:pPr>
          </w:p>
        </w:tc>
      </w:tr>
      <w:tr w14:paraId="002CA583">
        <w:tblPrEx>
          <w:tblCellMar>
            <w:top w:w="0" w:type="dxa"/>
            <w:left w:w="108" w:type="dxa"/>
            <w:bottom w:w="0" w:type="dxa"/>
            <w:right w:w="108" w:type="dxa"/>
          </w:tblCellMar>
        </w:tblPrEx>
        <w:trPr>
          <w:gridAfter w:val="1"/>
          <w:wAfter w:w="2" w:type="dxa"/>
          <w:trHeight w:val="268" w:hRule="atLeast"/>
        </w:trPr>
        <w:tc>
          <w:tcPr>
            <w:tcW w:w="412" w:type="dxa"/>
            <w:tcBorders>
              <w:left w:val="single" w:color="000000" w:sz="2" w:space="0"/>
              <w:bottom w:val="single" w:color="000000" w:sz="2" w:space="0"/>
              <w:right w:val="single" w:color="000000" w:sz="6" w:space="0"/>
            </w:tcBorders>
            <w:noWrap w:val="0"/>
            <w:vAlign w:val="top"/>
          </w:tcPr>
          <w:p w14:paraId="5603B3EA">
            <w:pPr>
              <w:widowControl/>
              <w:jc w:val="center"/>
              <w:rPr>
                <w:rFonts w:hint="default" w:ascii="Times New Roman" w:hAnsi="Times New Roman" w:eastAsia="宋体" w:cs="Times New Roman"/>
                <w:color w:val="auto"/>
                <w:kern w:val="0"/>
                <w:sz w:val="16"/>
                <w:szCs w:val="16"/>
              </w:rPr>
            </w:pPr>
          </w:p>
        </w:tc>
        <w:tc>
          <w:tcPr>
            <w:tcW w:w="3646" w:type="dxa"/>
            <w:gridSpan w:val="8"/>
            <w:tcBorders>
              <w:top w:val="single" w:color="000000" w:sz="6" w:space="0"/>
              <w:left w:val="single" w:color="000000" w:sz="6" w:space="0"/>
              <w:bottom w:val="single" w:color="000000" w:sz="6" w:space="0"/>
              <w:right w:val="single" w:color="auto" w:sz="4" w:space="0"/>
            </w:tcBorders>
            <w:noWrap w:val="0"/>
            <w:vAlign w:val="center"/>
          </w:tcPr>
          <w:p w14:paraId="3E7C6CF1">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公共基础课累计、占总学时比例</w:t>
            </w:r>
          </w:p>
        </w:tc>
        <w:tc>
          <w:tcPr>
            <w:tcW w:w="2719" w:type="dxa"/>
            <w:gridSpan w:val="9"/>
            <w:tcBorders>
              <w:top w:val="single" w:color="auto" w:sz="4" w:space="0"/>
              <w:left w:val="single" w:color="auto" w:sz="4" w:space="0"/>
              <w:bottom w:val="single" w:color="auto" w:sz="4" w:space="0"/>
              <w:right w:val="single" w:color="auto" w:sz="4" w:space="0"/>
            </w:tcBorders>
            <w:noWrap w:val="0"/>
            <w:vAlign w:val="center"/>
          </w:tcPr>
          <w:p w14:paraId="11FD57FF">
            <w:pPr>
              <w:widowControl/>
              <w:jc w:val="center"/>
              <w:rPr>
                <w:rFonts w:hint="default" w:ascii="Times New Roman" w:hAnsi="Times New Roman" w:eastAsia="宋体" w:cs="Times New Roman"/>
                <w:b/>
                <w:bCs/>
                <w:color w:val="auto"/>
                <w:kern w:val="0"/>
                <w:sz w:val="16"/>
                <w:szCs w:val="16"/>
                <w:lang w:val="en-US" w:eastAsia="zh-CN"/>
              </w:rPr>
            </w:pPr>
            <w:r>
              <w:rPr>
                <w:rFonts w:hint="eastAsia" w:ascii="Times New Roman" w:hAnsi="Times New Roman" w:eastAsia="宋体" w:cs="Times New Roman"/>
                <w:b/>
                <w:bCs/>
                <w:color w:val="auto"/>
                <w:kern w:val="0"/>
                <w:sz w:val="16"/>
                <w:szCs w:val="16"/>
                <w:lang w:val="en-US" w:eastAsia="zh-CN"/>
              </w:rPr>
              <w:t>710</w:t>
            </w:r>
          </w:p>
        </w:tc>
        <w:tc>
          <w:tcPr>
            <w:tcW w:w="7365" w:type="dxa"/>
            <w:gridSpan w:val="21"/>
            <w:tcBorders>
              <w:top w:val="nil"/>
              <w:left w:val="single" w:color="auto" w:sz="4" w:space="0"/>
              <w:bottom w:val="single" w:color="000000" w:sz="6" w:space="0"/>
              <w:right w:val="single" w:color="000000" w:sz="6" w:space="0"/>
            </w:tcBorders>
            <w:noWrap w:val="0"/>
            <w:vAlign w:val="center"/>
          </w:tcPr>
          <w:p w14:paraId="6A43A3DB">
            <w:pPr>
              <w:widowControl/>
              <w:jc w:val="center"/>
              <w:rPr>
                <w:rFonts w:hint="default" w:ascii="Times New Roman" w:hAnsi="Times New Roman" w:eastAsia="等线" w:cs="Times New Roman"/>
                <w:color w:val="auto"/>
                <w:kern w:val="0"/>
                <w:sz w:val="22"/>
                <w:szCs w:val="22"/>
                <w:lang w:val="en-US" w:eastAsia="zh-CN"/>
              </w:rPr>
            </w:pPr>
            <w:r>
              <w:rPr>
                <w:rFonts w:hint="eastAsia" w:ascii="Times New Roman" w:hAnsi="Times New Roman" w:eastAsia="宋体" w:cs="Times New Roman"/>
                <w:b/>
                <w:bCs/>
                <w:color w:val="auto"/>
                <w:kern w:val="0"/>
                <w:sz w:val="16"/>
                <w:szCs w:val="16"/>
                <w:lang w:val="en-US" w:eastAsia="zh-CN"/>
              </w:rPr>
              <w:t>26%</w:t>
            </w:r>
          </w:p>
        </w:tc>
      </w:tr>
      <w:tr w14:paraId="6EE47A4F">
        <w:tblPrEx>
          <w:tblCellMar>
            <w:top w:w="0" w:type="dxa"/>
            <w:left w:w="108" w:type="dxa"/>
            <w:bottom w:w="0" w:type="dxa"/>
            <w:right w:w="108" w:type="dxa"/>
          </w:tblCellMar>
        </w:tblPrEx>
        <w:trPr>
          <w:trHeight w:val="535" w:hRule="atLeast"/>
        </w:trPr>
        <w:tc>
          <w:tcPr>
            <w:tcW w:w="412"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6C579EE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专业（技能）课</w:t>
            </w:r>
          </w:p>
        </w:tc>
        <w:tc>
          <w:tcPr>
            <w:tcW w:w="346"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11D0AC2A">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专业基础课（必修）</w:t>
            </w:r>
          </w:p>
        </w:tc>
        <w:tc>
          <w:tcPr>
            <w:tcW w:w="236" w:type="dxa"/>
            <w:tcBorders>
              <w:top w:val="single" w:color="000000" w:sz="6" w:space="0"/>
              <w:left w:val="nil"/>
              <w:bottom w:val="single" w:color="000000" w:sz="6" w:space="0"/>
              <w:right w:val="single" w:color="000000" w:sz="6" w:space="0"/>
            </w:tcBorders>
            <w:noWrap w:val="0"/>
            <w:vAlign w:val="center"/>
          </w:tcPr>
          <w:p w14:paraId="7125520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728" w:type="dxa"/>
            <w:gridSpan w:val="2"/>
            <w:tcBorders>
              <w:top w:val="single" w:color="000000" w:sz="6" w:space="0"/>
              <w:left w:val="nil"/>
              <w:bottom w:val="single" w:color="000000" w:sz="6" w:space="0"/>
              <w:right w:val="single" w:color="000000" w:sz="6" w:space="0"/>
            </w:tcBorders>
            <w:noWrap w:val="0"/>
            <w:vAlign w:val="center"/>
          </w:tcPr>
          <w:p w14:paraId="7E4CD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20602098</w:t>
            </w:r>
          </w:p>
        </w:tc>
        <w:tc>
          <w:tcPr>
            <w:tcW w:w="1419" w:type="dxa"/>
            <w:gridSpan w:val="2"/>
            <w:tcBorders>
              <w:top w:val="single" w:color="000000" w:sz="6" w:space="0"/>
              <w:left w:val="nil"/>
              <w:bottom w:val="single" w:color="000000" w:sz="6" w:space="0"/>
              <w:right w:val="single" w:color="000000" w:sz="6" w:space="0"/>
            </w:tcBorders>
            <w:noWrap w:val="0"/>
            <w:vAlign w:val="center"/>
          </w:tcPr>
          <w:p w14:paraId="1AED93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数据库技术与应用</w:t>
            </w:r>
          </w:p>
        </w:tc>
        <w:tc>
          <w:tcPr>
            <w:tcW w:w="436" w:type="dxa"/>
            <w:tcBorders>
              <w:top w:val="single" w:color="000000" w:sz="6" w:space="0"/>
              <w:left w:val="nil"/>
              <w:bottom w:val="single" w:color="000000" w:sz="6" w:space="0"/>
              <w:right w:val="single" w:color="000000" w:sz="6" w:space="0"/>
            </w:tcBorders>
            <w:noWrap w:val="0"/>
            <w:vAlign w:val="center"/>
          </w:tcPr>
          <w:p w14:paraId="14D3B3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B</w:t>
            </w:r>
          </w:p>
        </w:tc>
        <w:tc>
          <w:tcPr>
            <w:tcW w:w="483" w:type="dxa"/>
            <w:gridSpan w:val="2"/>
            <w:tcBorders>
              <w:top w:val="single" w:color="000000" w:sz="6" w:space="0"/>
              <w:left w:val="nil"/>
              <w:bottom w:val="single" w:color="000000" w:sz="6" w:space="0"/>
              <w:right w:val="single" w:color="000000" w:sz="6" w:space="0"/>
            </w:tcBorders>
            <w:noWrap w:val="0"/>
            <w:vAlign w:val="center"/>
          </w:tcPr>
          <w:p w14:paraId="5FD42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408A8B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A07E9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000000" w:sz="6" w:space="0"/>
            </w:tcBorders>
            <w:noWrap w:val="0"/>
            <w:vAlign w:val="center"/>
          </w:tcPr>
          <w:p w14:paraId="35FD20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34</w:t>
            </w:r>
          </w:p>
        </w:tc>
        <w:tc>
          <w:tcPr>
            <w:tcW w:w="545" w:type="dxa"/>
            <w:gridSpan w:val="2"/>
            <w:tcBorders>
              <w:top w:val="single" w:color="auto" w:sz="4" w:space="0"/>
              <w:left w:val="nil"/>
              <w:bottom w:val="single" w:color="000000" w:sz="6" w:space="0"/>
              <w:right w:val="single" w:color="000000" w:sz="6" w:space="0"/>
            </w:tcBorders>
            <w:noWrap w:val="0"/>
            <w:vAlign w:val="center"/>
          </w:tcPr>
          <w:p w14:paraId="5CBEC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2A79AE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w:t>
            </w:r>
          </w:p>
        </w:tc>
        <w:tc>
          <w:tcPr>
            <w:tcW w:w="630" w:type="dxa"/>
            <w:gridSpan w:val="2"/>
            <w:tcBorders>
              <w:top w:val="nil"/>
              <w:left w:val="nil"/>
              <w:bottom w:val="single" w:color="000000" w:sz="6" w:space="0"/>
              <w:right w:val="single" w:color="000000" w:sz="6" w:space="0"/>
            </w:tcBorders>
            <w:noWrap w:val="0"/>
            <w:vAlign w:val="center"/>
          </w:tcPr>
          <w:p w14:paraId="120F4A07">
            <w:pPr>
              <w:jc w:val="center"/>
              <w:rPr>
                <w:rFonts w:hint="default" w:ascii="Times New Roman" w:hAnsi="Times New Roman" w:eastAsia="宋体" w:cs="Times New Roman"/>
                <w:i w:val="0"/>
                <w:iCs w:val="0"/>
                <w:color w:val="auto"/>
                <w:kern w:val="0"/>
                <w:sz w:val="16"/>
                <w:szCs w:val="16"/>
                <w:u w:val="none"/>
                <w:lang w:val="en-US" w:eastAsia="zh-CN" w:bidi="ar"/>
              </w:rPr>
            </w:pPr>
          </w:p>
        </w:tc>
        <w:tc>
          <w:tcPr>
            <w:tcW w:w="624" w:type="dxa"/>
            <w:gridSpan w:val="2"/>
            <w:tcBorders>
              <w:top w:val="nil"/>
              <w:left w:val="nil"/>
              <w:bottom w:val="single" w:color="000000" w:sz="6" w:space="0"/>
              <w:right w:val="single" w:color="000000" w:sz="6" w:space="0"/>
            </w:tcBorders>
            <w:noWrap w:val="0"/>
            <w:vAlign w:val="center"/>
          </w:tcPr>
          <w:p w14:paraId="19FCA26E">
            <w:pPr>
              <w:jc w:val="center"/>
              <w:rPr>
                <w:rFonts w:hint="default" w:ascii="Times New Roman" w:hAnsi="Times New Roman" w:eastAsia="宋体" w:cs="Times New Roman"/>
                <w:i w:val="0"/>
                <w:iCs w:val="0"/>
                <w:color w:val="auto"/>
                <w:kern w:val="0"/>
                <w:sz w:val="16"/>
                <w:szCs w:val="16"/>
                <w:u w:val="none"/>
                <w:lang w:val="en-US" w:eastAsia="zh-CN" w:bidi="ar"/>
              </w:rPr>
            </w:pPr>
          </w:p>
        </w:tc>
        <w:tc>
          <w:tcPr>
            <w:tcW w:w="634" w:type="dxa"/>
            <w:gridSpan w:val="2"/>
            <w:tcBorders>
              <w:top w:val="nil"/>
              <w:left w:val="nil"/>
              <w:bottom w:val="single" w:color="000000" w:sz="6" w:space="0"/>
              <w:right w:val="single" w:color="000000" w:sz="6" w:space="0"/>
            </w:tcBorders>
            <w:noWrap w:val="0"/>
            <w:vAlign w:val="center"/>
          </w:tcPr>
          <w:p w14:paraId="6D6271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540" w:type="dxa"/>
            <w:gridSpan w:val="2"/>
            <w:tcBorders>
              <w:top w:val="nil"/>
              <w:left w:val="nil"/>
              <w:bottom w:val="single" w:color="000000" w:sz="6" w:space="0"/>
              <w:right w:val="single" w:color="000000" w:sz="6" w:space="0"/>
            </w:tcBorders>
            <w:noWrap w:val="0"/>
            <w:vAlign w:val="center"/>
          </w:tcPr>
          <w:p w14:paraId="6F43CBDA">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0CB810D2">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2792B9AC">
            <w:pPr>
              <w:jc w:val="center"/>
              <w:rPr>
                <w:rFonts w:hint="default" w:ascii="Times New Roman" w:hAnsi="Times New Roman" w:eastAsia="宋体" w:cs="Times New Roman"/>
                <w:color w:val="auto"/>
                <w:kern w:val="0"/>
                <w:sz w:val="16"/>
                <w:szCs w:val="16"/>
              </w:rPr>
            </w:pPr>
          </w:p>
        </w:tc>
        <w:tc>
          <w:tcPr>
            <w:tcW w:w="774" w:type="dxa"/>
            <w:gridSpan w:val="3"/>
            <w:tcBorders>
              <w:top w:val="single" w:color="000000" w:sz="6" w:space="0"/>
              <w:left w:val="nil"/>
              <w:bottom w:val="single" w:color="000000" w:sz="6" w:space="0"/>
              <w:right w:val="single" w:color="000000" w:sz="6" w:space="0"/>
            </w:tcBorders>
            <w:noWrap w:val="0"/>
            <w:vAlign w:val="center"/>
          </w:tcPr>
          <w:p w14:paraId="38F6BC2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000000" w:sz="6" w:space="0"/>
              <w:left w:val="nil"/>
              <w:bottom w:val="single" w:color="000000" w:sz="6" w:space="0"/>
              <w:right w:val="single" w:color="auto" w:sz="4" w:space="0"/>
            </w:tcBorders>
            <w:noWrap w:val="0"/>
            <w:vAlign w:val="center"/>
          </w:tcPr>
          <w:p w14:paraId="1D85CB9A">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000000" w:sz="6" w:space="0"/>
              <w:left w:val="single" w:color="auto" w:sz="4" w:space="0"/>
              <w:bottom w:val="single" w:color="000000" w:sz="6" w:space="0"/>
              <w:right w:val="single" w:color="000000" w:sz="6" w:space="0"/>
            </w:tcBorders>
            <w:noWrap w:val="0"/>
            <w:vAlign w:val="top"/>
          </w:tcPr>
          <w:p w14:paraId="4F50AA5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A532230">
        <w:tblPrEx>
          <w:tblCellMar>
            <w:top w:w="0" w:type="dxa"/>
            <w:left w:w="108" w:type="dxa"/>
            <w:bottom w:w="0" w:type="dxa"/>
            <w:right w:w="108" w:type="dxa"/>
          </w:tblCellMar>
        </w:tblPrEx>
        <w:trPr>
          <w:trHeight w:val="384"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089962BC">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6" w:space="0"/>
              <w:left w:val="single" w:color="000000" w:sz="2" w:space="0"/>
              <w:bottom w:val="single" w:color="000000" w:sz="2" w:space="0"/>
              <w:right w:val="single" w:color="000000" w:sz="6" w:space="0"/>
            </w:tcBorders>
            <w:noWrap w:val="0"/>
            <w:vAlign w:val="top"/>
          </w:tcPr>
          <w:p w14:paraId="4FA76A7B">
            <w:pPr>
              <w:widowControl/>
              <w:jc w:val="center"/>
              <w:rPr>
                <w:rFonts w:hint="default" w:ascii="Times New Roman" w:hAnsi="Times New Roman" w:eastAsia="宋体" w:cs="Times New Roman"/>
                <w:color w:val="auto"/>
                <w:kern w:val="0"/>
                <w:sz w:val="16"/>
                <w:szCs w:val="16"/>
              </w:rPr>
            </w:pPr>
          </w:p>
        </w:tc>
        <w:tc>
          <w:tcPr>
            <w:tcW w:w="236" w:type="dxa"/>
            <w:tcBorders>
              <w:top w:val="single" w:color="000000" w:sz="6" w:space="0"/>
              <w:left w:val="nil"/>
              <w:bottom w:val="single" w:color="000000" w:sz="6" w:space="0"/>
              <w:right w:val="single" w:color="000000" w:sz="6" w:space="0"/>
            </w:tcBorders>
            <w:noWrap w:val="0"/>
            <w:vAlign w:val="center"/>
          </w:tcPr>
          <w:p w14:paraId="5E6285E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728" w:type="dxa"/>
            <w:gridSpan w:val="2"/>
            <w:tcBorders>
              <w:top w:val="single" w:color="000000" w:sz="6" w:space="0"/>
              <w:left w:val="nil"/>
              <w:bottom w:val="single" w:color="000000" w:sz="6" w:space="0"/>
              <w:right w:val="single" w:color="000000" w:sz="6" w:space="0"/>
            </w:tcBorders>
            <w:noWrap w:val="0"/>
            <w:vAlign w:val="center"/>
          </w:tcPr>
          <w:p w14:paraId="2C37A23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20604286</w:t>
            </w:r>
          </w:p>
        </w:tc>
        <w:tc>
          <w:tcPr>
            <w:tcW w:w="1419" w:type="dxa"/>
            <w:gridSpan w:val="2"/>
            <w:tcBorders>
              <w:top w:val="single" w:color="000000" w:sz="6" w:space="0"/>
              <w:left w:val="nil"/>
              <w:bottom w:val="single" w:color="000000" w:sz="6" w:space="0"/>
              <w:right w:val="single" w:color="000000" w:sz="6" w:space="0"/>
            </w:tcBorders>
            <w:noWrap w:val="0"/>
            <w:vAlign w:val="center"/>
          </w:tcPr>
          <w:p w14:paraId="3884E53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计算机硬件基础</w:t>
            </w:r>
          </w:p>
        </w:tc>
        <w:tc>
          <w:tcPr>
            <w:tcW w:w="436" w:type="dxa"/>
            <w:tcBorders>
              <w:top w:val="single" w:color="000000" w:sz="6" w:space="0"/>
              <w:left w:val="nil"/>
              <w:bottom w:val="single" w:color="000000" w:sz="6" w:space="0"/>
              <w:right w:val="single" w:color="000000" w:sz="6" w:space="0"/>
            </w:tcBorders>
            <w:noWrap w:val="0"/>
            <w:vAlign w:val="center"/>
          </w:tcPr>
          <w:p w14:paraId="3743210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000000" w:sz="6" w:space="0"/>
              <w:left w:val="nil"/>
              <w:bottom w:val="single" w:color="000000" w:sz="6" w:space="0"/>
              <w:right w:val="single" w:color="000000" w:sz="6" w:space="0"/>
            </w:tcBorders>
            <w:noWrap w:val="0"/>
            <w:vAlign w:val="center"/>
          </w:tcPr>
          <w:p w14:paraId="47902F8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06E4D37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tcBorders>
              <w:top w:val="nil"/>
              <w:left w:val="nil"/>
              <w:bottom w:val="single" w:color="000000" w:sz="6" w:space="0"/>
              <w:right w:val="single" w:color="000000" w:sz="6" w:space="0"/>
            </w:tcBorders>
            <w:noWrap w:val="0"/>
            <w:vAlign w:val="center"/>
          </w:tcPr>
          <w:p w14:paraId="3B1E655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7" w:type="dxa"/>
            <w:gridSpan w:val="2"/>
            <w:tcBorders>
              <w:top w:val="nil"/>
              <w:left w:val="nil"/>
              <w:bottom w:val="single" w:color="000000" w:sz="6" w:space="0"/>
              <w:right w:val="single" w:color="000000" w:sz="6" w:space="0"/>
            </w:tcBorders>
            <w:noWrap w:val="0"/>
            <w:vAlign w:val="center"/>
          </w:tcPr>
          <w:p w14:paraId="15AC3E5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45" w:type="dxa"/>
            <w:gridSpan w:val="2"/>
            <w:tcBorders>
              <w:top w:val="nil"/>
              <w:left w:val="nil"/>
              <w:bottom w:val="single" w:color="000000" w:sz="6" w:space="0"/>
              <w:right w:val="single" w:color="000000" w:sz="6" w:space="0"/>
            </w:tcBorders>
            <w:noWrap w:val="0"/>
            <w:vAlign w:val="center"/>
          </w:tcPr>
          <w:p w14:paraId="3D335C15">
            <w:pPr>
              <w:jc w:val="center"/>
              <w:rPr>
                <w:rFonts w:hint="default" w:ascii="Times New Roman" w:hAnsi="Times New Roman" w:eastAsia="宋体" w:cs="Times New Roman"/>
                <w:color w:val="auto"/>
                <w:kern w:val="0"/>
                <w:sz w:val="16"/>
                <w:szCs w:val="16"/>
              </w:rPr>
            </w:pPr>
          </w:p>
        </w:tc>
        <w:tc>
          <w:tcPr>
            <w:tcW w:w="515" w:type="dxa"/>
            <w:tcBorders>
              <w:top w:val="nil"/>
              <w:left w:val="nil"/>
              <w:bottom w:val="single" w:color="000000" w:sz="6" w:space="0"/>
              <w:right w:val="single" w:color="000000" w:sz="6" w:space="0"/>
            </w:tcBorders>
            <w:noWrap w:val="0"/>
            <w:vAlign w:val="center"/>
          </w:tcPr>
          <w:p w14:paraId="0B989AD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630" w:type="dxa"/>
            <w:gridSpan w:val="2"/>
            <w:tcBorders>
              <w:top w:val="nil"/>
              <w:left w:val="nil"/>
              <w:bottom w:val="single" w:color="000000" w:sz="6" w:space="0"/>
              <w:right w:val="single" w:color="000000" w:sz="6" w:space="0"/>
            </w:tcBorders>
            <w:noWrap w:val="0"/>
            <w:vAlign w:val="center"/>
          </w:tcPr>
          <w:p w14:paraId="3177D670">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0637337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1.8 </w:t>
            </w:r>
          </w:p>
        </w:tc>
        <w:tc>
          <w:tcPr>
            <w:tcW w:w="634" w:type="dxa"/>
            <w:gridSpan w:val="2"/>
            <w:tcBorders>
              <w:top w:val="nil"/>
              <w:left w:val="nil"/>
              <w:bottom w:val="single" w:color="000000" w:sz="6" w:space="0"/>
              <w:right w:val="single" w:color="000000" w:sz="6" w:space="0"/>
            </w:tcBorders>
            <w:noWrap w:val="0"/>
            <w:vAlign w:val="center"/>
          </w:tcPr>
          <w:p w14:paraId="43AA0FA3">
            <w:pPr>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7CA935F1">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3879178E">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72794C69">
            <w:pPr>
              <w:jc w:val="center"/>
              <w:rPr>
                <w:rFonts w:hint="default" w:ascii="Times New Roman" w:hAnsi="Times New Roman" w:eastAsia="宋体" w:cs="Times New Roman"/>
                <w:color w:val="auto"/>
                <w:kern w:val="0"/>
                <w:sz w:val="16"/>
                <w:szCs w:val="16"/>
              </w:rPr>
            </w:pPr>
          </w:p>
        </w:tc>
        <w:tc>
          <w:tcPr>
            <w:tcW w:w="774" w:type="dxa"/>
            <w:gridSpan w:val="3"/>
            <w:tcBorders>
              <w:top w:val="nil"/>
              <w:left w:val="nil"/>
              <w:bottom w:val="single" w:color="000000" w:sz="6" w:space="0"/>
              <w:right w:val="single" w:color="000000" w:sz="6" w:space="0"/>
            </w:tcBorders>
            <w:noWrap w:val="0"/>
            <w:vAlign w:val="center"/>
          </w:tcPr>
          <w:p w14:paraId="34DD9F3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nil"/>
              <w:left w:val="nil"/>
              <w:bottom w:val="single" w:color="000000" w:sz="6" w:space="0"/>
              <w:right w:val="single" w:color="auto" w:sz="4" w:space="0"/>
            </w:tcBorders>
            <w:noWrap w:val="0"/>
            <w:vAlign w:val="center"/>
          </w:tcPr>
          <w:p w14:paraId="27B7EB96">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nil"/>
              <w:left w:val="single" w:color="auto" w:sz="4" w:space="0"/>
              <w:bottom w:val="single" w:color="000000" w:sz="6" w:space="0"/>
              <w:right w:val="single" w:color="000000" w:sz="6" w:space="0"/>
            </w:tcBorders>
            <w:noWrap w:val="0"/>
            <w:vAlign w:val="top"/>
          </w:tcPr>
          <w:p w14:paraId="124D98B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6F3FE6AC">
        <w:tblPrEx>
          <w:tblCellMar>
            <w:top w:w="0" w:type="dxa"/>
            <w:left w:w="108" w:type="dxa"/>
            <w:bottom w:w="0" w:type="dxa"/>
            <w:right w:w="108" w:type="dxa"/>
          </w:tblCellMar>
        </w:tblPrEx>
        <w:trPr>
          <w:trHeight w:val="384"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5A3FDFF4">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6" w:space="0"/>
            </w:tcBorders>
            <w:noWrap w:val="0"/>
            <w:vAlign w:val="top"/>
          </w:tcPr>
          <w:p w14:paraId="49502CDE">
            <w:pPr>
              <w:widowControl/>
              <w:jc w:val="center"/>
              <w:rPr>
                <w:rFonts w:hint="default" w:ascii="Times New Roman" w:hAnsi="Times New Roman" w:eastAsia="宋体" w:cs="Times New Roman"/>
                <w:color w:val="auto"/>
                <w:kern w:val="0"/>
                <w:sz w:val="16"/>
                <w:szCs w:val="16"/>
              </w:rPr>
            </w:pPr>
          </w:p>
        </w:tc>
        <w:tc>
          <w:tcPr>
            <w:tcW w:w="236" w:type="dxa"/>
            <w:tcBorders>
              <w:top w:val="nil"/>
              <w:left w:val="nil"/>
              <w:bottom w:val="single" w:color="000000" w:sz="6" w:space="0"/>
              <w:right w:val="single" w:color="000000" w:sz="6" w:space="0"/>
            </w:tcBorders>
            <w:noWrap w:val="0"/>
            <w:vAlign w:val="center"/>
          </w:tcPr>
          <w:p w14:paraId="11281A9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728" w:type="dxa"/>
            <w:gridSpan w:val="2"/>
            <w:tcBorders>
              <w:top w:val="nil"/>
              <w:left w:val="nil"/>
              <w:bottom w:val="single" w:color="000000" w:sz="6" w:space="0"/>
              <w:right w:val="single" w:color="000000" w:sz="6" w:space="0"/>
            </w:tcBorders>
            <w:noWrap w:val="0"/>
            <w:vAlign w:val="center"/>
          </w:tcPr>
          <w:p w14:paraId="234B20D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20604287</w:t>
            </w:r>
          </w:p>
        </w:tc>
        <w:tc>
          <w:tcPr>
            <w:tcW w:w="1419" w:type="dxa"/>
            <w:gridSpan w:val="2"/>
            <w:tcBorders>
              <w:top w:val="nil"/>
              <w:left w:val="nil"/>
              <w:bottom w:val="single" w:color="000000" w:sz="6" w:space="0"/>
              <w:right w:val="single" w:color="000000" w:sz="6" w:space="0"/>
            </w:tcBorders>
            <w:noWrap w:val="0"/>
            <w:vAlign w:val="center"/>
          </w:tcPr>
          <w:p w14:paraId="7414A86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网络综合布线</w:t>
            </w:r>
          </w:p>
        </w:tc>
        <w:tc>
          <w:tcPr>
            <w:tcW w:w="436" w:type="dxa"/>
            <w:tcBorders>
              <w:top w:val="nil"/>
              <w:left w:val="nil"/>
              <w:bottom w:val="single" w:color="000000" w:sz="6" w:space="0"/>
              <w:right w:val="single" w:color="000000" w:sz="6" w:space="0"/>
            </w:tcBorders>
            <w:noWrap w:val="0"/>
            <w:vAlign w:val="center"/>
          </w:tcPr>
          <w:p w14:paraId="5E8F237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07A541E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2356E67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tcBorders>
              <w:top w:val="nil"/>
              <w:left w:val="nil"/>
              <w:bottom w:val="single" w:color="000000" w:sz="6" w:space="0"/>
              <w:right w:val="single" w:color="000000" w:sz="6" w:space="0"/>
            </w:tcBorders>
            <w:noWrap w:val="0"/>
            <w:vAlign w:val="center"/>
          </w:tcPr>
          <w:p w14:paraId="7B2D976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nil"/>
              <w:left w:val="nil"/>
              <w:bottom w:val="single" w:color="000000" w:sz="6" w:space="0"/>
              <w:right w:val="single" w:color="000000" w:sz="6" w:space="0"/>
            </w:tcBorders>
            <w:noWrap w:val="0"/>
            <w:vAlign w:val="center"/>
          </w:tcPr>
          <w:p w14:paraId="084A179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45" w:type="dxa"/>
            <w:gridSpan w:val="2"/>
            <w:tcBorders>
              <w:top w:val="nil"/>
              <w:left w:val="nil"/>
              <w:bottom w:val="single" w:color="000000" w:sz="6" w:space="0"/>
              <w:right w:val="single" w:color="000000" w:sz="6" w:space="0"/>
            </w:tcBorders>
            <w:noWrap w:val="0"/>
            <w:vAlign w:val="center"/>
          </w:tcPr>
          <w:p w14:paraId="25A02F3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515" w:type="dxa"/>
            <w:tcBorders>
              <w:top w:val="nil"/>
              <w:left w:val="nil"/>
              <w:bottom w:val="single" w:color="000000" w:sz="6" w:space="0"/>
              <w:right w:val="single" w:color="000000" w:sz="6" w:space="0"/>
            </w:tcBorders>
            <w:noWrap w:val="0"/>
            <w:vAlign w:val="center"/>
          </w:tcPr>
          <w:p w14:paraId="4EBD17F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630" w:type="dxa"/>
            <w:gridSpan w:val="2"/>
            <w:tcBorders>
              <w:top w:val="nil"/>
              <w:left w:val="nil"/>
              <w:bottom w:val="single" w:color="000000" w:sz="6" w:space="0"/>
              <w:right w:val="single" w:color="000000" w:sz="6" w:space="0"/>
            </w:tcBorders>
            <w:noWrap w:val="0"/>
            <w:vAlign w:val="center"/>
          </w:tcPr>
          <w:p w14:paraId="32E19CC8">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78E2498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2.7 </w:t>
            </w:r>
          </w:p>
        </w:tc>
        <w:tc>
          <w:tcPr>
            <w:tcW w:w="634" w:type="dxa"/>
            <w:gridSpan w:val="2"/>
            <w:tcBorders>
              <w:top w:val="nil"/>
              <w:left w:val="nil"/>
              <w:bottom w:val="single" w:color="000000" w:sz="6" w:space="0"/>
              <w:right w:val="single" w:color="000000" w:sz="6" w:space="0"/>
            </w:tcBorders>
            <w:noWrap w:val="0"/>
            <w:vAlign w:val="center"/>
          </w:tcPr>
          <w:p w14:paraId="727128D4">
            <w:pPr>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324643BA">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1AC9D7F7">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3C36B552">
            <w:pPr>
              <w:jc w:val="center"/>
              <w:rPr>
                <w:rFonts w:hint="default" w:ascii="Times New Roman" w:hAnsi="Times New Roman" w:eastAsia="宋体" w:cs="Times New Roman"/>
                <w:color w:val="auto"/>
                <w:kern w:val="0"/>
                <w:sz w:val="16"/>
                <w:szCs w:val="16"/>
              </w:rPr>
            </w:pPr>
          </w:p>
        </w:tc>
        <w:tc>
          <w:tcPr>
            <w:tcW w:w="774" w:type="dxa"/>
            <w:gridSpan w:val="3"/>
            <w:tcBorders>
              <w:top w:val="nil"/>
              <w:left w:val="nil"/>
              <w:bottom w:val="single" w:color="000000" w:sz="6" w:space="0"/>
              <w:right w:val="single" w:color="000000" w:sz="6" w:space="0"/>
            </w:tcBorders>
            <w:noWrap w:val="0"/>
            <w:vAlign w:val="center"/>
          </w:tcPr>
          <w:p w14:paraId="072B186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nil"/>
              <w:left w:val="nil"/>
              <w:bottom w:val="single" w:color="000000" w:sz="6" w:space="0"/>
              <w:right w:val="single" w:color="auto" w:sz="4" w:space="0"/>
            </w:tcBorders>
            <w:noWrap w:val="0"/>
            <w:vAlign w:val="center"/>
          </w:tcPr>
          <w:p w14:paraId="319F5E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nil"/>
              <w:left w:val="single" w:color="auto" w:sz="4" w:space="0"/>
              <w:bottom w:val="single" w:color="000000" w:sz="6" w:space="0"/>
              <w:right w:val="single" w:color="000000" w:sz="6" w:space="0"/>
            </w:tcBorders>
            <w:noWrap w:val="0"/>
            <w:vAlign w:val="center"/>
          </w:tcPr>
          <w:p w14:paraId="3099BFE7">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703942AA">
            <w:pPr>
              <w:widowControl/>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课程见习</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学时，引企入校（东软教育科技集团）形式进行岗位见习</w:t>
            </w:r>
          </w:p>
        </w:tc>
      </w:tr>
      <w:tr w14:paraId="25F36DBE">
        <w:tblPrEx>
          <w:tblCellMar>
            <w:top w:w="0" w:type="dxa"/>
            <w:left w:w="108" w:type="dxa"/>
            <w:bottom w:w="0" w:type="dxa"/>
            <w:right w:w="108" w:type="dxa"/>
          </w:tblCellMar>
        </w:tblPrEx>
        <w:trPr>
          <w:trHeight w:val="384"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72ACAB48">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6" w:space="0"/>
            </w:tcBorders>
            <w:noWrap w:val="0"/>
            <w:vAlign w:val="top"/>
          </w:tcPr>
          <w:p w14:paraId="6D1263DE">
            <w:pPr>
              <w:widowControl/>
              <w:jc w:val="center"/>
              <w:rPr>
                <w:rFonts w:hint="default" w:ascii="Times New Roman" w:hAnsi="Times New Roman" w:eastAsia="宋体" w:cs="Times New Roman"/>
                <w:color w:val="auto"/>
                <w:kern w:val="0"/>
                <w:sz w:val="16"/>
                <w:szCs w:val="16"/>
              </w:rPr>
            </w:pPr>
          </w:p>
        </w:tc>
        <w:tc>
          <w:tcPr>
            <w:tcW w:w="236" w:type="dxa"/>
            <w:tcBorders>
              <w:top w:val="nil"/>
              <w:left w:val="nil"/>
              <w:bottom w:val="single" w:color="000000" w:sz="6" w:space="0"/>
              <w:right w:val="single" w:color="000000" w:sz="6" w:space="0"/>
            </w:tcBorders>
            <w:noWrap w:val="0"/>
            <w:vAlign w:val="center"/>
          </w:tcPr>
          <w:p w14:paraId="3C745CE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728" w:type="dxa"/>
            <w:gridSpan w:val="2"/>
            <w:tcBorders>
              <w:top w:val="nil"/>
              <w:left w:val="nil"/>
              <w:bottom w:val="single" w:color="000000" w:sz="6" w:space="0"/>
              <w:right w:val="single" w:color="000000" w:sz="6" w:space="0"/>
            </w:tcBorders>
            <w:noWrap w:val="0"/>
            <w:vAlign w:val="center"/>
          </w:tcPr>
          <w:p w14:paraId="6CF775E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20604280</w:t>
            </w:r>
          </w:p>
        </w:tc>
        <w:tc>
          <w:tcPr>
            <w:tcW w:w="1419" w:type="dxa"/>
            <w:gridSpan w:val="2"/>
            <w:tcBorders>
              <w:top w:val="nil"/>
              <w:left w:val="nil"/>
              <w:bottom w:val="single" w:color="000000" w:sz="6" w:space="0"/>
              <w:right w:val="single" w:color="000000" w:sz="6" w:space="0"/>
            </w:tcBorders>
            <w:noWrap w:val="0"/>
            <w:vAlign w:val="center"/>
          </w:tcPr>
          <w:p w14:paraId="5950E0C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4"/>
                <w:rFonts w:hint="default" w:ascii="Times New Roman" w:hAnsi="Times New Roman" w:cs="Times New Roman"/>
                <w:color w:val="auto"/>
                <w:lang w:val="en-US" w:eastAsia="zh-CN" w:bidi="ar"/>
              </w:rPr>
              <w:t>计算机网络基础</w:t>
            </w:r>
          </w:p>
        </w:tc>
        <w:tc>
          <w:tcPr>
            <w:tcW w:w="436" w:type="dxa"/>
            <w:tcBorders>
              <w:top w:val="nil"/>
              <w:left w:val="nil"/>
              <w:bottom w:val="single" w:color="000000" w:sz="6" w:space="0"/>
              <w:right w:val="single" w:color="000000" w:sz="6" w:space="0"/>
            </w:tcBorders>
            <w:noWrap w:val="0"/>
            <w:vAlign w:val="center"/>
          </w:tcPr>
          <w:p w14:paraId="2B43FC7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2B6E482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105E8DF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tcBorders>
              <w:top w:val="nil"/>
              <w:left w:val="nil"/>
              <w:bottom w:val="single" w:color="000000" w:sz="6" w:space="0"/>
              <w:right w:val="single" w:color="000000" w:sz="6" w:space="0"/>
            </w:tcBorders>
            <w:noWrap w:val="0"/>
            <w:vAlign w:val="center"/>
          </w:tcPr>
          <w:p w14:paraId="71081DC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nil"/>
              <w:left w:val="nil"/>
              <w:bottom w:val="single" w:color="000000" w:sz="6" w:space="0"/>
              <w:right w:val="single" w:color="000000" w:sz="6" w:space="0"/>
            </w:tcBorders>
            <w:noWrap w:val="0"/>
            <w:vAlign w:val="center"/>
          </w:tcPr>
          <w:p w14:paraId="4087838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nil"/>
              <w:left w:val="nil"/>
              <w:bottom w:val="single" w:color="000000" w:sz="6" w:space="0"/>
              <w:right w:val="single" w:color="000000" w:sz="6" w:space="0"/>
            </w:tcBorders>
            <w:noWrap w:val="0"/>
            <w:vAlign w:val="center"/>
          </w:tcPr>
          <w:p w14:paraId="74E8D30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nil"/>
              <w:left w:val="nil"/>
              <w:bottom w:val="single" w:color="000000" w:sz="6" w:space="0"/>
              <w:right w:val="single" w:color="000000" w:sz="6" w:space="0"/>
            </w:tcBorders>
            <w:noWrap w:val="0"/>
            <w:vAlign w:val="center"/>
          </w:tcPr>
          <w:p w14:paraId="5047036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w:t>
            </w:r>
          </w:p>
        </w:tc>
        <w:tc>
          <w:tcPr>
            <w:tcW w:w="630" w:type="dxa"/>
            <w:gridSpan w:val="2"/>
            <w:tcBorders>
              <w:top w:val="nil"/>
              <w:left w:val="nil"/>
              <w:bottom w:val="single" w:color="000000" w:sz="6" w:space="0"/>
              <w:right w:val="single" w:color="000000" w:sz="6" w:space="0"/>
            </w:tcBorders>
            <w:noWrap w:val="0"/>
            <w:vAlign w:val="center"/>
          </w:tcPr>
          <w:p w14:paraId="35F746B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3.3 </w:t>
            </w:r>
          </w:p>
        </w:tc>
        <w:tc>
          <w:tcPr>
            <w:tcW w:w="624" w:type="dxa"/>
            <w:gridSpan w:val="2"/>
            <w:tcBorders>
              <w:top w:val="nil"/>
              <w:left w:val="nil"/>
              <w:bottom w:val="single" w:color="000000" w:sz="6" w:space="0"/>
              <w:right w:val="single" w:color="000000" w:sz="6" w:space="0"/>
            </w:tcBorders>
            <w:noWrap w:val="0"/>
            <w:vAlign w:val="center"/>
          </w:tcPr>
          <w:p w14:paraId="1520DD75">
            <w:pPr>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0AB32028">
            <w:pPr>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5A1CD207">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549B63DA">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57128F51">
            <w:pPr>
              <w:jc w:val="center"/>
              <w:rPr>
                <w:rFonts w:hint="default" w:ascii="Times New Roman" w:hAnsi="Times New Roman" w:eastAsia="宋体" w:cs="Times New Roman"/>
                <w:color w:val="auto"/>
                <w:kern w:val="0"/>
                <w:sz w:val="16"/>
                <w:szCs w:val="16"/>
              </w:rPr>
            </w:pPr>
          </w:p>
        </w:tc>
        <w:tc>
          <w:tcPr>
            <w:tcW w:w="774" w:type="dxa"/>
            <w:gridSpan w:val="3"/>
            <w:tcBorders>
              <w:top w:val="nil"/>
              <w:left w:val="nil"/>
              <w:bottom w:val="single" w:color="000000" w:sz="6" w:space="0"/>
              <w:right w:val="single" w:color="000000" w:sz="6" w:space="0"/>
            </w:tcBorders>
            <w:noWrap w:val="0"/>
            <w:vAlign w:val="center"/>
          </w:tcPr>
          <w:p w14:paraId="3D95934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nil"/>
              <w:left w:val="nil"/>
              <w:bottom w:val="single" w:color="000000" w:sz="6" w:space="0"/>
              <w:right w:val="single" w:color="auto" w:sz="4" w:space="0"/>
            </w:tcBorders>
            <w:noWrap w:val="0"/>
            <w:vAlign w:val="center"/>
          </w:tcPr>
          <w:p w14:paraId="2931E463">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nil"/>
              <w:left w:val="single" w:color="auto" w:sz="4" w:space="0"/>
              <w:bottom w:val="single" w:color="000000" w:sz="6" w:space="0"/>
              <w:right w:val="single" w:color="000000" w:sz="6" w:space="0"/>
            </w:tcBorders>
            <w:noWrap w:val="0"/>
            <w:vAlign w:val="top"/>
          </w:tcPr>
          <w:p w14:paraId="66C0E51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BD12064">
        <w:tblPrEx>
          <w:tblCellMar>
            <w:top w:w="0" w:type="dxa"/>
            <w:left w:w="108" w:type="dxa"/>
            <w:bottom w:w="0" w:type="dxa"/>
            <w:right w:w="108" w:type="dxa"/>
          </w:tblCellMar>
        </w:tblPrEx>
        <w:trPr>
          <w:trHeight w:val="384"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7F0E40C9">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6" w:space="0"/>
            </w:tcBorders>
            <w:noWrap w:val="0"/>
            <w:vAlign w:val="top"/>
          </w:tcPr>
          <w:p w14:paraId="397F69AD">
            <w:pPr>
              <w:widowControl/>
              <w:jc w:val="center"/>
              <w:rPr>
                <w:rFonts w:hint="default" w:ascii="Times New Roman" w:hAnsi="Times New Roman" w:eastAsia="宋体" w:cs="Times New Roman"/>
                <w:color w:val="auto"/>
                <w:kern w:val="0"/>
                <w:sz w:val="16"/>
                <w:szCs w:val="16"/>
              </w:rPr>
            </w:pPr>
          </w:p>
        </w:tc>
        <w:tc>
          <w:tcPr>
            <w:tcW w:w="236" w:type="dxa"/>
            <w:tcBorders>
              <w:top w:val="nil"/>
              <w:left w:val="nil"/>
              <w:bottom w:val="single" w:color="000000" w:sz="6" w:space="0"/>
              <w:right w:val="single" w:color="000000" w:sz="6" w:space="0"/>
            </w:tcBorders>
            <w:noWrap w:val="0"/>
            <w:vAlign w:val="center"/>
          </w:tcPr>
          <w:p w14:paraId="10FA2AD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728" w:type="dxa"/>
            <w:gridSpan w:val="2"/>
            <w:tcBorders>
              <w:top w:val="nil"/>
              <w:left w:val="nil"/>
              <w:bottom w:val="single" w:color="000000" w:sz="6" w:space="0"/>
              <w:right w:val="single" w:color="000000" w:sz="6" w:space="0"/>
            </w:tcBorders>
            <w:noWrap w:val="0"/>
            <w:vAlign w:val="center"/>
          </w:tcPr>
          <w:p w14:paraId="6797B7F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20602093</w:t>
            </w:r>
          </w:p>
        </w:tc>
        <w:tc>
          <w:tcPr>
            <w:tcW w:w="1419" w:type="dxa"/>
            <w:gridSpan w:val="2"/>
            <w:tcBorders>
              <w:top w:val="nil"/>
              <w:left w:val="nil"/>
              <w:bottom w:val="single" w:color="000000" w:sz="6" w:space="0"/>
              <w:right w:val="single" w:color="000000" w:sz="6" w:space="0"/>
            </w:tcBorders>
            <w:noWrap w:val="0"/>
            <w:vAlign w:val="center"/>
          </w:tcPr>
          <w:p w14:paraId="069B335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4"/>
                <w:rFonts w:hint="default" w:ascii="Times New Roman" w:hAnsi="Times New Roman" w:cs="Times New Roman"/>
                <w:color w:val="auto"/>
                <w:lang w:val="en-US" w:eastAsia="zh-CN" w:bidi="ar"/>
              </w:rPr>
              <w:t>程序设计基础</w:t>
            </w:r>
          </w:p>
        </w:tc>
        <w:tc>
          <w:tcPr>
            <w:tcW w:w="436" w:type="dxa"/>
            <w:tcBorders>
              <w:top w:val="nil"/>
              <w:left w:val="nil"/>
              <w:bottom w:val="single" w:color="000000" w:sz="6" w:space="0"/>
              <w:right w:val="single" w:color="000000" w:sz="6" w:space="0"/>
            </w:tcBorders>
            <w:noWrap w:val="0"/>
            <w:vAlign w:val="center"/>
          </w:tcPr>
          <w:p w14:paraId="3D8D7B7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nil"/>
              <w:left w:val="nil"/>
              <w:bottom w:val="single" w:color="000000" w:sz="6" w:space="0"/>
              <w:right w:val="single" w:color="000000" w:sz="6" w:space="0"/>
            </w:tcBorders>
            <w:noWrap w:val="0"/>
            <w:vAlign w:val="center"/>
          </w:tcPr>
          <w:p w14:paraId="4159F94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6782B73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nil"/>
              <w:left w:val="nil"/>
              <w:bottom w:val="single" w:color="000000" w:sz="6" w:space="0"/>
              <w:right w:val="single" w:color="000000" w:sz="6" w:space="0"/>
            </w:tcBorders>
            <w:noWrap w:val="0"/>
            <w:vAlign w:val="center"/>
          </w:tcPr>
          <w:p w14:paraId="3EAF466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nil"/>
              <w:left w:val="nil"/>
              <w:bottom w:val="single" w:color="000000" w:sz="6" w:space="0"/>
              <w:right w:val="single" w:color="000000" w:sz="6" w:space="0"/>
            </w:tcBorders>
            <w:noWrap w:val="0"/>
            <w:vAlign w:val="center"/>
          </w:tcPr>
          <w:p w14:paraId="6E413EF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nil"/>
              <w:left w:val="nil"/>
              <w:bottom w:val="single" w:color="000000" w:sz="6" w:space="0"/>
              <w:right w:val="single" w:color="000000" w:sz="6" w:space="0"/>
            </w:tcBorders>
            <w:noWrap w:val="0"/>
            <w:vAlign w:val="center"/>
          </w:tcPr>
          <w:p w14:paraId="4852004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nil"/>
              <w:left w:val="nil"/>
              <w:bottom w:val="single" w:color="000000" w:sz="6" w:space="0"/>
              <w:right w:val="single" w:color="000000" w:sz="6" w:space="0"/>
            </w:tcBorders>
            <w:noWrap w:val="0"/>
            <w:vAlign w:val="center"/>
          </w:tcPr>
          <w:p w14:paraId="033A8DE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630" w:type="dxa"/>
            <w:gridSpan w:val="2"/>
            <w:tcBorders>
              <w:top w:val="nil"/>
              <w:left w:val="nil"/>
              <w:bottom w:val="single" w:color="000000" w:sz="6" w:space="0"/>
              <w:right w:val="single" w:color="000000" w:sz="6" w:space="0"/>
            </w:tcBorders>
            <w:noWrap w:val="0"/>
            <w:vAlign w:val="center"/>
          </w:tcPr>
          <w:p w14:paraId="735A6FDC">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456ADC1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634" w:type="dxa"/>
            <w:gridSpan w:val="2"/>
            <w:tcBorders>
              <w:top w:val="nil"/>
              <w:left w:val="nil"/>
              <w:bottom w:val="single" w:color="000000" w:sz="6" w:space="0"/>
              <w:right w:val="single" w:color="000000" w:sz="6" w:space="0"/>
            </w:tcBorders>
            <w:noWrap w:val="0"/>
            <w:vAlign w:val="center"/>
          </w:tcPr>
          <w:p w14:paraId="5F9DD1F6">
            <w:pPr>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5F177B3F">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26F37B38">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089A91C2">
            <w:pPr>
              <w:jc w:val="center"/>
              <w:rPr>
                <w:rFonts w:hint="default" w:ascii="Times New Roman" w:hAnsi="Times New Roman" w:eastAsia="宋体" w:cs="Times New Roman"/>
                <w:color w:val="auto"/>
                <w:kern w:val="0"/>
                <w:sz w:val="16"/>
                <w:szCs w:val="16"/>
              </w:rPr>
            </w:pPr>
          </w:p>
        </w:tc>
        <w:tc>
          <w:tcPr>
            <w:tcW w:w="774" w:type="dxa"/>
            <w:gridSpan w:val="3"/>
            <w:tcBorders>
              <w:top w:val="nil"/>
              <w:left w:val="nil"/>
              <w:bottom w:val="single" w:color="000000" w:sz="6" w:space="0"/>
              <w:right w:val="single" w:color="000000" w:sz="6" w:space="0"/>
            </w:tcBorders>
            <w:noWrap w:val="0"/>
            <w:vAlign w:val="center"/>
          </w:tcPr>
          <w:p w14:paraId="25B4369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nil"/>
              <w:left w:val="nil"/>
              <w:bottom w:val="single" w:color="000000" w:sz="6" w:space="0"/>
              <w:right w:val="single" w:color="auto" w:sz="4" w:space="0"/>
            </w:tcBorders>
            <w:noWrap w:val="0"/>
            <w:vAlign w:val="center"/>
          </w:tcPr>
          <w:p w14:paraId="5A1B965B">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nil"/>
              <w:left w:val="single" w:color="auto" w:sz="4" w:space="0"/>
              <w:bottom w:val="single" w:color="000000" w:sz="6" w:space="0"/>
              <w:right w:val="single" w:color="000000" w:sz="6" w:space="0"/>
            </w:tcBorders>
            <w:noWrap w:val="0"/>
            <w:vAlign w:val="top"/>
          </w:tcPr>
          <w:p w14:paraId="23ADD94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77261EE8">
        <w:tblPrEx>
          <w:tblCellMar>
            <w:top w:w="0" w:type="dxa"/>
            <w:left w:w="108" w:type="dxa"/>
            <w:bottom w:w="0" w:type="dxa"/>
            <w:right w:w="108" w:type="dxa"/>
          </w:tblCellMar>
        </w:tblPrEx>
        <w:trPr>
          <w:trHeight w:val="384"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24FCA794">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6" w:space="0"/>
            </w:tcBorders>
            <w:noWrap w:val="0"/>
            <w:vAlign w:val="top"/>
          </w:tcPr>
          <w:p w14:paraId="7F7C665E">
            <w:pPr>
              <w:widowControl/>
              <w:jc w:val="center"/>
              <w:rPr>
                <w:rFonts w:hint="default" w:ascii="Times New Roman" w:hAnsi="Times New Roman" w:eastAsia="宋体" w:cs="Times New Roman"/>
                <w:color w:val="auto"/>
                <w:kern w:val="0"/>
                <w:sz w:val="16"/>
                <w:szCs w:val="16"/>
              </w:rPr>
            </w:pPr>
          </w:p>
        </w:tc>
        <w:tc>
          <w:tcPr>
            <w:tcW w:w="236" w:type="dxa"/>
            <w:tcBorders>
              <w:top w:val="nil"/>
              <w:left w:val="nil"/>
              <w:bottom w:val="single" w:color="000000" w:sz="6" w:space="0"/>
              <w:right w:val="single" w:color="000000" w:sz="6" w:space="0"/>
            </w:tcBorders>
            <w:noWrap w:val="0"/>
            <w:vAlign w:val="center"/>
          </w:tcPr>
          <w:p w14:paraId="76EB815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728" w:type="dxa"/>
            <w:gridSpan w:val="2"/>
            <w:tcBorders>
              <w:top w:val="nil"/>
              <w:left w:val="nil"/>
              <w:bottom w:val="single" w:color="000000" w:sz="6" w:space="0"/>
              <w:right w:val="single" w:color="000000" w:sz="6" w:space="0"/>
            </w:tcBorders>
            <w:noWrap w:val="0"/>
            <w:vAlign w:val="center"/>
          </w:tcPr>
          <w:p w14:paraId="5DC8350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20604288</w:t>
            </w:r>
          </w:p>
        </w:tc>
        <w:tc>
          <w:tcPr>
            <w:tcW w:w="1419" w:type="dxa"/>
            <w:gridSpan w:val="2"/>
            <w:tcBorders>
              <w:top w:val="nil"/>
              <w:left w:val="nil"/>
              <w:bottom w:val="single" w:color="000000" w:sz="6" w:space="0"/>
              <w:right w:val="single" w:color="000000" w:sz="6" w:space="0"/>
            </w:tcBorders>
            <w:noWrap w:val="0"/>
            <w:vAlign w:val="center"/>
          </w:tcPr>
          <w:p w14:paraId="261BC79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Style w:val="35"/>
                <w:rFonts w:hint="default" w:ascii="Times New Roman" w:hAnsi="Times New Roman" w:cs="Times New Roman"/>
                <w:color w:val="auto"/>
                <w:lang w:val="en-US" w:eastAsia="zh-CN" w:bidi="ar"/>
              </w:rPr>
              <w:t>网络安全技术基础</w:t>
            </w:r>
          </w:p>
        </w:tc>
        <w:tc>
          <w:tcPr>
            <w:tcW w:w="436" w:type="dxa"/>
            <w:tcBorders>
              <w:top w:val="nil"/>
              <w:left w:val="nil"/>
              <w:bottom w:val="single" w:color="000000" w:sz="6" w:space="0"/>
              <w:right w:val="single" w:color="000000" w:sz="6" w:space="0"/>
            </w:tcBorders>
            <w:noWrap w:val="0"/>
            <w:vAlign w:val="center"/>
          </w:tcPr>
          <w:p w14:paraId="09915DD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nil"/>
              <w:left w:val="nil"/>
              <w:bottom w:val="single" w:color="000000" w:sz="6" w:space="0"/>
              <w:right w:val="single" w:color="000000" w:sz="6" w:space="0"/>
            </w:tcBorders>
            <w:noWrap w:val="0"/>
            <w:vAlign w:val="center"/>
          </w:tcPr>
          <w:p w14:paraId="0562033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nil"/>
              <w:left w:val="nil"/>
              <w:bottom w:val="single" w:color="000000" w:sz="6" w:space="0"/>
              <w:right w:val="single" w:color="000000" w:sz="6" w:space="0"/>
            </w:tcBorders>
            <w:noWrap w:val="0"/>
            <w:vAlign w:val="center"/>
          </w:tcPr>
          <w:p w14:paraId="140B049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nil"/>
              <w:left w:val="nil"/>
              <w:bottom w:val="single" w:color="000000" w:sz="6" w:space="0"/>
              <w:right w:val="single" w:color="000000" w:sz="6" w:space="0"/>
            </w:tcBorders>
            <w:noWrap w:val="0"/>
            <w:vAlign w:val="center"/>
          </w:tcPr>
          <w:p w14:paraId="6294DFD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nil"/>
              <w:left w:val="nil"/>
              <w:bottom w:val="single" w:color="000000" w:sz="6" w:space="0"/>
              <w:right w:val="single" w:color="000000" w:sz="6" w:space="0"/>
            </w:tcBorders>
            <w:noWrap w:val="0"/>
            <w:vAlign w:val="center"/>
          </w:tcPr>
          <w:p w14:paraId="09BC7BD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nil"/>
              <w:left w:val="nil"/>
              <w:bottom w:val="single" w:color="000000" w:sz="6" w:space="0"/>
              <w:right w:val="single" w:color="000000" w:sz="6" w:space="0"/>
            </w:tcBorders>
            <w:noWrap w:val="0"/>
            <w:vAlign w:val="center"/>
          </w:tcPr>
          <w:p w14:paraId="0514485F">
            <w:pPr>
              <w:jc w:val="center"/>
              <w:rPr>
                <w:rFonts w:hint="default" w:ascii="Times New Roman" w:hAnsi="Times New Roman" w:eastAsia="宋体" w:cs="Times New Roman"/>
                <w:color w:val="auto"/>
                <w:kern w:val="0"/>
                <w:sz w:val="16"/>
                <w:szCs w:val="16"/>
              </w:rPr>
            </w:pPr>
          </w:p>
        </w:tc>
        <w:tc>
          <w:tcPr>
            <w:tcW w:w="515" w:type="dxa"/>
            <w:tcBorders>
              <w:top w:val="nil"/>
              <w:left w:val="nil"/>
              <w:bottom w:val="single" w:color="000000" w:sz="6" w:space="0"/>
              <w:right w:val="single" w:color="000000" w:sz="6" w:space="0"/>
            </w:tcBorders>
            <w:noWrap w:val="0"/>
            <w:vAlign w:val="center"/>
          </w:tcPr>
          <w:p w14:paraId="76D8751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w:t>
            </w:r>
          </w:p>
        </w:tc>
        <w:tc>
          <w:tcPr>
            <w:tcW w:w="630" w:type="dxa"/>
            <w:gridSpan w:val="2"/>
            <w:tcBorders>
              <w:top w:val="nil"/>
              <w:left w:val="nil"/>
              <w:bottom w:val="single" w:color="000000" w:sz="6" w:space="0"/>
              <w:right w:val="single" w:color="000000" w:sz="6" w:space="0"/>
            </w:tcBorders>
            <w:noWrap w:val="0"/>
            <w:vAlign w:val="center"/>
          </w:tcPr>
          <w:p w14:paraId="40232012">
            <w:pPr>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6F47012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2.7 </w:t>
            </w:r>
          </w:p>
        </w:tc>
        <w:tc>
          <w:tcPr>
            <w:tcW w:w="634" w:type="dxa"/>
            <w:gridSpan w:val="2"/>
            <w:tcBorders>
              <w:top w:val="nil"/>
              <w:left w:val="nil"/>
              <w:bottom w:val="single" w:color="000000" w:sz="6" w:space="0"/>
              <w:right w:val="single" w:color="000000" w:sz="6" w:space="0"/>
            </w:tcBorders>
            <w:noWrap w:val="0"/>
            <w:vAlign w:val="center"/>
          </w:tcPr>
          <w:p w14:paraId="64FFDF79">
            <w:pPr>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5C9D17E7">
            <w:pPr>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4EB6293E">
            <w:pPr>
              <w:jc w:val="center"/>
              <w:rPr>
                <w:rFonts w:hint="default" w:ascii="Times New Roman" w:hAnsi="Times New Roman" w:eastAsia="宋体" w:cs="Times New Roman"/>
                <w:color w:val="auto"/>
                <w:kern w:val="0"/>
                <w:sz w:val="16"/>
                <w:szCs w:val="16"/>
              </w:rPr>
            </w:pPr>
          </w:p>
        </w:tc>
        <w:tc>
          <w:tcPr>
            <w:tcW w:w="579" w:type="dxa"/>
            <w:gridSpan w:val="4"/>
            <w:tcBorders>
              <w:top w:val="nil"/>
              <w:left w:val="nil"/>
              <w:bottom w:val="single" w:color="000000" w:sz="6" w:space="0"/>
              <w:right w:val="single" w:color="000000" w:sz="6" w:space="0"/>
            </w:tcBorders>
            <w:noWrap w:val="0"/>
            <w:vAlign w:val="center"/>
          </w:tcPr>
          <w:p w14:paraId="42B40751">
            <w:pPr>
              <w:jc w:val="center"/>
              <w:rPr>
                <w:rFonts w:hint="default" w:ascii="Times New Roman" w:hAnsi="Times New Roman" w:eastAsia="宋体" w:cs="Times New Roman"/>
                <w:color w:val="auto"/>
                <w:kern w:val="0"/>
                <w:sz w:val="16"/>
                <w:szCs w:val="16"/>
              </w:rPr>
            </w:pPr>
          </w:p>
        </w:tc>
        <w:tc>
          <w:tcPr>
            <w:tcW w:w="774" w:type="dxa"/>
            <w:gridSpan w:val="3"/>
            <w:tcBorders>
              <w:top w:val="nil"/>
              <w:left w:val="nil"/>
              <w:bottom w:val="single" w:color="000000" w:sz="6" w:space="0"/>
              <w:right w:val="single" w:color="000000" w:sz="6" w:space="0"/>
            </w:tcBorders>
            <w:noWrap w:val="0"/>
            <w:vAlign w:val="center"/>
          </w:tcPr>
          <w:p w14:paraId="28CAD11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nil"/>
              <w:left w:val="nil"/>
              <w:bottom w:val="single" w:color="000000" w:sz="6" w:space="0"/>
              <w:right w:val="single" w:color="auto" w:sz="4" w:space="0"/>
            </w:tcBorders>
            <w:noWrap w:val="0"/>
            <w:vAlign w:val="center"/>
          </w:tcPr>
          <w:p w14:paraId="6DB545E5">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nil"/>
              <w:left w:val="single" w:color="auto" w:sz="4" w:space="0"/>
              <w:bottom w:val="single" w:color="000000" w:sz="6" w:space="0"/>
              <w:right w:val="single" w:color="000000" w:sz="6" w:space="0"/>
            </w:tcBorders>
            <w:noWrap w:val="0"/>
            <w:vAlign w:val="center"/>
          </w:tcPr>
          <w:p w14:paraId="59E140F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CDFBAB8">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0EFB886A">
            <w:pPr>
              <w:widowControl/>
              <w:jc w:val="center"/>
              <w:rPr>
                <w:rFonts w:hint="default" w:ascii="Times New Roman" w:hAnsi="Times New Roman" w:cs="Times New Roman"/>
                <w:color w:val="auto"/>
                <w:kern w:val="0"/>
                <w:sz w:val="16"/>
                <w:szCs w:val="16"/>
              </w:rPr>
            </w:pPr>
          </w:p>
        </w:tc>
        <w:tc>
          <w:tcPr>
            <w:tcW w:w="346" w:type="dxa"/>
            <w:vMerge w:val="restart"/>
            <w:tcBorders>
              <w:top w:val="single" w:color="auto" w:sz="4" w:space="0"/>
              <w:left w:val="single" w:color="000000" w:sz="2" w:space="0"/>
              <w:right w:val="single" w:color="000000" w:sz="6" w:space="0"/>
            </w:tcBorders>
            <w:noWrap w:val="0"/>
            <w:textDirection w:val="tbRlV"/>
            <w:vAlign w:val="center"/>
          </w:tcPr>
          <w:p w14:paraId="5928B1FE">
            <w:pPr>
              <w:widowControl/>
              <w:ind w:left="113" w:right="113"/>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专业核心课（必修）</w:t>
            </w:r>
          </w:p>
        </w:tc>
        <w:tc>
          <w:tcPr>
            <w:tcW w:w="378" w:type="dxa"/>
            <w:gridSpan w:val="2"/>
            <w:tcBorders>
              <w:top w:val="single" w:color="auto" w:sz="4" w:space="0"/>
              <w:left w:val="nil"/>
              <w:bottom w:val="single" w:color="000000" w:sz="6" w:space="0"/>
              <w:right w:val="single" w:color="000000" w:sz="6" w:space="0"/>
            </w:tcBorders>
            <w:noWrap w:val="0"/>
            <w:vAlign w:val="center"/>
          </w:tcPr>
          <w:p w14:paraId="38B0CE80">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1</w:t>
            </w:r>
          </w:p>
        </w:tc>
        <w:tc>
          <w:tcPr>
            <w:tcW w:w="586" w:type="dxa"/>
            <w:tcBorders>
              <w:top w:val="single" w:color="auto" w:sz="4" w:space="0"/>
              <w:left w:val="nil"/>
              <w:bottom w:val="single" w:color="000000" w:sz="6" w:space="0"/>
              <w:right w:val="single" w:color="000000" w:sz="6" w:space="0"/>
            </w:tcBorders>
            <w:noWrap w:val="0"/>
            <w:vAlign w:val="center"/>
          </w:tcPr>
          <w:p w14:paraId="19F82E9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20604266</w:t>
            </w:r>
          </w:p>
        </w:tc>
        <w:tc>
          <w:tcPr>
            <w:tcW w:w="1419" w:type="dxa"/>
            <w:gridSpan w:val="2"/>
            <w:tcBorders>
              <w:top w:val="single" w:color="auto" w:sz="4" w:space="0"/>
              <w:left w:val="nil"/>
              <w:bottom w:val="single" w:color="000000" w:sz="6" w:space="0"/>
              <w:right w:val="single" w:color="000000" w:sz="6" w:space="0"/>
            </w:tcBorders>
            <w:noWrap w:val="0"/>
            <w:vAlign w:val="center"/>
          </w:tcPr>
          <w:p w14:paraId="765B02B8">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Style w:val="36"/>
                <w:rFonts w:hint="default" w:ascii="Times New Roman" w:hAnsi="Times New Roman" w:eastAsia="等线" w:cs="Times New Roman"/>
                <w:color w:val="auto"/>
                <w:lang w:val="en-US" w:eastAsia="zh-CN" w:bidi="ar"/>
              </w:rPr>
              <w:t>Windows server</w:t>
            </w:r>
            <w:r>
              <w:rPr>
                <w:rFonts w:hint="default" w:ascii="Times New Roman" w:hAnsi="Times New Roman" w:eastAsia="宋体" w:cs="Times New Roman"/>
                <w:i w:val="0"/>
                <w:iCs w:val="0"/>
                <w:color w:val="auto"/>
                <w:kern w:val="0"/>
                <w:sz w:val="16"/>
                <w:szCs w:val="16"/>
                <w:u w:val="none"/>
                <w:lang w:val="en-US" w:eastAsia="zh-CN" w:bidi="ar"/>
              </w:rPr>
              <w:t>操作系统</w:t>
            </w:r>
          </w:p>
        </w:tc>
        <w:tc>
          <w:tcPr>
            <w:tcW w:w="436" w:type="dxa"/>
            <w:tcBorders>
              <w:top w:val="single" w:color="auto" w:sz="4" w:space="0"/>
              <w:left w:val="nil"/>
              <w:bottom w:val="single" w:color="000000" w:sz="6" w:space="0"/>
              <w:right w:val="single" w:color="000000" w:sz="6" w:space="0"/>
            </w:tcBorders>
            <w:noWrap w:val="0"/>
            <w:vAlign w:val="center"/>
          </w:tcPr>
          <w:p w14:paraId="14D4587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56DE974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6465CC0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EFF947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480C271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0A9D31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34CF95C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53630393">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5609C6BA">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1397EAE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540" w:type="dxa"/>
            <w:gridSpan w:val="2"/>
            <w:tcBorders>
              <w:top w:val="single" w:color="auto" w:sz="4" w:space="0"/>
              <w:left w:val="nil"/>
              <w:bottom w:val="single" w:color="000000" w:sz="6" w:space="0"/>
              <w:right w:val="single" w:color="000000" w:sz="6" w:space="0"/>
            </w:tcBorders>
            <w:noWrap w:val="0"/>
            <w:vAlign w:val="center"/>
          </w:tcPr>
          <w:p w14:paraId="2657C37D">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1DB7E80F">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0A1F1BF0">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5EFE82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4BBDC78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2A339AF1">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ECC6EA4">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257B1CDE">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4A03E99B">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28E32816">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2</w:t>
            </w:r>
          </w:p>
        </w:tc>
        <w:tc>
          <w:tcPr>
            <w:tcW w:w="586" w:type="dxa"/>
            <w:tcBorders>
              <w:top w:val="single" w:color="auto" w:sz="4" w:space="0"/>
              <w:left w:val="nil"/>
              <w:bottom w:val="single" w:color="000000" w:sz="6" w:space="0"/>
              <w:right w:val="single" w:color="000000" w:sz="6" w:space="0"/>
            </w:tcBorders>
            <w:noWrap w:val="0"/>
            <w:vAlign w:val="center"/>
          </w:tcPr>
          <w:p w14:paraId="6609D23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20604220</w:t>
            </w:r>
          </w:p>
        </w:tc>
        <w:tc>
          <w:tcPr>
            <w:tcW w:w="1419" w:type="dxa"/>
            <w:gridSpan w:val="2"/>
            <w:tcBorders>
              <w:top w:val="single" w:color="auto" w:sz="4" w:space="0"/>
              <w:left w:val="nil"/>
              <w:bottom w:val="single" w:color="000000" w:sz="6" w:space="0"/>
              <w:right w:val="single" w:color="000000" w:sz="6" w:space="0"/>
            </w:tcBorders>
            <w:noWrap w:val="0"/>
            <w:vAlign w:val="center"/>
          </w:tcPr>
          <w:p w14:paraId="56F40885">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iCs w:val="0"/>
                <w:color w:val="auto"/>
                <w:kern w:val="0"/>
                <w:sz w:val="16"/>
                <w:szCs w:val="16"/>
                <w:u w:val="none"/>
                <w:lang w:val="en-US" w:eastAsia="zh-CN" w:bidi="ar"/>
              </w:rPr>
              <w:t xml:space="preserve">Linux </w:t>
            </w:r>
            <w:r>
              <w:rPr>
                <w:rFonts w:hint="default" w:ascii="Times New Roman" w:hAnsi="Times New Roman" w:eastAsia="宋体" w:cs="Times New Roman"/>
                <w:i w:val="0"/>
                <w:iCs w:val="0"/>
                <w:color w:val="auto"/>
                <w:kern w:val="0"/>
                <w:sz w:val="16"/>
                <w:szCs w:val="16"/>
                <w:u w:val="none"/>
                <w:lang w:val="en-US" w:eastAsia="zh-CN" w:bidi="ar"/>
              </w:rPr>
              <w:t>操作系统管理</w:t>
            </w:r>
          </w:p>
        </w:tc>
        <w:tc>
          <w:tcPr>
            <w:tcW w:w="436" w:type="dxa"/>
            <w:tcBorders>
              <w:top w:val="single" w:color="auto" w:sz="4" w:space="0"/>
              <w:left w:val="nil"/>
              <w:bottom w:val="single" w:color="000000" w:sz="6" w:space="0"/>
              <w:right w:val="single" w:color="000000" w:sz="6" w:space="0"/>
            </w:tcBorders>
            <w:noWrap w:val="0"/>
            <w:vAlign w:val="center"/>
          </w:tcPr>
          <w:p w14:paraId="6BCB57F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5D9798E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3410330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518FCB0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2A88D26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2BED329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15" w:type="dxa"/>
            <w:tcBorders>
              <w:top w:val="single" w:color="auto" w:sz="4" w:space="0"/>
              <w:left w:val="nil"/>
              <w:bottom w:val="single" w:color="000000" w:sz="6" w:space="0"/>
              <w:right w:val="single" w:color="000000" w:sz="6" w:space="0"/>
            </w:tcBorders>
            <w:noWrap w:val="0"/>
            <w:vAlign w:val="center"/>
          </w:tcPr>
          <w:p w14:paraId="4B1BEA1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12686345">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05B1D486">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2F76BC2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540" w:type="dxa"/>
            <w:gridSpan w:val="2"/>
            <w:tcBorders>
              <w:top w:val="single" w:color="auto" w:sz="4" w:space="0"/>
              <w:left w:val="nil"/>
              <w:bottom w:val="single" w:color="000000" w:sz="6" w:space="0"/>
              <w:right w:val="single" w:color="000000" w:sz="6" w:space="0"/>
            </w:tcBorders>
            <w:noWrap w:val="0"/>
            <w:vAlign w:val="center"/>
          </w:tcPr>
          <w:p w14:paraId="2A83D3B4">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39557170">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ACC832A">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64C361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563D21C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7CD5E9FB">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C9D781F">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04AF662D">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0A0192CA">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35CD431C">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3</w:t>
            </w:r>
          </w:p>
        </w:tc>
        <w:tc>
          <w:tcPr>
            <w:tcW w:w="586" w:type="dxa"/>
            <w:tcBorders>
              <w:top w:val="single" w:color="auto" w:sz="4" w:space="0"/>
              <w:left w:val="nil"/>
              <w:bottom w:val="single" w:color="000000" w:sz="6" w:space="0"/>
              <w:right w:val="single" w:color="000000" w:sz="6" w:space="0"/>
            </w:tcBorders>
            <w:noWrap w:val="0"/>
            <w:vAlign w:val="center"/>
          </w:tcPr>
          <w:p w14:paraId="2E7891A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20604283</w:t>
            </w:r>
          </w:p>
        </w:tc>
        <w:tc>
          <w:tcPr>
            <w:tcW w:w="1419" w:type="dxa"/>
            <w:gridSpan w:val="2"/>
            <w:tcBorders>
              <w:top w:val="single" w:color="auto" w:sz="4" w:space="0"/>
              <w:left w:val="nil"/>
              <w:bottom w:val="single" w:color="000000" w:sz="6" w:space="0"/>
              <w:right w:val="single" w:color="000000" w:sz="6" w:space="0"/>
            </w:tcBorders>
            <w:noWrap w:val="0"/>
            <w:vAlign w:val="center"/>
          </w:tcPr>
          <w:p w14:paraId="34AB2B1A">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网络系统集成</w:t>
            </w:r>
          </w:p>
        </w:tc>
        <w:tc>
          <w:tcPr>
            <w:tcW w:w="436" w:type="dxa"/>
            <w:tcBorders>
              <w:top w:val="single" w:color="auto" w:sz="4" w:space="0"/>
              <w:left w:val="nil"/>
              <w:bottom w:val="single" w:color="000000" w:sz="6" w:space="0"/>
              <w:right w:val="single" w:color="000000" w:sz="6" w:space="0"/>
            </w:tcBorders>
            <w:noWrap w:val="0"/>
            <w:vAlign w:val="center"/>
          </w:tcPr>
          <w:p w14:paraId="144CB2E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649ACCA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51F1C80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1EFAA96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521BC84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139629F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0CE8190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630" w:type="dxa"/>
            <w:gridSpan w:val="2"/>
            <w:tcBorders>
              <w:top w:val="single" w:color="auto" w:sz="4" w:space="0"/>
              <w:left w:val="nil"/>
              <w:bottom w:val="single" w:color="000000" w:sz="6" w:space="0"/>
              <w:right w:val="single" w:color="000000" w:sz="6" w:space="0"/>
            </w:tcBorders>
            <w:noWrap w:val="0"/>
            <w:vAlign w:val="center"/>
          </w:tcPr>
          <w:p w14:paraId="39D342CA">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6E3A7294">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3CE982D5">
            <w:pPr>
              <w:jc w:val="center"/>
              <w:rPr>
                <w:rFonts w:hint="default" w:ascii="Times New Roman" w:hAnsi="Times New Roman"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2911567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0AE95157">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1D6B9308">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14130A9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5CFE5B5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41EAB5F8">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005B75E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课程见习</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学时，引企入校（东软教育科技集团）形式进行岗位见习</w:t>
            </w:r>
          </w:p>
        </w:tc>
      </w:tr>
      <w:tr w14:paraId="1B5A2FC2">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7F9DA331">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5C4DD251">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1B211795">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4</w:t>
            </w:r>
          </w:p>
        </w:tc>
        <w:tc>
          <w:tcPr>
            <w:tcW w:w="586" w:type="dxa"/>
            <w:tcBorders>
              <w:top w:val="single" w:color="auto" w:sz="4" w:space="0"/>
              <w:left w:val="nil"/>
              <w:bottom w:val="single" w:color="000000" w:sz="6" w:space="0"/>
              <w:right w:val="single" w:color="000000" w:sz="6" w:space="0"/>
            </w:tcBorders>
            <w:noWrap w:val="0"/>
            <w:vAlign w:val="center"/>
          </w:tcPr>
          <w:p w14:paraId="0CACFE1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20604300</w:t>
            </w:r>
          </w:p>
        </w:tc>
        <w:tc>
          <w:tcPr>
            <w:tcW w:w="1419" w:type="dxa"/>
            <w:gridSpan w:val="2"/>
            <w:tcBorders>
              <w:top w:val="single" w:color="auto" w:sz="4" w:space="0"/>
              <w:left w:val="nil"/>
              <w:bottom w:val="single" w:color="000000" w:sz="6" w:space="0"/>
              <w:right w:val="single" w:color="000000" w:sz="6" w:space="0"/>
            </w:tcBorders>
            <w:noWrap w:val="0"/>
            <w:vAlign w:val="center"/>
          </w:tcPr>
          <w:p w14:paraId="447B1AC9">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路由与交换技术</w:t>
            </w:r>
          </w:p>
        </w:tc>
        <w:tc>
          <w:tcPr>
            <w:tcW w:w="436" w:type="dxa"/>
            <w:tcBorders>
              <w:top w:val="single" w:color="auto" w:sz="4" w:space="0"/>
              <w:left w:val="nil"/>
              <w:bottom w:val="single" w:color="000000" w:sz="6" w:space="0"/>
              <w:right w:val="single" w:color="000000" w:sz="6" w:space="0"/>
            </w:tcBorders>
            <w:noWrap w:val="0"/>
            <w:vAlign w:val="center"/>
          </w:tcPr>
          <w:p w14:paraId="0B144EF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60E83B0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1AD61C2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C5DB8D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0B5AE44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6584821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4000CDB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30191D6D">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4E362689">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0FBE005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540" w:type="dxa"/>
            <w:gridSpan w:val="2"/>
            <w:tcBorders>
              <w:top w:val="single" w:color="auto" w:sz="4" w:space="0"/>
              <w:left w:val="nil"/>
              <w:bottom w:val="single" w:color="000000" w:sz="6" w:space="0"/>
              <w:right w:val="single" w:color="000000" w:sz="6" w:space="0"/>
            </w:tcBorders>
            <w:noWrap w:val="0"/>
            <w:vAlign w:val="center"/>
          </w:tcPr>
          <w:p w14:paraId="3A90A0D5">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693584DF">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01901D3A">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65A76FE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6052AFB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24FECAC3">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07A44F19">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6B48BB21">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3611476F">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7FAC2CB0">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5</w:t>
            </w:r>
          </w:p>
        </w:tc>
        <w:tc>
          <w:tcPr>
            <w:tcW w:w="586" w:type="dxa"/>
            <w:tcBorders>
              <w:top w:val="single" w:color="auto" w:sz="4" w:space="0"/>
              <w:left w:val="nil"/>
              <w:bottom w:val="single" w:color="000000" w:sz="6" w:space="0"/>
              <w:right w:val="single" w:color="000000" w:sz="6" w:space="0"/>
            </w:tcBorders>
            <w:noWrap w:val="0"/>
            <w:vAlign w:val="center"/>
          </w:tcPr>
          <w:p w14:paraId="25B17B8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20604284</w:t>
            </w:r>
          </w:p>
        </w:tc>
        <w:tc>
          <w:tcPr>
            <w:tcW w:w="1419" w:type="dxa"/>
            <w:gridSpan w:val="2"/>
            <w:tcBorders>
              <w:top w:val="single" w:color="auto" w:sz="4" w:space="0"/>
              <w:left w:val="nil"/>
              <w:bottom w:val="single" w:color="000000" w:sz="6" w:space="0"/>
              <w:right w:val="single" w:color="000000" w:sz="6" w:space="0"/>
            </w:tcBorders>
            <w:noWrap w:val="0"/>
            <w:vAlign w:val="center"/>
          </w:tcPr>
          <w:p w14:paraId="49B58904">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无线网络技术应用</w:t>
            </w:r>
          </w:p>
        </w:tc>
        <w:tc>
          <w:tcPr>
            <w:tcW w:w="436" w:type="dxa"/>
            <w:tcBorders>
              <w:top w:val="single" w:color="auto" w:sz="4" w:space="0"/>
              <w:left w:val="nil"/>
              <w:bottom w:val="single" w:color="000000" w:sz="6" w:space="0"/>
              <w:right w:val="single" w:color="000000" w:sz="6" w:space="0"/>
            </w:tcBorders>
            <w:noWrap w:val="0"/>
            <w:vAlign w:val="center"/>
          </w:tcPr>
          <w:p w14:paraId="263FB59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06C3E03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70A8D1F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C37499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393144A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585D6AE">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71EF76A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630" w:type="dxa"/>
            <w:gridSpan w:val="2"/>
            <w:tcBorders>
              <w:top w:val="single" w:color="auto" w:sz="4" w:space="0"/>
              <w:left w:val="nil"/>
              <w:bottom w:val="single" w:color="000000" w:sz="6" w:space="0"/>
              <w:right w:val="single" w:color="000000" w:sz="6" w:space="0"/>
            </w:tcBorders>
            <w:noWrap w:val="0"/>
            <w:vAlign w:val="center"/>
          </w:tcPr>
          <w:p w14:paraId="7E570D8D">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14C4AB08">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6DE0E29C">
            <w:pPr>
              <w:jc w:val="center"/>
              <w:rPr>
                <w:rFonts w:hint="default" w:ascii="Times New Roman" w:hAnsi="Times New Roman"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3F05605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60D07725">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031DC9F">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28D49EC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21C8977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21D7FF72">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5283D00">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3F0F3B6B">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62D41C7F">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65E0A80C">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6</w:t>
            </w:r>
          </w:p>
        </w:tc>
        <w:tc>
          <w:tcPr>
            <w:tcW w:w="586" w:type="dxa"/>
            <w:tcBorders>
              <w:top w:val="single" w:color="auto" w:sz="4" w:space="0"/>
              <w:left w:val="nil"/>
              <w:bottom w:val="single" w:color="000000" w:sz="6" w:space="0"/>
              <w:right w:val="single" w:color="000000" w:sz="6" w:space="0"/>
            </w:tcBorders>
            <w:noWrap w:val="0"/>
            <w:vAlign w:val="center"/>
          </w:tcPr>
          <w:p w14:paraId="0F237FC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20604301</w:t>
            </w:r>
          </w:p>
        </w:tc>
        <w:tc>
          <w:tcPr>
            <w:tcW w:w="1419" w:type="dxa"/>
            <w:gridSpan w:val="2"/>
            <w:tcBorders>
              <w:top w:val="single" w:color="auto" w:sz="4" w:space="0"/>
              <w:left w:val="nil"/>
              <w:bottom w:val="single" w:color="000000" w:sz="6" w:space="0"/>
              <w:right w:val="single" w:color="000000" w:sz="6" w:space="0"/>
            </w:tcBorders>
            <w:noWrap w:val="0"/>
            <w:vAlign w:val="center"/>
          </w:tcPr>
          <w:p w14:paraId="3D2EE603">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网络安全设备配置与管理</w:t>
            </w:r>
          </w:p>
        </w:tc>
        <w:tc>
          <w:tcPr>
            <w:tcW w:w="436" w:type="dxa"/>
            <w:tcBorders>
              <w:top w:val="single" w:color="auto" w:sz="4" w:space="0"/>
              <w:left w:val="nil"/>
              <w:bottom w:val="single" w:color="000000" w:sz="6" w:space="0"/>
              <w:right w:val="single" w:color="000000" w:sz="6" w:space="0"/>
            </w:tcBorders>
            <w:noWrap w:val="0"/>
            <w:vAlign w:val="center"/>
          </w:tcPr>
          <w:p w14:paraId="439A79F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6474ED4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14A2FCE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1CED70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1E805FE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181CE6A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39E3341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等线" w:cs="Times New Roman"/>
                <w:i w:val="0"/>
                <w:iCs w:val="0"/>
                <w:color w:val="auto"/>
                <w:kern w:val="0"/>
                <w:sz w:val="16"/>
                <w:szCs w:val="16"/>
                <w:u w:val="none"/>
                <w:lang w:val="en-US" w:eastAsia="zh-CN" w:bidi="ar"/>
              </w:rPr>
              <w:t>4</w:t>
            </w:r>
          </w:p>
        </w:tc>
        <w:tc>
          <w:tcPr>
            <w:tcW w:w="630" w:type="dxa"/>
            <w:gridSpan w:val="2"/>
            <w:tcBorders>
              <w:top w:val="single" w:color="auto" w:sz="4" w:space="0"/>
              <w:left w:val="nil"/>
              <w:bottom w:val="single" w:color="000000" w:sz="6" w:space="0"/>
              <w:right w:val="single" w:color="000000" w:sz="6" w:space="0"/>
            </w:tcBorders>
            <w:noWrap w:val="0"/>
            <w:vAlign w:val="center"/>
          </w:tcPr>
          <w:p w14:paraId="315C4F28">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54C0F4FE">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7BEA1BBC">
            <w:pPr>
              <w:jc w:val="center"/>
              <w:rPr>
                <w:rFonts w:hint="default" w:ascii="Times New Roman" w:hAnsi="Times New Roman"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0C6C022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等线" w:cs="Times New Roman"/>
                <w:i w:val="0"/>
                <w:iCs w:val="0"/>
                <w:color w:val="000000"/>
                <w:kern w:val="0"/>
                <w:sz w:val="16"/>
                <w:szCs w:val="16"/>
                <w:u w:val="none"/>
                <w:lang w:val="en-US" w:eastAsia="zh-CN" w:bidi="ar"/>
              </w:rPr>
              <w:t xml:space="preserve">3.7 </w:t>
            </w:r>
          </w:p>
        </w:tc>
        <w:tc>
          <w:tcPr>
            <w:tcW w:w="623" w:type="dxa"/>
            <w:gridSpan w:val="3"/>
            <w:tcBorders>
              <w:top w:val="single" w:color="auto" w:sz="4" w:space="0"/>
              <w:left w:val="nil"/>
              <w:bottom w:val="single" w:color="000000" w:sz="6" w:space="0"/>
              <w:right w:val="single" w:color="000000" w:sz="6" w:space="0"/>
            </w:tcBorders>
            <w:noWrap w:val="0"/>
            <w:vAlign w:val="center"/>
          </w:tcPr>
          <w:p w14:paraId="1288D3EC">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140CB0C0">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279E0CB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56698239">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15A91F8D">
            <w:pPr>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242B593F">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01616D94">
            <w:pPr>
              <w:widowControl/>
              <w:jc w:val="center"/>
              <w:rPr>
                <w:rFonts w:hint="default" w:ascii="Times New Roman" w:hAnsi="Times New Roman" w:cs="Times New Roman"/>
                <w:color w:val="auto"/>
                <w:kern w:val="0"/>
                <w:sz w:val="16"/>
                <w:szCs w:val="16"/>
              </w:rPr>
            </w:pPr>
          </w:p>
        </w:tc>
        <w:tc>
          <w:tcPr>
            <w:tcW w:w="346" w:type="dxa"/>
            <w:vMerge w:val="continue"/>
            <w:tcBorders>
              <w:left w:val="single" w:color="000000" w:sz="2" w:space="0"/>
              <w:right w:val="single" w:color="000000" w:sz="6" w:space="0"/>
            </w:tcBorders>
            <w:noWrap w:val="0"/>
            <w:textDirection w:val="tbRlV"/>
            <w:vAlign w:val="center"/>
          </w:tcPr>
          <w:p w14:paraId="5CD3636C">
            <w:pPr>
              <w:widowControl/>
              <w:ind w:left="113" w:right="113"/>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nil"/>
              <w:bottom w:val="single" w:color="000000" w:sz="6" w:space="0"/>
              <w:right w:val="single" w:color="000000" w:sz="6" w:space="0"/>
            </w:tcBorders>
            <w:noWrap w:val="0"/>
            <w:vAlign w:val="center"/>
          </w:tcPr>
          <w:p w14:paraId="3BE5EF2A">
            <w:pPr>
              <w:widowControl/>
              <w:jc w:val="center"/>
              <w:rPr>
                <w:rFonts w:hint="default" w:ascii="Times New Roman" w:hAnsi="Times New Roman" w:cs="Times New Roman"/>
                <w:color w:val="auto"/>
                <w:kern w:val="0"/>
                <w:sz w:val="16"/>
                <w:szCs w:val="16"/>
              </w:rPr>
            </w:pPr>
            <w:r>
              <w:rPr>
                <w:rFonts w:hint="default" w:ascii="Times New Roman" w:hAnsi="Times New Roman" w:cs="Times New Roman"/>
                <w:color w:val="auto"/>
                <w:kern w:val="0"/>
                <w:sz w:val="16"/>
                <w:szCs w:val="16"/>
              </w:rPr>
              <w:t>7</w:t>
            </w:r>
          </w:p>
        </w:tc>
        <w:tc>
          <w:tcPr>
            <w:tcW w:w="586" w:type="dxa"/>
            <w:tcBorders>
              <w:top w:val="single" w:color="auto" w:sz="4" w:space="0"/>
              <w:left w:val="nil"/>
              <w:bottom w:val="single" w:color="000000" w:sz="6" w:space="0"/>
              <w:right w:val="single" w:color="000000" w:sz="6" w:space="0"/>
            </w:tcBorders>
            <w:noWrap w:val="0"/>
            <w:vAlign w:val="center"/>
          </w:tcPr>
          <w:p w14:paraId="22F430D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20604285</w:t>
            </w:r>
          </w:p>
        </w:tc>
        <w:tc>
          <w:tcPr>
            <w:tcW w:w="1419" w:type="dxa"/>
            <w:gridSpan w:val="2"/>
            <w:tcBorders>
              <w:top w:val="single" w:color="auto" w:sz="4" w:space="0"/>
              <w:left w:val="nil"/>
              <w:bottom w:val="single" w:color="000000" w:sz="6" w:space="0"/>
              <w:right w:val="single" w:color="000000" w:sz="6" w:space="0"/>
            </w:tcBorders>
            <w:noWrap w:val="0"/>
            <w:vAlign w:val="center"/>
          </w:tcPr>
          <w:p w14:paraId="05F299F9">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网络虚拟化技术应用</w:t>
            </w:r>
          </w:p>
        </w:tc>
        <w:tc>
          <w:tcPr>
            <w:tcW w:w="436" w:type="dxa"/>
            <w:tcBorders>
              <w:top w:val="single" w:color="auto" w:sz="4" w:space="0"/>
              <w:left w:val="nil"/>
              <w:bottom w:val="single" w:color="000000" w:sz="6" w:space="0"/>
              <w:right w:val="single" w:color="000000" w:sz="6" w:space="0"/>
            </w:tcBorders>
            <w:noWrap w:val="0"/>
            <w:vAlign w:val="center"/>
          </w:tcPr>
          <w:p w14:paraId="514F599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4D0D0F7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4BA9EBC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71F698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52</w:t>
            </w:r>
          </w:p>
        </w:tc>
        <w:tc>
          <w:tcPr>
            <w:tcW w:w="557" w:type="dxa"/>
            <w:gridSpan w:val="2"/>
            <w:tcBorders>
              <w:top w:val="single" w:color="auto" w:sz="4" w:space="0"/>
              <w:left w:val="nil"/>
              <w:bottom w:val="single" w:color="000000" w:sz="6" w:space="0"/>
              <w:right w:val="single" w:color="auto" w:sz="4" w:space="0"/>
            </w:tcBorders>
            <w:noWrap w:val="0"/>
            <w:vAlign w:val="center"/>
          </w:tcPr>
          <w:p w14:paraId="42FDD51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2583D5D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18</w:t>
            </w:r>
          </w:p>
        </w:tc>
        <w:tc>
          <w:tcPr>
            <w:tcW w:w="515" w:type="dxa"/>
            <w:tcBorders>
              <w:top w:val="single" w:color="auto" w:sz="4" w:space="0"/>
              <w:left w:val="nil"/>
              <w:bottom w:val="single" w:color="000000" w:sz="6" w:space="0"/>
              <w:right w:val="single" w:color="000000" w:sz="6" w:space="0"/>
            </w:tcBorders>
            <w:noWrap w:val="0"/>
            <w:vAlign w:val="center"/>
          </w:tcPr>
          <w:p w14:paraId="499859E2">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081CE051">
            <w:pPr>
              <w:jc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37CCF740">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6C7B02DC">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000000"/>
                <w:kern w:val="0"/>
                <w:sz w:val="16"/>
                <w:szCs w:val="16"/>
                <w:u w:val="none"/>
                <w:lang w:val="en-US" w:eastAsia="zh-CN" w:bidi="ar"/>
              </w:rPr>
              <w:t xml:space="preserve">2.9 </w:t>
            </w:r>
          </w:p>
        </w:tc>
        <w:tc>
          <w:tcPr>
            <w:tcW w:w="540" w:type="dxa"/>
            <w:gridSpan w:val="2"/>
            <w:tcBorders>
              <w:top w:val="single" w:color="auto" w:sz="4" w:space="0"/>
              <w:left w:val="nil"/>
              <w:bottom w:val="single" w:color="000000" w:sz="6" w:space="0"/>
              <w:right w:val="single" w:color="000000" w:sz="6" w:space="0"/>
            </w:tcBorders>
            <w:noWrap w:val="0"/>
            <w:vAlign w:val="center"/>
          </w:tcPr>
          <w:p w14:paraId="42FFC8B0">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5F35ACF">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DC47C8A">
            <w:pPr>
              <w:jc w:val="center"/>
              <w:rPr>
                <w:rFonts w:hint="default" w:ascii="Times New Roman" w:hAnsi="Times New Roman"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1D20097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考试</w:t>
            </w:r>
          </w:p>
        </w:tc>
        <w:tc>
          <w:tcPr>
            <w:tcW w:w="1355" w:type="dxa"/>
            <w:gridSpan w:val="2"/>
            <w:tcBorders>
              <w:top w:val="single" w:color="auto" w:sz="4" w:space="0"/>
              <w:left w:val="nil"/>
              <w:bottom w:val="single" w:color="000000" w:sz="6" w:space="0"/>
              <w:right w:val="single" w:color="auto" w:sz="4" w:space="0"/>
            </w:tcBorders>
            <w:noWrap w:val="0"/>
            <w:vAlign w:val="center"/>
          </w:tcPr>
          <w:p w14:paraId="5510B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信息技术系</w:t>
            </w:r>
          </w:p>
          <w:p w14:paraId="33A8889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17313E70">
            <w:pPr>
              <w:widowControl/>
              <w:shd w:val="clear" w:color="auto" w:fill="auto"/>
              <w:jc w:val="center"/>
              <w:rPr>
                <w:rFonts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专业+课程，</w:t>
            </w:r>
            <w:r>
              <w:rPr>
                <w:rFonts w:eastAsia="宋体"/>
                <w:color w:val="auto"/>
                <w:kern w:val="0"/>
                <w:sz w:val="16"/>
                <w:szCs w:val="16"/>
                <w:lang w:bidi="ar"/>
              </w:rPr>
              <w:t>与</w:t>
            </w:r>
            <w:r>
              <w:rPr>
                <w:rFonts w:hint="eastAsia" w:eastAsia="宋体"/>
                <w:color w:val="auto"/>
                <w:kern w:val="0"/>
                <w:sz w:val="16"/>
                <w:szCs w:val="16"/>
                <w:lang w:val="en-US" w:eastAsia="zh-CN" w:bidi="ar"/>
              </w:rPr>
              <w:t>人工智能技术应用</w:t>
            </w:r>
            <w:r>
              <w:rPr>
                <w:rFonts w:eastAsia="宋体"/>
                <w:color w:val="auto"/>
                <w:kern w:val="0"/>
                <w:sz w:val="16"/>
                <w:szCs w:val="16"/>
                <w:lang w:bidi="ar"/>
              </w:rPr>
              <w:t>专业共同开展授课，其中1</w:t>
            </w:r>
            <w:r>
              <w:rPr>
                <w:rFonts w:hint="eastAsia" w:eastAsia="宋体"/>
                <w:color w:val="auto"/>
                <w:kern w:val="0"/>
                <w:sz w:val="16"/>
                <w:szCs w:val="16"/>
                <w:lang w:val="en-US" w:eastAsia="zh-CN" w:bidi="ar"/>
              </w:rPr>
              <w:t>6</w:t>
            </w:r>
            <w:r>
              <w:rPr>
                <w:rFonts w:eastAsia="宋体"/>
                <w:color w:val="auto"/>
                <w:kern w:val="0"/>
                <w:sz w:val="16"/>
                <w:szCs w:val="16"/>
                <w:lang w:bidi="ar"/>
              </w:rPr>
              <w:t>学时由</w:t>
            </w:r>
            <w:r>
              <w:rPr>
                <w:rFonts w:hint="eastAsia" w:eastAsia="宋体"/>
                <w:color w:val="auto"/>
                <w:kern w:val="0"/>
                <w:sz w:val="16"/>
                <w:szCs w:val="16"/>
                <w:lang w:val="en-US" w:eastAsia="zh-CN" w:bidi="ar"/>
              </w:rPr>
              <w:t>人工智能技术应用</w:t>
            </w:r>
            <w:r>
              <w:rPr>
                <w:rFonts w:eastAsia="宋体"/>
                <w:color w:val="auto"/>
                <w:kern w:val="0"/>
                <w:sz w:val="16"/>
                <w:szCs w:val="16"/>
                <w:lang w:bidi="ar"/>
              </w:rPr>
              <w:t>专业</w:t>
            </w:r>
            <w:r>
              <w:rPr>
                <w:rFonts w:hint="eastAsia" w:eastAsia="宋体"/>
                <w:color w:val="auto"/>
                <w:kern w:val="0"/>
                <w:sz w:val="16"/>
                <w:szCs w:val="16"/>
                <w:lang w:val="en-US" w:eastAsia="zh-CN" w:bidi="ar"/>
              </w:rPr>
              <w:t>开展授</w:t>
            </w:r>
            <w:r>
              <w:rPr>
                <w:rFonts w:eastAsia="宋体"/>
                <w:color w:val="auto"/>
                <w:kern w:val="0"/>
                <w:sz w:val="16"/>
                <w:szCs w:val="16"/>
                <w:lang w:bidi="ar"/>
              </w:rPr>
              <w:t>课。</w:t>
            </w:r>
          </w:p>
          <w:p w14:paraId="785A51E1">
            <w:pPr>
              <w:widowControl/>
              <w:shd w:val="clear" w:color="auto" w:fill="auto"/>
              <w:jc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课程见习</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学时，引企入校（东软教育科技集团）形式进行岗位见习</w:t>
            </w:r>
          </w:p>
        </w:tc>
      </w:tr>
      <w:tr w14:paraId="4ED7CA96">
        <w:tblPrEx>
          <w:tblCellMar>
            <w:top w:w="0" w:type="dxa"/>
            <w:left w:w="108" w:type="dxa"/>
            <w:bottom w:w="0" w:type="dxa"/>
            <w:right w:w="108" w:type="dxa"/>
          </w:tblCellMar>
        </w:tblPrEx>
        <w:trPr>
          <w:gridAfter w:val="1"/>
          <w:wAfter w:w="2" w:type="dxa"/>
          <w:trHeight w:val="272" w:hRule="atLeast"/>
        </w:trPr>
        <w:tc>
          <w:tcPr>
            <w:tcW w:w="412" w:type="dxa"/>
            <w:vMerge w:val="continue"/>
            <w:tcBorders>
              <w:top w:val="single" w:color="000000" w:sz="2" w:space="0"/>
              <w:left w:val="single" w:color="000000" w:sz="2" w:space="0"/>
              <w:bottom w:val="single" w:color="000000" w:sz="2" w:space="0"/>
              <w:right w:val="single" w:color="000000" w:sz="2" w:space="0"/>
            </w:tcBorders>
            <w:noWrap w:val="0"/>
            <w:vAlign w:val="top"/>
          </w:tcPr>
          <w:p w14:paraId="0D16ADBF">
            <w:pPr>
              <w:widowControl/>
              <w:jc w:val="center"/>
              <w:rPr>
                <w:rFonts w:hint="default" w:ascii="Times New Roman" w:hAnsi="Times New Roman" w:cs="Times New Roman"/>
                <w:color w:val="auto"/>
                <w:kern w:val="0"/>
                <w:sz w:val="16"/>
                <w:szCs w:val="16"/>
              </w:rPr>
            </w:pPr>
          </w:p>
        </w:tc>
        <w:tc>
          <w:tcPr>
            <w:tcW w:w="346"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73CA108D">
            <w:pPr>
              <w:widowControl/>
              <w:ind w:left="113" w:right="113"/>
              <w:jc w:val="center"/>
              <w:rPr>
                <w:rFonts w:hint="default" w:ascii="Times New Roman" w:hAnsi="Times New Roman" w:cs="Times New Roman"/>
                <w:color w:val="auto"/>
                <w:kern w:val="0"/>
                <w:sz w:val="16"/>
                <w:szCs w:val="16"/>
              </w:rPr>
            </w:pPr>
          </w:p>
        </w:tc>
        <w:tc>
          <w:tcPr>
            <w:tcW w:w="3300" w:type="dxa"/>
            <w:gridSpan w:val="7"/>
            <w:tcBorders>
              <w:top w:val="single" w:color="auto" w:sz="4" w:space="0"/>
              <w:left w:val="nil"/>
              <w:bottom w:val="single" w:color="000000" w:sz="6" w:space="0"/>
              <w:right w:val="single" w:color="000000" w:sz="6" w:space="0"/>
            </w:tcBorders>
            <w:noWrap w:val="0"/>
            <w:vAlign w:val="center"/>
          </w:tcPr>
          <w:p w14:paraId="12AA9678">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single" w:color="auto" w:sz="4" w:space="0"/>
              <w:left w:val="nil"/>
              <w:bottom w:val="single" w:color="000000" w:sz="6" w:space="0"/>
              <w:right w:val="single" w:color="000000" w:sz="6" w:space="0"/>
            </w:tcBorders>
            <w:noWrap w:val="0"/>
            <w:vAlign w:val="center"/>
          </w:tcPr>
          <w:p w14:paraId="48C4BABC">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35 </w:t>
            </w:r>
          </w:p>
        </w:tc>
        <w:tc>
          <w:tcPr>
            <w:tcW w:w="555" w:type="dxa"/>
            <w:gridSpan w:val="2"/>
            <w:tcBorders>
              <w:top w:val="single" w:color="auto" w:sz="4" w:space="0"/>
              <w:left w:val="nil"/>
              <w:bottom w:val="single" w:color="000000" w:sz="6" w:space="0"/>
              <w:right w:val="single" w:color="000000" w:sz="6" w:space="0"/>
            </w:tcBorders>
            <w:noWrap w:val="0"/>
            <w:vAlign w:val="center"/>
          </w:tcPr>
          <w:p w14:paraId="66D2DC90">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648 </w:t>
            </w:r>
          </w:p>
        </w:tc>
        <w:tc>
          <w:tcPr>
            <w:tcW w:w="555" w:type="dxa"/>
            <w:tcBorders>
              <w:top w:val="single" w:color="auto" w:sz="4" w:space="0"/>
              <w:left w:val="nil"/>
              <w:bottom w:val="single" w:color="000000" w:sz="6" w:space="0"/>
              <w:right w:val="single" w:color="auto" w:sz="4" w:space="0"/>
            </w:tcBorders>
            <w:noWrap w:val="0"/>
            <w:vAlign w:val="center"/>
          </w:tcPr>
          <w:p w14:paraId="3C96AF90">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436 </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071C0779">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212 </w:t>
            </w:r>
          </w:p>
        </w:tc>
        <w:tc>
          <w:tcPr>
            <w:tcW w:w="517" w:type="dxa"/>
            <w:gridSpan w:val="2"/>
            <w:tcBorders>
              <w:top w:val="single" w:color="auto" w:sz="4" w:space="0"/>
              <w:left w:val="nil"/>
              <w:bottom w:val="single" w:color="000000" w:sz="6" w:space="0"/>
              <w:right w:val="single" w:color="000000" w:sz="6" w:space="0"/>
            </w:tcBorders>
            <w:noWrap w:val="0"/>
            <w:vAlign w:val="center"/>
          </w:tcPr>
          <w:p w14:paraId="2E83B145">
            <w:pPr>
              <w:widowControl/>
              <w:textAlignment w:val="center"/>
              <w:rPr>
                <w:rFonts w:hint="default" w:ascii="Times New Roman" w:hAnsi="Times New Roman" w:cs="Times New Roman"/>
                <w:color w:val="auto"/>
                <w:kern w:val="0"/>
                <w:sz w:val="16"/>
                <w:szCs w:val="16"/>
                <w:lang w:val="en-US" w:eastAsia="zh-CN" w:bidi="ar-SA"/>
              </w:rPr>
            </w:pPr>
          </w:p>
        </w:tc>
        <w:tc>
          <w:tcPr>
            <w:tcW w:w="628" w:type="dxa"/>
            <w:tcBorders>
              <w:top w:val="single" w:color="auto" w:sz="4" w:space="0"/>
              <w:left w:val="nil"/>
              <w:bottom w:val="single" w:color="000000" w:sz="6" w:space="0"/>
              <w:right w:val="single" w:color="000000" w:sz="6" w:space="0"/>
            </w:tcBorders>
            <w:noWrap w:val="0"/>
            <w:vAlign w:val="center"/>
          </w:tcPr>
          <w:p w14:paraId="0C7D6550">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3.3 </w:t>
            </w:r>
          </w:p>
        </w:tc>
        <w:tc>
          <w:tcPr>
            <w:tcW w:w="624" w:type="dxa"/>
            <w:gridSpan w:val="2"/>
            <w:tcBorders>
              <w:top w:val="single" w:color="auto" w:sz="4" w:space="0"/>
              <w:left w:val="nil"/>
              <w:bottom w:val="single" w:color="000000" w:sz="6" w:space="0"/>
              <w:right w:val="single" w:color="000000" w:sz="6" w:space="0"/>
            </w:tcBorders>
            <w:noWrap w:val="0"/>
            <w:vAlign w:val="center"/>
          </w:tcPr>
          <w:p w14:paraId="294B4C1A">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10.0 </w:t>
            </w:r>
          </w:p>
        </w:tc>
        <w:tc>
          <w:tcPr>
            <w:tcW w:w="634" w:type="dxa"/>
            <w:gridSpan w:val="2"/>
            <w:tcBorders>
              <w:top w:val="single" w:color="auto" w:sz="4" w:space="0"/>
              <w:left w:val="nil"/>
              <w:bottom w:val="single" w:color="000000" w:sz="6" w:space="0"/>
              <w:right w:val="single" w:color="000000" w:sz="6" w:space="0"/>
            </w:tcBorders>
            <w:noWrap w:val="0"/>
            <w:vAlign w:val="center"/>
          </w:tcPr>
          <w:p w14:paraId="0525EEA2">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14.4 </w:t>
            </w:r>
          </w:p>
        </w:tc>
        <w:tc>
          <w:tcPr>
            <w:tcW w:w="540" w:type="dxa"/>
            <w:gridSpan w:val="2"/>
            <w:tcBorders>
              <w:top w:val="single" w:color="auto" w:sz="4" w:space="0"/>
              <w:left w:val="nil"/>
              <w:bottom w:val="single" w:color="000000" w:sz="6" w:space="0"/>
              <w:right w:val="single" w:color="000000" w:sz="6" w:space="0"/>
            </w:tcBorders>
            <w:noWrap w:val="0"/>
            <w:vAlign w:val="center"/>
          </w:tcPr>
          <w:p w14:paraId="2CFFC1B3">
            <w:pPr>
              <w:keepNext w:val="0"/>
              <w:keepLines w:val="0"/>
              <w:widowControl/>
              <w:suppressLineNumbers w:val="0"/>
              <w:jc w:val="center"/>
              <w:textAlignment w:val="center"/>
              <w:rPr>
                <w:rFonts w:hint="default" w:ascii="Times New Roman" w:hAnsi="Times New Roman" w:cs="Times New Roman"/>
                <w:color w:val="auto"/>
                <w:kern w:val="0"/>
                <w:sz w:val="16"/>
                <w:szCs w:val="16"/>
                <w:lang w:val="en-US" w:eastAsia="zh-CN" w:bidi="ar-SA"/>
              </w:rPr>
            </w:pPr>
            <w:r>
              <w:rPr>
                <w:rFonts w:hint="default" w:ascii="Times New Roman" w:hAnsi="Times New Roman" w:eastAsia="等线" w:cs="Times New Roman"/>
                <w:b/>
                <w:bCs/>
                <w:i w:val="0"/>
                <w:iCs w:val="0"/>
                <w:color w:val="000000"/>
                <w:kern w:val="0"/>
                <w:sz w:val="16"/>
                <w:szCs w:val="16"/>
                <w:u w:val="none"/>
                <w:lang w:val="en-US" w:eastAsia="zh-CN" w:bidi="ar"/>
              </w:rPr>
              <w:t xml:space="preserve">11.1 </w:t>
            </w:r>
          </w:p>
        </w:tc>
        <w:tc>
          <w:tcPr>
            <w:tcW w:w="623" w:type="dxa"/>
            <w:gridSpan w:val="3"/>
            <w:tcBorders>
              <w:top w:val="single" w:color="auto" w:sz="4" w:space="0"/>
              <w:left w:val="nil"/>
              <w:bottom w:val="single" w:color="000000" w:sz="6" w:space="0"/>
              <w:right w:val="single" w:color="000000" w:sz="6" w:space="0"/>
            </w:tcBorders>
            <w:noWrap w:val="0"/>
            <w:vAlign w:val="center"/>
          </w:tcPr>
          <w:p w14:paraId="6772BD0E">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4E21FA0">
            <w:pPr>
              <w:jc w:val="center"/>
              <w:rPr>
                <w:rFonts w:hint="default" w:ascii="Times New Roman" w:hAnsi="Times New Roman" w:cs="Times New Roman"/>
                <w:color w:val="auto"/>
                <w:kern w:val="0"/>
                <w:sz w:val="16"/>
                <w:szCs w:val="16"/>
              </w:rPr>
            </w:pPr>
          </w:p>
        </w:tc>
        <w:tc>
          <w:tcPr>
            <w:tcW w:w="776" w:type="dxa"/>
            <w:gridSpan w:val="4"/>
            <w:tcBorders>
              <w:top w:val="single" w:color="auto" w:sz="4" w:space="0"/>
              <w:left w:val="nil"/>
              <w:bottom w:val="single" w:color="000000" w:sz="6" w:space="0"/>
              <w:right w:val="single" w:color="000000" w:sz="6" w:space="0"/>
            </w:tcBorders>
            <w:noWrap w:val="0"/>
            <w:vAlign w:val="center"/>
          </w:tcPr>
          <w:p w14:paraId="51C4B8C2">
            <w:pPr>
              <w:widowControl/>
              <w:jc w:val="center"/>
              <w:textAlignment w:val="center"/>
              <w:rPr>
                <w:rFonts w:hint="default" w:ascii="Times New Roman" w:hAnsi="Times New Roman" w:cs="Times New Roman"/>
                <w:color w:val="auto"/>
                <w:kern w:val="0"/>
                <w:sz w:val="16"/>
                <w:szCs w:val="16"/>
              </w:rPr>
            </w:pPr>
          </w:p>
        </w:tc>
        <w:tc>
          <w:tcPr>
            <w:tcW w:w="1353" w:type="dxa"/>
            <w:tcBorders>
              <w:top w:val="single" w:color="auto" w:sz="4" w:space="0"/>
              <w:left w:val="nil"/>
              <w:bottom w:val="single" w:color="000000" w:sz="6" w:space="0"/>
              <w:right w:val="single" w:color="auto" w:sz="4" w:space="0"/>
            </w:tcBorders>
            <w:noWrap w:val="0"/>
            <w:vAlign w:val="center"/>
          </w:tcPr>
          <w:p w14:paraId="16149BF6">
            <w:pPr>
              <w:widowControl/>
              <w:jc w:val="center"/>
              <w:textAlignment w:val="center"/>
              <w:rPr>
                <w:rFonts w:hint="default" w:ascii="Times New Roman" w:hAnsi="Times New Roman" w:cs="Times New Roman"/>
                <w:color w:val="auto"/>
                <w:kern w:val="0"/>
                <w:sz w:val="16"/>
                <w:szCs w:val="16"/>
              </w:rPr>
            </w:pP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7AB4EEB6">
            <w:pPr>
              <w:jc w:val="center"/>
              <w:rPr>
                <w:rFonts w:hint="default" w:ascii="Times New Roman" w:hAnsi="Times New Roman" w:cs="Times New Roman"/>
                <w:color w:val="auto"/>
                <w:kern w:val="0"/>
                <w:sz w:val="16"/>
                <w:szCs w:val="16"/>
              </w:rPr>
            </w:pPr>
          </w:p>
        </w:tc>
      </w:tr>
      <w:tr w14:paraId="556B8593">
        <w:tblPrEx>
          <w:tblCellMar>
            <w:top w:w="0" w:type="dxa"/>
            <w:left w:w="108" w:type="dxa"/>
            <w:bottom w:w="0" w:type="dxa"/>
            <w:right w:w="108" w:type="dxa"/>
          </w:tblCellMar>
        </w:tblPrEx>
        <w:trPr>
          <w:trHeight w:val="388" w:hRule="atLeast"/>
        </w:trPr>
        <w:tc>
          <w:tcPr>
            <w:tcW w:w="412" w:type="dxa"/>
            <w:vMerge w:val="continue"/>
            <w:tcBorders>
              <w:top w:val="single" w:color="000000" w:sz="2" w:space="0"/>
              <w:left w:val="single" w:color="000000" w:sz="2" w:space="0"/>
              <w:right w:val="single" w:color="000000" w:sz="2" w:space="0"/>
            </w:tcBorders>
            <w:noWrap w:val="0"/>
            <w:vAlign w:val="top"/>
          </w:tcPr>
          <w:p w14:paraId="15223D56">
            <w:pPr>
              <w:widowControl/>
              <w:jc w:val="center"/>
              <w:rPr>
                <w:rFonts w:hint="default" w:ascii="Times New Roman" w:hAnsi="Times New Roman" w:eastAsia="宋体" w:cs="Times New Roman"/>
                <w:color w:val="auto"/>
                <w:kern w:val="0"/>
                <w:sz w:val="16"/>
                <w:szCs w:val="16"/>
              </w:rPr>
            </w:pPr>
          </w:p>
        </w:tc>
        <w:tc>
          <w:tcPr>
            <w:tcW w:w="346"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115F33C6">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专业拓展课（选修）</w:t>
            </w:r>
          </w:p>
        </w:tc>
        <w:tc>
          <w:tcPr>
            <w:tcW w:w="378" w:type="dxa"/>
            <w:gridSpan w:val="2"/>
            <w:tcBorders>
              <w:top w:val="single" w:color="auto" w:sz="4" w:space="0"/>
              <w:left w:val="single" w:color="000000" w:sz="2" w:space="0"/>
              <w:bottom w:val="single" w:color="000000" w:sz="6" w:space="0"/>
              <w:right w:val="single" w:color="000000" w:sz="6" w:space="0"/>
            </w:tcBorders>
            <w:noWrap w:val="0"/>
            <w:vAlign w:val="center"/>
          </w:tcPr>
          <w:p w14:paraId="5541F0CC">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w:t>
            </w:r>
          </w:p>
        </w:tc>
        <w:tc>
          <w:tcPr>
            <w:tcW w:w="586" w:type="dxa"/>
            <w:tcBorders>
              <w:top w:val="single" w:color="auto" w:sz="4" w:space="0"/>
              <w:left w:val="nil"/>
              <w:bottom w:val="single" w:color="000000" w:sz="6" w:space="0"/>
              <w:right w:val="single" w:color="000000" w:sz="6" w:space="0"/>
            </w:tcBorders>
            <w:noWrap w:val="0"/>
            <w:vAlign w:val="center"/>
          </w:tcPr>
          <w:p w14:paraId="143BE05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19" w:type="dxa"/>
            <w:gridSpan w:val="2"/>
            <w:tcBorders>
              <w:top w:val="single" w:color="auto" w:sz="4" w:space="0"/>
              <w:left w:val="nil"/>
              <w:bottom w:val="single" w:color="000000" w:sz="6" w:space="0"/>
              <w:right w:val="single" w:color="000000" w:sz="6" w:space="0"/>
            </w:tcBorders>
            <w:noWrap w:val="0"/>
            <w:vAlign w:val="center"/>
          </w:tcPr>
          <w:p w14:paraId="7A9A4DE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i w:val="0"/>
                <w:iCs w:val="0"/>
                <w:color w:val="auto"/>
                <w:kern w:val="0"/>
                <w:sz w:val="16"/>
                <w:szCs w:val="16"/>
                <w:u w:val="none"/>
                <w:lang w:val="en-US" w:eastAsia="zh-CN" w:bidi="ar"/>
              </w:rPr>
              <w:t>网络应用程序开发模块</w:t>
            </w:r>
          </w:p>
        </w:tc>
        <w:tc>
          <w:tcPr>
            <w:tcW w:w="436" w:type="dxa"/>
            <w:tcBorders>
              <w:top w:val="single" w:color="auto" w:sz="4" w:space="0"/>
              <w:left w:val="nil"/>
              <w:bottom w:val="single" w:color="000000" w:sz="6" w:space="0"/>
              <w:right w:val="single" w:color="000000" w:sz="6" w:space="0"/>
            </w:tcBorders>
            <w:noWrap w:val="0"/>
            <w:vAlign w:val="center"/>
          </w:tcPr>
          <w:p w14:paraId="603C1F9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67C6FDF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07AD448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3C2160C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302884E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24</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758924F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24</w:t>
            </w:r>
          </w:p>
        </w:tc>
        <w:tc>
          <w:tcPr>
            <w:tcW w:w="515" w:type="dxa"/>
            <w:tcBorders>
              <w:top w:val="single" w:color="auto" w:sz="4" w:space="0"/>
              <w:left w:val="nil"/>
              <w:bottom w:val="single" w:color="000000" w:sz="6" w:space="0"/>
              <w:right w:val="single" w:color="000000" w:sz="6" w:space="0"/>
            </w:tcBorders>
            <w:noWrap w:val="0"/>
            <w:vAlign w:val="center"/>
          </w:tcPr>
          <w:p w14:paraId="36555C0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6BBFD22D">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55251B01">
            <w:pPr>
              <w:jc w:val="center"/>
              <w:rPr>
                <w:rFonts w:hint="default" w:ascii="Times New Roman" w:hAnsi="Times New Roman" w:eastAsia="宋体"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6129E3A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2.7 </w:t>
            </w:r>
          </w:p>
        </w:tc>
        <w:tc>
          <w:tcPr>
            <w:tcW w:w="540" w:type="dxa"/>
            <w:gridSpan w:val="2"/>
            <w:tcBorders>
              <w:top w:val="single" w:color="auto" w:sz="4" w:space="0"/>
              <w:left w:val="nil"/>
              <w:bottom w:val="single" w:color="000000" w:sz="6" w:space="0"/>
              <w:right w:val="single" w:color="000000" w:sz="6" w:space="0"/>
            </w:tcBorders>
            <w:noWrap w:val="0"/>
            <w:vAlign w:val="center"/>
          </w:tcPr>
          <w:p w14:paraId="2F90F015">
            <w:pPr>
              <w:jc w:val="center"/>
              <w:rPr>
                <w:rFonts w:hint="default" w:ascii="Times New Roman" w:hAnsi="Times New Roman" w:eastAsia="宋体"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7BF41F57">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4C461751">
            <w:pPr>
              <w:jc w:val="center"/>
              <w:rPr>
                <w:rFonts w:hint="default" w:ascii="Times New Roman" w:hAnsi="Times New Roman" w:eastAsia="宋体"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00320E7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nil"/>
              <w:bottom w:val="single" w:color="000000" w:sz="6" w:space="0"/>
              <w:right w:val="single" w:color="auto" w:sz="4" w:space="0"/>
            </w:tcBorders>
            <w:noWrap w:val="0"/>
            <w:vAlign w:val="center"/>
          </w:tcPr>
          <w:p w14:paraId="2BA3E905">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6D4C5CBC">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64161FCD">
            <w:pPr>
              <w:jc w:val="center"/>
              <w:rPr>
                <w:rFonts w:hint="default" w:ascii="Times New Roman" w:hAnsi="Times New Roman" w:eastAsia="宋体" w:cs="Times New Roman"/>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引企入校（东软教育科技集团）形式进行岗位见习</w:t>
            </w:r>
          </w:p>
        </w:tc>
      </w:tr>
      <w:tr w14:paraId="6EB1666F">
        <w:tblPrEx>
          <w:tblCellMar>
            <w:top w:w="0" w:type="dxa"/>
            <w:left w:w="108" w:type="dxa"/>
            <w:bottom w:w="0" w:type="dxa"/>
            <w:right w:w="108" w:type="dxa"/>
          </w:tblCellMar>
        </w:tblPrEx>
        <w:trPr>
          <w:trHeight w:val="347" w:hRule="atLeast"/>
        </w:trPr>
        <w:tc>
          <w:tcPr>
            <w:tcW w:w="412" w:type="dxa"/>
            <w:vMerge w:val="continue"/>
            <w:tcBorders>
              <w:left w:val="single" w:color="000000" w:sz="2" w:space="0"/>
              <w:right w:val="single" w:color="000000" w:sz="2" w:space="0"/>
            </w:tcBorders>
            <w:noWrap w:val="0"/>
            <w:vAlign w:val="top"/>
          </w:tcPr>
          <w:p w14:paraId="7D84BCF3">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2" w:space="0"/>
            </w:tcBorders>
            <w:noWrap w:val="0"/>
            <w:vAlign w:val="center"/>
          </w:tcPr>
          <w:p w14:paraId="07066483">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single" w:color="000000" w:sz="2" w:space="0"/>
              <w:bottom w:val="single" w:color="000000" w:sz="6" w:space="0"/>
              <w:right w:val="single" w:color="000000" w:sz="6" w:space="0"/>
            </w:tcBorders>
            <w:noWrap w:val="0"/>
            <w:vAlign w:val="center"/>
          </w:tcPr>
          <w:p w14:paraId="73795211">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641FD66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19" w:type="dxa"/>
            <w:gridSpan w:val="2"/>
            <w:tcBorders>
              <w:top w:val="single" w:color="auto" w:sz="4" w:space="0"/>
              <w:left w:val="nil"/>
              <w:bottom w:val="single" w:color="000000" w:sz="6" w:space="0"/>
              <w:right w:val="single" w:color="000000" w:sz="6" w:space="0"/>
            </w:tcBorders>
            <w:noWrap w:val="0"/>
            <w:vAlign w:val="center"/>
          </w:tcPr>
          <w:p w14:paraId="2B2AF3E2">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云计算模块</w:t>
            </w:r>
          </w:p>
        </w:tc>
        <w:tc>
          <w:tcPr>
            <w:tcW w:w="436" w:type="dxa"/>
            <w:tcBorders>
              <w:top w:val="single" w:color="auto" w:sz="4" w:space="0"/>
              <w:left w:val="nil"/>
              <w:bottom w:val="single" w:color="000000" w:sz="6" w:space="0"/>
              <w:right w:val="single" w:color="000000" w:sz="6" w:space="0"/>
            </w:tcBorders>
            <w:noWrap w:val="0"/>
            <w:vAlign w:val="center"/>
          </w:tcPr>
          <w:p w14:paraId="4C53397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auto" w:sz="4" w:space="0"/>
              <w:left w:val="nil"/>
              <w:bottom w:val="single" w:color="000000" w:sz="6" w:space="0"/>
              <w:right w:val="single" w:color="000000" w:sz="6" w:space="0"/>
            </w:tcBorders>
            <w:noWrap w:val="0"/>
            <w:vAlign w:val="center"/>
          </w:tcPr>
          <w:p w14:paraId="24C4FCC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301CE1B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6ADBCC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1AEAD19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49A9AA21">
            <w:pPr>
              <w:jc w:val="center"/>
              <w:rPr>
                <w:rFonts w:hint="default" w:ascii="Times New Roman" w:hAnsi="Times New Roman" w:eastAsia="宋体" w:cs="Times New Roman"/>
                <w:color w:val="auto"/>
                <w:kern w:val="0"/>
                <w:sz w:val="16"/>
                <w:szCs w:val="16"/>
              </w:rPr>
            </w:pPr>
          </w:p>
        </w:tc>
        <w:tc>
          <w:tcPr>
            <w:tcW w:w="515" w:type="dxa"/>
            <w:tcBorders>
              <w:top w:val="single" w:color="auto" w:sz="4" w:space="0"/>
              <w:left w:val="nil"/>
              <w:bottom w:val="single" w:color="000000" w:sz="6" w:space="0"/>
              <w:right w:val="single" w:color="000000" w:sz="6" w:space="0"/>
            </w:tcBorders>
            <w:noWrap w:val="0"/>
            <w:vAlign w:val="center"/>
          </w:tcPr>
          <w:p w14:paraId="51B3EDD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630" w:type="dxa"/>
            <w:gridSpan w:val="2"/>
            <w:tcBorders>
              <w:top w:val="single" w:color="auto" w:sz="4" w:space="0"/>
              <w:left w:val="nil"/>
              <w:bottom w:val="single" w:color="000000" w:sz="6" w:space="0"/>
              <w:right w:val="single" w:color="000000" w:sz="6" w:space="0"/>
            </w:tcBorders>
            <w:noWrap w:val="0"/>
            <w:vAlign w:val="center"/>
          </w:tcPr>
          <w:p w14:paraId="1840E44A">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129CB2F6">
            <w:pPr>
              <w:jc w:val="center"/>
              <w:rPr>
                <w:rFonts w:hint="default" w:ascii="Times New Roman" w:hAnsi="Times New Roman" w:eastAsia="宋体"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102255F5">
            <w:pPr>
              <w:jc w:val="center"/>
              <w:rPr>
                <w:rFonts w:hint="default" w:ascii="Times New Roman" w:hAnsi="Times New Roman" w:eastAsia="宋体"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6279461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3.4 </w:t>
            </w:r>
          </w:p>
        </w:tc>
        <w:tc>
          <w:tcPr>
            <w:tcW w:w="623" w:type="dxa"/>
            <w:gridSpan w:val="3"/>
            <w:tcBorders>
              <w:top w:val="single" w:color="auto" w:sz="4" w:space="0"/>
              <w:left w:val="nil"/>
              <w:bottom w:val="single" w:color="000000" w:sz="6" w:space="0"/>
              <w:right w:val="single" w:color="000000" w:sz="6" w:space="0"/>
            </w:tcBorders>
            <w:noWrap w:val="0"/>
            <w:vAlign w:val="center"/>
          </w:tcPr>
          <w:p w14:paraId="06BD9A08">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2D32FD4A">
            <w:pPr>
              <w:jc w:val="center"/>
              <w:rPr>
                <w:rFonts w:hint="default" w:ascii="Times New Roman" w:hAnsi="Times New Roman" w:eastAsia="宋体"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6C35787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nil"/>
              <w:bottom w:val="single" w:color="000000" w:sz="6" w:space="0"/>
              <w:right w:val="single" w:color="auto" w:sz="4" w:space="0"/>
            </w:tcBorders>
            <w:noWrap w:val="0"/>
            <w:vAlign w:val="center"/>
          </w:tcPr>
          <w:p w14:paraId="31A5FA62">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5882A942">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7544CE61">
            <w:pPr>
              <w:jc w:val="center"/>
              <w:rPr>
                <w:rFonts w:hint="default" w:ascii="Times New Roman" w:hAnsi="Times New Roman" w:eastAsia="宋体" w:cs="Times New Roman"/>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3890814B">
        <w:tblPrEx>
          <w:tblCellMar>
            <w:top w:w="0" w:type="dxa"/>
            <w:left w:w="108" w:type="dxa"/>
            <w:bottom w:w="0" w:type="dxa"/>
            <w:right w:w="108" w:type="dxa"/>
          </w:tblCellMar>
        </w:tblPrEx>
        <w:trPr>
          <w:trHeight w:val="318" w:hRule="atLeast"/>
        </w:trPr>
        <w:tc>
          <w:tcPr>
            <w:tcW w:w="412" w:type="dxa"/>
            <w:vMerge w:val="continue"/>
            <w:tcBorders>
              <w:left w:val="single" w:color="000000" w:sz="2" w:space="0"/>
              <w:right w:val="single" w:color="000000" w:sz="2" w:space="0"/>
            </w:tcBorders>
            <w:noWrap w:val="0"/>
            <w:vAlign w:val="top"/>
          </w:tcPr>
          <w:p w14:paraId="32F27D85">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2" w:space="0"/>
            </w:tcBorders>
            <w:noWrap w:val="0"/>
            <w:vAlign w:val="center"/>
          </w:tcPr>
          <w:p w14:paraId="271917CB">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single" w:color="000000" w:sz="2" w:space="0"/>
              <w:bottom w:val="single" w:color="000000" w:sz="6" w:space="0"/>
              <w:right w:val="single" w:color="000000" w:sz="6" w:space="0"/>
            </w:tcBorders>
            <w:noWrap w:val="0"/>
            <w:vAlign w:val="center"/>
          </w:tcPr>
          <w:p w14:paraId="39B24988">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3</w:t>
            </w:r>
          </w:p>
        </w:tc>
        <w:tc>
          <w:tcPr>
            <w:tcW w:w="586" w:type="dxa"/>
            <w:tcBorders>
              <w:top w:val="single" w:color="auto" w:sz="4" w:space="0"/>
              <w:left w:val="nil"/>
              <w:bottom w:val="single" w:color="000000" w:sz="6" w:space="0"/>
              <w:right w:val="single" w:color="000000" w:sz="6" w:space="0"/>
            </w:tcBorders>
            <w:noWrap w:val="0"/>
            <w:vAlign w:val="center"/>
          </w:tcPr>
          <w:p w14:paraId="57A2F8B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19" w:type="dxa"/>
            <w:gridSpan w:val="2"/>
            <w:tcBorders>
              <w:top w:val="single" w:color="auto" w:sz="4" w:space="0"/>
              <w:left w:val="nil"/>
              <w:bottom w:val="single" w:color="000000" w:sz="6" w:space="0"/>
              <w:right w:val="single" w:color="000000" w:sz="6" w:space="0"/>
            </w:tcBorders>
            <w:noWrap w:val="0"/>
            <w:vAlign w:val="center"/>
          </w:tcPr>
          <w:p w14:paraId="069F7D4F">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通信技术模块</w:t>
            </w:r>
          </w:p>
        </w:tc>
        <w:tc>
          <w:tcPr>
            <w:tcW w:w="436" w:type="dxa"/>
            <w:tcBorders>
              <w:top w:val="single" w:color="auto" w:sz="4" w:space="0"/>
              <w:left w:val="nil"/>
              <w:bottom w:val="single" w:color="000000" w:sz="6" w:space="0"/>
              <w:right w:val="single" w:color="000000" w:sz="6" w:space="0"/>
            </w:tcBorders>
            <w:noWrap w:val="0"/>
            <w:vAlign w:val="center"/>
          </w:tcPr>
          <w:p w14:paraId="77298D9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A</w:t>
            </w:r>
          </w:p>
        </w:tc>
        <w:tc>
          <w:tcPr>
            <w:tcW w:w="483" w:type="dxa"/>
            <w:gridSpan w:val="2"/>
            <w:tcBorders>
              <w:top w:val="single" w:color="auto" w:sz="4" w:space="0"/>
              <w:left w:val="nil"/>
              <w:bottom w:val="single" w:color="000000" w:sz="6" w:space="0"/>
              <w:right w:val="single" w:color="000000" w:sz="6" w:space="0"/>
            </w:tcBorders>
            <w:noWrap w:val="0"/>
            <w:vAlign w:val="center"/>
          </w:tcPr>
          <w:p w14:paraId="4C62955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36199A8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1614FE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57" w:type="dxa"/>
            <w:gridSpan w:val="2"/>
            <w:tcBorders>
              <w:top w:val="single" w:color="auto" w:sz="4" w:space="0"/>
              <w:left w:val="nil"/>
              <w:bottom w:val="single" w:color="000000" w:sz="6" w:space="0"/>
              <w:right w:val="single" w:color="auto" w:sz="4" w:space="0"/>
            </w:tcBorders>
            <w:noWrap w:val="0"/>
            <w:vAlign w:val="center"/>
          </w:tcPr>
          <w:p w14:paraId="49729AB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762C957C">
            <w:pPr>
              <w:jc w:val="center"/>
              <w:rPr>
                <w:rFonts w:hint="default" w:ascii="Times New Roman" w:hAnsi="Times New Roman" w:eastAsia="宋体" w:cs="Times New Roman"/>
                <w:color w:val="auto"/>
                <w:kern w:val="0"/>
                <w:sz w:val="16"/>
                <w:szCs w:val="16"/>
              </w:rPr>
            </w:pPr>
          </w:p>
        </w:tc>
        <w:tc>
          <w:tcPr>
            <w:tcW w:w="515" w:type="dxa"/>
            <w:tcBorders>
              <w:top w:val="single" w:color="auto" w:sz="4" w:space="0"/>
              <w:left w:val="nil"/>
              <w:bottom w:val="single" w:color="000000" w:sz="6" w:space="0"/>
              <w:right w:val="single" w:color="000000" w:sz="6" w:space="0"/>
            </w:tcBorders>
            <w:noWrap w:val="0"/>
            <w:vAlign w:val="center"/>
          </w:tcPr>
          <w:p w14:paraId="353F0D9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t>
            </w:r>
          </w:p>
        </w:tc>
        <w:tc>
          <w:tcPr>
            <w:tcW w:w="630" w:type="dxa"/>
            <w:gridSpan w:val="2"/>
            <w:tcBorders>
              <w:top w:val="single" w:color="auto" w:sz="4" w:space="0"/>
              <w:left w:val="nil"/>
              <w:bottom w:val="single" w:color="000000" w:sz="6" w:space="0"/>
              <w:right w:val="single" w:color="000000" w:sz="6" w:space="0"/>
            </w:tcBorders>
            <w:noWrap w:val="0"/>
            <w:vAlign w:val="center"/>
          </w:tcPr>
          <w:p w14:paraId="7EF38D04">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67ACEA6E">
            <w:pPr>
              <w:jc w:val="center"/>
              <w:rPr>
                <w:rFonts w:hint="default" w:ascii="Times New Roman" w:hAnsi="Times New Roman" w:eastAsia="宋体"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02BB4AF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2.7 </w:t>
            </w:r>
          </w:p>
        </w:tc>
        <w:tc>
          <w:tcPr>
            <w:tcW w:w="540" w:type="dxa"/>
            <w:gridSpan w:val="2"/>
            <w:tcBorders>
              <w:top w:val="single" w:color="auto" w:sz="4" w:space="0"/>
              <w:left w:val="nil"/>
              <w:bottom w:val="single" w:color="000000" w:sz="6" w:space="0"/>
              <w:right w:val="single" w:color="000000" w:sz="6" w:space="0"/>
            </w:tcBorders>
            <w:noWrap w:val="0"/>
            <w:vAlign w:val="center"/>
          </w:tcPr>
          <w:p w14:paraId="68EC92A0">
            <w:pPr>
              <w:jc w:val="center"/>
              <w:rPr>
                <w:rFonts w:hint="default" w:ascii="Times New Roman" w:hAnsi="Times New Roman" w:eastAsia="宋体"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4E653FEA">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F316AA2">
            <w:pPr>
              <w:jc w:val="center"/>
              <w:rPr>
                <w:rFonts w:hint="default" w:ascii="Times New Roman" w:hAnsi="Times New Roman" w:eastAsia="宋体"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A8673B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nil"/>
              <w:bottom w:val="single" w:color="000000" w:sz="6" w:space="0"/>
              <w:right w:val="single" w:color="auto" w:sz="4" w:space="0"/>
            </w:tcBorders>
            <w:noWrap w:val="0"/>
            <w:vAlign w:val="center"/>
          </w:tcPr>
          <w:p w14:paraId="1910BA5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10F215DB">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理实一体化</w:t>
            </w:r>
          </w:p>
        </w:tc>
      </w:tr>
      <w:tr w14:paraId="4D4F09EA">
        <w:tblPrEx>
          <w:tblCellMar>
            <w:top w:w="0" w:type="dxa"/>
            <w:left w:w="108" w:type="dxa"/>
            <w:bottom w:w="0" w:type="dxa"/>
            <w:right w:w="108" w:type="dxa"/>
          </w:tblCellMar>
        </w:tblPrEx>
        <w:trPr>
          <w:trHeight w:val="336" w:hRule="atLeast"/>
        </w:trPr>
        <w:tc>
          <w:tcPr>
            <w:tcW w:w="412" w:type="dxa"/>
            <w:vMerge w:val="continue"/>
            <w:tcBorders>
              <w:left w:val="single" w:color="000000" w:sz="2" w:space="0"/>
              <w:right w:val="single" w:color="000000" w:sz="2" w:space="0"/>
            </w:tcBorders>
            <w:noWrap w:val="0"/>
            <w:vAlign w:val="top"/>
          </w:tcPr>
          <w:p w14:paraId="5946D7EA">
            <w:pPr>
              <w:widowControl/>
              <w:jc w:val="center"/>
              <w:rPr>
                <w:rFonts w:hint="default" w:ascii="Times New Roman" w:hAnsi="Times New Roman" w:eastAsia="宋体" w:cs="Times New Roman"/>
                <w:color w:val="auto"/>
                <w:kern w:val="0"/>
                <w:sz w:val="16"/>
                <w:szCs w:val="16"/>
              </w:rPr>
            </w:pPr>
          </w:p>
        </w:tc>
        <w:tc>
          <w:tcPr>
            <w:tcW w:w="346" w:type="dxa"/>
            <w:vMerge w:val="continue"/>
            <w:tcBorders>
              <w:top w:val="single" w:color="000000" w:sz="2" w:space="0"/>
              <w:left w:val="single" w:color="000000" w:sz="2" w:space="0"/>
              <w:bottom w:val="single" w:color="000000" w:sz="2" w:space="0"/>
              <w:right w:val="single" w:color="000000" w:sz="2" w:space="0"/>
            </w:tcBorders>
            <w:noWrap w:val="0"/>
            <w:vAlign w:val="center"/>
          </w:tcPr>
          <w:p w14:paraId="17919FDE">
            <w:pPr>
              <w:widowControl/>
              <w:jc w:val="center"/>
              <w:rPr>
                <w:rFonts w:hint="default" w:ascii="Times New Roman" w:hAnsi="Times New Roman" w:eastAsia="宋体" w:cs="Times New Roman"/>
                <w:color w:val="auto"/>
                <w:kern w:val="0"/>
                <w:sz w:val="16"/>
                <w:szCs w:val="16"/>
              </w:rPr>
            </w:pPr>
          </w:p>
        </w:tc>
        <w:tc>
          <w:tcPr>
            <w:tcW w:w="378" w:type="dxa"/>
            <w:gridSpan w:val="2"/>
            <w:tcBorders>
              <w:top w:val="single" w:color="auto" w:sz="4" w:space="0"/>
              <w:left w:val="single" w:color="000000" w:sz="2" w:space="0"/>
              <w:bottom w:val="single" w:color="000000" w:sz="6" w:space="0"/>
              <w:right w:val="single" w:color="000000" w:sz="6" w:space="0"/>
            </w:tcBorders>
            <w:noWrap w:val="0"/>
            <w:vAlign w:val="center"/>
          </w:tcPr>
          <w:p w14:paraId="0273F332">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4</w:t>
            </w:r>
          </w:p>
        </w:tc>
        <w:tc>
          <w:tcPr>
            <w:tcW w:w="586" w:type="dxa"/>
            <w:tcBorders>
              <w:top w:val="single" w:color="auto" w:sz="4" w:space="0"/>
              <w:left w:val="nil"/>
              <w:bottom w:val="single" w:color="000000" w:sz="6" w:space="0"/>
              <w:right w:val="single" w:color="000000" w:sz="6" w:space="0"/>
            </w:tcBorders>
            <w:noWrap w:val="0"/>
            <w:vAlign w:val="center"/>
          </w:tcPr>
          <w:p w14:paraId="3AF43D0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19" w:type="dxa"/>
            <w:gridSpan w:val="2"/>
            <w:tcBorders>
              <w:top w:val="single" w:color="auto" w:sz="4" w:space="0"/>
              <w:left w:val="nil"/>
              <w:bottom w:val="single" w:color="000000" w:sz="6" w:space="0"/>
              <w:right w:val="single" w:color="000000" w:sz="6" w:space="0"/>
            </w:tcBorders>
            <w:noWrap w:val="0"/>
            <w:vAlign w:val="center"/>
          </w:tcPr>
          <w:p w14:paraId="04B73A06">
            <w:pPr>
              <w:keepNext w:val="0"/>
              <w:keepLines w:val="0"/>
              <w:widowControl/>
              <w:suppressLineNumbers w:val="0"/>
              <w:jc w:val="center"/>
              <w:textAlignment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auto"/>
                <w:kern w:val="0"/>
                <w:sz w:val="16"/>
                <w:szCs w:val="16"/>
                <w:u w:val="none"/>
                <w:lang w:val="en-US" w:eastAsia="zh-CN" w:bidi="ar"/>
              </w:rPr>
              <w:t>行业应用模块</w:t>
            </w:r>
          </w:p>
        </w:tc>
        <w:tc>
          <w:tcPr>
            <w:tcW w:w="436" w:type="dxa"/>
            <w:tcBorders>
              <w:top w:val="single" w:color="auto" w:sz="4" w:space="0"/>
              <w:left w:val="nil"/>
              <w:bottom w:val="single" w:color="000000" w:sz="6" w:space="0"/>
              <w:right w:val="single" w:color="000000" w:sz="6" w:space="0"/>
            </w:tcBorders>
            <w:noWrap w:val="0"/>
            <w:vAlign w:val="center"/>
          </w:tcPr>
          <w:p w14:paraId="7EA1FA6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000000" w:sz="6" w:space="0"/>
              <w:right w:val="single" w:color="000000" w:sz="6" w:space="0"/>
            </w:tcBorders>
            <w:noWrap w:val="0"/>
            <w:vAlign w:val="center"/>
          </w:tcPr>
          <w:p w14:paraId="716FDB8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1F5A3EE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32BD8E3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557" w:type="dxa"/>
            <w:gridSpan w:val="2"/>
            <w:tcBorders>
              <w:top w:val="single" w:color="auto" w:sz="4" w:space="0"/>
              <w:left w:val="nil"/>
              <w:bottom w:val="single" w:color="000000" w:sz="6" w:space="0"/>
              <w:right w:val="single" w:color="auto" w:sz="4" w:space="0"/>
            </w:tcBorders>
            <w:noWrap w:val="0"/>
            <w:vAlign w:val="center"/>
          </w:tcPr>
          <w:p w14:paraId="415CC01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10</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3ACDA1B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22</w:t>
            </w:r>
          </w:p>
        </w:tc>
        <w:tc>
          <w:tcPr>
            <w:tcW w:w="515" w:type="dxa"/>
            <w:tcBorders>
              <w:top w:val="single" w:color="auto" w:sz="4" w:space="0"/>
              <w:left w:val="nil"/>
              <w:bottom w:val="single" w:color="000000" w:sz="6" w:space="0"/>
              <w:right w:val="single" w:color="000000" w:sz="6" w:space="0"/>
            </w:tcBorders>
            <w:noWrap w:val="0"/>
            <w:vAlign w:val="center"/>
          </w:tcPr>
          <w:p w14:paraId="4D4471F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t>
            </w:r>
          </w:p>
        </w:tc>
        <w:tc>
          <w:tcPr>
            <w:tcW w:w="630" w:type="dxa"/>
            <w:gridSpan w:val="2"/>
            <w:tcBorders>
              <w:top w:val="single" w:color="auto" w:sz="4" w:space="0"/>
              <w:left w:val="nil"/>
              <w:bottom w:val="single" w:color="000000" w:sz="6" w:space="0"/>
              <w:right w:val="single" w:color="000000" w:sz="6" w:space="0"/>
            </w:tcBorders>
            <w:noWrap w:val="0"/>
            <w:vAlign w:val="center"/>
          </w:tcPr>
          <w:p w14:paraId="29B2D6D0">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0AB755B2">
            <w:pPr>
              <w:jc w:val="center"/>
              <w:rPr>
                <w:rFonts w:hint="default" w:ascii="Times New Roman" w:hAnsi="Times New Roman" w:eastAsia="宋体"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4EE989AB">
            <w:pPr>
              <w:jc w:val="center"/>
              <w:rPr>
                <w:rFonts w:hint="default" w:ascii="Times New Roman" w:hAnsi="Times New Roman" w:eastAsia="宋体"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7BB1221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2.3 </w:t>
            </w:r>
          </w:p>
        </w:tc>
        <w:tc>
          <w:tcPr>
            <w:tcW w:w="623" w:type="dxa"/>
            <w:gridSpan w:val="3"/>
            <w:tcBorders>
              <w:top w:val="single" w:color="auto" w:sz="4" w:space="0"/>
              <w:left w:val="nil"/>
              <w:bottom w:val="single" w:color="000000" w:sz="6" w:space="0"/>
              <w:right w:val="single" w:color="000000" w:sz="6" w:space="0"/>
            </w:tcBorders>
            <w:noWrap w:val="0"/>
            <w:vAlign w:val="center"/>
          </w:tcPr>
          <w:p w14:paraId="34E1457A">
            <w:pPr>
              <w:jc w:val="center"/>
              <w:rPr>
                <w:rFonts w:hint="default" w:ascii="Times New Roman" w:hAnsi="Times New Roman" w:eastAsia="宋体"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75DC35A6">
            <w:pPr>
              <w:jc w:val="center"/>
              <w:rPr>
                <w:rFonts w:hint="default" w:ascii="Times New Roman" w:hAnsi="Times New Roman" w:eastAsia="宋体" w:cs="Times New Roman"/>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335736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nil"/>
              <w:bottom w:val="single" w:color="000000" w:sz="6" w:space="0"/>
              <w:right w:val="single" w:color="auto" w:sz="4" w:space="0"/>
            </w:tcBorders>
            <w:noWrap w:val="0"/>
            <w:vAlign w:val="center"/>
          </w:tcPr>
          <w:p w14:paraId="79BEB683">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auto" w:sz="4" w:space="0"/>
              <w:right w:val="single" w:color="auto" w:sz="4" w:space="0"/>
            </w:tcBorders>
            <w:noWrap w:val="0"/>
            <w:vAlign w:val="center"/>
          </w:tcPr>
          <w:p w14:paraId="45AD16EA">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552FA230">
            <w:pPr>
              <w:jc w:val="center"/>
              <w:rPr>
                <w:rFonts w:hint="default" w:ascii="Times New Roman" w:hAnsi="Times New Roman" w:eastAsia="宋体" w:cs="Times New Roman"/>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72D38056">
        <w:tblPrEx>
          <w:tblCellMar>
            <w:top w:w="0" w:type="dxa"/>
            <w:left w:w="108" w:type="dxa"/>
            <w:bottom w:w="0" w:type="dxa"/>
            <w:right w:w="108" w:type="dxa"/>
          </w:tblCellMar>
        </w:tblPrEx>
        <w:trPr>
          <w:gridAfter w:val="1"/>
          <w:wAfter w:w="2" w:type="dxa"/>
          <w:trHeight w:val="384" w:hRule="atLeast"/>
        </w:trPr>
        <w:tc>
          <w:tcPr>
            <w:tcW w:w="412" w:type="dxa"/>
            <w:tcBorders>
              <w:left w:val="single" w:color="000000" w:sz="2" w:space="0"/>
              <w:bottom w:val="single" w:color="000000" w:sz="2" w:space="0"/>
              <w:right w:val="single" w:color="000000" w:sz="2" w:space="0"/>
            </w:tcBorders>
            <w:noWrap w:val="0"/>
            <w:vAlign w:val="top"/>
          </w:tcPr>
          <w:p w14:paraId="78D6D4BB">
            <w:pPr>
              <w:widowControl/>
              <w:jc w:val="center"/>
              <w:rPr>
                <w:rFonts w:hint="default" w:ascii="Times New Roman" w:hAnsi="Times New Roman" w:cs="Times New Roman"/>
                <w:color w:val="auto"/>
                <w:kern w:val="0"/>
                <w:sz w:val="16"/>
                <w:szCs w:val="16"/>
              </w:rPr>
            </w:pPr>
          </w:p>
        </w:tc>
        <w:tc>
          <w:tcPr>
            <w:tcW w:w="346" w:type="dxa"/>
            <w:tcBorders>
              <w:top w:val="single" w:color="000000" w:sz="2" w:space="0"/>
              <w:left w:val="single" w:color="000000" w:sz="2" w:space="0"/>
              <w:bottom w:val="single" w:color="auto" w:sz="4" w:space="0"/>
              <w:right w:val="single" w:color="000000" w:sz="2" w:space="0"/>
            </w:tcBorders>
            <w:noWrap w:val="0"/>
            <w:vAlign w:val="center"/>
          </w:tcPr>
          <w:p w14:paraId="721F7E43">
            <w:pPr>
              <w:widowControl/>
              <w:jc w:val="center"/>
              <w:rPr>
                <w:rFonts w:hint="default" w:ascii="Times New Roman" w:hAnsi="Times New Roman" w:cs="Times New Roman"/>
                <w:color w:val="auto"/>
                <w:kern w:val="0"/>
                <w:sz w:val="16"/>
                <w:szCs w:val="16"/>
              </w:rPr>
            </w:pPr>
          </w:p>
        </w:tc>
        <w:tc>
          <w:tcPr>
            <w:tcW w:w="3300" w:type="dxa"/>
            <w:gridSpan w:val="7"/>
            <w:tcBorders>
              <w:top w:val="nil"/>
              <w:left w:val="single" w:color="000000" w:sz="2" w:space="0"/>
              <w:bottom w:val="single" w:color="auto" w:sz="4" w:space="0"/>
              <w:right w:val="single" w:color="000000" w:sz="6" w:space="0"/>
            </w:tcBorders>
            <w:noWrap w:val="0"/>
            <w:vAlign w:val="center"/>
          </w:tcPr>
          <w:p w14:paraId="056A163C">
            <w:pPr>
              <w:widowControl/>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nil"/>
              <w:left w:val="nil"/>
              <w:bottom w:val="single" w:color="auto" w:sz="4" w:space="0"/>
              <w:right w:val="single" w:color="000000" w:sz="6" w:space="0"/>
            </w:tcBorders>
            <w:noWrap w:val="0"/>
            <w:vAlign w:val="center"/>
          </w:tcPr>
          <w:p w14:paraId="503CAA5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9 </w:t>
            </w:r>
          </w:p>
        </w:tc>
        <w:tc>
          <w:tcPr>
            <w:tcW w:w="555" w:type="dxa"/>
            <w:gridSpan w:val="2"/>
            <w:tcBorders>
              <w:top w:val="nil"/>
              <w:left w:val="nil"/>
              <w:bottom w:val="single" w:color="auto" w:sz="4" w:space="0"/>
              <w:right w:val="single" w:color="000000" w:sz="6" w:space="0"/>
            </w:tcBorders>
            <w:noWrap w:val="0"/>
            <w:vAlign w:val="center"/>
          </w:tcPr>
          <w:p w14:paraId="15580E7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176 </w:t>
            </w:r>
          </w:p>
        </w:tc>
        <w:tc>
          <w:tcPr>
            <w:tcW w:w="555" w:type="dxa"/>
            <w:tcBorders>
              <w:top w:val="nil"/>
              <w:left w:val="nil"/>
              <w:bottom w:val="single" w:color="auto" w:sz="4" w:space="0"/>
              <w:right w:val="single" w:color="auto" w:sz="4" w:space="0"/>
            </w:tcBorders>
            <w:noWrap w:val="0"/>
            <w:vAlign w:val="center"/>
          </w:tcPr>
          <w:p w14:paraId="6D58018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130 </w:t>
            </w:r>
          </w:p>
        </w:tc>
        <w:tc>
          <w:tcPr>
            <w:tcW w:w="545" w:type="dxa"/>
            <w:gridSpan w:val="2"/>
            <w:tcBorders>
              <w:top w:val="nil"/>
              <w:left w:val="single" w:color="auto" w:sz="4" w:space="0"/>
              <w:bottom w:val="single" w:color="auto" w:sz="4" w:space="0"/>
              <w:right w:val="single" w:color="000000" w:sz="6" w:space="0"/>
            </w:tcBorders>
            <w:noWrap w:val="0"/>
            <w:vAlign w:val="center"/>
          </w:tcPr>
          <w:p w14:paraId="4FFF67D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46 </w:t>
            </w:r>
          </w:p>
        </w:tc>
        <w:tc>
          <w:tcPr>
            <w:tcW w:w="517" w:type="dxa"/>
            <w:gridSpan w:val="2"/>
            <w:tcBorders>
              <w:top w:val="nil"/>
              <w:left w:val="nil"/>
              <w:bottom w:val="single" w:color="auto" w:sz="4" w:space="0"/>
              <w:right w:val="single" w:color="000000" w:sz="6" w:space="0"/>
            </w:tcBorders>
            <w:noWrap w:val="0"/>
            <w:vAlign w:val="center"/>
          </w:tcPr>
          <w:p w14:paraId="6B0519F6">
            <w:pPr>
              <w:widowControl/>
              <w:textAlignment w:val="center"/>
              <w:rPr>
                <w:rFonts w:hint="default" w:ascii="Times New Roman" w:hAnsi="Times New Roman" w:cs="Times New Roman"/>
                <w:color w:val="auto"/>
                <w:kern w:val="0"/>
                <w:sz w:val="16"/>
                <w:szCs w:val="16"/>
              </w:rPr>
            </w:pPr>
          </w:p>
        </w:tc>
        <w:tc>
          <w:tcPr>
            <w:tcW w:w="628" w:type="dxa"/>
            <w:tcBorders>
              <w:top w:val="nil"/>
              <w:left w:val="nil"/>
              <w:bottom w:val="single" w:color="auto" w:sz="4" w:space="0"/>
              <w:right w:val="single" w:color="000000" w:sz="6" w:space="0"/>
            </w:tcBorders>
            <w:noWrap w:val="0"/>
            <w:vAlign w:val="center"/>
          </w:tcPr>
          <w:p w14:paraId="57E004B3">
            <w:pPr>
              <w:keepNext w:val="0"/>
              <w:keepLines w:val="0"/>
              <w:widowControl/>
              <w:suppressLineNumbers w:val="0"/>
              <w:jc w:val="center"/>
              <w:textAlignment w:val="center"/>
              <w:rPr>
                <w:rFonts w:hint="default" w:ascii="Times New Roman" w:hAnsi="Times New Roman" w:cs="Times New Roman"/>
                <w:color w:val="auto"/>
                <w:kern w:val="0"/>
                <w:sz w:val="16"/>
                <w:szCs w:val="16"/>
              </w:rPr>
            </w:pPr>
          </w:p>
        </w:tc>
        <w:tc>
          <w:tcPr>
            <w:tcW w:w="624" w:type="dxa"/>
            <w:gridSpan w:val="2"/>
            <w:tcBorders>
              <w:top w:val="nil"/>
              <w:left w:val="nil"/>
              <w:bottom w:val="single" w:color="auto" w:sz="4" w:space="0"/>
              <w:right w:val="single" w:color="000000" w:sz="6" w:space="0"/>
            </w:tcBorders>
            <w:noWrap w:val="0"/>
            <w:vAlign w:val="center"/>
          </w:tcPr>
          <w:p w14:paraId="5A9647AE">
            <w:pPr>
              <w:keepNext w:val="0"/>
              <w:keepLines w:val="0"/>
              <w:widowControl/>
              <w:suppressLineNumbers w:val="0"/>
              <w:jc w:val="center"/>
              <w:textAlignment w:val="center"/>
              <w:rPr>
                <w:rFonts w:hint="default" w:ascii="Times New Roman" w:hAnsi="Times New Roman" w:cs="Times New Roman"/>
                <w:color w:val="auto"/>
                <w:kern w:val="0"/>
                <w:sz w:val="16"/>
                <w:szCs w:val="16"/>
              </w:rPr>
            </w:pPr>
          </w:p>
        </w:tc>
        <w:tc>
          <w:tcPr>
            <w:tcW w:w="634" w:type="dxa"/>
            <w:gridSpan w:val="2"/>
            <w:tcBorders>
              <w:top w:val="nil"/>
              <w:left w:val="nil"/>
              <w:bottom w:val="single" w:color="auto" w:sz="4" w:space="0"/>
              <w:right w:val="single" w:color="000000" w:sz="6" w:space="0"/>
            </w:tcBorders>
            <w:noWrap w:val="0"/>
            <w:vAlign w:val="center"/>
          </w:tcPr>
          <w:p w14:paraId="1F634ACF">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5.3 </w:t>
            </w:r>
          </w:p>
        </w:tc>
        <w:tc>
          <w:tcPr>
            <w:tcW w:w="540" w:type="dxa"/>
            <w:gridSpan w:val="2"/>
            <w:tcBorders>
              <w:top w:val="nil"/>
              <w:left w:val="nil"/>
              <w:bottom w:val="single" w:color="auto" w:sz="4" w:space="0"/>
              <w:right w:val="single" w:color="000000" w:sz="6" w:space="0"/>
            </w:tcBorders>
            <w:noWrap w:val="0"/>
            <w:vAlign w:val="center"/>
          </w:tcPr>
          <w:p w14:paraId="3B0EBEA1">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5.7 </w:t>
            </w:r>
          </w:p>
        </w:tc>
        <w:tc>
          <w:tcPr>
            <w:tcW w:w="623" w:type="dxa"/>
            <w:gridSpan w:val="3"/>
            <w:tcBorders>
              <w:top w:val="nil"/>
              <w:left w:val="nil"/>
              <w:bottom w:val="single" w:color="auto" w:sz="4" w:space="0"/>
              <w:right w:val="single" w:color="000000" w:sz="6" w:space="0"/>
            </w:tcBorders>
            <w:noWrap w:val="0"/>
            <w:vAlign w:val="center"/>
          </w:tcPr>
          <w:p w14:paraId="64430389">
            <w:pPr>
              <w:jc w:val="center"/>
              <w:rPr>
                <w:rFonts w:hint="default" w:ascii="Times New Roman" w:hAnsi="Times New Roman" w:cs="Times New Roman"/>
                <w:color w:val="auto"/>
                <w:kern w:val="0"/>
                <w:sz w:val="16"/>
                <w:szCs w:val="16"/>
              </w:rPr>
            </w:pPr>
          </w:p>
        </w:tc>
        <w:tc>
          <w:tcPr>
            <w:tcW w:w="579" w:type="dxa"/>
            <w:gridSpan w:val="4"/>
            <w:tcBorders>
              <w:top w:val="nil"/>
              <w:left w:val="nil"/>
              <w:bottom w:val="single" w:color="auto" w:sz="4" w:space="0"/>
              <w:right w:val="single" w:color="000000" w:sz="6" w:space="0"/>
            </w:tcBorders>
            <w:noWrap w:val="0"/>
            <w:vAlign w:val="center"/>
          </w:tcPr>
          <w:p w14:paraId="649EF6AA">
            <w:pPr>
              <w:jc w:val="center"/>
              <w:rPr>
                <w:rFonts w:hint="default" w:ascii="Times New Roman" w:hAnsi="Times New Roman" w:cs="Times New Roman"/>
                <w:color w:val="auto"/>
                <w:kern w:val="0"/>
                <w:sz w:val="16"/>
                <w:szCs w:val="16"/>
              </w:rPr>
            </w:pPr>
          </w:p>
        </w:tc>
        <w:tc>
          <w:tcPr>
            <w:tcW w:w="776" w:type="dxa"/>
            <w:gridSpan w:val="4"/>
            <w:tcBorders>
              <w:top w:val="nil"/>
              <w:left w:val="nil"/>
              <w:bottom w:val="single" w:color="auto" w:sz="4" w:space="0"/>
              <w:right w:val="single" w:color="000000" w:sz="6" w:space="0"/>
            </w:tcBorders>
            <w:noWrap w:val="0"/>
            <w:vAlign w:val="center"/>
          </w:tcPr>
          <w:p w14:paraId="7B207185">
            <w:pPr>
              <w:widowControl/>
              <w:jc w:val="center"/>
              <w:textAlignment w:val="center"/>
              <w:rPr>
                <w:rFonts w:hint="default" w:ascii="Times New Roman" w:hAnsi="Times New Roman" w:cs="Times New Roman"/>
                <w:color w:val="auto"/>
                <w:kern w:val="0"/>
                <w:sz w:val="16"/>
                <w:szCs w:val="16"/>
              </w:rPr>
            </w:pPr>
          </w:p>
        </w:tc>
        <w:tc>
          <w:tcPr>
            <w:tcW w:w="1353" w:type="dxa"/>
            <w:tcBorders>
              <w:top w:val="nil"/>
              <w:left w:val="nil"/>
              <w:bottom w:val="single" w:color="auto" w:sz="4" w:space="0"/>
              <w:right w:val="single" w:color="auto" w:sz="4" w:space="0"/>
            </w:tcBorders>
            <w:noWrap w:val="0"/>
            <w:vAlign w:val="center"/>
          </w:tcPr>
          <w:p w14:paraId="1FB98E69">
            <w:pPr>
              <w:widowControl/>
              <w:jc w:val="center"/>
              <w:textAlignment w:val="center"/>
              <w:rPr>
                <w:rFonts w:hint="default" w:ascii="Times New Roman" w:hAnsi="Times New Roman" w:cs="Times New Roman"/>
                <w:color w:val="auto"/>
                <w:kern w:val="0"/>
                <w:sz w:val="16"/>
                <w:szCs w:val="16"/>
              </w:rPr>
            </w:pPr>
          </w:p>
        </w:tc>
        <w:tc>
          <w:tcPr>
            <w:tcW w:w="1608" w:type="dxa"/>
            <w:gridSpan w:val="2"/>
            <w:tcBorders>
              <w:top w:val="single" w:color="auto" w:sz="4" w:space="0"/>
              <w:left w:val="single" w:color="auto" w:sz="4" w:space="0"/>
              <w:bottom w:val="single" w:color="000000" w:sz="6" w:space="0"/>
              <w:right w:val="single" w:color="auto" w:sz="4" w:space="0"/>
            </w:tcBorders>
            <w:noWrap w:val="0"/>
            <w:vAlign w:val="center"/>
          </w:tcPr>
          <w:p w14:paraId="6D133005">
            <w:pPr>
              <w:jc w:val="center"/>
              <w:rPr>
                <w:rFonts w:hint="default" w:ascii="Times New Roman" w:hAnsi="Times New Roman" w:cs="Times New Roman"/>
                <w:color w:val="auto"/>
                <w:kern w:val="0"/>
                <w:sz w:val="16"/>
                <w:szCs w:val="16"/>
              </w:rPr>
            </w:pPr>
          </w:p>
        </w:tc>
      </w:tr>
      <w:tr w14:paraId="40B27AD6">
        <w:tblPrEx>
          <w:tblCellMar>
            <w:top w:w="0" w:type="dxa"/>
            <w:left w:w="108" w:type="dxa"/>
            <w:bottom w:w="0" w:type="dxa"/>
            <w:right w:w="108" w:type="dxa"/>
          </w:tblCellMar>
        </w:tblPrEx>
        <w:trPr>
          <w:trHeight w:val="384" w:hRule="atLeast"/>
        </w:trPr>
        <w:tc>
          <w:tcPr>
            <w:tcW w:w="412" w:type="dxa"/>
            <w:tcBorders>
              <w:top w:val="single" w:color="000000" w:sz="2" w:space="0"/>
              <w:left w:val="single" w:color="000000" w:sz="2" w:space="0"/>
              <w:right w:val="single" w:color="auto" w:sz="4" w:space="0"/>
            </w:tcBorders>
            <w:noWrap w:val="0"/>
            <w:vAlign w:val="top"/>
          </w:tcPr>
          <w:p w14:paraId="6508EDB0">
            <w:pPr>
              <w:widowControl/>
              <w:jc w:val="center"/>
              <w:rPr>
                <w:rFonts w:hint="default" w:ascii="Times New Roman" w:hAnsi="Times New Roman" w:cs="Times New Roman"/>
                <w:color w:val="auto"/>
                <w:kern w:val="0"/>
                <w:sz w:val="16"/>
                <w:szCs w:val="16"/>
              </w:rPr>
            </w:pPr>
          </w:p>
        </w:tc>
        <w:tc>
          <w:tcPr>
            <w:tcW w:w="346" w:type="dxa"/>
            <w:vMerge w:val="restart"/>
            <w:tcBorders>
              <w:top w:val="single" w:color="auto" w:sz="4" w:space="0"/>
              <w:left w:val="single" w:color="auto" w:sz="4" w:space="0"/>
              <w:right w:val="single" w:color="auto" w:sz="4" w:space="0"/>
            </w:tcBorders>
            <w:noWrap w:val="0"/>
            <w:textDirection w:val="tbRlV"/>
            <w:vAlign w:val="center"/>
          </w:tcPr>
          <w:p w14:paraId="3D6B2F0A">
            <w:pPr>
              <w:widowControl/>
              <w:ind w:left="113" w:right="113"/>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rPr>
              <w:t>实践课程</w:t>
            </w:r>
          </w:p>
        </w:tc>
        <w:tc>
          <w:tcPr>
            <w:tcW w:w="378" w:type="dxa"/>
            <w:gridSpan w:val="2"/>
            <w:tcBorders>
              <w:top w:val="single" w:color="auto" w:sz="4" w:space="0"/>
              <w:left w:val="single" w:color="auto" w:sz="4" w:space="0"/>
              <w:bottom w:val="single" w:color="auto" w:sz="4" w:space="0"/>
              <w:right w:val="single" w:color="auto" w:sz="4" w:space="0"/>
            </w:tcBorders>
            <w:noWrap w:val="0"/>
            <w:vAlign w:val="center"/>
          </w:tcPr>
          <w:p w14:paraId="2342BE2E">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0AB350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20605023</w:t>
            </w:r>
          </w:p>
        </w:tc>
        <w:tc>
          <w:tcPr>
            <w:tcW w:w="1419" w:type="dxa"/>
            <w:gridSpan w:val="2"/>
            <w:tcBorders>
              <w:top w:val="single" w:color="auto" w:sz="4" w:space="0"/>
              <w:left w:val="single" w:color="auto" w:sz="4" w:space="0"/>
              <w:bottom w:val="single" w:color="auto" w:sz="4" w:space="0"/>
              <w:right w:val="single" w:color="auto" w:sz="4" w:space="0"/>
            </w:tcBorders>
            <w:noWrap w:val="0"/>
            <w:vAlign w:val="center"/>
          </w:tcPr>
          <w:p w14:paraId="0EC12B5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毕业设计（论文）</w:t>
            </w:r>
          </w:p>
        </w:tc>
        <w:tc>
          <w:tcPr>
            <w:tcW w:w="436" w:type="dxa"/>
            <w:tcBorders>
              <w:top w:val="single" w:color="auto" w:sz="4" w:space="0"/>
              <w:left w:val="single" w:color="auto" w:sz="4" w:space="0"/>
              <w:bottom w:val="single" w:color="auto" w:sz="4" w:space="0"/>
              <w:right w:val="single" w:color="auto" w:sz="4" w:space="0"/>
            </w:tcBorders>
            <w:noWrap w:val="0"/>
            <w:vAlign w:val="center"/>
          </w:tcPr>
          <w:p w14:paraId="4BD647D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C</w:t>
            </w:r>
          </w:p>
        </w:tc>
        <w:tc>
          <w:tcPr>
            <w:tcW w:w="483" w:type="dxa"/>
            <w:gridSpan w:val="2"/>
            <w:tcBorders>
              <w:top w:val="single" w:color="auto" w:sz="4" w:space="0"/>
              <w:left w:val="single" w:color="auto" w:sz="4" w:space="0"/>
              <w:bottom w:val="single" w:color="auto" w:sz="4" w:space="0"/>
              <w:right w:val="single" w:color="auto" w:sz="4" w:space="0"/>
            </w:tcBorders>
            <w:noWrap w:val="0"/>
            <w:vAlign w:val="center"/>
          </w:tcPr>
          <w:p w14:paraId="5CCB4C50">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1CFE5E7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4 </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497C35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557" w:type="dxa"/>
            <w:gridSpan w:val="2"/>
            <w:tcBorders>
              <w:top w:val="single" w:color="auto" w:sz="4" w:space="0"/>
              <w:left w:val="single" w:color="auto" w:sz="4" w:space="0"/>
              <w:bottom w:val="single" w:color="auto" w:sz="4" w:space="0"/>
              <w:right w:val="single" w:color="auto" w:sz="4" w:space="0"/>
            </w:tcBorders>
            <w:noWrap w:val="0"/>
            <w:vAlign w:val="center"/>
          </w:tcPr>
          <w:p w14:paraId="582D1039">
            <w:pPr>
              <w:jc w:val="center"/>
              <w:rPr>
                <w:rFonts w:hint="default" w:ascii="Times New Roman" w:hAnsi="Times New Roman" w:cs="Times New Roman"/>
                <w:color w:val="auto"/>
                <w:kern w:val="0"/>
                <w:sz w:val="16"/>
                <w:szCs w:val="16"/>
              </w:rPr>
            </w:pPr>
          </w:p>
        </w:tc>
        <w:tc>
          <w:tcPr>
            <w:tcW w:w="545" w:type="dxa"/>
            <w:gridSpan w:val="2"/>
            <w:tcBorders>
              <w:top w:val="single" w:color="auto" w:sz="4" w:space="0"/>
              <w:left w:val="single" w:color="auto" w:sz="4" w:space="0"/>
              <w:bottom w:val="single" w:color="auto" w:sz="4" w:space="0"/>
              <w:right w:val="single" w:color="auto" w:sz="4" w:space="0"/>
            </w:tcBorders>
            <w:noWrap w:val="0"/>
            <w:vAlign w:val="center"/>
          </w:tcPr>
          <w:p w14:paraId="1CB0E073">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515" w:type="dxa"/>
            <w:tcBorders>
              <w:top w:val="single" w:color="auto" w:sz="4" w:space="0"/>
              <w:left w:val="single" w:color="auto" w:sz="4" w:space="0"/>
              <w:bottom w:val="single" w:color="auto" w:sz="4" w:space="0"/>
              <w:right w:val="single" w:color="auto" w:sz="4" w:space="0"/>
            </w:tcBorders>
            <w:noWrap w:val="0"/>
            <w:vAlign w:val="center"/>
          </w:tcPr>
          <w:p w14:paraId="4F298E6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630" w:type="dxa"/>
            <w:gridSpan w:val="2"/>
            <w:tcBorders>
              <w:top w:val="single" w:color="auto" w:sz="4" w:space="0"/>
              <w:left w:val="single" w:color="auto" w:sz="4" w:space="0"/>
              <w:bottom w:val="single" w:color="auto" w:sz="4" w:space="0"/>
              <w:right w:val="single" w:color="auto" w:sz="4" w:space="0"/>
            </w:tcBorders>
            <w:noWrap w:val="0"/>
            <w:vAlign w:val="center"/>
          </w:tcPr>
          <w:p w14:paraId="1F9E983E">
            <w:pPr>
              <w:widowControl/>
              <w:jc w:val="center"/>
              <w:textAlignment w:val="center"/>
              <w:rPr>
                <w:rFonts w:hint="default" w:ascii="Times New Roman" w:hAnsi="Times New Roman" w:cs="Times New Roman"/>
                <w:color w:val="auto"/>
                <w:kern w:val="0"/>
                <w:sz w:val="16"/>
                <w:szCs w:val="16"/>
              </w:rPr>
            </w:pPr>
          </w:p>
        </w:tc>
        <w:tc>
          <w:tcPr>
            <w:tcW w:w="624" w:type="dxa"/>
            <w:gridSpan w:val="2"/>
            <w:tcBorders>
              <w:top w:val="single" w:color="auto" w:sz="4" w:space="0"/>
              <w:left w:val="single" w:color="auto" w:sz="4" w:space="0"/>
              <w:bottom w:val="single" w:color="auto" w:sz="4" w:space="0"/>
              <w:right w:val="single" w:color="auto" w:sz="4" w:space="0"/>
            </w:tcBorders>
            <w:noWrap w:val="0"/>
            <w:vAlign w:val="center"/>
          </w:tcPr>
          <w:p w14:paraId="67D0C500">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single" w:color="auto" w:sz="4" w:space="0"/>
              <w:bottom w:val="single" w:color="auto" w:sz="4" w:space="0"/>
              <w:right w:val="single" w:color="auto" w:sz="4" w:space="0"/>
            </w:tcBorders>
            <w:noWrap w:val="0"/>
            <w:vAlign w:val="center"/>
          </w:tcPr>
          <w:p w14:paraId="409D65D1">
            <w:pPr>
              <w:jc w:val="center"/>
              <w:rPr>
                <w:rFonts w:hint="default" w:ascii="Times New Roman" w:hAnsi="Times New Roman" w:cs="Times New Roman"/>
                <w:color w:val="auto"/>
                <w:kern w:val="0"/>
                <w:sz w:val="16"/>
                <w:szCs w:val="16"/>
              </w:rPr>
            </w:pPr>
          </w:p>
        </w:tc>
        <w:tc>
          <w:tcPr>
            <w:tcW w:w="540" w:type="dxa"/>
            <w:gridSpan w:val="2"/>
            <w:tcBorders>
              <w:top w:val="single" w:color="auto" w:sz="4" w:space="0"/>
              <w:left w:val="single" w:color="auto" w:sz="4" w:space="0"/>
              <w:bottom w:val="single" w:color="auto" w:sz="4" w:space="0"/>
              <w:right w:val="single" w:color="auto" w:sz="4" w:space="0"/>
            </w:tcBorders>
            <w:noWrap w:val="0"/>
            <w:vAlign w:val="center"/>
          </w:tcPr>
          <w:p w14:paraId="70221F78">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single" w:color="auto" w:sz="4" w:space="0"/>
              <w:bottom w:val="single" w:color="auto" w:sz="4" w:space="0"/>
              <w:right w:val="single" w:color="auto" w:sz="4" w:space="0"/>
            </w:tcBorders>
            <w:noWrap w:val="0"/>
            <w:vAlign w:val="center"/>
          </w:tcPr>
          <w:p w14:paraId="05C0D093">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single" w:color="auto" w:sz="4" w:space="0"/>
              <w:bottom w:val="single" w:color="auto" w:sz="4" w:space="0"/>
              <w:right w:val="single" w:color="auto" w:sz="4" w:space="0"/>
            </w:tcBorders>
            <w:noWrap w:val="0"/>
            <w:vAlign w:val="center"/>
          </w:tcPr>
          <w:p w14:paraId="4418286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w:t>
            </w:r>
          </w:p>
        </w:tc>
        <w:tc>
          <w:tcPr>
            <w:tcW w:w="774" w:type="dxa"/>
            <w:gridSpan w:val="3"/>
            <w:tcBorders>
              <w:top w:val="single" w:color="auto" w:sz="4" w:space="0"/>
              <w:left w:val="single" w:color="auto" w:sz="4" w:space="0"/>
              <w:bottom w:val="single" w:color="auto" w:sz="4" w:space="0"/>
              <w:right w:val="single" w:color="auto" w:sz="4" w:space="0"/>
            </w:tcBorders>
            <w:noWrap w:val="0"/>
            <w:vAlign w:val="center"/>
          </w:tcPr>
          <w:p w14:paraId="631B003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single" w:color="auto" w:sz="4" w:space="0"/>
              <w:bottom w:val="single" w:color="auto" w:sz="4" w:space="0"/>
              <w:right w:val="single" w:color="auto" w:sz="4" w:space="0"/>
            </w:tcBorders>
            <w:noWrap w:val="0"/>
            <w:vAlign w:val="center"/>
          </w:tcPr>
          <w:p w14:paraId="43103BB6">
            <w:pPr>
              <w:widowControl/>
              <w:jc w:val="center"/>
              <w:textAlignment w:val="center"/>
              <w:rPr>
                <w:rFonts w:hint="default" w:ascii="Times New Roman" w:hAnsi="Times New Roman"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000000" w:sz="6" w:space="0"/>
              <w:right w:val="single" w:color="auto" w:sz="4" w:space="0"/>
            </w:tcBorders>
            <w:noWrap w:val="0"/>
            <w:vAlign w:val="center"/>
          </w:tcPr>
          <w:p w14:paraId="352CA7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7E38FC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7AF7BA26">
        <w:tblPrEx>
          <w:tblCellMar>
            <w:top w:w="0" w:type="dxa"/>
            <w:left w:w="108" w:type="dxa"/>
            <w:bottom w:w="0" w:type="dxa"/>
            <w:right w:w="108" w:type="dxa"/>
          </w:tblCellMar>
        </w:tblPrEx>
        <w:trPr>
          <w:trHeight w:val="384" w:hRule="atLeast"/>
        </w:trPr>
        <w:tc>
          <w:tcPr>
            <w:tcW w:w="412" w:type="dxa"/>
            <w:tcBorders>
              <w:left w:val="single" w:color="000000" w:sz="2" w:space="0"/>
              <w:right w:val="single" w:color="auto" w:sz="4" w:space="0"/>
            </w:tcBorders>
            <w:noWrap w:val="0"/>
            <w:vAlign w:val="top"/>
          </w:tcPr>
          <w:p w14:paraId="44386D6A">
            <w:pPr>
              <w:widowControl/>
              <w:jc w:val="center"/>
              <w:rPr>
                <w:rFonts w:hint="default" w:ascii="Times New Roman" w:hAnsi="Times New Roman" w:cs="Times New Roman"/>
                <w:color w:val="auto"/>
                <w:kern w:val="0"/>
                <w:sz w:val="16"/>
                <w:szCs w:val="16"/>
              </w:rPr>
            </w:pPr>
          </w:p>
        </w:tc>
        <w:tc>
          <w:tcPr>
            <w:tcW w:w="346" w:type="dxa"/>
            <w:vMerge w:val="continue"/>
            <w:tcBorders>
              <w:left w:val="single" w:color="auto" w:sz="4" w:space="0"/>
              <w:right w:val="single" w:color="auto" w:sz="4" w:space="0"/>
            </w:tcBorders>
            <w:noWrap w:val="0"/>
            <w:vAlign w:val="center"/>
          </w:tcPr>
          <w:p w14:paraId="39B7B972">
            <w:pPr>
              <w:widowControl/>
              <w:jc w:val="center"/>
              <w:rPr>
                <w:rFonts w:hint="default" w:ascii="Times New Roman" w:hAnsi="Times New Roman" w:cs="Times New Roman"/>
                <w:color w:val="auto"/>
                <w:kern w:val="0"/>
                <w:sz w:val="16"/>
                <w:szCs w:val="16"/>
              </w:rPr>
            </w:pPr>
          </w:p>
        </w:tc>
        <w:tc>
          <w:tcPr>
            <w:tcW w:w="378" w:type="dxa"/>
            <w:gridSpan w:val="2"/>
            <w:tcBorders>
              <w:top w:val="single" w:color="auto" w:sz="4" w:space="0"/>
              <w:left w:val="single" w:color="auto" w:sz="4" w:space="0"/>
              <w:bottom w:val="single" w:color="auto" w:sz="4" w:space="0"/>
              <w:right w:val="single" w:color="000000" w:sz="6" w:space="0"/>
            </w:tcBorders>
            <w:noWrap w:val="0"/>
            <w:vAlign w:val="center"/>
          </w:tcPr>
          <w:p w14:paraId="507E1A5C">
            <w:pPr>
              <w:widowControl/>
              <w:jc w:val="center"/>
              <w:rPr>
                <w:rFonts w:hint="default" w:ascii="Times New Roman" w:hAnsi="Times New Roman" w:cs="Times New Roman"/>
                <w:color w:val="auto"/>
                <w:kern w:val="0"/>
                <w:sz w:val="16"/>
                <w:szCs w:val="16"/>
              </w:rPr>
            </w:pPr>
            <w:r>
              <w:rPr>
                <w:rFonts w:hint="default" w:ascii="Times New Roman" w:hAnsi="Times New Roman" w:eastAsia="宋体" w:cs="Times New Roman"/>
                <w:color w:val="auto"/>
                <w:kern w:val="0"/>
                <w:sz w:val="16"/>
                <w:szCs w:val="16"/>
                <w:lang w:val="en-US" w:eastAsia="zh-CN"/>
              </w:rPr>
              <w:t>2</w:t>
            </w:r>
          </w:p>
        </w:tc>
        <w:tc>
          <w:tcPr>
            <w:tcW w:w="586" w:type="dxa"/>
            <w:tcBorders>
              <w:top w:val="single" w:color="auto" w:sz="4" w:space="0"/>
              <w:left w:val="nil"/>
              <w:bottom w:val="single" w:color="auto" w:sz="4" w:space="0"/>
              <w:right w:val="single" w:color="000000" w:sz="6" w:space="0"/>
            </w:tcBorders>
            <w:noWrap w:val="0"/>
            <w:vAlign w:val="center"/>
          </w:tcPr>
          <w:p w14:paraId="11B8BCB8">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1419" w:type="dxa"/>
            <w:gridSpan w:val="2"/>
            <w:tcBorders>
              <w:top w:val="single" w:color="auto" w:sz="4" w:space="0"/>
              <w:left w:val="nil"/>
              <w:bottom w:val="single" w:color="auto" w:sz="4" w:space="0"/>
              <w:right w:val="single" w:color="000000" w:sz="6" w:space="0"/>
            </w:tcBorders>
            <w:noWrap w:val="0"/>
            <w:vAlign w:val="center"/>
          </w:tcPr>
          <w:p w14:paraId="7F970DE5">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岗前培训</w:t>
            </w:r>
          </w:p>
        </w:tc>
        <w:tc>
          <w:tcPr>
            <w:tcW w:w="436" w:type="dxa"/>
            <w:tcBorders>
              <w:top w:val="single" w:color="auto" w:sz="4" w:space="0"/>
              <w:left w:val="nil"/>
              <w:bottom w:val="single" w:color="auto" w:sz="4" w:space="0"/>
              <w:right w:val="single" w:color="000000" w:sz="6" w:space="0"/>
            </w:tcBorders>
            <w:noWrap w:val="0"/>
            <w:vAlign w:val="center"/>
          </w:tcPr>
          <w:p w14:paraId="4A668B84">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483" w:type="dxa"/>
            <w:gridSpan w:val="2"/>
            <w:tcBorders>
              <w:top w:val="single" w:color="auto" w:sz="4" w:space="0"/>
              <w:left w:val="nil"/>
              <w:bottom w:val="single" w:color="auto" w:sz="4" w:space="0"/>
              <w:right w:val="single" w:color="000000" w:sz="6" w:space="0"/>
            </w:tcBorders>
            <w:noWrap w:val="0"/>
            <w:vAlign w:val="center"/>
          </w:tcPr>
          <w:p w14:paraId="7FC233D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547" w:type="dxa"/>
            <w:gridSpan w:val="2"/>
            <w:tcBorders>
              <w:top w:val="single" w:color="auto" w:sz="4" w:space="0"/>
              <w:left w:val="nil"/>
              <w:bottom w:val="single" w:color="000000" w:sz="6" w:space="0"/>
              <w:right w:val="single" w:color="000000" w:sz="6" w:space="0"/>
            </w:tcBorders>
            <w:noWrap w:val="0"/>
            <w:vAlign w:val="center"/>
          </w:tcPr>
          <w:p w14:paraId="162F47B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A61F75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90</w:t>
            </w:r>
          </w:p>
        </w:tc>
        <w:tc>
          <w:tcPr>
            <w:tcW w:w="557" w:type="dxa"/>
            <w:gridSpan w:val="2"/>
            <w:tcBorders>
              <w:top w:val="single" w:color="auto" w:sz="4" w:space="0"/>
              <w:left w:val="nil"/>
              <w:bottom w:val="single" w:color="000000" w:sz="6" w:space="0"/>
              <w:right w:val="single" w:color="auto" w:sz="4" w:space="0"/>
            </w:tcBorders>
            <w:noWrap w:val="0"/>
            <w:vAlign w:val="center"/>
          </w:tcPr>
          <w:p w14:paraId="2CC0A21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30</w:t>
            </w:r>
          </w:p>
        </w:tc>
        <w:tc>
          <w:tcPr>
            <w:tcW w:w="545" w:type="dxa"/>
            <w:gridSpan w:val="2"/>
            <w:tcBorders>
              <w:top w:val="single" w:color="auto" w:sz="4" w:space="0"/>
              <w:left w:val="single" w:color="auto" w:sz="4" w:space="0"/>
              <w:bottom w:val="single" w:color="000000" w:sz="6" w:space="0"/>
              <w:right w:val="single" w:color="000000" w:sz="6" w:space="0"/>
            </w:tcBorders>
            <w:noWrap w:val="0"/>
            <w:vAlign w:val="center"/>
          </w:tcPr>
          <w:p w14:paraId="0C8DF776">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60</w:t>
            </w:r>
          </w:p>
        </w:tc>
        <w:tc>
          <w:tcPr>
            <w:tcW w:w="515" w:type="dxa"/>
            <w:tcBorders>
              <w:top w:val="single" w:color="auto" w:sz="4" w:space="0"/>
              <w:left w:val="nil"/>
              <w:bottom w:val="single" w:color="000000" w:sz="6" w:space="0"/>
              <w:right w:val="single" w:color="000000" w:sz="6" w:space="0"/>
            </w:tcBorders>
            <w:noWrap w:val="0"/>
            <w:vAlign w:val="center"/>
          </w:tcPr>
          <w:p w14:paraId="07E0D4D7">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630" w:type="dxa"/>
            <w:gridSpan w:val="2"/>
            <w:tcBorders>
              <w:top w:val="single" w:color="auto" w:sz="4" w:space="0"/>
              <w:left w:val="nil"/>
              <w:bottom w:val="single" w:color="000000" w:sz="6" w:space="0"/>
              <w:right w:val="single" w:color="000000" w:sz="6" w:space="0"/>
            </w:tcBorders>
            <w:noWrap w:val="0"/>
            <w:vAlign w:val="center"/>
          </w:tcPr>
          <w:p w14:paraId="405C2C9A">
            <w:pPr>
              <w:widowControl/>
              <w:jc w:val="center"/>
              <w:textAlignment w:val="center"/>
              <w:rPr>
                <w:rFonts w:hint="default" w:ascii="Times New Roman" w:hAnsi="Times New Roman" w:cs="Times New Roman"/>
                <w:color w:val="auto"/>
                <w:kern w:val="0"/>
                <w:sz w:val="16"/>
                <w:szCs w:val="16"/>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329ABE17">
            <w:pPr>
              <w:jc w:val="center"/>
              <w:rPr>
                <w:rFonts w:hint="default" w:ascii="Times New Roman" w:hAnsi="Times New Roman" w:cs="Times New Roman"/>
                <w:color w:val="auto"/>
                <w:kern w:val="0"/>
                <w:sz w:val="16"/>
                <w:szCs w:val="16"/>
              </w:rPr>
            </w:pPr>
          </w:p>
        </w:tc>
        <w:tc>
          <w:tcPr>
            <w:tcW w:w="634" w:type="dxa"/>
            <w:gridSpan w:val="2"/>
            <w:tcBorders>
              <w:top w:val="single" w:color="auto" w:sz="4" w:space="0"/>
              <w:left w:val="nil"/>
              <w:bottom w:val="single" w:color="000000" w:sz="6" w:space="0"/>
              <w:right w:val="single" w:color="000000" w:sz="6" w:space="0"/>
            </w:tcBorders>
            <w:noWrap w:val="0"/>
            <w:vAlign w:val="center"/>
          </w:tcPr>
          <w:p w14:paraId="25629B75">
            <w:pPr>
              <w:jc w:val="center"/>
              <w:rPr>
                <w:rFonts w:hint="default" w:ascii="Times New Roman" w:hAnsi="Times New Roman" w:cs="Times New Roman"/>
                <w:color w:val="auto"/>
                <w:kern w:val="0"/>
                <w:sz w:val="16"/>
                <w:szCs w:val="16"/>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4019F9EA">
            <w:pPr>
              <w:jc w:val="center"/>
              <w:rPr>
                <w:rFonts w:hint="default" w:ascii="Times New Roman" w:hAnsi="Times New Roman" w:cs="Times New Roman"/>
                <w:color w:val="auto"/>
                <w:kern w:val="0"/>
                <w:sz w:val="16"/>
                <w:szCs w:val="16"/>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346158C8">
            <w:pPr>
              <w:jc w:val="center"/>
              <w:rPr>
                <w:rFonts w:hint="default" w:ascii="Times New Roman" w:hAnsi="Times New Roman" w:cs="Times New Roman"/>
                <w:color w:val="auto"/>
                <w:kern w:val="0"/>
                <w:sz w:val="16"/>
                <w:szCs w:val="16"/>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323465DA">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w:t>
            </w:r>
          </w:p>
        </w:tc>
        <w:tc>
          <w:tcPr>
            <w:tcW w:w="774" w:type="dxa"/>
            <w:gridSpan w:val="3"/>
            <w:tcBorders>
              <w:top w:val="single" w:color="auto" w:sz="4" w:space="0"/>
              <w:left w:val="nil"/>
              <w:bottom w:val="single" w:color="000000" w:sz="6" w:space="0"/>
              <w:right w:val="single" w:color="000000" w:sz="6" w:space="0"/>
            </w:tcBorders>
            <w:noWrap w:val="0"/>
            <w:vAlign w:val="center"/>
          </w:tcPr>
          <w:p w14:paraId="50999F7D">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single" w:color="auto" w:sz="4" w:space="0"/>
              <w:left w:val="nil"/>
              <w:bottom w:val="single" w:color="000000" w:sz="6" w:space="0"/>
              <w:right w:val="single" w:color="auto" w:sz="4" w:space="0"/>
            </w:tcBorders>
            <w:noWrap w:val="0"/>
            <w:vAlign w:val="center"/>
          </w:tcPr>
          <w:p w14:paraId="6A60023B">
            <w:pPr>
              <w:widowControl/>
              <w:jc w:val="center"/>
              <w:textAlignment w:val="center"/>
              <w:rPr>
                <w:rFonts w:hint="default" w:ascii="Times New Roman" w:hAnsi="Times New Roman" w:cs="Times New Roman"/>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000000" w:sz="6" w:space="0"/>
              <w:right w:val="single" w:color="auto" w:sz="4" w:space="0"/>
            </w:tcBorders>
            <w:noWrap w:val="0"/>
            <w:vAlign w:val="center"/>
          </w:tcPr>
          <w:p w14:paraId="7AEEBF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45BB5ABB">
            <w:pPr>
              <w:keepNext w:val="0"/>
              <w:keepLines w:val="0"/>
              <w:widowControl/>
              <w:suppressLineNumbers w:val="0"/>
              <w:jc w:val="center"/>
              <w:textAlignment w:val="center"/>
              <w:rPr>
                <w:rFonts w:hint="default" w:ascii="Times New Roman" w:hAnsi="Times New Roman" w:cs="Times New Roman"/>
                <w:color w:val="auto"/>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6D272CAC">
        <w:tblPrEx>
          <w:tblCellMar>
            <w:top w:w="0" w:type="dxa"/>
            <w:left w:w="108" w:type="dxa"/>
            <w:bottom w:w="0" w:type="dxa"/>
            <w:right w:w="108" w:type="dxa"/>
          </w:tblCellMar>
        </w:tblPrEx>
        <w:trPr>
          <w:trHeight w:val="384" w:hRule="atLeast"/>
        </w:trPr>
        <w:tc>
          <w:tcPr>
            <w:tcW w:w="412" w:type="dxa"/>
            <w:tcBorders>
              <w:left w:val="single" w:color="000000" w:sz="2" w:space="0"/>
              <w:right w:val="single" w:color="auto" w:sz="4" w:space="0"/>
            </w:tcBorders>
            <w:noWrap w:val="0"/>
            <w:vAlign w:val="top"/>
          </w:tcPr>
          <w:p w14:paraId="0EEE9A7C">
            <w:pPr>
              <w:widowControl/>
              <w:jc w:val="center"/>
              <w:rPr>
                <w:rFonts w:hint="default" w:ascii="Times New Roman" w:hAnsi="Times New Roman" w:cs="Times New Roman"/>
                <w:color w:val="auto"/>
                <w:kern w:val="0"/>
                <w:sz w:val="16"/>
                <w:szCs w:val="16"/>
              </w:rPr>
            </w:pPr>
          </w:p>
        </w:tc>
        <w:tc>
          <w:tcPr>
            <w:tcW w:w="346" w:type="dxa"/>
            <w:vMerge w:val="continue"/>
            <w:tcBorders>
              <w:left w:val="single" w:color="auto" w:sz="4" w:space="0"/>
              <w:right w:val="single" w:color="auto" w:sz="4" w:space="0"/>
            </w:tcBorders>
            <w:noWrap w:val="0"/>
            <w:vAlign w:val="center"/>
          </w:tcPr>
          <w:p w14:paraId="4E7562BD">
            <w:pPr>
              <w:widowControl/>
              <w:jc w:val="center"/>
              <w:rPr>
                <w:rFonts w:hint="default" w:ascii="Times New Roman" w:hAnsi="Times New Roman" w:cs="Times New Roman"/>
                <w:color w:val="auto"/>
                <w:kern w:val="0"/>
                <w:sz w:val="16"/>
                <w:szCs w:val="16"/>
              </w:rPr>
            </w:pPr>
          </w:p>
        </w:tc>
        <w:tc>
          <w:tcPr>
            <w:tcW w:w="378" w:type="dxa"/>
            <w:gridSpan w:val="2"/>
            <w:tcBorders>
              <w:top w:val="nil"/>
              <w:left w:val="single" w:color="auto" w:sz="4" w:space="0"/>
              <w:bottom w:val="single" w:color="auto" w:sz="4" w:space="0"/>
              <w:right w:val="single" w:color="000000" w:sz="6" w:space="0"/>
            </w:tcBorders>
            <w:noWrap w:val="0"/>
            <w:vAlign w:val="center"/>
          </w:tcPr>
          <w:p w14:paraId="6215AF96">
            <w:pPr>
              <w:widowControl/>
              <w:jc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color w:val="auto"/>
                <w:kern w:val="0"/>
                <w:sz w:val="16"/>
                <w:szCs w:val="16"/>
                <w:lang w:val="en-US" w:eastAsia="zh-CN"/>
              </w:rPr>
              <w:t>3</w:t>
            </w:r>
          </w:p>
        </w:tc>
        <w:tc>
          <w:tcPr>
            <w:tcW w:w="586" w:type="dxa"/>
            <w:tcBorders>
              <w:top w:val="nil"/>
              <w:left w:val="nil"/>
              <w:bottom w:val="single" w:color="auto" w:sz="4" w:space="0"/>
              <w:right w:val="single" w:color="000000" w:sz="6" w:space="0"/>
            </w:tcBorders>
            <w:noWrap w:val="0"/>
            <w:vAlign w:val="center"/>
          </w:tcPr>
          <w:p w14:paraId="7637CFDF">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20605002</w:t>
            </w:r>
          </w:p>
        </w:tc>
        <w:tc>
          <w:tcPr>
            <w:tcW w:w="1419" w:type="dxa"/>
            <w:gridSpan w:val="2"/>
            <w:tcBorders>
              <w:top w:val="nil"/>
              <w:left w:val="nil"/>
              <w:bottom w:val="single" w:color="auto" w:sz="4" w:space="0"/>
              <w:right w:val="single" w:color="000000" w:sz="6" w:space="0"/>
            </w:tcBorders>
            <w:noWrap w:val="0"/>
            <w:vAlign w:val="center"/>
          </w:tcPr>
          <w:p w14:paraId="52561958">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顶岗实习</w:t>
            </w:r>
          </w:p>
        </w:tc>
        <w:tc>
          <w:tcPr>
            <w:tcW w:w="436" w:type="dxa"/>
            <w:tcBorders>
              <w:top w:val="nil"/>
              <w:left w:val="nil"/>
              <w:bottom w:val="single" w:color="auto" w:sz="4" w:space="0"/>
              <w:right w:val="single" w:color="000000" w:sz="6" w:space="0"/>
            </w:tcBorders>
            <w:noWrap w:val="0"/>
            <w:vAlign w:val="center"/>
          </w:tcPr>
          <w:p w14:paraId="1D7B7A13">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C</w:t>
            </w:r>
          </w:p>
        </w:tc>
        <w:tc>
          <w:tcPr>
            <w:tcW w:w="483" w:type="dxa"/>
            <w:gridSpan w:val="2"/>
            <w:tcBorders>
              <w:top w:val="nil"/>
              <w:left w:val="nil"/>
              <w:bottom w:val="single" w:color="auto" w:sz="4" w:space="0"/>
              <w:right w:val="single" w:color="000000" w:sz="6" w:space="0"/>
            </w:tcBorders>
            <w:noWrap w:val="0"/>
            <w:vAlign w:val="center"/>
          </w:tcPr>
          <w:p w14:paraId="05BEA78B">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547" w:type="dxa"/>
            <w:gridSpan w:val="2"/>
            <w:tcBorders>
              <w:top w:val="nil"/>
              <w:left w:val="nil"/>
              <w:bottom w:val="single" w:color="000000" w:sz="6" w:space="0"/>
              <w:right w:val="single" w:color="000000" w:sz="6" w:space="0"/>
            </w:tcBorders>
            <w:noWrap w:val="0"/>
            <w:vAlign w:val="center"/>
          </w:tcPr>
          <w:p w14:paraId="0B79B8EC">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 xml:space="preserve">32 </w:t>
            </w:r>
          </w:p>
        </w:tc>
        <w:tc>
          <w:tcPr>
            <w:tcW w:w="553" w:type="dxa"/>
            <w:tcBorders>
              <w:top w:val="nil"/>
              <w:left w:val="nil"/>
              <w:bottom w:val="single" w:color="000000" w:sz="6" w:space="0"/>
              <w:right w:val="single" w:color="000000" w:sz="6" w:space="0"/>
            </w:tcBorders>
            <w:noWrap w:val="0"/>
            <w:vAlign w:val="center"/>
          </w:tcPr>
          <w:p w14:paraId="5A79D6A9">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557" w:type="dxa"/>
            <w:gridSpan w:val="2"/>
            <w:tcBorders>
              <w:top w:val="nil"/>
              <w:left w:val="nil"/>
              <w:bottom w:val="single" w:color="000000" w:sz="6" w:space="0"/>
              <w:right w:val="single" w:color="auto" w:sz="4" w:space="0"/>
            </w:tcBorders>
            <w:noWrap w:val="0"/>
            <w:vAlign w:val="center"/>
          </w:tcPr>
          <w:p w14:paraId="0F3CB3B8">
            <w:pPr>
              <w:jc w:val="center"/>
              <w:rPr>
                <w:rFonts w:hint="default" w:ascii="Times New Roman" w:hAnsi="Times New Roman" w:cs="Times New Roman"/>
                <w:color w:val="auto"/>
                <w:kern w:val="0"/>
                <w:sz w:val="16"/>
                <w:szCs w:val="16"/>
                <w:lang w:val="en-US"/>
              </w:rPr>
            </w:pPr>
          </w:p>
        </w:tc>
        <w:tc>
          <w:tcPr>
            <w:tcW w:w="545" w:type="dxa"/>
            <w:gridSpan w:val="2"/>
            <w:tcBorders>
              <w:top w:val="nil"/>
              <w:left w:val="single" w:color="auto" w:sz="4" w:space="0"/>
              <w:bottom w:val="single" w:color="000000" w:sz="6" w:space="0"/>
              <w:right w:val="single" w:color="000000" w:sz="6" w:space="0"/>
            </w:tcBorders>
            <w:noWrap w:val="0"/>
            <w:vAlign w:val="center"/>
          </w:tcPr>
          <w:p w14:paraId="578836BF">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515" w:type="dxa"/>
            <w:tcBorders>
              <w:top w:val="nil"/>
              <w:left w:val="nil"/>
              <w:bottom w:val="single" w:color="000000" w:sz="6" w:space="0"/>
              <w:right w:val="single" w:color="000000" w:sz="6" w:space="0"/>
            </w:tcBorders>
            <w:noWrap w:val="0"/>
            <w:vAlign w:val="center"/>
          </w:tcPr>
          <w:p w14:paraId="7DA9B130">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4-6</w:t>
            </w:r>
          </w:p>
        </w:tc>
        <w:tc>
          <w:tcPr>
            <w:tcW w:w="630" w:type="dxa"/>
            <w:gridSpan w:val="2"/>
            <w:tcBorders>
              <w:top w:val="nil"/>
              <w:left w:val="nil"/>
              <w:bottom w:val="single" w:color="000000" w:sz="6" w:space="0"/>
              <w:right w:val="single" w:color="000000" w:sz="6" w:space="0"/>
            </w:tcBorders>
            <w:noWrap w:val="0"/>
            <w:vAlign w:val="center"/>
          </w:tcPr>
          <w:p w14:paraId="7C4A3821">
            <w:pPr>
              <w:widowControl/>
              <w:jc w:val="center"/>
              <w:textAlignment w:val="center"/>
              <w:rPr>
                <w:rFonts w:hint="default" w:ascii="Times New Roman" w:hAnsi="Times New Roman" w:cs="Times New Roman"/>
                <w:color w:val="auto"/>
                <w:kern w:val="0"/>
                <w:sz w:val="16"/>
                <w:szCs w:val="16"/>
                <w:lang w:val="en-US"/>
              </w:rPr>
            </w:pPr>
          </w:p>
        </w:tc>
        <w:tc>
          <w:tcPr>
            <w:tcW w:w="624" w:type="dxa"/>
            <w:gridSpan w:val="2"/>
            <w:tcBorders>
              <w:top w:val="nil"/>
              <w:left w:val="nil"/>
              <w:bottom w:val="single" w:color="000000" w:sz="6" w:space="0"/>
              <w:right w:val="single" w:color="000000" w:sz="6" w:space="0"/>
            </w:tcBorders>
            <w:noWrap w:val="0"/>
            <w:vAlign w:val="center"/>
          </w:tcPr>
          <w:p w14:paraId="71F5EA68">
            <w:pPr>
              <w:jc w:val="center"/>
              <w:rPr>
                <w:rFonts w:hint="default" w:ascii="Times New Roman" w:hAnsi="Times New Roman" w:cs="Times New Roman"/>
                <w:color w:val="auto"/>
                <w:kern w:val="0"/>
                <w:sz w:val="16"/>
                <w:szCs w:val="16"/>
                <w:lang w:val="en-US"/>
              </w:rPr>
            </w:pPr>
          </w:p>
        </w:tc>
        <w:tc>
          <w:tcPr>
            <w:tcW w:w="634" w:type="dxa"/>
            <w:gridSpan w:val="2"/>
            <w:tcBorders>
              <w:top w:val="nil"/>
              <w:left w:val="nil"/>
              <w:bottom w:val="single" w:color="000000" w:sz="6" w:space="0"/>
              <w:right w:val="single" w:color="000000" w:sz="6" w:space="0"/>
            </w:tcBorders>
            <w:noWrap w:val="0"/>
            <w:vAlign w:val="center"/>
          </w:tcPr>
          <w:p w14:paraId="46A991F7">
            <w:pPr>
              <w:jc w:val="center"/>
              <w:rPr>
                <w:rFonts w:hint="default" w:ascii="Times New Roman" w:hAnsi="Times New Roman" w:cs="Times New Roman"/>
                <w:color w:val="auto"/>
                <w:kern w:val="0"/>
                <w:sz w:val="16"/>
                <w:szCs w:val="16"/>
                <w:lang w:val="en-US"/>
              </w:rPr>
            </w:pPr>
          </w:p>
        </w:tc>
        <w:tc>
          <w:tcPr>
            <w:tcW w:w="540" w:type="dxa"/>
            <w:gridSpan w:val="2"/>
            <w:tcBorders>
              <w:top w:val="nil"/>
              <w:left w:val="nil"/>
              <w:bottom w:val="single" w:color="000000" w:sz="6" w:space="0"/>
              <w:right w:val="single" w:color="000000" w:sz="6" w:space="0"/>
            </w:tcBorders>
            <w:noWrap w:val="0"/>
            <w:vAlign w:val="center"/>
          </w:tcPr>
          <w:p w14:paraId="5CB5860A">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4w</w:t>
            </w:r>
          </w:p>
        </w:tc>
        <w:tc>
          <w:tcPr>
            <w:tcW w:w="623" w:type="dxa"/>
            <w:gridSpan w:val="3"/>
            <w:tcBorders>
              <w:top w:val="nil"/>
              <w:left w:val="nil"/>
              <w:bottom w:val="single" w:color="000000" w:sz="6" w:space="0"/>
              <w:right w:val="single" w:color="000000" w:sz="6" w:space="0"/>
            </w:tcBorders>
            <w:noWrap w:val="0"/>
            <w:vAlign w:val="center"/>
          </w:tcPr>
          <w:p w14:paraId="5BC665CB">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19w</w:t>
            </w:r>
          </w:p>
        </w:tc>
        <w:tc>
          <w:tcPr>
            <w:tcW w:w="579" w:type="dxa"/>
            <w:gridSpan w:val="4"/>
            <w:tcBorders>
              <w:top w:val="nil"/>
              <w:left w:val="nil"/>
              <w:bottom w:val="single" w:color="000000" w:sz="6" w:space="0"/>
              <w:right w:val="single" w:color="000000" w:sz="6" w:space="0"/>
            </w:tcBorders>
            <w:noWrap w:val="0"/>
            <w:vAlign w:val="center"/>
          </w:tcPr>
          <w:p w14:paraId="4ADC08E4">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9w</w:t>
            </w:r>
          </w:p>
        </w:tc>
        <w:tc>
          <w:tcPr>
            <w:tcW w:w="774" w:type="dxa"/>
            <w:gridSpan w:val="3"/>
            <w:tcBorders>
              <w:top w:val="nil"/>
              <w:left w:val="nil"/>
              <w:bottom w:val="single" w:color="000000" w:sz="6" w:space="0"/>
              <w:right w:val="single" w:color="000000" w:sz="6" w:space="0"/>
            </w:tcBorders>
            <w:noWrap w:val="0"/>
            <w:vAlign w:val="center"/>
          </w:tcPr>
          <w:p w14:paraId="284EDFAD">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1355" w:type="dxa"/>
            <w:gridSpan w:val="2"/>
            <w:tcBorders>
              <w:top w:val="nil"/>
              <w:left w:val="nil"/>
              <w:bottom w:val="single" w:color="000000" w:sz="6" w:space="0"/>
              <w:right w:val="single" w:color="auto" w:sz="4" w:space="0"/>
            </w:tcBorders>
            <w:noWrap w:val="0"/>
            <w:vAlign w:val="center"/>
          </w:tcPr>
          <w:p w14:paraId="455C7030">
            <w:pPr>
              <w:widowControl/>
              <w:jc w:val="center"/>
              <w:textAlignment w:val="center"/>
              <w:rPr>
                <w:rFonts w:hint="default" w:ascii="Times New Roman" w:hAnsi="Times New Roman" w:cs="Times New Roman"/>
                <w:color w:val="auto"/>
                <w:kern w:val="0"/>
                <w:sz w:val="16"/>
                <w:szCs w:val="16"/>
                <w:lang w:val="en-US"/>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gridSpan w:val="2"/>
            <w:tcBorders>
              <w:top w:val="single" w:color="auto" w:sz="4" w:space="0"/>
              <w:left w:val="single" w:color="auto" w:sz="4" w:space="0"/>
              <w:bottom w:val="single" w:color="000000" w:sz="6" w:space="0"/>
              <w:right w:val="single" w:color="auto" w:sz="4" w:space="0"/>
            </w:tcBorders>
            <w:noWrap w:val="0"/>
            <w:vAlign w:val="center"/>
          </w:tcPr>
          <w:p w14:paraId="4A8BD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3CEECE8F">
            <w:pPr>
              <w:keepNext w:val="0"/>
              <w:keepLines w:val="0"/>
              <w:widowControl/>
              <w:suppressLineNumbers w:val="0"/>
              <w:jc w:val="center"/>
              <w:textAlignment w:val="center"/>
              <w:rPr>
                <w:rFonts w:hint="default" w:ascii="Times New Roman" w:hAnsi="Times New Roman" w:cs="Times New Roman"/>
                <w:color w:val="auto"/>
                <w:kern w:val="0"/>
                <w:sz w:val="16"/>
                <w:szCs w:val="16"/>
                <w:lang w:val="en-US"/>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53A0BC08">
        <w:tblPrEx>
          <w:tblCellMar>
            <w:top w:w="0" w:type="dxa"/>
            <w:left w:w="108" w:type="dxa"/>
            <w:bottom w:w="0" w:type="dxa"/>
            <w:right w:w="108" w:type="dxa"/>
          </w:tblCellMar>
        </w:tblPrEx>
        <w:trPr>
          <w:gridAfter w:val="1"/>
          <w:wAfter w:w="2" w:type="dxa"/>
          <w:trHeight w:val="416" w:hRule="atLeast"/>
        </w:trPr>
        <w:tc>
          <w:tcPr>
            <w:tcW w:w="4058" w:type="dxa"/>
            <w:gridSpan w:val="9"/>
            <w:tcBorders>
              <w:top w:val="single" w:color="000000" w:sz="2" w:space="0"/>
              <w:left w:val="single" w:color="000000" w:sz="2" w:space="0"/>
              <w:bottom w:val="single" w:color="000000" w:sz="6" w:space="0"/>
              <w:right w:val="single" w:color="000000" w:sz="6" w:space="0"/>
            </w:tcBorders>
            <w:noWrap w:val="0"/>
            <w:vAlign w:val="center"/>
          </w:tcPr>
          <w:p w14:paraId="36395AB6">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547" w:type="dxa"/>
            <w:gridSpan w:val="2"/>
            <w:tcBorders>
              <w:top w:val="single" w:color="000000" w:sz="6" w:space="0"/>
              <w:left w:val="nil"/>
              <w:bottom w:val="single" w:color="000000" w:sz="6" w:space="0"/>
              <w:right w:val="single" w:color="000000" w:sz="6" w:space="0"/>
            </w:tcBorders>
            <w:noWrap w:val="0"/>
            <w:vAlign w:val="center"/>
          </w:tcPr>
          <w:p w14:paraId="50567F6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39 </w:t>
            </w:r>
          </w:p>
        </w:tc>
        <w:tc>
          <w:tcPr>
            <w:tcW w:w="555" w:type="dxa"/>
            <w:gridSpan w:val="2"/>
            <w:tcBorders>
              <w:top w:val="single" w:color="000000" w:sz="6" w:space="0"/>
              <w:left w:val="single" w:color="000000" w:sz="6" w:space="0"/>
              <w:bottom w:val="single" w:color="000000" w:sz="6" w:space="0"/>
              <w:right w:val="single" w:color="000000" w:sz="6" w:space="0"/>
            </w:tcBorders>
            <w:noWrap w:val="0"/>
            <w:vAlign w:val="center"/>
          </w:tcPr>
          <w:p w14:paraId="1416FF8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1170 </w:t>
            </w:r>
          </w:p>
        </w:tc>
        <w:tc>
          <w:tcPr>
            <w:tcW w:w="555" w:type="dxa"/>
            <w:tcBorders>
              <w:top w:val="single" w:color="000000" w:sz="6" w:space="0"/>
              <w:left w:val="single" w:color="000000" w:sz="6" w:space="0"/>
              <w:bottom w:val="single" w:color="000000" w:sz="6" w:space="0"/>
              <w:right w:val="single" w:color="000000" w:sz="6" w:space="0"/>
            </w:tcBorders>
            <w:noWrap w:val="0"/>
            <w:vAlign w:val="center"/>
          </w:tcPr>
          <w:p w14:paraId="314C80C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30 </w:t>
            </w:r>
          </w:p>
        </w:tc>
        <w:tc>
          <w:tcPr>
            <w:tcW w:w="545" w:type="dxa"/>
            <w:gridSpan w:val="2"/>
            <w:tcBorders>
              <w:top w:val="single" w:color="000000" w:sz="6" w:space="0"/>
              <w:left w:val="single" w:color="000000" w:sz="6" w:space="0"/>
              <w:bottom w:val="single" w:color="000000" w:sz="6" w:space="0"/>
              <w:right w:val="single" w:color="000000" w:sz="6" w:space="0"/>
            </w:tcBorders>
            <w:noWrap w:val="0"/>
            <w:vAlign w:val="center"/>
          </w:tcPr>
          <w:p w14:paraId="080317D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1140 </w:t>
            </w:r>
          </w:p>
        </w:tc>
        <w:tc>
          <w:tcPr>
            <w:tcW w:w="517" w:type="dxa"/>
            <w:gridSpan w:val="2"/>
            <w:tcBorders>
              <w:top w:val="single" w:color="000000" w:sz="6" w:space="0"/>
              <w:left w:val="single" w:color="000000" w:sz="6" w:space="0"/>
              <w:bottom w:val="single" w:color="000000" w:sz="6" w:space="0"/>
              <w:right w:val="single" w:color="000000" w:sz="6" w:space="0"/>
            </w:tcBorders>
            <w:noWrap w:val="0"/>
            <w:vAlign w:val="center"/>
          </w:tcPr>
          <w:p w14:paraId="6DFC106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6417B77C">
            <w:pPr>
              <w:widowControl/>
              <w:jc w:val="center"/>
              <w:textAlignment w:val="center"/>
              <w:rPr>
                <w:rFonts w:hint="default" w:ascii="Times New Roman" w:hAnsi="Times New Roman" w:eastAsia="宋体" w:cs="Times New Roman"/>
                <w:color w:val="auto"/>
                <w:kern w:val="0"/>
                <w:sz w:val="16"/>
                <w:szCs w:val="16"/>
              </w:rPr>
            </w:pPr>
          </w:p>
        </w:tc>
        <w:tc>
          <w:tcPr>
            <w:tcW w:w="624" w:type="dxa"/>
            <w:gridSpan w:val="2"/>
            <w:tcBorders>
              <w:top w:val="single" w:color="000000" w:sz="6" w:space="0"/>
              <w:left w:val="single" w:color="000000" w:sz="6" w:space="0"/>
              <w:bottom w:val="single" w:color="000000" w:sz="6" w:space="0"/>
              <w:right w:val="single" w:color="000000" w:sz="6" w:space="0"/>
            </w:tcBorders>
            <w:noWrap w:val="0"/>
            <w:vAlign w:val="center"/>
          </w:tcPr>
          <w:p w14:paraId="576A95DD">
            <w:pPr>
              <w:widowControl/>
              <w:jc w:val="center"/>
              <w:textAlignment w:val="center"/>
              <w:rPr>
                <w:rFonts w:hint="default" w:ascii="Times New Roman" w:hAnsi="Times New Roman" w:eastAsia="宋体" w:cs="Times New Roman"/>
                <w:color w:val="auto"/>
                <w:kern w:val="0"/>
                <w:sz w:val="16"/>
                <w:szCs w:val="16"/>
              </w:rPr>
            </w:pPr>
          </w:p>
        </w:tc>
        <w:tc>
          <w:tcPr>
            <w:tcW w:w="634" w:type="dxa"/>
            <w:gridSpan w:val="2"/>
            <w:tcBorders>
              <w:top w:val="single" w:color="000000" w:sz="6" w:space="0"/>
              <w:left w:val="single" w:color="000000" w:sz="6" w:space="0"/>
              <w:bottom w:val="single" w:color="000000" w:sz="6" w:space="0"/>
              <w:right w:val="single" w:color="000000" w:sz="6" w:space="0"/>
            </w:tcBorders>
            <w:noWrap w:val="0"/>
            <w:vAlign w:val="center"/>
          </w:tcPr>
          <w:p w14:paraId="614A7CA8">
            <w:pPr>
              <w:widowControl/>
              <w:textAlignment w:val="center"/>
              <w:rPr>
                <w:rFonts w:hint="default" w:ascii="Times New Roman" w:hAnsi="Times New Roman" w:eastAsia="宋体" w:cs="Times New Roman"/>
                <w:color w:val="auto"/>
                <w:kern w:val="0"/>
                <w:sz w:val="16"/>
                <w:szCs w:val="16"/>
              </w:rPr>
            </w:pPr>
          </w:p>
        </w:tc>
        <w:tc>
          <w:tcPr>
            <w:tcW w:w="540" w:type="dxa"/>
            <w:gridSpan w:val="2"/>
            <w:tcBorders>
              <w:top w:val="single" w:color="000000" w:sz="6" w:space="0"/>
              <w:left w:val="single" w:color="000000" w:sz="6" w:space="0"/>
              <w:bottom w:val="single" w:color="000000" w:sz="6" w:space="0"/>
              <w:right w:val="single" w:color="000000" w:sz="6" w:space="0"/>
            </w:tcBorders>
            <w:noWrap w:val="0"/>
            <w:vAlign w:val="center"/>
          </w:tcPr>
          <w:p w14:paraId="5CECD3DD">
            <w:pPr>
              <w:widowControl/>
              <w:jc w:val="center"/>
              <w:textAlignment w:val="center"/>
              <w:rPr>
                <w:rFonts w:hint="default" w:ascii="Times New Roman" w:hAnsi="Times New Roman" w:eastAsia="宋体" w:cs="Times New Roman"/>
                <w:color w:val="auto"/>
                <w:kern w:val="0"/>
                <w:sz w:val="16"/>
                <w:szCs w:val="16"/>
              </w:rPr>
            </w:pP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0CC4E991">
            <w:pPr>
              <w:widowControl/>
              <w:jc w:val="center"/>
              <w:textAlignment w:val="center"/>
              <w:rPr>
                <w:rFonts w:hint="default" w:ascii="Times New Roman" w:hAnsi="Times New Roman" w:eastAsia="宋体" w:cs="Times New Roman"/>
                <w:color w:val="auto"/>
                <w:kern w:val="0"/>
                <w:sz w:val="16"/>
                <w:szCs w:val="16"/>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14A5541C">
            <w:pPr>
              <w:widowControl/>
              <w:jc w:val="center"/>
              <w:textAlignment w:val="center"/>
              <w:rPr>
                <w:rFonts w:hint="default" w:ascii="Times New Roman" w:hAnsi="Times New Roman" w:eastAsia="宋体" w:cs="Times New Roman"/>
                <w:color w:val="auto"/>
                <w:kern w:val="0"/>
                <w:sz w:val="16"/>
                <w:szCs w:val="16"/>
              </w:rPr>
            </w:pPr>
          </w:p>
        </w:tc>
        <w:tc>
          <w:tcPr>
            <w:tcW w:w="776" w:type="dxa"/>
            <w:gridSpan w:val="4"/>
            <w:tcBorders>
              <w:top w:val="single" w:color="000000" w:sz="6" w:space="0"/>
              <w:left w:val="single" w:color="000000" w:sz="6" w:space="0"/>
              <w:bottom w:val="single" w:color="000000" w:sz="6" w:space="0"/>
              <w:right w:val="single" w:color="000000" w:sz="6" w:space="0"/>
            </w:tcBorders>
            <w:noWrap w:val="0"/>
            <w:vAlign w:val="center"/>
          </w:tcPr>
          <w:p w14:paraId="1F2A7529">
            <w:pPr>
              <w:widowControl/>
              <w:jc w:val="center"/>
              <w:rPr>
                <w:rFonts w:hint="default" w:ascii="Times New Roman" w:hAnsi="Times New Roman" w:eastAsia="宋体" w:cs="Times New Roman"/>
                <w:color w:val="auto"/>
                <w:kern w:val="0"/>
                <w:sz w:val="16"/>
                <w:szCs w:val="16"/>
              </w:rPr>
            </w:pPr>
          </w:p>
        </w:tc>
        <w:tc>
          <w:tcPr>
            <w:tcW w:w="1353" w:type="dxa"/>
            <w:tcBorders>
              <w:top w:val="single" w:color="000000" w:sz="6" w:space="0"/>
              <w:left w:val="single" w:color="000000" w:sz="6" w:space="0"/>
              <w:bottom w:val="single" w:color="000000" w:sz="6" w:space="0"/>
              <w:right w:val="single" w:color="000000" w:sz="6" w:space="0"/>
            </w:tcBorders>
            <w:noWrap w:val="0"/>
            <w:vAlign w:val="center"/>
          </w:tcPr>
          <w:p w14:paraId="216A5C26">
            <w:pPr>
              <w:widowControl/>
              <w:jc w:val="center"/>
              <w:rPr>
                <w:rFonts w:hint="default" w:ascii="Times New Roman" w:hAnsi="Times New Roman" w:eastAsia="宋体" w:cs="Times New Roman"/>
                <w:color w:val="auto"/>
                <w:kern w:val="0"/>
                <w:sz w:val="16"/>
                <w:szCs w:val="16"/>
              </w:rPr>
            </w:pPr>
          </w:p>
        </w:tc>
        <w:tc>
          <w:tcPr>
            <w:tcW w:w="1608" w:type="dxa"/>
            <w:gridSpan w:val="2"/>
            <w:tcBorders>
              <w:top w:val="single" w:color="000000" w:sz="6" w:space="0"/>
              <w:left w:val="single" w:color="000000" w:sz="6" w:space="0"/>
              <w:bottom w:val="single" w:color="000000" w:sz="6" w:space="0"/>
              <w:right w:val="single" w:color="000000" w:sz="6" w:space="0"/>
            </w:tcBorders>
            <w:noWrap w:val="0"/>
            <w:vAlign w:val="center"/>
          </w:tcPr>
          <w:p w14:paraId="06F39F67">
            <w:pPr>
              <w:widowControl/>
              <w:jc w:val="center"/>
              <w:rPr>
                <w:rFonts w:hint="default" w:ascii="Times New Roman" w:hAnsi="Times New Roman" w:eastAsia="宋体" w:cs="Times New Roman"/>
                <w:color w:val="auto"/>
                <w:kern w:val="0"/>
                <w:sz w:val="16"/>
                <w:szCs w:val="16"/>
              </w:rPr>
            </w:pPr>
          </w:p>
        </w:tc>
      </w:tr>
      <w:tr w14:paraId="42CA937F">
        <w:tblPrEx>
          <w:tblCellMar>
            <w:top w:w="0" w:type="dxa"/>
            <w:left w:w="108" w:type="dxa"/>
            <w:bottom w:w="0" w:type="dxa"/>
            <w:right w:w="108" w:type="dxa"/>
          </w:tblCellMar>
        </w:tblPrEx>
        <w:trPr>
          <w:gridAfter w:val="1"/>
          <w:wAfter w:w="2" w:type="dxa"/>
          <w:trHeight w:val="384" w:hRule="atLeast"/>
        </w:trPr>
        <w:tc>
          <w:tcPr>
            <w:tcW w:w="4058" w:type="dxa"/>
            <w:gridSpan w:val="9"/>
            <w:tcBorders>
              <w:top w:val="single" w:color="000000" w:sz="6" w:space="0"/>
              <w:left w:val="single" w:color="000000" w:sz="6" w:space="0"/>
              <w:bottom w:val="single" w:color="000000" w:sz="6" w:space="0"/>
              <w:right w:val="single" w:color="000000" w:sz="6" w:space="0"/>
            </w:tcBorders>
            <w:noWrap w:val="0"/>
            <w:vAlign w:val="center"/>
          </w:tcPr>
          <w:p w14:paraId="2E651FFD">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547" w:type="dxa"/>
            <w:gridSpan w:val="2"/>
            <w:tcBorders>
              <w:top w:val="single" w:color="000000" w:sz="6" w:space="0"/>
              <w:left w:val="single" w:color="000000" w:sz="6" w:space="0"/>
              <w:bottom w:val="single" w:color="000000" w:sz="6" w:space="0"/>
              <w:right w:val="single" w:color="000000" w:sz="6" w:space="0"/>
            </w:tcBorders>
            <w:noWrap w:val="0"/>
            <w:vAlign w:val="center"/>
          </w:tcPr>
          <w:p w14:paraId="1CA1538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132 </w:t>
            </w:r>
          </w:p>
        </w:tc>
        <w:tc>
          <w:tcPr>
            <w:tcW w:w="555" w:type="dxa"/>
            <w:gridSpan w:val="2"/>
            <w:tcBorders>
              <w:top w:val="single" w:color="000000" w:sz="6" w:space="0"/>
              <w:left w:val="single" w:color="000000" w:sz="6" w:space="0"/>
              <w:bottom w:val="single" w:color="000000" w:sz="6" w:space="0"/>
              <w:right w:val="single" w:color="000000" w:sz="6" w:space="0"/>
            </w:tcBorders>
            <w:noWrap w:val="0"/>
            <w:vAlign w:val="center"/>
          </w:tcPr>
          <w:p w14:paraId="442F458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2704</w:t>
            </w:r>
          </w:p>
        </w:tc>
        <w:tc>
          <w:tcPr>
            <w:tcW w:w="555" w:type="dxa"/>
            <w:tcBorders>
              <w:top w:val="single" w:color="000000" w:sz="6" w:space="0"/>
              <w:left w:val="single" w:color="000000" w:sz="6" w:space="0"/>
              <w:bottom w:val="single" w:color="000000" w:sz="6" w:space="0"/>
              <w:right w:val="single" w:color="000000" w:sz="6" w:space="0"/>
            </w:tcBorders>
            <w:noWrap w:val="0"/>
            <w:vAlign w:val="center"/>
          </w:tcPr>
          <w:p w14:paraId="31F4FC3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996</w:t>
            </w:r>
          </w:p>
        </w:tc>
        <w:tc>
          <w:tcPr>
            <w:tcW w:w="545" w:type="dxa"/>
            <w:gridSpan w:val="2"/>
            <w:tcBorders>
              <w:top w:val="single" w:color="000000" w:sz="6" w:space="0"/>
              <w:left w:val="single" w:color="000000" w:sz="6" w:space="0"/>
              <w:bottom w:val="single" w:color="000000" w:sz="6" w:space="0"/>
              <w:right w:val="single" w:color="000000" w:sz="6" w:space="0"/>
            </w:tcBorders>
            <w:noWrap w:val="0"/>
            <w:vAlign w:val="center"/>
          </w:tcPr>
          <w:p w14:paraId="7121CCB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1708</w:t>
            </w:r>
          </w:p>
        </w:tc>
        <w:tc>
          <w:tcPr>
            <w:tcW w:w="517" w:type="dxa"/>
            <w:gridSpan w:val="2"/>
            <w:tcBorders>
              <w:top w:val="single" w:color="000000" w:sz="6" w:space="0"/>
              <w:left w:val="single" w:color="000000" w:sz="6" w:space="0"/>
              <w:bottom w:val="single" w:color="000000" w:sz="6" w:space="0"/>
              <w:right w:val="single" w:color="000000" w:sz="6" w:space="0"/>
            </w:tcBorders>
            <w:noWrap w:val="0"/>
            <w:vAlign w:val="center"/>
          </w:tcPr>
          <w:p w14:paraId="26F01AC7">
            <w:pPr>
              <w:jc w:val="center"/>
              <w:rPr>
                <w:rFonts w:hint="default" w:ascii="Times New Roman" w:hAnsi="Times New Roman" w:eastAsia="宋体" w:cs="Times New Roman"/>
                <w:b/>
                <w:bCs/>
                <w:color w:val="auto"/>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1875A9D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23.9 </w:t>
            </w:r>
          </w:p>
        </w:tc>
        <w:tc>
          <w:tcPr>
            <w:tcW w:w="624" w:type="dxa"/>
            <w:gridSpan w:val="2"/>
            <w:tcBorders>
              <w:top w:val="single" w:color="000000" w:sz="6" w:space="0"/>
              <w:left w:val="single" w:color="000000" w:sz="6" w:space="0"/>
              <w:bottom w:val="single" w:color="000000" w:sz="6" w:space="0"/>
              <w:right w:val="single" w:color="000000" w:sz="6" w:space="0"/>
            </w:tcBorders>
            <w:noWrap w:val="0"/>
            <w:vAlign w:val="center"/>
          </w:tcPr>
          <w:p w14:paraId="283FEBE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20.7 </w:t>
            </w:r>
          </w:p>
        </w:tc>
        <w:tc>
          <w:tcPr>
            <w:tcW w:w="634" w:type="dxa"/>
            <w:gridSpan w:val="2"/>
            <w:tcBorders>
              <w:top w:val="single" w:color="000000" w:sz="6" w:space="0"/>
              <w:left w:val="single" w:color="000000" w:sz="6" w:space="0"/>
              <w:bottom w:val="single" w:color="000000" w:sz="6" w:space="0"/>
              <w:right w:val="single" w:color="000000" w:sz="6" w:space="0"/>
            </w:tcBorders>
            <w:noWrap w:val="0"/>
            <w:vAlign w:val="center"/>
          </w:tcPr>
          <w:p w14:paraId="1507CE5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21.6 </w:t>
            </w:r>
          </w:p>
        </w:tc>
        <w:tc>
          <w:tcPr>
            <w:tcW w:w="540" w:type="dxa"/>
            <w:gridSpan w:val="2"/>
            <w:tcBorders>
              <w:top w:val="single" w:color="000000" w:sz="6" w:space="0"/>
              <w:left w:val="single" w:color="000000" w:sz="6" w:space="0"/>
              <w:bottom w:val="single" w:color="000000" w:sz="6" w:space="0"/>
              <w:right w:val="single" w:color="000000" w:sz="6" w:space="0"/>
            </w:tcBorders>
            <w:noWrap w:val="0"/>
            <w:vAlign w:val="center"/>
          </w:tcPr>
          <w:p w14:paraId="2B8F506C">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19.3 </w:t>
            </w: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69ECC1A7">
            <w:pPr>
              <w:widowControl/>
              <w:jc w:val="center"/>
              <w:textAlignment w:val="center"/>
              <w:rPr>
                <w:rFonts w:hint="default" w:ascii="Times New Roman" w:hAnsi="Times New Roman" w:eastAsia="宋体" w:cs="Times New Roman"/>
                <w:b/>
                <w:bCs/>
                <w:color w:val="auto"/>
                <w:kern w:val="0"/>
                <w:sz w:val="16"/>
                <w:szCs w:val="16"/>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45C29D32">
            <w:pPr>
              <w:widowControl/>
              <w:jc w:val="center"/>
              <w:textAlignment w:val="center"/>
              <w:rPr>
                <w:rFonts w:hint="default" w:ascii="Times New Roman" w:hAnsi="Times New Roman" w:eastAsia="宋体" w:cs="Times New Roman"/>
                <w:b/>
                <w:bCs/>
                <w:color w:val="auto"/>
                <w:kern w:val="0"/>
                <w:sz w:val="16"/>
                <w:szCs w:val="16"/>
              </w:rPr>
            </w:pPr>
          </w:p>
        </w:tc>
        <w:tc>
          <w:tcPr>
            <w:tcW w:w="776" w:type="dxa"/>
            <w:gridSpan w:val="4"/>
            <w:tcBorders>
              <w:top w:val="single" w:color="000000" w:sz="6" w:space="0"/>
              <w:left w:val="single" w:color="000000" w:sz="6" w:space="0"/>
              <w:bottom w:val="single" w:color="000000" w:sz="6" w:space="0"/>
              <w:right w:val="single" w:color="000000" w:sz="6" w:space="0"/>
            </w:tcBorders>
            <w:noWrap w:val="0"/>
            <w:vAlign w:val="center"/>
          </w:tcPr>
          <w:p w14:paraId="36646F07">
            <w:pPr>
              <w:widowControl/>
              <w:jc w:val="center"/>
              <w:rPr>
                <w:rFonts w:hint="default" w:ascii="Times New Roman" w:hAnsi="Times New Roman" w:eastAsia="宋体" w:cs="Times New Roman"/>
                <w:b/>
                <w:bCs/>
                <w:color w:val="auto"/>
                <w:kern w:val="0"/>
                <w:sz w:val="16"/>
                <w:szCs w:val="16"/>
              </w:rPr>
            </w:pPr>
          </w:p>
        </w:tc>
        <w:tc>
          <w:tcPr>
            <w:tcW w:w="1353" w:type="dxa"/>
            <w:tcBorders>
              <w:top w:val="single" w:color="000000" w:sz="6" w:space="0"/>
              <w:left w:val="single" w:color="000000" w:sz="6" w:space="0"/>
              <w:bottom w:val="single" w:color="000000" w:sz="6" w:space="0"/>
              <w:right w:val="single" w:color="000000" w:sz="6" w:space="0"/>
            </w:tcBorders>
            <w:noWrap w:val="0"/>
            <w:vAlign w:val="center"/>
          </w:tcPr>
          <w:p w14:paraId="1A3E8D60">
            <w:pPr>
              <w:widowControl/>
              <w:jc w:val="center"/>
              <w:rPr>
                <w:rFonts w:hint="default" w:ascii="Times New Roman" w:hAnsi="Times New Roman" w:eastAsia="等线" w:cs="Times New Roman"/>
                <w:color w:val="auto"/>
                <w:kern w:val="0"/>
                <w:sz w:val="22"/>
                <w:szCs w:val="22"/>
              </w:rPr>
            </w:pPr>
          </w:p>
        </w:tc>
        <w:tc>
          <w:tcPr>
            <w:tcW w:w="1608" w:type="dxa"/>
            <w:gridSpan w:val="2"/>
            <w:tcBorders>
              <w:top w:val="single" w:color="000000" w:sz="6" w:space="0"/>
              <w:left w:val="single" w:color="000000" w:sz="6" w:space="0"/>
              <w:bottom w:val="single" w:color="000000" w:sz="6" w:space="0"/>
              <w:right w:val="single" w:color="000000" w:sz="6" w:space="0"/>
            </w:tcBorders>
            <w:noWrap w:val="0"/>
            <w:vAlign w:val="center"/>
          </w:tcPr>
          <w:p w14:paraId="4239613D">
            <w:pPr>
              <w:widowControl/>
              <w:jc w:val="center"/>
              <w:rPr>
                <w:rFonts w:hint="default" w:ascii="Times New Roman" w:hAnsi="Times New Roman" w:eastAsia="等线" w:cs="Times New Roman"/>
                <w:color w:val="auto"/>
                <w:kern w:val="0"/>
                <w:sz w:val="22"/>
                <w:szCs w:val="22"/>
              </w:rPr>
            </w:pPr>
          </w:p>
        </w:tc>
      </w:tr>
      <w:tr w14:paraId="50E59ABB">
        <w:tblPrEx>
          <w:tblCellMar>
            <w:top w:w="0" w:type="dxa"/>
            <w:left w:w="108" w:type="dxa"/>
            <w:bottom w:w="0" w:type="dxa"/>
            <w:right w:w="108" w:type="dxa"/>
          </w:tblCellMar>
        </w:tblPrEx>
        <w:trPr>
          <w:gridAfter w:val="1"/>
          <w:wAfter w:w="2" w:type="dxa"/>
          <w:trHeight w:val="384" w:hRule="atLeast"/>
        </w:trPr>
        <w:tc>
          <w:tcPr>
            <w:tcW w:w="4058" w:type="dxa"/>
            <w:gridSpan w:val="9"/>
            <w:tcBorders>
              <w:top w:val="single" w:color="000000" w:sz="6" w:space="0"/>
              <w:left w:val="single" w:color="000000" w:sz="2" w:space="0"/>
              <w:bottom w:val="single" w:color="auto" w:sz="4" w:space="0"/>
              <w:right w:val="single" w:color="000000" w:sz="6" w:space="0"/>
            </w:tcBorders>
            <w:noWrap w:val="0"/>
            <w:vAlign w:val="center"/>
          </w:tcPr>
          <w:p w14:paraId="6CFA0DD9">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专业（技能）课累计、占总学时比例</w:t>
            </w:r>
          </w:p>
        </w:tc>
        <w:tc>
          <w:tcPr>
            <w:tcW w:w="3347" w:type="dxa"/>
            <w:gridSpan w:val="10"/>
            <w:tcBorders>
              <w:top w:val="single" w:color="000000" w:sz="6" w:space="0"/>
              <w:left w:val="nil"/>
              <w:bottom w:val="single" w:color="000000" w:sz="6" w:space="0"/>
              <w:right w:val="single" w:color="auto" w:sz="4" w:space="0"/>
            </w:tcBorders>
            <w:noWrap w:val="0"/>
            <w:vAlign w:val="center"/>
          </w:tcPr>
          <w:p w14:paraId="5567387C">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1994</w:t>
            </w:r>
          </w:p>
        </w:tc>
        <w:tc>
          <w:tcPr>
            <w:tcW w:w="6737" w:type="dxa"/>
            <w:gridSpan w:val="20"/>
            <w:tcBorders>
              <w:top w:val="single" w:color="000000" w:sz="6" w:space="0"/>
              <w:left w:val="single" w:color="auto" w:sz="4" w:space="0"/>
              <w:bottom w:val="single" w:color="000000" w:sz="6" w:space="0"/>
              <w:right w:val="single" w:color="000000" w:sz="6" w:space="0"/>
            </w:tcBorders>
            <w:noWrap w:val="0"/>
            <w:vAlign w:val="center"/>
          </w:tcPr>
          <w:p w14:paraId="4D2AD16D">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74%</w:t>
            </w:r>
          </w:p>
        </w:tc>
      </w:tr>
      <w:tr w14:paraId="64297872">
        <w:tblPrEx>
          <w:tblCellMar>
            <w:top w:w="0" w:type="dxa"/>
            <w:left w:w="108" w:type="dxa"/>
            <w:bottom w:w="0" w:type="dxa"/>
            <w:right w:w="108" w:type="dxa"/>
          </w:tblCellMar>
        </w:tblPrEx>
        <w:trPr>
          <w:gridAfter w:val="1"/>
          <w:wAfter w:w="2" w:type="dxa"/>
          <w:trHeight w:val="410" w:hRule="atLeast"/>
        </w:trPr>
        <w:tc>
          <w:tcPr>
            <w:tcW w:w="4058" w:type="dxa"/>
            <w:gridSpan w:val="9"/>
            <w:tcBorders>
              <w:top w:val="single" w:color="auto" w:sz="4" w:space="0"/>
              <w:left w:val="single" w:color="000000" w:sz="2" w:space="0"/>
              <w:bottom w:val="single" w:color="000000" w:sz="6" w:space="0"/>
              <w:right w:val="single" w:color="auto" w:sz="4" w:space="0"/>
            </w:tcBorders>
            <w:noWrap w:val="0"/>
            <w:vAlign w:val="center"/>
          </w:tcPr>
          <w:p w14:paraId="5DB36815">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考试</w:t>
            </w:r>
          </w:p>
        </w:tc>
        <w:tc>
          <w:tcPr>
            <w:tcW w:w="2719" w:type="dxa"/>
            <w:gridSpan w:val="9"/>
            <w:tcBorders>
              <w:top w:val="single" w:color="auto" w:sz="4" w:space="0"/>
              <w:left w:val="single" w:color="auto" w:sz="4" w:space="0"/>
              <w:bottom w:val="single" w:color="000000" w:sz="6" w:space="0"/>
              <w:right w:val="single" w:color="auto" w:sz="4" w:space="0"/>
            </w:tcBorders>
            <w:noWrap w:val="0"/>
            <w:vAlign w:val="center"/>
          </w:tcPr>
          <w:p w14:paraId="268A1785">
            <w:pPr>
              <w:widowControl/>
              <w:jc w:val="center"/>
              <w:rPr>
                <w:rFonts w:hint="default" w:ascii="Times New Roman" w:hAnsi="Times New Roman" w:eastAsia="宋体" w:cs="Times New Roman"/>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20DA6AF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24" w:type="dxa"/>
            <w:gridSpan w:val="2"/>
            <w:tcBorders>
              <w:top w:val="nil"/>
              <w:left w:val="nil"/>
              <w:bottom w:val="single" w:color="000000" w:sz="6" w:space="0"/>
              <w:right w:val="single" w:color="auto" w:sz="4" w:space="0"/>
            </w:tcBorders>
            <w:noWrap w:val="0"/>
            <w:vAlign w:val="center"/>
          </w:tcPr>
          <w:p w14:paraId="694A5A4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34" w:type="dxa"/>
            <w:gridSpan w:val="2"/>
            <w:tcBorders>
              <w:top w:val="nil"/>
              <w:left w:val="single" w:color="auto" w:sz="4" w:space="0"/>
              <w:bottom w:val="single" w:color="000000" w:sz="6" w:space="0"/>
              <w:right w:val="single" w:color="000000" w:sz="6" w:space="0"/>
            </w:tcBorders>
            <w:noWrap w:val="0"/>
            <w:vAlign w:val="center"/>
          </w:tcPr>
          <w:p w14:paraId="09A4984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540" w:type="dxa"/>
            <w:gridSpan w:val="2"/>
            <w:tcBorders>
              <w:top w:val="nil"/>
              <w:left w:val="nil"/>
              <w:bottom w:val="single" w:color="000000" w:sz="6" w:space="0"/>
              <w:right w:val="single" w:color="000000" w:sz="6" w:space="0"/>
            </w:tcBorders>
            <w:noWrap w:val="0"/>
            <w:vAlign w:val="center"/>
          </w:tcPr>
          <w:p w14:paraId="33DCCCE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623" w:type="dxa"/>
            <w:gridSpan w:val="3"/>
            <w:tcBorders>
              <w:top w:val="nil"/>
              <w:left w:val="nil"/>
              <w:bottom w:val="single" w:color="000000" w:sz="6" w:space="0"/>
              <w:right w:val="single" w:color="000000" w:sz="6" w:space="0"/>
            </w:tcBorders>
            <w:noWrap w:val="0"/>
            <w:vAlign w:val="center"/>
          </w:tcPr>
          <w:p w14:paraId="6AFEFA26">
            <w:pPr>
              <w:rPr>
                <w:rFonts w:hint="default" w:ascii="Times New Roman" w:hAnsi="Times New Roman" w:eastAsia="宋体" w:cs="Times New Roman"/>
                <w:color w:val="auto"/>
                <w:kern w:val="0"/>
                <w:sz w:val="16"/>
                <w:szCs w:val="16"/>
                <w:lang w:val="en-US" w:eastAsia="zh-CN" w:bidi="ar-SA"/>
              </w:rPr>
            </w:pPr>
          </w:p>
        </w:tc>
        <w:tc>
          <w:tcPr>
            <w:tcW w:w="500" w:type="dxa"/>
            <w:gridSpan w:val="3"/>
            <w:tcBorders>
              <w:top w:val="nil"/>
              <w:left w:val="nil"/>
              <w:bottom w:val="single" w:color="000000" w:sz="6" w:space="0"/>
              <w:right w:val="single" w:color="000000" w:sz="6" w:space="0"/>
            </w:tcBorders>
            <w:noWrap w:val="0"/>
            <w:vAlign w:val="center"/>
          </w:tcPr>
          <w:p w14:paraId="0918B307">
            <w:pP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1w</w:t>
            </w:r>
          </w:p>
        </w:tc>
        <w:tc>
          <w:tcPr>
            <w:tcW w:w="766" w:type="dxa"/>
            <w:gridSpan w:val="4"/>
            <w:tcBorders>
              <w:top w:val="nil"/>
              <w:left w:val="nil"/>
              <w:bottom w:val="single" w:color="000000" w:sz="6" w:space="0"/>
              <w:right w:val="single" w:color="000000" w:sz="6" w:space="0"/>
            </w:tcBorders>
            <w:noWrap w:val="0"/>
            <w:vAlign w:val="center"/>
          </w:tcPr>
          <w:p w14:paraId="15BBBAD1">
            <w:pPr>
              <w:widowControl/>
              <w:jc w:val="center"/>
              <w:rPr>
                <w:rFonts w:hint="default" w:ascii="Times New Roman" w:hAnsi="Times New Roman" w:eastAsia="宋体" w:cs="Times New Roman"/>
                <w:color w:val="auto"/>
                <w:kern w:val="0"/>
                <w:sz w:val="16"/>
                <w:szCs w:val="16"/>
              </w:rPr>
            </w:pPr>
          </w:p>
        </w:tc>
        <w:tc>
          <w:tcPr>
            <w:tcW w:w="1442" w:type="dxa"/>
            <w:gridSpan w:val="2"/>
            <w:tcBorders>
              <w:top w:val="single" w:color="000000" w:sz="6" w:space="0"/>
              <w:left w:val="nil"/>
              <w:bottom w:val="single" w:color="000000" w:sz="6" w:space="0"/>
              <w:right w:val="single" w:color="000000" w:sz="6" w:space="0"/>
            </w:tcBorders>
            <w:noWrap w:val="0"/>
            <w:vAlign w:val="center"/>
          </w:tcPr>
          <w:p w14:paraId="5026B6B7">
            <w:pPr>
              <w:widowControl/>
              <w:jc w:val="center"/>
              <w:rPr>
                <w:rFonts w:hint="default" w:ascii="Times New Roman" w:hAnsi="Times New Roman" w:eastAsia="等线" w:cs="Times New Roman"/>
                <w:color w:val="auto"/>
                <w:kern w:val="0"/>
                <w:sz w:val="22"/>
                <w:szCs w:val="22"/>
              </w:rPr>
            </w:pPr>
          </w:p>
        </w:tc>
        <w:tc>
          <w:tcPr>
            <w:tcW w:w="1608" w:type="dxa"/>
            <w:gridSpan w:val="2"/>
            <w:tcBorders>
              <w:top w:val="single" w:color="000000" w:sz="6" w:space="0"/>
              <w:left w:val="nil"/>
              <w:bottom w:val="single" w:color="000000" w:sz="6" w:space="0"/>
              <w:right w:val="single" w:color="000000" w:sz="6" w:space="0"/>
            </w:tcBorders>
            <w:noWrap w:val="0"/>
            <w:vAlign w:val="center"/>
          </w:tcPr>
          <w:p w14:paraId="64583E4A">
            <w:pPr>
              <w:widowControl/>
              <w:jc w:val="center"/>
              <w:rPr>
                <w:rFonts w:hint="default" w:ascii="Times New Roman" w:hAnsi="Times New Roman" w:eastAsia="等线" w:cs="Times New Roman"/>
                <w:color w:val="auto"/>
                <w:kern w:val="0"/>
                <w:sz w:val="22"/>
                <w:szCs w:val="22"/>
              </w:rPr>
            </w:pPr>
          </w:p>
        </w:tc>
      </w:tr>
      <w:tr w14:paraId="3BB6C333">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auto" w:sz="4" w:space="0"/>
            </w:tcBorders>
            <w:noWrap w:val="0"/>
            <w:vAlign w:val="center"/>
          </w:tcPr>
          <w:p w14:paraId="290C4CAB">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毕业鉴定</w:t>
            </w:r>
          </w:p>
        </w:tc>
        <w:tc>
          <w:tcPr>
            <w:tcW w:w="2719" w:type="dxa"/>
            <w:gridSpan w:val="9"/>
            <w:tcBorders>
              <w:top w:val="nil"/>
              <w:left w:val="single" w:color="auto" w:sz="4" w:space="0"/>
              <w:bottom w:val="single" w:color="000000" w:sz="6" w:space="0"/>
              <w:right w:val="single" w:color="auto" w:sz="4" w:space="0"/>
            </w:tcBorders>
            <w:noWrap w:val="0"/>
            <w:vAlign w:val="center"/>
          </w:tcPr>
          <w:p w14:paraId="54DF27DB">
            <w:pPr>
              <w:widowControl/>
              <w:jc w:val="center"/>
              <w:rPr>
                <w:rFonts w:hint="default" w:ascii="Times New Roman" w:hAnsi="Times New Roman" w:eastAsia="宋体" w:cs="Times New Roman"/>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1779D9B5">
            <w:pPr>
              <w:widowControl/>
              <w:jc w:val="center"/>
              <w:rPr>
                <w:rFonts w:hint="default" w:ascii="Times New Roman" w:hAnsi="Times New Roman" w:eastAsia="宋体" w:cs="Times New Roman"/>
                <w:color w:val="auto"/>
                <w:kern w:val="0"/>
                <w:sz w:val="16"/>
                <w:szCs w:val="16"/>
              </w:rPr>
            </w:pPr>
          </w:p>
        </w:tc>
        <w:tc>
          <w:tcPr>
            <w:tcW w:w="624" w:type="dxa"/>
            <w:gridSpan w:val="2"/>
            <w:tcBorders>
              <w:top w:val="nil"/>
              <w:left w:val="nil"/>
              <w:bottom w:val="single" w:color="000000" w:sz="6" w:space="0"/>
              <w:right w:val="single" w:color="000000" w:sz="6" w:space="0"/>
            </w:tcBorders>
            <w:noWrap w:val="0"/>
            <w:vAlign w:val="center"/>
          </w:tcPr>
          <w:p w14:paraId="71051A88">
            <w:pPr>
              <w:widowControl/>
              <w:jc w:val="center"/>
              <w:rPr>
                <w:rFonts w:hint="default" w:ascii="Times New Roman" w:hAnsi="Times New Roman" w:eastAsia="宋体" w:cs="Times New Roman"/>
                <w:color w:val="auto"/>
                <w:kern w:val="0"/>
                <w:sz w:val="16"/>
                <w:szCs w:val="16"/>
              </w:rPr>
            </w:pPr>
          </w:p>
        </w:tc>
        <w:tc>
          <w:tcPr>
            <w:tcW w:w="634" w:type="dxa"/>
            <w:gridSpan w:val="2"/>
            <w:tcBorders>
              <w:top w:val="nil"/>
              <w:left w:val="nil"/>
              <w:bottom w:val="single" w:color="000000" w:sz="6" w:space="0"/>
              <w:right w:val="single" w:color="000000" w:sz="6" w:space="0"/>
            </w:tcBorders>
            <w:noWrap w:val="0"/>
            <w:vAlign w:val="center"/>
          </w:tcPr>
          <w:p w14:paraId="67779707">
            <w:pPr>
              <w:widowControl/>
              <w:jc w:val="center"/>
              <w:rPr>
                <w:rFonts w:hint="default" w:ascii="Times New Roman" w:hAnsi="Times New Roman" w:eastAsia="宋体" w:cs="Times New Roman"/>
                <w:color w:val="auto"/>
                <w:kern w:val="0"/>
                <w:sz w:val="16"/>
                <w:szCs w:val="16"/>
              </w:rPr>
            </w:pPr>
          </w:p>
        </w:tc>
        <w:tc>
          <w:tcPr>
            <w:tcW w:w="540" w:type="dxa"/>
            <w:gridSpan w:val="2"/>
            <w:tcBorders>
              <w:top w:val="nil"/>
              <w:left w:val="nil"/>
              <w:bottom w:val="single" w:color="000000" w:sz="6" w:space="0"/>
              <w:right w:val="single" w:color="000000" w:sz="6" w:space="0"/>
            </w:tcBorders>
            <w:noWrap w:val="0"/>
            <w:vAlign w:val="center"/>
          </w:tcPr>
          <w:p w14:paraId="60A37929">
            <w:pPr>
              <w:widowControl/>
              <w:jc w:val="center"/>
              <w:rPr>
                <w:rFonts w:hint="default" w:ascii="Times New Roman" w:hAnsi="Times New Roman" w:eastAsia="宋体" w:cs="Times New Roman"/>
                <w:color w:val="auto"/>
                <w:kern w:val="0"/>
                <w:sz w:val="16"/>
                <w:szCs w:val="16"/>
              </w:rPr>
            </w:pPr>
          </w:p>
        </w:tc>
        <w:tc>
          <w:tcPr>
            <w:tcW w:w="623" w:type="dxa"/>
            <w:gridSpan w:val="3"/>
            <w:tcBorders>
              <w:top w:val="nil"/>
              <w:left w:val="nil"/>
              <w:bottom w:val="single" w:color="000000" w:sz="6" w:space="0"/>
              <w:right w:val="single" w:color="000000" w:sz="6" w:space="0"/>
            </w:tcBorders>
            <w:noWrap w:val="0"/>
            <w:vAlign w:val="center"/>
          </w:tcPr>
          <w:p w14:paraId="4A6B7B57">
            <w:pPr>
              <w:widowControl/>
              <w:jc w:val="center"/>
              <w:rPr>
                <w:rFonts w:hint="default" w:ascii="Times New Roman" w:hAnsi="Times New Roman" w:eastAsia="宋体" w:cs="Times New Roman"/>
                <w:color w:val="auto"/>
                <w:kern w:val="0"/>
                <w:sz w:val="16"/>
                <w:szCs w:val="16"/>
              </w:rPr>
            </w:pPr>
          </w:p>
        </w:tc>
        <w:tc>
          <w:tcPr>
            <w:tcW w:w="500" w:type="dxa"/>
            <w:gridSpan w:val="3"/>
            <w:tcBorders>
              <w:top w:val="nil"/>
              <w:left w:val="nil"/>
              <w:bottom w:val="single" w:color="000000" w:sz="6" w:space="0"/>
              <w:right w:val="single" w:color="000000" w:sz="6" w:space="0"/>
            </w:tcBorders>
            <w:noWrap w:val="0"/>
            <w:vAlign w:val="center"/>
          </w:tcPr>
          <w:p w14:paraId="7000AE83">
            <w:pPr>
              <w:widowControl/>
              <w:jc w:val="center"/>
              <w:rPr>
                <w:rFonts w:hint="default" w:ascii="Times New Roman" w:hAnsi="Times New Roman" w:eastAsia="宋体" w:cs="Times New Roman"/>
                <w:color w:val="auto"/>
                <w:kern w:val="0"/>
                <w:sz w:val="16"/>
                <w:szCs w:val="16"/>
              </w:rPr>
            </w:pPr>
          </w:p>
        </w:tc>
        <w:tc>
          <w:tcPr>
            <w:tcW w:w="766" w:type="dxa"/>
            <w:gridSpan w:val="4"/>
            <w:tcBorders>
              <w:top w:val="nil"/>
              <w:left w:val="nil"/>
              <w:bottom w:val="single" w:color="000000" w:sz="6" w:space="0"/>
              <w:right w:val="single" w:color="000000" w:sz="6" w:space="0"/>
            </w:tcBorders>
            <w:noWrap w:val="0"/>
            <w:vAlign w:val="center"/>
          </w:tcPr>
          <w:p w14:paraId="20AA2FE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w:t>
            </w:r>
          </w:p>
        </w:tc>
        <w:tc>
          <w:tcPr>
            <w:tcW w:w="1442" w:type="dxa"/>
            <w:gridSpan w:val="2"/>
            <w:tcBorders>
              <w:top w:val="nil"/>
              <w:left w:val="nil"/>
              <w:bottom w:val="single" w:color="000000" w:sz="6" w:space="0"/>
              <w:right w:val="single" w:color="000000" w:sz="6" w:space="0"/>
            </w:tcBorders>
            <w:noWrap w:val="0"/>
            <w:vAlign w:val="center"/>
          </w:tcPr>
          <w:p w14:paraId="7409AD7E">
            <w:pPr>
              <w:widowControl/>
              <w:jc w:val="center"/>
              <w:rPr>
                <w:rFonts w:hint="default" w:ascii="Times New Roman" w:hAnsi="Times New Roman" w:eastAsia="等线" w:cs="Times New Roman"/>
                <w:color w:val="auto"/>
                <w:kern w:val="0"/>
                <w:sz w:val="22"/>
                <w:szCs w:val="22"/>
              </w:rPr>
            </w:pPr>
          </w:p>
        </w:tc>
        <w:tc>
          <w:tcPr>
            <w:tcW w:w="1608" w:type="dxa"/>
            <w:gridSpan w:val="2"/>
            <w:tcBorders>
              <w:top w:val="nil"/>
              <w:left w:val="nil"/>
              <w:bottom w:val="single" w:color="000000" w:sz="6" w:space="0"/>
              <w:right w:val="single" w:color="000000" w:sz="6" w:space="0"/>
            </w:tcBorders>
            <w:noWrap w:val="0"/>
            <w:vAlign w:val="center"/>
          </w:tcPr>
          <w:p w14:paraId="6E579483">
            <w:pPr>
              <w:widowControl/>
              <w:jc w:val="center"/>
              <w:rPr>
                <w:rFonts w:hint="default" w:ascii="Times New Roman" w:hAnsi="Times New Roman" w:eastAsia="等线" w:cs="Times New Roman"/>
                <w:color w:val="auto"/>
                <w:kern w:val="0"/>
                <w:sz w:val="22"/>
                <w:szCs w:val="22"/>
              </w:rPr>
            </w:pPr>
          </w:p>
        </w:tc>
      </w:tr>
      <w:tr w14:paraId="3B368F2A">
        <w:tblPrEx>
          <w:tblCellMar>
            <w:top w:w="0" w:type="dxa"/>
            <w:left w:w="108" w:type="dxa"/>
            <w:bottom w:w="0" w:type="dxa"/>
            <w:right w:w="108" w:type="dxa"/>
          </w:tblCellMar>
        </w:tblPrEx>
        <w:trPr>
          <w:gridAfter w:val="1"/>
          <w:wAfter w:w="2" w:type="dxa"/>
          <w:trHeight w:val="338" w:hRule="atLeast"/>
        </w:trPr>
        <w:tc>
          <w:tcPr>
            <w:tcW w:w="4058" w:type="dxa"/>
            <w:gridSpan w:val="9"/>
            <w:tcBorders>
              <w:top w:val="nil"/>
              <w:left w:val="single" w:color="000000" w:sz="2" w:space="0"/>
              <w:bottom w:val="single" w:color="000000" w:sz="6" w:space="0"/>
              <w:right w:val="single" w:color="auto" w:sz="4" w:space="0"/>
            </w:tcBorders>
            <w:noWrap w:val="0"/>
            <w:vAlign w:val="center"/>
          </w:tcPr>
          <w:p w14:paraId="1B9313B3">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平均周学时</w:t>
            </w:r>
          </w:p>
        </w:tc>
        <w:tc>
          <w:tcPr>
            <w:tcW w:w="2719" w:type="dxa"/>
            <w:gridSpan w:val="9"/>
            <w:tcBorders>
              <w:top w:val="nil"/>
              <w:left w:val="single" w:color="auto" w:sz="4" w:space="0"/>
              <w:bottom w:val="single" w:color="000000" w:sz="6" w:space="0"/>
              <w:right w:val="single" w:color="auto" w:sz="4" w:space="0"/>
            </w:tcBorders>
            <w:noWrap w:val="0"/>
            <w:vAlign w:val="center"/>
          </w:tcPr>
          <w:p w14:paraId="4584FC47">
            <w:pPr>
              <w:widowControl/>
              <w:jc w:val="center"/>
              <w:rPr>
                <w:rFonts w:hint="default" w:ascii="Times New Roman" w:hAnsi="Times New Roman" w:eastAsia="宋体" w:cs="Times New Roman"/>
                <w:b/>
                <w:bCs/>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3F32556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23.9 </w:t>
            </w:r>
          </w:p>
        </w:tc>
        <w:tc>
          <w:tcPr>
            <w:tcW w:w="624" w:type="dxa"/>
            <w:gridSpan w:val="2"/>
            <w:tcBorders>
              <w:top w:val="nil"/>
              <w:left w:val="nil"/>
              <w:bottom w:val="single" w:color="000000" w:sz="6" w:space="0"/>
              <w:right w:val="single" w:color="auto" w:sz="4" w:space="0"/>
            </w:tcBorders>
            <w:noWrap w:val="0"/>
            <w:vAlign w:val="center"/>
          </w:tcPr>
          <w:p w14:paraId="7722518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20.7 </w:t>
            </w:r>
          </w:p>
        </w:tc>
        <w:tc>
          <w:tcPr>
            <w:tcW w:w="634" w:type="dxa"/>
            <w:gridSpan w:val="2"/>
            <w:tcBorders>
              <w:top w:val="nil"/>
              <w:left w:val="single" w:color="auto" w:sz="4" w:space="0"/>
              <w:bottom w:val="single" w:color="000000" w:sz="6" w:space="0"/>
              <w:right w:val="single" w:color="000000" w:sz="6" w:space="0"/>
            </w:tcBorders>
            <w:noWrap w:val="0"/>
            <w:vAlign w:val="center"/>
          </w:tcPr>
          <w:p w14:paraId="3F9DC48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21.6 </w:t>
            </w:r>
          </w:p>
        </w:tc>
        <w:tc>
          <w:tcPr>
            <w:tcW w:w="540" w:type="dxa"/>
            <w:gridSpan w:val="2"/>
            <w:tcBorders>
              <w:top w:val="nil"/>
              <w:left w:val="nil"/>
              <w:bottom w:val="single" w:color="000000" w:sz="6" w:space="0"/>
              <w:right w:val="single" w:color="000000" w:sz="6" w:space="0"/>
            </w:tcBorders>
            <w:noWrap w:val="0"/>
            <w:vAlign w:val="center"/>
          </w:tcPr>
          <w:p w14:paraId="4AF3513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000000"/>
                <w:kern w:val="0"/>
                <w:sz w:val="16"/>
                <w:szCs w:val="16"/>
                <w:u w:val="none"/>
                <w:lang w:val="en-US" w:eastAsia="zh-CN" w:bidi="ar"/>
              </w:rPr>
              <w:t xml:space="preserve">19.3 </w:t>
            </w:r>
          </w:p>
        </w:tc>
        <w:tc>
          <w:tcPr>
            <w:tcW w:w="623" w:type="dxa"/>
            <w:gridSpan w:val="3"/>
            <w:tcBorders>
              <w:top w:val="nil"/>
              <w:left w:val="nil"/>
              <w:bottom w:val="single" w:color="000000" w:sz="6" w:space="0"/>
              <w:right w:val="single" w:color="000000" w:sz="6" w:space="0"/>
            </w:tcBorders>
            <w:noWrap w:val="0"/>
            <w:vAlign w:val="center"/>
          </w:tcPr>
          <w:p w14:paraId="1FD3543C">
            <w:pPr>
              <w:widowControl/>
              <w:jc w:val="center"/>
              <w:textAlignment w:val="center"/>
              <w:rPr>
                <w:rFonts w:hint="default" w:ascii="Times New Roman" w:hAnsi="Times New Roman" w:eastAsia="宋体" w:cs="Times New Roman"/>
                <w:b/>
                <w:bCs/>
                <w:color w:val="auto"/>
                <w:kern w:val="0"/>
                <w:sz w:val="16"/>
                <w:szCs w:val="16"/>
              </w:rPr>
            </w:pPr>
          </w:p>
        </w:tc>
        <w:tc>
          <w:tcPr>
            <w:tcW w:w="500" w:type="dxa"/>
            <w:gridSpan w:val="3"/>
            <w:tcBorders>
              <w:top w:val="nil"/>
              <w:left w:val="nil"/>
              <w:bottom w:val="single" w:color="000000" w:sz="6" w:space="0"/>
              <w:right w:val="single" w:color="000000" w:sz="6" w:space="0"/>
            </w:tcBorders>
            <w:noWrap w:val="0"/>
            <w:vAlign w:val="center"/>
          </w:tcPr>
          <w:p w14:paraId="2595855C">
            <w:pPr>
              <w:widowControl/>
              <w:jc w:val="center"/>
              <w:textAlignment w:val="center"/>
              <w:rPr>
                <w:rFonts w:hint="default" w:ascii="Times New Roman" w:hAnsi="Times New Roman" w:eastAsia="宋体" w:cs="Times New Roman"/>
                <w:b/>
                <w:bCs/>
                <w:color w:val="auto"/>
                <w:kern w:val="0"/>
                <w:sz w:val="16"/>
                <w:szCs w:val="16"/>
              </w:rPr>
            </w:pPr>
          </w:p>
        </w:tc>
        <w:tc>
          <w:tcPr>
            <w:tcW w:w="766" w:type="dxa"/>
            <w:gridSpan w:val="4"/>
            <w:tcBorders>
              <w:top w:val="nil"/>
              <w:left w:val="nil"/>
              <w:bottom w:val="single" w:color="000000" w:sz="6" w:space="0"/>
              <w:right w:val="single" w:color="000000" w:sz="6" w:space="0"/>
            </w:tcBorders>
            <w:noWrap w:val="0"/>
            <w:vAlign w:val="center"/>
          </w:tcPr>
          <w:p w14:paraId="4C537D87">
            <w:pPr>
              <w:widowControl/>
              <w:jc w:val="center"/>
              <w:rPr>
                <w:rFonts w:hint="default" w:ascii="Times New Roman" w:hAnsi="Times New Roman" w:eastAsia="宋体" w:cs="Times New Roman"/>
                <w:b/>
                <w:bCs/>
                <w:color w:val="auto"/>
                <w:kern w:val="0"/>
                <w:sz w:val="16"/>
                <w:szCs w:val="16"/>
              </w:rPr>
            </w:pPr>
          </w:p>
        </w:tc>
        <w:tc>
          <w:tcPr>
            <w:tcW w:w="1442" w:type="dxa"/>
            <w:gridSpan w:val="2"/>
            <w:tcBorders>
              <w:top w:val="nil"/>
              <w:left w:val="nil"/>
              <w:bottom w:val="single" w:color="000000" w:sz="6" w:space="0"/>
              <w:right w:val="single" w:color="000000" w:sz="6" w:space="0"/>
            </w:tcBorders>
            <w:noWrap w:val="0"/>
            <w:vAlign w:val="center"/>
          </w:tcPr>
          <w:p w14:paraId="5BD480E7">
            <w:pPr>
              <w:widowControl/>
              <w:jc w:val="center"/>
              <w:rPr>
                <w:rFonts w:hint="default" w:ascii="Times New Roman" w:hAnsi="Times New Roman" w:eastAsia="等线" w:cs="Times New Roman"/>
                <w:color w:val="auto"/>
                <w:kern w:val="0"/>
                <w:sz w:val="22"/>
                <w:szCs w:val="22"/>
              </w:rPr>
            </w:pPr>
          </w:p>
        </w:tc>
        <w:tc>
          <w:tcPr>
            <w:tcW w:w="1608" w:type="dxa"/>
            <w:gridSpan w:val="2"/>
            <w:tcBorders>
              <w:top w:val="nil"/>
              <w:left w:val="nil"/>
              <w:bottom w:val="single" w:color="000000" w:sz="6" w:space="0"/>
              <w:right w:val="single" w:color="000000" w:sz="6" w:space="0"/>
            </w:tcBorders>
            <w:noWrap w:val="0"/>
            <w:vAlign w:val="center"/>
          </w:tcPr>
          <w:p w14:paraId="6BCA9B63">
            <w:pPr>
              <w:widowControl/>
              <w:jc w:val="center"/>
              <w:rPr>
                <w:rFonts w:hint="default" w:ascii="Times New Roman" w:hAnsi="Times New Roman" w:eastAsia="等线" w:cs="Times New Roman"/>
                <w:color w:val="auto"/>
                <w:kern w:val="0"/>
                <w:sz w:val="22"/>
                <w:szCs w:val="22"/>
              </w:rPr>
            </w:pPr>
          </w:p>
        </w:tc>
      </w:tr>
      <w:tr w14:paraId="75F0B29A">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000000" w:sz="6" w:space="0"/>
            </w:tcBorders>
            <w:noWrap w:val="0"/>
            <w:vAlign w:val="center"/>
          </w:tcPr>
          <w:p w14:paraId="5B587117">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学分总计、学时总计</w:t>
            </w:r>
          </w:p>
        </w:tc>
        <w:tc>
          <w:tcPr>
            <w:tcW w:w="3347" w:type="dxa"/>
            <w:gridSpan w:val="10"/>
            <w:tcBorders>
              <w:top w:val="nil"/>
              <w:left w:val="nil"/>
              <w:bottom w:val="single" w:color="000000" w:sz="6" w:space="0"/>
              <w:right w:val="single" w:color="auto" w:sz="4" w:space="0"/>
            </w:tcBorders>
            <w:noWrap w:val="0"/>
            <w:vAlign w:val="center"/>
          </w:tcPr>
          <w:p w14:paraId="5A0E6726">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132 </w:t>
            </w:r>
          </w:p>
        </w:tc>
        <w:tc>
          <w:tcPr>
            <w:tcW w:w="6737" w:type="dxa"/>
            <w:gridSpan w:val="20"/>
            <w:tcBorders>
              <w:top w:val="nil"/>
              <w:left w:val="single" w:color="auto" w:sz="4" w:space="0"/>
              <w:bottom w:val="single" w:color="000000" w:sz="6" w:space="0"/>
              <w:right w:val="single" w:color="000000" w:sz="6" w:space="0"/>
            </w:tcBorders>
            <w:noWrap w:val="0"/>
            <w:vAlign w:val="center"/>
          </w:tcPr>
          <w:p w14:paraId="5BB29257">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 xml:space="preserve">2704 </w:t>
            </w:r>
          </w:p>
        </w:tc>
      </w:tr>
      <w:tr w14:paraId="56FD0AE1">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6" w:space="0"/>
              <w:right w:val="single" w:color="000000" w:sz="6" w:space="0"/>
            </w:tcBorders>
            <w:noWrap w:val="0"/>
            <w:vAlign w:val="center"/>
          </w:tcPr>
          <w:p w14:paraId="278CD1A5">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选修课程：学分总计、学时总计、占总学时比例</w:t>
            </w:r>
          </w:p>
        </w:tc>
        <w:tc>
          <w:tcPr>
            <w:tcW w:w="3347" w:type="dxa"/>
            <w:gridSpan w:val="10"/>
            <w:tcBorders>
              <w:top w:val="nil"/>
              <w:left w:val="nil"/>
              <w:bottom w:val="single" w:color="000000" w:sz="6" w:space="0"/>
              <w:right w:val="single" w:color="auto" w:sz="4" w:space="0"/>
            </w:tcBorders>
            <w:noWrap w:val="0"/>
            <w:vAlign w:val="center"/>
          </w:tcPr>
          <w:p w14:paraId="7691A1A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23 </w:t>
            </w:r>
          </w:p>
        </w:tc>
        <w:tc>
          <w:tcPr>
            <w:tcW w:w="3000" w:type="dxa"/>
            <w:gridSpan w:val="13"/>
            <w:tcBorders>
              <w:top w:val="nil"/>
              <w:left w:val="single" w:color="auto" w:sz="4" w:space="0"/>
              <w:bottom w:val="single" w:color="000000" w:sz="6" w:space="0"/>
              <w:right w:val="single" w:color="000000" w:sz="6" w:space="0"/>
            </w:tcBorders>
            <w:noWrap w:val="0"/>
            <w:vAlign w:val="center"/>
          </w:tcPr>
          <w:p w14:paraId="34094C6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264 </w:t>
            </w:r>
          </w:p>
        </w:tc>
        <w:tc>
          <w:tcPr>
            <w:tcW w:w="3737" w:type="dxa"/>
            <w:gridSpan w:val="7"/>
            <w:tcBorders>
              <w:top w:val="nil"/>
              <w:left w:val="nil"/>
              <w:bottom w:val="single" w:color="000000" w:sz="6" w:space="0"/>
              <w:right w:val="single" w:color="000000" w:sz="6" w:space="0"/>
            </w:tcBorders>
            <w:noWrap w:val="0"/>
            <w:vAlign w:val="center"/>
          </w:tcPr>
          <w:p w14:paraId="0AA5F92E">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10%</w:t>
            </w:r>
          </w:p>
        </w:tc>
      </w:tr>
      <w:tr w14:paraId="4C78F4F3">
        <w:tblPrEx>
          <w:tblCellMar>
            <w:top w:w="0" w:type="dxa"/>
            <w:left w:w="108" w:type="dxa"/>
            <w:bottom w:w="0" w:type="dxa"/>
            <w:right w:w="108" w:type="dxa"/>
          </w:tblCellMar>
        </w:tblPrEx>
        <w:trPr>
          <w:gridAfter w:val="1"/>
          <w:wAfter w:w="2" w:type="dxa"/>
          <w:trHeight w:val="410" w:hRule="atLeast"/>
        </w:trPr>
        <w:tc>
          <w:tcPr>
            <w:tcW w:w="4058" w:type="dxa"/>
            <w:gridSpan w:val="9"/>
            <w:tcBorders>
              <w:top w:val="nil"/>
              <w:left w:val="single" w:color="000000" w:sz="2" w:space="0"/>
              <w:bottom w:val="single" w:color="000000" w:sz="12" w:space="0"/>
              <w:right w:val="single" w:color="000000" w:sz="6" w:space="0"/>
            </w:tcBorders>
            <w:noWrap w:val="0"/>
            <w:vAlign w:val="center"/>
          </w:tcPr>
          <w:p w14:paraId="7760B2BE">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实践性教学：学时总计、占总学时比例</w:t>
            </w:r>
          </w:p>
        </w:tc>
        <w:tc>
          <w:tcPr>
            <w:tcW w:w="3347" w:type="dxa"/>
            <w:gridSpan w:val="10"/>
            <w:tcBorders>
              <w:top w:val="nil"/>
              <w:left w:val="nil"/>
              <w:bottom w:val="single" w:color="000000" w:sz="12" w:space="0"/>
              <w:right w:val="single" w:color="auto" w:sz="4" w:space="0"/>
            </w:tcBorders>
            <w:noWrap w:val="0"/>
            <w:vAlign w:val="center"/>
          </w:tcPr>
          <w:p w14:paraId="3411E57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1708 </w:t>
            </w:r>
          </w:p>
        </w:tc>
        <w:tc>
          <w:tcPr>
            <w:tcW w:w="6737" w:type="dxa"/>
            <w:gridSpan w:val="20"/>
            <w:tcBorders>
              <w:top w:val="nil"/>
              <w:left w:val="single" w:color="auto" w:sz="4" w:space="0"/>
              <w:bottom w:val="single" w:color="000000" w:sz="12" w:space="0"/>
              <w:right w:val="single" w:color="000000" w:sz="6" w:space="0"/>
            </w:tcBorders>
            <w:noWrap w:val="0"/>
            <w:vAlign w:val="center"/>
          </w:tcPr>
          <w:p w14:paraId="495DBB48">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63%</w:t>
            </w:r>
          </w:p>
        </w:tc>
      </w:tr>
    </w:tbl>
    <w:p w14:paraId="5C78DAFA">
      <w:pPr>
        <w:pStyle w:val="29"/>
        <w:shd w:val="clear" w:color="auto" w:fill="FFFFFF"/>
        <w:spacing w:before="0" w:after="0" w:line="600" w:lineRule="exact"/>
        <w:rPr>
          <w:rFonts w:hint="default" w:ascii="Times New Roman" w:hAnsi="Times New Roman" w:eastAsia="楷体" w:cs="Times New Roman"/>
          <w:b/>
          <w:color w:val="000000"/>
          <w:sz w:val="28"/>
          <w:szCs w:val="28"/>
          <w:lang w:val="en-US" w:eastAsia="zh-CN"/>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050B971D">
      <w:pPr>
        <w:pStyle w:val="29"/>
        <w:keepNext w:val="0"/>
        <w:keepLines w:val="0"/>
        <w:pageBreakBefore w:val="0"/>
        <w:widowControl/>
        <w:shd w:val="clear" w:color="auto" w:fill="auto"/>
        <w:kinsoku/>
        <w:wordWrap/>
        <w:overflowPunct/>
        <w:topLinePunct w:val="0"/>
        <w:autoSpaceDE/>
        <w:autoSpaceDN/>
        <w:bidi w:val="0"/>
        <w:adjustRightInd/>
        <w:snapToGrid/>
        <w:spacing w:before="0" w:after="0" w:line="240" w:lineRule="auto"/>
        <w:ind w:firstLine="562" w:firstLineChars="200"/>
        <w:textAlignment w:val="auto"/>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（二）教学周分配</w:t>
      </w:r>
    </w:p>
    <w:p w14:paraId="4D01C968">
      <w:pPr>
        <w:pStyle w:val="29"/>
        <w:keepNext w:val="0"/>
        <w:keepLines w:val="0"/>
        <w:pageBreakBefore w:val="0"/>
        <w:widowControl/>
        <w:shd w:val="clear" w:color="auto" w:fill="auto"/>
        <w:kinsoku/>
        <w:wordWrap/>
        <w:overflowPunct/>
        <w:topLinePunct w:val="0"/>
        <w:autoSpaceDE/>
        <w:autoSpaceDN/>
        <w:bidi w:val="0"/>
        <w:adjustRightInd/>
        <w:snapToGrid/>
        <w:spacing w:before="0" w:after="0" w:line="240" w:lineRule="auto"/>
        <w:ind w:firstLine="560" w:firstLineChars="200"/>
        <w:jc w:val="center"/>
        <w:textAlignment w:val="auto"/>
        <w:rPr>
          <w:rFonts w:hint="default" w:ascii="Times New Roman" w:hAnsi="Times New Roman" w:eastAsia="仿宋" w:cs="Times New Roman"/>
          <w:bCs/>
          <w:color w:val="000000"/>
          <w:sz w:val="28"/>
          <w:szCs w:val="28"/>
        </w:rPr>
      </w:pPr>
      <w:r>
        <w:rPr>
          <w:rFonts w:hint="default" w:ascii="Times New Roman" w:hAnsi="Times New Roman" w:eastAsia="仿宋" w:cs="Times New Roman"/>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0257C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08" w:type="dxa"/>
            <w:vMerge w:val="restart"/>
            <w:noWrap w:val="0"/>
            <w:vAlign w:val="center"/>
          </w:tcPr>
          <w:p w14:paraId="7E65919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项</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目</w:t>
            </w:r>
          </w:p>
          <w:p w14:paraId="1FECFE0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周</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数</w:t>
            </w:r>
          </w:p>
          <w:p w14:paraId="0A20C44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学</w:t>
            </w:r>
            <w:r>
              <w:rPr>
                <w:rFonts w:hint="eastAsia" w:ascii="Times New Roman" w:hAnsi="Times New Roman" w:eastAsia="仿宋" w:cs="Times New Roman"/>
                <w:b/>
                <w:bCs/>
                <w:color w:val="000000"/>
                <w:sz w:val="24"/>
                <w:szCs w:val="24"/>
                <w:lang w:val="en-US" w:eastAsia="zh-CN"/>
              </w:rPr>
              <w:t xml:space="preserve"> </w:t>
            </w:r>
            <w:r>
              <w:rPr>
                <w:rFonts w:hint="default" w:ascii="Times New Roman" w:hAnsi="Times New Roman" w:eastAsia="仿宋" w:cs="Times New Roman"/>
                <w:b/>
                <w:bCs/>
                <w:color w:val="000000"/>
                <w:sz w:val="24"/>
                <w:szCs w:val="24"/>
              </w:rPr>
              <w:t>期</w:t>
            </w:r>
          </w:p>
        </w:tc>
        <w:tc>
          <w:tcPr>
            <w:tcW w:w="1922" w:type="dxa"/>
            <w:gridSpan w:val="2"/>
            <w:tcBorders>
              <w:bottom w:val="single" w:color="auto" w:sz="4" w:space="0"/>
              <w:right w:val="single" w:color="auto" w:sz="4" w:space="0"/>
            </w:tcBorders>
            <w:noWrap w:val="0"/>
            <w:vAlign w:val="center"/>
          </w:tcPr>
          <w:p w14:paraId="076CB954">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464DEEED">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1208C373">
            <w:pPr>
              <w:keepNext w:val="0"/>
              <w:keepLines w:val="0"/>
              <w:pageBreakBefore w:val="0"/>
              <w:widowControl w:val="0"/>
              <w:shd w:val="clear" w:color="auto" w:fill="auto"/>
              <w:kinsoku/>
              <w:wordWrap/>
              <w:overflowPunct/>
              <w:topLinePunct w:val="0"/>
              <w:autoSpaceDE/>
              <w:autoSpaceDN/>
              <w:bidi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第三学年</w:t>
            </w:r>
          </w:p>
        </w:tc>
        <w:tc>
          <w:tcPr>
            <w:tcW w:w="1045" w:type="dxa"/>
            <w:vMerge w:val="restart"/>
            <w:noWrap w:val="0"/>
            <w:vAlign w:val="center"/>
          </w:tcPr>
          <w:p w14:paraId="2200330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合计</w:t>
            </w:r>
          </w:p>
          <w:p w14:paraId="0E97286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周数</w:t>
            </w:r>
          </w:p>
        </w:tc>
      </w:tr>
      <w:tr w14:paraId="12951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6AD91F3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default" w:ascii="Times New Roman" w:hAnsi="Times New Roman" w:eastAsia="仿宋" w:cs="Times New Roman"/>
                <w:b/>
                <w:bCs/>
                <w:color w:val="000000"/>
                <w:sz w:val="24"/>
                <w:szCs w:val="24"/>
              </w:rPr>
            </w:pPr>
          </w:p>
        </w:tc>
        <w:tc>
          <w:tcPr>
            <w:tcW w:w="905" w:type="dxa"/>
            <w:tcBorders>
              <w:top w:val="single" w:color="auto" w:sz="4" w:space="0"/>
            </w:tcBorders>
            <w:noWrap w:val="0"/>
            <w:vAlign w:val="center"/>
          </w:tcPr>
          <w:p w14:paraId="5EF77C99">
            <w:pPr>
              <w:pStyle w:val="32"/>
              <w:keepNext w:val="0"/>
              <w:keepLines w:val="0"/>
              <w:pageBreakBefore w:val="0"/>
              <w:widowControl w:val="0"/>
              <w:shd w:val="clear" w:color="auto" w:fill="auto"/>
              <w:kinsoku/>
              <w:wordWrap/>
              <w:overflowPunct/>
              <w:topLinePunct w:val="0"/>
              <w:autoSpaceDE/>
              <w:autoSpaceDN/>
              <w:bidi w:val="0"/>
              <w:adjustRightInd w:val="0"/>
              <w:snapToGrid w:val="0"/>
              <w:spacing w:before="0" w:line="320" w:lineRule="exact"/>
              <w:textAlignment w:val="auto"/>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27B752E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0B702DF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521A4BC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四</w:t>
            </w:r>
          </w:p>
        </w:tc>
        <w:tc>
          <w:tcPr>
            <w:tcW w:w="1016" w:type="dxa"/>
            <w:tcBorders>
              <w:top w:val="single" w:color="auto" w:sz="4" w:space="0"/>
              <w:left w:val="single" w:color="auto" w:sz="4" w:space="0"/>
            </w:tcBorders>
            <w:noWrap w:val="0"/>
            <w:vAlign w:val="center"/>
          </w:tcPr>
          <w:p w14:paraId="21F51B9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五</w:t>
            </w:r>
          </w:p>
        </w:tc>
        <w:tc>
          <w:tcPr>
            <w:tcW w:w="1017" w:type="dxa"/>
            <w:tcBorders>
              <w:top w:val="single" w:color="auto" w:sz="4" w:space="0"/>
            </w:tcBorders>
            <w:noWrap w:val="0"/>
            <w:vAlign w:val="center"/>
          </w:tcPr>
          <w:p w14:paraId="27B1161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六</w:t>
            </w:r>
          </w:p>
        </w:tc>
        <w:tc>
          <w:tcPr>
            <w:tcW w:w="1045" w:type="dxa"/>
            <w:vMerge w:val="continue"/>
            <w:noWrap w:val="0"/>
            <w:vAlign w:val="center"/>
          </w:tcPr>
          <w:p w14:paraId="7229A2A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2D295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A1D99D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课程教学</w:t>
            </w:r>
          </w:p>
        </w:tc>
        <w:tc>
          <w:tcPr>
            <w:tcW w:w="905" w:type="dxa"/>
            <w:noWrap w:val="0"/>
            <w:vAlign w:val="center"/>
          </w:tcPr>
          <w:p w14:paraId="68D4361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w:t>
            </w:r>
          </w:p>
        </w:tc>
        <w:tc>
          <w:tcPr>
            <w:tcW w:w="1017" w:type="dxa"/>
            <w:tcBorders>
              <w:right w:val="single" w:color="auto" w:sz="4" w:space="0"/>
            </w:tcBorders>
            <w:noWrap w:val="0"/>
            <w:vAlign w:val="center"/>
          </w:tcPr>
          <w:p w14:paraId="172B73A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18</w:t>
            </w:r>
          </w:p>
        </w:tc>
        <w:tc>
          <w:tcPr>
            <w:tcW w:w="1017" w:type="dxa"/>
            <w:tcBorders>
              <w:left w:val="single" w:color="auto" w:sz="4" w:space="0"/>
              <w:right w:val="single" w:color="auto" w:sz="4" w:space="0"/>
            </w:tcBorders>
            <w:noWrap w:val="0"/>
            <w:vAlign w:val="center"/>
          </w:tcPr>
          <w:p w14:paraId="7921B88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18</w:t>
            </w:r>
          </w:p>
        </w:tc>
        <w:tc>
          <w:tcPr>
            <w:tcW w:w="1015" w:type="dxa"/>
            <w:tcBorders>
              <w:left w:val="single" w:color="auto" w:sz="4" w:space="0"/>
              <w:right w:val="single" w:color="auto" w:sz="4" w:space="0"/>
            </w:tcBorders>
            <w:noWrap w:val="0"/>
            <w:vAlign w:val="center"/>
          </w:tcPr>
          <w:p w14:paraId="4A52D42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14</w:t>
            </w:r>
          </w:p>
        </w:tc>
        <w:tc>
          <w:tcPr>
            <w:tcW w:w="1016" w:type="dxa"/>
            <w:tcBorders>
              <w:left w:val="single" w:color="auto" w:sz="4" w:space="0"/>
            </w:tcBorders>
            <w:noWrap w:val="0"/>
            <w:vAlign w:val="center"/>
          </w:tcPr>
          <w:p w14:paraId="4490459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0</w:t>
            </w:r>
          </w:p>
        </w:tc>
        <w:tc>
          <w:tcPr>
            <w:tcW w:w="1017" w:type="dxa"/>
            <w:noWrap w:val="0"/>
            <w:vAlign w:val="center"/>
          </w:tcPr>
          <w:p w14:paraId="68B21AC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0</w:t>
            </w:r>
          </w:p>
        </w:tc>
        <w:tc>
          <w:tcPr>
            <w:tcW w:w="1045" w:type="dxa"/>
            <w:noWrap w:val="0"/>
            <w:vAlign w:val="center"/>
          </w:tcPr>
          <w:p w14:paraId="05B52BB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6</w:t>
            </w:r>
            <w:r>
              <w:rPr>
                <w:rFonts w:hint="eastAsia" w:ascii="Times New Roman" w:hAnsi="Times New Roman" w:eastAsia="仿宋" w:cs="Times New Roman"/>
                <w:color w:val="000000"/>
                <w:sz w:val="24"/>
                <w:szCs w:val="24"/>
                <w:lang w:val="en-US" w:eastAsia="zh-CN"/>
              </w:rPr>
              <w:t>5</w:t>
            </w:r>
          </w:p>
        </w:tc>
      </w:tr>
      <w:tr w14:paraId="104E3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6760B7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入学教育与军训</w:t>
            </w:r>
          </w:p>
        </w:tc>
        <w:tc>
          <w:tcPr>
            <w:tcW w:w="905" w:type="dxa"/>
            <w:noWrap w:val="0"/>
            <w:vAlign w:val="center"/>
          </w:tcPr>
          <w:p w14:paraId="1D0538F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3</w:t>
            </w:r>
          </w:p>
        </w:tc>
        <w:tc>
          <w:tcPr>
            <w:tcW w:w="1017" w:type="dxa"/>
            <w:tcBorders>
              <w:right w:val="single" w:color="auto" w:sz="4" w:space="0"/>
            </w:tcBorders>
            <w:noWrap w:val="0"/>
            <w:vAlign w:val="center"/>
          </w:tcPr>
          <w:p w14:paraId="13AD153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132A8E0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356602E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52DBAA9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5A6EA27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1E44F25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3</w:t>
            </w:r>
          </w:p>
        </w:tc>
      </w:tr>
      <w:tr w14:paraId="6039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052136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劳动教育</w:t>
            </w:r>
          </w:p>
        </w:tc>
        <w:tc>
          <w:tcPr>
            <w:tcW w:w="5987" w:type="dxa"/>
            <w:gridSpan w:val="6"/>
            <w:noWrap w:val="0"/>
            <w:vAlign w:val="center"/>
          </w:tcPr>
          <w:p w14:paraId="01FFD02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劳动教育实践</w:t>
            </w:r>
            <w:r>
              <w:rPr>
                <w:rFonts w:hint="default" w:ascii="Times New Roman" w:hAnsi="Times New Roman" w:eastAsia="仿宋" w:cs="Times New Roman"/>
                <w:sz w:val="24"/>
                <w:szCs w:val="24"/>
                <w:lang w:val="en-US" w:eastAsia="zh-CN"/>
              </w:rPr>
              <w:t>以劳动教育周形式完成，</w:t>
            </w:r>
            <w:r>
              <w:rPr>
                <w:rFonts w:hint="default" w:ascii="Times New Roman" w:hAnsi="Times New Roman" w:eastAsia="仿宋" w:cs="Times New Roman"/>
                <w:sz w:val="24"/>
                <w:szCs w:val="24"/>
              </w:rPr>
              <w:t>每学</w:t>
            </w:r>
            <w:r>
              <w:rPr>
                <w:rFonts w:hint="default" w:ascii="Times New Roman" w:hAnsi="Times New Roman" w:eastAsia="仿宋" w:cs="Times New Roman"/>
                <w:sz w:val="24"/>
                <w:szCs w:val="24"/>
                <w:lang w:val="en-US" w:eastAsia="zh-CN"/>
              </w:rPr>
              <w:t>年开展1次，时长1周</w:t>
            </w:r>
            <w:r>
              <w:rPr>
                <w:rFonts w:hint="default" w:ascii="Times New Roman" w:hAnsi="Times New Roman" w:eastAsia="仿宋" w:cs="Times New Roman"/>
                <w:sz w:val="24"/>
                <w:szCs w:val="24"/>
              </w:rPr>
              <w:t>，不计入学期总周数中。</w:t>
            </w:r>
          </w:p>
        </w:tc>
        <w:tc>
          <w:tcPr>
            <w:tcW w:w="1045" w:type="dxa"/>
            <w:noWrap w:val="0"/>
            <w:vAlign w:val="center"/>
          </w:tcPr>
          <w:p w14:paraId="3A4D5DE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w:t>
            </w:r>
          </w:p>
        </w:tc>
      </w:tr>
      <w:tr w14:paraId="3226A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9368B3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综合实训</w:t>
            </w:r>
          </w:p>
        </w:tc>
        <w:tc>
          <w:tcPr>
            <w:tcW w:w="905" w:type="dxa"/>
            <w:noWrap w:val="0"/>
            <w:vAlign w:val="center"/>
          </w:tcPr>
          <w:p w14:paraId="4B9E4A7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315B80A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6CADB2B7">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3B0C0E0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599C356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7635094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0F40965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29CDB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EC0548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教育研习</w:t>
            </w:r>
          </w:p>
        </w:tc>
        <w:tc>
          <w:tcPr>
            <w:tcW w:w="905" w:type="dxa"/>
            <w:noWrap w:val="0"/>
            <w:vAlign w:val="center"/>
          </w:tcPr>
          <w:p w14:paraId="5B4A346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386EBF4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2B11ED3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735232C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0F8C95A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0711673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36E7BB9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586AD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B5FEF9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认识实习</w:t>
            </w:r>
          </w:p>
        </w:tc>
        <w:tc>
          <w:tcPr>
            <w:tcW w:w="905" w:type="dxa"/>
            <w:noWrap w:val="0"/>
            <w:vAlign w:val="center"/>
          </w:tcPr>
          <w:p w14:paraId="09D2CE5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3C1F16C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7778ECA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7F9459E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1C91AE1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32E6CD2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605CE3C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1A23E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606076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教育实习</w:t>
            </w:r>
          </w:p>
        </w:tc>
        <w:tc>
          <w:tcPr>
            <w:tcW w:w="905" w:type="dxa"/>
            <w:noWrap w:val="0"/>
            <w:vAlign w:val="center"/>
          </w:tcPr>
          <w:p w14:paraId="29EEB20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3E957AF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69797F9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481BD2D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673E26C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093A863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45" w:type="dxa"/>
            <w:noWrap w:val="0"/>
            <w:vAlign w:val="center"/>
          </w:tcPr>
          <w:p w14:paraId="1DDD908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r>
      <w:tr w14:paraId="779C3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DD213C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岗前培训</w:t>
            </w:r>
          </w:p>
        </w:tc>
        <w:tc>
          <w:tcPr>
            <w:tcW w:w="905" w:type="dxa"/>
            <w:noWrap w:val="0"/>
            <w:vAlign w:val="center"/>
          </w:tcPr>
          <w:p w14:paraId="125522F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7F8ABE7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2AC65E5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2DA75F4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50A9C19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73045DC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3</w:t>
            </w:r>
          </w:p>
        </w:tc>
        <w:tc>
          <w:tcPr>
            <w:tcW w:w="1045" w:type="dxa"/>
            <w:noWrap w:val="0"/>
            <w:vAlign w:val="center"/>
          </w:tcPr>
          <w:p w14:paraId="29306C2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lang w:val="en-US" w:eastAsia="zh-CN"/>
              </w:rPr>
              <w:t>3</w:t>
            </w:r>
          </w:p>
        </w:tc>
      </w:tr>
      <w:tr w14:paraId="6910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A313E9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顶岗实习</w:t>
            </w:r>
          </w:p>
        </w:tc>
        <w:tc>
          <w:tcPr>
            <w:tcW w:w="905" w:type="dxa"/>
            <w:noWrap w:val="0"/>
            <w:vAlign w:val="center"/>
          </w:tcPr>
          <w:p w14:paraId="4431E88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28CDC4C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17EDB12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66D60FF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4</w:t>
            </w:r>
          </w:p>
        </w:tc>
        <w:tc>
          <w:tcPr>
            <w:tcW w:w="1016" w:type="dxa"/>
            <w:tcBorders>
              <w:left w:val="single" w:color="auto" w:sz="4" w:space="0"/>
            </w:tcBorders>
            <w:noWrap w:val="0"/>
            <w:vAlign w:val="center"/>
          </w:tcPr>
          <w:p w14:paraId="2C6F85D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19</w:t>
            </w:r>
          </w:p>
        </w:tc>
        <w:tc>
          <w:tcPr>
            <w:tcW w:w="1017" w:type="dxa"/>
            <w:noWrap w:val="0"/>
            <w:vAlign w:val="center"/>
          </w:tcPr>
          <w:p w14:paraId="26C4B7A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9</w:t>
            </w:r>
          </w:p>
        </w:tc>
        <w:tc>
          <w:tcPr>
            <w:tcW w:w="1045" w:type="dxa"/>
            <w:noWrap w:val="0"/>
            <w:vAlign w:val="center"/>
          </w:tcPr>
          <w:p w14:paraId="736C669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cs="Times New Roman"/>
                <w:sz w:val="24"/>
                <w:szCs w:val="24"/>
              </w:rPr>
              <w:t>32</w:t>
            </w:r>
          </w:p>
        </w:tc>
      </w:tr>
      <w:tr w14:paraId="6E66C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04BFF35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毕业设计（论文）</w:t>
            </w:r>
          </w:p>
        </w:tc>
        <w:tc>
          <w:tcPr>
            <w:tcW w:w="905" w:type="dxa"/>
            <w:noWrap w:val="0"/>
            <w:vAlign w:val="center"/>
          </w:tcPr>
          <w:p w14:paraId="3DA96D6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5D3F61A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530E1FE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78489F7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5D36B59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6C10A42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等线" w:cs="Times New Roman"/>
                <w:sz w:val="24"/>
                <w:szCs w:val="24"/>
                <w:highlight w:val="none"/>
              </w:rPr>
              <w:t>4</w:t>
            </w:r>
          </w:p>
        </w:tc>
        <w:tc>
          <w:tcPr>
            <w:tcW w:w="1045" w:type="dxa"/>
            <w:noWrap w:val="0"/>
            <w:vAlign w:val="center"/>
          </w:tcPr>
          <w:p w14:paraId="2758232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等线" w:cs="Times New Roman"/>
                <w:sz w:val="24"/>
                <w:szCs w:val="24"/>
                <w:highlight w:val="none"/>
              </w:rPr>
              <w:t>4</w:t>
            </w:r>
          </w:p>
        </w:tc>
      </w:tr>
      <w:tr w14:paraId="68482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3BEF943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毕业教育与</w:t>
            </w:r>
          </w:p>
          <w:p w14:paraId="65B779F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毕业鉴定</w:t>
            </w:r>
          </w:p>
        </w:tc>
        <w:tc>
          <w:tcPr>
            <w:tcW w:w="905" w:type="dxa"/>
            <w:noWrap w:val="0"/>
            <w:vAlign w:val="center"/>
          </w:tcPr>
          <w:p w14:paraId="0226639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right w:val="single" w:color="auto" w:sz="4" w:space="0"/>
            </w:tcBorders>
            <w:noWrap w:val="0"/>
            <w:vAlign w:val="center"/>
          </w:tcPr>
          <w:p w14:paraId="227ED74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tcBorders>
              <w:left w:val="single" w:color="auto" w:sz="4" w:space="0"/>
              <w:right w:val="single" w:color="auto" w:sz="4" w:space="0"/>
            </w:tcBorders>
            <w:noWrap w:val="0"/>
            <w:vAlign w:val="center"/>
          </w:tcPr>
          <w:p w14:paraId="3FA0771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5" w:type="dxa"/>
            <w:tcBorders>
              <w:left w:val="single" w:color="auto" w:sz="4" w:space="0"/>
              <w:right w:val="single" w:color="auto" w:sz="4" w:space="0"/>
            </w:tcBorders>
            <w:noWrap w:val="0"/>
            <w:vAlign w:val="center"/>
          </w:tcPr>
          <w:p w14:paraId="2A67881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6" w:type="dxa"/>
            <w:tcBorders>
              <w:left w:val="single" w:color="auto" w:sz="4" w:space="0"/>
            </w:tcBorders>
            <w:noWrap w:val="0"/>
            <w:vAlign w:val="center"/>
          </w:tcPr>
          <w:p w14:paraId="06EAAFD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325A4F0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2</w:t>
            </w:r>
          </w:p>
        </w:tc>
        <w:tc>
          <w:tcPr>
            <w:tcW w:w="1045" w:type="dxa"/>
            <w:noWrap w:val="0"/>
            <w:vAlign w:val="center"/>
          </w:tcPr>
          <w:p w14:paraId="1BF34DE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2</w:t>
            </w:r>
          </w:p>
        </w:tc>
      </w:tr>
      <w:tr w14:paraId="1940C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401CF4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法定节假日</w:t>
            </w:r>
          </w:p>
        </w:tc>
        <w:tc>
          <w:tcPr>
            <w:tcW w:w="905" w:type="dxa"/>
            <w:noWrap w:val="0"/>
            <w:vAlign w:val="center"/>
          </w:tcPr>
          <w:p w14:paraId="504B406C">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tcBorders>
              <w:right w:val="single" w:color="auto" w:sz="4" w:space="0"/>
            </w:tcBorders>
            <w:noWrap w:val="0"/>
            <w:vAlign w:val="center"/>
          </w:tcPr>
          <w:p w14:paraId="705DAF5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tcBorders>
              <w:left w:val="single" w:color="auto" w:sz="4" w:space="0"/>
              <w:right w:val="single" w:color="auto" w:sz="4" w:space="0"/>
            </w:tcBorders>
            <w:noWrap w:val="0"/>
            <w:vAlign w:val="center"/>
          </w:tcPr>
          <w:p w14:paraId="2F794F2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5" w:type="dxa"/>
            <w:tcBorders>
              <w:left w:val="single" w:color="auto" w:sz="4" w:space="0"/>
              <w:right w:val="single" w:color="auto" w:sz="4" w:space="0"/>
            </w:tcBorders>
            <w:noWrap w:val="0"/>
            <w:vAlign w:val="center"/>
          </w:tcPr>
          <w:p w14:paraId="3E8B74D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6" w:type="dxa"/>
            <w:tcBorders>
              <w:left w:val="single" w:color="auto" w:sz="4" w:space="0"/>
            </w:tcBorders>
            <w:noWrap w:val="0"/>
            <w:vAlign w:val="center"/>
          </w:tcPr>
          <w:p w14:paraId="249525FB">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17" w:type="dxa"/>
            <w:noWrap w:val="0"/>
            <w:vAlign w:val="center"/>
          </w:tcPr>
          <w:p w14:paraId="4993E55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1045" w:type="dxa"/>
            <w:noWrap w:val="0"/>
            <w:vAlign w:val="center"/>
          </w:tcPr>
          <w:p w14:paraId="3E07535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w:t>
            </w:r>
          </w:p>
        </w:tc>
      </w:tr>
      <w:tr w14:paraId="1167B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402A6D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复习</w:t>
            </w:r>
            <w:r>
              <w:rPr>
                <w:rFonts w:hint="default" w:ascii="Times New Roman" w:hAnsi="Times New Roman" w:eastAsia="仿宋" w:cs="Times New Roman"/>
                <w:color w:val="000000"/>
                <w:sz w:val="24"/>
                <w:szCs w:val="24"/>
              </w:rPr>
              <w:t>考试</w:t>
            </w:r>
          </w:p>
        </w:tc>
        <w:tc>
          <w:tcPr>
            <w:tcW w:w="905" w:type="dxa"/>
            <w:noWrap w:val="0"/>
            <w:vAlign w:val="center"/>
          </w:tcPr>
          <w:p w14:paraId="67A110D3">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7" w:type="dxa"/>
            <w:tcBorders>
              <w:right w:val="single" w:color="auto" w:sz="4" w:space="0"/>
            </w:tcBorders>
            <w:noWrap w:val="0"/>
            <w:vAlign w:val="center"/>
          </w:tcPr>
          <w:p w14:paraId="72E33BA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7" w:type="dxa"/>
            <w:tcBorders>
              <w:left w:val="single" w:color="auto" w:sz="4" w:space="0"/>
              <w:right w:val="single" w:color="auto" w:sz="4" w:space="0"/>
            </w:tcBorders>
            <w:noWrap w:val="0"/>
            <w:vAlign w:val="center"/>
          </w:tcPr>
          <w:p w14:paraId="4A013F3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5" w:type="dxa"/>
            <w:tcBorders>
              <w:left w:val="single" w:color="auto" w:sz="4" w:space="0"/>
              <w:right w:val="single" w:color="auto" w:sz="4" w:space="0"/>
            </w:tcBorders>
            <w:noWrap w:val="0"/>
            <w:vAlign w:val="center"/>
          </w:tcPr>
          <w:p w14:paraId="6AF13B2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16" w:type="dxa"/>
            <w:tcBorders>
              <w:left w:val="single" w:color="auto" w:sz="4" w:space="0"/>
            </w:tcBorders>
            <w:noWrap w:val="0"/>
            <w:vAlign w:val="center"/>
          </w:tcPr>
          <w:p w14:paraId="124BC1E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p>
        </w:tc>
        <w:tc>
          <w:tcPr>
            <w:tcW w:w="1017" w:type="dxa"/>
            <w:noWrap w:val="0"/>
            <w:vAlign w:val="center"/>
          </w:tcPr>
          <w:p w14:paraId="21C2A66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highlight w:val="none"/>
              </w:rPr>
              <w:t>1</w:t>
            </w:r>
          </w:p>
        </w:tc>
        <w:tc>
          <w:tcPr>
            <w:tcW w:w="1045" w:type="dxa"/>
            <w:noWrap w:val="0"/>
            <w:vAlign w:val="center"/>
          </w:tcPr>
          <w:p w14:paraId="2AC6C1C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5</w:t>
            </w:r>
          </w:p>
        </w:tc>
      </w:tr>
      <w:tr w14:paraId="29D50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60F16A15">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合计</w:t>
            </w:r>
          </w:p>
        </w:tc>
        <w:tc>
          <w:tcPr>
            <w:tcW w:w="905" w:type="dxa"/>
            <w:noWrap w:val="0"/>
            <w:vAlign w:val="center"/>
          </w:tcPr>
          <w:p w14:paraId="195132C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tcBorders>
              <w:right w:val="single" w:color="auto" w:sz="4" w:space="0"/>
            </w:tcBorders>
            <w:noWrap w:val="0"/>
            <w:vAlign w:val="center"/>
          </w:tcPr>
          <w:p w14:paraId="435AC4A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tcBorders>
              <w:left w:val="single" w:color="auto" w:sz="4" w:space="0"/>
              <w:right w:val="single" w:color="auto" w:sz="4" w:space="0"/>
            </w:tcBorders>
            <w:noWrap w:val="0"/>
            <w:vAlign w:val="center"/>
          </w:tcPr>
          <w:p w14:paraId="1296CD11">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5" w:type="dxa"/>
            <w:tcBorders>
              <w:left w:val="single" w:color="auto" w:sz="4" w:space="0"/>
              <w:right w:val="single" w:color="auto" w:sz="4" w:space="0"/>
            </w:tcBorders>
            <w:noWrap w:val="0"/>
            <w:vAlign w:val="center"/>
          </w:tcPr>
          <w:p w14:paraId="1E2DCB56">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6" w:type="dxa"/>
            <w:tcBorders>
              <w:left w:val="single" w:color="auto" w:sz="4" w:space="0"/>
            </w:tcBorders>
            <w:noWrap w:val="0"/>
            <w:vAlign w:val="center"/>
          </w:tcPr>
          <w:p w14:paraId="48DA62B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17" w:type="dxa"/>
            <w:noWrap w:val="0"/>
            <w:vAlign w:val="center"/>
          </w:tcPr>
          <w:p w14:paraId="36959C10">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20</w:t>
            </w:r>
          </w:p>
        </w:tc>
        <w:tc>
          <w:tcPr>
            <w:tcW w:w="1045" w:type="dxa"/>
            <w:noWrap w:val="0"/>
            <w:vAlign w:val="center"/>
          </w:tcPr>
          <w:p w14:paraId="0BAAB10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120</w:t>
            </w:r>
          </w:p>
        </w:tc>
      </w:tr>
    </w:tbl>
    <w:p w14:paraId="7739CDE8">
      <w:pPr>
        <w:pStyle w:val="29"/>
        <w:keepNext w:val="0"/>
        <w:keepLines w:val="0"/>
        <w:pageBreakBefore w:val="0"/>
        <w:shd w:val="clear" w:color="auto" w:fill="auto"/>
        <w:kinsoku/>
        <w:wordWrap/>
        <w:overflowPunct/>
        <w:topLinePunct w:val="0"/>
        <w:autoSpaceDE/>
        <w:autoSpaceDN/>
        <w:bidi w:val="0"/>
        <w:adjustRightInd/>
        <w:snapToGrid/>
        <w:spacing w:before="0" w:after="0" w:line="240" w:lineRule="auto"/>
        <w:ind w:firstLine="480" w:firstLineChars="200"/>
        <w:textAlignment w:val="auto"/>
        <w:rPr>
          <w:rFonts w:hint="default" w:ascii="Times New Roman" w:hAnsi="Times New Roman" w:eastAsia="仿宋" w:cs="Times New Roman"/>
          <w:b w:val="0"/>
          <w:bCs/>
          <w:color w:val="000000"/>
          <w:highlight w:val="none"/>
          <w:lang w:val="en-US" w:eastAsia="zh-CN"/>
        </w:rPr>
      </w:pPr>
      <w:r>
        <w:rPr>
          <w:rFonts w:hint="default" w:ascii="Times New Roman" w:hAnsi="Times New Roman" w:eastAsia="仿宋" w:cs="Times New Roman"/>
          <w:b w:val="0"/>
          <w:bCs/>
          <w:color w:val="000000"/>
          <w:highlight w:val="none"/>
          <w:lang w:val="en-US" w:eastAsia="zh-CN"/>
        </w:rPr>
        <w:t>注：劳动周安排至每年5月份的第*周。劳动周周学时不得多于20学时，以便组织开展各种形式的劳动教育活动。</w:t>
      </w:r>
    </w:p>
    <w:p w14:paraId="2BF6D849">
      <w:pPr>
        <w:pStyle w:val="29"/>
        <w:keepNext w:val="0"/>
        <w:keepLines w:val="0"/>
        <w:pageBreakBefore w:val="0"/>
        <w:shd w:val="clear" w:color="auto" w:fill="auto"/>
        <w:kinsoku/>
        <w:wordWrap/>
        <w:overflowPunct/>
        <w:topLinePunct w:val="0"/>
        <w:autoSpaceDE/>
        <w:autoSpaceDN/>
        <w:bidi w:val="0"/>
        <w:adjustRightInd/>
        <w:snapToGrid/>
        <w:spacing w:before="0" w:after="0" w:line="240" w:lineRule="auto"/>
        <w:ind w:firstLine="562" w:firstLineChars="200"/>
        <w:textAlignment w:val="auto"/>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（三）课程结构</w:t>
      </w:r>
    </w:p>
    <w:p w14:paraId="5DA5E1B6">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表11   课程结构与比例（总学时：</w:t>
      </w:r>
      <w:r>
        <w:rPr>
          <w:rFonts w:hint="default" w:ascii="Times New Roman" w:hAnsi="Times New Roman" w:eastAsia="仿宋" w:cs="Times New Roman"/>
          <w:bCs/>
          <w:color w:val="000000"/>
          <w:kern w:val="0"/>
          <w:sz w:val="28"/>
          <w:szCs w:val="28"/>
          <w:lang w:val="en-US" w:eastAsia="zh-CN"/>
        </w:rPr>
        <w:t>2704</w:t>
      </w:r>
      <w:r>
        <w:rPr>
          <w:rFonts w:hint="default" w:ascii="Times New Roman" w:hAnsi="Times New Roman" w:eastAsia="仿宋" w:cs="Times New Roman"/>
          <w:bCs/>
          <w:color w:val="000000"/>
          <w:kern w:val="0"/>
          <w:sz w:val="28"/>
          <w:szCs w:val="28"/>
        </w:rPr>
        <w:t>）</w:t>
      </w:r>
    </w:p>
    <w:tbl>
      <w:tblPr>
        <w:tblStyle w:val="8"/>
        <w:tblpPr w:leftFromText="180" w:rightFromText="180" w:vertAnchor="text" w:horzAnchor="page" w:tblpX="1571" w:tblpY="65"/>
        <w:tblOverlap w:val="never"/>
        <w:tblW w:w="8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951"/>
        <w:gridCol w:w="1784"/>
        <w:gridCol w:w="1548"/>
      </w:tblGrid>
      <w:tr w14:paraId="06A4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7B30874C">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课程类别</w:t>
            </w:r>
          </w:p>
        </w:tc>
        <w:tc>
          <w:tcPr>
            <w:tcW w:w="1951" w:type="dxa"/>
            <w:noWrap w:val="0"/>
            <w:vAlign w:val="center"/>
          </w:tcPr>
          <w:p w14:paraId="4421FF8E">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学时数</w:t>
            </w:r>
          </w:p>
        </w:tc>
        <w:tc>
          <w:tcPr>
            <w:tcW w:w="1784" w:type="dxa"/>
            <w:noWrap w:val="0"/>
            <w:vAlign w:val="center"/>
          </w:tcPr>
          <w:p w14:paraId="24E01713">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占总学时比例</w:t>
            </w:r>
          </w:p>
        </w:tc>
        <w:tc>
          <w:tcPr>
            <w:tcW w:w="1548" w:type="dxa"/>
            <w:noWrap w:val="0"/>
            <w:vAlign w:val="center"/>
          </w:tcPr>
          <w:p w14:paraId="590469BA">
            <w:pPr>
              <w:shd w:val="clear" w:color="auto" w:fill="auto"/>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0423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17CF3A0B">
            <w:pPr>
              <w:shd w:val="clear" w:color="auto" w:fill="auto"/>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公共基础课程</w:t>
            </w:r>
          </w:p>
        </w:tc>
        <w:tc>
          <w:tcPr>
            <w:tcW w:w="1951" w:type="dxa"/>
            <w:noWrap w:val="0"/>
            <w:vAlign w:val="center"/>
          </w:tcPr>
          <w:p w14:paraId="3C238622">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710</w:t>
            </w:r>
          </w:p>
        </w:tc>
        <w:tc>
          <w:tcPr>
            <w:tcW w:w="1784" w:type="dxa"/>
            <w:noWrap w:val="0"/>
            <w:vAlign w:val="center"/>
          </w:tcPr>
          <w:p w14:paraId="05191DAD">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26%</w:t>
            </w:r>
          </w:p>
        </w:tc>
        <w:tc>
          <w:tcPr>
            <w:tcW w:w="1548" w:type="dxa"/>
            <w:noWrap w:val="0"/>
            <w:vAlign w:val="center"/>
          </w:tcPr>
          <w:p w14:paraId="0D71F39A">
            <w:pPr>
              <w:shd w:val="clear" w:color="auto" w:fill="auto"/>
              <w:spacing w:line="320" w:lineRule="atLeast"/>
              <w:jc w:val="center"/>
              <w:rPr>
                <w:rFonts w:hint="default" w:ascii="Times New Roman" w:hAnsi="Times New Roman" w:eastAsia="仿宋" w:cs="Times New Roman"/>
                <w:color w:val="000000"/>
                <w:kern w:val="0"/>
                <w:sz w:val="24"/>
                <w:szCs w:val="24"/>
              </w:rPr>
            </w:pPr>
          </w:p>
        </w:tc>
      </w:tr>
      <w:tr w14:paraId="0999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744E1E94">
            <w:pPr>
              <w:shd w:val="clear" w:color="auto" w:fill="auto"/>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专业（技能）课程</w:t>
            </w:r>
          </w:p>
        </w:tc>
        <w:tc>
          <w:tcPr>
            <w:tcW w:w="1951" w:type="dxa"/>
            <w:noWrap w:val="0"/>
            <w:vAlign w:val="center"/>
          </w:tcPr>
          <w:p w14:paraId="2F3C10FC">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1994</w:t>
            </w:r>
          </w:p>
        </w:tc>
        <w:tc>
          <w:tcPr>
            <w:tcW w:w="1784" w:type="dxa"/>
            <w:noWrap w:val="0"/>
            <w:vAlign w:val="center"/>
          </w:tcPr>
          <w:p w14:paraId="5CDE0C3A">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74%</w:t>
            </w:r>
          </w:p>
        </w:tc>
        <w:tc>
          <w:tcPr>
            <w:tcW w:w="1548" w:type="dxa"/>
            <w:noWrap w:val="0"/>
            <w:vAlign w:val="center"/>
          </w:tcPr>
          <w:p w14:paraId="732336F3">
            <w:pPr>
              <w:shd w:val="clear" w:color="auto" w:fill="auto"/>
              <w:spacing w:line="320" w:lineRule="atLeast"/>
              <w:jc w:val="center"/>
              <w:rPr>
                <w:rFonts w:hint="default" w:ascii="Times New Roman" w:hAnsi="Times New Roman" w:eastAsia="仿宋" w:cs="Times New Roman"/>
                <w:color w:val="000000"/>
                <w:kern w:val="0"/>
                <w:sz w:val="24"/>
                <w:szCs w:val="24"/>
              </w:rPr>
            </w:pPr>
          </w:p>
        </w:tc>
      </w:tr>
      <w:tr w14:paraId="3C0B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115E5158">
            <w:pPr>
              <w:shd w:val="clear" w:color="auto" w:fill="auto"/>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实践性教学</w:t>
            </w:r>
          </w:p>
        </w:tc>
        <w:tc>
          <w:tcPr>
            <w:tcW w:w="1951" w:type="dxa"/>
            <w:noWrap w:val="0"/>
            <w:vAlign w:val="center"/>
          </w:tcPr>
          <w:p w14:paraId="0DDC8338">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1708</w:t>
            </w:r>
          </w:p>
        </w:tc>
        <w:tc>
          <w:tcPr>
            <w:tcW w:w="1784" w:type="dxa"/>
            <w:noWrap w:val="0"/>
            <w:vAlign w:val="center"/>
          </w:tcPr>
          <w:p w14:paraId="72F4855A">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63%</w:t>
            </w:r>
          </w:p>
        </w:tc>
        <w:tc>
          <w:tcPr>
            <w:tcW w:w="1548" w:type="dxa"/>
            <w:noWrap w:val="0"/>
            <w:vAlign w:val="center"/>
          </w:tcPr>
          <w:p w14:paraId="52353E70">
            <w:pPr>
              <w:shd w:val="clear" w:color="auto" w:fill="auto"/>
              <w:spacing w:line="320" w:lineRule="atLeast"/>
              <w:jc w:val="center"/>
              <w:rPr>
                <w:rFonts w:hint="default" w:ascii="Times New Roman" w:hAnsi="Times New Roman" w:eastAsia="仿宋" w:cs="Times New Roman"/>
                <w:color w:val="000000"/>
                <w:kern w:val="0"/>
                <w:sz w:val="24"/>
                <w:szCs w:val="24"/>
              </w:rPr>
            </w:pPr>
          </w:p>
        </w:tc>
      </w:tr>
      <w:tr w14:paraId="1376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577C1E49">
            <w:pPr>
              <w:shd w:val="clear" w:color="auto" w:fill="auto"/>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选修课程</w:t>
            </w:r>
          </w:p>
        </w:tc>
        <w:tc>
          <w:tcPr>
            <w:tcW w:w="1951" w:type="dxa"/>
            <w:noWrap w:val="0"/>
            <w:vAlign w:val="center"/>
          </w:tcPr>
          <w:p w14:paraId="21AAE6A7">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264</w:t>
            </w:r>
          </w:p>
        </w:tc>
        <w:tc>
          <w:tcPr>
            <w:tcW w:w="1784" w:type="dxa"/>
            <w:noWrap w:val="0"/>
            <w:vAlign w:val="center"/>
          </w:tcPr>
          <w:p w14:paraId="04B216C5">
            <w:pPr>
              <w:shd w:val="clear" w:color="auto" w:fill="auto"/>
              <w:spacing w:line="320" w:lineRule="atLeast"/>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10%</w:t>
            </w:r>
          </w:p>
        </w:tc>
        <w:tc>
          <w:tcPr>
            <w:tcW w:w="1548" w:type="dxa"/>
            <w:noWrap w:val="0"/>
            <w:vAlign w:val="center"/>
          </w:tcPr>
          <w:p w14:paraId="42960B83">
            <w:pPr>
              <w:shd w:val="clear" w:color="auto" w:fill="auto"/>
              <w:spacing w:line="320" w:lineRule="atLeast"/>
              <w:jc w:val="center"/>
              <w:rPr>
                <w:rFonts w:hint="default" w:ascii="Times New Roman" w:hAnsi="Times New Roman" w:eastAsia="仿宋" w:cs="Times New Roman"/>
                <w:color w:val="000000"/>
                <w:kern w:val="0"/>
                <w:sz w:val="24"/>
                <w:szCs w:val="24"/>
              </w:rPr>
            </w:pPr>
          </w:p>
        </w:tc>
      </w:tr>
    </w:tbl>
    <w:p w14:paraId="1D5594CE">
      <w:pPr>
        <w:pStyle w:val="29"/>
        <w:shd w:val="clear" w:color="auto" w:fill="auto"/>
        <w:spacing w:before="0" w:after="0" w:line="320" w:lineRule="atLeast"/>
        <w:rPr>
          <w:rFonts w:hint="default" w:ascii="Times New Roman" w:hAnsi="Times New Roman" w:eastAsia="楷体" w:cs="Times New Roman"/>
          <w:b/>
          <w:color w:val="000000"/>
          <w:sz w:val="28"/>
          <w:szCs w:val="28"/>
        </w:rPr>
      </w:pPr>
      <w:r>
        <w:rPr>
          <w:rFonts w:hint="default" w:ascii="Times New Roman" w:hAnsi="Times New Roman" w:eastAsia="楷体" w:cs="Times New Roman"/>
          <w:b/>
          <w:color w:val="000000"/>
          <w:sz w:val="28"/>
          <w:szCs w:val="28"/>
        </w:rPr>
        <w:t>（四）课程体系</w:t>
      </w:r>
    </w:p>
    <w:p w14:paraId="28937864">
      <w:pPr>
        <w:spacing w:line="320" w:lineRule="atLeast"/>
        <w:jc w:val="center"/>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 xml:space="preserve">表12  </w:t>
      </w:r>
      <w:r>
        <w:rPr>
          <w:rFonts w:hint="default" w:ascii="Times New Roman" w:hAnsi="Times New Roman" w:eastAsia="仿宋" w:cs="Times New Roman"/>
          <w:color w:val="000000"/>
          <w:kern w:val="0"/>
          <w:sz w:val="28"/>
          <w:szCs w:val="28"/>
          <w:lang w:val="en-US" w:eastAsia="zh-CN"/>
        </w:rPr>
        <w:t>计算机网络技术</w:t>
      </w:r>
      <w:r>
        <w:rPr>
          <w:rFonts w:hint="default" w:ascii="Times New Roman" w:hAnsi="Times New Roman" w:eastAsia="仿宋" w:cs="Times New Roman"/>
          <w:color w:val="000000"/>
          <w:kern w:val="0"/>
          <w:sz w:val="28"/>
          <w:szCs w:val="28"/>
        </w:rPr>
        <w:t>专业课程体系</w:t>
      </w:r>
    </w:p>
    <w:tbl>
      <w:tblPr>
        <w:tblStyle w:val="8"/>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647"/>
        <w:gridCol w:w="1510"/>
        <w:gridCol w:w="1510"/>
        <w:gridCol w:w="1195"/>
        <w:gridCol w:w="1517"/>
      </w:tblGrid>
      <w:tr w14:paraId="181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233" w:type="dxa"/>
            <w:gridSpan w:val="2"/>
            <w:noWrap w:val="0"/>
            <w:vAlign w:val="center"/>
          </w:tcPr>
          <w:p w14:paraId="7E84511D">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专业基础平台培养阶段</w:t>
            </w:r>
          </w:p>
        </w:tc>
        <w:tc>
          <w:tcPr>
            <w:tcW w:w="3020" w:type="dxa"/>
            <w:gridSpan w:val="2"/>
            <w:noWrap w:val="0"/>
            <w:vAlign w:val="center"/>
          </w:tcPr>
          <w:p w14:paraId="4C809242">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专业核心能力培养阶段</w:t>
            </w:r>
          </w:p>
        </w:tc>
        <w:tc>
          <w:tcPr>
            <w:tcW w:w="1195" w:type="dxa"/>
            <w:noWrap w:val="0"/>
            <w:vAlign w:val="center"/>
          </w:tcPr>
          <w:p w14:paraId="01D37203">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职业综合能力培养阶段</w:t>
            </w:r>
          </w:p>
        </w:tc>
        <w:tc>
          <w:tcPr>
            <w:tcW w:w="1517" w:type="dxa"/>
            <w:noWrap w:val="0"/>
            <w:vAlign w:val="center"/>
          </w:tcPr>
          <w:p w14:paraId="16008EC6">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顶岗实习和</w:t>
            </w:r>
          </w:p>
          <w:p w14:paraId="42857A37">
            <w:pPr>
              <w:spacing w:line="320" w:lineRule="atLeas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职业能力拓展培养阶段</w:t>
            </w:r>
          </w:p>
        </w:tc>
      </w:tr>
      <w:tr w14:paraId="1336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41FF72FF">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第1学期</w:t>
            </w:r>
          </w:p>
        </w:tc>
        <w:tc>
          <w:tcPr>
            <w:tcW w:w="1647" w:type="dxa"/>
            <w:noWrap w:val="0"/>
            <w:vAlign w:val="center"/>
          </w:tcPr>
          <w:p w14:paraId="10713AFF">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第2学期</w:t>
            </w:r>
          </w:p>
        </w:tc>
        <w:tc>
          <w:tcPr>
            <w:tcW w:w="1510" w:type="dxa"/>
            <w:noWrap w:val="0"/>
            <w:vAlign w:val="center"/>
          </w:tcPr>
          <w:p w14:paraId="3D46E1C4">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第3学期</w:t>
            </w:r>
          </w:p>
        </w:tc>
        <w:tc>
          <w:tcPr>
            <w:tcW w:w="1510" w:type="dxa"/>
            <w:noWrap w:val="0"/>
            <w:vAlign w:val="center"/>
          </w:tcPr>
          <w:p w14:paraId="0124DD18">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第4学期</w:t>
            </w:r>
          </w:p>
        </w:tc>
        <w:tc>
          <w:tcPr>
            <w:tcW w:w="1195" w:type="dxa"/>
            <w:noWrap w:val="0"/>
            <w:vAlign w:val="center"/>
          </w:tcPr>
          <w:p w14:paraId="1976DE3B">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第5学期</w:t>
            </w:r>
          </w:p>
        </w:tc>
        <w:tc>
          <w:tcPr>
            <w:tcW w:w="1517" w:type="dxa"/>
            <w:noWrap w:val="0"/>
            <w:vAlign w:val="center"/>
          </w:tcPr>
          <w:p w14:paraId="793DAFF0">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rPr>
              <w:t>第6学期</w:t>
            </w:r>
          </w:p>
        </w:tc>
      </w:tr>
      <w:tr w14:paraId="0F23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283711BA">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计算机网络基础</w:t>
            </w:r>
          </w:p>
        </w:tc>
        <w:tc>
          <w:tcPr>
            <w:tcW w:w="1647" w:type="dxa"/>
            <w:noWrap w:val="0"/>
            <w:vAlign w:val="center"/>
          </w:tcPr>
          <w:p w14:paraId="3DE56EE5">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计算机硬件基础</w:t>
            </w:r>
          </w:p>
        </w:tc>
        <w:tc>
          <w:tcPr>
            <w:tcW w:w="1510" w:type="dxa"/>
            <w:noWrap w:val="0"/>
            <w:vAlign w:val="center"/>
          </w:tcPr>
          <w:p w14:paraId="5006DD20">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数据库技术与应用</w:t>
            </w:r>
          </w:p>
        </w:tc>
        <w:tc>
          <w:tcPr>
            <w:tcW w:w="1510" w:type="dxa"/>
            <w:noWrap w:val="0"/>
            <w:vAlign w:val="center"/>
          </w:tcPr>
          <w:p w14:paraId="5E432D4C">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网络系统</w:t>
            </w:r>
          </w:p>
          <w:p w14:paraId="649DA284">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集成</w:t>
            </w:r>
          </w:p>
        </w:tc>
        <w:tc>
          <w:tcPr>
            <w:tcW w:w="1195" w:type="dxa"/>
            <w:noWrap w:val="0"/>
            <w:vAlign w:val="center"/>
          </w:tcPr>
          <w:p w14:paraId="617528B9">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顶岗实习</w:t>
            </w:r>
          </w:p>
        </w:tc>
        <w:tc>
          <w:tcPr>
            <w:tcW w:w="1517" w:type="dxa"/>
            <w:noWrap w:val="0"/>
            <w:vAlign w:val="center"/>
          </w:tcPr>
          <w:p w14:paraId="37126BC8">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顶岗实习</w:t>
            </w:r>
          </w:p>
        </w:tc>
      </w:tr>
      <w:tr w14:paraId="7C87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04D60E41">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70701442">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网络综合</w:t>
            </w:r>
          </w:p>
          <w:p w14:paraId="61741A92">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布线</w:t>
            </w:r>
          </w:p>
        </w:tc>
        <w:tc>
          <w:tcPr>
            <w:tcW w:w="1510" w:type="dxa"/>
            <w:noWrap w:val="0"/>
            <w:vAlign w:val="center"/>
          </w:tcPr>
          <w:p w14:paraId="6FBE39D2">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Windows server操作系统</w:t>
            </w:r>
          </w:p>
        </w:tc>
        <w:tc>
          <w:tcPr>
            <w:tcW w:w="1510" w:type="dxa"/>
            <w:noWrap w:val="0"/>
            <w:vAlign w:val="center"/>
          </w:tcPr>
          <w:p w14:paraId="15BD0610">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无线网络技术应用</w:t>
            </w:r>
          </w:p>
        </w:tc>
        <w:tc>
          <w:tcPr>
            <w:tcW w:w="1195" w:type="dxa"/>
            <w:noWrap w:val="0"/>
            <w:vAlign w:val="center"/>
          </w:tcPr>
          <w:p w14:paraId="7EEA49A8">
            <w:pPr>
              <w:spacing w:line="320" w:lineRule="atLeast"/>
              <w:jc w:val="center"/>
              <w:rPr>
                <w:rFonts w:hint="default" w:ascii="Times New Roman" w:hAnsi="Times New Roman" w:eastAsia="仿宋" w:cs="Times New Roman"/>
                <w:bCs/>
                <w:color w:val="000000"/>
                <w:kern w:val="0"/>
                <w:sz w:val="24"/>
                <w:szCs w:val="24"/>
              </w:rPr>
            </w:pPr>
          </w:p>
        </w:tc>
        <w:tc>
          <w:tcPr>
            <w:tcW w:w="1517" w:type="dxa"/>
            <w:noWrap w:val="0"/>
            <w:vAlign w:val="center"/>
          </w:tcPr>
          <w:p w14:paraId="4A184374">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毕业设计（论文）</w:t>
            </w:r>
          </w:p>
        </w:tc>
      </w:tr>
      <w:tr w14:paraId="0E5A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0548602D">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6EE29B4D">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程序设计</w:t>
            </w:r>
          </w:p>
          <w:p w14:paraId="541022BD">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基础</w:t>
            </w:r>
          </w:p>
        </w:tc>
        <w:tc>
          <w:tcPr>
            <w:tcW w:w="1510" w:type="dxa"/>
            <w:noWrap w:val="0"/>
            <w:vAlign w:val="center"/>
          </w:tcPr>
          <w:p w14:paraId="7446FC0F">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Linux 操作系统管理</w:t>
            </w:r>
          </w:p>
        </w:tc>
        <w:tc>
          <w:tcPr>
            <w:tcW w:w="1510" w:type="dxa"/>
            <w:noWrap w:val="0"/>
            <w:vAlign w:val="center"/>
          </w:tcPr>
          <w:p w14:paraId="14F80F88">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网络安全设备配置与</w:t>
            </w:r>
          </w:p>
          <w:p w14:paraId="302CA582">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管理</w:t>
            </w:r>
          </w:p>
        </w:tc>
        <w:tc>
          <w:tcPr>
            <w:tcW w:w="1195" w:type="dxa"/>
            <w:noWrap w:val="0"/>
            <w:vAlign w:val="center"/>
          </w:tcPr>
          <w:p w14:paraId="3229FEEA">
            <w:pPr>
              <w:spacing w:line="320" w:lineRule="atLeast"/>
              <w:jc w:val="center"/>
              <w:rPr>
                <w:rFonts w:hint="default" w:ascii="Times New Roman" w:hAnsi="Times New Roman" w:eastAsia="仿宋" w:cs="Times New Roman"/>
                <w:bCs/>
                <w:color w:val="000000"/>
                <w:kern w:val="0"/>
                <w:sz w:val="24"/>
                <w:szCs w:val="24"/>
              </w:rPr>
            </w:pPr>
          </w:p>
        </w:tc>
        <w:tc>
          <w:tcPr>
            <w:tcW w:w="1517" w:type="dxa"/>
            <w:noWrap w:val="0"/>
            <w:vAlign w:val="center"/>
          </w:tcPr>
          <w:p w14:paraId="52762D0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毕业教育与</w:t>
            </w:r>
          </w:p>
          <w:p w14:paraId="73D11EA0">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sz w:val="24"/>
                <w:szCs w:val="24"/>
                <w:highlight w:val="none"/>
              </w:rPr>
              <w:t>毕业鉴定</w:t>
            </w:r>
          </w:p>
        </w:tc>
      </w:tr>
      <w:tr w14:paraId="6654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51EACD97">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28600478">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lang w:val="en-US" w:eastAsia="zh-CN"/>
              </w:rPr>
              <w:t>网络安全技术基础</w:t>
            </w:r>
          </w:p>
        </w:tc>
        <w:tc>
          <w:tcPr>
            <w:tcW w:w="1510" w:type="dxa"/>
            <w:noWrap w:val="0"/>
            <w:vAlign w:val="center"/>
          </w:tcPr>
          <w:p w14:paraId="6C1B668B">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路由与交换技术</w:t>
            </w:r>
          </w:p>
        </w:tc>
        <w:tc>
          <w:tcPr>
            <w:tcW w:w="1510" w:type="dxa"/>
            <w:noWrap w:val="0"/>
            <w:vAlign w:val="center"/>
          </w:tcPr>
          <w:p w14:paraId="18B0EBD9">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云计算模块</w:t>
            </w:r>
          </w:p>
        </w:tc>
        <w:tc>
          <w:tcPr>
            <w:tcW w:w="1195" w:type="dxa"/>
            <w:noWrap w:val="0"/>
            <w:vAlign w:val="center"/>
          </w:tcPr>
          <w:p w14:paraId="16E63CC7">
            <w:pPr>
              <w:spacing w:line="320" w:lineRule="atLeast"/>
              <w:jc w:val="center"/>
              <w:rPr>
                <w:rFonts w:hint="default" w:ascii="Times New Roman" w:hAnsi="Times New Roman" w:eastAsia="仿宋" w:cs="Times New Roman"/>
                <w:color w:val="000000"/>
                <w:sz w:val="24"/>
                <w:szCs w:val="24"/>
              </w:rPr>
            </w:pPr>
          </w:p>
        </w:tc>
        <w:tc>
          <w:tcPr>
            <w:tcW w:w="1517" w:type="dxa"/>
            <w:noWrap w:val="0"/>
            <w:vAlign w:val="center"/>
          </w:tcPr>
          <w:p w14:paraId="6E83DB7C">
            <w:pPr>
              <w:spacing w:line="320" w:lineRule="atLeast"/>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Cs/>
                <w:color w:val="000000"/>
                <w:kern w:val="0"/>
                <w:sz w:val="24"/>
                <w:szCs w:val="24"/>
                <w:lang w:val="en-US" w:eastAsia="zh-CN"/>
              </w:rPr>
              <w:t>岗前培训</w:t>
            </w:r>
          </w:p>
        </w:tc>
      </w:tr>
      <w:tr w14:paraId="26D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6E4C1B30">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138D0685">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7A5E2FF7">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lang w:val="en-US" w:eastAsia="zh-CN"/>
              </w:rPr>
              <w:t>网络虚拟化技术应用</w:t>
            </w:r>
          </w:p>
        </w:tc>
        <w:tc>
          <w:tcPr>
            <w:tcW w:w="1510" w:type="dxa"/>
            <w:noWrap w:val="0"/>
            <w:vAlign w:val="center"/>
          </w:tcPr>
          <w:p w14:paraId="42AED6B3">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行业应用</w:t>
            </w:r>
          </w:p>
          <w:p w14:paraId="78B24D1D">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模块</w:t>
            </w:r>
          </w:p>
        </w:tc>
        <w:tc>
          <w:tcPr>
            <w:tcW w:w="1195" w:type="dxa"/>
            <w:noWrap w:val="0"/>
            <w:vAlign w:val="center"/>
          </w:tcPr>
          <w:p w14:paraId="1268EB4F">
            <w:pPr>
              <w:spacing w:line="320" w:lineRule="atLeast"/>
              <w:jc w:val="center"/>
              <w:rPr>
                <w:rFonts w:hint="default" w:ascii="Times New Roman" w:hAnsi="Times New Roman" w:eastAsia="仿宋" w:cs="Times New Roman"/>
                <w:color w:val="000000"/>
                <w:sz w:val="24"/>
                <w:szCs w:val="24"/>
              </w:rPr>
            </w:pPr>
          </w:p>
        </w:tc>
        <w:tc>
          <w:tcPr>
            <w:tcW w:w="1517" w:type="dxa"/>
            <w:noWrap w:val="0"/>
            <w:vAlign w:val="center"/>
          </w:tcPr>
          <w:p w14:paraId="4AD4B625">
            <w:pPr>
              <w:spacing w:line="320" w:lineRule="atLeast"/>
              <w:jc w:val="center"/>
              <w:rPr>
                <w:rFonts w:hint="default" w:ascii="Times New Roman" w:hAnsi="Times New Roman" w:eastAsia="仿宋" w:cs="Times New Roman"/>
                <w:color w:val="000000"/>
                <w:kern w:val="0"/>
                <w:sz w:val="24"/>
                <w:szCs w:val="24"/>
              </w:rPr>
            </w:pPr>
          </w:p>
        </w:tc>
      </w:tr>
      <w:tr w14:paraId="3DB5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51DFE5F2">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7D67555A">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6375AFE3">
            <w:pPr>
              <w:spacing w:line="320" w:lineRule="atLeast"/>
              <w:jc w:val="center"/>
              <w:rPr>
                <w:rFonts w:hint="default" w:ascii="Times New Roman" w:hAnsi="Times New Roman" w:eastAsia="仿宋" w:cs="Times New Roman"/>
                <w:bCs/>
                <w:color w:val="000000"/>
                <w:kern w:val="0"/>
                <w:sz w:val="24"/>
                <w:szCs w:val="24"/>
                <w:lang w:val="en-US" w:eastAsia="zh-CN"/>
              </w:rPr>
            </w:pPr>
            <w:r>
              <w:rPr>
                <w:rFonts w:hint="default" w:ascii="Times New Roman" w:hAnsi="Times New Roman" w:eastAsia="仿宋" w:cs="Times New Roman"/>
                <w:bCs/>
                <w:color w:val="000000"/>
                <w:kern w:val="0"/>
                <w:sz w:val="24"/>
                <w:szCs w:val="24"/>
              </w:rPr>
              <w:t>网络应用程序开发模块</w:t>
            </w:r>
          </w:p>
        </w:tc>
        <w:tc>
          <w:tcPr>
            <w:tcW w:w="1510" w:type="dxa"/>
            <w:noWrap w:val="0"/>
            <w:vAlign w:val="center"/>
          </w:tcPr>
          <w:p w14:paraId="74C85EE8">
            <w:pPr>
              <w:spacing w:line="320" w:lineRule="atLeast"/>
              <w:jc w:val="center"/>
              <w:rPr>
                <w:rFonts w:hint="default" w:ascii="Times New Roman" w:hAnsi="Times New Roman" w:eastAsia="仿宋" w:cs="Times New Roman"/>
                <w:bCs/>
                <w:color w:val="000000"/>
                <w:kern w:val="0"/>
                <w:sz w:val="24"/>
                <w:szCs w:val="24"/>
              </w:rPr>
            </w:pPr>
          </w:p>
        </w:tc>
        <w:tc>
          <w:tcPr>
            <w:tcW w:w="1195" w:type="dxa"/>
            <w:noWrap w:val="0"/>
            <w:vAlign w:val="center"/>
          </w:tcPr>
          <w:p w14:paraId="15CD3603">
            <w:pPr>
              <w:spacing w:line="320" w:lineRule="atLeast"/>
              <w:jc w:val="center"/>
              <w:rPr>
                <w:rFonts w:hint="default" w:ascii="Times New Roman" w:hAnsi="Times New Roman" w:eastAsia="仿宋" w:cs="Times New Roman"/>
                <w:color w:val="000000"/>
                <w:sz w:val="24"/>
                <w:szCs w:val="24"/>
              </w:rPr>
            </w:pPr>
          </w:p>
        </w:tc>
        <w:tc>
          <w:tcPr>
            <w:tcW w:w="1517" w:type="dxa"/>
            <w:noWrap w:val="0"/>
            <w:vAlign w:val="center"/>
          </w:tcPr>
          <w:p w14:paraId="02F031FE">
            <w:pPr>
              <w:spacing w:line="320" w:lineRule="atLeast"/>
              <w:jc w:val="center"/>
              <w:rPr>
                <w:rFonts w:hint="default" w:ascii="Times New Roman" w:hAnsi="Times New Roman" w:eastAsia="仿宋" w:cs="Times New Roman"/>
                <w:color w:val="000000"/>
                <w:kern w:val="0"/>
                <w:sz w:val="24"/>
                <w:szCs w:val="24"/>
              </w:rPr>
            </w:pPr>
          </w:p>
        </w:tc>
      </w:tr>
      <w:tr w14:paraId="6C51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0FC14A17">
            <w:pPr>
              <w:spacing w:line="320" w:lineRule="atLeast"/>
              <w:jc w:val="center"/>
              <w:rPr>
                <w:rFonts w:hint="default" w:ascii="Times New Roman" w:hAnsi="Times New Roman" w:eastAsia="仿宋" w:cs="Times New Roman"/>
                <w:bCs/>
                <w:color w:val="000000"/>
                <w:kern w:val="0"/>
                <w:sz w:val="24"/>
                <w:szCs w:val="24"/>
              </w:rPr>
            </w:pPr>
          </w:p>
        </w:tc>
        <w:tc>
          <w:tcPr>
            <w:tcW w:w="1647" w:type="dxa"/>
            <w:noWrap w:val="0"/>
            <w:vAlign w:val="center"/>
          </w:tcPr>
          <w:p w14:paraId="26002884">
            <w:pPr>
              <w:spacing w:line="320" w:lineRule="atLeast"/>
              <w:jc w:val="center"/>
              <w:rPr>
                <w:rFonts w:hint="default" w:ascii="Times New Roman" w:hAnsi="Times New Roman" w:eastAsia="仿宋" w:cs="Times New Roman"/>
                <w:bCs/>
                <w:color w:val="000000"/>
                <w:kern w:val="0"/>
                <w:sz w:val="24"/>
                <w:szCs w:val="24"/>
                <w:lang w:val="en-US" w:eastAsia="zh-CN"/>
              </w:rPr>
            </w:pPr>
          </w:p>
        </w:tc>
        <w:tc>
          <w:tcPr>
            <w:tcW w:w="1510" w:type="dxa"/>
            <w:noWrap w:val="0"/>
            <w:vAlign w:val="center"/>
          </w:tcPr>
          <w:p w14:paraId="3C427163">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通信技术</w:t>
            </w:r>
          </w:p>
          <w:p w14:paraId="777147E8">
            <w:pPr>
              <w:spacing w:line="320" w:lineRule="atLeast"/>
              <w:jc w:val="center"/>
              <w:rPr>
                <w:rFonts w:hint="default" w:ascii="Times New Roman" w:hAnsi="Times New Roman" w:eastAsia="仿宋" w:cs="Times New Roman"/>
                <w:bCs/>
                <w:color w:val="000000"/>
                <w:kern w:val="0"/>
                <w:sz w:val="24"/>
                <w:szCs w:val="24"/>
              </w:rPr>
            </w:pPr>
            <w:r>
              <w:rPr>
                <w:rFonts w:hint="default" w:ascii="Times New Roman" w:hAnsi="Times New Roman" w:eastAsia="仿宋" w:cs="Times New Roman"/>
                <w:bCs/>
                <w:color w:val="000000"/>
                <w:kern w:val="0"/>
                <w:sz w:val="24"/>
                <w:szCs w:val="24"/>
              </w:rPr>
              <w:t>模块</w:t>
            </w:r>
          </w:p>
        </w:tc>
        <w:tc>
          <w:tcPr>
            <w:tcW w:w="1510" w:type="dxa"/>
            <w:noWrap w:val="0"/>
            <w:vAlign w:val="center"/>
          </w:tcPr>
          <w:p w14:paraId="7D8E499A">
            <w:pPr>
              <w:spacing w:line="320" w:lineRule="atLeast"/>
              <w:jc w:val="center"/>
              <w:rPr>
                <w:rFonts w:hint="default" w:ascii="Times New Roman" w:hAnsi="Times New Roman" w:eastAsia="仿宋" w:cs="Times New Roman"/>
                <w:bCs/>
                <w:color w:val="000000"/>
                <w:kern w:val="0"/>
                <w:sz w:val="24"/>
                <w:szCs w:val="24"/>
              </w:rPr>
            </w:pPr>
          </w:p>
        </w:tc>
        <w:tc>
          <w:tcPr>
            <w:tcW w:w="1195" w:type="dxa"/>
            <w:noWrap w:val="0"/>
            <w:vAlign w:val="center"/>
          </w:tcPr>
          <w:p w14:paraId="555459A9">
            <w:pPr>
              <w:spacing w:line="320" w:lineRule="atLeast"/>
              <w:jc w:val="center"/>
              <w:rPr>
                <w:rFonts w:hint="default" w:ascii="Times New Roman" w:hAnsi="Times New Roman" w:eastAsia="仿宋" w:cs="Times New Roman"/>
                <w:bCs/>
                <w:color w:val="000000"/>
                <w:kern w:val="0"/>
                <w:sz w:val="24"/>
                <w:szCs w:val="24"/>
              </w:rPr>
            </w:pPr>
          </w:p>
        </w:tc>
        <w:tc>
          <w:tcPr>
            <w:tcW w:w="1517" w:type="dxa"/>
            <w:noWrap w:val="0"/>
            <w:vAlign w:val="center"/>
          </w:tcPr>
          <w:p w14:paraId="60FFF40A">
            <w:pPr>
              <w:spacing w:line="320" w:lineRule="atLeast"/>
              <w:jc w:val="center"/>
              <w:rPr>
                <w:rFonts w:hint="default" w:ascii="Times New Roman" w:hAnsi="Times New Roman" w:eastAsia="仿宋" w:cs="Times New Roman"/>
                <w:color w:val="000000"/>
                <w:kern w:val="0"/>
                <w:sz w:val="24"/>
                <w:szCs w:val="24"/>
              </w:rPr>
            </w:pPr>
          </w:p>
        </w:tc>
      </w:tr>
    </w:tbl>
    <w:p w14:paraId="15665F6A">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bCs/>
          <w:color w:val="000000"/>
          <w:kern w:val="0"/>
          <w:sz w:val="28"/>
          <w:szCs w:val="28"/>
          <w:lang w:val="en-US" w:eastAsia="zh-CN"/>
        </w:rPr>
      </w:pPr>
    </w:p>
    <w:p w14:paraId="72715C4D">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bCs/>
          <w:color w:val="000000"/>
          <w:kern w:val="0"/>
          <w:sz w:val="28"/>
          <w:szCs w:val="28"/>
        </w:rPr>
      </w:pPr>
      <w:r>
        <w:rPr>
          <w:rFonts w:hint="default" w:ascii="Times New Roman" w:hAnsi="Times New Roman" w:eastAsia="黑体" w:cs="Times New Roman"/>
          <w:bCs/>
          <w:color w:val="000000"/>
          <w:kern w:val="0"/>
          <w:sz w:val="28"/>
          <w:szCs w:val="28"/>
          <w:lang w:val="en-US" w:eastAsia="zh-CN"/>
        </w:rPr>
        <w:t>十</w:t>
      </w:r>
      <w:r>
        <w:rPr>
          <w:rFonts w:hint="default" w:ascii="Times New Roman" w:hAnsi="Times New Roman" w:eastAsia="黑体" w:cs="Times New Roman"/>
          <w:bCs/>
          <w:color w:val="000000"/>
          <w:kern w:val="0"/>
          <w:sz w:val="28"/>
          <w:szCs w:val="28"/>
        </w:rPr>
        <w:t>、实施保障</w:t>
      </w:r>
    </w:p>
    <w:p w14:paraId="370233D3">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（一）师资队伍</w:t>
      </w:r>
    </w:p>
    <w:p w14:paraId="076B7FB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b/>
          <w:color w:val="000000"/>
          <w:kern w:val="0"/>
          <w:sz w:val="28"/>
          <w:szCs w:val="28"/>
        </w:rPr>
      </w:pPr>
      <w:r>
        <w:rPr>
          <w:rFonts w:hint="default" w:ascii="Times New Roman" w:hAnsi="Times New Roman" w:eastAsia="仿宋" w:cs="Times New Roman"/>
          <w:sz w:val="28"/>
          <w:szCs w:val="28"/>
        </w:rPr>
        <w:t>按照“四有好老师”“四个相统一”“四个引路人”的要求建设专业教师队伍，将师德师 风作为教师队伍建设的第一标准。</w:t>
      </w:r>
    </w:p>
    <w:p w14:paraId="35D3449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1.专业队伍结构及生师比</w:t>
      </w:r>
    </w:p>
    <w:p w14:paraId="1DFF4E3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专任教师10人，其中校内专任教师8人，校外兼职教师2人。学生数与本专业专任教师数比例为18:1，双师</w:t>
      </w:r>
      <w:r>
        <w:rPr>
          <w:rFonts w:hint="default" w:ascii="Times New Roman" w:hAnsi="Times New Roman" w:eastAsia="仿宋" w:cs="Times New Roman"/>
          <w:bCs/>
          <w:color w:val="000000"/>
          <w:kern w:val="0"/>
          <w:sz w:val="28"/>
          <w:szCs w:val="28"/>
          <w:lang w:val="en-US" w:eastAsia="zh-CN"/>
        </w:rPr>
        <w:t>型</w:t>
      </w:r>
      <w:r>
        <w:rPr>
          <w:rFonts w:hint="default" w:ascii="Times New Roman" w:hAnsi="Times New Roman" w:eastAsia="仿宋" w:cs="Times New Roman"/>
          <w:bCs/>
          <w:color w:val="000000"/>
          <w:kern w:val="0"/>
          <w:sz w:val="28"/>
          <w:szCs w:val="28"/>
        </w:rPr>
        <w:t>教师占专业教师的88％</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rPr>
        <w:t>高级职称占专业教师的25％、中级职称占专业教师的63％。45岁以上教师占13％、31-45岁教师占87％。形成了职称、年龄结构比较合理的师资队伍。</w:t>
      </w:r>
    </w:p>
    <w:p w14:paraId="41F207D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2.专任教师</w:t>
      </w:r>
    </w:p>
    <w:p w14:paraId="6E4CCC6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专任教师</w:t>
      </w:r>
      <w:r>
        <w:rPr>
          <w:rFonts w:hint="default" w:ascii="Times New Roman" w:hAnsi="Times New Roman" w:eastAsia="仿宋" w:cs="Times New Roman"/>
          <w:bCs/>
          <w:color w:val="000000"/>
          <w:kern w:val="0"/>
          <w:sz w:val="28"/>
          <w:szCs w:val="28"/>
        </w:rPr>
        <w:t>具有高校教师资格；具有网络工程、计算机科学与技术、通信工程、电子信息工程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5CE2522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3.专业带头人</w:t>
      </w:r>
    </w:p>
    <w:p w14:paraId="72028AE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专业带头人</w:t>
      </w:r>
      <w:r>
        <w:rPr>
          <w:rFonts w:hint="default" w:ascii="Times New Roman" w:hAnsi="Times New Roman" w:eastAsia="仿宋" w:cs="Times New Roman"/>
          <w:bCs/>
          <w:color w:val="000000"/>
          <w:kern w:val="0"/>
          <w:sz w:val="28"/>
          <w:szCs w:val="28"/>
        </w:rPr>
        <w:t>具有本专业及相关专业副高及以上职称和较强的实践能力，能够较好地把握国内外互联网和相关服务、软件和信息技术服务行业、专业发展，能广泛联系行业企业，了解行业企业对本专业人才的需求实际，主持专业建设、开展教育教学改革、教科研工作和社会服务能力强，在本专业改革发展中起引领作用。</w:t>
      </w:r>
    </w:p>
    <w:p w14:paraId="47876EE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4.兼职教师</w:t>
      </w:r>
    </w:p>
    <w:p w14:paraId="2D0F663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兼职教师</w:t>
      </w:r>
      <w:r>
        <w:rPr>
          <w:rFonts w:hint="default" w:ascii="Times New Roman" w:hAnsi="Times New Roman" w:eastAsia="仿宋" w:cs="Times New Roman"/>
          <w:bCs/>
          <w:color w:val="000000"/>
          <w:kern w:val="0"/>
          <w:sz w:val="28"/>
          <w:szCs w:val="28"/>
          <w:lang w:val="en-US" w:eastAsia="zh-CN"/>
        </w:rPr>
        <w:t>2</w:t>
      </w:r>
      <w:r>
        <w:rPr>
          <w:rFonts w:hint="default" w:ascii="Times New Roman" w:hAnsi="Times New Roman" w:eastAsia="仿宋" w:cs="Times New Roman"/>
          <w:bCs/>
          <w:color w:val="000000"/>
          <w:kern w:val="0"/>
          <w:sz w:val="28"/>
          <w:szCs w:val="28"/>
        </w:rPr>
        <w:t>人，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1B63481C">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sz w:val="28"/>
          <w:szCs w:val="28"/>
        </w:rPr>
        <w:t xml:space="preserve">（二）教学设施 </w:t>
      </w:r>
    </w:p>
    <w:p w14:paraId="09FAA598">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1.专业教室</w:t>
      </w:r>
      <w:r>
        <w:rPr>
          <w:rFonts w:hint="default" w:ascii="Times New Roman" w:hAnsi="Times New Roman" w:eastAsia="仿宋" w:cs="Times New Roman"/>
          <w:bCs/>
          <w:color w:val="000000"/>
          <w:kern w:val="0"/>
          <w:sz w:val="28"/>
          <w:szCs w:val="28"/>
          <w:lang w:val="en-US" w:eastAsia="zh-CN"/>
        </w:rPr>
        <w:t>基本要求</w:t>
      </w:r>
    </w:p>
    <w:p w14:paraId="0328D2EC">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专业教室</w:t>
      </w:r>
      <w:r>
        <w:rPr>
          <w:rFonts w:hint="default" w:ascii="Times New Roman" w:hAnsi="Times New Roman" w:eastAsia="仿宋" w:cs="Times New Roman"/>
          <w:bCs/>
          <w:color w:val="000000"/>
          <w:kern w:val="0"/>
          <w:sz w:val="28"/>
          <w:szCs w:val="28"/>
          <w:lang w:val="en-US" w:eastAsia="zh-CN"/>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1E081F1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2.校内实训室</w:t>
      </w:r>
      <w:r>
        <w:rPr>
          <w:rFonts w:hint="default" w:ascii="Times New Roman" w:hAnsi="Times New Roman" w:eastAsia="仿宋" w:cs="Times New Roman"/>
          <w:bCs/>
          <w:color w:val="000000"/>
          <w:kern w:val="0"/>
          <w:sz w:val="28"/>
          <w:szCs w:val="28"/>
          <w:lang w:val="en-US" w:eastAsia="zh-CN"/>
        </w:rPr>
        <w:t>场所基本要求</w:t>
      </w:r>
    </w:p>
    <w:p w14:paraId="079FF2C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网络设备管理与配置、操作系统管理与配置、云服务、虚拟化、网络存储、SDN 等实验、实训活动。鼓励在实训中运用大数据、云计算、人工智能、虚拟仿真等前沿信息技术。</w:t>
      </w:r>
    </w:p>
    <w:p w14:paraId="1C7E850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（1）网络服务实训室</w:t>
      </w:r>
    </w:p>
    <w:p w14:paraId="4C35756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通用计算机，建议配置8核及以上CPU、16GB及以上内存、1TB及以上存储空间、千兆网卡，能连接到互联网，安装办公软件、PDF阅读器，根据具体课程安装相应软件，用于计算机网络基础（加装网络虚拟仿真、协议分析等软件）、程序设计基础、Windows Server 操作系统、Linux操作系统管理、数据库应用技术、云计算技术与应用、信创操作系统配置与管理、网站开发技术、网络自动化运维、网络应用程序开发等实训教学。</w:t>
      </w:r>
    </w:p>
    <w:p w14:paraId="1E4F274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（2）网络综合布线实训室</w:t>
      </w:r>
    </w:p>
    <w:p w14:paraId="236C5B2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综合布线实训墙、综合布线实训台、光纤熔接机、网络测试仪、计算机等设备，以及铜缆介质、光纤介质、双绞线连接器件、光缆连接器件等耗材，安装绘图软件，用于网络综合布线、网络系统集成等实训教学。</w:t>
      </w:r>
    </w:p>
    <w:p w14:paraId="7691B4A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（3）融合网络实训室</w:t>
      </w:r>
    </w:p>
    <w:p w14:paraId="1DAFFCC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配备路由器、交换机、无线控制器、无线AP、SDN交换机、SDN控制器、服务器、机架、Console线缆、网络跳线、计算机等设备，安装网络设备模拟器、超级终端软件、Python 开发环境及虚拟化、SDN控制器、数据包捕获等软件，用于路由交换技术与应用、无线网络技术应用、高级网络互联技术、网络系统集成、IPv6技术应用、网络构建与管理、SDN技术应用等实训教学。</w:t>
      </w:r>
    </w:p>
    <w:p w14:paraId="5CF0473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（4）网络安全实训室</w:t>
      </w:r>
    </w:p>
    <w:p w14:paraId="4EE1B42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配备交换机、防火墙、入侵防护设备、上网行为管理设备、网络跳线、Console线缆、计算机等设备，安装网络设备模拟器、超级终端软件，用于网络安全技术基础、网络安全设备配置与管理等实训教学。</w:t>
      </w:r>
    </w:p>
    <w:p w14:paraId="584640B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3.校外实训基地</w:t>
      </w:r>
      <w:r>
        <w:rPr>
          <w:rFonts w:hint="default" w:ascii="Times New Roman" w:hAnsi="Times New Roman" w:eastAsia="仿宋" w:cs="Times New Roman"/>
          <w:bCs/>
          <w:color w:val="000000"/>
          <w:kern w:val="0"/>
          <w:sz w:val="28"/>
          <w:szCs w:val="28"/>
          <w:lang w:val="en-US" w:eastAsia="zh-CN"/>
        </w:rPr>
        <w:t>基本要求</w:t>
      </w:r>
    </w:p>
    <w:p w14:paraId="621AE63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具有东软教育科技集团1家稳定的校外实训基地，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6BA8288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根据本专业人才培养的需要和未来就业需求，实习基地应能提供网络技术支持、网络系统运维、网络系统集成、网络应用开发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5CF2B8A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4.学生实习</w:t>
      </w:r>
      <w:r>
        <w:rPr>
          <w:rFonts w:hint="default" w:ascii="Times New Roman" w:hAnsi="Times New Roman" w:eastAsia="仿宋" w:cs="Times New Roman"/>
          <w:bCs/>
          <w:color w:val="000000"/>
          <w:kern w:val="0"/>
          <w:sz w:val="28"/>
          <w:szCs w:val="28"/>
          <w:lang w:val="en-US" w:eastAsia="zh-CN"/>
        </w:rPr>
        <w:t>场所基本要求</w:t>
      </w:r>
    </w:p>
    <w:p w14:paraId="35111A9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具有1家稳定的校外实习基地：东软教育科技集团，能提供网络售前技术支持、网络应用开发、网络系统运维、网络系统集成、通信网络运行与维护、无线网络优化等相关实习岗位，能涵盖当前相关产业发展的主流技术，可接纳一定规模的学生实习;能够配备相应数量的指导教师对学生实习进行指导和管理:有保证实习生日常工作、学习、生活的规章制度，有安全、保险保障。</w:t>
      </w:r>
    </w:p>
    <w:p w14:paraId="104D1783">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 xml:space="preserve">（三）教学资源 </w:t>
      </w:r>
    </w:p>
    <w:p w14:paraId="5050688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1.教材选用基本要求</w:t>
      </w:r>
    </w:p>
    <w:p w14:paraId="654FE73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4A3CF5D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2.图书文献配备基本要求</w:t>
      </w:r>
    </w:p>
    <w:p w14:paraId="600721D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图书文献配备能满足人才培养、专业建设、教科研等工作的需要。专业类图书文献主要包括：计算机网络行业政策法规资料，有关计算机网络岗位的技术、标准、方法、操作规范以及实务案例类图书等。及时配置新经济、新技术、新工艺、新材料、新管理方式、新服务方式等相关的图书文献。</w:t>
      </w:r>
    </w:p>
    <w:p w14:paraId="06AF047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3.数字教学资源配置基本要求</w:t>
      </w:r>
    </w:p>
    <w:p w14:paraId="65B7DDD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rPr>
        <w:t>建设、配备与本专业有关的音视频素材、教学课件、数字化教学案例库、虚拟仿真软件等专业教学资源库，种类丰富、形式多样、使用便捷、动态更新、满足教学</w:t>
      </w:r>
      <w:r>
        <w:rPr>
          <w:rFonts w:hint="default" w:ascii="Times New Roman" w:hAnsi="Times New Roman" w:eastAsia="仿宋" w:cs="Times New Roman"/>
          <w:bCs/>
          <w:color w:val="000000"/>
          <w:kern w:val="0"/>
          <w:sz w:val="28"/>
          <w:szCs w:val="28"/>
          <w:lang w:val="en-US" w:eastAsia="zh-CN"/>
        </w:rPr>
        <w:t>。</w:t>
      </w:r>
    </w:p>
    <w:p w14:paraId="6FA42B51">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hint="default" w:ascii="Times New Roman" w:hAnsi="Times New Roman" w:eastAsia="楷体" w:cs="Times New Roman"/>
          <w:b/>
          <w:color w:val="000000"/>
          <w:kern w:val="0"/>
          <w:sz w:val="28"/>
          <w:szCs w:val="28"/>
        </w:rPr>
      </w:pPr>
      <w:r>
        <w:rPr>
          <w:rFonts w:hint="default" w:ascii="Times New Roman" w:hAnsi="Times New Roman" w:eastAsia="楷体" w:cs="Times New Roman"/>
          <w:b/>
          <w:color w:val="000000"/>
          <w:kern w:val="0"/>
          <w:sz w:val="28"/>
          <w:szCs w:val="28"/>
        </w:rPr>
        <w:t xml:space="preserve">（四）质量保障 </w:t>
      </w:r>
    </w:p>
    <w:p w14:paraId="5BFD4A1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23C9AF6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722D2D4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3.建立毕业生跟踪反馈机制及社会评价机制，并对生源情况、在校生学业水平、毕业生就业情况等进行分析，定期评价人才培养质量和培养目标达成情况。</w:t>
      </w:r>
    </w:p>
    <w:p w14:paraId="6B04DA4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4.专业教研组织应充分利用评价分析结果有效改进专业教学，持续提高人才培养质量。</w:t>
      </w:r>
    </w:p>
    <w:p w14:paraId="4EC3A465">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bCs/>
          <w:color w:val="000000"/>
          <w:sz w:val="28"/>
          <w:szCs w:val="28"/>
        </w:rPr>
      </w:pPr>
    </w:p>
    <w:p w14:paraId="005A1846">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cs="Times New Roman"/>
          <w:sz w:val="28"/>
          <w:szCs w:val="28"/>
        </w:rPr>
      </w:pPr>
      <w:r>
        <w:rPr>
          <w:rFonts w:hint="default" w:ascii="Times New Roman" w:hAnsi="Times New Roman" w:eastAsia="黑体" w:cs="Times New Roman"/>
          <w:bCs/>
          <w:color w:val="000000"/>
          <w:sz w:val="28"/>
          <w:szCs w:val="28"/>
        </w:rPr>
        <w:t>十</w:t>
      </w:r>
      <w:r>
        <w:rPr>
          <w:rFonts w:hint="default" w:ascii="Times New Roman" w:hAnsi="Times New Roman" w:eastAsia="黑体" w:cs="Times New Roman"/>
          <w:bCs/>
          <w:color w:val="000000"/>
          <w:sz w:val="28"/>
          <w:szCs w:val="28"/>
          <w:lang w:val="en-US" w:eastAsia="zh-CN"/>
        </w:rPr>
        <w:t>一</w:t>
      </w:r>
      <w:r>
        <w:rPr>
          <w:rFonts w:hint="default" w:ascii="Times New Roman" w:hAnsi="Times New Roman" w:eastAsia="黑体" w:cs="Times New Roman"/>
          <w:bCs/>
          <w:color w:val="000000"/>
          <w:sz w:val="28"/>
          <w:szCs w:val="28"/>
        </w:rPr>
        <w:t xml:space="preserve">、毕业要求 </w:t>
      </w:r>
    </w:p>
    <w:p w14:paraId="0C74B44C">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hint="default" w:ascii="Times New Roman" w:hAnsi="Times New Roman" w:eastAsia="楷体" w:cs="Times New Roman"/>
          <w:b/>
          <w:color w:val="000000"/>
          <w:spacing w:val="-9"/>
          <w:kern w:val="0"/>
          <w:sz w:val="28"/>
          <w:szCs w:val="28"/>
        </w:rPr>
      </w:pPr>
      <w:r>
        <w:rPr>
          <w:rFonts w:hint="default" w:ascii="Times New Roman" w:hAnsi="Times New Roman" w:eastAsia="楷体" w:cs="Times New Roman"/>
          <w:b/>
          <w:color w:val="000000"/>
          <w:spacing w:val="-9"/>
          <w:kern w:val="0"/>
          <w:sz w:val="28"/>
          <w:szCs w:val="28"/>
        </w:rPr>
        <w:t>（一）学业要求</w:t>
      </w:r>
    </w:p>
    <w:p w14:paraId="6E550CFA">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9"/>
          <w:kern w:val="0"/>
          <w:sz w:val="28"/>
          <w:szCs w:val="28"/>
          <w:lang w:val="zh-CN"/>
        </w:rPr>
        <w:t>总学分不低于</w:t>
      </w:r>
      <w:r>
        <w:rPr>
          <w:rFonts w:hint="default" w:ascii="Times New Roman" w:hAnsi="Times New Roman" w:eastAsia="仿宋" w:cs="Times New Roman"/>
          <w:color w:val="000000"/>
          <w:spacing w:val="-9"/>
          <w:kern w:val="0"/>
          <w:sz w:val="28"/>
          <w:szCs w:val="28"/>
        </w:rPr>
        <w:t>132</w:t>
      </w:r>
      <w:r>
        <w:rPr>
          <w:rFonts w:hint="default" w:ascii="Times New Roman" w:hAnsi="Times New Roman" w:eastAsia="仿宋" w:cs="Times New Roman"/>
          <w:color w:val="000000"/>
          <w:spacing w:val="-9"/>
          <w:kern w:val="0"/>
          <w:sz w:val="28"/>
          <w:szCs w:val="28"/>
          <w:lang w:val="zh-CN"/>
        </w:rPr>
        <w:t>学分，但必须修完公共基础课程</w:t>
      </w:r>
      <w:r>
        <w:rPr>
          <w:rFonts w:hint="default" w:ascii="Times New Roman" w:hAnsi="Times New Roman" w:eastAsia="仿宋" w:cs="Times New Roman"/>
          <w:color w:val="000000"/>
          <w:spacing w:val="-9"/>
          <w:kern w:val="0"/>
          <w:sz w:val="28"/>
          <w:szCs w:val="28"/>
          <w:lang w:val="en-US" w:eastAsia="zh-CN"/>
        </w:rPr>
        <w:t>49</w:t>
      </w:r>
      <w:r>
        <w:rPr>
          <w:rFonts w:hint="default" w:ascii="Times New Roman" w:hAnsi="Times New Roman" w:eastAsia="仿宋" w:cs="Times New Roman"/>
          <w:color w:val="000000"/>
          <w:spacing w:val="-9"/>
          <w:kern w:val="0"/>
          <w:sz w:val="28"/>
          <w:szCs w:val="28"/>
          <w:lang w:val="zh-CN"/>
        </w:rPr>
        <w:t>学</w:t>
      </w:r>
      <w:r>
        <w:rPr>
          <w:rFonts w:hint="default" w:ascii="Times New Roman" w:hAnsi="Times New Roman" w:eastAsia="仿宋" w:cs="Times New Roman"/>
          <w:color w:val="000000"/>
          <w:spacing w:val="-9"/>
          <w:kern w:val="0"/>
          <w:sz w:val="28"/>
          <w:szCs w:val="28"/>
        </w:rPr>
        <w:t>分</w:t>
      </w:r>
      <w:r>
        <w:rPr>
          <w:rFonts w:hint="default" w:ascii="Times New Roman" w:hAnsi="Times New Roman" w:eastAsia="仿宋" w:cs="Times New Roman"/>
          <w:color w:val="000000"/>
          <w:spacing w:val="-9"/>
          <w:kern w:val="0"/>
          <w:sz w:val="28"/>
          <w:szCs w:val="28"/>
          <w:lang w:val="zh-CN"/>
        </w:rPr>
        <w:t>，专业</w:t>
      </w:r>
      <w:r>
        <w:rPr>
          <w:rFonts w:hint="default" w:ascii="Times New Roman" w:hAnsi="Times New Roman" w:eastAsia="仿宋" w:cs="Times New Roman"/>
          <w:color w:val="000000"/>
          <w:spacing w:val="-9"/>
          <w:kern w:val="0"/>
          <w:sz w:val="28"/>
          <w:szCs w:val="28"/>
          <w:lang w:val="en-US" w:eastAsia="zh-CN"/>
        </w:rPr>
        <w:t>基础</w:t>
      </w:r>
      <w:r>
        <w:rPr>
          <w:rFonts w:hint="default" w:ascii="Times New Roman" w:hAnsi="Times New Roman" w:eastAsia="仿宋" w:cs="Times New Roman"/>
          <w:color w:val="000000"/>
          <w:spacing w:val="-9"/>
          <w:kern w:val="0"/>
          <w:sz w:val="28"/>
          <w:szCs w:val="28"/>
          <w:lang w:val="zh-CN"/>
        </w:rPr>
        <w:t>课程</w:t>
      </w:r>
      <w:r>
        <w:rPr>
          <w:rFonts w:hint="default" w:ascii="Times New Roman" w:hAnsi="Times New Roman" w:eastAsia="仿宋" w:cs="Times New Roman"/>
          <w:color w:val="000000"/>
          <w:spacing w:val="-9"/>
          <w:kern w:val="0"/>
          <w:sz w:val="28"/>
          <w:szCs w:val="28"/>
          <w:lang w:val="en-US" w:eastAsia="zh-CN"/>
        </w:rPr>
        <w:t>15</w:t>
      </w:r>
      <w:r>
        <w:rPr>
          <w:rFonts w:hint="default" w:ascii="Times New Roman" w:hAnsi="Times New Roman" w:eastAsia="仿宋" w:cs="Times New Roman"/>
          <w:color w:val="000000"/>
          <w:spacing w:val="-9"/>
          <w:kern w:val="0"/>
          <w:sz w:val="28"/>
          <w:szCs w:val="28"/>
          <w:lang w:val="zh-CN"/>
        </w:rPr>
        <w:t>学分，专业</w:t>
      </w:r>
      <w:r>
        <w:rPr>
          <w:rFonts w:hint="default" w:ascii="Times New Roman" w:hAnsi="Times New Roman" w:eastAsia="仿宋" w:cs="Times New Roman"/>
          <w:color w:val="000000"/>
          <w:spacing w:val="-9"/>
          <w:kern w:val="0"/>
          <w:sz w:val="28"/>
          <w:szCs w:val="28"/>
          <w:lang w:val="en-US" w:eastAsia="zh-CN"/>
        </w:rPr>
        <w:t>核心</w:t>
      </w:r>
      <w:r>
        <w:rPr>
          <w:rFonts w:hint="default" w:ascii="Times New Roman" w:hAnsi="Times New Roman" w:eastAsia="仿宋" w:cs="Times New Roman"/>
          <w:color w:val="000000"/>
          <w:spacing w:val="-9"/>
          <w:kern w:val="0"/>
          <w:sz w:val="28"/>
          <w:szCs w:val="28"/>
          <w:lang w:val="zh-CN"/>
        </w:rPr>
        <w:t>课程</w:t>
      </w:r>
      <w:r>
        <w:rPr>
          <w:rFonts w:hint="default" w:ascii="Times New Roman" w:hAnsi="Times New Roman" w:eastAsia="仿宋" w:cs="Times New Roman"/>
          <w:color w:val="000000"/>
          <w:spacing w:val="-9"/>
          <w:kern w:val="0"/>
          <w:sz w:val="28"/>
          <w:szCs w:val="28"/>
          <w:lang w:val="en-US" w:eastAsia="zh-CN"/>
        </w:rPr>
        <w:t>20</w:t>
      </w:r>
      <w:r>
        <w:rPr>
          <w:rFonts w:hint="default" w:ascii="Times New Roman" w:hAnsi="Times New Roman" w:eastAsia="仿宋" w:cs="Times New Roman"/>
          <w:color w:val="000000"/>
          <w:spacing w:val="-9"/>
          <w:kern w:val="0"/>
          <w:sz w:val="28"/>
          <w:szCs w:val="28"/>
          <w:lang w:val="zh-CN"/>
        </w:rPr>
        <w:t>学分，</w:t>
      </w:r>
      <w:r>
        <w:rPr>
          <w:rFonts w:hint="default" w:ascii="Times New Roman" w:hAnsi="Times New Roman" w:eastAsia="仿宋" w:cs="Times New Roman"/>
          <w:color w:val="000000"/>
          <w:spacing w:val="-9"/>
          <w:kern w:val="0"/>
          <w:sz w:val="28"/>
          <w:szCs w:val="28"/>
          <w:lang w:val="en-US" w:eastAsia="zh-CN"/>
        </w:rPr>
        <w:t>专业拓展课程9学分，实践课程39学分</w:t>
      </w:r>
      <w:r>
        <w:rPr>
          <w:rFonts w:hint="default" w:ascii="Times New Roman" w:hAnsi="Times New Roman" w:eastAsia="仿宋" w:cs="Times New Roman"/>
          <w:color w:val="000000"/>
          <w:spacing w:val="-9"/>
          <w:kern w:val="0"/>
          <w:sz w:val="28"/>
          <w:szCs w:val="28"/>
          <w:lang w:val="zh-CN"/>
        </w:rPr>
        <w:t>。</w:t>
      </w:r>
    </w:p>
    <w:p w14:paraId="0ED5CA55">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jc w:val="left"/>
        <w:textAlignment w:val="auto"/>
        <w:rPr>
          <w:rFonts w:hint="default" w:ascii="Times New Roman" w:hAnsi="Times New Roman" w:eastAsia="仿宋" w:cs="Times New Roman"/>
          <w:b/>
          <w:color w:val="000000"/>
          <w:kern w:val="0"/>
          <w:sz w:val="28"/>
          <w:szCs w:val="28"/>
        </w:rPr>
      </w:pPr>
      <w:r>
        <w:rPr>
          <w:rFonts w:hint="default" w:ascii="Times New Roman" w:hAnsi="Times New Roman" w:eastAsia="楷体" w:cs="Times New Roman"/>
          <w:b/>
          <w:color w:val="000000"/>
          <w:spacing w:val="-9"/>
          <w:kern w:val="0"/>
          <w:sz w:val="28"/>
          <w:szCs w:val="28"/>
        </w:rPr>
        <w:t>（二）素质、知识和能力要求</w:t>
      </w:r>
    </w:p>
    <w:p w14:paraId="34E06465">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zh-CN"/>
        </w:rPr>
      </w:pPr>
      <w:r>
        <w:rPr>
          <w:rFonts w:hint="default" w:ascii="Times New Roman" w:hAnsi="Times New Roman" w:eastAsia="仿宋" w:cs="Times New Roman"/>
          <w:color w:val="000000"/>
          <w:spacing w:val="-9"/>
          <w:kern w:val="0"/>
          <w:sz w:val="28"/>
          <w:szCs w:val="28"/>
          <w:lang w:val="zh-CN"/>
        </w:rPr>
        <w:t>1.素质要求</w:t>
      </w:r>
    </w:p>
    <w:p w14:paraId="6820D4BF">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173658E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08F96710">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（3）掌握支撑本专业学习和可持续发展必备的语文、数学、外语（英语等）、信息技术等文化基础知识，具有良好的人文素养与科学素养，具备职业生涯规划能力；</w:t>
      </w:r>
    </w:p>
    <w:p w14:paraId="207518C2">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（4）具有良好的语言表达能力、文字表达能力、沟通合作能力，具有较强的集体意识和团队合作意识，学习1门外语并结合本专业加以运用；</w:t>
      </w:r>
    </w:p>
    <w:p w14:paraId="696B72D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2.知识要求</w:t>
      </w:r>
    </w:p>
    <w:p w14:paraId="32CBA063">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（1）掌握计算机网络、程序设计、网络操作系统、路由交换技术、数据库技术、网络安全技术、云计算和虚拟化等方面的专业基础理论知识；</w:t>
      </w:r>
    </w:p>
    <w:p w14:paraId="0A297A6E">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（2）掌握中小型网络和无线局域网的规划设计、设备选型，以及网络设备的安装、配置、调试和排错等技术技能，具有网络搭建、日常巡检和技术文档撰写能力；</w:t>
      </w:r>
    </w:p>
    <w:p w14:paraId="75DB5B99">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（3）掌握服务器、云平台的安装、配置、调试和管理等技术技能，具有网络服务器、云平台、虚拟化等的部署和管理能力；</w:t>
      </w:r>
    </w:p>
    <w:p w14:paraId="5C6CDE55">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lang w:val="en-US" w:eastAsia="zh-CN"/>
        </w:rPr>
      </w:pPr>
      <w:r>
        <w:rPr>
          <w:rFonts w:hint="default" w:ascii="Times New Roman" w:hAnsi="Times New Roman" w:eastAsia="仿宋" w:cs="Times New Roman"/>
          <w:color w:val="000000"/>
          <w:spacing w:val="-9"/>
          <w:kern w:val="0"/>
          <w:sz w:val="28"/>
          <w:szCs w:val="28"/>
          <w:lang w:val="en-US" w:eastAsia="zh-CN"/>
        </w:rPr>
        <w:t>（4）掌握网络安全软硬件的安装配置和调试、网络攻击防御、网站管理维护、数据库管理、备份与恢复等技术技能，具有初步的网络安全检测、网络安全防护、网络安全运维管理和保障能力；</w:t>
      </w:r>
    </w:p>
    <w:p w14:paraId="12865CC8">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color w:val="000000"/>
          <w:spacing w:val="-9"/>
          <w:kern w:val="0"/>
          <w:sz w:val="28"/>
          <w:szCs w:val="28"/>
          <w:lang w:val="en-US" w:eastAsia="zh-CN"/>
        </w:rPr>
        <w:t>（5）掌握网络自动化运维工具的使用等技术技能，具有初步的网络自动化运维软件开发能力；</w:t>
      </w:r>
    </w:p>
    <w:p w14:paraId="3B054A1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3.能力要求</w:t>
      </w:r>
    </w:p>
    <w:p w14:paraId="6F169DD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（1）掌握信息技术基础知识，具有适应本行业数字化和智能化发展需求的数字技能；</w:t>
      </w:r>
    </w:p>
    <w:p w14:paraId="0C86B76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（2）具有探究学习、终身学习和可持续发展的能力，具有整合知识和综合运用知识分析问题和解决问题的能力；</w:t>
      </w:r>
    </w:p>
    <w:p w14:paraId="65F1DE3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（3）掌握身体运动的基本知识和至少1项体育运动技能，达到国家大学生体质健康测试合格标准，养成良好的运动习惯、卫生习惯和行为习惯，具备一定的心理调适能力；</w:t>
      </w:r>
    </w:p>
    <w:p w14:paraId="633CF4E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（4）掌握必备的美育知识，具有一定的文化修养、审美能力，形成至少1项艺术特长或爱好；</w:t>
      </w:r>
    </w:p>
    <w:p w14:paraId="1862488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lang w:val="en-US" w:eastAsia="zh-CN"/>
        </w:rPr>
        <w:t>（5）树立正确的劳动观，尊重劳动，热爱劳动，具备与本专业职业发展相适应的劳动素养，弘扬劳模精神、劳动精神、工匠精神，弘扬劳动光荣、技能宝贵、创造伟大的时代风尚。</w:t>
      </w:r>
    </w:p>
    <w:p w14:paraId="3495FF0B">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楷体" w:cs="Times New Roman"/>
          <w:b/>
          <w:bCs/>
          <w:color w:val="000000"/>
          <w:kern w:val="0"/>
          <w:sz w:val="28"/>
          <w:szCs w:val="28"/>
        </w:rPr>
        <w:t>（三）证书要求</w:t>
      </w:r>
    </w:p>
    <w:p w14:paraId="5932E18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1.毕业证书</w:t>
      </w:r>
    </w:p>
    <w:p w14:paraId="16ADF65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国家教育部普通高等学校毕业证书（大专）</w:t>
      </w:r>
    </w:p>
    <w:p w14:paraId="52E204C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2.职业技能等级证书</w:t>
      </w:r>
    </w:p>
    <w:p w14:paraId="204948C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网络系统建设与运维1+X职业技能等级证书（选考）、信息通信网络运行管理员（选考）、网络与信息安全管理员（选考）等。</w:t>
      </w:r>
    </w:p>
    <w:p w14:paraId="653F95E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lang w:val="en-US" w:eastAsia="zh-CN"/>
        </w:rPr>
      </w:pPr>
      <w:r>
        <w:rPr>
          <w:rFonts w:hint="default" w:ascii="Times New Roman" w:hAnsi="Times New Roman" w:eastAsia="仿宋" w:cs="Times New Roman"/>
          <w:bCs/>
          <w:color w:val="000000"/>
          <w:kern w:val="0"/>
          <w:sz w:val="28"/>
          <w:szCs w:val="28"/>
          <w:lang w:val="en-US" w:eastAsia="zh-CN"/>
        </w:rPr>
        <w:t>3.普通话等级证书</w:t>
      </w:r>
    </w:p>
    <w:p w14:paraId="43DD7DC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楷体" w:cs="Times New Roman"/>
          <w:b/>
          <w:bCs/>
          <w:color w:val="000000"/>
          <w:kern w:val="0"/>
          <w:sz w:val="28"/>
          <w:szCs w:val="28"/>
        </w:rPr>
      </w:pPr>
      <w:r>
        <w:rPr>
          <w:rFonts w:hint="default" w:ascii="Times New Roman" w:hAnsi="Times New Roman" w:eastAsia="仿宋" w:cs="Times New Roman"/>
          <w:bCs/>
          <w:color w:val="000000"/>
          <w:kern w:val="0"/>
          <w:sz w:val="28"/>
          <w:szCs w:val="28"/>
          <w:lang w:val="en-US" w:eastAsia="zh-CN"/>
        </w:rPr>
        <w:t>普通话等级证书三级甲等及以上</w:t>
      </w:r>
    </w:p>
    <w:p w14:paraId="2CAABFDC">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p>
    <w:p w14:paraId="1A1961A5">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十</w:t>
      </w:r>
      <w:r>
        <w:rPr>
          <w:rFonts w:hint="default" w:ascii="Times New Roman" w:hAnsi="Times New Roman" w:eastAsia="黑体" w:cs="Times New Roman"/>
          <w:color w:val="000000"/>
          <w:sz w:val="28"/>
          <w:szCs w:val="28"/>
          <w:lang w:val="en-US" w:eastAsia="zh-CN"/>
        </w:rPr>
        <w:t>二</w:t>
      </w:r>
      <w:r>
        <w:rPr>
          <w:rFonts w:hint="default" w:ascii="Times New Roman" w:hAnsi="Times New Roman" w:eastAsia="黑体" w:cs="Times New Roman"/>
          <w:color w:val="000000"/>
          <w:sz w:val="28"/>
          <w:szCs w:val="28"/>
        </w:rPr>
        <w:t>、其他说明</w:t>
      </w:r>
    </w:p>
    <w:p w14:paraId="4F15E14D">
      <w:pPr>
        <w:pStyle w:val="28"/>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hint="default" w:ascii="Times New Roman" w:hAnsi="Times New Roman" w:eastAsia="楷体" w:cs="Times New Roman"/>
          <w:b/>
          <w:bCs/>
          <w:color w:val="000000"/>
          <w:spacing w:val="-9"/>
          <w:sz w:val="28"/>
          <w:szCs w:val="28"/>
        </w:rPr>
      </w:pPr>
      <w:r>
        <w:rPr>
          <w:rFonts w:hint="default" w:ascii="Times New Roman" w:hAnsi="Times New Roman" w:eastAsia="楷体" w:cs="Times New Roman"/>
          <w:b/>
          <w:color w:val="000000"/>
          <w:spacing w:val="-9"/>
          <w:sz w:val="28"/>
          <w:szCs w:val="28"/>
        </w:rPr>
        <w:t>（一）学分奖</w:t>
      </w:r>
      <w:r>
        <w:rPr>
          <w:rFonts w:hint="default" w:ascii="Times New Roman" w:hAnsi="Times New Roman" w:eastAsia="楷体" w:cs="Times New Roman"/>
          <w:b/>
          <w:bCs/>
          <w:color w:val="000000"/>
          <w:spacing w:val="-9"/>
          <w:sz w:val="28"/>
          <w:szCs w:val="28"/>
        </w:rPr>
        <w:t>励与转换制度</w:t>
      </w:r>
    </w:p>
    <w:p w14:paraId="3D5A7EC1">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default" w:ascii="Times New Roman" w:hAnsi="Times New Roman" w:eastAsia="仿宋" w:cs="Times New Roman"/>
          <w:color w:val="000000"/>
          <w:spacing w:val="-9"/>
          <w:kern w:val="0"/>
          <w:sz w:val="28"/>
          <w:szCs w:val="28"/>
        </w:rPr>
      </w:pPr>
      <w:r>
        <w:rPr>
          <w:rFonts w:hint="default" w:ascii="Times New Roman" w:hAnsi="Times New Roman" w:eastAsia="仿宋" w:cs="Times New Roman"/>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0191F49C">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cs="Times New Roman"/>
          <w:sz w:val="28"/>
          <w:szCs w:val="28"/>
        </w:rPr>
      </w:pPr>
    </w:p>
    <w:tbl>
      <w:tblPr>
        <w:tblStyle w:val="8"/>
        <w:tblW w:w="8983" w:type="dxa"/>
        <w:tblInd w:w="-294" w:type="dxa"/>
        <w:tblLayout w:type="fixed"/>
        <w:tblCellMar>
          <w:top w:w="0" w:type="dxa"/>
          <w:left w:w="10" w:type="dxa"/>
          <w:bottom w:w="0" w:type="dxa"/>
          <w:right w:w="10" w:type="dxa"/>
        </w:tblCellMar>
      </w:tblPr>
      <w:tblGrid>
        <w:gridCol w:w="759"/>
        <w:gridCol w:w="2123"/>
        <w:gridCol w:w="654"/>
        <w:gridCol w:w="1744"/>
        <w:gridCol w:w="3703"/>
      </w:tblGrid>
      <w:tr w14:paraId="3FA98912">
        <w:tblPrEx>
          <w:tblCellMar>
            <w:top w:w="0" w:type="dxa"/>
            <w:left w:w="10" w:type="dxa"/>
            <w:bottom w:w="0" w:type="dxa"/>
            <w:right w:w="10" w:type="dxa"/>
          </w:tblCellMar>
        </w:tblPrEx>
        <w:trPr>
          <w:trHeight w:val="36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7EE4C8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序号</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20FCD4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6C2C94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奖励</w:t>
            </w:r>
          </w:p>
          <w:p w14:paraId="760DE12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86BBA9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置换课程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E8BA9E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说明</w:t>
            </w:r>
          </w:p>
        </w:tc>
      </w:tr>
      <w:tr w14:paraId="3C1558DE">
        <w:tblPrEx>
          <w:tblCellMar>
            <w:top w:w="0" w:type="dxa"/>
            <w:left w:w="10" w:type="dxa"/>
            <w:bottom w:w="0" w:type="dxa"/>
            <w:right w:w="10" w:type="dxa"/>
          </w:tblCellMar>
        </w:tblPrEx>
        <w:trPr>
          <w:trHeight w:val="619"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7036CBD7">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60F142C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F22004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E21D234">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3AB26F0">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高等学校英语应用能力B级证书， 置换1.5学分，CET4证书，置换2学分，CET6证书，置换3学分。</w:t>
            </w:r>
          </w:p>
        </w:tc>
      </w:tr>
      <w:tr w14:paraId="49B2B6E4">
        <w:tblPrEx>
          <w:tblCellMar>
            <w:top w:w="0" w:type="dxa"/>
            <w:left w:w="10" w:type="dxa"/>
            <w:bottom w:w="0" w:type="dxa"/>
            <w:right w:w="10" w:type="dxa"/>
          </w:tblCellMar>
        </w:tblPrEx>
        <w:trPr>
          <w:trHeight w:val="611"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43A3ECE8">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1E0D66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A909E7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B3256E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4CDAC9C">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二级乙等，置换1学分；二级甲等2学分；一级乙等，转换3学分。</w:t>
            </w:r>
          </w:p>
        </w:tc>
      </w:tr>
      <w:tr w14:paraId="6CE13CBA">
        <w:tblPrEx>
          <w:tblCellMar>
            <w:top w:w="0" w:type="dxa"/>
            <w:left w:w="10" w:type="dxa"/>
            <w:bottom w:w="0" w:type="dxa"/>
            <w:right w:w="10" w:type="dxa"/>
          </w:tblCellMar>
        </w:tblPrEx>
        <w:trPr>
          <w:trHeight w:val="605"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121C1618">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34492C3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D0B163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CDC4ED6">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E2FA995">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一级，置换1学分；二级，置换2学分；三级，置换3学分；四级，置换4学分。</w:t>
            </w:r>
          </w:p>
        </w:tc>
      </w:tr>
      <w:tr w14:paraId="75726534">
        <w:tblPrEx>
          <w:tblCellMar>
            <w:top w:w="0" w:type="dxa"/>
            <w:left w:w="10" w:type="dxa"/>
            <w:bottom w:w="0" w:type="dxa"/>
            <w:right w:w="10" w:type="dxa"/>
          </w:tblCellMar>
        </w:tblPrEx>
        <w:trPr>
          <w:trHeight w:val="755"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21415C6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696C562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CEB43A7">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E472128">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F12CF92">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市(院)级奖励，置换1学分；省级奖励，置换2学分；国家级奖励，置换4学分。</w:t>
            </w:r>
          </w:p>
        </w:tc>
      </w:tr>
      <w:tr w14:paraId="39220130">
        <w:tblPrEx>
          <w:tblCellMar>
            <w:top w:w="0" w:type="dxa"/>
            <w:left w:w="10" w:type="dxa"/>
            <w:bottom w:w="0" w:type="dxa"/>
            <w:right w:w="10" w:type="dxa"/>
          </w:tblCellMar>
        </w:tblPrEx>
        <w:trPr>
          <w:trHeight w:val="36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21F87D7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0BA247AE">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国家级、省级、市(院)级创新创业、</w:t>
            </w:r>
            <w:r>
              <w:rPr>
                <w:rFonts w:hint="default" w:ascii="Times New Roman" w:hAnsi="Times New Roman" w:eastAsia="仿宋" w:cs="Times New Roman"/>
                <w:color w:val="000000"/>
                <w:sz w:val="24"/>
                <w:szCs w:val="24"/>
                <w:u w:val="none" w:color="000000"/>
              </w:rPr>
              <w:t>创新方法</w:t>
            </w:r>
            <w:r>
              <w:rPr>
                <w:rFonts w:hint="default" w:ascii="Times New Roman" w:hAnsi="Times New Roman" w:eastAsia="仿宋" w:cs="Times New Roman"/>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D8C1DBD">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508A2E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D7B41A0">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市(院)级奖励，置换1学分；省级奖励，置换2学分；国家级奖励，置换4学分。</w:t>
            </w:r>
          </w:p>
          <w:p w14:paraId="251D4904">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SYB等创业培训证书，置换2学分。</w:t>
            </w:r>
          </w:p>
        </w:tc>
      </w:tr>
      <w:tr w14:paraId="25904E5A">
        <w:tblPrEx>
          <w:tblCellMar>
            <w:top w:w="0" w:type="dxa"/>
            <w:left w:w="10" w:type="dxa"/>
            <w:bottom w:w="0" w:type="dxa"/>
            <w:right w:w="10" w:type="dxa"/>
          </w:tblCellMar>
        </w:tblPrEx>
        <w:trPr>
          <w:trHeight w:val="838"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878C31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EDA09A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42DF9AE">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A3102AC">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D6BE0DD">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获取1个职业技能等级证书，置换2学分，最多置换4学分。</w:t>
            </w:r>
          </w:p>
        </w:tc>
      </w:tr>
      <w:tr w14:paraId="1F7DEE15">
        <w:tblPrEx>
          <w:tblCellMar>
            <w:top w:w="0" w:type="dxa"/>
            <w:left w:w="10" w:type="dxa"/>
            <w:bottom w:w="0" w:type="dxa"/>
            <w:right w:w="10" w:type="dxa"/>
          </w:tblCellMar>
        </w:tblPrEx>
        <w:trPr>
          <w:trHeight w:val="838"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7E4CFC2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1F93B57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F740332">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A33708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548AAAC">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省级学术期刊公开发表论文，置换1学分；核心期刊公开发表论文，置换2学分；软件著作权、外观设计专利、实用新型专利，置换2学分；发明专利置换4学分。</w:t>
            </w:r>
          </w:p>
        </w:tc>
      </w:tr>
      <w:tr w14:paraId="1F270EC7">
        <w:tblPrEx>
          <w:tblCellMar>
            <w:top w:w="0" w:type="dxa"/>
            <w:left w:w="10" w:type="dxa"/>
            <w:bottom w:w="0" w:type="dxa"/>
            <w:right w:w="10" w:type="dxa"/>
          </w:tblCellMar>
        </w:tblPrEx>
        <w:trPr>
          <w:trHeight w:val="67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78528F48">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443A053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41429A6">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0937F2E">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4244B7F">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根据技术成果在行业中的影响情况，酌情进行学分置换，最多置换3学分。</w:t>
            </w:r>
          </w:p>
        </w:tc>
      </w:tr>
      <w:tr w14:paraId="4D0E268F">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1D403201">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9</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A6FC02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参加社团活动</w:t>
            </w:r>
            <w:r>
              <w:rPr>
                <w:rFonts w:hint="default" w:ascii="Times New Roman" w:hAnsi="Times New Roman" w:eastAsia="仿宋" w:cs="Times New Roman"/>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B7622CE">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86DA5C5">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44B6F5E">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每学期可置换1学分，最多置换4学分。</w:t>
            </w:r>
          </w:p>
        </w:tc>
      </w:tr>
      <w:tr w14:paraId="347E3B91">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4DE2ABF0">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10</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398FFB4D">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01AA8C3">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C58CE4A">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C8ABAC0">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根据服役部队开具的表彰证明和立功等级进行学分置换，最多置换4学分。</w:t>
            </w:r>
          </w:p>
        </w:tc>
      </w:tr>
      <w:tr w14:paraId="5D885DEE">
        <w:tblPrEx>
          <w:tblCellMar>
            <w:top w:w="0" w:type="dxa"/>
            <w:left w:w="10" w:type="dxa"/>
            <w:bottom w:w="0" w:type="dxa"/>
            <w:right w:w="10" w:type="dxa"/>
          </w:tblCellMar>
        </w:tblPrEx>
        <w:trPr>
          <w:trHeight w:val="850" w:hRule="atLeast"/>
        </w:trPr>
        <w:tc>
          <w:tcPr>
            <w:tcW w:w="759" w:type="dxa"/>
            <w:tcBorders>
              <w:top w:val="single" w:color="auto" w:sz="2" w:space="0"/>
              <w:left w:val="single" w:color="auto" w:sz="2" w:space="0"/>
              <w:bottom w:val="single" w:color="auto" w:sz="2" w:space="0"/>
              <w:right w:val="single" w:color="auto" w:sz="4" w:space="0"/>
            </w:tcBorders>
            <w:noWrap w:val="0"/>
            <w:vAlign w:val="center"/>
          </w:tcPr>
          <w:p w14:paraId="31CA904F">
            <w:pPr>
              <w:spacing w:line="320" w:lineRule="atLeas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5E829DD0">
            <w:pPr>
              <w:spacing w:line="320" w:lineRule="atLeast"/>
              <w:jc w:val="center"/>
              <w:rPr>
                <w:rFonts w:hint="default" w:ascii="Times New Roman" w:hAnsi="Times New Roman" w:eastAsia="仿宋" w:cs="Times New Roman"/>
                <w:color w:val="000000"/>
                <w:sz w:val="24"/>
                <w:szCs w:val="24"/>
                <w:shd w:val="clear" w:color="auto" w:fill="FFFFFF"/>
              </w:rPr>
            </w:pPr>
            <w:r>
              <w:rPr>
                <w:rFonts w:hint="eastAsia" w:ascii="Times New Roman" w:hAnsi="Times New Roman" w:eastAsia="仿宋" w:cs="Times New Roman"/>
                <w:color w:val="000000"/>
                <w:sz w:val="24"/>
                <w:szCs w:val="24"/>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95E9DD4">
            <w:pPr>
              <w:spacing w:line="320" w:lineRule="atLeast"/>
              <w:jc w:val="center"/>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A217F65">
            <w:pPr>
              <w:spacing w:line="320" w:lineRule="atLeast"/>
              <w:jc w:val="center"/>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5977DB5">
            <w:pPr>
              <w:spacing w:line="320" w:lineRule="atLeast"/>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学生所获得微专业课程学分，经学生所在系审核批准可以申请替代选修课学分。每门2学分，最多置换4学分。</w:t>
            </w:r>
          </w:p>
        </w:tc>
      </w:tr>
      <w:tr w14:paraId="23FD45A9">
        <w:tblPrEx>
          <w:tblCellMar>
            <w:top w:w="0" w:type="dxa"/>
            <w:left w:w="10" w:type="dxa"/>
            <w:bottom w:w="0" w:type="dxa"/>
            <w:right w:w="10" w:type="dxa"/>
          </w:tblCellMar>
        </w:tblPrEx>
        <w:trPr>
          <w:trHeight w:val="528" w:hRule="atLeast"/>
        </w:trPr>
        <w:tc>
          <w:tcPr>
            <w:tcW w:w="8983" w:type="dxa"/>
            <w:gridSpan w:val="5"/>
            <w:tcBorders>
              <w:top w:val="single" w:color="auto" w:sz="2" w:space="0"/>
              <w:left w:val="single" w:color="auto" w:sz="2" w:space="0"/>
              <w:bottom w:val="single" w:color="auto" w:sz="2" w:space="0"/>
              <w:right w:val="single" w:color="auto" w:sz="2" w:space="0"/>
            </w:tcBorders>
            <w:noWrap w:val="0"/>
            <w:vAlign w:val="center"/>
          </w:tcPr>
          <w:p w14:paraId="3B11655B">
            <w:pPr>
              <w:spacing w:line="320" w:lineRule="atLeas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pacing w:val="-9"/>
                <w:kern w:val="0"/>
                <w:sz w:val="24"/>
                <w:szCs w:val="24"/>
              </w:rPr>
              <w:t>注：多人参与的项目,由项目负责人根据个人贡献程度进行学分分配。</w:t>
            </w:r>
          </w:p>
        </w:tc>
      </w:tr>
    </w:tbl>
    <w:p w14:paraId="083C3D00">
      <w:pPr>
        <w:spacing w:line="300" w:lineRule="atLeast"/>
        <w:ind w:firstLine="480" w:firstLineChars="20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上述11个方面的学分可以累计，但每个方面的奖励学分只能计算一次，同一项目中有多个符合奖励条件者，取该项奖励学分的最高值。</w:t>
      </w:r>
    </w:p>
    <w:p w14:paraId="13765D5C">
      <w:pPr>
        <w:shd w:val="clear" w:color="auto" w:fill="auto"/>
        <w:spacing w:line="300" w:lineRule="atLeast"/>
        <w:ind w:firstLine="562" w:firstLineChars="200"/>
        <w:jc w:val="left"/>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kern w:val="0"/>
          <w:sz w:val="28"/>
          <w:szCs w:val="28"/>
        </w:rPr>
        <w:t>（</w:t>
      </w:r>
      <w:r>
        <w:rPr>
          <w:rFonts w:hint="eastAsia" w:ascii="Times New Roman" w:hAnsi="Times New Roman" w:eastAsia="楷体" w:cs="Times New Roman"/>
          <w:b/>
          <w:color w:val="000000"/>
          <w:kern w:val="0"/>
          <w:sz w:val="28"/>
          <w:szCs w:val="28"/>
          <w:lang w:val="en-US" w:eastAsia="zh-CN"/>
        </w:rPr>
        <w:t>二</w:t>
      </w:r>
      <w:r>
        <w:rPr>
          <w:rFonts w:hint="default" w:ascii="Times New Roman" w:hAnsi="Times New Roman" w:eastAsia="楷体" w:cs="Times New Roman"/>
          <w:b/>
          <w:color w:val="000000"/>
          <w:kern w:val="0"/>
          <w:sz w:val="28"/>
          <w:szCs w:val="28"/>
        </w:rPr>
        <w:t>）选修课</w:t>
      </w:r>
    </w:p>
    <w:p w14:paraId="4D02700D">
      <w:pPr>
        <w:pStyle w:val="29"/>
        <w:shd w:val="clear" w:color="auto" w:fill="auto"/>
        <w:spacing w:before="0" w:beforeAutospacing="0" w:after="0" w:afterAutospacing="0" w:line="320" w:lineRule="exact"/>
        <w:jc w:val="center"/>
        <w:rPr>
          <w:rFonts w:hint="default" w:ascii="Times New Roman" w:hAnsi="Times New Roman" w:eastAsia="仿宋" w:cs="Times New Roman"/>
          <w:color w:val="000000"/>
          <w:sz w:val="28"/>
          <w:szCs w:val="28"/>
        </w:rPr>
      </w:pPr>
    </w:p>
    <w:p w14:paraId="3ED08877">
      <w:pPr>
        <w:pStyle w:val="29"/>
        <w:shd w:val="clear" w:color="auto" w:fill="auto"/>
        <w:spacing w:before="0" w:beforeAutospacing="0" w:after="0" w:afterAutospacing="0" w:line="320" w:lineRule="exact"/>
        <w:jc w:val="center"/>
        <w:rPr>
          <w:rFonts w:hint="default" w:ascii="Times New Roman" w:hAnsi="Times New Roman" w:eastAsia="仿宋" w:cs="Times New Roman"/>
          <w:color w:val="000000"/>
          <w:sz w:val="28"/>
          <w:szCs w:val="28"/>
        </w:rPr>
      </w:pPr>
    </w:p>
    <w:p w14:paraId="0B4CDBE4">
      <w:pPr>
        <w:pStyle w:val="29"/>
        <w:shd w:val="clear" w:color="auto" w:fill="auto"/>
        <w:spacing w:before="0" w:beforeAutospacing="0" w:after="0" w:afterAutospacing="0" w:line="320" w:lineRule="exact"/>
        <w:jc w:val="center"/>
        <w:rPr>
          <w:rFonts w:hint="default" w:ascii="Times New Roman" w:hAnsi="Times New Roman" w:eastAsia="仿宋" w:cs="Times New Roman"/>
          <w:color w:val="000000"/>
          <w:spacing w:val="-9"/>
          <w:sz w:val="28"/>
          <w:szCs w:val="28"/>
          <w:lang w:val="zh-CN"/>
        </w:rPr>
      </w:pPr>
      <w:r>
        <w:rPr>
          <w:rFonts w:hint="default" w:ascii="Times New Roman" w:hAnsi="Times New Roman" w:eastAsia="仿宋" w:cs="Times New Roman"/>
          <w:color w:val="000000"/>
          <w:sz w:val="28"/>
          <w:szCs w:val="28"/>
        </w:rPr>
        <w:t>表13  计算机网络技术专业标准设置限定选修课</w:t>
      </w:r>
    </w:p>
    <w:tbl>
      <w:tblPr>
        <w:tblStyle w:val="8"/>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581"/>
        <w:gridCol w:w="482"/>
        <w:gridCol w:w="567"/>
        <w:gridCol w:w="567"/>
        <w:gridCol w:w="567"/>
        <w:gridCol w:w="567"/>
        <w:gridCol w:w="561"/>
        <w:gridCol w:w="621"/>
        <w:gridCol w:w="1263"/>
        <w:gridCol w:w="1782"/>
      </w:tblGrid>
      <w:tr w14:paraId="4237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51" w:type="dxa"/>
            <w:vMerge w:val="restart"/>
            <w:noWrap w:val="0"/>
            <w:vAlign w:val="center"/>
          </w:tcPr>
          <w:p w14:paraId="1DFBC2D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课程类别</w:t>
            </w:r>
          </w:p>
        </w:tc>
        <w:tc>
          <w:tcPr>
            <w:tcW w:w="1581" w:type="dxa"/>
            <w:vMerge w:val="restart"/>
            <w:noWrap w:val="0"/>
            <w:vAlign w:val="center"/>
          </w:tcPr>
          <w:p w14:paraId="5F84C79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模块名称</w:t>
            </w:r>
          </w:p>
        </w:tc>
        <w:tc>
          <w:tcPr>
            <w:tcW w:w="482" w:type="dxa"/>
            <w:vMerge w:val="restart"/>
            <w:noWrap w:val="0"/>
            <w:vAlign w:val="center"/>
          </w:tcPr>
          <w:p w14:paraId="33F672C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课程性质</w:t>
            </w:r>
          </w:p>
        </w:tc>
        <w:tc>
          <w:tcPr>
            <w:tcW w:w="567" w:type="dxa"/>
            <w:vMerge w:val="restart"/>
            <w:noWrap w:val="0"/>
            <w:vAlign w:val="center"/>
          </w:tcPr>
          <w:p w14:paraId="22E0B3F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学分</w:t>
            </w:r>
          </w:p>
        </w:tc>
        <w:tc>
          <w:tcPr>
            <w:tcW w:w="1701" w:type="dxa"/>
            <w:gridSpan w:val="3"/>
            <w:noWrap w:val="0"/>
            <w:vAlign w:val="center"/>
          </w:tcPr>
          <w:p w14:paraId="1BA1414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教学课时</w:t>
            </w:r>
          </w:p>
        </w:tc>
        <w:tc>
          <w:tcPr>
            <w:tcW w:w="561" w:type="dxa"/>
            <w:vMerge w:val="restart"/>
            <w:noWrap w:val="0"/>
            <w:vAlign w:val="center"/>
          </w:tcPr>
          <w:p w14:paraId="3DEE49B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开设学期</w:t>
            </w:r>
          </w:p>
        </w:tc>
        <w:tc>
          <w:tcPr>
            <w:tcW w:w="621" w:type="dxa"/>
            <w:vMerge w:val="restart"/>
            <w:noWrap w:val="0"/>
            <w:vAlign w:val="center"/>
          </w:tcPr>
          <w:p w14:paraId="35F450B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w:t>
            </w:r>
            <w:r>
              <w:rPr>
                <w:rFonts w:hint="default" w:ascii="Times New Roman" w:hAnsi="Times New Roman" w:eastAsia="仿宋" w:cs="Times New Roman"/>
                <w:b/>
                <w:bCs/>
                <w:color w:val="000000"/>
                <w:spacing w:val="-9"/>
                <w:sz w:val="24"/>
                <w:szCs w:val="24"/>
              </w:rPr>
              <w:br w:type="textWrapping"/>
            </w:r>
            <w:r>
              <w:rPr>
                <w:rFonts w:hint="default" w:ascii="Times New Roman" w:hAnsi="Times New Roman" w:eastAsia="仿宋" w:cs="Times New Roman"/>
                <w:b/>
                <w:bCs/>
                <w:color w:val="000000"/>
                <w:spacing w:val="-9"/>
                <w:sz w:val="24"/>
                <w:szCs w:val="24"/>
              </w:rPr>
              <w:t>考核</w:t>
            </w:r>
          </w:p>
        </w:tc>
        <w:tc>
          <w:tcPr>
            <w:tcW w:w="1263" w:type="dxa"/>
            <w:vMerge w:val="restart"/>
            <w:noWrap w:val="0"/>
            <w:vAlign w:val="center"/>
          </w:tcPr>
          <w:p w14:paraId="3581CF8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开课部门</w:t>
            </w:r>
          </w:p>
        </w:tc>
        <w:tc>
          <w:tcPr>
            <w:tcW w:w="1782" w:type="dxa"/>
            <w:vMerge w:val="restart"/>
            <w:noWrap w:val="0"/>
            <w:vAlign w:val="center"/>
          </w:tcPr>
          <w:p w14:paraId="76E85EE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r>
              <w:rPr>
                <w:rFonts w:hint="default" w:ascii="Times New Roman" w:hAnsi="Times New Roman" w:eastAsia="仿宋" w:cs="Times New Roman"/>
                <w:b/>
                <w:bCs/>
                <w:color w:val="000000"/>
                <w:spacing w:val="-9"/>
                <w:sz w:val="24"/>
                <w:szCs w:val="24"/>
              </w:rPr>
              <w:t>课程名称</w:t>
            </w:r>
          </w:p>
        </w:tc>
      </w:tr>
      <w:tr w14:paraId="5D5E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51" w:type="dxa"/>
            <w:vMerge w:val="continue"/>
            <w:noWrap w:val="0"/>
            <w:vAlign w:val="center"/>
          </w:tcPr>
          <w:p w14:paraId="7109CB0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581" w:type="dxa"/>
            <w:vMerge w:val="continue"/>
            <w:noWrap w:val="0"/>
            <w:vAlign w:val="center"/>
          </w:tcPr>
          <w:p w14:paraId="6853E34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482" w:type="dxa"/>
            <w:vMerge w:val="continue"/>
            <w:noWrap w:val="0"/>
            <w:vAlign w:val="center"/>
          </w:tcPr>
          <w:p w14:paraId="4276AC2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567" w:type="dxa"/>
            <w:vMerge w:val="continue"/>
            <w:noWrap w:val="0"/>
            <w:vAlign w:val="center"/>
          </w:tcPr>
          <w:p w14:paraId="33829BD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567" w:type="dxa"/>
            <w:noWrap w:val="0"/>
            <w:vAlign w:val="center"/>
          </w:tcPr>
          <w:p w14:paraId="0C04AA5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总计</w:t>
            </w:r>
          </w:p>
        </w:tc>
        <w:tc>
          <w:tcPr>
            <w:tcW w:w="567" w:type="dxa"/>
            <w:noWrap w:val="0"/>
            <w:vAlign w:val="center"/>
          </w:tcPr>
          <w:p w14:paraId="1810B7D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理论</w:t>
            </w:r>
          </w:p>
        </w:tc>
        <w:tc>
          <w:tcPr>
            <w:tcW w:w="567" w:type="dxa"/>
            <w:noWrap w:val="0"/>
            <w:vAlign w:val="center"/>
          </w:tcPr>
          <w:p w14:paraId="3E32183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实践</w:t>
            </w:r>
          </w:p>
        </w:tc>
        <w:tc>
          <w:tcPr>
            <w:tcW w:w="561" w:type="dxa"/>
            <w:vMerge w:val="continue"/>
            <w:noWrap w:val="0"/>
            <w:vAlign w:val="center"/>
          </w:tcPr>
          <w:p w14:paraId="06FEEED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621" w:type="dxa"/>
            <w:vMerge w:val="continue"/>
            <w:noWrap w:val="0"/>
            <w:vAlign w:val="center"/>
          </w:tcPr>
          <w:p w14:paraId="5382289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263" w:type="dxa"/>
            <w:vMerge w:val="continue"/>
            <w:noWrap w:val="0"/>
            <w:vAlign w:val="center"/>
          </w:tcPr>
          <w:p w14:paraId="496C4EF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782" w:type="dxa"/>
            <w:vMerge w:val="continue"/>
            <w:noWrap w:val="0"/>
            <w:vAlign w:val="center"/>
          </w:tcPr>
          <w:p w14:paraId="0F0DC57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r>
      <w:tr w14:paraId="1364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51" w:type="dxa"/>
            <w:vMerge w:val="restart"/>
            <w:noWrap w:val="0"/>
            <w:vAlign w:val="center"/>
          </w:tcPr>
          <w:p w14:paraId="4B7196E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r>
              <w:rPr>
                <w:rFonts w:hint="default" w:ascii="Times New Roman" w:hAnsi="Times New Roman" w:eastAsia="仿宋" w:cs="Times New Roman"/>
                <w:color w:val="000000"/>
                <w:sz w:val="24"/>
                <w:szCs w:val="24"/>
                <w:u w:val="none" w:color="000000"/>
                <w:lang w:val="zh-TW"/>
              </w:rPr>
              <w:t>专业选修课</w:t>
            </w:r>
          </w:p>
        </w:tc>
        <w:tc>
          <w:tcPr>
            <w:tcW w:w="1581" w:type="dxa"/>
            <w:noWrap w:val="0"/>
            <w:vAlign w:val="center"/>
          </w:tcPr>
          <w:p w14:paraId="46672F3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rPr>
            </w:pPr>
            <w:r>
              <w:rPr>
                <w:rFonts w:hint="default" w:ascii="Times New Roman" w:hAnsi="Times New Roman" w:eastAsia="仿宋" w:cs="Times New Roman"/>
                <w:color w:val="000000"/>
                <w:sz w:val="24"/>
                <w:szCs w:val="24"/>
                <w:lang w:val="en-US" w:eastAsia="zh-CN"/>
              </w:rPr>
              <w:t>网络应用程序开发模块</w:t>
            </w:r>
          </w:p>
        </w:tc>
        <w:tc>
          <w:tcPr>
            <w:tcW w:w="482" w:type="dxa"/>
            <w:noWrap w:val="0"/>
            <w:vAlign w:val="center"/>
          </w:tcPr>
          <w:p w14:paraId="5E9607D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B</w:t>
            </w:r>
          </w:p>
        </w:tc>
        <w:tc>
          <w:tcPr>
            <w:tcW w:w="567" w:type="dxa"/>
            <w:noWrap w:val="0"/>
            <w:vAlign w:val="center"/>
          </w:tcPr>
          <w:p w14:paraId="7305DF9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2 </w:t>
            </w:r>
          </w:p>
        </w:tc>
        <w:tc>
          <w:tcPr>
            <w:tcW w:w="567" w:type="dxa"/>
            <w:noWrap w:val="0"/>
            <w:vAlign w:val="center"/>
          </w:tcPr>
          <w:p w14:paraId="32F1180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275CD9E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24</w:t>
            </w:r>
          </w:p>
        </w:tc>
        <w:tc>
          <w:tcPr>
            <w:tcW w:w="567" w:type="dxa"/>
            <w:noWrap w:val="0"/>
            <w:vAlign w:val="center"/>
          </w:tcPr>
          <w:p w14:paraId="24BFFFC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24</w:t>
            </w:r>
          </w:p>
        </w:tc>
        <w:tc>
          <w:tcPr>
            <w:tcW w:w="561" w:type="dxa"/>
            <w:noWrap w:val="0"/>
            <w:vAlign w:val="center"/>
          </w:tcPr>
          <w:p w14:paraId="56140B5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w:t>
            </w:r>
          </w:p>
        </w:tc>
        <w:tc>
          <w:tcPr>
            <w:tcW w:w="621" w:type="dxa"/>
            <w:noWrap w:val="0"/>
            <w:vAlign w:val="center"/>
          </w:tcPr>
          <w:p w14:paraId="40F9192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263" w:type="dxa"/>
            <w:noWrap w:val="0"/>
            <w:vAlign w:val="center"/>
          </w:tcPr>
          <w:p w14:paraId="264EA2F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782" w:type="dxa"/>
            <w:noWrap w:val="0"/>
            <w:vAlign w:val="center"/>
          </w:tcPr>
          <w:p w14:paraId="5FD33DF9">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JavaWeb编程技术</w:t>
            </w:r>
          </w:p>
          <w:p w14:paraId="209DA74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网站开发技术</w:t>
            </w:r>
          </w:p>
          <w:p w14:paraId="426C393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Vue.js框架应用实战</w:t>
            </w:r>
          </w:p>
          <w:p w14:paraId="1AFFA44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Vue应用程序开发</w:t>
            </w:r>
          </w:p>
        </w:tc>
      </w:tr>
      <w:tr w14:paraId="1F4D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51" w:type="dxa"/>
            <w:vMerge w:val="continue"/>
            <w:noWrap w:val="0"/>
            <w:vAlign w:val="center"/>
          </w:tcPr>
          <w:p w14:paraId="15F6B10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b/>
                <w:bCs/>
                <w:color w:val="000000"/>
                <w:spacing w:val="-9"/>
                <w:sz w:val="24"/>
                <w:szCs w:val="24"/>
              </w:rPr>
            </w:pPr>
          </w:p>
        </w:tc>
        <w:tc>
          <w:tcPr>
            <w:tcW w:w="1581" w:type="dxa"/>
            <w:noWrap w:val="0"/>
            <w:vAlign w:val="center"/>
          </w:tcPr>
          <w:p w14:paraId="0FE4CD59">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云计算模块</w:t>
            </w:r>
          </w:p>
        </w:tc>
        <w:tc>
          <w:tcPr>
            <w:tcW w:w="482" w:type="dxa"/>
            <w:noWrap w:val="0"/>
            <w:vAlign w:val="center"/>
          </w:tcPr>
          <w:p w14:paraId="6052F45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A</w:t>
            </w:r>
          </w:p>
        </w:tc>
        <w:tc>
          <w:tcPr>
            <w:tcW w:w="567" w:type="dxa"/>
            <w:noWrap w:val="0"/>
            <w:vAlign w:val="center"/>
          </w:tcPr>
          <w:p w14:paraId="0A724A3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3 </w:t>
            </w:r>
          </w:p>
        </w:tc>
        <w:tc>
          <w:tcPr>
            <w:tcW w:w="567" w:type="dxa"/>
            <w:noWrap w:val="0"/>
            <w:vAlign w:val="center"/>
          </w:tcPr>
          <w:p w14:paraId="2ED8A07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0B2F114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743C72A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p>
        </w:tc>
        <w:tc>
          <w:tcPr>
            <w:tcW w:w="561" w:type="dxa"/>
            <w:noWrap w:val="0"/>
            <w:vAlign w:val="center"/>
          </w:tcPr>
          <w:p w14:paraId="2E9E91F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621" w:type="dxa"/>
            <w:noWrap w:val="0"/>
            <w:vAlign w:val="center"/>
          </w:tcPr>
          <w:p w14:paraId="3A15C56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263" w:type="dxa"/>
            <w:noWrap w:val="0"/>
            <w:vAlign w:val="center"/>
          </w:tcPr>
          <w:p w14:paraId="5A7384C9">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782" w:type="dxa"/>
            <w:noWrap w:val="0"/>
            <w:vAlign w:val="center"/>
          </w:tcPr>
          <w:p w14:paraId="6A20FF2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云计算技术与应用</w:t>
            </w:r>
          </w:p>
          <w:p w14:paraId="2BC5471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云计算与大数据</w:t>
            </w:r>
          </w:p>
        </w:tc>
      </w:tr>
      <w:tr w14:paraId="1816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 w:type="dxa"/>
            <w:vMerge w:val="continue"/>
            <w:noWrap w:val="0"/>
            <w:vAlign w:val="center"/>
          </w:tcPr>
          <w:p w14:paraId="029C6DE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p>
        </w:tc>
        <w:tc>
          <w:tcPr>
            <w:tcW w:w="1581" w:type="dxa"/>
            <w:noWrap w:val="0"/>
            <w:vAlign w:val="center"/>
          </w:tcPr>
          <w:p w14:paraId="16243F7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通信技术模块</w:t>
            </w:r>
          </w:p>
        </w:tc>
        <w:tc>
          <w:tcPr>
            <w:tcW w:w="482" w:type="dxa"/>
            <w:noWrap w:val="0"/>
            <w:vAlign w:val="center"/>
          </w:tcPr>
          <w:p w14:paraId="32AA54BC">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A</w:t>
            </w:r>
          </w:p>
        </w:tc>
        <w:tc>
          <w:tcPr>
            <w:tcW w:w="567" w:type="dxa"/>
            <w:noWrap w:val="0"/>
            <w:vAlign w:val="center"/>
          </w:tcPr>
          <w:p w14:paraId="49C0A0BD">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3 </w:t>
            </w:r>
          </w:p>
        </w:tc>
        <w:tc>
          <w:tcPr>
            <w:tcW w:w="567" w:type="dxa"/>
            <w:noWrap w:val="0"/>
            <w:vAlign w:val="center"/>
          </w:tcPr>
          <w:p w14:paraId="0785CF2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7B97D0D8">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c>
          <w:tcPr>
            <w:tcW w:w="567" w:type="dxa"/>
            <w:noWrap w:val="0"/>
            <w:vAlign w:val="center"/>
          </w:tcPr>
          <w:p w14:paraId="04E664A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p>
        </w:tc>
        <w:tc>
          <w:tcPr>
            <w:tcW w:w="561" w:type="dxa"/>
            <w:noWrap w:val="0"/>
            <w:vAlign w:val="center"/>
          </w:tcPr>
          <w:p w14:paraId="6331747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w:t>
            </w:r>
          </w:p>
        </w:tc>
        <w:tc>
          <w:tcPr>
            <w:tcW w:w="621" w:type="dxa"/>
            <w:noWrap w:val="0"/>
            <w:vAlign w:val="center"/>
          </w:tcPr>
          <w:p w14:paraId="3F975B5E">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263" w:type="dxa"/>
            <w:noWrap w:val="0"/>
            <w:vAlign w:val="center"/>
          </w:tcPr>
          <w:p w14:paraId="0511717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782" w:type="dxa"/>
            <w:noWrap w:val="0"/>
            <w:vAlign w:val="center"/>
          </w:tcPr>
          <w:p w14:paraId="6B0C036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现代通信技术</w:t>
            </w:r>
          </w:p>
          <w:p w14:paraId="3792ECE3">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高级网络互联技术</w:t>
            </w:r>
          </w:p>
          <w:p w14:paraId="586C680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SDN技术应用</w:t>
            </w:r>
          </w:p>
          <w:p w14:paraId="690FEA6B">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IPv6技术应用</w:t>
            </w:r>
          </w:p>
        </w:tc>
      </w:tr>
      <w:tr w14:paraId="4D2D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 w:type="dxa"/>
            <w:vMerge w:val="continue"/>
            <w:noWrap w:val="0"/>
            <w:vAlign w:val="center"/>
          </w:tcPr>
          <w:p w14:paraId="75E4C48F">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u w:val="none" w:color="000000"/>
                <w:lang w:val="zh-TW"/>
              </w:rPr>
            </w:pPr>
          </w:p>
        </w:tc>
        <w:tc>
          <w:tcPr>
            <w:tcW w:w="1581" w:type="dxa"/>
            <w:noWrap w:val="0"/>
            <w:vAlign w:val="center"/>
          </w:tcPr>
          <w:p w14:paraId="17DD3B9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行业应用模块</w:t>
            </w:r>
          </w:p>
        </w:tc>
        <w:tc>
          <w:tcPr>
            <w:tcW w:w="482" w:type="dxa"/>
            <w:noWrap w:val="0"/>
            <w:vAlign w:val="center"/>
          </w:tcPr>
          <w:p w14:paraId="50033537">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B</w:t>
            </w:r>
          </w:p>
        </w:tc>
        <w:tc>
          <w:tcPr>
            <w:tcW w:w="567" w:type="dxa"/>
            <w:noWrap w:val="0"/>
            <w:vAlign w:val="center"/>
          </w:tcPr>
          <w:p w14:paraId="378B15E4">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 xml:space="preserve">1 </w:t>
            </w:r>
          </w:p>
        </w:tc>
        <w:tc>
          <w:tcPr>
            <w:tcW w:w="567" w:type="dxa"/>
            <w:noWrap w:val="0"/>
            <w:vAlign w:val="center"/>
          </w:tcPr>
          <w:p w14:paraId="56DCB9F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32</w:t>
            </w:r>
          </w:p>
        </w:tc>
        <w:tc>
          <w:tcPr>
            <w:tcW w:w="567" w:type="dxa"/>
            <w:noWrap w:val="0"/>
            <w:vAlign w:val="center"/>
          </w:tcPr>
          <w:p w14:paraId="44816FC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10</w:t>
            </w:r>
          </w:p>
        </w:tc>
        <w:tc>
          <w:tcPr>
            <w:tcW w:w="567" w:type="dxa"/>
            <w:noWrap w:val="0"/>
            <w:vAlign w:val="center"/>
          </w:tcPr>
          <w:p w14:paraId="21E29401">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22</w:t>
            </w:r>
          </w:p>
        </w:tc>
        <w:tc>
          <w:tcPr>
            <w:tcW w:w="561" w:type="dxa"/>
            <w:noWrap w:val="0"/>
            <w:vAlign w:val="center"/>
          </w:tcPr>
          <w:p w14:paraId="31AC06B2">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621" w:type="dxa"/>
            <w:noWrap w:val="0"/>
            <w:vAlign w:val="center"/>
          </w:tcPr>
          <w:p w14:paraId="03870605">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考查</w:t>
            </w:r>
          </w:p>
        </w:tc>
        <w:tc>
          <w:tcPr>
            <w:tcW w:w="1263" w:type="dxa"/>
            <w:noWrap w:val="0"/>
            <w:vAlign w:val="center"/>
          </w:tcPr>
          <w:p w14:paraId="4A6DE3A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信息技术系</w:t>
            </w:r>
          </w:p>
        </w:tc>
        <w:tc>
          <w:tcPr>
            <w:tcW w:w="1782" w:type="dxa"/>
            <w:noWrap w:val="0"/>
            <w:vAlign w:val="center"/>
          </w:tcPr>
          <w:p w14:paraId="4F3D74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智能汽车数据安全防护</w:t>
            </w:r>
          </w:p>
          <w:p w14:paraId="48176D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 w:cs="Times New Roman"/>
                <w:i w:val="0"/>
                <w:iCs w:val="0"/>
                <w:color w:val="000000"/>
                <w:sz w:val="24"/>
                <w:szCs w:val="24"/>
                <w:u w:val="none"/>
                <w:lang w:val="en-US" w:eastAsia="zh-CN" w:bidi="ar-SA"/>
              </w:rPr>
            </w:pPr>
            <w:r>
              <w:rPr>
                <w:rFonts w:hint="default" w:ascii="Times New Roman" w:hAnsi="Times New Roman" w:eastAsia="仿宋" w:cs="Times New Roman"/>
                <w:color w:val="000000"/>
                <w:sz w:val="24"/>
                <w:szCs w:val="24"/>
                <w:lang w:val="en-US" w:eastAsia="zh-CN"/>
              </w:rPr>
              <w:t>国产操作系统桌面运维</w:t>
            </w:r>
          </w:p>
        </w:tc>
      </w:tr>
    </w:tbl>
    <w:p w14:paraId="31FFB25D">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楷体" w:cs="Times New Roman"/>
          <w:b/>
          <w:color w:val="000000"/>
          <w:kern w:val="0"/>
          <w:sz w:val="28"/>
          <w:szCs w:val="28"/>
        </w:rPr>
        <w:t>（</w:t>
      </w:r>
      <w:r>
        <w:rPr>
          <w:rFonts w:hint="eastAsia" w:ascii="Times New Roman" w:hAnsi="Times New Roman" w:eastAsia="楷体" w:cs="Times New Roman"/>
          <w:b/>
          <w:color w:val="000000"/>
          <w:kern w:val="0"/>
          <w:sz w:val="28"/>
          <w:szCs w:val="28"/>
          <w:lang w:val="en-US" w:eastAsia="zh-CN"/>
        </w:rPr>
        <w:t>三</w:t>
      </w:r>
      <w:r>
        <w:rPr>
          <w:rFonts w:hint="default" w:ascii="Times New Roman" w:hAnsi="Times New Roman" w:eastAsia="楷体" w:cs="Times New Roman"/>
          <w:b/>
          <w:color w:val="000000"/>
          <w:kern w:val="0"/>
          <w:sz w:val="28"/>
          <w:szCs w:val="28"/>
        </w:rPr>
        <w:t>）教育教学改革及措施</w:t>
      </w:r>
    </w:p>
    <w:p w14:paraId="33178BA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1.人才培养模式改革</w:t>
      </w:r>
    </w:p>
    <w:p w14:paraId="0AD9F70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32D9ED2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2.课程体系改革</w:t>
      </w:r>
    </w:p>
    <w:p w14:paraId="3D1A50A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2F34D03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3.实践教学改革</w:t>
      </w:r>
    </w:p>
    <w:p w14:paraId="0D61639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506971D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4.教学方法改革</w:t>
      </w:r>
    </w:p>
    <w:p w14:paraId="5C3724B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Cs/>
          <w:color w:val="000000"/>
          <w:kern w:val="0"/>
          <w:sz w:val="28"/>
          <w:szCs w:val="28"/>
        </w:rPr>
      </w:pPr>
      <w:r>
        <w:rPr>
          <w:rFonts w:hint="default" w:ascii="Times New Roman" w:hAnsi="Times New Roman" w:eastAsia="仿宋" w:cs="Times New Roman"/>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2827426B">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黑体" w:cs="Times New Roman"/>
          <w:color w:val="000000"/>
          <w:sz w:val="28"/>
          <w:szCs w:val="28"/>
        </w:rPr>
      </w:pPr>
    </w:p>
    <w:p w14:paraId="11BB9E7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黑体" w:cs="Times New Roman"/>
          <w:color w:val="000000"/>
          <w:sz w:val="28"/>
          <w:szCs w:val="28"/>
        </w:rPr>
        <w:t>十</w:t>
      </w:r>
      <w:r>
        <w:rPr>
          <w:rFonts w:hint="default" w:ascii="Times New Roman" w:hAnsi="Times New Roman" w:eastAsia="黑体" w:cs="Times New Roman"/>
          <w:color w:val="000000"/>
          <w:sz w:val="28"/>
          <w:szCs w:val="28"/>
          <w:lang w:val="en-US" w:eastAsia="zh-CN"/>
        </w:rPr>
        <w:t>三</w:t>
      </w:r>
      <w:r>
        <w:rPr>
          <w:rFonts w:hint="default" w:ascii="Times New Roman" w:hAnsi="Times New Roman" w:eastAsia="黑体" w:cs="Times New Roman"/>
          <w:color w:val="000000"/>
          <w:sz w:val="28"/>
          <w:szCs w:val="28"/>
        </w:rPr>
        <w:t>、设计说明与审定程序</w:t>
      </w:r>
    </w:p>
    <w:p w14:paraId="0642BFBA">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楷体" w:cs="Times New Roman"/>
          <w:b/>
          <w:bCs/>
          <w:color w:val="000000"/>
          <w:sz w:val="28"/>
          <w:szCs w:val="28"/>
        </w:rPr>
        <w:t>（一）设计说明</w:t>
      </w:r>
    </w:p>
    <w:p w14:paraId="158AEFF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1E0A9CB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楷体" w:cs="Times New Roman"/>
          <w:b/>
          <w:bCs/>
          <w:color w:val="000000"/>
          <w:sz w:val="28"/>
          <w:szCs w:val="28"/>
        </w:rPr>
      </w:pPr>
      <w:r>
        <w:rPr>
          <w:rFonts w:hint="default" w:ascii="Times New Roman" w:hAnsi="Times New Roman" w:eastAsia="楷体" w:cs="Times New Roman"/>
          <w:b/>
          <w:bCs/>
          <w:color w:val="000000"/>
          <w:sz w:val="28"/>
          <w:szCs w:val="28"/>
        </w:rPr>
        <w:t>（二）审定程序</w:t>
      </w:r>
    </w:p>
    <w:p w14:paraId="424B41B9">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32EDE783">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2.各专业由专业带头人负责对专业人才培养方案提出具体制（修）订意见与初步方案。</w:t>
      </w:r>
    </w:p>
    <w:p w14:paraId="68D2FE8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3.教研室主任负责组织教研室成员集体讨论形成初稿。</w:t>
      </w:r>
    </w:p>
    <w:p w14:paraId="6B00F19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4.各系部组织专业建设指导委员会（含企业专家）对专业人才培养方案进行初审。</w:t>
      </w:r>
    </w:p>
    <w:p w14:paraId="3C86B199">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5.教务处组织校内专家组进行论证。</w:t>
      </w:r>
    </w:p>
    <w:p w14:paraId="524C966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kern w:val="0"/>
          <w:sz w:val="28"/>
          <w:szCs w:val="28"/>
        </w:rPr>
        <w:t>6.</w:t>
      </w:r>
      <w:r>
        <w:rPr>
          <w:rFonts w:hint="default" w:ascii="Times New Roman" w:hAnsi="Times New Roman" w:eastAsia="仿宋" w:cs="Times New Roman"/>
          <w:color w:val="000000"/>
          <w:sz w:val="28"/>
          <w:szCs w:val="28"/>
          <w:shd w:val="clear" w:color="auto" w:fill="FFFFFF"/>
        </w:rPr>
        <w:t>学院党组织会议审定。</w:t>
      </w:r>
    </w:p>
    <w:p w14:paraId="1269F65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sz w:val="28"/>
          <w:szCs w:val="28"/>
          <w:shd w:val="clear" w:color="auto" w:fill="FFFFFF"/>
        </w:rPr>
        <w:t>7.报上级教育行政部门备案。</w:t>
      </w:r>
    </w:p>
    <w:p w14:paraId="370B180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color w:val="000000"/>
          <w:sz w:val="28"/>
          <w:szCs w:val="28"/>
          <w:shd w:val="clear" w:color="auto" w:fill="FFFFFF"/>
        </w:rPr>
      </w:pPr>
      <w:r>
        <w:rPr>
          <w:rFonts w:hint="default" w:ascii="Times New Roman" w:hAnsi="Times New Roman" w:eastAsia="仿宋" w:cs="Times New Roman"/>
          <w:color w:val="000000"/>
          <w:sz w:val="28"/>
          <w:szCs w:val="28"/>
          <w:shd w:val="clear" w:color="auto" w:fill="FFFFFF"/>
        </w:rPr>
        <w:t>8.通过学校网站等向社会公开，接受全社会监督。</w:t>
      </w:r>
    </w:p>
    <w:p w14:paraId="39DF1EE9">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cs="Times New Roman"/>
          <w:sz w:val="28"/>
          <w:szCs w:val="28"/>
        </w:rPr>
      </w:pPr>
    </w:p>
    <w:p w14:paraId="0C7B9F24">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sz w:val="28"/>
          <w:szCs w:val="28"/>
        </w:rPr>
      </w:pPr>
    </w:p>
    <w:p w14:paraId="6428730E">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hint="default" w:ascii="Times New Roman" w:hAnsi="Times New Roman" w:eastAsia="仿宋" w:cs="Times New Roman"/>
          <w:color w:val="000000"/>
          <w:sz w:val="28"/>
          <w:szCs w:val="28"/>
          <w:shd w:val="clear" w:color="auto" w:fill="FFFFFF"/>
          <w:lang w:val="en-US"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专业人才培养方案制定人：</w:t>
      </w:r>
      <w:r>
        <w:rPr>
          <w:rFonts w:hint="default" w:ascii="Times New Roman" w:hAnsi="Times New Roman" w:eastAsia="仿宋" w:cs="Times New Roman"/>
          <w:color w:val="000000"/>
          <w:sz w:val="28"/>
          <w:szCs w:val="28"/>
          <w:shd w:val="clear" w:color="auto" w:fill="FFFFFF"/>
          <w:lang w:val="en-US" w:eastAsia="zh-CN"/>
        </w:rPr>
        <w:t>张婧、魏涛、</w:t>
      </w:r>
      <w:r>
        <w:rPr>
          <w:rFonts w:hint="default" w:eastAsia="仿宋" w:cs="Times New Roman"/>
          <w:color w:val="000000"/>
          <w:sz w:val="28"/>
          <w:szCs w:val="28"/>
          <w:shd w:val="clear" w:color="auto" w:fill="FFFFFF"/>
          <w:lang w:eastAsia="zh-CN"/>
        </w:rPr>
        <w:t>吴玉林、</w:t>
      </w:r>
      <w:r>
        <w:rPr>
          <w:rFonts w:hint="default" w:ascii="Times New Roman" w:hAnsi="Times New Roman" w:eastAsia="仿宋" w:cs="Times New Roman"/>
          <w:color w:val="000000"/>
          <w:sz w:val="28"/>
          <w:szCs w:val="28"/>
          <w:shd w:val="clear" w:color="auto" w:fill="FFFFFF"/>
          <w:lang w:val="en-US" w:eastAsia="zh-CN"/>
        </w:rPr>
        <w:t>张嫱、王珺楠、任静、王姣姣</w:t>
      </w:r>
    </w:p>
    <w:p w14:paraId="4402FEC7">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hint="default" w:ascii="Times New Roman" w:hAnsi="Times New Roman" w:eastAsia="仿宋" w:cs="Times New Roman"/>
          <w:color w:val="000000"/>
          <w:sz w:val="28"/>
          <w:szCs w:val="28"/>
          <w:shd w:val="clear" w:color="auto" w:fill="FFFFFF"/>
          <w:lang w:val="en-US"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专专业人才培养方案审核人：</w:t>
      </w:r>
      <w:r>
        <w:rPr>
          <w:rFonts w:hint="default" w:ascii="Times New Roman" w:hAnsi="Times New Roman" w:eastAsia="仿宋" w:cs="Times New Roman"/>
          <w:color w:val="000000"/>
          <w:sz w:val="28"/>
          <w:szCs w:val="28"/>
          <w:shd w:val="clear" w:color="auto" w:fill="FFFFFF"/>
          <w:lang w:val="en-US" w:eastAsia="zh-CN"/>
        </w:rPr>
        <w:t>徐立艳</w:t>
      </w:r>
      <w:r>
        <w:rPr>
          <w:rFonts w:hint="default" w:eastAsia="仿宋" w:cs="Times New Roman"/>
          <w:color w:val="000000"/>
          <w:sz w:val="28"/>
          <w:szCs w:val="28"/>
          <w:shd w:val="clear" w:color="auto" w:fill="FFFFFF"/>
          <w:lang w:eastAsia="zh-CN"/>
        </w:rPr>
        <w:t>、张婧</w:t>
      </w:r>
      <w:r>
        <w:rPr>
          <w:rFonts w:hint="eastAsia" w:eastAsia="仿宋" w:cs="Times New Roman"/>
          <w:color w:val="000000"/>
          <w:sz w:val="28"/>
          <w:szCs w:val="28"/>
          <w:shd w:val="clear" w:color="auto" w:fill="FFFFFF"/>
          <w:lang w:eastAsia="zh-CN"/>
        </w:rPr>
        <w:t>、</w:t>
      </w:r>
      <w:r>
        <w:rPr>
          <w:rFonts w:hint="eastAsia" w:eastAsia="仿宋" w:cs="Times New Roman"/>
          <w:color w:val="000000"/>
          <w:sz w:val="28"/>
          <w:szCs w:val="28"/>
          <w:shd w:val="clear" w:color="auto" w:fill="FFFFFF"/>
          <w:lang w:val="en-US" w:eastAsia="zh-CN"/>
        </w:rPr>
        <w:t>林萌、张嫱</w:t>
      </w:r>
    </w:p>
    <w:p w14:paraId="2165B07D">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eastAsia="仿宋" w:cs="Times New Roman"/>
          <w:color w:val="000000"/>
          <w:sz w:val="28"/>
          <w:szCs w:val="28"/>
          <w:shd w:val="clear" w:color="auto" w:fill="FFFFFF"/>
          <w:lang w:eastAsia="zh-CN"/>
        </w:rPr>
      </w:pPr>
      <w:r>
        <w:rPr>
          <w:rFonts w:hint="default" w:ascii="Times New Roman" w:hAnsi="Times New Roman" w:eastAsia="仿宋" w:cs="Times New Roman"/>
          <w:color w:val="000000"/>
          <w:sz w:val="28"/>
          <w:szCs w:val="28"/>
          <w:shd w:val="clear" w:color="auto" w:fill="FFFFFF"/>
          <w:lang w:val="en-US" w:eastAsia="zh-CN"/>
        </w:rPr>
        <w:t>计算机网络技术</w:t>
      </w:r>
      <w:r>
        <w:rPr>
          <w:rFonts w:hint="default" w:ascii="Times New Roman" w:hAnsi="Times New Roman" w:eastAsia="仿宋" w:cs="Times New Roman"/>
          <w:color w:val="000000"/>
          <w:sz w:val="28"/>
          <w:szCs w:val="28"/>
          <w:shd w:val="clear" w:color="auto" w:fill="FFFFFF"/>
        </w:rPr>
        <w:t>专业人才培养方案</w:t>
      </w:r>
      <w:r>
        <w:rPr>
          <w:rFonts w:hint="default" w:ascii="Times New Roman" w:hAnsi="Times New Roman" w:eastAsia="仿宋" w:cs="Times New Roman"/>
          <w:color w:val="000000"/>
          <w:sz w:val="28"/>
          <w:szCs w:val="28"/>
          <w:shd w:val="clear" w:color="auto" w:fill="FFFFFF"/>
          <w:lang w:val="en-US" w:eastAsia="zh-CN"/>
        </w:rPr>
        <w:t>企业专家：</w:t>
      </w:r>
      <w:r>
        <w:rPr>
          <w:rFonts w:hint="default" w:eastAsia="仿宋" w:cs="Times New Roman"/>
          <w:color w:val="000000"/>
          <w:sz w:val="28"/>
          <w:szCs w:val="28"/>
          <w:shd w:val="clear" w:color="auto" w:fill="FFFFFF"/>
          <w:lang w:eastAsia="zh-CN"/>
        </w:rPr>
        <w:t>金焱</w:t>
      </w:r>
      <w:r>
        <w:rPr>
          <w:rFonts w:hint="eastAsia" w:eastAsia="仿宋" w:cs="Times New Roman"/>
          <w:color w:val="000000"/>
          <w:sz w:val="28"/>
          <w:szCs w:val="28"/>
          <w:shd w:val="clear" w:color="auto" w:fill="FFFFFF"/>
          <w:lang w:eastAsia="zh-CN"/>
        </w:rPr>
        <w:t>、</w:t>
      </w:r>
      <w:r>
        <w:rPr>
          <w:rFonts w:hint="eastAsia" w:eastAsia="仿宋" w:cs="Times New Roman"/>
          <w:color w:val="000000"/>
          <w:sz w:val="28"/>
          <w:szCs w:val="28"/>
          <w:shd w:val="clear" w:color="auto" w:fill="FFFFFF"/>
          <w:lang w:val="en-US" w:eastAsia="zh-CN"/>
        </w:rPr>
        <w:t>管金锋</w:t>
      </w:r>
      <w:r>
        <w:rPr>
          <w:rFonts w:hint="default" w:eastAsia="仿宋" w:cs="Times New Roman"/>
          <w:color w:val="000000"/>
          <w:sz w:val="28"/>
          <w:szCs w:val="28"/>
          <w:shd w:val="clear" w:color="auto" w:fill="FFFFFF"/>
          <w:lang w:eastAsia="zh-CN"/>
        </w:rPr>
        <w:t>（东软教育科技集团）</w:t>
      </w:r>
    </w:p>
    <w:p w14:paraId="4EAB3A38">
      <w:pPr>
        <w:keepNext w:val="0"/>
        <w:keepLines w:val="0"/>
        <w:pageBreakBefore w:val="0"/>
        <w:kinsoku/>
        <w:wordWrap/>
        <w:overflowPunct/>
        <w:topLinePunct w:val="0"/>
        <w:autoSpaceDE/>
        <w:autoSpaceDN/>
        <w:bidi w:val="0"/>
        <w:adjustRightInd/>
        <w:snapToGrid/>
        <w:spacing w:line="360" w:lineRule="exact"/>
        <w:textAlignment w:val="auto"/>
        <w:rPr>
          <w:rFonts w:hint="default" w:eastAsia="仿宋" w:cs="Times New Roman"/>
          <w:color w:val="000000"/>
          <w:sz w:val="28"/>
          <w:szCs w:val="28"/>
          <w:shd w:val="clear" w:color="auto" w:fill="FFFFFF"/>
          <w:lang w:eastAsia="zh-CN"/>
        </w:rPr>
      </w:pPr>
      <w:r>
        <w:rPr>
          <w:rFonts w:hint="default" w:eastAsia="仿宋" w:cs="Times New Roman"/>
          <w:color w:val="000000"/>
          <w:sz w:val="28"/>
          <w:szCs w:val="28"/>
          <w:shd w:val="clear" w:color="auto" w:fill="FFFFFF"/>
          <w:lang w:eastAsia="zh-CN"/>
        </w:rPr>
        <w:br w:type="page"/>
      </w:r>
    </w:p>
    <w:p w14:paraId="33182843">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计算机</w:t>
      </w:r>
      <w:r>
        <w:rPr>
          <w:rFonts w:hint="eastAsia" w:eastAsia="黑体"/>
          <w:b/>
          <w:bCs/>
          <w:color w:val="000000"/>
          <w:kern w:val="0"/>
          <w:sz w:val="36"/>
          <w:szCs w:val="36"/>
        </w:rPr>
        <w:t>应用</w:t>
      </w:r>
      <w:r>
        <w:rPr>
          <w:rFonts w:eastAsia="黑体"/>
          <w:b/>
          <w:bCs/>
          <w:color w:val="000000"/>
          <w:kern w:val="0"/>
          <w:sz w:val="36"/>
          <w:szCs w:val="36"/>
        </w:rPr>
        <w:t>技术专业人才培养方案</w:t>
      </w:r>
    </w:p>
    <w:p w14:paraId="6273622F">
      <w:pPr>
        <w:overflowPunct w:val="0"/>
        <w:adjustRightInd w:val="0"/>
        <w:snapToGrid w:val="0"/>
        <w:jc w:val="center"/>
        <w:rPr>
          <w:rFonts w:eastAsia="华光小标宋_CNKI"/>
          <w:color w:val="FF0000"/>
        </w:rPr>
      </w:pPr>
    </w:p>
    <w:p w14:paraId="79A1417E">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sz w:val="28"/>
          <w:szCs w:val="28"/>
        </w:rPr>
      </w:pPr>
      <w:r>
        <w:rPr>
          <w:rFonts w:eastAsia="黑体"/>
          <w:sz w:val="28"/>
          <w:szCs w:val="28"/>
        </w:rPr>
        <w:t>一、概述</w:t>
      </w:r>
    </w:p>
    <w:p w14:paraId="1103D038">
      <w:pPr>
        <w:pStyle w:val="2"/>
        <w:keepNext w:val="0"/>
        <w:keepLines w:val="0"/>
        <w:pageBreakBefore w:val="0"/>
        <w:widowControl w:val="0"/>
        <w:kinsoku/>
        <w:wordWrap/>
        <w:topLinePunct w:val="0"/>
        <w:autoSpaceDE/>
        <w:autoSpaceDN/>
        <w:bidi w:val="0"/>
        <w:spacing w:line="360" w:lineRule="exact"/>
        <w:ind w:firstLine="560"/>
        <w:textAlignment w:val="auto"/>
        <w:rPr>
          <w:rFonts w:eastAsia="仿宋"/>
          <w:szCs w:val="28"/>
        </w:rPr>
      </w:pPr>
      <w:r>
        <w:rPr>
          <w:rFonts w:eastAsia="仿宋"/>
          <w:szCs w:val="28"/>
        </w:rPr>
        <w:t>为适应科技发展、技术进步对行业生产、建设、管理、服务等领域带来的新变化，顺应互联网和相关服务、软件和信息技术服务业数字化、网络化、智能化发展新趋势，对接新产业、新业态、新模式下程序设计、数据采集与分析、网络管理、信息系统运行维护等岗位（群）的新要求，不断满足电子信息产业高质量发展对高素质技能人才的需求，推动职业教育专业升级和数字化改造，提高人才培养质量，遵循推进现代职业教育高质量发展的总体要求，参照国家相关标准编制要求，制订本标准。</w:t>
      </w:r>
    </w:p>
    <w:p w14:paraId="09BC9D76">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4"/>
          <w:szCs w:val="24"/>
        </w:rPr>
      </w:pPr>
      <w:r>
        <w:rPr>
          <w:rFonts w:eastAsia="黑体"/>
          <w:color w:val="000000"/>
          <w:kern w:val="0"/>
          <w:sz w:val="28"/>
          <w:szCs w:val="28"/>
        </w:rPr>
        <w:t>二、专业名称（专业代码）</w:t>
      </w:r>
    </w:p>
    <w:p w14:paraId="422772F2">
      <w:pPr>
        <w:pStyle w:val="2"/>
        <w:keepNext w:val="0"/>
        <w:keepLines w:val="0"/>
        <w:pageBreakBefore w:val="0"/>
        <w:widowControl w:val="0"/>
        <w:kinsoku/>
        <w:wordWrap/>
        <w:topLinePunct w:val="0"/>
        <w:autoSpaceDE/>
        <w:autoSpaceDN/>
        <w:bidi w:val="0"/>
        <w:spacing w:line="360" w:lineRule="exact"/>
        <w:ind w:firstLine="560"/>
        <w:textAlignment w:val="auto"/>
        <w:rPr>
          <w:rFonts w:eastAsia="仿宋"/>
          <w:szCs w:val="28"/>
        </w:rPr>
      </w:pPr>
      <w:r>
        <w:rPr>
          <w:rFonts w:eastAsia="仿宋"/>
          <w:szCs w:val="28"/>
        </w:rPr>
        <w:t>计算机应用技术（510201）</w:t>
      </w:r>
    </w:p>
    <w:p w14:paraId="3AAD0E47">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263ED1E9">
      <w:pPr>
        <w:pStyle w:val="2"/>
        <w:keepNext w:val="0"/>
        <w:keepLines w:val="0"/>
        <w:pageBreakBefore w:val="0"/>
        <w:widowControl w:val="0"/>
        <w:kinsoku/>
        <w:wordWrap/>
        <w:topLinePunct w:val="0"/>
        <w:autoSpaceDE/>
        <w:autoSpaceDN/>
        <w:bidi w:val="0"/>
        <w:spacing w:line="360" w:lineRule="exact"/>
        <w:ind w:firstLine="560"/>
        <w:textAlignment w:val="auto"/>
        <w:rPr>
          <w:color w:val="000000"/>
          <w:kern w:val="0"/>
          <w:szCs w:val="28"/>
        </w:rPr>
      </w:pPr>
      <w:r>
        <w:rPr>
          <w:rFonts w:eastAsia="仿宋"/>
          <w:color w:val="000000"/>
          <w:kern w:val="0"/>
          <w:szCs w:val="28"/>
        </w:rPr>
        <w:t>普通</w:t>
      </w:r>
      <w:r>
        <w:rPr>
          <w:rFonts w:eastAsia="仿宋"/>
          <w:szCs w:val="28"/>
        </w:rPr>
        <w:t>高级中学</w:t>
      </w:r>
      <w:r>
        <w:rPr>
          <w:rFonts w:eastAsia="仿宋"/>
          <w:color w:val="000000"/>
          <w:kern w:val="0"/>
          <w:szCs w:val="28"/>
        </w:rPr>
        <w:t>毕业、中等职业学校毕业或具备同等学力。</w:t>
      </w:r>
    </w:p>
    <w:p w14:paraId="6DB793C5">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1CEA3707">
      <w:pPr>
        <w:pStyle w:val="2"/>
        <w:keepNext w:val="0"/>
        <w:keepLines w:val="0"/>
        <w:pageBreakBefore w:val="0"/>
        <w:widowControl w:val="0"/>
        <w:kinsoku/>
        <w:wordWrap/>
        <w:topLinePunct w:val="0"/>
        <w:autoSpaceDE/>
        <w:autoSpaceDN/>
        <w:bidi w:val="0"/>
        <w:spacing w:line="360" w:lineRule="exact"/>
        <w:ind w:firstLine="560"/>
        <w:textAlignment w:val="auto"/>
        <w:rPr>
          <w:rFonts w:eastAsia="仿宋"/>
          <w:color w:val="000000"/>
          <w:kern w:val="0"/>
          <w:szCs w:val="28"/>
        </w:rPr>
      </w:pPr>
      <w:r>
        <w:rPr>
          <w:rFonts w:eastAsia="仿宋"/>
          <w:color w:val="000000"/>
          <w:kern w:val="0"/>
          <w:szCs w:val="28"/>
        </w:rPr>
        <w:t>三年。</w:t>
      </w:r>
    </w:p>
    <w:p w14:paraId="22914A39">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rPr>
      </w:pPr>
      <w:r>
        <w:rPr>
          <w:rFonts w:eastAsia="黑体"/>
          <w:color w:val="000000"/>
          <w:kern w:val="0"/>
          <w:sz w:val="28"/>
          <w:szCs w:val="28"/>
        </w:rPr>
        <w:t>五、职业面向</w:t>
      </w:r>
    </w:p>
    <w:p w14:paraId="783AD733">
      <w:pPr>
        <w:keepNext w:val="0"/>
        <w:keepLines w:val="0"/>
        <w:pageBreakBefore w:val="0"/>
        <w:widowControl w:val="0"/>
        <w:kinsoku/>
        <w:wordWrap/>
        <w:topLinePunct w:val="0"/>
        <w:autoSpaceDE/>
        <w:autoSpaceDN/>
        <w:bidi w:val="0"/>
        <w:spacing w:line="360" w:lineRule="exact"/>
        <w:jc w:val="center"/>
        <w:textAlignment w:val="auto"/>
        <w:rPr>
          <w:rFonts w:eastAsia="仿宋"/>
          <w:color w:val="000000"/>
          <w:kern w:val="0"/>
          <w:sz w:val="28"/>
          <w:szCs w:val="28"/>
        </w:rPr>
      </w:pPr>
      <w:r>
        <w:rPr>
          <w:rFonts w:eastAsia="仿宋"/>
          <w:color w:val="000000"/>
          <w:kern w:val="0"/>
          <w:sz w:val="28"/>
          <w:szCs w:val="28"/>
        </w:rPr>
        <w:t>表1  本专业职业面向</w:t>
      </w:r>
    </w:p>
    <w:tbl>
      <w:tblPr>
        <w:tblStyle w:val="8"/>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134"/>
        <w:gridCol w:w="1278"/>
        <w:gridCol w:w="2960"/>
        <w:gridCol w:w="2495"/>
      </w:tblGrid>
      <w:tr w14:paraId="5214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67EA9070">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所属专业大类</w:t>
            </w:r>
          </w:p>
          <w:p w14:paraId="76550AAA">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134" w:type="dxa"/>
            <w:noWrap w:val="0"/>
            <w:vAlign w:val="center"/>
          </w:tcPr>
          <w:p w14:paraId="738E3A06">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w:t>
            </w:r>
          </w:p>
          <w:p w14:paraId="5D5D87BC">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专业类</w:t>
            </w:r>
          </w:p>
          <w:p w14:paraId="7D7E8A46">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278" w:type="dxa"/>
            <w:noWrap w:val="0"/>
            <w:vAlign w:val="center"/>
          </w:tcPr>
          <w:p w14:paraId="629AAA23">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对应行业</w:t>
            </w:r>
          </w:p>
          <w:p w14:paraId="55FEC8CF">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960" w:type="dxa"/>
            <w:noWrap w:val="0"/>
            <w:vAlign w:val="center"/>
          </w:tcPr>
          <w:p w14:paraId="74CE9D78">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主要职业类别</w:t>
            </w:r>
          </w:p>
          <w:p w14:paraId="44AAE39F">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495" w:type="dxa"/>
            <w:noWrap w:val="0"/>
            <w:vAlign w:val="center"/>
          </w:tcPr>
          <w:p w14:paraId="42F3A640">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主要岗位群或</w:t>
            </w:r>
          </w:p>
          <w:p w14:paraId="73F55187">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技术领域举例</w:t>
            </w:r>
          </w:p>
        </w:tc>
      </w:tr>
      <w:tr w14:paraId="2E9F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78" w:type="dxa"/>
            <w:noWrap w:val="0"/>
            <w:vAlign w:val="center"/>
          </w:tcPr>
          <w:p w14:paraId="6DA91254">
            <w:pPr>
              <w:spacing w:line="320" w:lineRule="exact"/>
              <w:jc w:val="center"/>
              <w:rPr>
                <w:rFonts w:eastAsia="仿宋"/>
                <w:color w:val="000000"/>
                <w:kern w:val="0"/>
                <w:sz w:val="24"/>
                <w:szCs w:val="24"/>
              </w:rPr>
            </w:pPr>
            <w:r>
              <w:rPr>
                <w:rFonts w:eastAsia="仿宋"/>
                <w:bCs/>
                <w:kern w:val="0"/>
                <w:sz w:val="24"/>
                <w:szCs w:val="24"/>
              </w:rPr>
              <w:t>电子与信息大类(51)</w:t>
            </w:r>
          </w:p>
        </w:tc>
        <w:tc>
          <w:tcPr>
            <w:tcW w:w="1134" w:type="dxa"/>
            <w:noWrap w:val="0"/>
            <w:vAlign w:val="center"/>
          </w:tcPr>
          <w:p w14:paraId="334221F9">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计算机类</w:t>
            </w:r>
          </w:p>
          <w:p w14:paraId="6B6F8071">
            <w:pPr>
              <w:spacing w:line="320" w:lineRule="exact"/>
              <w:jc w:val="center"/>
              <w:rPr>
                <w:rFonts w:eastAsia="仿宋"/>
                <w:color w:val="000000"/>
                <w:kern w:val="0"/>
                <w:sz w:val="24"/>
                <w:szCs w:val="24"/>
              </w:rPr>
            </w:pPr>
            <w:r>
              <w:rPr>
                <w:rFonts w:eastAsia="仿宋"/>
                <w:kern w:val="0"/>
                <w:sz w:val="24"/>
                <w:szCs w:val="24"/>
                <w:lang w:val="zh-TW" w:eastAsia="zh-TW"/>
              </w:rPr>
              <w:t>（</w:t>
            </w:r>
            <w:r>
              <w:rPr>
                <w:rFonts w:eastAsia="仿宋"/>
                <w:kern w:val="0"/>
                <w:sz w:val="24"/>
                <w:szCs w:val="24"/>
              </w:rPr>
              <w:t>5102</w:t>
            </w:r>
            <w:r>
              <w:rPr>
                <w:rFonts w:eastAsia="仿宋"/>
                <w:kern w:val="0"/>
                <w:sz w:val="24"/>
                <w:szCs w:val="24"/>
                <w:lang w:val="zh-TW" w:eastAsia="zh-TW"/>
              </w:rPr>
              <w:t>）</w:t>
            </w:r>
          </w:p>
        </w:tc>
        <w:tc>
          <w:tcPr>
            <w:tcW w:w="1278" w:type="dxa"/>
            <w:noWrap w:val="0"/>
            <w:vAlign w:val="center"/>
          </w:tcPr>
          <w:p w14:paraId="11CF6C9C">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互联网和相关服务</w:t>
            </w:r>
          </w:p>
          <w:p w14:paraId="31EFC24B">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（64）</w:t>
            </w:r>
          </w:p>
          <w:p w14:paraId="09880E06">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软件和信息技术服务业（65）</w:t>
            </w:r>
          </w:p>
        </w:tc>
        <w:tc>
          <w:tcPr>
            <w:tcW w:w="2960" w:type="dxa"/>
            <w:noWrap w:val="0"/>
            <w:vAlign w:val="center"/>
          </w:tcPr>
          <w:p w14:paraId="7D42E113">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信息和通信工程技术人员（2-02-10）</w:t>
            </w:r>
          </w:p>
          <w:p w14:paraId="3EF1866A">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软件和信息技术服务人员（4-04-05）</w:t>
            </w:r>
          </w:p>
        </w:tc>
        <w:tc>
          <w:tcPr>
            <w:tcW w:w="2495" w:type="dxa"/>
            <w:noWrap w:val="0"/>
            <w:vAlign w:val="center"/>
          </w:tcPr>
          <w:p w14:paraId="0B77E4A4">
            <w:pPr>
              <w:spacing w:line="320" w:lineRule="exact"/>
              <w:jc w:val="center"/>
              <w:rPr>
                <w:rFonts w:eastAsia="仿宋"/>
                <w:bCs/>
                <w:kern w:val="0"/>
                <w:sz w:val="24"/>
                <w:szCs w:val="24"/>
              </w:rPr>
            </w:pPr>
            <w:r>
              <w:rPr>
                <w:rFonts w:eastAsia="仿宋"/>
                <w:bCs/>
                <w:kern w:val="0"/>
                <w:sz w:val="24"/>
                <w:szCs w:val="24"/>
              </w:rPr>
              <w:t>程序设计</w:t>
            </w:r>
          </w:p>
          <w:p w14:paraId="62F3AF8D">
            <w:pPr>
              <w:spacing w:line="320" w:lineRule="exact"/>
              <w:jc w:val="center"/>
              <w:rPr>
                <w:rFonts w:eastAsia="仿宋"/>
                <w:bCs/>
                <w:kern w:val="0"/>
                <w:sz w:val="24"/>
                <w:szCs w:val="24"/>
              </w:rPr>
            </w:pPr>
            <w:r>
              <w:rPr>
                <w:rFonts w:eastAsia="仿宋"/>
                <w:bCs/>
                <w:kern w:val="0"/>
                <w:sz w:val="24"/>
                <w:szCs w:val="24"/>
              </w:rPr>
              <w:t>数据采集与分析</w:t>
            </w:r>
          </w:p>
          <w:p w14:paraId="67403030">
            <w:pPr>
              <w:spacing w:line="320" w:lineRule="exact"/>
              <w:jc w:val="center"/>
              <w:rPr>
                <w:rFonts w:eastAsia="仿宋"/>
                <w:bCs/>
                <w:kern w:val="0"/>
                <w:sz w:val="24"/>
                <w:szCs w:val="24"/>
              </w:rPr>
            </w:pPr>
            <w:r>
              <w:rPr>
                <w:rFonts w:eastAsia="仿宋"/>
                <w:bCs/>
                <w:kern w:val="0"/>
                <w:sz w:val="24"/>
                <w:szCs w:val="24"/>
              </w:rPr>
              <w:t>网络管理</w:t>
            </w:r>
          </w:p>
          <w:p w14:paraId="5C7DF7D1">
            <w:pPr>
              <w:spacing w:line="320" w:lineRule="exact"/>
              <w:jc w:val="center"/>
              <w:rPr>
                <w:rFonts w:eastAsia="仿宋"/>
                <w:color w:val="000000"/>
                <w:kern w:val="0"/>
                <w:sz w:val="24"/>
                <w:szCs w:val="24"/>
              </w:rPr>
            </w:pPr>
            <w:r>
              <w:rPr>
                <w:rFonts w:eastAsia="仿宋"/>
                <w:bCs/>
                <w:kern w:val="0"/>
                <w:sz w:val="24"/>
                <w:szCs w:val="24"/>
              </w:rPr>
              <w:t>信息系统运行维护等岗位</w:t>
            </w:r>
          </w:p>
        </w:tc>
      </w:tr>
    </w:tbl>
    <w:p w14:paraId="2310CB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p>
    <w:p w14:paraId="380578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17"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466"/>
        <w:gridCol w:w="1827"/>
        <w:gridCol w:w="3242"/>
        <w:gridCol w:w="724"/>
      </w:tblGrid>
      <w:tr w14:paraId="2309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8" w:type="dxa"/>
            <w:noWrap w:val="0"/>
            <w:vAlign w:val="center"/>
          </w:tcPr>
          <w:p w14:paraId="490DC1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kern w:val="0"/>
                <w:sz w:val="24"/>
                <w:szCs w:val="24"/>
              </w:rPr>
            </w:pPr>
            <w:r>
              <w:rPr>
                <w:rFonts w:eastAsia="仿宋"/>
                <w:b/>
                <w:bCs/>
                <w:kern w:val="0"/>
                <w:sz w:val="24"/>
                <w:szCs w:val="24"/>
              </w:rPr>
              <w:t>序号</w:t>
            </w:r>
          </w:p>
        </w:tc>
        <w:tc>
          <w:tcPr>
            <w:tcW w:w="2466" w:type="dxa"/>
            <w:noWrap w:val="0"/>
            <w:vAlign w:val="center"/>
          </w:tcPr>
          <w:p w14:paraId="13728B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kern w:val="0"/>
                <w:sz w:val="24"/>
                <w:szCs w:val="24"/>
              </w:rPr>
            </w:pPr>
            <w:r>
              <w:rPr>
                <w:rFonts w:eastAsia="仿宋"/>
                <w:b/>
                <w:bCs/>
                <w:kern w:val="0"/>
                <w:sz w:val="24"/>
                <w:szCs w:val="24"/>
              </w:rPr>
              <w:t>证书名称</w:t>
            </w:r>
          </w:p>
        </w:tc>
        <w:tc>
          <w:tcPr>
            <w:tcW w:w="1827" w:type="dxa"/>
            <w:noWrap w:val="0"/>
            <w:vAlign w:val="center"/>
          </w:tcPr>
          <w:p w14:paraId="313D54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kern w:val="0"/>
                <w:sz w:val="24"/>
                <w:szCs w:val="24"/>
              </w:rPr>
            </w:pPr>
            <w:r>
              <w:rPr>
                <w:rFonts w:eastAsia="仿宋"/>
                <w:b/>
                <w:bCs/>
                <w:kern w:val="0"/>
                <w:sz w:val="24"/>
                <w:szCs w:val="24"/>
              </w:rPr>
              <w:t>等级</w:t>
            </w:r>
          </w:p>
        </w:tc>
        <w:tc>
          <w:tcPr>
            <w:tcW w:w="3242" w:type="dxa"/>
            <w:noWrap w:val="0"/>
            <w:vAlign w:val="center"/>
          </w:tcPr>
          <w:p w14:paraId="6E2C9A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kern w:val="0"/>
                <w:sz w:val="24"/>
                <w:szCs w:val="24"/>
              </w:rPr>
            </w:pPr>
            <w:r>
              <w:rPr>
                <w:rFonts w:eastAsia="仿宋"/>
                <w:b/>
                <w:bCs/>
                <w:kern w:val="0"/>
                <w:sz w:val="24"/>
                <w:szCs w:val="24"/>
              </w:rPr>
              <w:t>证书颁证单位</w:t>
            </w:r>
          </w:p>
        </w:tc>
        <w:tc>
          <w:tcPr>
            <w:tcW w:w="724" w:type="dxa"/>
            <w:noWrap w:val="0"/>
            <w:vAlign w:val="center"/>
          </w:tcPr>
          <w:p w14:paraId="4F7E8D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kern w:val="0"/>
                <w:sz w:val="24"/>
                <w:szCs w:val="24"/>
              </w:rPr>
            </w:pPr>
            <w:r>
              <w:rPr>
                <w:rFonts w:eastAsia="仿宋"/>
                <w:b/>
                <w:bCs/>
                <w:kern w:val="0"/>
                <w:sz w:val="24"/>
                <w:szCs w:val="24"/>
              </w:rPr>
              <w:t>备注</w:t>
            </w:r>
          </w:p>
        </w:tc>
      </w:tr>
      <w:tr w14:paraId="732A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8" w:type="dxa"/>
            <w:noWrap w:val="0"/>
            <w:vAlign w:val="center"/>
          </w:tcPr>
          <w:p w14:paraId="5CC5AE0E">
            <w:pPr>
              <w:spacing w:line="320" w:lineRule="exact"/>
              <w:jc w:val="center"/>
              <w:rPr>
                <w:rFonts w:eastAsia="仿宋"/>
                <w:kern w:val="0"/>
                <w:sz w:val="24"/>
                <w:szCs w:val="24"/>
              </w:rPr>
            </w:pPr>
            <w:r>
              <w:rPr>
                <w:rFonts w:eastAsia="仿宋"/>
                <w:kern w:val="0"/>
                <w:sz w:val="24"/>
                <w:szCs w:val="24"/>
                <w:u w:val="none" w:color="000000"/>
              </w:rPr>
              <w:t>1</w:t>
            </w:r>
          </w:p>
        </w:tc>
        <w:tc>
          <w:tcPr>
            <w:tcW w:w="2466" w:type="dxa"/>
            <w:noWrap w:val="0"/>
            <w:vAlign w:val="center"/>
          </w:tcPr>
          <w:p w14:paraId="52968B9D">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软件设计师</w:t>
            </w:r>
          </w:p>
        </w:tc>
        <w:tc>
          <w:tcPr>
            <w:tcW w:w="1827" w:type="dxa"/>
            <w:noWrap w:val="0"/>
            <w:vAlign w:val="center"/>
          </w:tcPr>
          <w:p w14:paraId="715E52E0">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初级</w:t>
            </w:r>
          </w:p>
          <w:p w14:paraId="1E87E954">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rPr>
              <w:t>中级</w:t>
            </w:r>
          </w:p>
        </w:tc>
        <w:tc>
          <w:tcPr>
            <w:tcW w:w="3242" w:type="dxa"/>
            <w:noWrap w:val="0"/>
            <w:vAlign w:val="center"/>
          </w:tcPr>
          <w:p w14:paraId="5308DCF9">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人力资源和社会保障部</w:t>
            </w:r>
          </w:p>
        </w:tc>
        <w:tc>
          <w:tcPr>
            <w:tcW w:w="724" w:type="dxa"/>
            <w:noWrap w:val="0"/>
            <w:vAlign w:val="center"/>
          </w:tcPr>
          <w:p w14:paraId="74BAAB9C">
            <w:pPr>
              <w:spacing w:line="320" w:lineRule="exact"/>
              <w:jc w:val="center"/>
              <w:rPr>
                <w:rFonts w:eastAsia="仿宋"/>
                <w:kern w:val="0"/>
                <w:sz w:val="24"/>
                <w:szCs w:val="24"/>
              </w:rPr>
            </w:pPr>
            <w:r>
              <w:rPr>
                <w:rFonts w:eastAsia="仿宋"/>
                <w:sz w:val="24"/>
                <w:szCs w:val="24"/>
              </w:rPr>
              <w:t>选考</w:t>
            </w:r>
          </w:p>
        </w:tc>
      </w:tr>
      <w:tr w14:paraId="4358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108A2FD4">
            <w:pPr>
              <w:spacing w:line="320" w:lineRule="exact"/>
              <w:jc w:val="center"/>
              <w:rPr>
                <w:rFonts w:eastAsia="仿宋"/>
                <w:kern w:val="0"/>
                <w:sz w:val="24"/>
                <w:szCs w:val="24"/>
              </w:rPr>
            </w:pPr>
            <w:r>
              <w:rPr>
                <w:rFonts w:eastAsia="仿宋"/>
                <w:kern w:val="0"/>
                <w:sz w:val="24"/>
                <w:szCs w:val="24"/>
                <w:u w:val="none" w:color="000000"/>
              </w:rPr>
              <w:t>2</w:t>
            </w:r>
          </w:p>
        </w:tc>
        <w:tc>
          <w:tcPr>
            <w:tcW w:w="2466" w:type="dxa"/>
            <w:noWrap w:val="0"/>
            <w:vAlign w:val="center"/>
          </w:tcPr>
          <w:p w14:paraId="4F18AE47">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程序员</w:t>
            </w:r>
          </w:p>
        </w:tc>
        <w:tc>
          <w:tcPr>
            <w:tcW w:w="1827" w:type="dxa"/>
            <w:noWrap w:val="0"/>
            <w:vAlign w:val="center"/>
          </w:tcPr>
          <w:p w14:paraId="1409B0B7">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初级</w:t>
            </w:r>
          </w:p>
          <w:p w14:paraId="2F4AA886">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rPr>
              <w:t>中级</w:t>
            </w:r>
          </w:p>
        </w:tc>
        <w:tc>
          <w:tcPr>
            <w:tcW w:w="3242" w:type="dxa"/>
            <w:noWrap w:val="0"/>
            <w:vAlign w:val="center"/>
          </w:tcPr>
          <w:p w14:paraId="2C4932B0">
            <w:pPr>
              <w:spacing w:line="320" w:lineRule="exact"/>
              <w:jc w:val="center"/>
              <w:rPr>
                <w:rFonts w:eastAsia="仿宋"/>
                <w:kern w:val="0"/>
                <w:sz w:val="24"/>
                <w:szCs w:val="24"/>
              </w:rPr>
            </w:pPr>
            <w:r>
              <w:rPr>
                <w:rFonts w:eastAsia="仿宋"/>
                <w:kern w:val="0"/>
                <w:sz w:val="24"/>
                <w:szCs w:val="24"/>
                <w:lang w:val="zh-TW" w:eastAsia="zh-TW"/>
              </w:rPr>
              <w:t>人力资源和社会保障部</w:t>
            </w:r>
          </w:p>
        </w:tc>
        <w:tc>
          <w:tcPr>
            <w:tcW w:w="724" w:type="dxa"/>
            <w:noWrap w:val="0"/>
            <w:vAlign w:val="center"/>
          </w:tcPr>
          <w:p w14:paraId="2C511F7C">
            <w:pPr>
              <w:spacing w:line="320" w:lineRule="exact"/>
              <w:jc w:val="center"/>
              <w:rPr>
                <w:rFonts w:eastAsia="仿宋"/>
                <w:kern w:val="0"/>
                <w:sz w:val="24"/>
                <w:szCs w:val="24"/>
              </w:rPr>
            </w:pPr>
            <w:r>
              <w:rPr>
                <w:rFonts w:eastAsia="仿宋"/>
                <w:sz w:val="24"/>
                <w:szCs w:val="24"/>
              </w:rPr>
              <w:t>选考</w:t>
            </w:r>
          </w:p>
        </w:tc>
      </w:tr>
      <w:tr w14:paraId="0239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62E3C982">
            <w:pPr>
              <w:spacing w:line="320" w:lineRule="exact"/>
              <w:jc w:val="center"/>
              <w:rPr>
                <w:rFonts w:eastAsia="仿宋"/>
                <w:kern w:val="0"/>
                <w:sz w:val="24"/>
                <w:szCs w:val="24"/>
              </w:rPr>
            </w:pPr>
            <w:r>
              <w:rPr>
                <w:rFonts w:eastAsia="仿宋"/>
                <w:kern w:val="0"/>
                <w:sz w:val="24"/>
                <w:szCs w:val="24"/>
                <w:u w:val="none" w:color="000000"/>
              </w:rPr>
              <w:t>3</w:t>
            </w:r>
          </w:p>
        </w:tc>
        <w:tc>
          <w:tcPr>
            <w:tcW w:w="2466" w:type="dxa"/>
            <w:noWrap w:val="0"/>
            <w:vAlign w:val="center"/>
          </w:tcPr>
          <w:p w14:paraId="32FBE753">
            <w:pPr>
              <w:spacing w:line="320" w:lineRule="exact"/>
              <w:jc w:val="center"/>
              <w:rPr>
                <w:rFonts w:eastAsia="仿宋"/>
                <w:kern w:val="0"/>
                <w:sz w:val="24"/>
                <w:szCs w:val="24"/>
                <w:lang w:val="zh-TW" w:eastAsia="zh-TW"/>
              </w:rPr>
            </w:pPr>
            <w:r>
              <w:rPr>
                <w:rFonts w:eastAsia="仿宋"/>
                <w:sz w:val="24"/>
                <w:szCs w:val="24"/>
                <w:u w:val="none" w:color="000000"/>
                <w:lang w:val="zh-TW" w:eastAsia="zh-TW"/>
              </w:rPr>
              <w:t>信息通信网络运行管理员</w:t>
            </w:r>
          </w:p>
        </w:tc>
        <w:tc>
          <w:tcPr>
            <w:tcW w:w="1827" w:type="dxa"/>
            <w:noWrap w:val="0"/>
            <w:vAlign w:val="center"/>
          </w:tcPr>
          <w:p w14:paraId="46D5D742">
            <w:pPr>
              <w:spacing w:line="320" w:lineRule="exact"/>
              <w:jc w:val="center"/>
              <w:rPr>
                <w:rFonts w:eastAsia="仿宋"/>
                <w:sz w:val="24"/>
                <w:szCs w:val="24"/>
                <w:u w:val="none" w:color="000000"/>
                <w:lang w:val="zh-TW"/>
              </w:rPr>
            </w:pPr>
            <w:r>
              <w:rPr>
                <w:rFonts w:eastAsia="仿宋"/>
                <w:sz w:val="24"/>
                <w:szCs w:val="24"/>
                <w:u w:val="none" w:color="000000"/>
                <w:lang w:val="zh-TW" w:eastAsia="zh-TW"/>
              </w:rPr>
              <w:t>中级工</w:t>
            </w:r>
          </w:p>
          <w:p w14:paraId="5DD5BF94">
            <w:pPr>
              <w:spacing w:line="320" w:lineRule="exact"/>
              <w:jc w:val="center"/>
              <w:rPr>
                <w:rFonts w:eastAsia="仿宋"/>
                <w:sz w:val="24"/>
                <w:szCs w:val="24"/>
                <w:u w:val="none" w:color="000000"/>
                <w:lang w:val="zh-TW"/>
              </w:rPr>
            </w:pPr>
            <w:r>
              <w:rPr>
                <w:rFonts w:eastAsia="仿宋"/>
                <w:sz w:val="24"/>
                <w:szCs w:val="24"/>
                <w:u w:val="none" w:color="000000"/>
                <w:lang w:val="zh-TW" w:eastAsia="zh-TW"/>
              </w:rPr>
              <w:t>高级工</w:t>
            </w:r>
          </w:p>
          <w:p w14:paraId="6914D19A">
            <w:pPr>
              <w:spacing w:line="320" w:lineRule="exact"/>
              <w:jc w:val="center"/>
              <w:rPr>
                <w:rFonts w:eastAsia="仿宋"/>
                <w:sz w:val="24"/>
                <w:szCs w:val="24"/>
                <w:u w:val="none" w:color="000000"/>
                <w:lang w:val="zh-TW"/>
              </w:rPr>
            </w:pPr>
            <w:r>
              <w:rPr>
                <w:rFonts w:eastAsia="仿宋"/>
                <w:sz w:val="24"/>
                <w:szCs w:val="24"/>
                <w:u w:val="none" w:color="000000"/>
                <w:lang w:val="zh-TW" w:eastAsia="zh-TW"/>
              </w:rPr>
              <w:t>技师</w:t>
            </w:r>
          </w:p>
          <w:p w14:paraId="00465997">
            <w:pPr>
              <w:spacing w:line="320" w:lineRule="exact"/>
              <w:jc w:val="center"/>
              <w:rPr>
                <w:rFonts w:eastAsia="仿宋"/>
                <w:kern w:val="0"/>
                <w:sz w:val="24"/>
                <w:szCs w:val="24"/>
                <w:lang w:val="zh-TW" w:eastAsia="zh-TW"/>
              </w:rPr>
            </w:pPr>
            <w:r>
              <w:rPr>
                <w:rFonts w:eastAsia="仿宋"/>
                <w:sz w:val="24"/>
                <w:szCs w:val="24"/>
                <w:u w:val="none" w:color="000000"/>
                <w:lang w:val="zh-TW" w:eastAsia="zh-TW"/>
              </w:rPr>
              <w:t>高级技师</w:t>
            </w:r>
          </w:p>
        </w:tc>
        <w:tc>
          <w:tcPr>
            <w:tcW w:w="3242" w:type="dxa"/>
            <w:noWrap w:val="0"/>
            <w:vAlign w:val="center"/>
          </w:tcPr>
          <w:p w14:paraId="14176EE2">
            <w:pPr>
              <w:spacing w:line="320" w:lineRule="exact"/>
              <w:jc w:val="center"/>
              <w:rPr>
                <w:rFonts w:eastAsia="仿宋"/>
                <w:kern w:val="0"/>
                <w:sz w:val="24"/>
                <w:szCs w:val="24"/>
                <w:lang w:val="zh-TW" w:eastAsia="zh-TW"/>
              </w:rPr>
            </w:pPr>
            <w:r>
              <w:rPr>
                <w:rFonts w:eastAsia="仿宋"/>
                <w:sz w:val="24"/>
                <w:szCs w:val="24"/>
                <w:u w:val="none" w:color="000000"/>
                <w:lang w:val="zh-TW" w:eastAsia="zh-TW"/>
              </w:rPr>
              <w:t>工业和信息化部</w:t>
            </w:r>
          </w:p>
        </w:tc>
        <w:tc>
          <w:tcPr>
            <w:tcW w:w="724" w:type="dxa"/>
            <w:noWrap w:val="0"/>
            <w:vAlign w:val="center"/>
          </w:tcPr>
          <w:p w14:paraId="15888E38">
            <w:pPr>
              <w:spacing w:line="320" w:lineRule="exact"/>
              <w:jc w:val="center"/>
              <w:rPr>
                <w:rFonts w:eastAsia="仿宋"/>
                <w:kern w:val="0"/>
                <w:sz w:val="24"/>
                <w:szCs w:val="24"/>
                <w:lang w:val="zh-TW" w:eastAsia="zh-TW"/>
              </w:rPr>
            </w:pPr>
            <w:r>
              <w:rPr>
                <w:rFonts w:eastAsia="仿宋"/>
                <w:sz w:val="24"/>
                <w:szCs w:val="24"/>
              </w:rPr>
              <w:t>选考</w:t>
            </w:r>
          </w:p>
        </w:tc>
      </w:tr>
      <w:tr w14:paraId="061F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4CA61190">
            <w:pPr>
              <w:spacing w:line="320" w:lineRule="exact"/>
              <w:jc w:val="center"/>
              <w:rPr>
                <w:rFonts w:eastAsia="仿宋"/>
                <w:kern w:val="0"/>
                <w:sz w:val="24"/>
                <w:szCs w:val="24"/>
                <w:u w:val="none" w:color="000000"/>
              </w:rPr>
            </w:pPr>
            <w:bookmarkStart w:id="0" w:name="OLE_LINK2" w:colFirst="1" w:colLast="68"/>
            <w:bookmarkStart w:id="1" w:name="OLE_LINK3" w:colFirst="1" w:colLast="68"/>
            <w:bookmarkStart w:id="2" w:name="OLE_LINK1" w:colFirst="1" w:colLast="68"/>
            <w:bookmarkStart w:id="3" w:name="_Hlk207308144"/>
            <w:r>
              <w:rPr>
                <w:rFonts w:eastAsia="仿宋"/>
                <w:kern w:val="0"/>
                <w:sz w:val="24"/>
                <w:szCs w:val="24"/>
                <w:u w:val="none" w:color="000000"/>
              </w:rPr>
              <w:t>4</w:t>
            </w:r>
          </w:p>
        </w:tc>
        <w:tc>
          <w:tcPr>
            <w:tcW w:w="2466" w:type="dxa"/>
            <w:noWrap w:val="0"/>
            <w:vAlign w:val="center"/>
          </w:tcPr>
          <w:p w14:paraId="63CBEB09">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计算机技术与软件专业技术资格</w:t>
            </w:r>
          </w:p>
        </w:tc>
        <w:tc>
          <w:tcPr>
            <w:tcW w:w="1827" w:type="dxa"/>
            <w:noWrap w:val="0"/>
            <w:vAlign w:val="center"/>
          </w:tcPr>
          <w:p w14:paraId="10D9F201">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初级</w:t>
            </w:r>
          </w:p>
          <w:p w14:paraId="075A1E86">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中级</w:t>
            </w:r>
          </w:p>
        </w:tc>
        <w:tc>
          <w:tcPr>
            <w:tcW w:w="3242" w:type="dxa"/>
            <w:noWrap w:val="0"/>
            <w:vAlign w:val="center"/>
          </w:tcPr>
          <w:p w14:paraId="32E136E4">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工业和信息化部</w:t>
            </w:r>
          </w:p>
        </w:tc>
        <w:tc>
          <w:tcPr>
            <w:tcW w:w="724" w:type="dxa"/>
            <w:noWrap w:val="0"/>
            <w:vAlign w:val="center"/>
          </w:tcPr>
          <w:p w14:paraId="5969A157">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选考</w:t>
            </w:r>
          </w:p>
        </w:tc>
      </w:tr>
      <w:bookmarkEnd w:id="0"/>
      <w:bookmarkEnd w:id="1"/>
      <w:bookmarkEnd w:id="2"/>
      <w:bookmarkEnd w:id="3"/>
      <w:tr w14:paraId="5D12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09AE6DA5">
            <w:pPr>
              <w:spacing w:line="320" w:lineRule="exact"/>
              <w:jc w:val="center"/>
              <w:rPr>
                <w:rFonts w:eastAsia="仿宋"/>
                <w:kern w:val="0"/>
                <w:sz w:val="24"/>
                <w:szCs w:val="24"/>
              </w:rPr>
            </w:pPr>
            <w:r>
              <w:rPr>
                <w:rFonts w:eastAsia="仿宋"/>
                <w:kern w:val="0"/>
                <w:sz w:val="24"/>
                <w:szCs w:val="24"/>
                <w:u w:val="none" w:color="000000"/>
              </w:rPr>
              <w:t>5</w:t>
            </w:r>
          </w:p>
        </w:tc>
        <w:tc>
          <w:tcPr>
            <w:tcW w:w="2466" w:type="dxa"/>
            <w:noWrap w:val="0"/>
            <w:vAlign w:val="center"/>
          </w:tcPr>
          <w:p w14:paraId="6FFE3880">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网络工程师</w:t>
            </w:r>
          </w:p>
        </w:tc>
        <w:tc>
          <w:tcPr>
            <w:tcW w:w="1827" w:type="dxa"/>
            <w:noWrap w:val="0"/>
            <w:vAlign w:val="center"/>
          </w:tcPr>
          <w:p w14:paraId="27AC4D70">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初级</w:t>
            </w:r>
          </w:p>
          <w:p w14:paraId="69BA3719">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中级</w:t>
            </w:r>
          </w:p>
        </w:tc>
        <w:tc>
          <w:tcPr>
            <w:tcW w:w="3242" w:type="dxa"/>
            <w:noWrap w:val="0"/>
            <w:vAlign w:val="center"/>
          </w:tcPr>
          <w:p w14:paraId="668906D8">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工业和信息化部</w:t>
            </w:r>
          </w:p>
        </w:tc>
        <w:tc>
          <w:tcPr>
            <w:tcW w:w="724" w:type="dxa"/>
            <w:noWrap w:val="0"/>
            <w:vAlign w:val="center"/>
          </w:tcPr>
          <w:p w14:paraId="163FA113">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选考</w:t>
            </w:r>
          </w:p>
        </w:tc>
      </w:tr>
      <w:tr w14:paraId="24DC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65ED02C0">
            <w:pPr>
              <w:spacing w:line="320" w:lineRule="exact"/>
              <w:jc w:val="center"/>
              <w:rPr>
                <w:rFonts w:eastAsia="仿宋"/>
                <w:kern w:val="0"/>
                <w:sz w:val="24"/>
                <w:szCs w:val="24"/>
              </w:rPr>
            </w:pPr>
            <w:bookmarkStart w:id="4" w:name="OLE_LINK4" w:colFirst="1" w:colLast="68"/>
            <w:bookmarkStart w:id="5" w:name="OLE_LINK5" w:colFirst="1" w:colLast="68"/>
            <w:bookmarkStart w:id="6" w:name="_Hlk207308185"/>
            <w:r>
              <w:rPr>
                <w:rFonts w:eastAsia="仿宋"/>
                <w:kern w:val="0"/>
                <w:sz w:val="24"/>
                <w:szCs w:val="24"/>
                <w:u w:val="none" w:color="000000"/>
              </w:rPr>
              <w:t>6</w:t>
            </w:r>
          </w:p>
        </w:tc>
        <w:tc>
          <w:tcPr>
            <w:tcW w:w="2466" w:type="dxa"/>
            <w:noWrap w:val="0"/>
            <w:vAlign w:val="center"/>
          </w:tcPr>
          <w:p w14:paraId="0B0546A3">
            <w:pPr>
              <w:spacing w:line="320" w:lineRule="exact"/>
              <w:jc w:val="center"/>
              <w:rPr>
                <w:rFonts w:eastAsia="仿宋"/>
                <w:kern w:val="0"/>
                <w:sz w:val="24"/>
                <w:szCs w:val="24"/>
              </w:rPr>
            </w:pPr>
            <w:r>
              <w:rPr>
                <w:rFonts w:eastAsia="仿宋"/>
                <w:sz w:val="24"/>
                <w:szCs w:val="24"/>
                <w:u w:val="none" w:color="000000"/>
                <w:lang w:val="zh-TW" w:eastAsia="zh-TW"/>
              </w:rPr>
              <w:t>计算机网络管理员</w:t>
            </w:r>
          </w:p>
        </w:tc>
        <w:tc>
          <w:tcPr>
            <w:tcW w:w="1827" w:type="dxa"/>
            <w:noWrap w:val="0"/>
            <w:vAlign w:val="center"/>
          </w:tcPr>
          <w:p w14:paraId="20E442E4">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初级</w:t>
            </w:r>
          </w:p>
          <w:p w14:paraId="5D945052">
            <w:pPr>
              <w:spacing w:line="320" w:lineRule="exact"/>
              <w:jc w:val="center"/>
              <w:rPr>
                <w:rFonts w:eastAsia="仿宋"/>
                <w:kern w:val="0"/>
                <w:sz w:val="24"/>
                <w:szCs w:val="24"/>
              </w:rPr>
            </w:pPr>
            <w:r>
              <w:rPr>
                <w:rFonts w:eastAsia="仿宋"/>
                <w:kern w:val="0"/>
                <w:sz w:val="24"/>
                <w:szCs w:val="24"/>
                <w:u w:val="none" w:color="000000"/>
                <w:lang w:val="zh-TW"/>
              </w:rPr>
              <w:t>中级</w:t>
            </w:r>
          </w:p>
        </w:tc>
        <w:tc>
          <w:tcPr>
            <w:tcW w:w="3242" w:type="dxa"/>
            <w:noWrap w:val="0"/>
            <w:vAlign w:val="center"/>
          </w:tcPr>
          <w:p w14:paraId="688DD29C">
            <w:pPr>
              <w:spacing w:line="320" w:lineRule="exact"/>
              <w:jc w:val="center"/>
              <w:rPr>
                <w:rFonts w:eastAsia="仿宋"/>
                <w:kern w:val="0"/>
                <w:sz w:val="24"/>
                <w:szCs w:val="24"/>
              </w:rPr>
            </w:pPr>
            <w:r>
              <w:rPr>
                <w:rFonts w:eastAsia="仿宋"/>
                <w:sz w:val="24"/>
                <w:szCs w:val="24"/>
                <w:u w:val="none" w:color="000000"/>
                <w:lang w:val="zh-TW" w:eastAsia="zh-TW"/>
              </w:rPr>
              <w:t>工业和信息化部</w:t>
            </w:r>
          </w:p>
        </w:tc>
        <w:tc>
          <w:tcPr>
            <w:tcW w:w="724" w:type="dxa"/>
            <w:noWrap w:val="0"/>
            <w:vAlign w:val="center"/>
          </w:tcPr>
          <w:p w14:paraId="68CE9554">
            <w:pPr>
              <w:spacing w:line="320" w:lineRule="exact"/>
              <w:jc w:val="center"/>
              <w:rPr>
                <w:rFonts w:eastAsia="仿宋"/>
                <w:kern w:val="0"/>
                <w:sz w:val="24"/>
                <w:szCs w:val="24"/>
              </w:rPr>
            </w:pPr>
            <w:r>
              <w:rPr>
                <w:rFonts w:eastAsia="仿宋"/>
                <w:sz w:val="24"/>
                <w:szCs w:val="24"/>
              </w:rPr>
              <w:t>选考</w:t>
            </w:r>
          </w:p>
        </w:tc>
      </w:tr>
      <w:bookmarkEnd w:id="4"/>
      <w:bookmarkEnd w:id="5"/>
      <w:bookmarkEnd w:id="6"/>
      <w:tr w14:paraId="0665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4396F2DF">
            <w:pPr>
              <w:spacing w:line="320" w:lineRule="exact"/>
              <w:jc w:val="center"/>
              <w:rPr>
                <w:rFonts w:eastAsia="仿宋"/>
                <w:kern w:val="0"/>
                <w:sz w:val="24"/>
                <w:szCs w:val="24"/>
              </w:rPr>
            </w:pPr>
            <w:r>
              <w:rPr>
                <w:rFonts w:eastAsia="仿宋"/>
                <w:kern w:val="0"/>
                <w:sz w:val="24"/>
                <w:szCs w:val="24"/>
                <w:u w:val="none" w:color="000000"/>
              </w:rPr>
              <w:t>7</w:t>
            </w:r>
          </w:p>
        </w:tc>
        <w:tc>
          <w:tcPr>
            <w:tcW w:w="2466" w:type="dxa"/>
            <w:noWrap w:val="0"/>
            <w:vAlign w:val="center"/>
          </w:tcPr>
          <w:p w14:paraId="06572C5C">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全国计算机等级考试</w:t>
            </w:r>
            <w:r>
              <w:rPr>
                <w:rFonts w:hint="eastAsia" w:eastAsia="仿宋" w:cs="Times New Roman"/>
                <w:color w:val="auto"/>
                <w:kern w:val="0"/>
                <w:sz w:val="24"/>
                <w:szCs w:val="24"/>
                <w:lang w:val="zh-TW"/>
              </w:rPr>
              <w:t>二</w:t>
            </w:r>
            <w:r>
              <w:rPr>
                <w:rFonts w:eastAsia="仿宋" w:cs="Times New Roman"/>
                <w:color w:val="auto"/>
                <w:kern w:val="0"/>
                <w:sz w:val="24"/>
                <w:szCs w:val="24"/>
                <w:lang w:val="zh-TW" w:eastAsia="zh-TW"/>
              </w:rPr>
              <w:t>级合格证书</w:t>
            </w:r>
          </w:p>
        </w:tc>
        <w:tc>
          <w:tcPr>
            <w:tcW w:w="1827" w:type="dxa"/>
            <w:noWrap w:val="0"/>
            <w:vAlign w:val="center"/>
          </w:tcPr>
          <w:p w14:paraId="63A05B7B">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二级</w:t>
            </w:r>
          </w:p>
        </w:tc>
        <w:tc>
          <w:tcPr>
            <w:tcW w:w="3242" w:type="dxa"/>
            <w:noWrap w:val="0"/>
            <w:vAlign w:val="center"/>
          </w:tcPr>
          <w:p w14:paraId="31C346AC">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教育部考试中心</w:t>
            </w:r>
          </w:p>
        </w:tc>
        <w:tc>
          <w:tcPr>
            <w:tcW w:w="724" w:type="dxa"/>
            <w:noWrap w:val="0"/>
            <w:vAlign w:val="center"/>
          </w:tcPr>
          <w:p w14:paraId="115335FA">
            <w:pPr>
              <w:spacing w:line="320" w:lineRule="exact"/>
              <w:jc w:val="center"/>
              <w:rPr>
                <w:rFonts w:eastAsia="仿宋"/>
                <w:kern w:val="0"/>
                <w:sz w:val="24"/>
                <w:szCs w:val="24"/>
              </w:rPr>
            </w:pPr>
            <w:r>
              <w:rPr>
                <w:rFonts w:eastAsia="仿宋"/>
                <w:sz w:val="24"/>
                <w:szCs w:val="24"/>
              </w:rPr>
              <w:t>选考</w:t>
            </w:r>
          </w:p>
        </w:tc>
      </w:tr>
      <w:tr w14:paraId="5149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67785FBC">
            <w:pPr>
              <w:spacing w:line="320" w:lineRule="exact"/>
              <w:jc w:val="center"/>
              <w:rPr>
                <w:rFonts w:eastAsia="仿宋"/>
                <w:kern w:val="0"/>
                <w:sz w:val="24"/>
                <w:szCs w:val="24"/>
              </w:rPr>
            </w:pPr>
            <w:r>
              <w:rPr>
                <w:rFonts w:eastAsia="仿宋"/>
                <w:kern w:val="0"/>
                <w:sz w:val="24"/>
                <w:szCs w:val="24"/>
                <w:u w:val="none" w:color="000000"/>
              </w:rPr>
              <w:t>8</w:t>
            </w:r>
          </w:p>
        </w:tc>
        <w:tc>
          <w:tcPr>
            <w:tcW w:w="2466" w:type="dxa"/>
            <w:noWrap w:val="0"/>
            <w:vAlign w:val="center"/>
          </w:tcPr>
          <w:p w14:paraId="42E5AA4B">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网络系统建设与</w:t>
            </w:r>
          </w:p>
          <w:p w14:paraId="178011E5">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运维</w:t>
            </w:r>
          </w:p>
        </w:tc>
        <w:tc>
          <w:tcPr>
            <w:tcW w:w="1827" w:type="dxa"/>
            <w:noWrap w:val="0"/>
            <w:vAlign w:val="center"/>
          </w:tcPr>
          <w:p w14:paraId="654A6A83">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初级</w:t>
            </w:r>
          </w:p>
          <w:p w14:paraId="0FE10DDC">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中级</w:t>
            </w:r>
          </w:p>
          <w:p w14:paraId="598CA230">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高级</w:t>
            </w:r>
          </w:p>
        </w:tc>
        <w:tc>
          <w:tcPr>
            <w:tcW w:w="3242" w:type="dxa"/>
            <w:noWrap w:val="0"/>
            <w:vAlign w:val="center"/>
          </w:tcPr>
          <w:p w14:paraId="082E3A56">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lang w:val="zh-TW" w:eastAsia="zh-TW"/>
              </w:rPr>
              <w:t>华为技术有限公司</w:t>
            </w:r>
          </w:p>
        </w:tc>
        <w:tc>
          <w:tcPr>
            <w:tcW w:w="724" w:type="dxa"/>
            <w:noWrap w:val="0"/>
            <w:vAlign w:val="center"/>
          </w:tcPr>
          <w:p w14:paraId="17EAB0F0">
            <w:pPr>
              <w:spacing w:line="320" w:lineRule="exact"/>
              <w:jc w:val="center"/>
              <w:rPr>
                <w:rFonts w:eastAsia="仿宋"/>
                <w:kern w:val="0"/>
                <w:sz w:val="24"/>
                <w:szCs w:val="24"/>
              </w:rPr>
            </w:pPr>
            <w:r>
              <w:rPr>
                <w:rFonts w:eastAsia="仿宋"/>
                <w:sz w:val="24"/>
                <w:szCs w:val="24"/>
              </w:rPr>
              <w:t>选考</w:t>
            </w:r>
          </w:p>
        </w:tc>
      </w:tr>
      <w:tr w14:paraId="028A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58" w:type="dxa"/>
            <w:noWrap w:val="0"/>
            <w:vAlign w:val="center"/>
          </w:tcPr>
          <w:p w14:paraId="459E08A0">
            <w:pPr>
              <w:spacing w:line="320" w:lineRule="exact"/>
              <w:jc w:val="center"/>
              <w:rPr>
                <w:rFonts w:eastAsia="仿宋"/>
                <w:kern w:val="0"/>
                <w:sz w:val="24"/>
                <w:szCs w:val="24"/>
              </w:rPr>
            </w:pPr>
            <w:r>
              <w:rPr>
                <w:rFonts w:eastAsia="仿宋"/>
                <w:kern w:val="0"/>
                <w:sz w:val="24"/>
                <w:szCs w:val="24"/>
                <w:u w:val="none" w:color="000000"/>
              </w:rPr>
              <w:t>9</w:t>
            </w:r>
          </w:p>
        </w:tc>
        <w:tc>
          <w:tcPr>
            <w:tcW w:w="2466" w:type="dxa"/>
            <w:noWrap w:val="0"/>
            <w:vAlign w:val="center"/>
          </w:tcPr>
          <w:p w14:paraId="17E700E5">
            <w:pPr>
              <w:spacing w:line="320" w:lineRule="exact"/>
              <w:jc w:val="center"/>
              <w:rPr>
                <w:rFonts w:eastAsia="仿宋"/>
                <w:kern w:val="0"/>
                <w:sz w:val="24"/>
                <w:szCs w:val="24"/>
              </w:rPr>
            </w:pPr>
            <w:r>
              <w:rPr>
                <w:rFonts w:eastAsia="仿宋"/>
                <w:kern w:val="0"/>
                <w:sz w:val="24"/>
                <w:szCs w:val="24"/>
              </w:rPr>
              <w:t>智能计算平台应用开发</w:t>
            </w:r>
          </w:p>
        </w:tc>
        <w:tc>
          <w:tcPr>
            <w:tcW w:w="1827" w:type="dxa"/>
            <w:noWrap w:val="0"/>
            <w:vAlign w:val="center"/>
          </w:tcPr>
          <w:p w14:paraId="677413B0">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初级</w:t>
            </w:r>
          </w:p>
          <w:p w14:paraId="3DC1DE6C">
            <w:pPr>
              <w:spacing w:line="320" w:lineRule="exact"/>
              <w:jc w:val="center"/>
              <w:rPr>
                <w:rFonts w:eastAsia="仿宋"/>
                <w:kern w:val="0"/>
                <w:sz w:val="24"/>
                <w:szCs w:val="24"/>
              </w:rPr>
            </w:pPr>
            <w:r>
              <w:rPr>
                <w:rFonts w:eastAsia="仿宋"/>
                <w:kern w:val="0"/>
                <w:sz w:val="24"/>
                <w:szCs w:val="24"/>
                <w:u w:val="none" w:color="000000"/>
                <w:lang w:val="zh-TW"/>
              </w:rPr>
              <w:t>中级</w:t>
            </w:r>
          </w:p>
        </w:tc>
        <w:tc>
          <w:tcPr>
            <w:tcW w:w="3242" w:type="dxa"/>
            <w:noWrap w:val="0"/>
            <w:vAlign w:val="center"/>
          </w:tcPr>
          <w:p w14:paraId="5A3A1910">
            <w:pPr>
              <w:spacing w:line="320" w:lineRule="exact"/>
              <w:jc w:val="center"/>
              <w:rPr>
                <w:rFonts w:eastAsia="仿宋"/>
                <w:kern w:val="0"/>
                <w:sz w:val="24"/>
                <w:szCs w:val="24"/>
              </w:rPr>
            </w:pPr>
            <w:r>
              <w:rPr>
                <w:rFonts w:eastAsia="仿宋"/>
                <w:kern w:val="0"/>
                <w:sz w:val="24"/>
                <w:szCs w:val="24"/>
                <w:lang w:val="zh-TW" w:eastAsia="zh-TW"/>
              </w:rPr>
              <w:t>华为技术有限公司</w:t>
            </w:r>
          </w:p>
        </w:tc>
        <w:tc>
          <w:tcPr>
            <w:tcW w:w="724" w:type="dxa"/>
            <w:noWrap w:val="0"/>
            <w:vAlign w:val="center"/>
          </w:tcPr>
          <w:p w14:paraId="48B9272E">
            <w:pPr>
              <w:spacing w:line="320" w:lineRule="exact"/>
              <w:jc w:val="center"/>
              <w:rPr>
                <w:rFonts w:eastAsia="仿宋"/>
                <w:kern w:val="0"/>
                <w:sz w:val="24"/>
                <w:szCs w:val="24"/>
              </w:rPr>
            </w:pPr>
            <w:r>
              <w:rPr>
                <w:rFonts w:eastAsia="仿宋"/>
                <w:sz w:val="24"/>
                <w:szCs w:val="24"/>
              </w:rPr>
              <w:t>选考</w:t>
            </w:r>
          </w:p>
        </w:tc>
      </w:tr>
    </w:tbl>
    <w:p w14:paraId="20437F03">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1CFAE701">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74F3DF3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软件和信息技术服务、互联网和相关服务等行业的信息和通信工程技术人员、软件和信息技术服务人员等职业，能够从事程序设计、数据采集与分析、网络管理、信息系统运行维护等工作的高技能人才。</w:t>
      </w:r>
    </w:p>
    <w:p w14:paraId="58FBE23F">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p>
    <w:p w14:paraId="485EFF04">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r>
        <w:rPr>
          <w:rFonts w:eastAsia="黑体"/>
          <w:color w:val="000000"/>
          <w:kern w:val="0"/>
          <w:sz w:val="28"/>
          <w:szCs w:val="28"/>
        </w:rPr>
        <w:t>七、培养规格</w:t>
      </w:r>
    </w:p>
    <w:p w14:paraId="78BCCC70">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本专业学生应在系统学习本专业知识并完成有关实习实训基础上，全面提升知识、能力、素质，掌握并实际运用岗位（群）需要的专业核心技术技能，实现德智体美劳全面发展，总体上须达到以下要求：</w:t>
      </w:r>
    </w:p>
    <w:p w14:paraId="76E45202">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（1）坚定拥护中国共产党领导和中国特色社会主义制度，以习近平新时代中国特色社会主义思想为指导，践行社会主义核心价值观，具有坚定的理想信念、深厚的爱国情感和中华民族自豪感；</w:t>
      </w:r>
    </w:p>
    <w:p w14:paraId="37F6B89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4808DB7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（3）掌握支撑本专业学习和可持续发展必备的语文、数学、外语（英语等）、信息技术等文化基础知识，具有良好的人文素养与科学素养，具备职业生涯规划能力；</w:t>
      </w:r>
    </w:p>
    <w:p w14:paraId="59C0C594">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（4）具有良好的语言表达能力、文字表达能力、沟通合作能力，具有较强的集体意识和团队合作意识，学习</w:t>
      </w:r>
      <w:r>
        <w:rPr>
          <w:rFonts w:hint="eastAsia" w:eastAsia="仿宋"/>
        </w:rPr>
        <w:t>1</w:t>
      </w:r>
      <w:r>
        <w:rPr>
          <w:rFonts w:eastAsia="仿宋"/>
        </w:rPr>
        <w:t>门外语并结合本专业加以运用；</w:t>
      </w:r>
    </w:p>
    <w:p w14:paraId="09A1E781">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（5）掌握计算机信息处理技术、程序设计、计算机组成与维护、网络操作系统、网络技术和网络安全方面的专业基础理论知识；</w:t>
      </w:r>
    </w:p>
    <w:p w14:paraId="504DDB61">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（6）掌握数据库应用、前端开发等技术技能，具有程序设计能力；</w:t>
      </w:r>
    </w:p>
    <w:p w14:paraId="37E04FAA">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（7）掌握数据采集、数据分析技术，具有使用多种方法进行数据采集、使用数据分析工具对数据进行描述性分析和趋势性预测分析的能力；</w:t>
      </w:r>
    </w:p>
    <w:p w14:paraId="5299A6A0">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（8）掌握网络设备的运维与管理技术，具有网络管理能力；</w:t>
      </w:r>
    </w:p>
    <w:p w14:paraId="1AAEC9E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（9）掌握信息系统部署与运维技术，具有系统部署与运维能力；</w:t>
      </w:r>
    </w:p>
    <w:p w14:paraId="6ECCAAD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（10）掌握信息技术基础知识，具有适应本行业数字化和智能化发展需求的数字技能；</w:t>
      </w:r>
    </w:p>
    <w:p w14:paraId="7EAFD441">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（11）具有探究学习、终身学习和可持续发展的能力，具有整合知识和综合运用知识分析问题和解决问题的能力；</w:t>
      </w:r>
    </w:p>
    <w:p w14:paraId="62FA21CE">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（12）掌握身体运动的基本知识和至少</w:t>
      </w:r>
      <w:r>
        <w:rPr>
          <w:rFonts w:hint="eastAsia" w:eastAsia="仿宋"/>
        </w:rPr>
        <w:t>1</w:t>
      </w:r>
      <w:r>
        <w:rPr>
          <w:rFonts w:eastAsia="仿宋"/>
        </w:rPr>
        <w:t>项体育运动技能，达到国家大学生体质健康测试合格标准，养成良好的运动习惯、卫生习惯和行为习惯；具备一定的心理调适能力；</w:t>
      </w:r>
    </w:p>
    <w:p w14:paraId="1B749DFF">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（13）掌握必备的美育知识，具有一定的文化修养、审美能力，形成至少</w:t>
      </w:r>
      <w:r>
        <w:rPr>
          <w:rFonts w:hint="eastAsia" w:eastAsia="仿宋"/>
        </w:rPr>
        <w:t>1</w:t>
      </w:r>
      <w:r>
        <w:rPr>
          <w:rFonts w:eastAsia="仿宋"/>
        </w:rPr>
        <w:t>项艺术特长或爱好；</w:t>
      </w:r>
    </w:p>
    <w:p w14:paraId="6784D4C9">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（14）树立正确的劳动观，尊重劳动，热爱劳动，具备与本专业职业发展相适应的劳动素养，弘扬劳模精神、劳动精神、工匠精神，弘扬劳动光荣、技能宝贵、创造伟大的时代风尚。</w:t>
      </w:r>
    </w:p>
    <w:p w14:paraId="118BC707">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33CF94F3">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0C4BC0EC">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rPr>
      </w:pPr>
      <w:r>
        <w:rPr>
          <w:rFonts w:eastAsia="仿宋"/>
          <w:color w:val="000000"/>
          <w:kern w:val="0"/>
          <w:sz w:val="28"/>
          <w:szCs w:val="28"/>
        </w:rPr>
        <w:t>本专业课程主要包括公共基础课程和专业（技能）课程两部分</w:t>
      </w:r>
      <w:r>
        <w:rPr>
          <w:rFonts w:eastAsia="仿宋"/>
          <w:color w:val="000000"/>
          <w:spacing w:val="-9"/>
          <w:sz w:val="28"/>
          <w:szCs w:val="28"/>
        </w:rPr>
        <w:t>。</w:t>
      </w:r>
    </w:p>
    <w:p w14:paraId="46442720">
      <w:pPr>
        <w:keepNext w:val="0"/>
        <w:keepLines w:val="0"/>
        <w:pageBreakBefore w:val="0"/>
        <w:widowControl w:val="0"/>
        <w:kinsoku/>
        <w:wordWrap/>
        <w:overflowPunct/>
        <w:topLinePunct w:val="0"/>
        <w:bidi w:val="0"/>
        <w:snapToGrid/>
        <w:spacing w:line="360" w:lineRule="exact"/>
        <w:ind w:firstLine="562" w:firstLineChars="200"/>
        <w:jc w:val="left"/>
        <w:textAlignment w:val="auto"/>
        <w:rPr>
          <w:rFonts w:eastAsia="楷体"/>
          <w:b/>
          <w:bCs/>
          <w:color w:val="000000"/>
          <w:kern w:val="0"/>
          <w:sz w:val="28"/>
          <w:szCs w:val="28"/>
        </w:rPr>
      </w:pPr>
      <w:r>
        <w:rPr>
          <w:rFonts w:hint="eastAsia" w:eastAsia="楷体"/>
          <w:b/>
          <w:bCs/>
          <w:color w:val="000000"/>
          <w:kern w:val="0"/>
          <w:sz w:val="28"/>
          <w:szCs w:val="28"/>
        </w:rPr>
        <w:t>（一）</w:t>
      </w:r>
      <w:r>
        <w:rPr>
          <w:rFonts w:eastAsia="楷体"/>
          <w:b/>
          <w:bCs/>
          <w:color w:val="000000"/>
          <w:kern w:val="0"/>
          <w:sz w:val="28"/>
          <w:szCs w:val="28"/>
        </w:rPr>
        <w:t>公共基础课程</w:t>
      </w:r>
    </w:p>
    <w:p w14:paraId="548319CD">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eastAsia="仿宋"/>
          <w:color w:val="000000"/>
          <w:kern w:val="0"/>
          <w:sz w:val="28"/>
          <w:szCs w:val="28"/>
        </w:rPr>
      </w:pPr>
      <w:r>
        <w:rPr>
          <w:rFonts w:eastAsia="仿宋"/>
          <w:color w:val="000000"/>
          <w:kern w:val="0"/>
          <w:sz w:val="28"/>
          <w:szCs w:val="28"/>
        </w:rPr>
        <w:t>公共基础课程为49学分。包含必修课、限选课和任选课三部分。必修课为教育部和自治区教育厅要求开设的课程，是全院所有专业必须开设的公共基础课程，共计</w:t>
      </w:r>
      <w:r>
        <w:rPr>
          <w:rFonts w:eastAsia="仿宋"/>
          <w:color w:val="000000"/>
          <w:kern w:val="0"/>
          <w:sz w:val="28"/>
          <w:szCs w:val="28"/>
          <w:lang w:val="zh-TW"/>
        </w:rPr>
        <w:t>3</w:t>
      </w:r>
      <w:r>
        <w:rPr>
          <w:rFonts w:eastAsia="仿宋"/>
          <w:color w:val="000000"/>
          <w:kern w:val="0"/>
          <w:sz w:val="28"/>
          <w:szCs w:val="28"/>
        </w:rPr>
        <w:t>5学分。限选课为根据专业人オ培养工作的需要，由学生在学业导师的指导下，从学院提供的课程菜单中至少选取</w:t>
      </w:r>
      <w:r>
        <w:rPr>
          <w:rFonts w:eastAsia="仿宋"/>
          <w:color w:val="000000"/>
          <w:kern w:val="0"/>
          <w:sz w:val="28"/>
          <w:szCs w:val="28"/>
          <w:lang w:val="zh-TW"/>
        </w:rPr>
        <w:t>1</w:t>
      </w:r>
      <w:r>
        <w:rPr>
          <w:rFonts w:eastAsia="仿宋"/>
          <w:color w:val="000000"/>
          <w:kern w:val="0"/>
          <w:sz w:val="28"/>
          <w:szCs w:val="28"/>
        </w:rPr>
        <w:t>4学分的课程修读。</w:t>
      </w:r>
    </w:p>
    <w:p w14:paraId="2941922D">
      <w:pPr>
        <w:keepNext w:val="0"/>
        <w:keepLines w:val="0"/>
        <w:pageBreakBefore w:val="0"/>
        <w:widowControl w:val="0"/>
        <w:kinsoku/>
        <w:wordWrap/>
        <w:overflowPunct/>
        <w:topLinePunct w:val="0"/>
        <w:bidi w:val="0"/>
        <w:snapToGrid/>
        <w:spacing w:line="360" w:lineRule="exact"/>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53"/>
        <w:gridCol w:w="6754"/>
      </w:tblGrid>
      <w:tr w14:paraId="7135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05" w:type="dxa"/>
            <w:noWrap w:val="0"/>
            <w:vAlign w:val="center"/>
          </w:tcPr>
          <w:p w14:paraId="14ACA953">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653" w:type="dxa"/>
            <w:noWrap w:val="0"/>
            <w:vAlign w:val="center"/>
          </w:tcPr>
          <w:p w14:paraId="28EBEEEE">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754" w:type="dxa"/>
            <w:noWrap w:val="0"/>
            <w:vAlign w:val="center"/>
          </w:tcPr>
          <w:p w14:paraId="2DE91C8D">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47C1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5" w:type="dxa"/>
            <w:noWrap w:val="0"/>
            <w:vAlign w:val="center"/>
          </w:tcPr>
          <w:p w14:paraId="20553F1F">
            <w:pPr>
              <w:spacing w:line="320" w:lineRule="exact"/>
              <w:jc w:val="center"/>
              <w:rPr>
                <w:rFonts w:eastAsia="仿宋"/>
                <w:color w:val="000000"/>
                <w:sz w:val="24"/>
                <w:szCs w:val="24"/>
              </w:rPr>
            </w:pPr>
            <w:r>
              <w:rPr>
                <w:rFonts w:eastAsia="仿宋"/>
                <w:color w:val="000000"/>
                <w:kern w:val="0"/>
                <w:sz w:val="24"/>
                <w:szCs w:val="24"/>
              </w:rPr>
              <w:t>1</w:t>
            </w:r>
          </w:p>
        </w:tc>
        <w:tc>
          <w:tcPr>
            <w:tcW w:w="1653" w:type="dxa"/>
            <w:noWrap w:val="0"/>
            <w:vAlign w:val="center"/>
          </w:tcPr>
          <w:p w14:paraId="5FF91C26">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754" w:type="dxa"/>
            <w:noWrap w:val="0"/>
            <w:vAlign w:val="center"/>
          </w:tcPr>
          <w:p w14:paraId="0F390388">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5A5A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05" w:type="dxa"/>
            <w:noWrap w:val="0"/>
            <w:vAlign w:val="center"/>
          </w:tcPr>
          <w:p w14:paraId="3115B8DF">
            <w:pPr>
              <w:spacing w:line="320" w:lineRule="exact"/>
              <w:jc w:val="center"/>
              <w:rPr>
                <w:rFonts w:eastAsia="仿宋"/>
                <w:color w:val="000000"/>
                <w:sz w:val="24"/>
                <w:szCs w:val="24"/>
              </w:rPr>
            </w:pPr>
            <w:r>
              <w:rPr>
                <w:rFonts w:eastAsia="仿宋"/>
                <w:color w:val="000000"/>
                <w:kern w:val="0"/>
                <w:sz w:val="24"/>
                <w:szCs w:val="24"/>
              </w:rPr>
              <w:t>2</w:t>
            </w:r>
          </w:p>
        </w:tc>
        <w:tc>
          <w:tcPr>
            <w:tcW w:w="1653" w:type="dxa"/>
            <w:noWrap w:val="0"/>
            <w:vAlign w:val="center"/>
          </w:tcPr>
          <w:p w14:paraId="195698CF">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754" w:type="dxa"/>
            <w:noWrap w:val="0"/>
            <w:vAlign w:val="center"/>
          </w:tcPr>
          <w:p w14:paraId="0E426439">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6FD1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705" w:type="dxa"/>
            <w:noWrap w:val="0"/>
            <w:vAlign w:val="center"/>
          </w:tcPr>
          <w:p w14:paraId="464F6E12">
            <w:pPr>
              <w:spacing w:line="320" w:lineRule="exact"/>
              <w:jc w:val="center"/>
              <w:rPr>
                <w:rFonts w:eastAsia="仿宋"/>
                <w:color w:val="000000"/>
                <w:kern w:val="0"/>
                <w:sz w:val="24"/>
                <w:szCs w:val="24"/>
              </w:rPr>
            </w:pPr>
            <w:r>
              <w:rPr>
                <w:rFonts w:eastAsia="仿宋"/>
                <w:color w:val="000000"/>
                <w:kern w:val="0"/>
                <w:sz w:val="24"/>
                <w:szCs w:val="24"/>
              </w:rPr>
              <w:t>3</w:t>
            </w:r>
          </w:p>
        </w:tc>
        <w:tc>
          <w:tcPr>
            <w:tcW w:w="1653" w:type="dxa"/>
            <w:noWrap w:val="0"/>
            <w:vAlign w:val="center"/>
          </w:tcPr>
          <w:p w14:paraId="5B51284E">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754" w:type="dxa"/>
            <w:noWrap w:val="0"/>
            <w:vAlign w:val="center"/>
          </w:tcPr>
          <w:p w14:paraId="7FA618F1">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14B1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05" w:type="dxa"/>
            <w:noWrap w:val="0"/>
            <w:vAlign w:val="center"/>
          </w:tcPr>
          <w:p w14:paraId="23199099">
            <w:pPr>
              <w:spacing w:line="320" w:lineRule="exact"/>
              <w:jc w:val="center"/>
              <w:rPr>
                <w:rFonts w:eastAsia="仿宋"/>
                <w:color w:val="000000"/>
                <w:sz w:val="24"/>
                <w:szCs w:val="24"/>
              </w:rPr>
            </w:pPr>
            <w:r>
              <w:rPr>
                <w:rFonts w:eastAsia="仿宋"/>
                <w:color w:val="000000"/>
                <w:kern w:val="0"/>
                <w:sz w:val="24"/>
                <w:szCs w:val="24"/>
              </w:rPr>
              <w:t>4</w:t>
            </w:r>
          </w:p>
        </w:tc>
        <w:tc>
          <w:tcPr>
            <w:tcW w:w="1653" w:type="dxa"/>
            <w:noWrap w:val="0"/>
            <w:vAlign w:val="center"/>
          </w:tcPr>
          <w:p w14:paraId="0882195E">
            <w:pPr>
              <w:spacing w:line="320" w:lineRule="exact"/>
              <w:jc w:val="center"/>
              <w:rPr>
                <w:rFonts w:eastAsia="仿宋"/>
                <w:color w:val="000000"/>
                <w:sz w:val="24"/>
                <w:szCs w:val="24"/>
              </w:rPr>
            </w:pPr>
            <w:r>
              <w:rPr>
                <w:rFonts w:eastAsia="仿宋"/>
                <w:color w:val="000000"/>
                <w:kern w:val="0"/>
                <w:sz w:val="24"/>
                <w:szCs w:val="24"/>
              </w:rPr>
              <w:t>形势与政策</w:t>
            </w:r>
          </w:p>
        </w:tc>
        <w:tc>
          <w:tcPr>
            <w:tcW w:w="6754" w:type="dxa"/>
            <w:noWrap w:val="0"/>
            <w:vAlign w:val="center"/>
          </w:tcPr>
          <w:p w14:paraId="4781C919">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3565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705" w:type="dxa"/>
            <w:noWrap w:val="0"/>
            <w:vAlign w:val="center"/>
          </w:tcPr>
          <w:p w14:paraId="4FF2AC6B">
            <w:pPr>
              <w:spacing w:line="320" w:lineRule="exact"/>
              <w:jc w:val="center"/>
              <w:rPr>
                <w:rFonts w:eastAsia="仿宋"/>
                <w:color w:val="000000"/>
                <w:sz w:val="24"/>
                <w:szCs w:val="24"/>
              </w:rPr>
            </w:pPr>
            <w:r>
              <w:rPr>
                <w:rFonts w:eastAsia="仿宋"/>
                <w:color w:val="000000"/>
                <w:kern w:val="0"/>
                <w:sz w:val="24"/>
                <w:szCs w:val="24"/>
              </w:rPr>
              <w:t>5</w:t>
            </w:r>
          </w:p>
        </w:tc>
        <w:tc>
          <w:tcPr>
            <w:tcW w:w="1653" w:type="dxa"/>
            <w:noWrap w:val="0"/>
            <w:vAlign w:val="center"/>
          </w:tcPr>
          <w:p w14:paraId="3C70F157">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中华民族</w:t>
            </w:r>
          </w:p>
          <w:p w14:paraId="0BFBA4FE">
            <w:pPr>
              <w:spacing w:line="320" w:lineRule="exact"/>
              <w:jc w:val="center"/>
              <w:rPr>
                <w:rFonts w:eastAsia="仿宋"/>
                <w:color w:val="000000"/>
                <w:sz w:val="24"/>
                <w:szCs w:val="24"/>
              </w:rPr>
            </w:pPr>
            <w:r>
              <w:rPr>
                <w:rFonts w:hint="eastAsia" w:ascii="仿宋" w:hAnsi="仿宋" w:eastAsia="仿宋" w:cs="仿宋"/>
                <w:sz w:val="24"/>
                <w:szCs w:val="24"/>
              </w:rPr>
              <w:t>共同体概论</w:t>
            </w:r>
          </w:p>
        </w:tc>
        <w:tc>
          <w:tcPr>
            <w:tcW w:w="6754" w:type="dxa"/>
            <w:noWrap w:val="0"/>
            <w:vAlign w:val="center"/>
          </w:tcPr>
          <w:p w14:paraId="7C8BBB2D">
            <w:pPr>
              <w:pStyle w:val="7"/>
              <w:widowControl/>
              <w:ind w:firstLine="480" w:firstLineChars="200"/>
              <w:rPr>
                <w:rFonts w:ascii="Times New Roman" w:hAnsi="Times New Roman" w:eastAsia="仿宋"/>
                <w:color w:val="000000"/>
              </w:rPr>
            </w:pPr>
            <w:r>
              <w:rPr>
                <w:rFonts w:hint="eastAsia" w:ascii="仿宋" w:hAnsi="仿宋" w:eastAsia="仿宋" w:cs="仿宋"/>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0A2F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705" w:type="dxa"/>
            <w:noWrap w:val="0"/>
            <w:vAlign w:val="center"/>
          </w:tcPr>
          <w:p w14:paraId="6AABD332">
            <w:pPr>
              <w:spacing w:line="320" w:lineRule="exact"/>
              <w:jc w:val="center"/>
              <w:rPr>
                <w:rFonts w:eastAsia="仿宋"/>
                <w:color w:val="000000"/>
                <w:sz w:val="24"/>
                <w:szCs w:val="24"/>
              </w:rPr>
            </w:pPr>
            <w:r>
              <w:rPr>
                <w:rFonts w:eastAsia="仿宋"/>
                <w:color w:val="000000"/>
                <w:kern w:val="0"/>
                <w:sz w:val="24"/>
                <w:szCs w:val="24"/>
              </w:rPr>
              <w:t>6</w:t>
            </w:r>
          </w:p>
        </w:tc>
        <w:tc>
          <w:tcPr>
            <w:tcW w:w="1653" w:type="dxa"/>
            <w:noWrap w:val="0"/>
            <w:vAlign w:val="center"/>
          </w:tcPr>
          <w:p w14:paraId="65763142">
            <w:pPr>
              <w:spacing w:line="320" w:lineRule="exact"/>
              <w:jc w:val="center"/>
              <w:rPr>
                <w:rFonts w:eastAsia="仿宋"/>
                <w:color w:val="000000"/>
                <w:kern w:val="0"/>
                <w:sz w:val="24"/>
                <w:szCs w:val="24"/>
              </w:rPr>
            </w:pPr>
            <w:r>
              <w:rPr>
                <w:rFonts w:eastAsia="仿宋"/>
                <w:color w:val="000000"/>
                <w:kern w:val="0"/>
                <w:sz w:val="24"/>
                <w:szCs w:val="24"/>
              </w:rPr>
              <w:t>中华优秀</w:t>
            </w:r>
          </w:p>
          <w:p w14:paraId="2AACB521">
            <w:pPr>
              <w:spacing w:line="320" w:lineRule="exact"/>
              <w:jc w:val="center"/>
              <w:rPr>
                <w:rFonts w:eastAsia="仿宋"/>
                <w:color w:val="000000"/>
                <w:sz w:val="24"/>
                <w:szCs w:val="24"/>
              </w:rPr>
            </w:pPr>
            <w:r>
              <w:rPr>
                <w:rFonts w:eastAsia="仿宋"/>
                <w:color w:val="000000"/>
                <w:kern w:val="0"/>
                <w:sz w:val="24"/>
                <w:szCs w:val="24"/>
              </w:rPr>
              <w:t>传统文化</w:t>
            </w:r>
          </w:p>
        </w:tc>
        <w:tc>
          <w:tcPr>
            <w:tcW w:w="6754" w:type="dxa"/>
            <w:noWrap w:val="0"/>
            <w:vAlign w:val="center"/>
          </w:tcPr>
          <w:p w14:paraId="06E21E1B">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72BE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038BEAA4">
            <w:pPr>
              <w:spacing w:line="320" w:lineRule="exact"/>
              <w:jc w:val="center"/>
              <w:rPr>
                <w:rFonts w:eastAsia="仿宋"/>
                <w:color w:val="000000"/>
                <w:sz w:val="24"/>
                <w:szCs w:val="24"/>
              </w:rPr>
            </w:pPr>
            <w:r>
              <w:rPr>
                <w:rFonts w:eastAsia="仿宋"/>
                <w:color w:val="000000"/>
                <w:kern w:val="0"/>
                <w:sz w:val="24"/>
                <w:szCs w:val="24"/>
              </w:rPr>
              <w:t>7</w:t>
            </w:r>
          </w:p>
        </w:tc>
        <w:tc>
          <w:tcPr>
            <w:tcW w:w="1653" w:type="dxa"/>
            <w:noWrap w:val="0"/>
            <w:vAlign w:val="center"/>
          </w:tcPr>
          <w:p w14:paraId="1A439E24">
            <w:pPr>
              <w:spacing w:line="320" w:lineRule="exact"/>
              <w:jc w:val="center"/>
              <w:rPr>
                <w:rFonts w:eastAsia="仿宋"/>
                <w:color w:val="000000"/>
                <w:sz w:val="24"/>
                <w:szCs w:val="24"/>
              </w:rPr>
            </w:pPr>
            <w:r>
              <w:rPr>
                <w:rFonts w:eastAsia="仿宋"/>
                <w:color w:val="000000"/>
                <w:kern w:val="0"/>
                <w:sz w:val="24"/>
                <w:szCs w:val="24"/>
              </w:rPr>
              <w:t>体育</w:t>
            </w:r>
          </w:p>
        </w:tc>
        <w:tc>
          <w:tcPr>
            <w:tcW w:w="6754" w:type="dxa"/>
            <w:noWrap w:val="0"/>
            <w:vAlign w:val="center"/>
          </w:tcPr>
          <w:p w14:paraId="5A94F0F6">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4D10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05" w:type="dxa"/>
            <w:noWrap w:val="0"/>
            <w:vAlign w:val="center"/>
          </w:tcPr>
          <w:p w14:paraId="00851F60">
            <w:pPr>
              <w:spacing w:line="320" w:lineRule="exact"/>
              <w:jc w:val="center"/>
              <w:rPr>
                <w:rFonts w:eastAsia="仿宋"/>
                <w:color w:val="000000"/>
                <w:sz w:val="24"/>
                <w:szCs w:val="24"/>
              </w:rPr>
            </w:pPr>
            <w:r>
              <w:rPr>
                <w:rFonts w:eastAsia="仿宋"/>
                <w:color w:val="000000"/>
                <w:kern w:val="0"/>
                <w:sz w:val="24"/>
                <w:szCs w:val="24"/>
              </w:rPr>
              <w:t>8</w:t>
            </w:r>
          </w:p>
        </w:tc>
        <w:tc>
          <w:tcPr>
            <w:tcW w:w="1653" w:type="dxa"/>
            <w:noWrap w:val="0"/>
            <w:vAlign w:val="center"/>
          </w:tcPr>
          <w:p w14:paraId="651864B3">
            <w:pPr>
              <w:spacing w:line="320" w:lineRule="exact"/>
              <w:jc w:val="center"/>
              <w:rPr>
                <w:rFonts w:eastAsia="仿宋"/>
                <w:color w:val="000000"/>
                <w:sz w:val="24"/>
                <w:szCs w:val="24"/>
              </w:rPr>
            </w:pPr>
            <w:r>
              <w:rPr>
                <w:rFonts w:eastAsia="仿宋"/>
                <w:color w:val="000000"/>
                <w:sz w:val="24"/>
                <w:szCs w:val="24"/>
              </w:rPr>
              <w:t>公共英语</w:t>
            </w:r>
          </w:p>
        </w:tc>
        <w:tc>
          <w:tcPr>
            <w:tcW w:w="6754" w:type="dxa"/>
            <w:noWrap w:val="0"/>
            <w:vAlign w:val="top"/>
          </w:tcPr>
          <w:p w14:paraId="15297726">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4C95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3C50947B">
            <w:pPr>
              <w:spacing w:line="320" w:lineRule="exact"/>
              <w:jc w:val="center"/>
              <w:rPr>
                <w:rFonts w:eastAsia="仿宋"/>
                <w:color w:val="000000"/>
                <w:sz w:val="24"/>
                <w:szCs w:val="24"/>
              </w:rPr>
            </w:pPr>
            <w:r>
              <w:rPr>
                <w:rFonts w:eastAsia="仿宋"/>
                <w:color w:val="000000"/>
                <w:kern w:val="0"/>
                <w:sz w:val="24"/>
                <w:szCs w:val="24"/>
              </w:rPr>
              <w:t>9</w:t>
            </w:r>
          </w:p>
        </w:tc>
        <w:tc>
          <w:tcPr>
            <w:tcW w:w="1653" w:type="dxa"/>
            <w:noWrap w:val="0"/>
            <w:vAlign w:val="center"/>
          </w:tcPr>
          <w:p w14:paraId="283B323A">
            <w:pPr>
              <w:spacing w:line="320" w:lineRule="exact"/>
              <w:jc w:val="center"/>
              <w:rPr>
                <w:rFonts w:eastAsia="仿宋"/>
                <w:color w:val="000000"/>
                <w:kern w:val="0"/>
                <w:sz w:val="24"/>
                <w:szCs w:val="24"/>
              </w:rPr>
            </w:pPr>
            <w:r>
              <w:rPr>
                <w:rFonts w:eastAsia="仿宋"/>
                <w:color w:val="000000"/>
                <w:kern w:val="0"/>
                <w:sz w:val="24"/>
                <w:szCs w:val="24"/>
              </w:rPr>
              <w:t>军事理论</w:t>
            </w:r>
          </w:p>
          <w:p w14:paraId="2F4FAA12">
            <w:pPr>
              <w:spacing w:line="320" w:lineRule="exact"/>
              <w:jc w:val="center"/>
              <w:rPr>
                <w:rFonts w:eastAsia="仿宋"/>
                <w:color w:val="000000"/>
                <w:sz w:val="24"/>
                <w:szCs w:val="24"/>
              </w:rPr>
            </w:pPr>
            <w:r>
              <w:rPr>
                <w:rFonts w:eastAsia="仿宋"/>
                <w:color w:val="000000"/>
                <w:kern w:val="0"/>
                <w:sz w:val="24"/>
                <w:szCs w:val="24"/>
              </w:rPr>
              <w:t>与军训</w:t>
            </w:r>
          </w:p>
        </w:tc>
        <w:tc>
          <w:tcPr>
            <w:tcW w:w="6754" w:type="dxa"/>
            <w:noWrap w:val="0"/>
            <w:vAlign w:val="center"/>
          </w:tcPr>
          <w:p w14:paraId="1C943D07">
            <w:pPr>
              <w:spacing w:line="320" w:lineRule="exact"/>
              <w:ind w:firstLine="480" w:firstLineChars="200"/>
              <w:jc w:val="left"/>
              <w:rPr>
                <w:rFonts w:eastAsia="仿宋"/>
                <w:color w:val="000000"/>
                <w:sz w:val="24"/>
                <w:szCs w:val="24"/>
              </w:rPr>
            </w:pPr>
            <w:r>
              <w:rPr>
                <w:rFonts w:eastAsia="仿宋"/>
                <w:color w:val="000000"/>
                <w:kern w:val="0"/>
                <w:sz w:val="24"/>
                <w:szCs w:val="24"/>
              </w:rPr>
              <w:t xml:space="preserve">    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644E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52771AB4">
            <w:pPr>
              <w:spacing w:line="320" w:lineRule="exact"/>
              <w:jc w:val="center"/>
              <w:rPr>
                <w:rFonts w:eastAsia="仿宋"/>
                <w:color w:val="000000"/>
                <w:sz w:val="24"/>
                <w:szCs w:val="24"/>
              </w:rPr>
            </w:pPr>
            <w:r>
              <w:rPr>
                <w:rFonts w:eastAsia="仿宋"/>
                <w:color w:val="000000"/>
                <w:kern w:val="0"/>
                <w:sz w:val="24"/>
                <w:szCs w:val="24"/>
              </w:rPr>
              <w:t>10</w:t>
            </w:r>
          </w:p>
        </w:tc>
        <w:tc>
          <w:tcPr>
            <w:tcW w:w="1653" w:type="dxa"/>
            <w:noWrap w:val="0"/>
            <w:vAlign w:val="center"/>
          </w:tcPr>
          <w:p w14:paraId="0A7F4009">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754" w:type="dxa"/>
            <w:noWrap w:val="0"/>
            <w:vAlign w:val="center"/>
          </w:tcPr>
          <w:p w14:paraId="05F57F7A">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41F6D77F">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27CA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1F813E11">
            <w:pPr>
              <w:spacing w:line="320" w:lineRule="exact"/>
              <w:jc w:val="center"/>
              <w:rPr>
                <w:rFonts w:eastAsia="仿宋"/>
                <w:color w:val="000000"/>
                <w:sz w:val="24"/>
                <w:szCs w:val="24"/>
              </w:rPr>
            </w:pPr>
            <w:r>
              <w:rPr>
                <w:rFonts w:eastAsia="仿宋"/>
                <w:color w:val="000000"/>
                <w:kern w:val="0"/>
                <w:sz w:val="24"/>
                <w:szCs w:val="24"/>
              </w:rPr>
              <w:t>11</w:t>
            </w:r>
          </w:p>
        </w:tc>
        <w:tc>
          <w:tcPr>
            <w:tcW w:w="1653" w:type="dxa"/>
            <w:noWrap w:val="0"/>
            <w:vAlign w:val="center"/>
          </w:tcPr>
          <w:p w14:paraId="79D5AAB5">
            <w:pPr>
              <w:spacing w:line="320" w:lineRule="exact"/>
              <w:jc w:val="center"/>
              <w:rPr>
                <w:rFonts w:eastAsia="仿宋"/>
                <w:color w:val="000000"/>
                <w:kern w:val="0"/>
                <w:sz w:val="24"/>
                <w:szCs w:val="24"/>
              </w:rPr>
            </w:pPr>
            <w:r>
              <w:rPr>
                <w:rFonts w:eastAsia="仿宋"/>
                <w:color w:val="000000"/>
                <w:kern w:val="0"/>
                <w:sz w:val="24"/>
                <w:szCs w:val="24"/>
              </w:rPr>
              <w:t>心理健康</w:t>
            </w:r>
          </w:p>
          <w:p w14:paraId="50BBD081">
            <w:pPr>
              <w:spacing w:line="320" w:lineRule="exact"/>
              <w:jc w:val="center"/>
              <w:rPr>
                <w:rFonts w:eastAsia="仿宋"/>
                <w:color w:val="000000"/>
                <w:sz w:val="24"/>
                <w:szCs w:val="24"/>
              </w:rPr>
            </w:pPr>
            <w:r>
              <w:rPr>
                <w:rFonts w:eastAsia="仿宋"/>
                <w:color w:val="000000"/>
                <w:kern w:val="0"/>
                <w:sz w:val="24"/>
                <w:szCs w:val="24"/>
              </w:rPr>
              <w:t>教育</w:t>
            </w:r>
          </w:p>
        </w:tc>
        <w:tc>
          <w:tcPr>
            <w:tcW w:w="6754" w:type="dxa"/>
            <w:noWrap w:val="0"/>
            <w:vAlign w:val="center"/>
          </w:tcPr>
          <w:p w14:paraId="388A9A05">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51BA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49D349FD">
            <w:pPr>
              <w:spacing w:line="320" w:lineRule="exact"/>
              <w:jc w:val="center"/>
              <w:rPr>
                <w:rFonts w:eastAsia="仿宋"/>
                <w:color w:val="000000"/>
                <w:kern w:val="0"/>
                <w:sz w:val="24"/>
                <w:szCs w:val="24"/>
              </w:rPr>
            </w:pPr>
            <w:r>
              <w:rPr>
                <w:rFonts w:eastAsia="仿宋"/>
                <w:color w:val="000000"/>
                <w:kern w:val="0"/>
                <w:sz w:val="24"/>
                <w:szCs w:val="24"/>
              </w:rPr>
              <w:t>12</w:t>
            </w:r>
          </w:p>
        </w:tc>
        <w:tc>
          <w:tcPr>
            <w:tcW w:w="1653" w:type="dxa"/>
            <w:noWrap w:val="0"/>
            <w:vAlign w:val="center"/>
          </w:tcPr>
          <w:p w14:paraId="77696F64">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754" w:type="dxa"/>
            <w:noWrap w:val="0"/>
            <w:vAlign w:val="center"/>
          </w:tcPr>
          <w:p w14:paraId="74419C95">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299E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51BBE0CB">
            <w:pPr>
              <w:spacing w:line="320" w:lineRule="exact"/>
              <w:jc w:val="center"/>
              <w:rPr>
                <w:rFonts w:eastAsia="仿宋"/>
                <w:color w:val="000000"/>
                <w:kern w:val="0"/>
                <w:sz w:val="24"/>
                <w:szCs w:val="24"/>
              </w:rPr>
            </w:pPr>
            <w:r>
              <w:rPr>
                <w:rFonts w:eastAsia="仿宋"/>
                <w:color w:val="000000"/>
                <w:kern w:val="0"/>
                <w:sz w:val="24"/>
                <w:szCs w:val="24"/>
              </w:rPr>
              <w:t>13</w:t>
            </w:r>
          </w:p>
        </w:tc>
        <w:tc>
          <w:tcPr>
            <w:tcW w:w="1653" w:type="dxa"/>
            <w:noWrap w:val="0"/>
            <w:vAlign w:val="center"/>
          </w:tcPr>
          <w:p w14:paraId="506D0E91">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754" w:type="dxa"/>
            <w:noWrap w:val="0"/>
            <w:vAlign w:val="center"/>
          </w:tcPr>
          <w:p w14:paraId="429CA647">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37B5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6275E02D">
            <w:pPr>
              <w:spacing w:line="320" w:lineRule="exact"/>
              <w:jc w:val="center"/>
              <w:rPr>
                <w:rFonts w:eastAsia="仿宋"/>
                <w:color w:val="000000"/>
                <w:kern w:val="0"/>
                <w:sz w:val="24"/>
                <w:szCs w:val="24"/>
              </w:rPr>
            </w:pPr>
            <w:r>
              <w:rPr>
                <w:rFonts w:eastAsia="仿宋"/>
                <w:color w:val="000000"/>
                <w:kern w:val="0"/>
                <w:sz w:val="24"/>
                <w:szCs w:val="24"/>
              </w:rPr>
              <w:t>14</w:t>
            </w:r>
          </w:p>
        </w:tc>
        <w:tc>
          <w:tcPr>
            <w:tcW w:w="1653" w:type="dxa"/>
            <w:noWrap w:val="0"/>
            <w:vAlign w:val="center"/>
          </w:tcPr>
          <w:p w14:paraId="6488F4D8">
            <w:pPr>
              <w:spacing w:line="320" w:lineRule="exact"/>
              <w:jc w:val="center"/>
              <w:rPr>
                <w:rFonts w:eastAsia="仿宋"/>
                <w:color w:val="000000"/>
                <w:kern w:val="0"/>
                <w:sz w:val="24"/>
                <w:szCs w:val="24"/>
              </w:rPr>
            </w:pPr>
            <w:r>
              <w:rPr>
                <w:rFonts w:eastAsia="仿宋"/>
                <w:color w:val="000000"/>
                <w:kern w:val="0"/>
                <w:sz w:val="24"/>
                <w:szCs w:val="24"/>
              </w:rPr>
              <w:t>人工智能</w:t>
            </w:r>
          </w:p>
          <w:p w14:paraId="38C4F148">
            <w:pPr>
              <w:spacing w:line="320" w:lineRule="exact"/>
              <w:jc w:val="center"/>
              <w:rPr>
                <w:rFonts w:eastAsia="仿宋"/>
                <w:color w:val="000000"/>
                <w:kern w:val="0"/>
                <w:sz w:val="24"/>
                <w:szCs w:val="24"/>
              </w:rPr>
            </w:pPr>
            <w:r>
              <w:rPr>
                <w:rFonts w:eastAsia="仿宋"/>
                <w:color w:val="000000"/>
                <w:kern w:val="0"/>
                <w:sz w:val="24"/>
                <w:szCs w:val="24"/>
              </w:rPr>
              <w:t>概论</w:t>
            </w:r>
          </w:p>
        </w:tc>
        <w:tc>
          <w:tcPr>
            <w:tcW w:w="6754" w:type="dxa"/>
            <w:noWrap w:val="0"/>
            <w:vAlign w:val="center"/>
          </w:tcPr>
          <w:p w14:paraId="1EE8EF30">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15BA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5" w:type="dxa"/>
            <w:noWrap w:val="0"/>
            <w:vAlign w:val="center"/>
          </w:tcPr>
          <w:p w14:paraId="2E0BC821">
            <w:pPr>
              <w:spacing w:line="320" w:lineRule="exact"/>
              <w:jc w:val="center"/>
              <w:rPr>
                <w:rFonts w:eastAsia="仿宋"/>
                <w:color w:val="000000"/>
                <w:kern w:val="0"/>
                <w:sz w:val="24"/>
                <w:szCs w:val="24"/>
              </w:rPr>
            </w:pPr>
            <w:r>
              <w:rPr>
                <w:rFonts w:eastAsia="仿宋"/>
                <w:color w:val="000000"/>
                <w:kern w:val="0"/>
                <w:sz w:val="24"/>
                <w:szCs w:val="24"/>
              </w:rPr>
              <w:t>15</w:t>
            </w:r>
          </w:p>
        </w:tc>
        <w:tc>
          <w:tcPr>
            <w:tcW w:w="1653" w:type="dxa"/>
            <w:noWrap w:val="0"/>
            <w:vAlign w:val="center"/>
          </w:tcPr>
          <w:p w14:paraId="313184FB">
            <w:pPr>
              <w:spacing w:line="320" w:lineRule="exact"/>
              <w:jc w:val="center"/>
              <w:rPr>
                <w:rFonts w:eastAsia="仿宋"/>
                <w:color w:val="000000"/>
                <w:kern w:val="0"/>
                <w:sz w:val="24"/>
                <w:szCs w:val="24"/>
              </w:rPr>
            </w:pPr>
            <w:r>
              <w:rPr>
                <w:rFonts w:eastAsia="仿宋"/>
                <w:color w:val="000000"/>
                <w:kern w:val="0"/>
                <w:sz w:val="24"/>
                <w:szCs w:val="24"/>
              </w:rPr>
              <w:t>国家安全</w:t>
            </w:r>
          </w:p>
          <w:p w14:paraId="77DE660B">
            <w:pPr>
              <w:spacing w:line="320" w:lineRule="exact"/>
              <w:jc w:val="center"/>
              <w:rPr>
                <w:rFonts w:eastAsia="仿宋"/>
                <w:color w:val="000000"/>
                <w:kern w:val="0"/>
                <w:sz w:val="24"/>
                <w:szCs w:val="24"/>
              </w:rPr>
            </w:pPr>
            <w:r>
              <w:rPr>
                <w:rFonts w:eastAsia="仿宋"/>
                <w:color w:val="000000"/>
                <w:kern w:val="0"/>
                <w:sz w:val="24"/>
                <w:szCs w:val="24"/>
              </w:rPr>
              <w:t>教育</w:t>
            </w:r>
          </w:p>
          <w:p w14:paraId="55B48229">
            <w:pPr>
              <w:spacing w:line="320" w:lineRule="exact"/>
              <w:jc w:val="center"/>
              <w:rPr>
                <w:rFonts w:eastAsia="仿宋"/>
                <w:color w:val="000000"/>
                <w:kern w:val="0"/>
                <w:sz w:val="24"/>
                <w:szCs w:val="24"/>
              </w:rPr>
            </w:pPr>
          </w:p>
        </w:tc>
        <w:tc>
          <w:tcPr>
            <w:tcW w:w="6754" w:type="dxa"/>
            <w:noWrap w:val="0"/>
            <w:vAlign w:val="center"/>
          </w:tcPr>
          <w:p w14:paraId="03B5B4D4">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580CDE1C">
      <w:pPr>
        <w:jc w:val="center"/>
        <w:rPr>
          <w:rFonts w:eastAsia="楷体"/>
          <w:b/>
          <w:bCs/>
          <w:color w:val="000000"/>
          <w:kern w:val="0"/>
          <w:sz w:val="24"/>
          <w:szCs w:val="24"/>
        </w:rPr>
      </w:pPr>
    </w:p>
    <w:p w14:paraId="63419DC3">
      <w:pPr>
        <w:jc w:val="center"/>
        <w:rPr>
          <w:rFonts w:eastAsia="仿宋"/>
          <w:color w:val="000000"/>
          <w:kern w:val="0"/>
          <w:sz w:val="28"/>
          <w:szCs w:val="28"/>
        </w:rPr>
      </w:pPr>
      <w:r>
        <w:rPr>
          <w:rFonts w:eastAsia="仿宋"/>
          <w:color w:val="000000"/>
          <w:kern w:val="0"/>
          <w:sz w:val="28"/>
          <w:szCs w:val="28"/>
        </w:rPr>
        <w:t>表4  公共选修课程</w:t>
      </w:r>
    </w:p>
    <w:tbl>
      <w:tblPr>
        <w:tblStyle w:val="8"/>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26"/>
        <w:gridCol w:w="7074"/>
      </w:tblGrid>
      <w:tr w14:paraId="0674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28" w:type="dxa"/>
            <w:noWrap w:val="0"/>
            <w:vAlign w:val="center"/>
          </w:tcPr>
          <w:p w14:paraId="5DC89216">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26" w:type="dxa"/>
            <w:noWrap w:val="0"/>
            <w:vAlign w:val="center"/>
          </w:tcPr>
          <w:p w14:paraId="0C43C2B2">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7074" w:type="dxa"/>
            <w:noWrap w:val="0"/>
            <w:vAlign w:val="center"/>
          </w:tcPr>
          <w:p w14:paraId="63232EAB">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1D96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28" w:type="dxa"/>
            <w:noWrap w:val="0"/>
            <w:vAlign w:val="center"/>
          </w:tcPr>
          <w:p w14:paraId="3FC9988E">
            <w:pPr>
              <w:spacing w:line="320" w:lineRule="exact"/>
              <w:jc w:val="center"/>
              <w:rPr>
                <w:rFonts w:eastAsia="仿宋"/>
                <w:color w:val="000000"/>
                <w:sz w:val="24"/>
                <w:szCs w:val="24"/>
              </w:rPr>
            </w:pPr>
            <w:r>
              <w:rPr>
                <w:rFonts w:eastAsia="仿宋"/>
                <w:color w:val="000000"/>
                <w:kern w:val="0"/>
                <w:sz w:val="24"/>
                <w:szCs w:val="24"/>
              </w:rPr>
              <w:t>1</w:t>
            </w:r>
          </w:p>
        </w:tc>
        <w:tc>
          <w:tcPr>
            <w:tcW w:w="1326" w:type="dxa"/>
            <w:noWrap w:val="0"/>
            <w:vAlign w:val="center"/>
          </w:tcPr>
          <w:p w14:paraId="4333C0B9">
            <w:pPr>
              <w:spacing w:line="320" w:lineRule="exact"/>
              <w:jc w:val="center"/>
              <w:rPr>
                <w:rFonts w:eastAsia="仿宋"/>
                <w:color w:val="000000"/>
                <w:kern w:val="0"/>
                <w:sz w:val="24"/>
                <w:szCs w:val="24"/>
              </w:rPr>
            </w:pPr>
            <w:r>
              <w:rPr>
                <w:rFonts w:eastAsia="仿宋"/>
                <w:color w:val="000000"/>
                <w:kern w:val="0"/>
                <w:sz w:val="24"/>
                <w:szCs w:val="24"/>
              </w:rPr>
              <w:t>创新创业</w:t>
            </w:r>
          </w:p>
          <w:p w14:paraId="0CEDB4DE">
            <w:pPr>
              <w:spacing w:line="320" w:lineRule="exact"/>
              <w:jc w:val="center"/>
              <w:rPr>
                <w:rFonts w:eastAsia="仿宋"/>
                <w:color w:val="000000"/>
                <w:kern w:val="0"/>
                <w:sz w:val="24"/>
                <w:szCs w:val="24"/>
              </w:rPr>
            </w:pPr>
            <w:r>
              <w:rPr>
                <w:rFonts w:eastAsia="仿宋"/>
                <w:color w:val="000000"/>
                <w:kern w:val="0"/>
                <w:sz w:val="24"/>
                <w:szCs w:val="24"/>
              </w:rPr>
              <w:t>教育</w:t>
            </w:r>
          </w:p>
        </w:tc>
        <w:tc>
          <w:tcPr>
            <w:tcW w:w="7074" w:type="dxa"/>
            <w:noWrap w:val="0"/>
            <w:vAlign w:val="center"/>
          </w:tcPr>
          <w:p w14:paraId="21EC93AF">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0774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28" w:type="dxa"/>
            <w:noWrap w:val="0"/>
            <w:vAlign w:val="center"/>
          </w:tcPr>
          <w:p w14:paraId="2FA230D9">
            <w:pPr>
              <w:spacing w:line="320" w:lineRule="exact"/>
              <w:jc w:val="center"/>
              <w:rPr>
                <w:rFonts w:eastAsia="仿宋"/>
                <w:color w:val="000000"/>
                <w:sz w:val="24"/>
                <w:szCs w:val="24"/>
              </w:rPr>
            </w:pPr>
            <w:r>
              <w:rPr>
                <w:rFonts w:eastAsia="仿宋"/>
                <w:color w:val="000000"/>
                <w:kern w:val="0"/>
                <w:sz w:val="24"/>
                <w:szCs w:val="24"/>
              </w:rPr>
              <w:t>2</w:t>
            </w:r>
          </w:p>
        </w:tc>
        <w:tc>
          <w:tcPr>
            <w:tcW w:w="1326" w:type="dxa"/>
            <w:noWrap w:val="0"/>
            <w:vAlign w:val="center"/>
          </w:tcPr>
          <w:p w14:paraId="5E54AB18">
            <w:pPr>
              <w:spacing w:line="320" w:lineRule="exact"/>
              <w:jc w:val="center"/>
              <w:rPr>
                <w:rFonts w:eastAsia="仿宋"/>
                <w:color w:val="000000"/>
                <w:kern w:val="0"/>
                <w:sz w:val="24"/>
                <w:szCs w:val="24"/>
              </w:rPr>
            </w:pPr>
            <w:r>
              <w:rPr>
                <w:rFonts w:eastAsia="仿宋"/>
                <w:color w:val="000000"/>
                <w:kern w:val="0"/>
                <w:sz w:val="24"/>
                <w:szCs w:val="24"/>
              </w:rPr>
              <w:t>美育</w:t>
            </w:r>
          </w:p>
        </w:tc>
        <w:tc>
          <w:tcPr>
            <w:tcW w:w="7074" w:type="dxa"/>
            <w:noWrap w:val="0"/>
            <w:vAlign w:val="center"/>
          </w:tcPr>
          <w:p w14:paraId="66ADB127">
            <w:pPr>
              <w:spacing w:line="32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568E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728" w:type="dxa"/>
            <w:noWrap w:val="0"/>
            <w:vAlign w:val="center"/>
          </w:tcPr>
          <w:p w14:paraId="3A57F967">
            <w:pPr>
              <w:spacing w:line="320" w:lineRule="exact"/>
              <w:jc w:val="center"/>
              <w:rPr>
                <w:rFonts w:eastAsia="仿宋"/>
                <w:color w:val="000000"/>
                <w:kern w:val="0"/>
                <w:sz w:val="24"/>
                <w:szCs w:val="24"/>
              </w:rPr>
            </w:pPr>
            <w:r>
              <w:rPr>
                <w:rFonts w:eastAsia="仿宋"/>
                <w:color w:val="000000"/>
                <w:kern w:val="0"/>
                <w:sz w:val="24"/>
                <w:szCs w:val="24"/>
              </w:rPr>
              <w:t>3</w:t>
            </w:r>
          </w:p>
        </w:tc>
        <w:tc>
          <w:tcPr>
            <w:tcW w:w="1326" w:type="dxa"/>
            <w:noWrap w:val="0"/>
            <w:vAlign w:val="center"/>
          </w:tcPr>
          <w:p w14:paraId="1FA32210">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7074" w:type="dxa"/>
            <w:noWrap w:val="0"/>
            <w:vAlign w:val="center"/>
          </w:tcPr>
          <w:p w14:paraId="6D4D5D6C">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5C25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728" w:type="dxa"/>
            <w:noWrap w:val="0"/>
            <w:vAlign w:val="center"/>
          </w:tcPr>
          <w:p w14:paraId="7E21DC80">
            <w:pPr>
              <w:spacing w:line="320" w:lineRule="exact"/>
              <w:jc w:val="center"/>
              <w:rPr>
                <w:rFonts w:eastAsia="仿宋"/>
                <w:color w:val="000000"/>
                <w:sz w:val="24"/>
                <w:szCs w:val="24"/>
              </w:rPr>
            </w:pPr>
            <w:r>
              <w:rPr>
                <w:rFonts w:eastAsia="仿宋"/>
                <w:color w:val="000000"/>
                <w:kern w:val="0"/>
                <w:sz w:val="24"/>
                <w:szCs w:val="24"/>
              </w:rPr>
              <w:t>4</w:t>
            </w:r>
          </w:p>
        </w:tc>
        <w:tc>
          <w:tcPr>
            <w:tcW w:w="1326" w:type="dxa"/>
            <w:noWrap w:val="0"/>
            <w:vAlign w:val="center"/>
          </w:tcPr>
          <w:p w14:paraId="3926D360">
            <w:pPr>
              <w:spacing w:line="320" w:lineRule="exact"/>
              <w:jc w:val="center"/>
              <w:rPr>
                <w:rFonts w:eastAsia="仿宋"/>
                <w:color w:val="000000"/>
                <w:sz w:val="24"/>
                <w:szCs w:val="24"/>
              </w:rPr>
            </w:pPr>
            <w:r>
              <w:rPr>
                <w:rFonts w:eastAsia="仿宋"/>
                <w:color w:val="000000"/>
                <w:kern w:val="0"/>
                <w:sz w:val="24"/>
                <w:szCs w:val="24"/>
              </w:rPr>
              <w:t>思政课程</w:t>
            </w:r>
          </w:p>
        </w:tc>
        <w:tc>
          <w:tcPr>
            <w:tcW w:w="7074" w:type="dxa"/>
            <w:noWrap w:val="0"/>
            <w:vAlign w:val="center"/>
          </w:tcPr>
          <w:p w14:paraId="18C8AD5C">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370F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28" w:type="dxa"/>
            <w:noWrap w:val="0"/>
            <w:vAlign w:val="center"/>
          </w:tcPr>
          <w:p w14:paraId="1E34866A">
            <w:pPr>
              <w:spacing w:line="320" w:lineRule="exact"/>
              <w:jc w:val="center"/>
              <w:rPr>
                <w:rFonts w:eastAsia="仿宋"/>
                <w:color w:val="000000"/>
                <w:sz w:val="24"/>
                <w:szCs w:val="24"/>
              </w:rPr>
            </w:pPr>
            <w:r>
              <w:rPr>
                <w:rFonts w:eastAsia="仿宋"/>
                <w:color w:val="000000"/>
                <w:kern w:val="0"/>
                <w:sz w:val="24"/>
                <w:szCs w:val="24"/>
              </w:rPr>
              <w:t>5</w:t>
            </w:r>
          </w:p>
        </w:tc>
        <w:tc>
          <w:tcPr>
            <w:tcW w:w="1326" w:type="dxa"/>
            <w:noWrap w:val="0"/>
            <w:vAlign w:val="center"/>
          </w:tcPr>
          <w:p w14:paraId="36D66331">
            <w:pPr>
              <w:spacing w:line="320" w:lineRule="exact"/>
              <w:jc w:val="center"/>
              <w:rPr>
                <w:rFonts w:eastAsia="仿宋"/>
                <w:color w:val="000000"/>
                <w:kern w:val="0"/>
                <w:sz w:val="24"/>
                <w:szCs w:val="24"/>
              </w:rPr>
            </w:pPr>
            <w:r>
              <w:rPr>
                <w:rFonts w:eastAsia="仿宋"/>
                <w:color w:val="000000"/>
                <w:kern w:val="0"/>
                <w:sz w:val="24"/>
                <w:szCs w:val="24"/>
              </w:rPr>
              <w:t>生态环境</w:t>
            </w:r>
          </w:p>
          <w:p w14:paraId="167AD168">
            <w:pPr>
              <w:spacing w:line="320" w:lineRule="exact"/>
              <w:jc w:val="center"/>
              <w:rPr>
                <w:rFonts w:eastAsia="仿宋"/>
                <w:color w:val="000000"/>
                <w:sz w:val="24"/>
                <w:szCs w:val="24"/>
              </w:rPr>
            </w:pPr>
            <w:r>
              <w:rPr>
                <w:rFonts w:eastAsia="仿宋"/>
                <w:color w:val="000000"/>
                <w:kern w:val="0"/>
                <w:sz w:val="24"/>
                <w:szCs w:val="24"/>
              </w:rPr>
              <w:t>教育</w:t>
            </w:r>
          </w:p>
        </w:tc>
        <w:tc>
          <w:tcPr>
            <w:tcW w:w="7074" w:type="dxa"/>
            <w:noWrap w:val="0"/>
            <w:vAlign w:val="center"/>
          </w:tcPr>
          <w:p w14:paraId="52D2D9D2">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5DDF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28" w:type="dxa"/>
            <w:noWrap w:val="0"/>
            <w:vAlign w:val="center"/>
          </w:tcPr>
          <w:p w14:paraId="362A74DA">
            <w:pPr>
              <w:spacing w:line="320" w:lineRule="exact"/>
              <w:jc w:val="center"/>
              <w:rPr>
                <w:rFonts w:eastAsia="仿宋"/>
                <w:color w:val="000000"/>
                <w:kern w:val="0"/>
                <w:sz w:val="24"/>
                <w:szCs w:val="24"/>
              </w:rPr>
            </w:pPr>
            <w:r>
              <w:rPr>
                <w:rFonts w:eastAsia="仿宋"/>
                <w:color w:val="000000"/>
                <w:kern w:val="0"/>
                <w:sz w:val="24"/>
                <w:szCs w:val="24"/>
              </w:rPr>
              <w:t>6</w:t>
            </w:r>
          </w:p>
        </w:tc>
        <w:tc>
          <w:tcPr>
            <w:tcW w:w="1326" w:type="dxa"/>
            <w:noWrap w:val="0"/>
            <w:vAlign w:val="center"/>
          </w:tcPr>
          <w:p w14:paraId="1A2606BC">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7074" w:type="dxa"/>
            <w:noWrap w:val="0"/>
            <w:vAlign w:val="center"/>
          </w:tcPr>
          <w:p w14:paraId="5651422B">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2710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28" w:type="dxa"/>
            <w:noWrap w:val="0"/>
            <w:vAlign w:val="center"/>
          </w:tcPr>
          <w:p w14:paraId="06F0AC5B">
            <w:pPr>
              <w:spacing w:line="320" w:lineRule="exact"/>
              <w:jc w:val="center"/>
              <w:rPr>
                <w:rFonts w:eastAsia="仿宋"/>
                <w:color w:val="000000"/>
                <w:kern w:val="0"/>
                <w:sz w:val="24"/>
                <w:szCs w:val="24"/>
              </w:rPr>
            </w:pPr>
            <w:r>
              <w:rPr>
                <w:rFonts w:eastAsia="仿宋"/>
                <w:color w:val="000000"/>
                <w:kern w:val="0"/>
                <w:sz w:val="24"/>
                <w:szCs w:val="24"/>
              </w:rPr>
              <w:t>7</w:t>
            </w:r>
          </w:p>
        </w:tc>
        <w:tc>
          <w:tcPr>
            <w:tcW w:w="1326" w:type="dxa"/>
            <w:noWrap w:val="0"/>
            <w:vAlign w:val="center"/>
          </w:tcPr>
          <w:p w14:paraId="219D0D86">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7074" w:type="dxa"/>
            <w:noWrap w:val="0"/>
            <w:vAlign w:val="center"/>
          </w:tcPr>
          <w:p w14:paraId="55AF5D23">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49AB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728" w:type="dxa"/>
            <w:noWrap w:val="0"/>
            <w:vAlign w:val="center"/>
          </w:tcPr>
          <w:p w14:paraId="61BBAF43">
            <w:pPr>
              <w:spacing w:line="320" w:lineRule="exact"/>
              <w:jc w:val="center"/>
              <w:rPr>
                <w:rFonts w:eastAsia="仿宋"/>
                <w:color w:val="000000"/>
                <w:kern w:val="0"/>
                <w:sz w:val="24"/>
                <w:szCs w:val="24"/>
              </w:rPr>
            </w:pPr>
            <w:r>
              <w:rPr>
                <w:rFonts w:eastAsia="仿宋"/>
                <w:color w:val="000000"/>
                <w:kern w:val="0"/>
                <w:sz w:val="24"/>
                <w:szCs w:val="24"/>
              </w:rPr>
              <w:t>8</w:t>
            </w:r>
          </w:p>
        </w:tc>
        <w:tc>
          <w:tcPr>
            <w:tcW w:w="1326" w:type="dxa"/>
            <w:noWrap w:val="0"/>
            <w:vAlign w:val="center"/>
          </w:tcPr>
          <w:p w14:paraId="45C59308">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7074" w:type="dxa"/>
            <w:noWrap w:val="0"/>
            <w:vAlign w:val="center"/>
          </w:tcPr>
          <w:p w14:paraId="0EB58579">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2C9C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28" w:type="dxa"/>
            <w:noWrap w:val="0"/>
            <w:vAlign w:val="center"/>
          </w:tcPr>
          <w:p w14:paraId="6B5F0E39">
            <w:pPr>
              <w:spacing w:line="320" w:lineRule="exact"/>
              <w:jc w:val="center"/>
              <w:rPr>
                <w:rFonts w:eastAsia="仿宋"/>
                <w:color w:val="000000"/>
                <w:kern w:val="0"/>
                <w:sz w:val="24"/>
                <w:szCs w:val="24"/>
              </w:rPr>
            </w:pPr>
            <w:r>
              <w:rPr>
                <w:rFonts w:eastAsia="仿宋"/>
                <w:color w:val="000000"/>
                <w:kern w:val="0"/>
                <w:sz w:val="24"/>
                <w:szCs w:val="24"/>
              </w:rPr>
              <w:t>9</w:t>
            </w:r>
          </w:p>
        </w:tc>
        <w:tc>
          <w:tcPr>
            <w:tcW w:w="1326" w:type="dxa"/>
            <w:noWrap w:val="0"/>
            <w:vAlign w:val="center"/>
          </w:tcPr>
          <w:p w14:paraId="703BDFBE">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7074" w:type="dxa"/>
            <w:noWrap w:val="0"/>
            <w:vAlign w:val="center"/>
          </w:tcPr>
          <w:p w14:paraId="53F40D11">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40120CB6">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5D4D5D7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41B2658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380D5EB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专业基础课程包括：计算机导论、网页制作技术、程序设计基础、计算机网络基础、计算机组成与维护、数据结构与算法分析、网络操作系统。</w:t>
      </w:r>
    </w:p>
    <w:p w14:paraId="761C38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p>
    <w:p w14:paraId="0A8CA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846"/>
        <w:gridCol w:w="3438"/>
        <w:gridCol w:w="3052"/>
      </w:tblGrid>
      <w:tr w14:paraId="7251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blHeader/>
          <w:jc w:val="center"/>
        </w:trPr>
        <w:tc>
          <w:tcPr>
            <w:tcW w:w="736" w:type="dxa"/>
            <w:noWrap w:val="0"/>
            <w:vAlign w:val="center"/>
          </w:tcPr>
          <w:p w14:paraId="68753E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846" w:type="dxa"/>
            <w:noWrap w:val="0"/>
            <w:vAlign w:val="center"/>
          </w:tcPr>
          <w:p w14:paraId="7263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1FD19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438" w:type="dxa"/>
            <w:noWrap w:val="0"/>
            <w:vAlign w:val="center"/>
          </w:tcPr>
          <w:p w14:paraId="414FCB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052" w:type="dxa"/>
            <w:noWrap w:val="0"/>
            <w:vAlign w:val="center"/>
          </w:tcPr>
          <w:p w14:paraId="1F1FEB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59E2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5" w:hRule="atLeast"/>
          <w:jc w:val="center"/>
        </w:trPr>
        <w:tc>
          <w:tcPr>
            <w:tcW w:w="736" w:type="dxa"/>
            <w:noWrap w:val="0"/>
            <w:vAlign w:val="center"/>
          </w:tcPr>
          <w:p w14:paraId="41F4CF86">
            <w:pPr>
              <w:spacing w:line="320" w:lineRule="exact"/>
              <w:jc w:val="center"/>
              <w:rPr>
                <w:rFonts w:eastAsia="仿宋"/>
                <w:color w:val="000000"/>
                <w:kern w:val="0"/>
                <w:sz w:val="24"/>
                <w:szCs w:val="24"/>
              </w:rPr>
            </w:pPr>
            <w:r>
              <w:rPr>
                <w:rFonts w:eastAsia="仿宋"/>
                <w:color w:val="000000"/>
                <w:kern w:val="0"/>
                <w:sz w:val="24"/>
                <w:szCs w:val="24"/>
              </w:rPr>
              <w:t>1</w:t>
            </w:r>
          </w:p>
        </w:tc>
        <w:tc>
          <w:tcPr>
            <w:tcW w:w="1846" w:type="dxa"/>
            <w:noWrap w:val="0"/>
            <w:vAlign w:val="center"/>
          </w:tcPr>
          <w:p w14:paraId="47A528E9">
            <w:pPr>
              <w:spacing w:line="320" w:lineRule="exact"/>
              <w:jc w:val="center"/>
              <w:rPr>
                <w:rFonts w:eastAsia="仿宋"/>
                <w:kern w:val="0"/>
                <w:sz w:val="24"/>
                <w:szCs w:val="24"/>
              </w:rPr>
            </w:pPr>
            <w:r>
              <w:rPr>
                <w:rFonts w:eastAsia="仿宋"/>
                <w:kern w:val="0"/>
                <w:sz w:val="24"/>
                <w:szCs w:val="24"/>
              </w:rPr>
              <w:t>计算机导论</w:t>
            </w:r>
          </w:p>
        </w:tc>
        <w:tc>
          <w:tcPr>
            <w:tcW w:w="3438" w:type="dxa"/>
            <w:noWrap w:val="0"/>
            <w:vAlign w:val="center"/>
          </w:tcPr>
          <w:p w14:paraId="3AFA653D">
            <w:pPr>
              <w:jc w:val="left"/>
              <w:rPr>
                <w:rFonts w:eastAsia="仿宋"/>
                <w:kern w:val="0"/>
                <w:sz w:val="24"/>
                <w:szCs w:val="24"/>
              </w:rPr>
            </w:pPr>
            <w:r>
              <w:rPr>
                <w:rFonts w:eastAsia="仿宋"/>
                <w:kern w:val="0"/>
                <w:sz w:val="24"/>
                <w:szCs w:val="24"/>
              </w:rPr>
              <w:t>①</w:t>
            </w:r>
            <w:r>
              <w:rPr>
                <w:rFonts w:hint="eastAsia" w:eastAsia="仿宋"/>
                <w:kern w:val="0"/>
                <w:sz w:val="24"/>
                <w:szCs w:val="24"/>
              </w:rPr>
              <w:t>计算机概述。</w:t>
            </w:r>
          </w:p>
          <w:p w14:paraId="2DA9D735">
            <w:pPr>
              <w:jc w:val="left"/>
              <w:rPr>
                <w:rFonts w:hint="eastAsia" w:eastAsia="仿宋"/>
                <w:kern w:val="0"/>
                <w:sz w:val="24"/>
                <w:szCs w:val="24"/>
              </w:rPr>
            </w:pPr>
            <w:r>
              <w:rPr>
                <w:rFonts w:eastAsia="仿宋"/>
                <w:kern w:val="0"/>
                <w:sz w:val="24"/>
                <w:szCs w:val="24"/>
              </w:rPr>
              <w:t>②</w:t>
            </w:r>
            <w:r>
              <w:rPr>
                <w:rFonts w:hint="eastAsia" w:eastAsia="仿宋"/>
                <w:kern w:val="0"/>
                <w:sz w:val="24"/>
                <w:szCs w:val="24"/>
              </w:rPr>
              <w:t>计算机硬件系统。</w:t>
            </w:r>
          </w:p>
          <w:p w14:paraId="4E0CD591">
            <w:pPr>
              <w:jc w:val="left"/>
              <w:rPr>
                <w:rFonts w:hint="eastAsia" w:eastAsia="仿宋"/>
                <w:kern w:val="0"/>
                <w:sz w:val="24"/>
                <w:szCs w:val="24"/>
              </w:rPr>
            </w:pPr>
            <w:r>
              <w:rPr>
                <w:rFonts w:eastAsia="仿宋"/>
                <w:kern w:val="0"/>
                <w:sz w:val="24"/>
                <w:szCs w:val="24"/>
              </w:rPr>
              <w:t>③</w:t>
            </w:r>
            <w:r>
              <w:rPr>
                <w:rFonts w:hint="eastAsia" w:eastAsia="仿宋"/>
                <w:kern w:val="0"/>
                <w:sz w:val="24"/>
                <w:szCs w:val="24"/>
              </w:rPr>
              <w:t>计算机软件系统。</w:t>
            </w:r>
          </w:p>
          <w:p w14:paraId="41994772">
            <w:pPr>
              <w:jc w:val="left"/>
              <w:rPr>
                <w:rFonts w:hint="eastAsia" w:eastAsia="仿宋"/>
                <w:kern w:val="0"/>
                <w:sz w:val="24"/>
                <w:szCs w:val="24"/>
              </w:rPr>
            </w:pPr>
            <w:r>
              <w:rPr>
                <w:rFonts w:eastAsia="仿宋"/>
                <w:kern w:val="0"/>
                <w:sz w:val="24"/>
                <w:szCs w:val="24"/>
              </w:rPr>
              <w:t>④</w:t>
            </w:r>
            <w:r>
              <w:rPr>
                <w:rFonts w:hint="eastAsia" w:eastAsia="仿宋"/>
                <w:kern w:val="0"/>
                <w:sz w:val="24"/>
                <w:szCs w:val="24"/>
              </w:rPr>
              <w:t>计算机基础知识。</w:t>
            </w:r>
          </w:p>
          <w:p w14:paraId="2F759847">
            <w:pPr>
              <w:jc w:val="left"/>
              <w:rPr>
                <w:rFonts w:hint="eastAsia" w:eastAsia="仿宋"/>
                <w:kern w:val="0"/>
                <w:sz w:val="24"/>
                <w:szCs w:val="24"/>
              </w:rPr>
            </w:pPr>
            <w:r>
              <w:rPr>
                <w:rFonts w:eastAsia="仿宋"/>
                <w:kern w:val="0"/>
                <w:sz w:val="24"/>
                <w:szCs w:val="24"/>
              </w:rPr>
              <w:t>⑤</w:t>
            </w:r>
            <w:r>
              <w:rPr>
                <w:rFonts w:hint="eastAsia" w:eastAsia="仿宋"/>
                <w:kern w:val="0"/>
                <w:sz w:val="24"/>
                <w:szCs w:val="24"/>
              </w:rPr>
              <w:t>计算机应用。</w:t>
            </w:r>
          </w:p>
        </w:tc>
        <w:tc>
          <w:tcPr>
            <w:tcW w:w="3052" w:type="dxa"/>
            <w:noWrap w:val="0"/>
            <w:vAlign w:val="center"/>
          </w:tcPr>
          <w:p w14:paraId="1BAC67DC">
            <w:pPr>
              <w:jc w:val="left"/>
              <w:rPr>
                <w:rFonts w:hint="eastAsia" w:eastAsia="仿宋"/>
                <w:kern w:val="0"/>
                <w:sz w:val="24"/>
                <w:szCs w:val="24"/>
              </w:rPr>
            </w:pPr>
            <w:r>
              <w:rPr>
                <w:rFonts w:eastAsia="仿宋"/>
                <w:kern w:val="0"/>
                <w:sz w:val="24"/>
                <w:szCs w:val="24"/>
              </w:rPr>
              <w:t>①</w:t>
            </w:r>
            <w:r>
              <w:rPr>
                <w:rFonts w:hint="eastAsia" w:eastAsia="仿宋"/>
                <w:kern w:val="0"/>
                <w:sz w:val="24"/>
                <w:szCs w:val="24"/>
              </w:rPr>
              <w:t>了解电子计算机的产生和发展、计算机的应用领域。</w:t>
            </w:r>
          </w:p>
          <w:p w14:paraId="5DDB24CD">
            <w:pPr>
              <w:jc w:val="left"/>
              <w:rPr>
                <w:rFonts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计算机的组成</w:t>
            </w:r>
            <w:r>
              <w:rPr>
                <w:rFonts w:hint="eastAsia" w:eastAsia="仿宋"/>
                <w:kern w:val="0"/>
                <w:sz w:val="24"/>
                <w:szCs w:val="24"/>
              </w:rPr>
              <w:t>、操作系统。</w:t>
            </w:r>
          </w:p>
          <w:p w14:paraId="690E3E23">
            <w:pPr>
              <w:jc w:val="left"/>
              <w:rPr>
                <w:rFonts w:hint="eastAsia" w:eastAsia="仿宋"/>
                <w:kern w:val="0"/>
                <w:sz w:val="24"/>
                <w:szCs w:val="24"/>
              </w:rPr>
            </w:pPr>
            <w:r>
              <w:rPr>
                <w:rFonts w:eastAsia="仿宋"/>
                <w:kern w:val="0"/>
                <w:sz w:val="24"/>
                <w:szCs w:val="24"/>
              </w:rPr>
              <w:t>③</w:t>
            </w:r>
            <w:r>
              <w:rPr>
                <w:rFonts w:hint="eastAsia" w:eastAsia="仿宋"/>
                <w:kern w:val="0"/>
                <w:sz w:val="24"/>
                <w:szCs w:val="24"/>
              </w:rPr>
              <w:t>了解</w:t>
            </w:r>
            <w:r>
              <w:rPr>
                <w:rFonts w:eastAsia="仿宋"/>
                <w:kern w:val="0"/>
                <w:sz w:val="24"/>
                <w:szCs w:val="24"/>
              </w:rPr>
              <w:t>办公信息处理技术、多媒体技术、网络技术、数据库技术、信息安全技术、程序设计、数据结构、软件工程</w:t>
            </w:r>
            <w:r>
              <w:rPr>
                <w:rFonts w:hint="eastAsia" w:eastAsia="仿宋"/>
                <w:kern w:val="0"/>
                <w:sz w:val="24"/>
                <w:szCs w:val="24"/>
              </w:rPr>
              <w:t>。</w:t>
            </w:r>
          </w:p>
          <w:p w14:paraId="02FBE3DD">
            <w:pPr>
              <w:jc w:val="left"/>
              <w:rPr>
                <w:rFonts w:hint="eastAsia" w:eastAsia="仿宋"/>
                <w:kern w:val="0"/>
                <w:sz w:val="24"/>
                <w:szCs w:val="24"/>
              </w:rPr>
            </w:pPr>
            <w:r>
              <w:rPr>
                <w:rFonts w:eastAsia="仿宋"/>
                <w:kern w:val="0"/>
                <w:sz w:val="24"/>
                <w:szCs w:val="24"/>
              </w:rPr>
              <w:t>④</w:t>
            </w:r>
            <w:r>
              <w:rPr>
                <w:rFonts w:hint="eastAsia" w:eastAsia="仿宋"/>
                <w:kern w:val="0"/>
                <w:sz w:val="24"/>
                <w:szCs w:val="24"/>
              </w:rPr>
              <w:t>能够</w:t>
            </w:r>
            <w:r>
              <w:rPr>
                <w:rFonts w:eastAsia="仿宋"/>
                <w:kern w:val="0"/>
                <w:sz w:val="24"/>
                <w:szCs w:val="24"/>
              </w:rPr>
              <w:t>规划IT职业</w:t>
            </w:r>
            <w:r>
              <w:rPr>
                <w:rFonts w:hint="eastAsia" w:eastAsia="仿宋"/>
                <w:kern w:val="0"/>
                <w:sz w:val="24"/>
                <w:szCs w:val="24"/>
              </w:rPr>
              <w:t>。</w:t>
            </w:r>
          </w:p>
        </w:tc>
      </w:tr>
      <w:tr w14:paraId="3FF9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jc w:val="center"/>
        </w:trPr>
        <w:tc>
          <w:tcPr>
            <w:tcW w:w="736" w:type="dxa"/>
            <w:noWrap w:val="0"/>
            <w:vAlign w:val="center"/>
          </w:tcPr>
          <w:p w14:paraId="27A5BAAC">
            <w:pPr>
              <w:spacing w:line="320" w:lineRule="exact"/>
              <w:jc w:val="center"/>
              <w:rPr>
                <w:rFonts w:eastAsia="仿宋"/>
                <w:color w:val="000000"/>
                <w:kern w:val="0"/>
                <w:sz w:val="24"/>
                <w:szCs w:val="24"/>
              </w:rPr>
            </w:pPr>
            <w:r>
              <w:rPr>
                <w:rFonts w:eastAsia="仿宋"/>
                <w:color w:val="000000"/>
                <w:kern w:val="0"/>
                <w:sz w:val="24"/>
                <w:szCs w:val="24"/>
              </w:rPr>
              <w:t>2</w:t>
            </w:r>
          </w:p>
        </w:tc>
        <w:tc>
          <w:tcPr>
            <w:tcW w:w="1846" w:type="dxa"/>
            <w:noWrap w:val="0"/>
            <w:vAlign w:val="center"/>
          </w:tcPr>
          <w:p w14:paraId="04B69568">
            <w:pPr>
              <w:spacing w:line="320" w:lineRule="exact"/>
              <w:jc w:val="center"/>
              <w:rPr>
                <w:rFonts w:eastAsia="仿宋"/>
                <w:kern w:val="0"/>
                <w:sz w:val="24"/>
                <w:szCs w:val="24"/>
              </w:rPr>
            </w:pPr>
            <w:r>
              <w:rPr>
                <w:rFonts w:eastAsia="仿宋"/>
                <w:kern w:val="0"/>
                <w:sz w:val="24"/>
                <w:szCs w:val="24"/>
              </w:rPr>
              <w:t>网页制作技术</w:t>
            </w:r>
          </w:p>
        </w:tc>
        <w:tc>
          <w:tcPr>
            <w:tcW w:w="3438" w:type="dxa"/>
            <w:noWrap w:val="0"/>
            <w:vAlign w:val="center"/>
          </w:tcPr>
          <w:p w14:paraId="13A0A97F">
            <w:pPr>
              <w:pStyle w:val="7"/>
              <w:widowControl/>
              <w:spacing w:before="0" w:beforeAutospacing="0" w:after="0" w:afterAutospacing="0"/>
              <w:jc w:val="left"/>
              <w:rPr>
                <w:rFonts w:hint="eastAsia" w:ascii="Times New Roman" w:hAnsi="Times New Roman" w:eastAsia="仿宋"/>
              </w:rPr>
            </w:pPr>
            <w:r>
              <w:rPr>
                <w:rFonts w:ascii="Times New Roman" w:hAnsi="Times New Roman" w:eastAsia="仿宋"/>
              </w:rPr>
              <w:t>①网站的搭建</w:t>
            </w:r>
            <w:r>
              <w:rPr>
                <w:rFonts w:hint="eastAsia" w:ascii="Times New Roman" w:hAnsi="Times New Roman" w:eastAsia="仿宋"/>
              </w:rPr>
              <w:t>。</w:t>
            </w:r>
          </w:p>
          <w:p w14:paraId="37D84EB9">
            <w:pPr>
              <w:pStyle w:val="7"/>
              <w:widowControl/>
              <w:spacing w:before="0" w:beforeAutospacing="0" w:after="0" w:afterAutospacing="0"/>
              <w:jc w:val="left"/>
              <w:rPr>
                <w:rFonts w:hint="eastAsia" w:ascii="Times New Roman" w:hAnsi="Times New Roman" w:eastAsia="仿宋"/>
              </w:rPr>
            </w:pPr>
            <w:r>
              <w:rPr>
                <w:rFonts w:ascii="Times New Roman" w:hAnsi="Times New Roman" w:eastAsia="仿宋"/>
              </w:rPr>
              <w:t>②</w:t>
            </w:r>
            <w:r>
              <w:rPr>
                <w:rFonts w:hint="eastAsia" w:ascii="Times New Roman" w:hAnsi="Times New Roman" w:eastAsia="仿宋"/>
              </w:rPr>
              <w:t>静态网页的设计与制作。</w:t>
            </w:r>
          </w:p>
          <w:p w14:paraId="6071B913">
            <w:pPr>
              <w:pStyle w:val="7"/>
              <w:widowControl/>
              <w:spacing w:before="0" w:beforeAutospacing="0" w:after="0" w:afterAutospacing="0"/>
              <w:jc w:val="left"/>
              <w:rPr>
                <w:rFonts w:ascii="Times New Roman" w:hAnsi="Times New Roman" w:eastAsia="仿宋"/>
              </w:rPr>
            </w:pPr>
            <w:r>
              <w:rPr>
                <w:rFonts w:ascii="Times New Roman" w:hAnsi="Times New Roman" w:eastAsia="仿宋"/>
              </w:rPr>
              <w:t>③站点上传与维护等</w:t>
            </w:r>
            <w:r>
              <w:rPr>
                <w:rFonts w:hint="eastAsia" w:ascii="Times New Roman" w:hAnsi="Times New Roman" w:eastAsia="仿宋"/>
              </w:rPr>
              <w:t>。</w:t>
            </w:r>
          </w:p>
        </w:tc>
        <w:tc>
          <w:tcPr>
            <w:tcW w:w="3052" w:type="dxa"/>
            <w:noWrap w:val="0"/>
            <w:vAlign w:val="center"/>
          </w:tcPr>
          <w:p w14:paraId="699EF1C5">
            <w:pPr>
              <w:spacing w:line="320" w:lineRule="exact"/>
              <w:jc w:val="left"/>
              <w:rPr>
                <w:rFonts w:eastAsia="仿宋"/>
                <w:kern w:val="0"/>
                <w:sz w:val="24"/>
                <w:szCs w:val="24"/>
              </w:rPr>
            </w:pPr>
            <w:r>
              <w:rPr>
                <w:rFonts w:eastAsia="仿宋"/>
                <w:kern w:val="0"/>
                <w:sz w:val="24"/>
                <w:szCs w:val="24"/>
              </w:rPr>
              <w:t>①创建、编辑、删除站点</w:t>
            </w:r>
          </w:p>
          <w:p w14:paraId="3F74AB43">
            <w:pPr>
              <w:spacing w:line="320" w:lineRule="exact"/>
              <w:jc w:val="left"/>
              <w:rPr>
                <w:rFonts w:eastAsia="仿宋"/>
                <w:kern w:val="0"/>
                <w:sz w:val="24"/>
                <w:szCs w:val="24"/>
              </w:rPr>
            </w:pPr>
            <w:r>
              <w:rPr>
                <w:rFonts w:eastAsia="仿宋"/>
                <w:kern w:val="0"/>
                <w:sz w:val="24"/>
                <w:szCs w:val="24"/>
              </w:rPr>
              <w:t>②页面中的文本、图像、表格、应用样式、媒体、表单、超链接等元素的使用</w:t>
            </w:r>
            <w:r>
              <w:rPr>
                <w:rFonts w:hint="eastAsia" w:eastAsia="仿宋"/>
                <w:kern w:val="0"/>
                <w:sz w:val="24"/>
                <w:szCs w:val="24"/>
              </w:rPr>
              <w:t>。</w:t>
            </w:r>
          </w:p>
          <w:p w14:paraId="3B0E66D7">
            <w:pPr>
              <w:spacing w:line="320" w:lineRule="exact"/>
              <w:jc w:val="left"/>
              <w:rPr>
                <w:rFonts w:hint="eastAsia" w:eastAsia="仿宋"/>
                <w:kern w:val="0"/>
                <w:sz w:val="24"/>
                <w:szCs w:val="24"/>
              </w:rPr>
            </w:pPr>
            <w:r>
              <w:rPr>
                <w:rFonts w:eastAsia="仿宋"/>
                <w:kern w:val="0"/>
                <w:sz w:val="24"/>
                <w:szCs w:val="24"/>
              </w:rPr>
              <w:t>③网页设计与网站规划，站点上传与维护等</w:t>
            </w:r>
            <w:r>
              <w:rPr>
                <w:rFonts w:hint="eastAsia" w:eastAsia="仿宋"/>
                <w:kern w:val="0"/>
                <w:sz w:val="24"/>
                <w:szCs w:val="24"/>
              </w:rPr>
              <w:t>。</w:t>
            </w:r>
          </w:p>
        </w:tc>
      </w:tr>
      <w:tr w14:paraId="4A01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jc w:val="center"/>
        </w:trPr>
        <w:tc>
          <w:tcPr>
            <w:tcW w:w="736" w:type="dxa"/>
            <w:noWrap w:val="0"/>
            <w:vAlign w:val="center"/>
          </w:tcPr>
          <w:p w14:paraId="3B61A093">
            <w:pPr>
              <w:spacing w:line="320" w:lineRule="exact"/>
              <w:jc w:val="center"/>
              <w:rPr>
                <w:rFonts w:eastAsia="仿宋"/>
                <w:color w:val="000000"/>
                <w:kern w:val="0"/>
                <w:sz w:val="24"/>
                <w:szCs w:val="24"/>
              </w:rPr>
            </w:pPr>
            <w:r>
              <w:rPr>
                <w:rFonts w:eastAsia="仿宋"/>
                <w:color w:val="000000"/>
                <w:kern w:val="0"/>
                <w:sz w:val="24"/>
                <w:szCs w:val="24"/>
              </w:rPr>
              <w:t>3</w:t>
            </w:r>
          </w:p>
        </w:tc>
        <w:tc>
          <w:tcPr>
            <w:tcW w:w="1846" w:type="dxa"/>
            <w:noWrap w:val="0"/>
            <w:vAlign w:val="center"/>
          </w:tcPr>
          <w:p w14:paraId="54705EF6">
            <w:pPr>
              <w:spacing w:line="320" w:lineRule="exact"/>
              <w:jc w:val="center"/>
              <w:rPr>
                <w:rFonts w:eastAsia="仿宋"/>
                <w:kern w:val="0"/>
                <w:sz w:val="24"/>
                <w:szCs w:val="24"/>
              </w:rPr>
            </w:pPr>
            <w:r>
              <w:rPr>
                <w:rFonts w:eastAsia="仿宋"/>
                <w:kern w:val="0"/>
                <w:sz w:val="24"/>
                <w:szCs w:val="24"/>
              </w:rPr>
              <w:t>程序设计基础</w:t>
            </w:r>
          </w:p>
        </w:tc>
        <w:tc>
          <w:tcPr>
            <w:tcW w:w="3438" w:type="dxa"/>
            <w:noWrap w:val="0"/>
            <w:vAlign w:val="center"/>
          </w:tcPr>
          <w:p w14:paraId="3ADE3A39">
            <w:pPr>
              <w:spacing w:line="320" w:lineRule="exact"/>
              <w:jc w:val="left"/>
              <w:rPr>
                <w:rFonts w:hint="eastAsia" w:eastAsia="仿宋"/>
                <w:kern w:val="0"/>
                <w:sz w:val="24"/>
                <w:szCs w:val="24"/>
              </w:rPr>
            </w:pPr>
            <w:r>
              <w:rPr>
                <w:rFonts w:eastAsia="仿宋"/>
                <w:kern w:val="0"/>
                <w:sz w:val="24"/>
                <w:szCs w:val="24"/>
              </w:rPr>
              <w:t>①开发环境搭建与配置</w:t>
            </w:r>
            <w:r>
              <w:rPr>
                <w:rFonts w:hint="eastAsia" w:eastAsia="仿宋"/>
                <w:kern w:val="0"/>
                <w:sz w:val="24"/>
                <w:szCs w:val="24"/>
              </w:rPr>
              <w:t>。</w:t>
            </w:r>
          </w:p>
          <w:p w14:paraId="641DE93B">
            <w:pPr>
              <w:spacing w:line="320" w:lineRule="exact"/>
              <w:jc w:val="left"/>
              <w:rPr>
                <w:rFonts w:hint="eastAsia" w:eastAsia="仿宋"/>
                <w:kern w:val="0"/>
                <w:sz w:val="24"/>
                <w:szCs w:val="24"/>
              </w:rPr>
            </w:pPr>
            <w:r>
              <w:rPr>
                <w:rFonts w:eastAsia="仿宋"/>
                <w:kern w:val="0"/>
                <w:sz w:val="24"/>
                <w:szCs w:val="24"/>
              </w:rPr>
              <w:t>②基础语法与简单程序实现</w:t>
            </w:r>
            <w:r>
              <w:rPr>
                <w:rFonts w:hint="eastAsia" w:eastAsia="仿宋"/>
                <w:kern w:val="0"/>
                <w:sz w:val="24"/>
                <w:szCs w:val="24"/>
              </w:rPr>
              <w:t>。</w:t>
            </w:r>
          </w:p>
          <w:p w14:paraId="3B2338E3">
            <w:pPr>
              <w:spacing w:line="320" w:lineRule="exact"/>
              <w:jc w:val="left"/>
              <w:rPr>
                <w:rFonts w:hint="eastAsia" w:eastAsia="仿宋"/>
                <w:kern w:val="0"/>
                <w:sz w:val="24"/>
                <w:szCs w:val="24"/>
              </w:rPr>
            </w:pPr>
            <w:r>
              <w:rPr>
                <w:rFonts w:eastAsia="仿宋"/>
                <w:kern w:val="0"/>
                <w:sz w:val="24"/>
                <w:szCs w:val="24"/>
              </w:rPr>
              <w:t>③流程控制与算法设计</w:t>
            </w:r>
            <w:r>
              <w:rPr>
                <w:rFonts w:hint="eastAsia" w:eastAsia="仿宋"/>
                <w:kern w:val="0"/>
                <w:sz w:val="24"/>
                <w:szCs w:val="24"/>
              </w:rPr>
              <w:t>。</w:t>
            </w:r>
          </w:p>
          <w:p w14:paraId="43F4FF60">
            <w:pPr>
              <w:spacing w:line="320" w:lineRule="exact"/>
              <w:jc w:val="left"/>
              <w:rPr>
                <w:rFonts w:hint="eastAsia" w:eastAsia="仿宋"/>
                <w:kern w:val="0"/>
                <w:sz w:val="24"/>
                <w:szCs w:val="24"/>
              </w:rPr>
            </w:pPr>
            <w:r>
              <w:rPr>
                <w:rFonts w:eastAsia="仿宋"/>
                <w:kern w:val="0"/>
                <w:sz w:val="24"/>
                <w:szCs w:val="24"/>
              </w:rPr>
              <w:t>④函数与模块化编程</w:t>
            </w:r>
            <w:r>
              <w:rPr>
                <w:rFonts w:hint="eastAsia" w:eastAsia="仿宋"/>
                <w:kern w:val="0"/>
                <w:sz w:val="24"/>
                <w:szCs w:val="24"/>
              </w:rPr>
              <w:t>。</w:t>
            </w:r>
          </w:p>
          <w:p w14:paraId="07980680">
            <w:pPr>
              <w:spacing w:line="320" w:lineRule="exact"/>
              <w:jc w:val="left"/>
              <w:rPr>
                <w:rFonts w:eastAsia="仿宋"/>
                <w:kern w:val="0"/>
                <w:sz w:val="24"/>
                <w:szCs w:val="24"/>
              </w:rPr>
            </w:pPr>
            <w:r>
              <w:rPr>
                <w:rFonts w:eastAsia="仿宋"/>
                <w:kern w:val="0"/>
                <w:sz w:val="24"/>
                <w:szCs w:val="24"/>
              </w:rPr>
              <w:t>⑤数据结构应用。</w:t>
            </w:r>
          </w:p>
          <w:p w14:paraId="0ED17476">
            <w:pPr>
              <w:spacing w:line="320" w:lineRule="exact"/>
              <w:jc w:val="left"/>
              <w:rPr>
                <w:rStyle w:val="11"/>
                <w:rFonts w:ascii="Segoe UI" w:hAnsi="Segoe UI" w:eastAsia="Segoe UI" w:cs="Segoe UI"/>
                <w:bCs/>
                <w:sz w:val="19"/>
                <w:szCs w:val="19"/>
                <w:shd w:val="clear" w:color="auto" w:fill="FFFFFF"/>
              </w:rPr>
            </w:pPr>
            <w:r>
              <w:rPr>
                <w:rFonts w:eastAsia="仿宋"/>
                <w:kern w:val="0"/>
                <w:sz w:val="24"/>
                <w:szCs w:val="24"/>
              </w:rPr>
              <w:t>⑥文件操作与数据持久化。</w:t>
            </w:r>
          </w:p>
        </w:tc>
        <w:tc>
          <w:tcPr>
            <w:tcW w:w="3052" w:type="dxa"/>
            <w:noWrap w:val="0"/>
            <w:vAlign w:val="center"/>
          </w:tcPr>
          <w:p w14:paraId="36B1B55F">
            <w:pPr>
              <w:spacing w:line="320" w:lineRule="exact"/>
              <w:jc w:val="left"/>
              <w:rPr>
                <w:rFonts w:hint="eastAsia" w:eastAsia="仿宋"/>
                <w:kern w:val="0"/>
                <w:sz w:val="24"/>
                <w:szCs w:val="24"/>
              </w:rPr>
            </w:pPr>
            <w:r>
              <w:rPr>
                <w:rFonts w:eastAsia="仿宋"/>
                <w:kern w:val="0"/>
                <w:sz w:val="24"/>
                <w:szCs w:val="24"/>
              </w:rPr>
              <w:t>①</w:t>
            </w:r>
            <w:r>
              <w:rPr>
                <w:rFonts w:hint="eastAsia" w:eastAsia="仿宋"/>
                <w:kern w:val="0"/>
                <w:sz w:val="24"/>
                <w:szCs w:val="24"/>
              </w:rPr>
              <w:t>了解</w:t>
            </w:r>
            <w:r>
              <w:rPr>
                <w:rFonts w:eastAsia="仿宋"/>
                <w:kern w:val="0"/>
                <w:sz w:val="24"/>
                <w:szCs w:val="24"/>
              </w:rPr>
              <w:t>C语言</w:t>
            </w:r>
            <w:r>
              <w:rPr>
                <w:rFonts w:hint="eastAsia" w:eastAsia="仿宋"/>
                <w:kern w:val="0"/>
                <w:sz w:val="24"/>
                <w:szCs w:val="24"/>
              </w:rPr>
              <w:t>、Python语言</w:t>
            </w:r>
            <w:r>
              <w:rPr>
                <w:rFonts w:eastAsia="仿宋"/>
                <w:kern w:val="0"/>
                <w:sz w:val="24"/>
                <w:szCs w:val="24"/>
              </w:rPr>
              <w:t>的发展与特点，运行原理与开发环境</w:t>
            </w:r>
            <w:r>
              <w:rPr>
                <w:rFonts w:hint="eastAsia" w:eastAsia="仿宋"/>
                <w:kern w:val="0"/>
                <w:sz w:val="24"/>
                <w:szCs w:val="24"/>
              </w:rPr>
              <w:t>。</w:t>
            </w:r>
          </w:p>
          <w:p w14:paraId="59CCB32B">
            <w:pPr>
              <w:spacing w:line="320" w:lineRule="exact"/>
              <w:jc w:val="left"/>
              <w:rPr>
                <w:rFonts w:hint="eastAsia"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w:t>
            </w:r>
            <w:r>
              <w:rPr>
                <w:rFonts w:eastAsia="仿宋"/>
                <w:kern w:val="0"/>
                <w:sz w:val="24"/>
                <w:szCs w:val="24"/>
              </w:rPr>
              <w:t>运算符和表达式，三大结构与编程方法</w:t>
            </w:r>
            <w:r>
              <w:rPr>
                <w:rFonts w:hint="eastAsia" w:eastAsia="仿宋"/>
                <w:kern w:val="0"/>
                <w:sz w:val="24"/>
                <w:szCs w:val="24"/>
              </w:rPr>
              <w:t>。</w:t>
            </w:r>
          </w:p>
          <w:p w14:paraId="1EB6620D">
            <w:pPr>
              <w:spacing w:line="320" w:lineRule="exact"/>
              <w:jc w:val="left"/>
              <w:rPr>
                <w:rFonts w:eastAsia="仿宋"/>
                <w:kern w:val="0"/>
                <w:sz w:val="24"/>
                <w:szCs w:val="24"/>
              </w:rPr>
            </w:pPr>
            <w:r>
              <w:rPr>
                <w:rFonts w:eastAsia="仿宋"/>
                <w:kern w:val="0"/>
                <w:sz w:val="24"/>
                <w:szCs w:val="24"/>
              </w:rPr>
              <w:t>③</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、Python语言数据类型、</w:t>
            </w:r>
            <w:r>
              <w:rPr>
                <w:rFonts w:eastAsia="仿宋"/>
                <w:kern w:val="0"/>
                <w:sz w:val="24"/>
                <w:szCs w:val="24"/>
              </w:rPr>
              <w:t>编译预处理</w:t>
            </w:r>
            <w:r>
              <w:rPr>
                <w:rFonts w:hint="eastAsia" w:eastAsia="仿宋"/>
                <w:kern w:val="0"/>
                <w:sz w:val="24"/>
                <w:szCs w:val="24"/>
              </w:rPr>
              <w:t>、</w:t>
            </w:r>
            <w:r>
              <w:rPr>
                <w:rFonts w:eastAsia="仿宋"/>
                <w:kern w:val="0"/>
                <w:sz w:val="24"/>
                <w:szCs w:val="24"/>
              </w:rPr>
              <w:t>文件等。</w:t>
            </w:r>
          </w:p>
        </w:tc>
      </w:tr>
      <w:tr w14:paraId="0B27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3" w:hRule="atLeast"/>
          <w:jc w:val="center"/>
        </w:trPr>
        <w:tc>
          <w:tcPr>
            <w:tcW w:w="736" w:type="dxa"/>
            <w:noWrap w:val="0"/>
            <w:vAlign w:val="center"/>
          </w:tcPr>
          <w:p w14:paraId="118C9957">
            <w:pPr>
              <w:spacing w:line="320" w:lineRule="exact"/>
              <w:jc w:val="center"/>
              <w:rPr>
                <w:rFonts w:eastAsia="仿宋"/>
                <w:color w:val="000000"/>
                <w:kern w:val="0"/>
                <w:sz w:val="24"/>
                <w:szCs w:val="24"/>
              </w:rPr>
            </w:pPr>
            <w:r>
              <w:rPr>
                <w:rFonts w:eastAsia="仿宋"/>
                <w:kern w:val="0"/>
                <w:sz w:val="24"/>
                <w:szCs w:val="24"/>
              </w:rPr>
              <w:t>4</w:t>
            </w:r>
          </w:p>
        </w:tc>
        <w:tc>
          <w:tcPr>
            <w:tcW w:w="1846" w:type="dxa"/>
            <w:noWrap w:val="0"/>
            <w:vAlign w:val="center"/>
          </w:tcPr>
          <w:p w14:paraId="1490BBE2">
            <w:pPr>
              <w:pStyle w:val="23"/>
              <w:jc w:val="center"/>
              <w:rPr>
                <w:rFonts w:eastAsia="仿宋" w:cs="Times New Roman"/>
                <w:kern w:val="0"/>
                <w:sz w:val="24"/>
                <w:szCs w:val="24"/>
                <w:u w:val="none" w:color="auto"/>
              </w:rPr>
            </w:pPr>
            <w:r>
              <w:rPr>
                <w:rFonts w:eastAsia="仿宋" w:cs="Times New Roman"/>
                <w:kern w:val="0"/>
                <w:sz w:val="24"/>
                <w:szCs w:val="24"/>
                <w:u w:val="none" w:color="auto"/>
              </w:rPr>
              <w:t>计算机网络</w:t>
            </w:r>
          </w:p>
          <w:p w14:paraId="64BBFB4E">
            <w:pPr>
              <w:pStyle w:val="23"/>
              <w:jc w:val="center"/>
              <w:rPr>
                <w:rFonts w:eastAsia="仿宋" w:cs="Times New Roman"/>
                <w:color w:val="0000FF"/>
                <w:kern w:val="0"/>
                <w:sz w:val="24"/>
                <w:szCs w:val="24"/>
              </w:rPr>
            </w:pPr>
            <w:r>
              <w:rPr>
                <w:rFonts w:eastAsia="仿宋" w:cs="Times New Roman"/>
                <w:kern w:val="0"/>
                <w:sz w:val="24"/>
                <w:szCs w:val="24"/>
                <w:u w:val="none" w:color="auto"/>
              </w:rPr>
              <w:t>基础</w:t>
            </w:r>
          </w:p>
        </w:tc>
        <w:tc>
          <w:tcPr>
            <w:tcW w:w="3438" w:type="dxa"/>
            <w:noWrap w:val="0"/>
            <w:vAlign w:val="center"/>
          </w:tcPr>
          <w:p w14:paraId="7EADC3CC">
            <w:pPr>
              <w:spacing w:before="71" w:line="320" w:lineRule="exact"/>
              <w:jc w:val="left"/>
              <w:rPr>
                <w:rFonts w:eastAsia="仿宋"/>
                <w:kern w:val="0"/>
                <w:sz w:val="24"/>
                <w:szCs w:val="24"/>
              </w:rPr>
            </w:pPr>
            <w:r>
              <w:rPr>
                <w:rFonts w:eastAsia="仿宋"/>
                <w:kern w:val="0"/>
                <w:sz w:val="24"/>
                <w:szCs w:val="24"/>
              </w:rPr>
              <w:t>①</w:t>
            </w:r>
            <w:r>
              <w:rPr>
                <w:rFonts w:hint="eastAsia" w:eastAsia="仿宋"/>
                <w:kern w:val="0"/>
                <w:sz w:val="24"/>
                <w:szCs w:val="24"/>
              </w:rPr>
              <w:t>网络硬件选型与拓扑搭建。</w:t>
            </w:r>
          </w:p>
          <w:p w14:paraId="6D0E6AD8">
            <w:pPr>
              <w:spacing w:before="100" w:line="320" w:lineRule="exact"/>
              <w:jc w:val="left"/>
              <w:rPr>
                <w:rFonts w:eastAsia="仿宋"/>
                <w:kern w:val="0"/>
                <w:sz w:val="24"/>
                <w:szCs w:val="24"/>
              </w:rPr>
            </w:pPr>
            <w:r>
              <w:rPr>
                <w:rFonts w:eastAsia="仿宋"/>
                <w:kern w:val="0"/>
                <w:sz w:val="24"/>
                <w:szCs w:val="24"/>
              </w:rPr>
              <w:t>②</w:t>
            </w:r>
            <w:r>
              <w:rPr>
                <w:rFonts w:hint="eastAsia" w:eastAsia="仿宋"/>
                <w:kern w:val="0"/>
                <w:sz w:val="24"/>
                <w:szCs w:val="24"/>
              </w:rPr>
              <w:t>局域网组建与基础服务部署。</w:t>
            </w:r>
          </w:p>
          <w:p w14:paraId="0E2C6CC9">
            <w:pPr>
              <w:spacing w:before="100" w:line="320" w:lineRule="exact"/>
              <w:jc w:val="left"/>
              <w:rPr>
                <w:rFonts w:eastAsia="仿宋"/>
                <w:kern w:val="0"/>
                <w:sz w:val="24"/>
                <w:szCs w:val="24"/>
              </w:rPr>
            </w:pPr>
            <w:r>
              <w:rPr>
                <w:rFonts w:eastAsia="仿宋"/>
                <w:kern w:val="0"/>
                <w:sz w:val="24"/>
                <w:szCs w:val="24"/>
              </w:rPr>
              <w:t>③</w:t>
            </w:r>
            <w:r>
              <w:rPr>
                <w:rFonts w:hint="eastAsia" w:eastAsia="仿宋"/>
                <w:kern w:val="0"/>
                <w:sz w:val="24"/>
                <w:szCs w:val="24"/>
              </w:rPr>
              <w:t>网络操作系统基础运维。</w:t>
            </w:r>
          </w:p>
          <w:p w14:paraId="057CF48A">
            <w:pPr>
              <w:spacing w:before="100" w:line="320" w:lineRule="exact"/>
              <w:jc w:val="left"/>
              <w:rPr>
                <w:rFonts w:eastAsia="仿宋"/>
                <w:color w:val="0000FF"/>
                <w:kern w:val="0"/>
                <w:sz w:val="24"/>
                <w:szCs w:val="24"/>
              </w:rPr>
            </w:pPr>
            <w:r>
              <w:rPr>
                <w:rFonts w:eastAsia="仿宋"/>
                <w:kern w:val="0"/>
                <w:sz w:val="24"/>
                <w:szCs w:val="24"/>
              </w:rPr>
              <w:t>④</w:t>
            </w:r>
            <w:r>
              <w:rPr>
                <w:rFonts w:hint="eastAsia" w:eastAsia="仿宋"/>
                <w:kern w:val="0"/>
                <w:sz w:val="24"/>
                <w:szCs w:val="24"/>
              </w:rPr>
              <w:t>网络安全防护实施。</w:t>
            </w:r>
          </w:p>
        </w:tc>
        <w:tc>
          <w:tcPr>
            <w:tcW w:w="3052" w:type="dxa"/>
            <w:noWrap w:val="0"/>
            <w:vAlign w:val="center"/>
          </w:tcPr>
          <w:p w14:paraId="79CB9313">
            <w:pPr>
              <w:spacing w:before="71" w:line="320" w:lineRule="exact"/>
              <w:rPr>
                <w:rFonts w:eastAsia="仿宋"/>
                <w:kern w:val="0"/>
                <w:sz w:val="24"/>
                <w:szCs w:val="24"/>
              </w:rPr>
            </w:pPr>
            <w:r>
              <w:rPr>
                <w:rFonts w:eastAsia="仿宋"/>
                <w:kern w:val="0"/>
                <w:sz w:val="24"/>
                <w:szCs w:val="24"/>
              </w:rPr>
              <w:t>①掌握计算机网络体系结构构成。</w:t>
            </w:r>
          </w:p>
          <w:p w14:paraId="43E21B8F">
            <w:pPr>
              <w:spacing w:before="100" w:line="320" w:lineRule="exact"/>
              <w:rPr>
                <w:rFonts w:eastAsia="仿宋"/>
                <w:kern w:val="0"/>
                <w:sz w:val="24"/>
                <w:szCs w:val="24"/>
              </w:rPr>
            </w:pPr>
            <w:r>
              <w:rPr>
                <w:rFonts w:eastAsia="仿宋"/>
                <w:kern w:val="0"/>
                <w:sz w:val="24"/>
                <w:szCs w:val="24"/>
              </w:rPr>
              <w:t>②了解计算机网络硬件、网络规划与布线、局域网和广域网技术。</w:t>
            </w:r>
          </w:p>
          <w:p w14:paraId="13760F5F">
            <w:pPr>
              <w:spacing w:before="100" w:line="320" w:lineRule="exact"/>
              <w:rPr>
                <w:rFonts w:eastAsia="仿宋"/>
                <w:kern w:val="0"/>
                <w:sz w:val="24"/>
                <w:szCs w:val="24"/>
              </w:rPr>
            </w:pPr>
            <w:r>
              <w:rPr>
                <w:rFonts w:eastAsia="仿宋"/>
                <w:kern w:val="0"/>
                <w:sz w:val="24"/>
                <w:szCs w:val="24"/>
              </w:rPr>
              <w:t>③了解网络操作系统安装和设置等基本职业能力设计的网络知识</w:t>
            </w:r>
          </w:p>
          <w:p w14:paraId="349C4E7E">
            <w:pPr>
              <w:spacing w:before="100" w:line="320" w:lineRule="exact"/>
              <w:rPr>
                <w:rFonts w:eastAsia="仿宋"/>
                <w:color w:val="0000FF"/>
                <w:kern w:val="0"/>
                <w:sz w:val="24"/>
                <w:szCs w:val="24"/>
              </w:rPr>
            </w:pPr>
            <w:r>
              <w:rPr>
                <w:rFonts w:eastAsia="仿宋"/>
                <w:kern w:val="0"/>
                <w:sz w:val="24"/>
                <w:szCs w:val="24"/>
              </w:rPr>
              <w:t>④具备组建基本的局域网，能创建网络基本应用，网络安全及管理，简单网络维护等网络操作能力。</w:t>
            </w:r>
          </w:p>
        </w:tc>
      </w:tr>
      <w:tr w14:paraId="015E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36" w:type="dxa"/>
            <w:noWrap w:val="0"/>
            <w:vAlign w:val="center"/>
          </w:tcPr>
          <w:p w14:paraId="009FD456">
            <w:pPr>
              <w:spacing w:line="320" w:lineRule="exact"/>
              <w:jc w:val="center"/>
              <w:rPr>
                <w:rFonts w:eastAsia="仿宋"/>
                <w:kern w:val="0"/>
                <w:sz w:val="24"/>
                <w:szCs w:val="24"/>
              </w:rPr>
            </w:pPr>
            <w:r>
              <w:rPr>
                <w:rFonts w:eastAsia="仿宋"/>
                <w:kern w:val="0"/>
                <w:sz w:val="24"/>
                <w:szCs w:val="24"/>
              </w:rPr>
              <w:t>5</w:t>
            </w:r>
          </w:p>
        </w:tc>
        <w:tc>
          <w:tcPr>
            <w:tcW w:w="1846" w:type="dxa"/>
            <w:noWrap w:val="0"/>
            <w:vAlign w:val="center"/>
          </w:tcPr>
          <w:p w14:paraId="0CE51E99">
            <w:pPr>
              <w:spacing w:line="320" w:lineRule="exact"/>
              <w:jc w:val="center"/>
              <w:rPr>
                <w:rFonts w:eastAsia="仿宋"/>
                <w:kern w:val="0"/>
                <w:sz w:val="24"/>
                <w:szCs w:val="24"/>
              </w:rPr>
            </w:pPr>
            <w:r>
              <w:rPr>
                <w:rFonts w:eastAsia="仿宋"/>
                <w:kern w:val="0"/>
                <w:sz w:val="24"/>
                <w:szCs w:val="24"/>
              </w:rPr>
              <w:t>计算机组成与维护</w:t>
            </w:r>
          </w:p>
        </w:tc>
        <w:tc>
          <w:tcPr>
            <w:tcW w:w="3438" w:type="dxa"/>
            <w:noWrap w:val="0"/>
            <w:vAlign w:val="center"/>
          </w:tcPr>
          <w:p w14:paraId="3DFDF711">
            <w:pPr>
              <w:spacing w:before="71" w:line="320" w:lineRule="exact"/>
              <w:jc w:val="left"/>
              <w:rPr>
                <w:rFonts w:eastAsia="仿宋"/>
                <w:kern w:val="0"/>
                <w:sz w:val="24"/>
                <w:szCs w:val="24"/>
              </w:rPr>
            </w:pPr>
            <w:r>
              <w:rPr>
                <w:rFonts w:eastAsia="仿宋"/>
                <w:kern w:val="0"/>
                <w:sz w:val="24"/>
                <w:szCs w:val="24"/>
              </w:rPr>
              <w:t>①</w:t>
            </w:r>
            <w:r>
              <w:rPr>
                <w:rFonts w:hint="eastAsia" w:eastAsia="仿宋"/>
                <w:kern w:val="0"/>
                <w:sz w:val="24"/>
                <w:szCs w:val="24"/>
              </w:rPr>
              <w:t>计算机系统日常维护操作。</w:t>
            </w:r>
          </w:p>
          <w:p w14:paraId="750600F9">
            <w:pPr>
              <w:spacing w:before="100" w:line="320" w:lineRule="exact"/>
              <w:jc w:val="left"/>
              <w:rPr>
                <w:rFonts w:eastAsia="仿宋"/>
                <w:kern w:val="0"/>
                <w:sz w:val="24"/>
                <w:szCs w:val="24"/>
              </w:rPr>
            </w:pPr>
            <w:r>
              <w:rPr>
                <w:rFonts w:eastAsia="仿宋"/>
                <w:kern w:val="0"/>
                <w:sz w:val="24"/>
                <w:szCs w:val="24"/>
              </w:rPr>
              <w:t>②</w:t>
            </w:r>
            <w:r>
              <w:rPr>
                <w:rFonts w:hint="eastAsia" w:eastAsia="仿宋"/>
                <w:kern w:val="0"/>
                <w:sz w:val="24"/>
                <w:szCs w:val="24"/>
              </w:rPr>
              <w:t>计算机主机组装与部件调试。</w:t>
            </w:r>
          </w:p>
          <w:p w14:paraId="5CDB1621">
            <w:pPr>
              <w:spacing w:before="100" w:line="320" w:lineRule="exact"/>
              <w:jc w:val="left"/>
              <w:rPr>
                <w:rFonts w:eastAsia="仿宋"/>
                <w:kern w:val="0"/>
                <w:sz w:val="24"/>
                <w:szCs w:val="24"/>
              </w:rPr>
            </w:pPr>
            <w:r>
              <w:rPr>
                <w:rFonts w:eastAsia="仿宋"/>
                <w:kern w:val="0"/>
                <w:sz w:val="24"/>
                <w:szCs w:val="24"/>
              </w:rPr>
              <w:t>③</w:t>
            </w:r>
            <w:r>
              <w:rPr>
                <w:rFonts w:hint="eastAsia" w:eastAsia="仿宋"/>
                <w:kern w:val="0"/>
                <w:sz w:val="24"/>
                <w:szCs w:val="24"/>
              </w:rPr>
              <w:t>计算机软硬件故障诊断与排除。</w:t>
            </w:r>
          </w:p>
          <w:p w14:paraId="06B45679">
            <w:pPr>
              <w:spacing w:before="100" w:line="320" w:lineRule="exact"/>
              <w:jc w:val="left"/>
              <w:rPr>
                <w:rFonts w:eastAsia="仿宋"/>
                <w:kern w:val="0"/>
                <w:sz w:val="24"/>
                <w:szCs w:val="24"/>
              </w:rPr>
            </w:pPr>
            <w:r>
              <w:rPr>
                <w:rFonts w:eastAsia="仿宋"/>
                <w:kern w:val="0"/>
                <w:sz w:val="24"/>
                <w:szCs w:val="24"/>
              </w:rPr>
              <w:t>④</w:t>
            </w:r>
            <w:r>
              <w:rPr>
                <w:rFonts w:hint="eastAsia" w:eastAsia="仿宋"/>
                <w:kern w:val="0"/>
                <w:sz w:val="24"/>
                <w:szCs w:val="24"/>
              </w:rPr>
              <w:t>维护工具软件应用实践。</w:t>
            </w:r>
          </w:p>
        </w:tc>
        <w:tc>
          <w:tcPr>
            <w:tcW w:w="3052" w:type="dxa"/>
            <w:noWrap w:val="0"/>
            <w:vAlign w:val="center"/>
          </w:tcPr>
          <w:p w14:paraId="0744F6AF">
            <w:pPr>
              <w:spacing w:before="71" w:line="320" w:lineRule="exact"/>
              <w:rPr>
                <w:rFonts w:eastAsia="仿宋"/>
                <w:kern w:val="0"/>
                <w:sz w:val="24"/>
                <w:szCs w:val="24"/>
              </w:rPr>
            </w:pPr>
            <w:r>
              <w:rPr>
                <w:rFonts w:eastAsia="仿宋"/>
                <w:kern w:val="0"/>
                <w:sz w:val="24"/>
                <w:szCs w:val="24"/>
              </w:rPr>
              <w:t>①了解计算机系统维护的相关知识。</w:t>
            </w:r>
          </w:p>
          <w:p w14:paraId="14D6D2FB">
            <w:pPr>
              <w:spacing w:before="100" w:line="320" w:lineRule="exact"/>
              <w:rPr>
                <w:rFonts w:eastAsia="仿宋"/>
                <w:kern w:val="0"/>
                <w:sz w:val="24"/>
                <w:szCs w:val="24"/>
              </w:rPr>
            </w:pPr>
            <w:r>
              <w:rPr>
                <w:rFonts w:eastAsia="仿宋"/>
                <w:kern w:val="0"/>
                <w:sz w:val="24"/>
                <w:szCs w:val="24"/>
              </w:rPr>
              <w:t>②掌解计算机系统的组装方法。</w:t>
            </w:r>
          </w:p>
          <w:p w14:paraId="5E1F06EF">
            <w:pPr>
              <w:spacing w:before="100" w:line="320" w:lineRule="exact"/>
              <w:rPr>
                <w:rFonts w:eastAsia="仿宋"/>
                <w:kern w:val="0"/>
                <w:sz w:val="24"/>
                <w:szCs w:val="24"/>
              </w:rPr>
            </w:pPr>
            <w:r>
              <w:rPr>
                <w:rFonts w:eastAsia="仿宋"/>
                <w:kern w:val="0"/>
                <w:sz w:val="24"/>
                <w:szCs w:val="24"/>
              </w:rPr>
              <w:t>③掌握计算机系统的故障诊断方法。</w:t>
            </w:r>
          </w:p>
          <w:p w14:paraId="5D53966D">
            <w:pPr>
              <w:spacing w:before="100" w:line="320" w:lineRule="exact"/>
              <w:rPr>
                <w:rFonts w:eastAsia="仿宋"/>
                <w:kern w:val="0"/>
                <w:sz w:val="24"/>
                <w:szCs w:val="24"/>
              </w:rPr>
            </w:pPr>
            <w:r>
              <w:rPr>
                <w:rFonts w:eastAsia="仿宋"/>
                <w:kern w:val="0"/>
                <w:sz w:val="24"/>
                <w:szCs w:val="24"/>
              </w:rPr>
              <w:t>④掌握计算机维护过程中一些常用软件的操作。</w:t>
            </w:r>
          </w:p>
        </w:tc>
      </w:tr>
      <w:tr w14:paraId="7EF1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736" w:type="dxa"/>
            <w:noWrap w:val="0"/>
            <w:vAlign w:val="center"/>
          </w:tcPr>
          <w:p w14:paraId="69CAF048">
            <w:pPr>
              <w:spacing w:line="320" w:lineRule="exact"/>
              <w:jc w:val="center"/>
              <w:rPr>
                <w:rFonts w:eastAsia="仿宋"/>
                <w:color w:val="000000"/>
                <w:kern w:val="0"/>
                <w:sz w:val="24"/>
                <w:szCs w:val="24"/>
              </w:rPr>
            </w:pPr>
            <w:r>
              <w:rPr>
                <w:rFonts w:eastAsia="仿宋"/>
                <w:kern w:val="0"/>
                <w:sz w:val="24"/>
                <w:szCs w:val="24"/>
              </w:rPr>
              <w:t>6</w:t>
            </w:r>
          </w:p>
        </w:tc>
        <w:tc>
          <w:tcPr>
            <w:tcW w:w="1846" w:type="dxa"/>
            <w:noWrap w:val="0"/>
            <w:vAlign w:val="center"/>
          </w:tcPr>
          <w:p w14:paraId="6B2008A1">
            <w:pPr>
              <w:spacing w:line="320" w:lineRule="exact"/>
              <w:jc w:val="center"/>
              <w:rPr>
                <w:rFonts w:eastAsia="仿宋"/>
                <w:kern w:val="0"/>
                <w:sz w:val="24"/>
                <w:szCs w:val="24"/>
              </w:rPr>
            </w:pPr>
            <w:r>
              <w:rPr>
                <w:rFonts w:eastAsia="仿宋"/>
                <w:kern w:val="0"/>
                <w:sz w:val="24"/>
                <w:szCs w:val="24"/>
              </w:rPr>
              <w:t>数据结构与</w:t>
            </w:r>
          </w:p>
          <w:p w14:paraId="68F4F6A3">
            <w:pPr>
              <w:spacing w:line="320" w:lineRule="exact"/>
              <w:jc w:val="center"/>
              <w:rPr>
                <w:rFonts w:eastAsia="仿宋"/>
                <w:kern w:val="0"/>
                <w:sz w:val="24"/>
                <w:szCs w:val="24"/>
              </w:rPr>
            </w:pPr>
            <w:r>
              <w:rPr>
                <w:rFonts w:eastAsia="仿宋"/>
                <w:kern w:val="0"/>
                <w:sz w:val="24"/>
                <w:szCs w:val="24"/>
              </w:rPr>
              <w:t>算法分析</w:t>
            </w:r>
          </w:p>
        </w:tc>
        <w:tc>
          <w:tcPr>
            <w:tcW w:w="3438" w:type="dxa"/>
            <w:noWrap w:val="0"/>
            <w:vAlign w:val="center"/>
          </w:tcPr>
          <w:p w14:paraId="47DB3139">
            <w:pPr>
              <w:spacing w:line="320" w:lineRule="exact"/>
              <w:jc w:val="left"/>
              <w:rPr>
                <w:rFonts w:eastAsia="仿宋"/>
                <w:kern w:val="0"/>
                <w:sz w:val="24"/>
                <w:szCs w:val="24"/>
              </w:rPr>
            </w:pPr>
            <w:r>
              <w:rPr>
                <w:rFonts w:eastAsia="仿宋"/>
                <w:kern w:val="0"/>
                <w:sz w:val="24"/>
                <w:szCs w:val="24"/>
              </w:rPr>
              <w:t>①</w:t>
            </w:r>
            <w:r>
              <w:rPr>
                <w:rFonts w:hint="eastAsia" w:eastAsia="仿宋"/>
                <w:kern w:val="0"/>
                <w:sz w:val="24"/>
                <w:szCs w:val="24"/>
              </w:rPr>
              <w:t>数据结构与算法描述</w:t>
            </w:r>
            <w:r>
              <w:rPr>
                <w:rFonts w:eastAsia="仿宋"/>
                <w:kern w:val="0"/>
                <w:sz w:val="24"/>
                <w:szCs w:val="24"/>
              </w:rPr>
              <w:t>。</w:t>
            </w:r>
          </w:p>
          <w:p w14:paraId="3943B42E">
            <w:pPr>
              <w:spacing w:line="320" w:lineRule="exact"/>
              <w:jc w:val="left"/>
              <w:rPr>
                <w:rFonts w:eastAsia="仿宋"/>
                <w:kern w:val="0"/>
                <w:sz w:val="24"/>
                <w:szCs w:val="24"/>
              </w:rPr>
            </w:pPr>
            <w:r>
              <w:rPr>
                <w:rFonts w:eastAsia="仿宋"/>
                <w:kern w:val="0"/>
                <w:sz w:val="24"/>
                <w:szCs w:val="24"/>
              </w:rPr>
              <w:t>②数据结构选择与设计。</w:t>
            </w:r>
          </w:p>
          <w:p w14:paraId="01F72801">
            <w:pPr>
              <w:spacing w:line="320" w:lineRule="exact"/>
              <w:jc w:val="left"/>
              <w:rPr>
                <w:rFonts w:hint="eastAsia" w:eastAsia="仿宋"/>
                <w:kern w:val="0"/>
                <w:sz w:val="24"/>
                <w:szCs w:val="24"/>
              </w:rPr>
            </w:pPr>
            <w:r>
              <w:rPr>
                <w:rFonts w:eastAsia="仿宋"/>
                <w:kern w:val="0"/>
                <w:sz w:val="24"/>
                <w:szCs w:val="24"/>
              </w:rPr>
              <w:t>③算法设计与实现</w:t>
            </w:r>
            <w:r>
              <w:rPr>
                <w:rFonts w:hint="eastAsia" w:eastAsia="仿宋"/>
                <w:kern w:val="0"/>
                <w:sz w:val="24"/>
                <w:szCs w:val="24"/>
              </w:rPr>
              <w:t>。</w:t>
            </w:r>
          </w:p>
          <w:p w14:paraId="5253B070">
            <w:pPr>
              <w:spacing w:line="320" w:lineRule="exact"/>
              <w:jc w:val="left"/>
              <w:rPr>
                <w:rFonts w:hint="eastAsia" w:eastAsia="宋体"/>
                <w:kern w:val="0"/>
                <w:sz w:val="24"/>
                <w:szCs w:val="24"/>
              </w:rPr>
            </w:pPr>
            <w:r>
              <w:rPr>
                <w:rFonts w:eastAsia="仿宋"/>
                <w:kern w:val="0"/>
                <w:sz w:val="24"/>
                <w:szCs w:val="24"/>
              </w:rPr>
              <w:t>④时间复杂度与空间复杂度分析。</w:t>
            </w:r>
          </w:p>
        </w:tc>
        <w:tc>
          <w:tcPr>
            <w:tcW w:w="3052" w:type="dxa"/>
            <w:noWrap w:val="0"/>
            <w:vAlign w:val="center"/>
          </w:tcPr>
          <w:p w14:paraId="4BFF8678">
            <w:pPr>
              <w:pStyle w:val="23"/>
              <w:spacing w:line="320" w:lineRule="exact"/>
              <w:rPr>
                <w:rFonts w:hint="eastAsia" w:eastAsia="仿宋" w:cs="Times New Roman"/>
                <w:color w:val="auto"/>
                <w:kern w:val="0"/>
                <w:sz w:val="24"/>
                <w:szCs w:val="24"/>
              </w:rPr>
            </w:pPr>
            <w:r>
              <w:rPr>
                <w:rFonts w:eastAsia="仿宋" w:cs="Times New Roman"/>
                <w:color w:val="auto"/>
                <w:kern w:val="0"/>
                <w:sz w:val="24"/>
                <w:szCs w:val="24"/>
              </w:rPr>
              <w:t>①</w:t>
            </w:r>
            <w:r>
              <w:rPr>
                <w:rFonts w:hint="eastAsia" w:eastAsia="仿宋" w:cs="Times New Roman"/>
                <w:color w:val="auto"/>
                <w:kern w:val="0"/>
                <w:sz w:val="24"/>
                <w:szCs w:val="24"/>
              </w:rPr>
              <w:t>了解数据结构的意义和算法描述和分析。</w:t>
            </w:r>
          </w:p>
          <w:p w14:paraId="4F9CED29">
            <w:pPr>
              <w:pStyle w:val="23"/>
              <w:spacing w:line="320" w:lineRule="exact"/>
              <w:rPr>
                <w:rFonts w:hint="eastAsia" w:eastAsia="仿宋" w:cs="Times New Roman"/>
                <w:color w:val="auto"/>
                <w:kern w:val="0"/>
                <w:sz w:val="24"/>
                <w:szCs w:val="24"/>
              </w:rPr>
            </w:pPr>
            <w:r>
              <w:rPr>
                <w:rFonts w:eastAsia="仿宋" w:cs="Times New Roman"/>
                <w:color w:val="auto"/>
                <w:kern w:val="0"/>
                <w:sz w:val="24"/>
                <w:szCs w:val="24"/>
              </w:rPr>
              <w:t xml:space="preserve">② </w:t>
            </w:r>
            <w:r>
              <w:rPr>
                <w:rFonts w:hint="eastAsia" w:eastAsia="仿宋" w:cs="Times New Roman"/>
                <w:color w:val="auto"/>
                <w:kern w:val="0"/>
                <w:sz w:val="24"/>
                <w:szCs w:val="24"/>
              </w:rPr>
              <w:t>掌握</w:t>
            </w:r>
            <w:r>
              <w:rPr>
                <w:rFonts w:eastAsia="仿宋" w:cs="Times New Roman"/>
                <w:color w:val="auto"/>
                <w:kern w:val="0"/>
                <w:sz w:val="24"/>
                <w:szCs w:val="24"/>
              </w:rPr>
              <w:t>线性表、栈和队列、串、广义表、树和二叉树、常用二叉树、图、排序及查找</w:t>
            </w:r>
            <w:r>
              <w:rPr>
                <w:rFonts w:hint="eastAsia" w:eastAsia="仿宋" w:cs="Times New Roman"/>
                <w:color w:val="auto"/>
                <w:kern w:val="0"/>
                <w:sz w:val="24"/>
                <w:szCs w:val="24"/>
              </w:rPr>
              <w:t>。</w:t>
            </w:r>
          </w:p>
          <w:p w14:paraId="0F7FB685">
            <w:pPr>
              <w:pStyle w:val="23"/>
              <w:spacing w:line="320" w:lineRule="exact"/>
              <w:rPr>
                <w:rFonts w:eastAsia="仿宋" w:cs="Times New Roman"/>
                <w:color w:val="auto"/>
                <w:kern w:val="0"/>
                <w:sz w:val="24"/>
                <w:szCs w:val="24"/>
                <w:u w:val="none" w:color="auto"/>
              </w:rPr>
            </w:pPr>
            <w:r>
              <w:rPr>
                <w:rFonts w:eastAsia="仿宋" w:cs="Times New Roman"/>
                <w:color w:val="auto"/>
                <w:kern w:val="0"/>
                <w:sz w:val="24"/>
                <w:szCs w:val="24"/>
              </w:rPr>
              <w:t>③采用Python语言或C语言描述各种数据结构</w:t>
            </w:r>
            <w:r>
              <w:rPr>
                <w:rFonts w:hint="eastAsia" w:eastAsia="仿宋" w:cs="Times New Roman"/>
                <w:color w:val="auto"/>
                <w:kern w:val="0"/>
                <w:sz w:val="24"/>
                <w:szCs w:val="24"/>
              </w:rPr>
              <w:t>。</w:t>
            </w:r>
            <w:r>
              <w:rPr>
                <w:rFonts w:eastAsia="仿宋" w:cs="Times New Roman"/>
                <w:color w:val="auto"/>
                <w:kern w:val="0"/>
                <w:sz w:val="24"/>
                <w:szCs w:val="24"/>
              </w:rPr>
              <w:t>④实现算法设计。</w:t>
            </w:r>
          </w:p>
        </w:tc>
      </w:tr>
      <w:tr w14:paraId="44A2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36" w:type="dxa"/>
            <w:noWrap w:val="0"/>
            <w:vAlign w:val="center"/>
          </w:tcPr>
          <w:p w14:paraId="652EFD42">
            <w:pPr>
              <w:spacing w:line="320" w:lineRule="exact"/>
              <w:jc w:val="center"/>
              <w:rPr>
                <w:rFonts w:eastAsia="仿宋"/>
                <w:kern w:val="0"/>
                <w:sz w:val="24"/>
                <w:szCs w:val="24"/>
              </w:rPr>
            </w:pPr>
            <w:r>
              <w:rPr>
                <w:rFonts w:eastAsia="仿宋"/>
                <w:kern w:val="0"/>
                <w:sz w:val="24"/>
                <w:szCs w:val="24"/>
              </w:rPr>
              <w:t>7</w:t>
            </w:r>
          </w:p>
        </w:tc>
        <w:tc>
          <w:tcPr>
            <w:tcW w:w="1846" w:type="dxa"/>
            <w:noWrap w:val="0"/>
            <w:vAlign w:val="center"/>
          </w:tcPr>
          <w:p w14:paraId="0AE8746F">
            <w:pPr>
              <w:spacing w:line="320" w:lineRule="exact"/>
              <w:jc w:val="center"/>
              <w:rPr>
                <w:rFonts w:eastAsia="仿宋"/>
                <w:kern w:val="0"/>
                <w:sz w:val="24"/>
                <w:szCs w:val="24"/>
              </w:rPr>
            </w:pPr>
            <w:r>
              <w:rPr>
                <w:rFonts w:eastAsia="仿宋"/>
                <w:kern w:val="0"/>
                <w:sz w:val="24"/>
                <w:szCs w:val="24"/>
              </w:rPr>
              <w:t>网络操作系统</w:t>
            </w:r>
          </w:p>
        </w:tc>
        <w:tc>
          <w:tcPr>
            <w:tcW w:w="3438" w:type="dxa"/>
            <w:noWrap w:val="0"/>
            <w:vAlign w:val="center"/>
          </w:tcPr>
          <w:p w14:paraId="384ECEC4">
            <w:pPr>
              <w:spacing w:before="120" w:line="320" w:lineRule="exact"/>
              <w:jc w:val="left"/>
              <w:rPr>
                <w:rFonts w:eastAsia="仿宋"/>
                <w:kern w:val="0"/>
                <w:sz w:val="24"/>
                <w:szCs w:val="24"/>
              </w:rPr>
            </w:pPr>
            <w:r>
              <w:rPr>
                <w:rFonts w:eastAsia="仿宋"/>
                <w:kern w:val="0"/>
                <w:sz w:val="24"/>
                <w:szCs w:val="24"/>
              </w:rPr>
              <w:t>①Linux操作系统安装与调试。</w:t>
            </w:r>
          </w:p>
          <w:p w14:paraId="316660BB">
            <w:pPr>
              <w:spacing w:before="120" w:line="320" w:lineRule="exact"/>
              <w:jc w:val="left"/>
              <w:rPr>
                <w:rFonts w:eastAsia="仿宋"/>
                <w:kern w:val="0"/>
                <w:sz w:val="24"/>
                <w:szCs w:val="24"/>
              </w:rPr>
            </w:pPr>
            <w:r>
              <w:rPr>
                <w:rFonts w:eastAsia="仿宋"/>
                <w:kern w:val="0"/>
                <w:sz w:val="24"/>
                <w:szCs w:val="24"/>
              </w:rPr>
              <w:t>②Linux系统管理。</w:t>
            </w:r>
          </w:p>
          <w:p w14:paraId="5E095DF8">
            <w:pPr>
              <w:spacing w:before="120" w:line="320" w:lineRule="exact"/>
              <w:jc w:val="left"/>
              <w:rPr>
                <w:rFonts w:eastAsia="仿宋"/>
                <w:kern w:val="0"/>
                <w:sz w:val="24"/>
                <w:szCs w:val="24"/>
              </w:rPr>
            </w:pPr>
            <w:r>
              <w:rPr>
                <w:rFonts w:eastAsia="仿宋"/>
                <w:kern w:val="0"/>
                <w:sz w:val="24"/>
                <w:szCs w:val="24"/>
              </w:rPr>
              <w:t>③Linux服务部署与运维。</w:t>
            </w:r>
          </w:p>
          <w:p w14:paraId="2B5A0024">
            <w:pPr>
              <w:spacing w:before="120" w:line="320" w:lineRule="exact"/>
              <w:jc w:val="left"/>
              <w:rPr>
                <w:rFonts w:eastAsia="仿宋"/>
                <w:kern w:val="0"/>
                <w:sz w:val="24"/>
                <w:szCs w:val="24"/>
              </w:rPr>
            </w:pPr>
            <w:r>
              <w:rPr>
                <w:rFonts w:eastAsia="仿宋"/>
                <w:kern w:val="0"/>
                <w:sz w:val="24"/>
                <w:szCs w:val="24"/>
              </w:rPr>
              <w:t>④Linux系统故障排除。</w:t>
            </w:r>
          </w:p>
        </w:tc>
        <w:tc>
          <w:tcPr>
            <w:tcW w:w="3052" w:type="dxa"/>
            <w:noWrap w:val="0"/>
            <w:vAlign w:val="top"/>
          </w:tcPr>
          <w:p w14:paraId="3AC58E40">
            <w:pPr>
              <w:spacing w:before="120" w:line="320" w:lineRule="exact"/>
              <w:rPr>
                <w:rFonts w:eastAsia="仿宋"/>
                <w:kern w:val="0"/>
                <w:sz w:val="24"/>
                <w:szCs w:val="24"/>
              </w:rPr>
            </w:pPr>
            <w:r>
              <w:rPr>
                <w:rFonts w:eastAsia="仿宋"/>
                <w:kern w:val="0"/>
                <w:sz w:val="24"/>
                <w:szCs w:val="24"/>
              </w:rPr>
              <w:t>①掌握Linux系统的进程、文件、用户和存储等管理的基本原理和操作命令。</w:t>
            </w:r>
          </w:p>
          <w:p w14:paraId="38B203BD">
            <w:pPr>
              <w:spacing w:before="120" w:line="320" w:lineRule="exact"/>
              <w:rPr>
                <w:rFonts w:eastAsia="仿宋"/>
                <w:kern w:val="0"/>
                <w:sz w:val="24"/>
                <w:szCs w:val="24"/>
              </w:rPr>
            </w:pPr>
            <w:r>
              <w:rPr>
                <w:rFonts w:eastAsia="仿宋"/>
                <w:kern w:val="0"/>
                <w:sz w:val="24"/>
                <w:szCs w:val="24"/>
              </w:rPr>
              <w:t>②掌握配置和维护主流服务器的基本方法。</w:t>
            </w:r>
          </w:p>
          <w:p w14:paraId="2079CFE6">
            <w:pPr>
              <w:spacing w:before="120" w:line="320" w:lineRule="exact"/>
              <w:rPr>
                <w:rFonts w:eastAsia="仿宋"/>
                <w:kern w:val="0"/>
                <w:sz w:val="24"/>
                <w:szCs w:val="24"/>
              </w:rPr>
            </w:pPr>
            <w:r>
              <w:rPr>
                <w:rFonts w:eastAsia="仿宋"/>
                <w:kern w:val="0"/>
                <w:sz w:val="24"/>
                <w:szCs w:val="24"/>
              </w:rPr>
              <w:t>③能够运用Linux操作系统搭建、维护和管理服务器。</w:t>
            </w:r>
          </w:p>
        </w:tc>
      </w:tr>
    </w:tbl>
    <w:p w14:paraId="3474E91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p>
    <w:p w14:paraId="4CEAA94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1A4866D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kern w:val="0"/>
          <w:sz w:val="28"/>
          <w:szCs w:val="28"/>
        </w:rPr>
        <w:t>专业核心课程包括：前端设计与开发、数据库技术及应用、信息采集技术、路由与交换技术、数据分析方法、JavaWeb编程</w:t>
      </w:r>
      <w:r>
        <w:rPr>
          <w:rFonts w:hint="eastAsia" w:eastAsia="仿宋"/>
          <w:kern w:val="0"/>
          <w:sz w:val="28"/>
          <w:szCs w:val="28"/>
        </w:rPr>
        <w:t>技术</w:t>
      </w:r>
      <w:r>
        <w:rPr>
          <w:rFonts w:eastAsia="仿宋"/>
          <w:kern w:val="0"/>
          <w:sz w:val="28"/>
          <w:szCs w:val="28"/>
        </w:rPr>
        <w:t>、系统部署与运维。</w:t>
      </w:r>
    </w:p>
    <w:p w14:paraId="50AA85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141"/>
        <w:gridCol w:w="3000"/>
        <w:gridCol w:w="3129"/>
      </w:tblGrid>
      <w:tr w14:paraId="31BB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64" w:type="dxa"/>
            <w:noWrap w:val="0"/>
            <w:vAlign w:val="center"/>
          </w:tcPr>
          <w:p w14:paraId="6185A8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41" w:type="dxa"/>
            <w:noWrap w:val="0"/>
            <w:vAlign w:val="center"/>
          </w:tcPr>
          <w:p w14:paraId="00A9BE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20F8D6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000" w:type="dxa"/>
            <w:noWrap w:val="0"/>
            <w:vAlign w:val="center"/>
          </w:tcPr>
          <w:p w14:paraId="3EC193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129" w:type="dxa"/>
            <w:noWrap w:val="0"/>
            <w:vAlign w:val="center"/>
          </w:tcPr>
          <w:p w14:paraId="25A918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3F8C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4" w:type="dxa"/>
            <w:noWrap w:val="0"/>
            <w:vAlign w:val="center"/>
          </w:tcPr>
          <w:p w14:paraId="485428D6">
            <w:pPr>
              <w:spacing w:line="320" w:lineRule="exact"/>
              <w:jc w:val="center"/>
              <w:rPr>
                <w:rFonts w:eastAsia="仿宋"/>
                <w:color w:val="000000"/>
                <w:kern w:val="0"/>
                <w:sz w:val="24"/>
                <w:szCs w:val="24"/>
              </w:rPr>
            </w:pPr>
            <w:r>
              <w:rPr>
                <w:rFonts w:eastAsia="仿宋"/>
                <w:color w:val="000000"/>
                <w:kern w:val="0"/>
                <w:sz w:val="24"/>
                <w:szCs w:val="24"/>
              </w:rPr>
              <w:t>1</w:t>
            </w:r>
          </w:p>
        </w:tc>
        <w:tc>
          <w:tcPr>
            <w:tcW w:w="2141" w:type="dxa"/>
            <w:noWrap w:val="0"/>
            <w:vAlign w:val="center"/>
          </w:tcPr>
          <w:p w14:paraId="701199D3">
            <w:pPr>
              <w:spacing w:line="320" w:lineRule="exact"/>
              <w:jc w:val="center"/>
              <w:rPr>
                <w:rFonts w:eastAsia="仿宋"/>
                <w:color w:val="000000"/>
                <w:kern w:val="0"/>
                <w:sz w:val="24"/>
                <w:szCs w:val="24"/>
                <w:highlight w:val="yellow"/>
              </w:rPr>
            </w:pPr>
            <w:r>
              <w:rPr>
                <w:rFonts w:eastAsia="仿宋"/>
                <w:kern w:val="0"/>
                <w:sz w:val="24"/>
                <w:szCs w:val="24"/>
                <w:highlight w:val="none"/>
              </w:rPr>
              <w:t>前端设计与开发</w:t>
            </w:r>
            <w:r>
              <w:rPr>
                <w:rFonts w:hint="eastAsia" w:eastAsia="仿宋"/>
                <w:kern w:val="0"/>
                <w:sz w:val="24"/>
                <w:szCs w:val="24"/>
                <w:highlight w:val="none"/>
              </w:rPr>
              <w:t>（产教融合课程）</w:t>
            </w:r>
          </w:p>
        </w:tc>
        <w:tc>
          <w:tcPr>
            <w:tcW w:w="3000" w:type="dxa"/>
            <w:noWrap w:val="0"/>
            <w:vAlign w:val="center"/>
          </w:tcPr>
          <w:p w14:paraId="4374EBB8">
            <w:pPr>
              <w:spacing w:line="320" w:lineRule="exact"/>
              <w:jc w:val="both"/>
              <w:rPr>
                <w:rFonts w:eastAsia="仿宋"/>
                <w:kern w:val="0"/>
                <w:sz w:val="24"/>
                <w:szCs w:val="24"/>
              </w:rPr>
            </w:pPr>
            <w:r>
              <w:rPr>
                <w:rFonts w:eastAsia="仿宋"/>
                <w:kern w:val="0"/>
                <w:sz w:val="24"/>
                <w:szCs w:val="24"/>
              </w:rPr>
              <w:t>①静态网页设计。</w:t>
            </w:r>
          </w:p>
          <w:p w14:paraId="7F61CE6C">
            <w:pPr>
              <w:spacing w:line="320" w:lineRule="exact"/>
              <w:jc w:val="both"/>
              <w:rPr>
                <w:rFonts w:eastAsia="仿宋"/>
                <w:kern w:val="0"/>
                <w:sz w:val="24"/>
                <w:szCs w:val="24"/>
              </w:rPr>
            </w:pPr>
            <w:r>
              <w:rPr>
                <w:rFonts w:eastAsia="仿宋"/>
                <w:kern w:val="0"/>
                <w:sz w:val="24"/>
                <w:szCs w:val="24"/>
              </w:rPr>
              <w:t>②动态网页设计。</w:t>
            </w:r>
          </w:p>
          <w:p w14:paraId="43151363">
            <w:pPr>
              <w:spacing w:line="320" w:lineRule="exact"/>
              <w:jc w:val="both"/>
              <w:rPr>
                <w:rFonts w:hint="eastAsia" w:eastAsia="仿宋"/>
                <w:kern w:val="0"/>
                <w:sz w:val="24"/>
                <w:szCs w:val="24"/>
              </w:rPr>
            </w:pPr>
            <w:r>
              <w:rPr>
                <w:rFonts w:eastAsia="仿宋"/>
                <w:kern w:val="0"/>
                <w:sz w:val="24"/>
                <w:szCs w:val="24"/>
              </w:rPr>
              <w:t>③网站调试和发布</w:t>
            </w:r>
            <w:r>
              <w:rPr>
                <w:rFonts w:hint="eastAsia" w:eastAsia="仿宋"/>
                <w:kern w:val="0"/>
                <w:sz w:val="24"/>
                <w:szCs w:val="24"/>
              </w:rPr>
              <w:t>。</w:t>
            </w:r>
          </w:p>
        </w:tc>
        <w:tc>
          <w:tcPr>
            <w:tcW w:w="3129" w:type="dxa"/>
            <w:noWrap w:val="0"/>
            <w:vAlign w:val="center"/>
          </w:tcPr>
          <w:p w14:paraId="66FA0796">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bookmarkStart w:id="7" w:name="OLE_LINK34"/>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真实项目流程、团队协作、前沿框架应用与高度等实践技能，计算机应用技术专业教师讲授基础语法、核心概念、经典案例与规范化代码内容。课程内容：</w:t>
            </w:r>
          </w:p>
          <w:p w14:paraId="75FF56F5">
            <w:pPr>
              <w:spacing w:line="320" w:lineRule="exact"/>
              <w:rPr>
                <w:rFonts w:eastAsia="仿宋"/>
                <w:color w:val="000000"/>
                <w:kern w:val="0"/>
                <w:sz w:val="24"/>
                <w:szCs w:val="24"/>
              </w:rPr>
            </w:pPr>
            <w:r>
              <w:rPr>
                <w:rFonts w:eastAsia="仿宋"/>
                <w:color w:val="auto"/>
                <w:kern w:val="0"/>
                <w:sz w:val="24"/>
                <w:szCs w:val="24"/>
              </w:rPr>
              <w:t>①了解网站的视</w:t>
            </w:r>
            <w:r>
              <w:rPr>
                <w:rFonts w:eastAsia="仿宋"/>
                <w:color w:val="000000"/>
                <w:kern w:val="0"/>
                <w:sz w:val="24"/>
                <w:szCs w:val="24"/>
              </w:rPr>
              <w:t>觉效果设计、数据可视化呈现等内容。</w:t>
            </w:r>
          </w:p>
          <w:p w14:paraId="7A9E772C">
            <w:pPr>
              <w:spacing w:line="320" w:lineRule="exact"/>
              <w:rPr>
                <w:rFonts w:eastAsia="仿宋"/>
                <w:color w:val="000000"/>
                <w:kern w:val="0"/>
                <w:sz w:val="24"/>
                <w:szCs w:val="24"/>
              </w:rPr>
            </w:pPr>
            <w:r>
              <w:rPr>
                <w:rFonts w:eastAsia="仿宋"/>
                <w:color w:val="000000"/>
                <w:kern w:val="0"/>
                <w:sz w:val="24"/>
                <w:szCs w:val="24"/>
              </w:rPr>
              <w:t>②掌握HTML基本标签、表格与框架、CSS页面布局、JavaScript 基本语法、JavaScript对象、BOM 与DOM 编程、HTML 5 新特性、</w:t>
            </w:r>
          </w:p>
          <w:p w14:paraId="33D509B6">
            <w:pPr>
              <w:spacing w:line="320" w:lineRule="exact"/>
              <w:jc w:val="left"/>
              <w:rPr>
                <w:rFonts w:eastAsia="仿宋"/>
                <w:color w:val="000000"/>
                <w:kern w:val="0"/>
                <w:sz w:val="24"/>
                <w:szCs w:val="24"/>
              </w:rPr>
            </w:pPr>
            <w:r>
              <w:rPr>
                <w:rFonts w:eastAsia="仿宋"/>
                <w:color w:val="000000"/>
                <w:kern w:val="0"/>
                <w:sz w:val="24"/>
                <w:szCs w:val="24"/>
              </w:rPr>
              <w:t>前端框架应用。</w:t>
            </w:r>
          </w:p>
          <w:p w14:paraId="3A10EFEA">
            <w:pPr>
              <w:spacing w:line="320" w:lineRule="exact"/>
              <w:rPr>
                <w:rFonts w:hint="eastAsia" w:eastAsia="仿宋"/>
                <w:color w:val="000000"/>
                <w:kern w:val="0"/>
                <w:sz w:val="24"/>
                <w:szCs w:val="24"/>
              </w:rPr>
            </w:pPr>
            <w:r>
              <w:rPr>
                <w:rFonts w:eastAsia="仿宋"/>
                <w:color w:val="000000"/>
                <w:kern w:val="0"/>
                <w:sz w:val="24"/>
                <w:szCs w:val="24"/>
              </w:rPr>
              <w:t>③能进行调试和发布</w:t>
            </w:r>
            <w:r>
              <w:rPr>
                <w:rFonts w:hint="eastAsia" w:eastAsia="仿宋"/>
                <w:color w:val="000000"/>
                <w:kern w:val="0"/>
                <w:sz w:val="24"/>
                <w:szCs w:val="24"/>
              </w:rPr>
              <w:t>。</w:t>
            </w:r>
            <w:bookmarkEnd w:id="7"/>
          </w:p>
        </w:tc>
      </w:tr>
      <w:tr w14:paraId="7DD3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4" w:type="dxa"/>
            <w:noWrap w:val="0"/>
            <w:vAlign w:val="center"/>
          </w:tcPr>
          <w:p w14:paraId="79688243">
            <w:pPr>
              <w:spacing w:line="320" w:lineRule="exact"/>
              <w:jc w:val="center"/>
              <w:rPr>
                <w:rFonts w:eastAsia="仿宋"/>
                <w:color w:val="000000"/>
                <w:kern w:val="0"/>
                <w:sz w:val="24"/>
                <w:szCs w:val="24"/>
              </w:rPr>
            </w:pPr>
            <w:bookmarkStart w:id="8" w:name="_Hlk207312850"/>
            <w:bookmarkStart w:id="9" w:name="OLE_LINK36" w:colFirst="3" w:colLast="67"/>
            <w:bookmarkStart w:id="10" w:name="OLE_LINK35" w:colFirst="3" w:colLast="67"/>
            <w:r>
              <w:rPr>
                <w:rFonts w:eastAsia="仿宋"/>
                <w:color w:val="000000"/>
                <w:kern w:val="0"/>
                <w:sz w:val="24"/>
                <w:szCs w:val="24"/>
              </w:rPr>
              <w:t>2</w:t>
            </w:r>
          </w:p>
        </w:tc>
        <w:tc>
          <w:tcPr>
            <w:tcW w:w="2141" w:type="dxa"/>
            <w:noWrap w:val="0"/>
            <w:vAlign w:val="center"/>
          </w:tcPr>
          <w:p w14:paraId="2E07B328">
            <w:pPr>
              <w:spacing w:line="320" w:lineRule="exact"/>
              <w:jc w:val="center"/>
              <w:rPr>
                <w:rFonts w:eastAsia="仿宋"/>
                <w:color w:val="000000"/>
                <w:kern w:val="0"/>
                <w:sz w:val="24"/>
                <w:szCs w:val="24"/>
              </w:rPr>
            </w:pPr>
            <w:r>
              <w:rPr>
                <w:rFonts w:eastAsia="仿宋"/>
                <w:kern w:val="0"/>
                <w:sz w:val="24"/>
                <w:szCs w:val="24"/>
              </w:rPr>
              <w:t>数据库技术及应用</w:t>
            </w:r>
          </w:p>
        </w:tc>
        <w:tc>
          <w:tcPr>
            <w:tcW w:w="3000" w:type="dxa"/>
            <w:noWrap w:val="0"/>
            <w:vAlign w:val="center"/>
          </w:tcPr>
          <w:p w14:paraId="4A757DA0">
            <w:pPr>
              <w:spacing w:line="320" w:lineRule="exact"/>
              <w:jc w:val="both"/>
              <w:rPr>
                <w:rFonts w:eastAsia="仿宋"/>
                <w:kern w:val="0"/>
                <w:sz w:val="24"/>
                <w:szCs w:val="24"/>
              </w:rPr>
            </w:pPr>
            <w:r>
              <w:rPr>
                <w:rFonts w:eastAsia="仿宋"/>
                <w:kern w:val="0"/>
                <w:sz w:val="24"/>
                <w:szCs w:val="24"/>
              </w:rPr>
              <w:t>①数据库系统需求分析。</w:t>
            </w:r>
          </w:p>
          <w:p w14:paraId="0D89104A">
            <w:pPr>
              <w:spacing w:line="320" w:lineRule="exact"/>
              <w:jc w:val="both"/>
              <w:rPr>
                <w:rFonts w:eastAsia="仿宋"/>
                <w:kern w:val="0"/>
                <w:sz w:val="24"/>
                <w:szCs w:val="24"/>
              </w:rPr>
            </w:pPr>
            <w:r>
              <w:rPr>
                <w:rFonts w:eastAsia="仿宋"/>
                <w:kern w:val="0"/>
                <w:sz w:val="24"/>
                <w:szCs w:val="24"/>
              </w:rPr>
              <w:t>②数据库的概念模型、逻辑模型、物理模型设计。</w:t>
            </w:r>
          </w:p>
          <w:p w14:paraId="0DD48C7C">
            <w:pPr>
              <w:spacing w:line="320" w:lineRule="exact"/>
              <w:jc w:val="both"/>
              <w:rPr>
                <w:rFonts w:eastAsia="仿宋"/>
                <w:kern w:val="0"/>
                <w:sz w:val="24"/>
                <w:szCs w:val="24"/>
              </w:rPr>
            </w:pPr>
            <w:r>
              <w:rPr>
                <w:rFonts w:eastAsia="仿宋"/>
                <w:kern w:val="0"/>
                <w:sz w:val="24"/>
                <w:szCs w:val="24"/>
              </w:rPr>
              <w:t>③用SQL语言进行数据的增删改查。</w:t>
            </w:r>
          </w:p>
          <w:p w14:paraId="3AC9D746">
            <w:pPr>
              <w:spacing w:line="320" w:lineRule="exact"/>
              <w:jc w:val="both"/>
              <w:rPr>
                <w:rFonts w:eastAsia="仿宋"/>
                <w:kern w:val="0"/>
                <w:sz w:val="24"/>
                <w:szCs w:val="24"/>
              </w:rPr>
            </w:pPr>
            <w:r>
              <w:rPr>
                <w:rFonts w:eastAsia="仿宋"/>
                <w:kern w:val="0"/>
                <w:sz w:val="24"/>
                <w:szCs w:val="24"/>
              </w:rPr>
              <w:t>④部署数据库服务器。</w:t>
            </w:r>
          </w:p>
          <w:p w14:paraId="7E0833B9">
            <w:pPr>
              <w:spacing w:line="320" w:lineRule="exact"/>
              <w:jc w:val="both"/>
              <w:rPr>
                <w:rFonts w:eastAsia="仿宋"/>
                <w:kern w:val="0"/>
                <w:sz w:val="24"/>
                <w:szCs w:val="24"/>
              </w:rPr>
            </w:pPr>
            <w:r>
              <w:rPr>
                <w:rFonts w:eastAsia="仿宋"/>
                <w:kern w:val="0"/>
                <w:sz w:val="24"/>
                <w:szCs w:val="24"/>
              </w:rPr>
              <w:t>⑤用户和权限管理。</w:t>
            </w:r>
          </w:p>
          <w:p w14:paraId="22640EB1">
            <w:pPr>
              <w:spacing w:line="320" w:lineRule="exact"/>
              <w:jc w:val="both"/>
              <w:rPr>
                <w:rFonts w:eastAsia="仿宋"/>
                <w:kern w:val="0"/>
                <w:sz w:val="24"/>
                <w:szCs w:val="24"/>
              </w:rPr>
            </w:pPr>
            <w:r>
              <w:rPr>
                <w:rFonts w:eastAsia="仿宋"/>
                <w:kern w:val="0"/>
                <w:sz w:val="24"/>
                <w:szCs w:val="24"/>
              </w:rPr>
              <w:t>⑥数据备份和恢复。</w:t>
            </w:r>
          </w:p>
          <w:p w14:paraId="44D52072">
            <w:pPr>
              <w:spacing w:line="320" w:lineRule="exact"/>
              <w:jc w:val="both"/>
              <w:rPr>
                <w:rFonts w:eastAsia="仿宋"/>
                <w:kern w:val="0"/>
                <w:sz w:val="24"/>
                <w:szCs w:val="24"/>
              </w:rPr>
            </w:pPr>
            <w:r>
              <w:rPr>
                <w:rFonts w:eastAsia="仿宋"/>
                <w:kern w:val="0"/>
                <w:sz w:val="24"/>
                <w:szCs w:val="24"/>
              </w:rPr>
              <w:t>⑦数据导入和导出。</w:t>
            </w:r>
          </w:p>
          <w:p w14:paraId="3BC874E2">
            <w:pPr>
              <w:spacing w:line="320" w:lineRule="exact"/>
              <w:jc w:val="both"/>
              <w:rPr>
                <w:rFonts w:hint="eastAsia" w:eastAsia="仿宋"/>
                <w:kern w:val="0"/>
                <w:sz w:val="24"/>
                <w:szCs w:val="24"/>
              </w:rPr>
            </w:pPr>
            <w:r>
              <w:rPr>
                <w:rFonts w:eastAsia="仿宋"/>
                <w:kern w:val="0"/>
                <w:sz w:val="24"/>
                <w:szCs w:val="24"/>
              </w:rPr>
              <w:t>⑧数据库升级和迁移</w:t>
            </w:r>
            <w:r>
              <w:rPr>
                <w:rFonts w:hint="eastAsia" w:eastAsia="仿宋"/>
                <w:kern w:val="0"/>
                <w:sz w:val="24"/>
                <w:szCs w:val="24"/>
              </w:rPr>
              <w:t>。</w:t>
            </w:r>
          </w:p>
        </w:tc>
        <w:tc>
          <w:tcPr>
            <w:tcW w:w="3129" w:type="dxa"/>
            <w:noWrap w:val="0"/>
            <w:vAlign w:val="center"/>
          </w:tcPr>
          <w:p w14:paraId="6FE17AF7">
            <w:pPr>
              <w:spacing w:line="320" w:lineRule="exact"/>
              <w:jc w:val="left"/>
              <w:rPr>
                <w:rFonts w:eastAsia="仿宋"/>
                <w:kern w:val="0"/>
                <w:sz w:val="24"/>
                <w:szCs w:val="24"/>
              </w:rPr>
            </w:pPr>
            <w:r>
              <w:rPr>
                <w:rFonts w:eastAsia="仿宋"/>
                <w:kern w:val="0"/>
                <w:sz w:val="24"/>
                <w:szCs w:val="24"/>
              </w:rPr>
              <w:t>①掌握数据库系统需求分析方</w:t>
            </w:r>
            <w:r>
              <w:rPr>
                <w:rFonts w:hint="eastAsia" w:eastAsia="仿宋"/>
                <w:kern w:val="0"/>
                <w:sz w:val="24"/>
                <w:szCs w:val="24"/>
              </w:rPr>
              <w:t>法</w:t>
            </w:r>
            <w:r>
              <w:rPr>
                <w:rFonts w:eastAsia="仿宋"/>
                <w:kern w:val="0"/>
                <w:sz w:val="24"/>
                <w:szCs w:val="24"/>
              </w:rPr>
              <w:t>。</w:t>
            </w:r>
          </w:p>
          <w:p w14:paraId="32B172E2">
            <w:pPr>
              <w:spacing w:line="320" w:lineRule="exact"/>
              <w:jc w:val="left"/>
              <w:rPr>
                <w:rFonts w:eastAsia="仿宋"/>
                <w:kern w:val="0"/>
                <w:sz w:val="24"/>
                <w:szCs w:val="24"/>
              </w:rPr>
            </w:pPr>
            <w:r>
              <w:rPr>
                <w:rFonts w:eastAsia="仿宋"/>
                <w:kern w:val="0"/>
                <w:sz w:val="24"/>
                <w:szCs w:val="24"/>
              </w:rPr>
              <w:t>②掌握数据库的概念模型、逻辑模型、物理模型设计理论知识和相关工具的使用。</w:t>
            </w:r>
          </w:p>
          <w:p w14:paraId="5B272C14">
            <w:pPr>
              <w:spacing w:line="320" w:lineRule="exact"/>
              <w:jc w:val="left"/>
              <w:rPr>
                <w:rFonts w:eastAsia="仿宋"/>
                <w:kern w:val="0"/>
                <w:sz w:val="24"/>
                <w:szCs w:val="24"/>
              </w:rPr>
            </w:pPr>
            <w:r>
              <w:rPr>
                <w:rFonts w:eastAsia="仿宋"/>
                <w:kern w:val="0"/>
                <w:sz w:val="24"/>
                <w:szCs w:val="24"/>
              </w:rPr>
              <w:t>③熟练掌握SQL语言与数据的增删改查。</w:t>
            </w:r>
          </w:p>
          <w:p w14:paraId="1B93B2EA">
            <w:pPr>
              <w:spacing w:line="320" w:lineRule="exact"/>
              <w:jc w:val="left"/>
              <w:rPr>
                <w:rFonts w:eastAsia="仿宋"/>
                <w:kern w:val="0"/>
                <w:sz w:val="24"/>
                <w:szCs w:val="24"/>
              </w:rPr>
            </w:pPr>
            <w:r>
              <w:rPr>
                <w:rFonts w:eastAsia="仿宋"/>
                <w:kern w:val="0"/>
                <w:sz w:val="24"/>
                <w:szCs w:val="24"/>
              </w:rPr>
              <w:t>④了解部署数据库服务器的相关知识。</w:t>
            </w:r>
          </w:p>
          <w:p w14:paraId="1AED45F0">
            <w:pPr>
              <w:spacing w:line="320" w:lineRule="exact"/>
              <w:jc w:val="left"/>
              <w:rPr>
                <w:rFonts w:eastAsia="仿宋"/>
                <w:kern w:val="0"/>
                <w:sz w:val="24"/>
                <w:szCs w:val="24"/>
              </w:rPr>
            </w:pPr>
            <w:r>
              <w:rPr>
                <w:rFonts w:eastAsia="仿宋"/>
                <w:kern w:val="0"/>
                <w:sz w:val="24"/>
                <w:szCs w:val="24"/>
              </w:rPr>
              <w:t>⑤掌握用户和权限管理方法。</w:t>
            </w:r>
          </w:p>
          <w:p w14:paraId="1B8306CA">
            <w:pPr>
              <w:spacing w:line="320" w:lineRule="exact"/>
              <w:jc w:val="left"/>
              <w:rPr>
                <w:rFonts w:eastAsia="仿宋"/>
                <w:kern w:val="0"/>
                <w:sz w:val="24"/>
                <w:szCs w:val="24"/>
              </w:rPr>
            </w:pPr>
            <w:r>
              <w:rPr>
                <w:rFonts w:eastAsia="仿宋"/>
                <w:kern w:val="0"/>
                <w:sz w:val="24"/>
                <w:szCs w:val="24"/>
              </w:rPr>
              <w:t>⑥理解日志文件的分类和作用。</w:t>
            </w:r>
          </w:p>
          <w:p w14:paraId="145A71AA">
            <w:pPr>
              <w:spacing w:line="320" w:lineRule="exact"/>
              <w:jc w:val="left"/>
              <w:rPr>
                <w:rFonts w:eastAsia="仿宋"/>
                <w:kern w:val="0"/>
                <w:sz w:val="24"/>
                <w:szCs w:val="24"/>
              </w:rPr>
            </w:pPr>
            <w:r>
              <w:rPr>
                <w:rFonts w:eastAsia="仿宋"/>
                <w:kern w:val="0"/>
                <w:sz w:val="24"/>
                <w:szCs w:val="24"/>
              </w:rPr>
              <w:t>⑦熟悉数据备份和恢复的类别和作用。</w:t>
            </w:r>
          </w:p>
          <w:p w14:paraId="36072BA9">
            <w:pPr>
              <w:spacing w:line="320" w:lineRule="exact"/>
              <w:jc w:val="left"/>
              <w:rPr>
                <w:rFonts w:eastAsia="仿宋"/>
                <w:kern w:val="0"/>
                <w:sz w:val="24"/>
                <w:szCs w:val="24"/>
              </w:rPr>
            </w:pPr>
            <w:r>
              <w:rPr>
                <w:rFonts w:eastAsia="仿宋"/>
                <w:kern w:val="0"/>
                <w:sz w:val="24"/>
                <w:szCs w:val="24"/>
              </w:rPr>
              <w:t>⑧掌握数据导入和导出方法。</w:t>
            </w:r>
          </w:p>
          <w:p w14:paraId="0014996A">
            <w:pPr>
              <w:spacing w:line="320" w:lineRule="exact"/>
              <w:jc w:val="left"/>
              <w:rPr>
                <w:rFonts w:eastAsia="仿宋"/>
                <w:kern w:val="0"/>
                <w:sz w:val="24"/>
                <w:szCs w:val="24"/>
              </w:rPr>
            </w:pPr>
            <w:r>
              <w:rPr>
                <w:rFonts w:eastAsia="仿宋"/>
                <w:kern w:val="0"/>
                <w:sz w:val="24"/>
                <w:szCs w:val="24"/>
              </w:rPr>
              <w:t>⑨能进行数据库升级和迁移</w:t>
            </w:r>
            <w:r>
              <w:rPr>
                <w:rFonts w:hint="eastAsia" w:eastAsia="仿宋"/>
                <w:kern w:val="0"/>
                <w:sz w:val="24"/>
                <w:szCs w:val="24"/>
              </w:rPr>
              <w:t>。</w:t>
            </w:r>
          </w:p>
        </w:tc>
      </w:tr>
      <w:bookmarkEnd w:id="8"/>
      <w:bookmarkEnd w:id="9"/>
      <w:bookmarkEnd w:id="10"/>
      <w:tr w14:paraId="1971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4" w:type="dxa"/>
            <w:noWrap w:val="0"/>
            <w:vAlign w:val="center"/>
          </w:tcPr>
          <w:p w14:paraId="5BD6A5BF">
            <w:pPr>
              <w:spacing w:line="320" w:lineRule="exact"/>
              <w:jc w:val="center"/>
              <w:rPr>
                <w:rFonts w:eastAsia="仿宋"/>
                <w:color w:val="000000"/>
                <w:kern w:val="0"/>
                <w:sz w:val="24"/>
                <w:szCs w:val="24"/>
              </w:rPr>
            </w:pPr>
            <w:r>
              <w:rPr>
                <w:rFonts w:eastAsia="仿宋"/>
                <w:color w:val="000000"/>
                <w:kern w:val="0"/>
                <w:sz w:val="24"/>
                <w:szCs w:val="24"/>
              </w:rPr>
              <w:t>3</w:t>
            </w:r>
          </w:p>
        </w:tc>
        <w:tc>
          <w:tcPr>
            <w:tcW w:w="2141" w:type="dxa"/>
            <w:noWrap w:val="0"/>
            <w:vAlign w:val="center"/>
          </w:tcPr>
          <w:p w14:paraId="673BF663">
            <w:pPr>
              <w:spacing w:line="320" w:lineRule="exact"/>
              <w:jc w:val="center"/>
              <w:rPr>
                <w:rFonts w:eastAsia="仿宋"/>
                <w:color w:val="000000"/>
                <w:kern w:val="0"/>
                <w:sz w:val="24"/>
                <w:szCs w:val="24"/>
              </w:rPr>
            </w:pPr>
            <w:bookmarkStart w:id="11" w:name="OLE_LINK37"/>
            <w:r>
              <w:rPr>
                <w:rFonts w:eastAsia="仿宋"/>
                <w:kern w:val="0"/>
                <w:sz w:val="24"/>
                <w:szCs w:val="24"/>
              </w:rPr>
              <w:t>信息采集技术</w:t>
            </w:r>
            <w:bookmarkEnd w:id="11"/>
          </w:p>
        </w:tc>
        <w:tc>
          <w:tcPr>
            <w:tcW w:w="3000" w:type="dxa"/>
            <w:noWrap w:val="0"/>
            <w:vAlign w:val="center"/>
          </w:tcPr>
          <w:p w14:paraId="36D98F32">
            <w:pPr>
              <w:spacing w:line="320" w:lineRule="exact"/>
              <w:jc w:val="both"/>
              <w:rPr>
                <w:rFonts w:eastAsia="仿宋"/>
                <w:kern w:val="0"/>
                <w:sz w:val="24"/>
                <w:szCs w:val="24"/>
              </w:rPr>
            </w:pPr>
            <w:r>
              <w:rPr>
                <w:rFonts w:eastAsia="仿宋"/>
                <w:kern w:val="0"/>
                <w:sz w:val="24"/>
                <w:szCs w:val="24"/>
              </w:rPr>
              <w:t>①根据业务需求进行在线、离线数据采集。</w:t>
            </w:r>
          </w:p>
          <w:p w14:paraId="2AAE1721">
            <w:pPr>
              <w:spacing w:line="320" w:lineRule="exact"/>
              <w:jc w:val="both"/>
              <w:rPr>
                <w:rFonts w:eastAsia="仿宋"/>
                <w:kern w:val="0"/>
                <w:sz w:val="24"/>
                <w:szCs w:val="24"/>
              </w:rPr>
            </w:pPr>
            <w:r>
              <w:rPr>
                <w:rFonts w:eastAsia="仿宋"/>
                <w:kern w:val="0"/>
                <w:sz w:val="24"/>
                <w:szCs w:val="24"/>
              </w:rPr>
              <w:t>②根据调度策略选择合适的工具或爬虫框架设置调度作业。</w:t>
            </w:r>
          </w:p>
          <w:p w14:paraId="68808F69">
            <w:pPr>
              <w:spacing w:line="320" w:lineRule="exact"/>
              <w:jc w:val="both"/>
              <w:rPr>
                <w:rFonts w:eastAsia="仿宋"/>
                <w:kern w:val="0"/>
                <w:sz w:val="24"/>
                <w:szCs w:val="24"/>
              </w:rPr>
            </w:pPr>
            <w:r>
              <w:rPr>
                <w:rFonts w:eastAsia="仿宋"/>
                <w:kern w:val="0"/>
                <w:sz w:val="24"/>
                <w:szCs w:val="24"/>
              </w:rPr>
              <w:t>③使用工具完成数据库数据、业务系统日志数据、互联网应用数据、问卷数据等的采集、清洗、存储、ETL 工作。</w:t>
            </w:r>
          </w:p>
          <w:p w14:paraId="53300F7C">
            <w:pPr>
              <w:spacing w:line="320" w:lineRule="exact"/>
              <w:jc w:val="both"/>
              <w:rPr>
                <w:rFonts w:eastAsia="仿宋"/>
                <w:kern w:val="0"/>
                <w:sz w:val="24"/>
                <w:szCs w:val="24"/>
              </w:rPr>
            </w:pPr>
            <w:r>
              <w:rPr>
                <w:rFonts w:eastAsia="仿宋"/>
                <w:kern w:val="0"/>
                <w:sz w:val="24"/>
                <w:szCs w:val="24"/>
              </w:rPr>
              <w:t>④根据存储策略进行数据存储。</w:t>
            </w:r>
          </w:p>
          <w:p w14:paraId="0D98ACAE">
            <w:pPr>
              <w:spacing w:line="320" w:lineRule="exact"/>
              <w:jc w:val="both"/>
              <w:rPr>
                <w:rFonts w:eastAsia="仿宋"/>
                <w:kern w:val="0"/>
                <w:sz w:val="24"/>
                <w:szCs w:val="24"/>
              </w:rPr>
            </w:pPr>
            <w:r>
              <w:rPr>
                <w:rFonts w:eastAsia="仿宋"/>
                <w:kern w:val="0"/>
                <w:sz w:val="24"/>
                <w:szCs w:val="24"/>
              </w:rPr>
              <w:t>⑤根据业务场景需求编制并实施解决方案</w:t>
            </w:r>
            <w:r>
              <w:rPr>
                <w:rFonts w:hint="eastAsia" w:eastAsia="仿宋"/>
                <w:kern w:val="0"/>
                <w:sz w:val="24"/>
                <w:szCs w:val="24"/>
              </w:rPr>
              <w:t>。</w:t>
            </w:r>
          </w:p>
        </w:tc>
        <w:tc>
          <w:tcPr>
            <w:tcW w:w="3129" w:type="dxa"/>
            <w:noWrap w:val="0"/>
            <w:vAlign w:val="top"/>
          </w:tcPr>
          <w:p w14:paraId="1DEE7617">
            <w:pPr>
              <w:spacing w:line="320" w:lineRule="exact"/>
              <w:jc w:val="left"/>
              <w:rPr>
                <w:rFonts w:eastAsia="仿宋"/>
                <w:kern w:val="0"/>
                <w:sz w:val="24"/>
                <w:szCs w:val="24"/>
              </w:rPr>
            </w:pPr>
            <w:r>
              <w:rPr>
                <w:rFonts w:eastAsia="仿宋"/>
                <w:kern w:val="0"/>
                <w:sz w:val="24"/>
                <w:szCs w:val="24"/>
              </w:rPr>
              <w:t>①掌握自动获取数据的方法。</w:t>
            </w:r>
          </w:p>
          <w:p w14:paraId="00896705">
            <w:pPr>
              <w:spacing w:line="320" w:lineRule="exact"/>
              <w:jc w:val="left"/>
              <w:rPr>
                <w:rFonts w:eastAsia="仿宋"/>
                <w:kern w:val="0"/>
                <w:sz w:val="24"/>
                <w:szCs w:val="24"/>
              </w:rPr>
            </w:pPr>
            <w:r>
              <w:rPr>
                <w:rFonts w:eastAsia="仿宋"/>
                <w:kern w:val="0"/>
                <w:sz w:val="24"/>
                <w:szCs w:val="24"/>
              </w:rPr>
              <w:t>②了解机器数据采集、利用传感器采集信息，熟悉音视频信息采集、条码采集、混合码采集。</w:t>
            </w:r>
          </w:p>
          <w:p w14:paraId="5A1FE487">
            <w:pPr>
              <w:spacing w:line="320" w:lineRule="exact"/>
              <w:jc w:val="left"/>
              <w:rPr>
                <w:rFonts w:eastAsia="仿宋"/>
                <w:kern w:val="0"/>
                <w:sz w:val="24"/>
                <w:szCs w:val="24"/>
              </w:rPr>
            </w:pPr>
            <w:r>
              <w:rPr>
                <w:rFonts w:eastAsia="仿宋"/>
                <w:kern w:val="0"/>
                <w:sz w:val="24"/>
                <w:szCs w:val="24"/>
              </w:rPr>
              <w:t>③掌握问卷、调查员访问、电话调查、座谈会、深入访问、文献资料检索、专业资料检索、特种资料检索等调查法。</w:t>
            </w:r>
          </w:p>
          <w:p w14:paraId="67FB7F18">
            <w:pPr>
              <w:spacing w:line="320" w:lineRule="exact"/>
              <w:jc w:val="left"/>
              <w:rPr>
                <w:rFonts w:eastAsia="仿宋"/>
                <w:kern w:val="0"/>
                <w:sz w:val="24"/>
                <w:szCs w:val="24"/>
              </w:rPr>
            </w:pPr>
            <w:r>
              <w:rPr>
                <w:rFonts w:eastAsia="仿宋"/>
                <w:kern w:val="0"/>
                <w:sz w:val="24"/>
                <w:szCs w:val="24"/>
              </w:rPr>
              <w:t>④能进行数据的审核、筛选与排序、编码、录入</w:t>
            </w:r>
            <w:r>
              <w:rPr>
                <w:rFonts w:hint="eastAsia" w:eastAsia="仿宋"/>
                <w:kern w:val="0"/>
                <w:sz w:val="24"/>
                <w:szCs w:val="24"/>
              </w:rPr>
              <w:t>。</w:t>
            </w:r>
          </w:p>
        </w:tc>
      </w:tr>
      <w:tr w14:paraId="4DBE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4" w:type="dxa"/>
            <w:noWrap w:val="0"/>
            <w:vAlign w:val="center"/>
          </w:tcPr>
          <w:p w14:paraId="119D81E7">
            <w:pPr>
              <w:spacing w:line="320" w:lineRule="exact"/>
              <w:jc w:val="center"/>
              <w:rPr>
                <w:rFonts w:eastAsia="仿宋"/>
                <w:color w:val="000000"/>
                <w:kern w:val="0"/>
                <w:sz w:val="24"/>
                <w:szCs w:val="24"/>
              </w:rPr>
            </w:pPr>
            <w:bookmarkStart w:id="12" w:name="OLE_LINK39" w:colFirst="3" w:colLast="67"/>
            <w:bookmarkStart w:id="13" w:name="OLE_LINK38" w:colFirst="3" w:colLast="67"/>
            <w:bookmarkStart w:id="14" w:name="_Hlk207313070"/>
            <w:r>
              <w:rPr>
                <w:rFonts w:eastAsia="仿宋"/>
                <w:color w:val="000000"/>
                <w:kern w:val="0"/>
                <w:sz w:val="24"/>
                <w:szCs w:val="24"/>
              </w:rPr>
              <w:t>4</w:t>
            </w:r>
          </w:p>
        </w:tc>
        <w:tc>
          <w:tcPr>
            <w:tcW w:w="2141" w:type="dxa"/>
            <w:noWrap w:val="0"/>
            <w:vAlign w:val="center"/>
          </w:tcPr>
          <w:p w14:paraId="301EDEC0">
            <w:pPr>
              <w:spacing w:line="320" w:lineRule="exact"/>
              <w:jc w:val="center"/>
              <w:rPr>
                <w:rFonts w:eastAsia="仿宋"/>
                <w:kern w:val="0"/>
                <w:sz w:val="24"/>
                <w:szCs w:val="24"/>
              </w:rPr>
            </w:pPr>
            <w:r>
              <w:rPr>
                <w:rFonts w:eastAsia="仿宋"/>
                <w:kern w:val="0"/>
                <w:sz w:val="24"/>
                <w:szCs w:val="24"/>
              </w:rPr>
              <w:t>路由与交换</w:t>
            </w:r>
          </w:p>
          <w:p w14:paraId="7E8483E5">
            <w:pPr>
              <w:spacing w:line="320" w:lineRule="exact"/>
              <w:jc w:val="center"/>
              <w:rPr>
                <w:rFonts w:eastAsia="仿宋"/>
                <w:color w:val="000000"/>
                <w:kern w:val="0"/>
                <w:sz w:val="24"/>
                <w:szCs w:val="24"/>
              </w:rPr>
            </w:pPr>
            <w:r>
              <w:rPr>
                <w:rFonts w:eastAsia="仿宋"/>
                <w:kern w:val="0"/>
                <w:sz w:val="24"/>
                <w:szCs w:val="24"/>
              </w:rPr>
              <w:t>技术</w:t>
            </w:r>
          </w:p>
        </w:tc>
        <w:tc>
          <w:tcPr>
            <w:tcW w:w="3000" w:type="dxa"/>
            <w:noWrap w:val="0"/>
            <w:vAlign w:val="center"/>
          </w:tcPr>
          <w:p w14:paraId="225B535F">
            <w:pPr>
              <w:spacing w:line="320" w:lineRule="exact"/>
              <w:jc w:val="both"/>
              <w:rPr>
                <w:rFonts w:eastAsia="仿宋"/>
                <w:kern w:val="0"/>
                <w:sz w:val="24"/>
                <w:szCs w:val="24"/>
              </w:rPr>
            </w:pPr>
            <w:r>
              <w:rPr>
                <w:rFonts w:eastAsia="仿宋"/>
                <w:kern w:val="0"/>
                <w:sz w:val="24"/>
                <w:szCs w:val="24"/>
              </w:rPr>
              <w:t>①IP地址规划和设计。</w:t>
            </w:r>
          </w:p>
          <w:p w14:paraId="1A34671E">
            <w:pPr>
              <w:spacing w:line="320" w:lineRule="exact"/>
              <w:jc w:val="both"/>
              <w:rPr>
                <w:rFonts w:eastAsia="仿宋"/>
                <w:kern w:val="0"/>
                <w:sz w:val="24"/>
                <w:szCs w:val="24"/>
              </w:rPr>
            </w:pPr>
            <w:r>
              <w:rPr>
                <w:rFonts w:eastAsia="仿宋"/>
                <w:kern w:val="0"/>
                <w:sz w:val="24"/>
                <w:szCs w:val="24"/>
              </w:rPr>
              <w:t>②操作网络设备。</w:t>
            </w:r>
          </w:p>
          <w:p w14:paraId="306D930C">
            <w:pPr>
              <w:spacing w:line="320" w:lineRule="exact"/>
              <w:jc w:val="both"/>
              <w:rPr>
                <w:rFonts w:eastAsia="仿宋"/>
                <w:kern w:val="0"/>
                <w:sz w:val="24"/>
                <w:szCs w:val="24"/>
              </w:rPr>
            </w:pPr>
            <w:r>
              <w:rPr>
                <w:rFonts w:eastAsia="仿宋"/>
                <w:kern w:val="0"/>
                <w:sz w:val="24"/>
                <w:szCs w:val="24"/>
              </w:rPr>
              <w:t>③搭建交换网络。</w:t>
            </w:r>
          </w:p>
          <w:p w14:paraId="7A375BD3">
            <w:pPr>
              <w:spacing w:line="320" w:lineRule="exact"/>
              <w:jc w:val="both"/>
              <w:rPr>
                <w:rFonts w:eastAsia="仿宋"/>
                <w:kern w:val="0"/>
                <w:sz w:val="24"/>
                <w:szCs w:val="24"/>
              </w:rPr>
            </w:pPr>
            <w:r>
              <w:rPr>
                <w:rFonts w:eastAsia="仿宋"/>
                <w:kern w:val="0"/>
                <w:sz w:val="24"/>
                <w:szCs w:val="24"/>
              </w:rPr>
              <w:t>④配置虚拟交换网络。</w:t>
            </w:r>
          </w:p>
          <w:p w14:paraId="02298004">
            <w:pPr>
              <w:spacing w:line="320" w:lineRule="exact"/>
              <w:jc w:val="both"/>
              <w:rPr>
                <w:rFonts w:eastAsia="仿宋"/>
                <w:kern w:val="0"/>
                <w:sz w:val="24"/>
                <w:szCs w:val="24"/>
              </w:rPr>
            </w:pPr>
            <w:r>
              <w:rPr>
                <w:rFonts w:eastAsia="仿宋"/>
                <w:kern w:val="0"/>
                <w:sz w:val="24"/>
                <w:szCs w:val="24"/>
              </w:rPr>
              <w:t>⑤配置静态路由。</w:t>
            </w:r>
          </w:p>
          <w:p w14:paraId="3FDFB2BD">
            <w:pPr>
              <w:spacing w:line="320" w:lineRule="exact"/>
              <w:jc w:val="both"/>
              <w:rPr>
                <w:rFonts w:eastAsia="仿宋"/>
                <w:kern w:val="0"/>
                <w:sz w:val="24"/>
                <w:szCs w:val="24"/>
              </w:rPr>
            </w:pPr>
            <w:r>
              <w:rPr>
                <w:rFonts w:eastAsia="仿宋"/>
                <w:kern w:val="0"/>
                <w:sz w:val="24"/>
                <w:szCs w:val="24"/>
              </w:rPr>
              <w:t>⑥配置网络协议。</w:t>
            </w:r>
          </w:p>
          <w:p w14:paraId="54127B8C">
            <w:pPr>
              <w:spacing w:line="320" w:lineRule="exact"/>
              <w:jc w:val="both"/>
              <w:rPr>
                <w:rFonts w:eastAsia="仿宋"/>
                <w:kern w:val="0"/>
                <w:sz w:val="24"/>
                <w:szCs w:val="24"/>
              </w:rPr>
            </w:pPr>
            <w:r>
              <w:rPr>
                <w:rFonts w:eastAsia="仿宋"/>
                <w:kern w:val="0"/>
                <w:sz w:val="24"/>
                <w:szCs w:val="24"/>
              </w:rPr>
              <w:t>⑦通过网络地址转换NAT技术接入互联网。</w:t>
            </w:r>
          </w:p>
          <w:p w14:paraId="2CD9C8AD">
            <w:pPr>
              <w:spacing w:line="320" w:lineRule="exact"/>
              <w:jc w:val="both"/>
              <w:rPr>
                <w:rFonts w:hint="eastAsia" w:eastAsia="仿宋"/>
                <w:kern w:val="0"/>
                <w:sz w:val="24"/>
                <w:szCs w:val="24"/>
              </w:rPr>
            </w:pPr>
            <w:r>
              <w:rPr>
                <w:rFonts w:eastAsia="仿宋"/>
                <w:kern w:val="0"/>
                <w:sz w:val="24"/>
                <w:szCs w:val="24"/>
              </w:rPr>
              <w:t>⑧企业网络设备的运维与管理</w:t>
            </w:r>
            <w:r>
              <w:rPr>
                <w:rFonts w:hint="eastAsia" w:eastAsia="仿宋"/>
                <w:kern w:val="0"/>
                <w:sz w:val="24"/>
                <w:szCs w:val="24"/>
              </w:rPr>
              <w:t>。</w:t>
            </w:r>
          </w:p>
        </w:tc>
        <w:tc>
          <w:tcPr>
            <w:tcW w:w="3129" w:type="dxa"/>
            <w:noWrap w:val="0"/>
            <w:vAlign w:val="center"/>
          </w:tcPr>
          <w:p w14:paraId="3A8DD6C2">
            <w:pPr>
              <w:spacing w:line="320" w:lineRule="exact"/>
              <w:jc w:val="left"/>
              <w:rPr>
                <w:rFonts w:eastAsia="仿宋"/>
                <w:kern w:val="0"/>
                <w:sz w:val="24"/>
                <w:szCs w:val="24"/>
              </w:rPr>
            </w:pPr>
            <w:r>
              <w:rPr>
                <w:rFonts w:eastAsia="仿宋"/>
                <w:kern w:val="0"/>
                <w:sz w:val="24"/>
                <w:szCs w:val="24"/>
              </w:rPr>
              <w:t>①掌握IP（IPv4和IPv6）地址规划和设计。</w:t>
            </w:r>
          </w:p>
          <w:p w14:paraId="62EE48AE">
            <w:pPr>
              <w:spacing w:line="320" w:lineRule="exact"/>
              <w:jc w:val="left"/>
              <w:rPr>
                <w:rFonts w:eastAsia="仿宋"/>
                <w:kern w:val="0"/>
                <w:sz w:val="24"/>
                <w:szCs w:val="24"/>
              </w:rPr>
            </w:pPr>
            <w:r>
              <w:rPr>
                <w:rFonts w:eastAsia="仿宋"/>
                <w:kern w:val="0"/>
                <w:sz w:val="24"/>
                <w:szCs w:val="24"/>
              </w:rPr>
              <w:t>②熟悉网络设备操作系统的基本命令。</w:t>
            </w:r>
          </w:p>
          <w:p w14:paraId="617D87E6">
            <w:pPr>
              <w:spacing w:line="320" w:lineRule="exact"/>
              <w:jc w:val="left"/>
              <w:rPr>
                <w:rFonts w:eastAsia="仿宋"/>
                <w:kern w:val="0"/>
                <w:sz w:val="24"/>
                <w:szCs w:val="24"/>
              </w:rPr>
            </w:pPr>
            <w:r>
              <w:rPr>
                <w:rFonts w:eastAsia="仿宋"/>
                <w:kern w:val="0"/>
                <w:sz w:val="24"/>
                <w:szCs w:val="24"/>
              </w:rPr>
              <w:t>③掌握交换网络与交换机的基本功能、虚拟交换网络（VLAN）的划分（基于端口、基于MAC地址、基于IP地址）方法、Trunk协议与VLAN间通信、生成树协议（STP）的原理与应用。</w:t>
            </w:r>
          </w:p>
          <w:p w14:paraId="53B8FCEF">
            <w:pPr>
              <w:spacing w:line="320" w:lineRule="exact"/>
              <w:jc w:val="left"/>
              <w:rPr>
                <w:rFonts w:eastAsia="仿宋"/>
                <w:kern w:val="0"/>
                <w:sz w:val="24"/>
                <w:szCs w:val="24"/>
              </w:rPr>
            </w:pPr>
            <w:r>
              <w:rPr>
                <w:rFonts w:eastAsia="仿宋"/>
                <w:kern w:val="0"/>
                <w:sz w:val="24"/>
                <w:szCs w:val="24"/>
              </w:rPr>
              <w:t>④理解路由原理与路由表的构成，静态路由技术与配置，RIP与配置，IGRP与配置，OSPF协议及单区域、多区域配置，网络地址转换NAT技术及互联网接入。</w:t>
            </w:r>
          </w:p>
          <w:p w14:paraId="67D64AB3">
            <w:pPr>
              <w:spacing w:line="320" w:lineRule="exact"/>
              <w:jc w:val="left"/>
              <w:rPr>
                <w:rFonts w:eastAsia="仿宋"/>
                <w:kern w:val="0"/>
                <w:sz w:val="24"/>
                <w:szCs w:val="24"/>
              </w:rPr>
            </w:pPr>
            <w:r>
              <w:rPr>
                <w:rFonts w:eastAsia="仿宋"/>
                <w:kern w:val="0"/>
                <w:sz w:val="24"/>
                <w:szCs w:val="24"/>
              </w:rPr>
              <w:t>⑤能进行企业网络设备的运维与管理</w:t>
            </w:r>
            <w:r>
              <w:rPr>
                <w:rFonts w:hint="eastAsia" w:eastAsia="仿宋"/>
                <w:kern w:val="0"/>
                <w:sz w:val="24"/>
                <w:szCs w:val="24"/>
              </w:rPr>
              <w:t>。</w:t>
            </w:r>
          </w:p>
        </w:tc>
      </w:tr>
      <w:bookmarkEnd w:id="12"/>
      <w:bookmarkEnd w:id="13"/>
      <w:bookmarkEnd w:id="14"/>
      <w:tr w14:paraId="70F4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64" w:type="dxa"/>
            <w:noWrap w:val="0"/>
            <w:vAlign w:val="center"/>
          </w:tcPr>
          <w:p w14:paraId="2FE1650D">
            <w:pPr>
              <w:spacing w:line="320" w:lineRule="exact"/>
              <w:jc w:val="center"/>
              <w:rPr>
                <w:rFonts w:eastAsia="仿宋"/>
                <w:color w:val="000000"/>
                <w:kern w:val="0"/>
                <w:sz w:val="24"/>
                <w:szCs w:val="24"/>
              </w:rPr>
            </w:pPr>
            <w:r>
              <w:rPr>
                <w:rFonts w:eastAsia="仿宋"/>
                <w:color w:val="000000"/>
                <w:kern w:val="0"/>
                <w:sz w:val="24"/>
                <w:szCs w:val="24"/>
              </w:rPr>
              <w:t>5</w:t>
            </w:r>
          </w:p>
        </w:tc>
        <w:tc>
          <w:tcPr>
            <w:tcW w:w="2141" w:type="dxa"/>
            <w:noWrap w:val="0"/>
            <w:vAlign w:val="center"/>
          </w:tcPr>
          <w:p w14:paraId="2D46AE2C">
            <w:pPr>
              <w:spacing w:line="320" w:lineRule="exact"/>
              <w:jc w:val="center"/>
              <w:rPr>
                <w:rFonts w:eastAsia="仿宋"/>
                <w:color w:val="000000"/>
                <w:kern w:val="0"/>
                <w:sz w:val="24"/>
                <w:szCs w:val="24"/>
              </w:rPr>
            </w:pPr>
            <w:r>
              <w:rPr>
                <w:rFonts w:eastAsia="仿宋"/>
                <w:kern w:val="0"/>
                <w:sz w:val="24"/>
                <w:szCs w:val="24"/>
              </w:rPr>
              <w:t>数据分析方法</w:t>
            </w:r>
          </w:p>
        </w:tc>
        <w:tc>
          <w:tcPr>
            <w:tcW w:w="3000" w:type="dxa"/>
            <w:noWrap w:val="0"/>
            <w:vAlign w:val="center"/>
          </w:tcPr>
          <w:p w14:paraId="6571FF7D">
            <w:pPr>
              <w:spacing w:line="320" w:lineRule="exact"/>
              <w:jc w:val="both"/>
              <w:rPr>
                <w:rFonts w:eastAsia="仿宋"/>
                <w:kern w:val="0"/>
                <w:sz w:val="24"/>
                <w:szCs w:val="24"/>
              </w:rPr>
            </w:pPr>
            <w:r>
              <w:rPr>
                <w:rFonts w:eastAsia="仿宋"/>
                <w:kern w:val="0"/>
                <w:sz w:val="24"/>
                <w:szCs w:val="24"/>
              </w:rPr>
              <w:t>①结合业务场景使用工具对数据进行概要、描述性统计分析。</w:t>
            </w:r>
          </w:p>
          <w:p w14:paraId="12B0C797">
            <w:pPr>
              <w:spacing w:line="320" w:lineRule="exact"/>
              <w:jc w:val="both"/>
              <w:rPr>
                <w:rFonts w:eastAsia="仿宋"/>
                <w:kern w:val="0"/>
                <w:sz w:val="24"/>
                <w:szCs w:val="24"/>
              </w:rPr>
            </w:pPr>
            <w:r>
              <w:rPr>
                <w:rFonts w:eastAsia="仿宋"/>
                <w:kern w:val="0"/>
                <w:sz w:val="24"/>
                <w:szCs w:val="24"/>
              </w:rPr>
              <w:t>②在描述结果的基础上，对数据进行特征和规律的分析与推测。</w:t>
            </w:r>
          </w:p>
          <w:p w14:paraId="2B98E883">
            <w:pPr>
              <w:spacing w:line="320" w:lineRule="exact"/>
              <w:jc w:val="both"/>
              <w:rPr>
                <w:rFonts w:eastAsia="仿宋"/>
                <w:kern w:val="0"/>
                <w:sz w:val="24"/>
                <w:szCs w:val="24"/>
              </w:rPr>
            </w:pPr>
            <w:r>
              <w:rPr>
                <w:rFonts w:eastAsia="仿宋"/>
                <w:kern w:val="0"/>
                <w:sz w:val="24"/>
                <w:szCs w:val="24"/>
              </w:rPr>
              <w:t>③ 根据业务需求编写批量、实时数据计算作业。</w:t>
            </w:r>
          </w:p>
          <w:p w14:paraId="09CCA91C">
            <w:pPr>
              <w:spacing w:line="320" w:lineRule="exact"/>
              <w:jc w:val="both"/>
              <w:rPr>
                <w:rFonts w:eastAsia="仿宋"/>
                <w:kern w:val="0"/>
                <w:sz w:val="24"/>
                <w:szCs w:val="24"/>
              </w:rPr>
            </w:pPr>
            <w:r>
              <w:rPr>
                <w:rFonts w:eastAsia="仿宋"/>
                <w:kern w:val="0"/>
                <w:sz w:val="24"/>
                <w:szCs w:val="24"/>
              </w:rPr>
              <w:t>④根据数据特征计算数据标签并进行汇总。</w:t>
            </w:r>
          </w:p>
          <w:p w14:paraId="3F5905D3">
            <w:pPr>
              <w:spacing w:line="320" w:lineRule="exact"/>
              <w:jc w:val="both"/>
              <w:rPr>
                <w:rFonts w:eastAsia="仿宋"/>
                <w:kern w:val="0"/>
                <w:sz w:val="24"/>
                <w:szCs w:val="24"/>
              </w:rPr>
            </w:pPr>
            <w:r>
              <w:rPr>
                <w:rFonts w:eastAsia="仿宋"/>
                <w:kern w:val="0"/>
                <w:sz w:val="24"/>
                <w:szCs w:val="24"/>
              </w:rPr>
              <w:t>⑤根据数据指标规则计算关键业务指标。</w:t>
            </w:r>
          </w:p>
          <w:p w14:paraId="34833FB4">
            <w:pPr>
              <w:spacing w:line="320" w:lineRule="exact"/>
              <w:jc w:val="both"/>
              <w:rPr>
                <w:rFonts w:hint="eastAsia" w:eastAsia="仿宋"/>
                <w:kern w:val="0"/>
                <w:sz w:val="24"/>
                <w:szCs w:val="24"/>
              </w:rPr>
            </w:pPr>
            <w:r>
              <w:rPr>
                <w:rFonts w:eastAsia="仿宋"/>
                <w:kern w:val="0"/>
                <w:sz w:val="24"/>
                <w:szCs w:val="24"/>
              </w:rPr>
              <w:t>⑥结合业务场景编写数据统 计分析报告</w:t>
            </w:r>
            <w:r>
              <w:rPr>
                <w:rFonts w:hint="eastAsia" w:eastAsia="仿宋"/>
                <w:kern w:val="0"/>
                <w:sz w:val="24"/>
                <w:szCs w:val="24"/>
              </w:rPr>
              <w:t>。</w:t>
            </w:r>
          </w:p>
        </w:tc>
        <w:tc>
          <w:tcPr>
            <w:tcW w:w="3129" w:type="dxa"/>
            <w:noWrap w:val="0"/>
            <w:vAlign w:val="top"/>
          </w:tcPr>
          <w:p w14:paraId="0362E2AF">
            <w:pPr>
              <w:spacing w:line="320" w:lineRule="exact"/>
              <w:jc w:val="left"/>
              <w:rPr>
                <w:rFonts w:eastAsia="仿宋"/>
                <w:kern w:val="0"/>
                <w:sz w:val="24"/>
                <w:szCs w:val="24"/>
              </w:rPr>
            </w:pPr>
            <w:r>
              <w:rPr>
                <w:rFonts w:eastAsia="仿宋"/>
                <w:kern w:val="0"/>
                <w:sz w:val="24"/>
                <w:szCs w:val="24"/>
              </w:rPr>
              <w:t>①了解数据分析的基本概念。</w:t>
            </w:r>
          </w:p>
          <w:p w14:paraId="72509C41">
            <w:pPr>
              <w:spacing w:line="320" w:lineRule="exact"/>
              <w:jc w:val="left"/>
              <w:rPr>
                <w:rFonts w:eastAsia="仿宋"/>
                <w:kern w:val="0"/>
                <w:sz w:val="24"/>
                <w:szCs w:val="24"/>
              </w:rPr>
            </w:pPr>
            <w:r>
              <w:rPr>
                <w:rFonts w:eastAsia="仿宋"/>
                <w:kern w:val="0"/>
                <w:sz w:val="24"/>
                <w:szCs w:val="24"/>
              </w:rPr>
              <w:t>②掌握利用工具进行数据管理、频数分布分析、描述性分析和交叉表分析、探索性分析和缺失值分析、多重响应的频率分析、交叉表分析、单样本T检验、独立样本T检验、配对样本T检验、单因素方差分析、随机区组设计方差分析和协方差分析、简单线性相关与简单线性回归。</w:t>
            </w:r>
          </w:p>
          <w:p w14:paraId="69712433">
            <w:pPr>
              <w:spacing w:line="320" w:lineRule="exact"/>
              <w:jc w:val="left"/>
              <w:rPr>
                <w:rFonts w:eastAsia="仿宋"/>
                <w:kern w:val="0"/>
                <w:sz w:val="24"/>
                <w:szCs w:val="24"/>
              </w:rPr>
            </w:pPr>
            <w:r>
              <w:rPr>
                <w:rFonts w:eastAsia="仿宋"/>
                <w:kern w:val="0"/>
                <w:sz w:val="24"/>
                <w:szCs w:val="24"/>
              </w:rPr>
              <w:t>③能进行各种统计图制作、数据分析报告编</w:t>
            </w:r>
            <w:r>
              <w:rPr>
                <w:rFonts w:hint="eastAsia" w:eastAsia="仿宋"/>
                <w:kern w:val="0"/>
                <w:sz w:val="24"/>
                <w:szCs w:val="24"/>
              </w:rPr>
              <w:t>写。</w:t>
            </w:r>
          </w:p>
        </w:tc>
      </w:tr>
      <w:tr w14:paraId="4575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64" w:type="dxa"/>
            <w:noWrap w:val="0"/>
            <w:vAlign w:val="center"/>
          </w:tcPr>
          <w:p w14:paraId="0A1284F5">
            <w:pPr>
              <w:spacing w:line="320" w:lineRule="exact"/>
              <w:jc w:val="center"/>
              <w:rPr>
                <w:rFonts w:eastAsia="仿宋"/>
                <w:color w:val="000000"/>
                <w:kern w:val="0"/>
                <w:sz w:val="24"/>
                <w:szCs w:val="24"/>
              </w:rPr>
            </w:pPr>
            <w:r>
              <w:rPr>
                <w:rFonts w:eastAsia="仿宋"/>
                <w:color w:val="000000"/>
                <w:kern w:val="0"/>
                <w:sz w:val="24"/>
                <w:szCs w:val="24"/>
              </w:rPr>
              <w:t>6</w:t>
            </w:r>
          </w:p>
        </w:tc>
        <w:tc>
          <w:tcPr>
            <w:tcW w:w="2141" w:type="dxa"/>
            <w:noWrap w:val="0"/>
            <w:vAlign w:val="center"/>
          </w:tcPr>
          <w:p w14:paraId="48B77A17">
            <w:pPr>
              <w:spacing w:line="320" w:lineRule="exact"/>
              <w:jc w:val="center"/>
              <w:rPr>
                <w:rFonts w:eastAsia="仿宋"/>
                <w:color w:val="000000"/>
                <w:kern w:val="0"/>
                <w:sz w:val="24"/>
                <w:szCs w:val="24"/>
              </w:rPr>
            </w:pPr>
            <w:r>
              <w:rPr>
                <w:rFonts w:eastAsia="仿宋"/>
                <w:kern w:val="0"/>
                <w:sz w:val="24"/>
                <w:szCs w:val="24"/>
              </w:rPr>
              <w:t>JavaWeb编程技术</w:t>
            </w:r>
          </w:p>
        </w:tc>
        <w:tc>
          <w:tcPr>
            <w:tcW w:w="3000" w:type="dxa"/>
            <w:noWrap w:val="0"/>
            <w:vAlign w:val="center"/>
          </w:tcPr>
          <w:p w14:paraId="0FDD40D1">
            <w:pPr>
              <w:spacing w:line="320" w:lineRule="exact"/>
              <w:jc w:val="both"/>
              <w:rPr>
                <w:rFonts w:eastAsia="仿宋"/>
                <w:kern w:val="0"/>
                <w:sz w:val="24"/>
                <w:szCs w:val="24"/>
              </w:rPr>
            </w:pPr>
            <w:r>
              <w:rPr>
                <w:rFonts w:eastAsia="仿宋"/>
                <w:kern w:val="0"/>
                <w:sz w:val="24"/>
                <w:szCs w:val="24"/>
              </w:rPr>
              <w:t>①JavaWeb开发环境搭建。</w:t>
            </w:r>
          </w:p>
          <w:p w14:paraId="5E4ECE9E">
            <w:pPr>
              <w:spacing w:line="320" w:lineRule="exact"/>
              <w:jc w:val="both"/>
              <w:rPr>
                <w:rFonts w:eastAsia="仿宋"/>
                <w:kern w:val="0"/>
                <w:sz w:val="24"/>
                <w:szCs w:val="24"/>
              </w:rPr>
            </w:pPr>
            <w:r>
              <w:rPr>
                <w:rFonts w:eastAsia="仿宋"/>
                <w:kern w:val="0"/>
                <w:sz w:val="24"/>
                <w:szCs w:val="24"/>
              </w:rPr>
              <w:t>②Servlet与JSP开发。</w:t>
            </w:r>
          </w:p>
          <w:p w14:paraId="19D560A7">
            <w:pPr>
              <w:spacing w:line="320" w:lineRule="exact"/>
              <w:jc w:val="both"/>
              <w:rPr>
                <w:rFonts w:eastAsia="仿宋"/>
                <w:kern w:val="0"/>
                <w:sz w:val="24"/>
                <w:szCs w:val="24"/>
              </w:rPr>
            </w:pPr>
            <w:r>
              <w:rPr>
                <w:rFonts w:eastAsia="仿宋"/>
                <w:kern w:val="0"/>
                <w:sz w:val="24"/>
                <w:szCs w:val="24"/>
              </w:rPr>
              <w:t>③MVC分层架构实现。</w:t>
            </w:r>
          </w:p>
          <w:p w14:paraId="7FC5EB4A">
            <w:pPr>
              <w:spacing w:line="320" w:lineRule="exact"/>
              <w:jc w:val="both"/>
              <w:rPr>
                <w:rFonts w:hint="eastAsia" w:eastAsia="仿宋"/>
                <w:kern w:val="0"/>
                <w:sz w:val="24"/>
                <w:szCs w:val="24"/>
              </w:rPr>
            </w:pPr>
            <w:r>
              <w:rPr>
                <w:rFonts w:eastAsia="仿宋"/>
                <w:kern w:val="0"/>
                <w:sz w:val="24"/>
                <w:szCs w:val="24"/>
              </w:rPr>
              <w:t>④数据库交互</w:t>
            </w:r>
            <w:r>
              <w:rPr>
                <w:rFonts w:hint="eastAsia" w:eastAsia="仿宋"/>
                <w:kern w:val="0"/>
                <w:sz w:val="24"/>
                <w:szCs w:val="24"/>
              </w:rPr>
              <w:t>。</w:t>
            </w:r>
          </w:p>
          <w:p w14:paraId="53C9101C">
            <w:pPr>
              <w:spacing w:line="320" w:lineRule="exact"/>
              <w:jc w:val="both"/>
              <w:rPr>
                <w:rFonts w:hint="eastAsia" w:eastAsia="仿宋"/>
                <w:kern w:val="0"/>
                <w:sz w:val="24"/>
                <w:szCs w:val="24"/>
              </w:rPr>
            </w:pPr>
            <w:r>
              <w:rPr>
                <w:rFonts w:eastAsia="仿宋"/>
                <w:kern w:val="0"/>
                <w:sz w:val="24"/>
                <w:szCs w:val="24"/>
              </w:rPr>
              <w:t>⑤项目部署与性能优化</w:t>
            </w:r>
            <w:r>
              <w:rPr>
                <w:rFonts w:hint="eastAsia" w:eastAsia="仿宋"/>
                <w:kern w:val="0"/>
                <w:sz w:val="24"/>
                <w:szCs w:val="24"/>
              </w:rPr>
              <w:t>。</w:t>
            </w:r>
          </w:p>
        </w:tc>
        <w:tc>
          <w:tcPr>
            <w:tcW w:w="3129" w:type="dxa"/>
            <w:noWrap w:val="0"/>
            <w:vAlign w:val="top"/>
          </w:tcPr>
          <w:p w14:paraId="070249BA">
            <w:pPr>
              <w:spacing w:line="320" w:lineRule="exact"/>
              <w:jc w:val="left"/>
              <w:rPr>
                <w:rFonts w:eastAsia="仿宋"/>
                <w:kern w:val="0"/>
                <w:sz w:val="24"/>
                <w:szCs w:val="24"/>
              </w:rPr>
            </w:pPr>
            <w:r>
              <w:rPr>
                <w:rFonts w:eastAsia="仿宋"/>
                <w:kern w:val="0"/>
                <w:sz w:val="24"/>
                <w:szCs w:val="24"/>
              </w:rPr>
              <w:t>①</w:t>
            </w:r>
            <w:r>
              <w:rPr>
                <w:rFonts w:hint="eastAsia" w:eastAsia="仿宋"/>
                <w:kern w:val="0"/>
                <w:sz w:val="24"/>
                <w:szCs w:val="24"/>
              </w:rPr>
              <w:t>能搭建</w:t>
            </w:r>
            <w:r>
              <w:rPr>
                <w:rFonts w:eastAsia="仿宋"/>
                <w:kern w:val="0"/>
                <w:sz w:val="24"/>
                <w:szCs w:val="24"/>
              </w:rPr>
              <w:t>开发环境。</w:t>
            </w:r>
          </w:p>
          <w:p w14:paraId="125B8AA3">
            <w:pPr>
              <w:spacing w:line="320" w:lineRule="exact"/>
              <w:jc w:val="left"/>
              <w:rPr>
                <w:rFonts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JSP语法、内置对象、JSP与JavaBean、Java Servlet。</w:t>
            </w:r>
          </w:p>
          <w:p w14:paraId="397B8D9C">
            <w:pPr>
              <w:spacing w:line="320" w:lineRule="exact"/>
              <w:jc w:val="left"/>
              <w:rPr>
                <w:rFonts w:hint="eastAsia" w:eastAsia="仿宋"/>
                <w:kern w:val="0"/>
                <w:sz w:val="24"/>
                <w:szCs w:val="24"/>
              </w:rPr>
            </w:pPr>
            <w:r>
              <w:rPr>
                <w:rFonts w:eastAsia="仿宋"/>
                <w:kern w:val="0"/>
                <w:sz w:val="24"/>
                <w:szCs w:val="24"/>
              </w:rPr>
              <w:t>③</w:t>
            </w:r>
            <w:r>
              <w:rPr>
                <w:rFonts w:hint="eastAsia" w:eastAsia="仿宋"/>
                <w:kern w:val="0"/>
                <w:sz w:val="24"/>
                <w:szCs w:val="24"/>
              </w:rPr>
              <w:t>掌握</w:t>
            </w:r>
            <w:r>
              <w:rPr>
                <w:rFonts w:eastAsia="仿宋"/>
                <w:kern w:val="0"/>
                <w:sz w:val="24"/>
                <w:szCs w:val="24"/>
              </w:rPr>
              <w:t>会话跟踪技术、过滤器、监听器、EL与JSTL</w:t>
            </w:r>
            <w:r>
              <w:rPr>
                <w:rFonts w:hint="eastAsia" w:eastAsia="仿宋"/>
                <w:kern w:val="0"/>
                <w:sz w:val="24"/>
                <w:szCs w:val="24"/>
              </w:rPr>
              <w:t>。</w:t>
            </w:r>
          </w:p>
          <w:p w14:paraId="6F73651E">
            <w:pPr>
              <w:spacing w:line="320" w:lineRule="exact"/>
              <w:jc w:val="left"/>
              <w:rPr>
                <w:rFonts w:eastAsia="仿宋"/>
                <w:kern w:val="0"/>
                <w:sz w:val="24"/>
                <w:szCs w:val="24"/>
                <w:highlight w:val="yellow"/>
              </w:rPr>
            </w:pPr>
            <w:r>
              <w:rPr>
                <w:rFonts w:eastAsia="仿宋"/>
                <w:kern w:val="0"/>
                <w:sz w:val="24"/>
                <w:szCs w:val="24"/>
              </w:rPr>
              <w:t>④JSP访问数据库、Ajax技术</w:t>
            </w:r>
            <w:r>
              <w:rPr>
                <w:rFonts w:hint="eastAsia" w:eastAsia="仿宋"/>
                <w:kern w:val="0"/>
                <w:sz w:val="24"/>
                <w:szCs w:val="24"/>
              </w:rPr>
              <w:t>。</w:t>
            </w:r>
          </w:p>
        </w:tc>
      </w:tr>
      <w:tr w14:paraId="79E5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4" w:type="dxa"/>
            <w:noWrap w:val="0"/>
            <w:vAlign w:val="center"/>
          </w:tcPr>
          <w:p w14:paraId="3443E8AD">
            <w:pPr>
              <w:spacing w:line="320" w:lineRule="exact"/>
              <w:jc w:val="center"/>
              <w:rPr>
                <w:rFonts w:eastAsia="仿宋"/>
                <w:color w:val="000000"/>
                <w:kern w:val="0"/>
                <w:sz w:val="24"/>
                <w:szCs w:val="24"/>
              </w:rPr>
            </w:pPr>
            <w:r>
              <w:rPr>
                <w:rFonts w:eastAsia="仿宋"/>
                <w:color w:val="000000"/>
                <w:kern w:val="0"/>
                <w:sz w:val="24"/>
                <w:szCs w:val="24"/>
              </w:rPr>
              <w:t>7</w:t>
            </w:r>
          </w:p>
        </w:tc>
        <w:tc>
          <w:tcPr>
            <w:tcW w:w="2141" w:type="dxa"/>
            <w:noWrap w:val="0"/>
            <w:vAlign w:val="center"/>
          </w:tcPr>
          <w:p w14:paraId="7F686508">
            <w:pPr>
              <w:spacing w:line="320" w:lineRule="exact"/>
              <w:jc w:val="center"/>
              <w:rPr>
                <w:rFonts w:eastAsia="仿宋"/>
                <w:color w:val="000000"/>
                <w:kern w:val="0"/>
                <w:sz w:val="24"/>
                <w:szCs w:val="24"/>
                <w:highlight w:val="none"/>
              </w:rPr>
            </w:pPr>
            <w:r>
              <w:rPr>
                <w:rFonts w:eastAsia="仿宋"/>
                <w:kern w:val="0"/>
                <w:sz w:val="24"/>
                <w:szCs w:val="24"/>
                <w:highlight w:val="none"/>
              </w:rPr>
              <w:t>系统部署与运维</w:t>
            </w:r>
            <w:r>
              <w:rPr>
                <w:rFonts w:hint="eastAsia" w:eastAsia="仿宋"/>
                <w:kern w:val="0"/>
                <w:sz w:val="24"/>
                <w:szCs w:val="24"/>
                <w:highlight w:val="none"/>
              </w:rPr>
              <w:t>（产教融合课程）</w:t>
            </w:r>
          </w:p>
        </w:tc>
        <w:tc>
          <w:tcPr>
            <w:tcW w:w="3000" w:type="dxa"/>
            <w:noWrap w:val="0"/>
            <w:vAlign w:val="center"/>
          </w:tcPr>
          <w:p w14:paraId="03EFCDD5">
            <w:pPr>
              <w:spacing w:line="320" w:lineRule="exact"/>
              <w:jc w:val="both"/>
              <w:rPr>
                <w:rFonts w:eastAsia="仿宋"/>
                <w:kern w:val="0"/>
                <w:sz w:val="24"/>
                <w:szCs w:val="24"/>
              </w:rPr>
            </w:pPr>
            <w:r>
              <w:rPr>
                <w:rFonts w:eastAsia="仿宋"/>
                <w:kern w:val="0"/>
                <w:sz w:val="24"/>
                <w:szCs w:val="24"/>
              </w:rPr>
              <w:t>①配置系统运行环境。</w:t>
            </w:r>
          </w:p>
          <w:p w14:paraId="506C5C5A">
            <w:pPr>
              <w:spacing w:line="320" w:lineRule="exact"/>
              <w:jc w:val="both"/>
              <w:rPr>
                <w:rFonts w:eastAsia="仿宋"/>
                <w:kern w:val="0"/>
                <w:sz w:val="24"/>
                <w:szCs w:val="24"/>
              </w:rPr>
            </w:pPr>
            <w:r>
              <w:rPr>
                <w:rFonts w:eastAsia="仿宋"/>
                <w:kern w:val="0"/>
                <w:sz w:val="24"/>
                <w:szCs w:val="24"/>
              </w:rPr>
              <w:t>②系统日常运行维护。</w:t>
            </w:r>
          </w:p>
          <w:p w14:paraId="76E942C3">
            <w:pPr>
              <w:spacing w:line="320" w:lineRule="exact"/>
              <w:jc w:val="both"/>
              <w:rPr>
                <w:rFonts w:eastAsia="仿宋"/>
                <w:kern w:val="0"/>
                <w:sz w:val="24"/>
                <w:szCs w:val="24"/>
              </w:rPr>
            </w:pPr>
            <w:r>
              <w:rPr>
                <w:rFonts w:eastAsia="仿宋"/>
                <w:kern w:val="0"/>
                <w:sz w:val="24"/>
                <w:szCs w:val="24"/>
              </w:rPr>
              <w:t>③系统实施。</w:t>
            </w:r>
          </w:p>
          <w:p w14:paraId="582AFDD2">
            <w:pPr>
              <w:spacing w:line="320" w:lineRule="exact"/>
              <w:jc w:val="both"/>
              <w:rPr>
                <w:rFonts w:hint="eastAsia" w:eastAsia="仿宋"/>
                <w:kern w:val="0"/>
                <w:sz w:val="24"/>
                <w:szCs w:val="24"/>
              </w:rPr>
            </w:pPr>
            <w:r>
              <w:rPr>
                <w:rFonts w:eastAsia="仿宋"/>
                <w:kern w:val="0"/>
                <w:sz w:val="24"/>
                <w:szCs w:val="24"/>
              </w:rPr>
              <w:t>④客户服务</w:t>
            </w:r>
            <w:r>
              <w:rPr>
                <w:rFonts w:hint="eastAsia" w:eastAsia="仿宋"/>
                <w:kern w:val="0"/>
                <w:sz w:val="24"/>
                <w:szCs w:val="24"/>
              </w:rPr>
              <w:t>。</w:t>
            </w:r>
          </w:p>
        </w:tc>
        <w:tc>
          <w:tcPr>
            <w:tcW w:w="3129" w:type="dxa"/>
            <w:noWrap w:val="0"/>
            <w:vAlign w:val="top"/>
          </w:tcPr>
          <w:p w14:paraId="40804FCB">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真实项目实践、主流工具使用、自动化运维等实践技能，计算机应用技术专业教师负责操作系统基础、部署、监控、备份内容。课程内容：</w:t>
            </w:r>
          </w:p>
          <w:p w14:paraId="302AF950">
            <w:pPr>
              <w:spacing w:line="320" w:lineRule="exact"/>
              <w:jc w:val="left"/>
              <w:rPr>
                <w:rFonts w:eastAsia="仿宋"/>
                <w:color w:val="auto"/>
                <w:kern w:val="0"/>
                <w:sz w:val="24"/>
                <w:szCs w:val="24"/>
              </w:rPr>
            </w:pPr>
            <w:r>
              <w:rPr>
                <w:rFonts w:eastAsia="仿宋"/>
                <w:color w:val="auto"/>
                <w:kern w:val="0"/>
                <w:sz w:val="24"/>
                <w:szCs w:val="24"/>
              </w:rPr>
              <w:t>①了解Linux操作系统的版本与特点。</w:t>
            </w:r>
          </w:p>
          <w:p w14:paraId="2A287534">
            <w:pPr>
              <w:spacing w:line="320" w:lineRule="exact"/>
              <w:jc w:val="left"/>
              <w:rPr>
                <w:rFonts w:eastAsia="仿宋"/>
                <w:kern w:val="0"/>
                <w:sz w:val="24"/>
                <w:szCs w:val="24"/>
              </w:rPr>
            </w:pPr>
            <w:r>
              <w:rPr>
                <w:rFonts w:eastAsia="仿宋"/>
                <w:kern w:val="0"/>
                <w:sz w:val="24"/>
                <w:szCs w:val="24"/>
              </w:rPr>
              <w:t>②熟悉Linux的文件格式及文件与目录管理，磁盘格式与分区，外存的挂载，用户权限与用户管理、网络管理与防火墙配置，SMB 共配置。</w:t>
            </w:r>
          </w:p>
          <w:p w14:paraId="12DD798F">
            <w:pPr>
              <w:spacing w:line="320" w:lineRule="exact"/>
              <w:jc w:val="left"/>
              <w:rPr>
                <w:rFonts w:eastAsia="仿宋"/>
                <w:kern w:val="0"/>
                <w:sz w:val="24"/>
                <w:szCs w:val="24"/>
              </w:rPr>
            </w:pPr>
            <w:r>
              <w:rPr>
                <w:rFonts w:eastAsia="仿宋"/>
                <w:kern w:val="0"/>
                <w:sz w:val="24"/>
                <w:szCs w:val="24"/>
              </w:rPr>
              <w:t>③掌握应用服务器（WWW、FTP、DNS、DHCP）的部署与资源管理，基于信息系统的应用部署，系统日志的审计及常见故障诊断与排除，网络系统监控、网络系统运行优化与维护</w:t>
            </w:r>
            <w:r>
              <w:rPr>
                <w:rFonts w:hint="eastAsia" w:eastAsia="仿宋"/>
                <w:kern w:val="0"/>
                <w:sz w:val="24"/>
                <w:szCs w:val="24"/>
              </w:rPr>
              <w:t>。</w:t>
            </w:r>
          </w:p>
        </w:tc>
      </w:tr>
    </w:tbl>
    <w:p w14:paraId="0289D7F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p>
    <w:p w14:paraId="3CC49D3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5420972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专业拓展课程包括:数字视觉创作模块、移动开发模块、大数据模块、行业应用模块。</w:t>
      </w:r>
    </w:p>
    <w:p w14:paraId="331C341D">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eastAsia="仿宋"/>
          <w:bCs/>
          <w:color w:val="000000"/>
          <w:kern w:val="0"/>
          <w:szCs w:val="28"/>
        </w:rPr>
      </w:pPr>
    </w:p>
    <w:p w14:paraId="32A5FCE3">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Cs w:val="28"/>
        </w:rPr>
      </w:pPr>
      <w:r>
        <w:rPr>
          <w:rFonts w:eastAsia="仿宋"/>
          <w:bCs/>
          <w:color w:val="000000"/>
          <w:kern w:val="0"/>
          <w:szCs w:val="28"/>
        </w:rPr>
        <w:t>表7  专业拓展课程</w:t>
      </w:r>
    </w:p>
    <w:tbl>
      <w:tblPr>
        <w:tblStyle w:val="8"/>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72"/>
        <w:gridCol w:w="3443"/>
        <w:gridCol w:w="3151"/>
      </w:tblGrid>
      <w:tr w14:paraId="2931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66" w:type="dxa"/>
            <w:noWrap w:val="0"/>
            <w:vAlign w:val="center"/>
          </w:tcPr>
          <w:p w14:paraId="6D789B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672" w:type="dxa"/>
            <w:noWrap w:val="0"/>
            <w:vAlign w:val="center"/>
          </w:tcPr>
          <w:p w14:paraId="0A5453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31A1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443" w:type="dxa"/>
            <w:noWrap w:val="0"/>
            <w:vAlign w:val="center"/>
          </w:tcPr>
          <w:p w14:paraId="298395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151" w:type="dxa"/>
            <w:noWrap w:val="0"/>
            <w:vAlign w:val="center"/>
          </w:tcPr>
          <w:p w14:paraId="279036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69B3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6" w:type="dxa"/>
            <w:noWrap w:val="0"/>
            <w:vAlign w:val="center"/>
          </w:tcPr>
          <w:p w14:paraId="57D9ED30">
            <w:pPr>
              <w:spacing w:line="320" w:lineRule="exact"/>
              <w:jc w:val="center"/>
              <w:rPr>
                <w:rFonts w:eastAsia="仿宋"/>
                <w:color w:val="000000"/>
                <w:kern w:val="0"/>
                <w:sz w:val="24"/>
                <w:szCs w:val="24"/>
              </w:rPr>
            </w:pPr>
            <w:r>
              <w:rPr>
                <w:rFonts w:eastAsia="仿宋"/>
                <w:color w:val="000000"/>
                <w:kern w:val="0"/>
                <w:sz w:val="24"/>
                <w:szCs w:val="24"/>
              </w:rPr>
              <w:t>1</w:t>
            </w:r>
          </w:p>
        </w:tc>
        <w:tc>
          <w:tcPr>
            <w:tcW w:w="1672" w:type="dxa"/>
            <w:noWrap w:val="0"/>
            <w:vAlign w:val="center"/>
          </w:tcPr>
          <w:p w14:paraId="4652DFDC">
            <w:pPr>
              <w:pStyle w:val="23"/>
              <w:spacing w:line="320" w:lineRule="exact"/>
              <w:jc w:val="center"/>
              <w:rPr>
                <w:rFonts w:eastAsia="仿宋" w:cs="Times New Roman"/>
                <w:color w:val="auto"/>
                <w:kern w:val="0"/>
                <w:sz w:val="24"/>
                <w:szCs w:val="24"/>
                <w:highlight w:val="yellow"/>
              </w:rPr>
            </w:pPr>
            <w:r>
              <w:rPr>
                <w:rFonts w:hint="eastAsia" w:eastAsia="仿宋" w:cs="Times New Roman"/>
                <w:kern w:val="0"/>
                <w:sz w:val="24"/>
                <w:szCs w:val="24"/>
                <w:u w:val="none" w:color="auto"/>
              </w:rPr>
              <w:t>图形图像处理</w:t>
            </w:r>
          </w:p>
        </w:tc>
        <w:tc>
          <w:tcPr>
            <w:tcW w:w="3443" w:type="dxa"/>
            <w:noWrap w:val="0"/>
            <w:vAlign w:val="center"/>
          </w:tcPr>
          <w:p w14:paraId="279995D1">
            <w:pPr>
              <w:spacing w:before="71" w:line="320" w:lineRule="exact"/>
              <w:jc w:val="both"/>
              <w:rPr>
                <w:rFonts w:eastAsia="仿宋"/>
                <w:kern w:val="0"/>
                <w:sz w:val="24"/>
                <w:szCs w:val="24"/>
                <w:highlight w:val="none"/>
              </w:rPr>
            </w:pPr>
            <w:r>
              <w:rPr>
                <w:rFonts w:eastAsia="仿宋"/>
                <w:kern w:val="0"/>
                <w:sz w:val="24"/>
                <w:szCs w:val="24"/>
                <w:highlight w:val="none"/>
              </w:rPr>
              <w:t>①图像素材的采集、修图与调色。</w:t>
            </w:r>
          </w:p>
          <w:p w14:paraId="2C5CDDB7">
            <w:pPr>
              <w:spacing w:before="100" w:line="320" w:lineRule="exact"/>
              <w:jc w:val="both"/>
              <w:rPr>
                <w:rFonts w:eastAsia="仿宋"/>
                <w:kern w:val="0"/>
                <w:sz w:val="24"/>
                <w:szCs w:val="24"/>
                <w:highlight w:val="none"/>
              </w:rPr>
            </w:pPr>
            <w:r>
              <w:rPr>
                <w:rFonts w:eastAsia="仿宋"/>
                <w:kern w:val="0"/>
                <w:sz w:val="24"/>
                <w:szCs w:val="24"/>
                <w:highlight w:val="none"/>
              </w:rPr>
              <w:t>②图形元素设计。</w:t>
            </w:r>
          </w:p>
          <w:p w14:paraId="29BCCDE8">
            <w:pPr>
              <w:spacing w:before="100" w:line="320" w:lineRule="exact"/>
              <w:jc w:val="both"/>
              <w:rPr>
                <w:rFonts w:eastAsia="仿宋"/>
                <w:kern w:val="0"/>
                <w:sz w:val="24"/>
                <w:szCs w:val="24"/>
                <w:highlight w:val="none"/>
              </w:rPr>
            </w:pPr>
            <w:r>
              <w:rPr>
                <w:rFonts w:eastAsia="仿宋"/>
                <w:kern w:val="0"/>
                <w:sz w:val="24"/>
                <w:szCs w:val="24"/>
                <w:highlight w:val="none"/>
              </w:rPr>
              <w:t>③平面作品排版。</w:t>
            </w:r>
          </w:p>
          <w:p w14:paraId="7B2D48CC">
            <w:pPr>
              <w:spacing w:before="100" w:line="320" w:lineRule="exact"/>
              <w:jc w:val="both"/>
              <w:rPr>
                <w:rFonts w:eastAsia="仿宋"/>
                <w:kern w:val="0"/>
                <w:sz w:val="24"/>
                <w:szCs w:val="24"/>
                <w:highlight w:val="none"/>
              </w:rPr>
            </w:pPr>
            <w:r>
              <w:rPr>
                <w:rFonts w:eastAsia="仿宋"/>
                <w:kern w:val="0"/>
                <w:sz w:val="24"/>
                <w:szCs w:val="24"/>
                <w:highlight w:val="none"/>
              </w:rPr>
              <w:t>④视觉特效制作。</w:t>
            </w:r>
          </w:p>
        </w:tc>
        <w:tc>
          <w:tcPr>
            <w:tcW w:w="3151" w:type="dxa"/>
            <w:noWrap w:val="0"/>
            <w:vAlign w:val="center"/>
          </w:tcPr>
          <w:p w14:paraId="565B7C93">
            <w:pPr>
              <w:spacing w:before="71" w:line="320" w:lineRule="exact"/>
              <w:rPr>
                <w:rFonts w:eastAsia="仿宋"/>
                <w:kern w:val="0"/>
                <w:sz w:val="24"/>
                <w:szCs w:val="24"/>
              </w:rPr>
            </w:pPr>
            <w:r>
              <w:rPr>
                <w:rFonts w:eastAsia="仿宋"/>
                <w:kern w:val="0"/>
                <w:sz w:val="24"/>
                <w:szCs w:val="24"/>
              </w:rPr>
              <w:t>①了解平面设计作品从素材收集到成品输出的全流程。</w:t>
            </w:r>
          </w:p>
          <w:p w14:paraId="4FE11E01">
            <w:pPr>
              <w:spacing w:before="100" w:line="320" w:lineRule="exact"/>
              <w:rPr>
                <w:rFonts w:eastAsia="仿宋"/>
                <w:kern w:val="0"/>
                <w:sz w:val="24"/>
                <w:szCs w:val="24"/>
              </w:rPr>
            </w:pPr>
            <w:r>
              <w:rPr>
                <w:rFonts w:eastAsia="仿宋"/>
                <w:kern w:val="0"/>
                <w:sz w:val="24"/>
                <w:szCs w:val="24"/>
              </w:rPr>
              <w:t>②掌握图形图像处理的方法与技巧。</w:t>
            </w:r>
          </w:p>
          <w:p w14:paraId="4A33EDE5">
            <w:pPr>
              <w:spacing w:before="100" w:line="320" w:lineRule="exact"/>
              <w:rPr>
                <w:rFonts w:eastAsia="仿宋"/>
                <w:kern w:val="0"/>
                <w:sz w:val="24"/>
                <w:szCs w:val="24"/>
              </w:rPr>
            </w:pPr>
            <w:r>
              <w:rPr>
                <w:rFonts w:eastAsia="仿宋"/>
                <w:kern w:val="0"/>
                <w:sz w:val="24"/>
                <w:szCs w:val="24"/>
              </w:rPr>
              <w:t>③能够创作出契合受众心理、具备强吸引力和传播力的图像作品方案。</w:t>
            </w:r>
          </w:p>
          <w:p w14:paraId="3AC7061F">
            <w:pPr>
              <w:pStyle w:val="23"/>
              <w:spacing w:line="320" w:lineRule="exact"/>
              <w:rPr>
                <w:rFonts w:eastAsia="仿宋" w:cs="Times New Roman"/>
                <w:color w:val="auto"/>
                <w:kern w:val="0"/>
                <w:sz w:val="24"/>
                <w:szCs w:val="24"/>
                <w:highlight w:val="yellow"/>
                <w:u w:val="none" w:color="auto"/>
              </w:rPr>
            </w:pPr>
            <w:r>
              <w:rPr>
                <w:rFonts w:eastAsia="仿宋" w:cs="Times New Roman"/>
                <w:kern w:val="0"/>
                <w:sz w:val="24"/>
                <w:szCs w:val="24"/>
              </w:rPr>
              <w:t>④</w:t>
            </w:r>
            <w:r>
              <w:rPr>
                <w:rFonts w:eastAsia="仿宋" w:cs="Times New Roman"/>
                <w:color w:val="auto"/>
                <w:kern w:val="0"/>
                <w:sz w:val="24"/>
                <w:szCs w:val="24"/>
                <w:u w:val="none" w:color="auto"/>
              </w:rPr>
              <w:t>能够灵活运用图形图像处理软件完成各类平面设计项目的创作与优化</w:t>
            </w:r>
            <w:r>
              <w:rPr>
                <w:rFonts w:eastAsia="仿宋" w:cs="Times New Roman"/>
                <w:kern w:val="0"/>
                <w:sz w:val="24"/>
                <w:szCs w:val="24"/>
                <w:u w:val="none" w:color="auto"/>
              </w:rPr>
              <w:t>。</w:t>
            </w:r>
          </w:p>
        </w:tc>
      </w:tr>
      <w:tr w14:paraId="6B8E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6" w:type="dxa"/>
            <w:noWrap w:val="0"/>
            <w:vAlign w:val="center"/>
          </w:tcPr>
          <w:p w14:paraId="26DD6A32">
            <w:pPr>
              <w:spacing w:line="320" w:lineRule="exact"/>
              <w:jc w:val="center"/>
              <w:rPr>
                <w:rFonts w:eastAsia="仿宋"/>
                <w:color w:val="000000"/>
                <w:kern w:val="0"/>
                <w:sz w:val="24"/>
                <w:szCs w:val="24"/>
              </w:rPr>
            </w:pPr>
            <w:r>
              <w:rPr>
                <w:rFonts w:eastAsia="仿宋"/>
                <w:color w:val="000000"/>
                <w:kern w:val="0"/>
                <w:sz w:val="24"/>
                <w:szCs w:val="24"/>
              </w:rPr>
              <w:t>2</w:t>
            </w:r>
          </w:p>
        </w:tc>
        <w:tc>
          <w:tcPr>
            <w:tcW w:w="1672" w:type="dxa"/>
            <w:noWrap w:val="0"/>
            <w:vAlign w:val="center"/>
          </w:tcPr>
          <w:p w14:paraId="183A8386">
            <w:pPr>
              <w:spacing w:line="320" w:lineRule="exact"/>
              <w:jc w:val="center"/>
              <w:rPr>
                <w:rFonts w:hint="eastAsia" w:eastAsia="仿宋"/>
                <w:kern w:val="0"/>
                <w:sz w:val="24"/>
                <w:szCs w:val="24"/>
                <w:lang w:val="en-US" w:eastAsia="zh-CN"/>
              </w:rPr>
            </w:pPr>
            <w:r>
              <w:rPr>
                <w:rFonts w:eastAsia="仿宋"/>
                <w:kern w:val="0"/>
                <w:sz w:val="24"/>
                <w:szCs w:val="24"/>
              </w:rPr>
              <w:t>移动开发模块</w:t>
            </w:r>
            <w:r>
              <w:rPr>
                <w:rFonts w:hint="eastAsia" w:eastAsia="仿宋"/>
                <w:kern w:val="0"/>
                <w:sz w:val="24"/>
                <w:szCs w:val="24"/>
                <w:lang w:eastAsia="zh-CN"/>
              </w:rPr>
              <w:t>（</w:t>
            </w:r>
            <w:r>
              <w:rPr>
                <w:rFonts w:hint="eastAsia" w:eastAsia="仿宋"/>
                <w:kern w:val="0"/>
                <w:sz w:val="24"/>
                <w:szCs w:val="24"/>
                <w:lang w:val="en-US" w:eastAsia="zh-CN"/>
              </w:rPr>
              <w:t>专业+课程</w:t>
            </w:r>
            <w:r>
              <w:rPr>
                <w:rFonts w:hint="eastAsia" w:eastAsia="仿宋"/>
                <w:kern w:val="0"/>
                <w:sz w:val="24"/>
                <w:szCs w:val="24"/>
                <w:lang w:eastAsia="zh-CN"/>
              </w:rPr>
              <w:t>）</w:t>
            </w:r>
          </w:p>
        </w:tc>
        <w:tc>
          <w:tcPr>
            <w:tcW w:w="3443" w:type="dxa"/>
            <w:noWrap w:val="0"/>
            <w:vAlign w:val="center"/>
          </w:tcPr>
          <w:p w14:paraId="58698822">
            <w:pPr>
              <w:spacing w:line="320" w:lineRule="exact"/>
              <w:jc w:val="both"/>
              <w:rPr>
                <w:rFonts w:eastAsia="仿宋"/>
                <w:kern w:val="0"/>
                <w:sz w:val="24"/>
                <w:szCs w:val="24"/>
              </w:rPr>
            </w:pPr>
            <w:r>
              <w:rPr>
                <w:rFonts w:eastAsia="仿宋"/>
                <w:kern w:val="0"/>
                <w:sz w:val="24"/>
                <w:szCs w:val="24"/>
              </w:rPr>
              <w:t>①</w:t>
            </w:r>
            <w:r>
              <w:rPr>
                <w:rFonts w:hint="eastAsia" w:eastAsia="仿宋"/>
                <w:kern w:val="0"/>
                <w:sz w:val="24"/>
                <w:szCs w:val="24"/>
              </w:rPr>
              <w:t>需求分析与设计规划。</w:t>
            </w:r>
          </w:p>
          <w:p w14:paraId="0F17A130">
            <w:pPr>
              <w:spacing w:line="320" w:lineRule="exact"/>
              <w:jc w:val="both"/>
              <w:rPr>
                <w:rFonts w:eastAsia="仿宋"/>
                <w:kern w:val="0"/>
                <w:sz w:val="24"/>
                <w:szCs w:val="24"/>
              </w:rPr>
            </w:pPr>
            <w:r>
              <w:rPr>
                <w:rFonts w:eastAsia="仿宋"/>
                <w:kern w:val="0"/>
                <w:sz w:val="24"/>
                <w:szCs w:val="24"/>
              </w:rPr>
              <w:t>②</w:t>
            </w:r>
            <w:r>
              <w:rPr>
                <w:rFonts w:hint="eastAsia" w:eastAsia="仿宋"/>
                <w:kern w:val="0"/>
                <w:sz w:val="24"/>
                <w:szCs w:val="24"/>
              </w:rPr>
              <w:t>前端界面开发。</w:t>
            </w:r>
          </w:p>
          <w:p w14:paraId="039F1ADA">
            <w:pPr>
              <w:spacing w:line="320" w:lineRule="exact"/>
              <w:jc w:val="both"/>
              <w:rPr>
                <w:rFonts w:eastAsia="仿宋"/>
                <w:kern w:val="0"/>
                <w:sz w:val="24"/>
                <w:szCs w:val="24"/>
              </w:rPr>
            </w:pPr>
            <w:r>
              <w:rPr>
                <w:rFonts w:eastAsia="仿宋"/>
                <w:kern w:val="0"/>
                <w:sz w:val="24"/>
                <w:szCs w:val="24"/>
              </w:rPr>
              <w:t>③</w:t>
            </w:r>
            <w:r>
              <w:rPr>
                <w:rFonts w:hint="eastAsia" w:eastAsia="仿宋"/>
                <w:kern w:val="0"/>
                <w:sz w:val="24"/>
                <w:szCs w:val="24"/>
              </w:rPr>
              <w:t>后端服务开发与接口设计。</w:t>
            </w:r>
          </w:p>
          <w:p w14:paraId="39307C0B">
            <w:pPr>
              <w:spacing w:line="320" w:lineRule="exact"/>
              <w:jc w:val="both"/>
              <w:rPr>
                <w:rFonts w:hint="eastAsia" w:eastAsia="仿宋"/>
                <w:kern w:val="0"/>
                <w:sz w:val="24"/>
                <w:szCs w:val="24"/>
              </w:rPr>
            </w:pPr>
            <w:r>
              <w:rPr>
                <w:rFonts w:eastAsia="仿宋"/>
                <w:kern w:val="0"/>
                <w:sz w:val="24"/>
                <w:szCs w:val="24"/>
              </w:rPr>
              <w:t>④</w:t>
            </w:r>
            <w:r>
              <w:rPr>
                <w:rFonts w:hint="eastAsia" w:eastAsia="仿宋"/>
                <w:kern w:val="0"/>
                <w:sz w:val="24"/>
                <w:szCs w:val="24"/>
              </w:rPr>
              <w:t>数据库设计与管理。</w:t>
            </w:r>
          </w:p>
          <w:p w14:paraId="46AAFD31">
            <w:pPr>
              <w:spacing w:line="320" w:lineRule="exact"/>
              <w:jc w:val="both"/>
              <w:rPr>
                <w:rFonts w:eastAsia="仿宋"/>
                <w:kern w:val="0"/>
                <w:sz w:val="24"/>
                <w:szCs w:val="24"/>
              </w:rPr>
            </w:pPr>
            <w:r>
              <w:rPr>
                <w:rFonts w:eastAsia="仿宋"/>
                <w:kern w:val="0"/>
                <w:sz w:val="24"/>
                <w:szCs w:val="24"/>
              </w:rPr>
              <w:t>⑤</w:t>
            </w:r>
            <w:r>
              <w:rPr>
                <w:rFonts w:hint="eastAsia" w:eastAsia="仿宋"/>
                <w:kern w:val="0"/>
                <w:sz w:val="24"/>
                <w:szCs w:val="24"/>
              </w:rPr>
              <w:t>应用测试与调试。</w:t>
            </w:r>
          </w:p>
        </w:tc>
        <w:tc>
          <w:tcPr>
            <w:tcW w:w="3151" w:type="dxa"/>
            <w:noWrap w:val="0"/>
            <w:vAlign w:val="center"/>
          </w:tcPr>
          <w:p w14:paraId="63FCB46B">
            <w:pPr>
              <w:spacing w:line="320" w:lineRule="exact"/>
              <w:ind w:firstLine="480" w:firstLineChars="200"/>
              <w:rPr>
                <w:rFonts w:eastAsia="仿宋"/>
                <w:kern w:val="0"/>
                <w:sz w:val="24"/>
                <w:szCs w:val="24"/>
              </w:rPr>
            </w:pPr>
            <w:r>
              <w:rPr>
                <w:rFonts w:hint="eastAsia" w:eastAsia="仿宋"/>
                <w:kern w:val="0"/>
                <w:sz w:val="24"/>
                <w:szCs w:val="24"/>
              </w:rPr>
              <w:t>专业+课程，与人工智能技术应用专业教师、中药学教师共同开展授课，其中计算机应用技术专业负责“全栈开发与集成”</w:t>
            </w:r>
            <w:r>
              <w:rPr>
                <w:rFonts w:hint="eastAsia" w:eastAsia="仿宋"/>
                <w:kern w:val="0"/>
                <w:sz w:val="24"/>
                <w:szCs w:val="24"/>
                <w:lang w:val="en-US" w:eastAsia="zh-CN"/>
              </w:rPr>
              <w:t>内容</w:t>
            </w:r>
            <w:r>
              <w:rPr>
                <w:rFonts w:hint="eastAsia" w:eastAsia="仿宋"/>
                <w:kern w:val="0"/>
                <w:sz w:val="24"/>
                <w:szCs w:val="24"/>
              </w:rPr>
              <w:t>，人工智能技术应用专业负责“自然语言开发处理”内容，中药学专业负责“中药常识”内容。</w:t>
            </w:r>
          </w:p>
          <w:p w14:paraId="461AD4B3">
            <w:pPr>
              <w:spacing w:line="320" w:lineRule="exact"/>
              <w:rPr>
                <w:rFonts w:hint="eastAsia" w:eastAsia="仿宋"/>
                <w:kern w:val="0"/>
                <w:sz w:val="24"/>
                <w:szCs w:val="24"/>
              </w:rPr>
            </w:pPr>
            <w:r>
              <w:rPr>
                <w:rFonts w:eastAsia="仿宋"/>
                <w:kern w:val="0"/>
                <w:sz w:val="24"/>
                <w:szCs w:val="24"/>
              </w:rPr>
              <w:t>①</w:t>
            </w:r>
            <w:r>
              <w:rPr>
                <w:rFonts w:hint="eastAsia" w:eastAsia="仿宋"/>
                <w:kern w:val="0"/>
                <w:sz w:val="24"/>
                <w:szCs w:val="24"/>
              </w:rPr>
              <w:t>掌握</w:t>
            </w:r>
            <w:r>
              <w:rPr>
                <w:rFonts w:eastAsia="仿宋"/>
                <w:kern w:val="0"/>
                <w:sz w:val="24"/>
                <w:szCs w:val="24"/>
              </w:rPr>
              <w:t>移动应用开发</w:t>
            </w:r>
            <w:r>
              <w:rPr>
                <w:rFonts w:hint="eastAsia" w:eastAsia="仿宋"/>
                <w:kern w:val="0"/>
                <w:sz w:val="24"/>
                <w:szCs w:val="24"/>
              </w:rPr>
              <w:t>，</w:t>
            </w:r>
            <w:r>
              <w:rPr>
                <w:rFonts w:eastAsia="仿宋"/>
                <w:kern w:val="0"/>
                <w:sz w:val="24"/>
                <w:szCs w:val="24"/>
              </w:rPr>
              <w:t>概述软件开发流程</w:t>
            </w:r>
            <w:r>
              <w:rPr>
                <w:rFonts w:hint="eastAsia" w:eastAsia="仿宋"/>
                <w:kern w:val="0"/>
                <w:sz w:val="24"/>
                <w:szCs w:val="24"/>
              </w:rPr>
              <w:t>。</w:t>
            </w:r>
          </w:p>
          <w:p w14:paraId="0C716BD5">
            <w:pPr>
              <w:spacing w:line="320" w:lineRule="exact"/>
              <w:rPr>
                <w:rFonts w:eastAsia="仿宋"/>
                <w:kern w:val="0"/>
                <w:sz w:val="24"/>
                <w:szCs w:val="24"/>
              </w:rPr>
            </w:pPr>
            <w:r>
              <w:rPr>
                <w:rFonts w:eastAsia="仿宋"/>
                <w:kern w:val="0"/>
                <w:sz w:val="24"/>
                <w:szCs w:val="24"/>
              </w:rPr>
              <w:t>②搭建移动端界面；实现页面布局、交互效果、动效设计；</w:t>
            </w:r>
          </w:p>
          <w:p w14:paraId="04564A9E">
            <w:pPr>
              <w:spacing w:line="320" w:lineRule="exact"/>
              <w:rPr>
                <w:rFonts w:eastAsia="仿宋"/>
                <w:kern w:val="0"/>
                <w:sz w:val="24"/>
                <w:szCs w:val="24"/>
              </w:rPr>
            </w:pPr>
            <w:r>
              <w:rPr>
                <w:rFonts w:eastAsia="仿宋"/>
                <w:kern w:val="0"/>
                <w:sz w:val="24"/>
                <w:szCs w:val="24"/>
              </w:rPr>
              <w:t>③设计并搭建服务器端架构，根据应用需求设计数据库模型</w:t>
            </w:r>
          </w:p>
          <w:p w14:paraId="244173A1">
            <w:pPr>
              <w:spacing w:line="320" w:lineRule="exact"/>
              <w:rPr>
                <w:rFonts w:eastAsia="仿宋"/>
                <w:kern w:val="0"/>
                <w:sz w:val="24"/>
                <w:szCs w:val="24"/>
              </w:rPr>
            </w:pPr>
            <w:r>
              <w:rPr>
                <w:rFonts w:eastAsia="仿宋"/>
                <w:kern w:val="0"/>
                <w:sz w:val="24"/>
                <w:szCs w:val="24"/>
              </w:rPr>
              <w:t>④编写单元测试</w:t>
            </w:r>
          </w:p>
        </w:tc>
      </w:tr>
      <w:tr w14:paraId="55CB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766" w:type="dxa"/>
            <w:noWrap w:val="0"/>
            <w:vAlign w:val="center"/>
          </w:tcPr>
          <w:p w14:paraId="3407F0E2">
            <w:pPr>
              <w:spacing w:line="320" w:lineRule="exact"/>
              <w:jc w:val="center"/>
              <w:rPr>
                <w:rFonts w:eastAsia="仿宋"/>
                <w:color w:val="000000"/>
                <w:kern w:val="0"/>
                <w:sz w:val="24"/>
                <w:szCs w:val="24"/>
              </w:rPr>
            </w:pPr>
            <w:r>
              <w:rPr>
                <w:rFonts w:eastAsia="仿宋"/>
                <w:color w:val="000000"/>
                <w:kern w:val="0"/>
                <w:sz w:val="24"/>
                <w:szCs w:val="24"/>
              </w:rPr>
              <w:t>3</w:t>
            </w:r>
          </w:p>
        </w:tc>
        <w:tc>
          <w:tcPr>
            <w:tcW w:w="1672" w:type="dxa"/>
            <w:noWrap w:val="0"/>
            <w:vAlign w:val="center"/>
          </w:tcPr>
          <w:p w14:paraId="54EC4868">
            <w:pPr>
              <w:spacing w:line="320" w:lineRule="exact"/>
              <w:jc w:val="center"/>
              <w:rPr>
                <w:rFonts w:eastAsia="仿宋"/>
                <w:color w:val="000000"/>
                <w:kern w:val="0"/>
                <w:sz w:val="24"/>
                <w:szCs w:val="24"/>
              </w:rPr>
            </w:pPr>
            <w:r>
              <w:rPr>
                <w:rFonts w:eastAsia="仿宋"/>
                <w:color w:val="000000"/>
                <w:kern w:val="0"/>
                <w:sz w:val="24"/>
                <w:szCs w:val="24"/>
              </w:rPr>
              <w:t>大数据模块</w:t>
            </w:r>
          </w:p>
        </w:tc>
        <w:tc>
          <w:tcPr>
            <w:tcW w:w="3443" w:type="dxa"/>
            <w:noWrap w:val="0"/>
            <w:vAlign w:val="center"/>
          </w:tcPr>
          <w:p w14:paraId="6B4A19C4">
            <w:pPr>
              <w:spacing w:line="320" w:lineRule="exact"/>
              <w:jc w:val="both"/>
              <w:rPr>
                <w:rFonts w:hint="eastAsia" w:eastAsia="仿宋"/>
                <w:kern w:val="0"/>
                <w:sz w:val="24"/>
                <w:szCs w:val="24"/>
              </w:rPr>
            </w:pPr>
            <w:r>
              <w:rPr>
                <w:rFonts w:eastAsia="仿宋"/>
                <w:kern w:val="0"/>
                <w:sz w:val="24"/>
                <w:szCs w:val="24"/>
              </w:rPr>
              <w:t>①</w:t>
            </w:r>
            <w:r>
              <w:rPr>
                <w:rFonts w:hint="eastAsia" w:eastAsia="仿宋"/>
                <w:kern w:val="0"/>
                <w:sz w:val="24"/>
                <w:szCs w:val="24"/>
              </w:rPr>
              <w:t>开发环境搭建。</w:t>
            </w:r>
          </w:p>
          <w:p w14:paraId="5FA97A03">
            <w:pPr>
              <w:spacing w:line="320" w:lineRule="exact"/>
              <w:jc w:val="both"/>
              <w:rPr>
                <w:rFonts w:eastAsia="仿宋"/>
                <w:kern w:val="0"/>
                <w:sz w:val="24"/>
                <w:szCs w:val="24"/>
              </w:rPr>
            </w:pPr>
            <w:r>
              <w:rPr>
                <w:rFonts w:eastAsia="仿宋"/>
                <w:kern w:val="0"/>
                <w:sz w:val="24"/>
                <w:szCs w:val="24"/>
              </w:rPr>
              <w:t>②可视化需求分析</w:t>
            </w:r>
            <w:r>
              <w:rPr>
                <w:rFonts w:hint="eastAsia" w:eastAsia="仿宋"/>
                <w:kern w:val="0"/>
                <w:sz w:val="24"/>
                <w:szCs w:val="24"/>
              </w:rPr>
              <w:t>。</w:t>
            </w:r>
          </w:p>
          <w:p w14:paraId="65B6B6EF">
            <w:pPr>
              <w:spacing w:line="320" w:lineRule="exact"/>
              <w:jc w:val="both"/>
              <w:rPr>
                <w:rFonts w:eastAsia="仿宋"/>
                <w:kern w:val="0"/>
                <w:sz w:val="24"/>
                <w:szCs w:val="24"/>
              </w:rPr>
            </w:pPr>
            <w:r>
              <w:rPr>
                <w:rFonts w:eastAsia="仿宋"/>
                <w:kern w:val="0"/>
                <w:sz w:val="24"/>
                <w:szCs w:val="24"/>
              </w:rPr>
              <w:t>③图表类型选择与设计</w:t>
            </w:r>
            <w:r>
              <w:rPr>
                <w:rFonts w:hint="eastAsia" w:eastAsia="仿宋"/>
                <w:kern w:val="0"/>
                <w:sz w:val="24"/>
                <w:szCs w:val="24"/>
              </w:rPr>
              <w:t>。</w:t>
            </w:r>
          </w:p>
          <w:p w14:paraId="7578E0D3">
            <w:pPr>
              <w:spacing w:line="320" w:lineRule="exact"/>
              <w:jc w:val="both"/>
              <w:rPr>
                <w:rFonts w:eastAsia="仿宋"/>
                <w:kern w:val="0"/>
                <w:sz w:val="24"/>
                <w:szCs w:val="24"/>
              </w:rPr>
            </w:pPr>
            <w:r>
              <w:rPr>
                <w:rFonts w:eastAsia="仿宋"/>
                <w:kern w:val="0"/>
                <w:sz w:val="24"/>
                <w:szCs w:val="24"/>
              </w:rPr>
              <w:t>④静态可视化实现</w:t>
            </w:r>
            <w:r>
              <w:rPr>
                <w:rFonts w:hint="eastAsia" w:eastAsia="仿宋"/>
                <w:kern w:val="0"/>
                <w:sz w:val="24"/>
                <w:szCs w:val="24"/>
              </w:rPr>
              <w:t>。</w:t>
            </w:r>
          </w:p>
          <w:p w14:paraId="0567B299">
            <w:pPr>
              <w:spacing w:line="320" w:lineRule="exact"/>
              <w:jc w:val="both"/>
              <w:rPr>
                <w:rFonts w:eastAsia="仿宋"/>
                <w:kern w:val="0"/>
                <w:sz w:val="24"/>
                <w:szCs w:val="24"/>
              </w:rPr>
            </w:pPr>
            <w:r>
              <w:rPr>
                <w:rFonts w:eastAsia="仿宋"/>
                <w:kern w:val="0"/>
                <w:sz w:val="24"/>
                <w:szCs w:val="24"/>
              </w:rPr>
              <w:t>⑤可视化叙事与报告</w:t>
            </w:r>
            <w:r>
              <w:rPr>
                <w:rFonts w:hint="eastAsia" w:eastAsia="仿宋"/>
                <w:kern w:val="0"/>
                <w:sz w:val="24"/>
                <w:szCs w:val="24"/>
              </w:rPr>
              <w:t>。</w:t>
            </w:r>
          </w:p>
        </w:tc>
        <w:tc>
          <w:tcPr>
            <w:tcW w:w="3151" w:type="dxa"/>
            <w:noWrap w:val="0"/>
            <w:vAlign w:val="center"/>
          </w:tcPr>
          <w:p w14:paraId="69353E8C">
            <w:pPr>
              <w:spacing w:line="320" w:lineRule="exact"/>
              <w:jc w:val="left"/>
              <w:rPr>
                <w:rFonts w:eastAsia="仿宋"/>
                <w:kern w:val="0"/>
                <w:sz w:val="24"/>
                <w:szCs w:val="24"/>
              </w:rPr>
            </w:pPr>
            <w:r>
              <w:rPr>
                <w:rFonts w:eastAsia="仿宋"/>
                <w:kern w:val="0"/>
                <w:sz w:val="24"/>
                <w:szCs w:val="24"/>
              </w:rPr>
              <w:t>①</w:t>
            </w:r>
            <w:r>
              <w:rPr>
                <w:rFonts w:hint="eastAsia" w:eastAsia="仿宋"/>
                <w:kern w:val="0"/>
                <w:sz w:val="24"/>
                <w:szCs w:val="24"/>
              </w:rPr>
              <w:t>开发环境搭建。</w:t>
            </w:r>
          </w:p>
          <w:p w14:paraId="283411FD">
            <w:pPr>
              <w:spacing w:line="320" w:lineRule="exact"/>
              <w:jc w:val="left"/>
              <w:rPr>
                <w:rFonts w:eastAsia="仿宋"/>
                <w:kern w:val="0"/>
                <w:sz w:val="24"/>
                <w:szCs w:val="24"/>
              </w:rPr>
            </w:pPr>
            <w:r>
              <w:rPr>
                <w:rFonts w:eastAsia="仿宋"/>
                <w:kern w:val="0"/>
                <w:sz w:val="24"/>
                <w:szCs w:val="24"/>
              </w:rPr>
              <w:t>②掌握需求分析方</w:t>
            </w:r>
            <w:r>
              <w:rPr>
                <w:rFonts w:hint="eastAsia" w:eastAsia="仿宋"/>
                <w:kern w:val="0"/>
                <w:sz w:val="24"/>
                <w:szCs w:val="24"/>
              </w:rPr>
              <w:t>法</w:t>
            </w:r>
            <w:r>
              <w:rPr>
                <w:rFonts w:eastAsia="仿宋"/>
                <w:kern w:val="0"/>
                <w:sz w:val="24"/>
                <w:szCs w:val="24"/>
              </w:rPr>
              <w:t>。</w:t>
            </w:r>
          </w:p>
          <w:p w14:paraId="3424C584">
            <w:pPr>
              <w:spacing w:line="320" w:lineRule="exact"/>
              <w:jc w:val="left"/>
              <w:rPr>
                <w:rFonts w:eastAsia="仿宋"/>
                <w:kern w:val="0"/>
                <w:sz w:val="24"/>
                <w:szCs w:val="24"/>
              </w:rPr>
            </w:pPr>
            <w:r>
              <w:rPr>
                <w:rFonts w:eastAsia="仿宋"/>
                <w:kern w:val="0"/>
                <w:sz w:val="24"/>
                <w:szCs w:val="24"/>
              </w:rPr>
              <w:t>③</w:t>
            </w:r>
            <w:r>
              <w:rPr>
                <w:rFonts w:hint="eastAsia" w:eastAsia="仿宋"/>
                <w:kern w:val="0"/>
                <w:sz w:val="24"/>
                <w:szCs w:val="24"/>
              </w:rPr>
              <w:t>掌握</w:t>
            </w:r>
            <w:r>
              <w:rPr>
                <w:rFonts w:eastAsia="仿宋"/>
                <w:kern w:val="0"/>
                <w:sz w:val="24"/>
                <w:szCs w:val="24"/>
              </w:rPr>
              <w:t>数据类型与图表映射关系</w:t>
            </w:r>
          </w:p>
          <w:p w14:paraId="5EBBF7DF">
            <w:pPr>
              <w:spacing w:line="320" w:lineRule="exact"/>
              <w:jc w:val="left"/>
              <w:rPr>
                <w:rFonts w:hint="eastAsia" w:eastAsia="仿宋"/>
                <w:kern w:val="0"/>
                <w:sz w:val="24"/>
                <w:szCs w:val="24"/>
              </w:rPr>
            </w:pPr>
            <w:r>
              <w:rPr>
                <w:rFonts w:eastAsia="仿宋"/>
                <w:kern w:val="0"/>
                <w:sz w:val="24"/>
                <w:szCs w:val="24"/>
              </w:rPr>
              <w:t>④</w:t>
            </w:r>
            <w:r>
              <w:rPr>
                <w:rFonts w:hint="eastAsia" w:eastAsia="仿宋"/>
                <w:kern w:val="0"/>
                <w:sz w:val="24"/>
                <w:szCs w:val="24"/>
              </w:rPr>
              <w:t>绘制可视图</w:t>
            </w:r>
          </w:p>
          <w:p w14:paraId="044F392F">
            <w:pPr>
              <w:spacing w:line="320" w:lineRule="exact"/>
              <w:jc w:val="left"/>
              <w:rPr>
                <w:rFonts w:eastAsia="仿宋"/>
                <w:kern w:val="0"/>
                <w:sz w:val="24"/>
                <w:szCs w:val="24"/>
              </w:rPr>
            </w:pPr>
            <w:r>
              <w:rPr>
                <w:rFonts w:eastAsia="仿宋"/>
                <w:kern w:val="0"/>
                <w:sz w:val="24"/>
                <w:szCs w:val="24"/>
              </w:rPr>
              <w:t>⑤结合图表编写分析报告</w:t>
            </w:r>
          </w:p>
        </w:tc>
      </w:tr>
      <w:tr w14:paraId="2983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6" w:type="dxa"/>
            <w:noWrap w:val="0"/>
            <w:vAlign w:val="center"/>
          </w:tcPr>
          <w:p w14:paraId="3BD53C9B">
            <w:pPr>
              <w:spacing w:line="320" w:lineRule="exact"/>
              <w:jc w:val="center"/>
              <w:rPr>
                <w:rFonts w:eastAsia="仿宋"/>
                <w:color w:val="000000"/>
                <w:kern w:val="0"/>
                <w:sz w:val="24"/>
                <w:szCs w:val="24"/>
              </w:rPr>
            </w:pPr>
            <w:r>
              <w:rPr>
                <w:rFonts w:eastAsia="仿宋"/>
                <w:color w:val="000000"/>
                <w:kern w:val="0"/>
                <w:sz w:val="24"/>
                <w:szCs w:val="24"/>
              </w:rPr>
              <w:t>4</w:t>
            </w:r>
          </w:p>
        </w:tc>
        <w:tc>
          <w:tcPr>
            <w:tcW w:w="1672" w:type="dxa"/>
            <w:noWrap w:val="0"/>
            <w:vAlign w:val="center"/>
          </w:tcPr>
          <w:p w14:paraId="2996A109">
            <w:pPr>
              <w:jc w:val="center"/>
              <w:rPr>
                <w:rFonts w:eastAsia="仿宋"/>
                <w:kern w:val="0"/>
                <w:sz w:val="24"/>
                <w:szCs w:val="24"/>
                <w:highlight w:val="yellow"/>
              </w:rPr>
            </w:pPr>
            <w:r>
              <w:rPr>
                <w:rFonts w:eastAsia="仿宋"/>
                <w:color w:val="000000"/>
                <w:kern w:val="0"/>
                <w:sz w:val="24"/>
                <w:szCs w:val="24"/>
              </w:rPr>
              <w:t>行业应用模块</w:t>
            </w:r>
          </w:p>
        </w:tc>
        <w:tc>
          <w:tcPr>
            <w:tcW w:w="3443" w:type="dxa"/>
            <w:noWrap w:val="0"/>
            <w:vAlign w:val="center"/>
          </w:tcPr>
          <w:p w14:paraId="6A4E3F87">
            <w:pPr>
              <w:spacing w:line="320" w:lineRule="exact"/>
              <w:jc w:val="both"/>
              <w:rPr>
                <w:rFonts w:hint="eastAsia" w:eastAsia="仿宋"/>
                <w:kern w:val="0"/>
                <w:sz w:val="24"/>
                <w:szCs w:val="24"/>
                <w:highlight w:val="none"/>
              </w:rPr>
            </w:pPr>
            <w:r>
              <w:rPr>
                <w:rFonts w:eastAsia="仿宋"/>
                <w:kern w:val="0"/>
                <w:sz w:val="24"/>
                <w:szCs w:val="24"/>
                <w:highlight w:val="none"/>
              </w:rPr>
              <w:t>①数据合规体系建设</w:t>
            </w:r>
            <w:r>
              <w:rPr>
                <w:rFonts w:hint="eastAsia" w:eastAsia="仿宋"/>
                <w:kern w:val="0"/>
                <w:sz w:val="24"/>
                <w:szCs w:val="24"/>
                <w:highlight w:val="none"/>
              </w:rPr>
              <w:t>。</w:t>
            </w:r>
          </w:p>
          <w:p w14:paraId="550ED99B">
            <w:pPr>
              <w:spacing w:line="320" w:lineRule="exact"/>
              <w:jc w:val="both"/>
              <w:rPr>
                <w:rFonts w:hint="eastAsia" w:eastAsia="仿宋"/>
                <w:kern w:val="0"/>
                <w:sz w:val="24"/>
                <w:szCs w:val="24"/>
                <w:highlight w:val="none"/>
              </w:rPr>
            </w:pPr>
            <w:r>
              <w:rPr>
                <w:rFonts w:eastAsia="仿宋"/>
                <w:kern w:val="0"/>
                <w:sz w:val="24"/>
                <w:szCs w:val="24"/>
                <w:highlight w:val="none"/>
              </w:rPr>
              <w:t>②车载安全系统部署</w:t>
            </w:r>
            <w:r>
              <w:rPr>
                <w:rFonts w:hint="eastAsia" w:eastAsia="仿宋"/>
                <w:kern w:val="0"/>
                <w:sz w:val="24"/>
                <w:szCs w:val="24"/>
                <w:highlight w:val="none"/>
              </w:rPr>
              <w:t>。</w:t>
            </w:r>
          </w:p>
          <w:p w14:paraId="7F1D910E">
            <w:pPr>
              <w:spacing w:line="320" w:lineRule="exact"/>
              <w:jc w:val="both"/>
              <w:rPr>
                <w:rFonts w:hint="eastAsia" w:eastAsia="仿宋"/>
                <w:kern w:val="0"/>
                <w:sz w:val="24"/>
                <w:szCs w:val="24"/>
                <w:highlight w:val="none"/>
              </w:rPr>
            </w:pPr>
            <w:r>
              <w:rPr>
                <w:rFonts w:eastAsia="仿宋"/>
                <w:kern w:val="0"/>
                <w:sz w:val="24"/>
                <w:szCs w:val="24"/>
                <w:highlight w:val="none"/>
              </w:rPr>
              <w:t>③数据安全治理实践</w:t>
            </w:r>
            <w:r>
              <w:rPr>
                <w:rFonts w:hint="eastAsia" w:eastAsia="仿宋"/>
                <w:kern w:val="0"/>
                <w:sz w:val="24"/>
                <w:szCs w:val="24"/>
                <w:highlight w:val="none"/>
              </w:rPr>
              <w:t>。</w:t>
            </w:r>
          </w:p>
          <w:p w14:paraId="3425554B">
            <w:pPr>
              <w:spacing w:line="320" w:lineRule="exact"/>
              <w:jc w:val="both"/>
              <w:rPr>
                <w:rFonts w:eastAsia="仿宋"/>
                <w:kern w:val="0"/>
                <w:sz w:val="24"/>
                <w:szCs w:val="24"/>
                <w:highlight w:val="none"/>
              </w:rPr>
            </w:pPr>
            <w:r>
              <w:rPr>
                <w:rFonts w:eastAsia="仿宋"/>
                <w:kern w:val="0"/>
                <w:sz w:val="24"/>
                <w:szCs w:val="24"/>
                <w:highlight w:val="none"/>
              </w:rPr>
              <w:t>④安全事件应急响应</w:t>
            </w:r>
            <w:r>
              <w:rPr>
                <w:rFonts w:hint="eastAsia" w:eastAsia="仿宋"/>
                <w:kern w:val="0"/>
                <w:sz w:val="24"/>
                <w:szCs w:val="24"/>
                <w:highlight w:val="none"/>
              </w:rPr>
              <w:t>。</w:t>
            </w:r>
          </w:p>
        </w:tc>
        <w:tc>
          <w:tcPr>
            <w:tcW w:w="3151" w:type="dxa"/>
            <w:noWrap w:val="0"/>
            <w:vAlign w:val="center"/>
          </w:tcPr>
          <w:p w14:paraId="66AD593D">
            <w:pPr>
              <w:spacing w:before="100" w:line="320" w:lineRule="exact"/>
              <w:rPr>
                <w:rFonts w:eastAsia="仿宋"/>
                <w:kern w:val="0"/>
                <w:sz w:val="24"/>
                <w:szCs w:val="24"/>
              </w:rPr>
            </w:pPr>
            <w:r>
              <w:rPr>
                <w:rFonts w:eastAsia="仿宋"/>
                <w:kern w:val="0"/>
                <w:sz w:val="24"/>
                <w:szCs w:val="24"/>
              </w:rPr>
              <w:t>①掌握数据安全法规</w:t>
            </w:r>
            <w:r>
              <w:rPr>
                <w:rFonts w:hint="eastAsia" w:eastAsia="仿宋"/>
                <w:kern w:val="0"/>
                <w:sz w:val="24"/>
                <w:szCs w:val="24"/>
              </w:rPr>
              <w:t>，</w:t>
            </w:r>
            <w:r>
              <w:rPr>
                <w:rFonts w:eastAsia="仿宋"/>
                <w:kern w:val="0"/>
                <w:sz w:val="24"/>
                <w:szCs w:val="24"/>
              </w:rPr>
              <w:t>了解数据分类分级及全生命周期管理框架。</w:t>
            </w:r>
          </w:p>
          <w:p w14:paraId="1FA52B88">
            <w:pPr>
              <w:spacing w:before="100" w:line="320" w:lineRule="exact"/>
              <w:rPr>
                <w:rFonts w:eastAsia="仿宋"/>
                <w:kern w:val="0"/>
                <w:sz w:val="24"/>
                <w:szCs w:val="24"/>
              </w:rPr>
            </w:pPr>
            <w:r>
              <w:rPr>
                <w:rFonts w:eastAsia="仿宋"/>
                <w:kern w:val="0"/>
                <w:sz w:val="24"/>
                <w:szCs w:val="24"/>
              </w:rPr>
              <w:t>②能够部署数据加密、身份认证、入侵检测系统</w:t>
            </w:r>
            <w:r>
              <w:rPr>
                <w:rFonts w:hint="eastAsia" w:eastAsia="仿宋"/>
                <w:kern w:val="0"/>
                <w:sz w:val="24"/>
                <w:szCs w:val="24"/>
              </w:rPr>
              <w:t>，</w:t>
            </w:r>
            <w:r>
              <w:rPr>
                <w:rFonts w:eastAsia="仿宋"/>
                <w:kern w:val="0"/>
                <w:sz w:val="24"/>
                <w:szCs w:val="24"/>
              </w:rPr>
              <w:t>掌握TLS/SSL协议配置。</w:t>
            </w:r>
          </w:p>
          <w:p w14:paraId="0B070FCF">
            <w:pPr>
              <w:spacing w:before="100" w:line="320" w:lineRule="exact"/>
              <w:rPr>
                <w:rFonts w:eastAsia="仿宋"/>
                <w:kern w:val="0"/>
                <w:sz w:val="24"/>
                <w:szCs w:val="24"/>
              </w:rPr>
            </w:pPr>
            <w:r>
              <w:rPr>
                <w:rFonts w:eastAsia="仿宋"/>
                <w:kern w:val="0"/>
                <w:sz w:val="24"/>
                <w:szCs w:val="24"/>
              </w:rPr>
              <w:t>③掌握车联网平台安全审计、漏洞扫描</w:t>
            </w:r>
            <w:r>
              <w:rPr>
                <w:rFonts w:hint="eastAsia" w:eastAsia="仿宋"/>
                <w:kern w:val="0"/>
                <w:sz w:val="24"/>
                <w:szCs w:val="24"/>
              </w:rPr>
              <w:t>，</w:t>
            </w:r>
            <w:r>
              <w:rPr>
                <w:rFonts w:eastAsia="仿宋"/>
                <w:kern w:val="0"/>
                <w:sz w:val="24"/>
                <w:szCs w:val="24"/>
              </w:rPr>
              <w:t>了解APT攻击防御及应急响应流程。</w:t>
            </w:r>
          </w:p>
          <w:p w14:paraId="669C357C">
            <w:pPr>
              <w:spacing w:before="100" w:line="320" w:lineRule="exact"/>
              <w:rPr>
                <w:rFonts w:eastAsia="仿宋"/>
                <w:kern w:val="0"/>
                <w:sz w:val="24"/>
                <w:szCs w:val="24"/>
                <w:highlight w:val="yellow"/>
              </w:rPr>
            </w:pPr>
            <w:r>
              <w:rPr>
                <w:rFonts w:eastAsia="仿宋"/>
                <w:kern w:val="0"/>
                <w:sz w:val="24"/>
                <w:szCs w:val="24"/>
              </w:rPr>
              <w:t>④了解区块链防篡改、AI安全监测应用；掌握跨境数据出境合规要求。</w:t>
            </w:r>
          </w:p>
        </w:tc>
      </w:tr>
    </w:tbl>
    <w:p w14:paraId="627EFCF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6D3AF2A6">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6BD526D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实验、实训：在校内外进行数据库应用、前端设计与开发、数据采集与分析、交换路由技术应用等实训，包括单项技能实训、综合能力实训、生产性实训等。</w:t>
      </w:r>
    </w:p>
    <w:p w14:paraId="0DB6D00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color w:val="000000"/>
          <w:kern w:val="0"/>
          <w:sz w:val="28"/>
          <w:szCs w:val="28"/>
        </w:rPr>
      </w:pPr>
      <w:r>
        <w:rPr>
          <w:rFonts w:eastAsia="仿宋"/>
          <w:bCs/>
          <w:color w:val="000000"/>
          <w:kern w:val="0"/>
          <w:sz w:val="28"/>
          <w:szCs w:val="28"/>
        </w:rPr>
        <w:t>实习：在软件和信息技术服务、互联网和相关服务等行业的相关企业进行计算机应用技术专业实习，包括认识实习和岗位实习。在通辽市蒙科技发展有限公司、内蒙古博易进程网络科技有限公司、赤峰天雅科技有限公司、中拓数字创意产业园（承德）有限公司实训基地建立稳定、够用的实习基地，选派专门的实习指导教师和人员，组织开展专业对口实习，加强对学生实习的指导、管理和考核。</w:t>
      </w:r>
    </w:p>
    <w:p w14:paraId="6EAF474D">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22422103">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7BA79D36">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1F65DFC6">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78400D70">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仿宋"/>
          <w:szCs w:val="28"/>
          <w:lang w:val="en-US" w:eastAsia="zh-CN"/>
        </w:rPr>
      </w:pPr>
      <w:r>
        <w:rPr>
          <w:rFonts w:eastAsia="仿宋"/>
          <w:bCs/>
          <w:color w:val="000000"/>
          <w:kern w:val="0"/>
          <w:szCs w:val="28"/>
        </w:rPr>
        <w:t>表</w:t>
      </w:r>
      <w:r>
        <w:rPr>
          <w:rFonts w:hint="eastAsia" w:eastAsia="仿宋"/>
          <w:bCs/>
          <w:color w:val="000000"/>
          <w:kern w:val="0"/>
          <w:szCs w:val="28"/>
          <w:lang w:val="en-US" w:eastAsia="zh-CN"/>
        </w:rPr>
        <w:t xml:space="preserve">8 </w:t>
      </w:r>
      <w:r>
        <w:rPr>
          <w:rFonts w:eastAsia="仿宋"/>
          <w:bCs/>
          <w:color w:val="000000"/>
          <w:kern w:val="0"/>
          <w:szCs w:val="28"/>
        </w:rPr>
        <w:t xml:space="preserve"> </w:t>
      </w:r>
      <w:r>
        <w:rPr>
          <w:rFonts w:hint="eastAsia" w:eastAsia="仿宋"/>
          <w:bCs/>
          <w:color w:val="000000"/>
          <w:kern w:val="0"/>
          <w:szCs w:val="28"/>
          <w:lang w:val="en-US" w:eastAsia="zh-CN"/>
        </w:rPr>
        <w:t>实践性教学</w:t>
      </w:r>
      <w:r>
        <w:rPr>
          <w:rFonts w:hint="eastAsia" w:eastAsia="仿宋"/>
          <w:bCs/>
          <w:color w:val="000000"/>
          <w:kern w:val="0"/>
          <w:szCs w:val="28"/>
          <w:lang w:eastAsia="zh-CN"/>
        </w:rPr>
        <w:t>的</w:t>
      </w:r>
      <w:r>
        <w:rPr>
          <w:rFonts w:hint="eastAsia" w:eastAsia="仿宋"/>
          <w:bCs/>
          <w:color w:val="000000"/>
          <w:kern w:val="0"/>
          <w:szCs w:val="28"/>
          <w:lang w:val="en-US" w:eastAsia="zh-CN"/>
        </w:rPr>
        <w:t>主要内容</w:t>
      </w:r>
    </w:p>
    <w:tbl>
      <w:tblPr>
        <w:tblStyle w:val="8"/>
        <w:tblpPr w:leftFromText="180" w:rightFromText="180" w:vertAnchor="text" w:horzAnchor="page" w:tblpX="1490" w:tblpY="303"/>
        <w:tblOverlap w:val="never"/>
        <w:tblW w:w="9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17"/>
        <w:gridCol w:w="5966"/>
      </w:tblGrid>
      <w:tr w14:paraId="1629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729" w:type="dxa"/>
            <w:noWrap w:val="0"/>
            <w:vAlign w:val="center"/>
          </w:tcPr>
          <w:p w14:paraId="7F9ED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highlight w:val="none"/>
              </w:rPr>
            </w:pPr>
            <w:r>
              <w:rPr>
                <w:rFonts w:eastAsia="仿宋"/>
                <w:b/>
                <w:bCs/>
                <w:color w:val="auto"/>
                <w:kern w:val="0"/>
                <w:sz w:val="24"/>
                <w:szCs w:val="24"/>
                <w:highlight w:val="none"/>
              </w:rPr>
              <w:t>序号</w:t>
            </w:r>
          </w:p>
        </w:tc>
        <w:tc>
          <w:tcPr>
            <w:tcW w:w="2317" w:type="dxa"/>
            <w:noWrap w:val="0"/>
            <w:vAlign w:val="center"/>
          </w:tcPr>
          <w:p w14:paraId="622A4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highlight w:val="none"/>
              </w:rPr>
            </w:pPr>
            <w:r>
              <w:rPr>
                <w:rFonts w:eastAsia="仿宋"/>
                <w:b/>
                <w:bCs/>
                <w:color w:val="auto"/>
                <w:kern w:val="0"/>
                <w:sz w:val="24"/>
                <w:szCs w:val="24"/>
                <w:highlight w:val="none"/>
              </w:rPr>
              <w:t>实训项目</w:t>
            </w:r>
          </w:p>
        </w:tc>
        <w:tc>
          <w:tcPr>
            <w:tcW w:w="5966" w:type="dxa"/>
            <w:noWrap w:val="0"/>
            <w:vAlign w:val="center"/>
          </w:tcPr>
          <w:p w14:paraId="6DCE21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highlight w:val="none"/>
              </w:rPr>
            </w:pPr>
            <w:r>
              <w:rPr>
                <w:rFonts w:eastAsia="仿宋"/>
                <w:b/>
                <w:bCs/>
                <w:color w:val="auto"/>
                <w:kern w:val="0"/>
                <w:sz w:val="24"/>
                <w:szCs w:val="24"/>
                <w:highlight w:val="none"/>
              </w:rPr>
              <w:t>主要内容</w:t>
            </w:r>
          </w:p>
        </w:tc>
      </w:tr>
      <w:tr w14:paraId="008C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6BC4CDDA">
            <w:pPr>
              <w:spacing w:line="320" w:lineRule="exact"/>
              <w:jc w:val="center"/>
              <w:rPr>
                <w:rFonts w:eastAsia="仿宋"/>
                <w:color w:val="auto"/>
                <w:kern w:val="0"/>
                <w:sz w:val="24"/>
                <w:szCs w:val="24"/>
                <w:highlight w:val="none"/>
              </w:rPr>
            </w:pPr>
            <w:r>
              <w:rPr>
                <w:rFonts w:eastAsia="仿宋"/>
                <w:color w:val="auto"/>
                <w:kern w:val="0"/>
                <w:sz w:val="24"/>
                <w:szCs w:val="24"/>
                <w:highlight w:val="none"/>
              </w:rPr>
              <w:t>1</w:t>
            </w:r>
          </w:p>
        </w:tc>
        <w:tc>
          <w:tcPr>
            <w:tcW w:w="2317" w:type="dxa"/>
            <w:noWrap w:val="0"/>
            <w:vAlign w:val="center"/>
          </w:tcPr>
          <w:p w14:paraId="3DFCFEC5">
            <w:pPr>
              <w:spacing w:line="320" w:lineRule="exact"/>
              <w:jc w:val="center"/>
              <w:rPr>
                <w:rFonts w:hint="eastAsia" w:eastAsia="仿宋"/>
                <w:color w:val="auto"/>
                <w:kern w:val="0"/>
                <w:sz w:val="24"/>
                <w:szCs w:val="24"/>
                <w:highlight w:val="none"/>
              </w:rPr>
            </w:pPr>
            <w:r>
              <w:rPr>
                <w:rFonts w:hint="eastAsia" w:eastAsia="仿宋"/>
                <w:color w:val="auto"/>
                <w:kern w:val="0"/>
                <w:sz w:val="24"/>
                <w:szCs w:val="24"/>
                <w:highlight w:val="none"/>
              </w:rPr>
              <w:t>数据库技术与</w:t>
            </w:r>
          </w:p>
          <w:p w14:paraId="313B2A21">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应用实</w:t>
            </w:r>
            <w:r>
              <w:rPr>
                <w:rFonts w:eastAsia="仿宋"/>
                <w:color w:val="auto"/>
                <w:kern w:val="0"/>
                <w:sz w:val="24"/>
                <w:szCs w:val="24"/>
                <w:highlight w:val="none"/>
              </w:rPr>
              <w:t>训</w:t>
            </w:r>
          </w:p>
        </w:tc>
        <w:tc>
          <w:tcPr>
            <w:tcW w:w="5966" w:type="dxa"/>
            <w:noWrap w:val="0"/>
            <w:vAlign w:val="center"/>
          </w:tcPr>
          <w:p w14:paraId="50C7CF6C">
            <w:pPr>
              <w:spacing w:line="320" w:lineRule="exact"/>
              <w:ind w:firstLine="480" w:firstLineChars="200"/>
              <w:jc w:val="left"/>
              <w:rPr>
                <w:rFonts w:eastAsia="仿宋"/>
                <w:color w:val="auto"/>
                <w:kern w:val="0"/>
                <w:sz w:val="24"/>
                <w:szCs w:val="24"/>
                <w:highlight w:val="none"/>
              </w:rPr>
            </w:pPr>
            <w:bookmarkStart w:id="15" w:name="OLE_LINK28"/>
            <w:bookmarkStart w:id="16" w:name="OLE_LINK27"/>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bookmarkEnd w:id="15"/>
            <w:bookmarkEnd w:id="16"/>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掌握数据库系统的安装、配置与日常运维技术，具备独立完成数据库部署、数据备份与恢复、故障排查及基础优化的能力，能够胜任企业级数据库的安装配置、数据迁移、安全维护与稳定性保障等工作。</w:t>
            </w:r>
          </w:p>
        </w:tc>
      </w:tr>
      <w:tr w14:paraId="1AE4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5F38CC91">
            <w:pPr>
              <w:spacing w:line="320" w:lineRule="exact"/>
              <w:jc w:val="center"/>
              <w:rPr>
                <w:rFonts w:eastAsia="仿宋"/>
                <w:color w:val="auto"/>
                <w:kern w:val="0"/>
                <w:sz w:val="24"/>
                <w:szCs w:val="24"/>
                <w:highlight w:val="none"/>
              </w:rPr>
            </w:pPr>
            <w:r>
              <w:rPr>
                <w:rFonts w:eastAsia="仿宋"/>
                <w:color w:val="auto"/>
                <w:kern w:val="0"/>
                <w:sz w:val="24"/>
                <w:szCs w:val="24"/>
                <w:highlight w:val="none"/>
              </w:rPr>
              <w:t>2</w:t>
            </w:r>
          </w:p>
        </w:tc>
        <w:tc>
          <w:tcPr>
            <w:tcW w:w="2317" w:type="dxa"/>
            <w:noWrap w:val="0"/>
            <w:vAlign w:val="center"/>
          </w:tcPr>
          <w:p w14:paraId="454BEA95">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前端设计与开发实</w:t>
            </w:r>
            <w:r>
              <w:rPr>
                <w:rFonts w:eastAsia="仿宋"/>
                <w:color w:val="auto"/>
                <w:kern w:val="0"/>
                <w:sz w:val="24"/>
                <w:szCs w:val="24"/>
                <w:highlight w:val="none"/>
              </w:rPr>
              <w:t>训</w:t>
            </w:r>
          </w:p>
        </w:tc>
        <w:tc>
          <w:tcPr>
            <w:tcW w:w="5966" w:type="dxa"/>
            <w:noWrap w:val="0"/>
            <w:vAlign w:val="center"/>
          </w:tcPr>
          <w:p w14:paraId="7C1729AF">
            <w:pPr>
              <w:spacing w:line="320" w:lineRule="exact"/>
              <w:ind w:firstLine="480" w:firstLineChars="200"/>
              <w:jc w:val="left"/>
              <w:rPr>
                <w:rFonts w:eastAsia="仿宋"/>
                <w:color w:val="auto"/>
                <w:kern w:val="0"/>
                <w:sz w:val="24"/>
                <w:szCs w:val="24"/>
                <w:highlight w:val="none"/>
              </w:rPr>
            </w:pPr>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掌握HTML5</w:t>
            </w:r>
            <w:r>
              <w:rPr>
                <w:rFonts w:hint="eastAsia" w:eastAsia="仿宋"/>
                <w:color w:val="auto"/>
                <w:kern w:val="0"/>
                <w:sz w:val="24"/>
                <w:szCs w:val="24"/>
                <w:highlight w:val="none"/>
              </w:rPr>
              <w:t>、</w:t>
            </w:r>
            <w:r>
              <w:rPr>
                <w:rFonts w:eastAsia="仿宋"/>
                <w:color w:val="auto"/>
                <w:kern w:val="0"/>
                <w:sz w:val="24"/>
                <w:szCs w:val="24"/>
                <w:highlight w:val="none"/>
              </w:rPr>
              <w:t>CSS3</w:t>
            </w:r>
            <w:r>
              <w:rPr>
                <w:rFonts w:hint="eastAsia" w:eastAsia="仿宋"/>
                <w:color w:val="auto"/>
                <w:kern w:val="0"/>
                <w:sz w:val="24"/>
                <w:szCs w:val="24"/>
                <w:highlight w:val="none"/>
              </w:rPr>
              <w:t>及</w:t>
            </w:r>
            <w:r>
              <w:rPr>
                <w:rFonts w:eastAsia="仿宋"/>
                <w:color w:val="auto"/>
                <w:kern w:val="0"/>
                <w:sz w:val="24"/>
                <w:szCs w:val="24"/>
                <w:highlight w:val="none"/>
              </w:rPr>
              <w:t>JavaScript</w:t>
            </w:r>
            <w:r>
              <w:rPr>
                <w:rFonts w:hint="eastAsia" w:eastAsia="仿宋"/>
                <w:color w:val="auto"/>
                <w:kern w:val="0"/>
                <w:sz w:val="24"/>
                <w:szCs w:val="24"/>
                <w:highlight w:val="none"/>
              </w:rPr>
              <w:t>等</w:t>
            </w:r>
            <w:r>
              <w:rPr>
                <w:rFonts w:eastAsia="仿宋"/>
                <w:color w:val="auto"/>
                <w:kern w:val="0"/>
                <w:sz w:val="24"/>
                <w:szCs w:val="24"/>
                <w:highlight w:val="none"/>
              </w:rPr>
              <w:t>Web</w:t>
            </w:r>
            <w:r>
              <w:rPr>
                <w:rFonts w:hint="eastAsia" w:eastAsia="仿宋"/>
                <w:color w:val="auto"/>
                <w:kern w:val="0"/>
                <w:sz w:val="24"/>
                <w:szCs w:val="24"/>
                <w:highlight w:val="none"/>
              </w:rPr>
              <w:t>前端核心技术，熟悉响应式布局与跨浏览器兼容性解决方案，具备独立完成网站前端页面开发、交互功能实现及性能优化能力，能够胜任网站前端构建、以及现有项目的维护与重构工作</w:t>
            </w:r>
            <w:r>
              <w:rPr>
                <w:rFonts w:eastAsia="仿宋"/>
                <w:color w:val="auto"/>
                <w:kern w:val="0"/>
                <w:sz w:val="24"/>
                <w:szCs w:val="24"/>
                <w:highlight w:val="none"/>
              </w:rPr>
              <w:t>。</w:t>
            </w:r>
          </w:p>
        </w:tc>
      </w:tr>
      <w:tr w14:paraId="63FD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421669F5">
            <w:pPr>
              <w:spacing w:line="320" w:lineRule="exact"/>
              <w:jc w:val="center"/>
              <w:rPr>
                <w:rFonts w:eastAsia="仿宋"/>
                <w:color w:val="auto"/>
                <w:kern w:val="0"/>
                <w:sz w:val="24"/>
                <w:szCs w:val="24"/>
                <w:highlight w:val="none"/>
              </w:rPr>
            </w:pPr>
            <w:r>
              <w:rPr>
                <w:rFonts w:eastAsia="仿宋"/>
                <w:color w:val="auto"/>
                <w:kern w:val="0"/>
                <w:sz w:val="24"/>
                <w:szCs w:val="24"/>
                <w:highlight w:val="none"/>
              </w:rPr>
              <w:t>3</w:t>
            </w:r>
          </w:p>
        </w:tc>
        <w:tc>
          <w:tcPr>
            <w:tcW w:w="2317" w:type="dxa"/>
            <w:noWrap w:val="0"/>
            <w:vAlign w:val="center"/>
          </w:tcPr>
          <w:p w14:paraId="730768AE">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信息采集技术实</w:t>
            </w:r>
            <w:r>
              <w:rPr>
                <w:rFonts w:eastAsia="仿宋"/>
                <w:color w:val="auto"/>
                <w:kern w:val="0"/>
                <w:sz w:val="24"/>
                <w:szCs w:val="24"/>
                <w:highlight w:val="none"/>
              </w:rPr>
              <w:t>训</w:t>
            </w:r>
          </w:p>
        </w:tc>
        <w:tc>
          <w:tcPr>
            <w:tcW w:w="5966" w:type="dxa"/>
            <w:noWrap w:val="0"/>
            <w:vAlign w:val="center"/>
          </w:tcPr>
          <w:p w14:paraId="3CCF27B8">
            <w:pPr>
              <w:spacing w:line="320" w:lineRule="exact"/>
              <w:ind w:firstLine="480" w:firstLineChars="200"/>
              <w:jc w:val="left"/>
              <w:rPr>
                <w:rFonts w:eastAsia="仿宋"/>
                <w:color w:val="auto"/>
                <w:kern w:val="0"/>
                <w:sz w:val="24"/>
                <w:szCs w:val="24"/>
                <w:highlight w:val="none"/>
              </w:rPr>
            </w:pPr>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多源数据自动获取、传感器应用及各类调查方法的理论与技术，具备设计数据采集方案与执行规范采集流程的能力。能够胜任传感器部署与数据抓取、设计并实施市场调研、进行专业文献检索与数据处理等具体任务。</w:t>
            </w:r>
          </w:p>
        </w:tc>
      </w:tr>
      <w:tr w14:paraId="629F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2F8C47A6">
            <w:pPr>
              <w:spacing w:line="320" w:lineRule="exact"/>
              <w:jc w:val="center"/>
              <w:rPr>
                <w:rFonts w:eastAsia="仿宋"/>
                <w:color w:val="auto"/>
                <w:kern w:val="0"/>
                <w:sz w:val="24"/>
                <w:szCs w:val="24"/>
                <w:highlight w:val="none"/>
              </w:rPr>
            </w:pPr>
            <w:r>
              <w:rPr>
                <w:rFonts w:eastAsia="仿宋"/>
                <w:color w:val="auto"/>
                <w:kern w:val="0"/>
                <w:sz w:val="24"/>
                <w:szCs w:val="24"/>
                <w:highlight w:val="none"/>
              </w:rPr>
              <w:t>4</w:t>
            </w:r>
          </w:p>
        </w:tc>
        <w:tc>
          <w:tcPr>
            <w:tcW w:w="2317" w:type="dxa"/>
            <w:noWrap w:val="0"/>
            <w:vAlign w:val="center"/>
          </w:tcPr>
          <w:p w14:paraId="2FFC7D91">
            <w:pPr>
              <w:spacing w:line="320" w:lineRule="exact"/>
              <w:jc w:val="center"/>
              <w:rPr>
                <w:rFonts w:eastAsia="仿宋"/>
                <w:color w:val="auto"/>
                <w:kern w:val="0"/>
                <w:sz w:val="24"/>
                <w:szCs w:val="24"/>
                <w:highlight w:val="none"/>
              </w:rPr>
            </w:pPr>
            <w:bookmarkStart w:id="17" w:name="OLE_LINK33"/>
            <w:r>
              <w:rPr>
                <w:rFonts w:hint="eastAsia" w:eastAsia="仿宋"/>
                <w:color w:val="auto"/>
                <w:kern w:val="0"/>
                <w:sz w:val="24"/>
                <w:szCs w:val="24"/>
                <w:highlight w:val="none"/>
              </w:rPr>
              <w:t>路由与交换技术实</w:t>
            </w:r>
            <w:r>
              <w:rPr>
                <w:rFonts w:eastAsia="仿宋"/>
                <w:color w:val="auto"/>
                <w:kern w:val="0"/>
                <w:sz w:val="24"/>
                <w:szCs w:val="24"/>
                <w:highlight w:val="none"/>
              </w:rPr>
              <w:t>训</w:t>
            </w:r>
            <w:bookmarkEnd w:id="17"/>
          </w:p>
        </w:tc>
        <w:tc>
          <w:tcPr>
            <w:tcW w:w="5966" w:type="dxa"/>
            <w:noWrap w:val="0"/>
            <w:vAlign w:val="center"/>
          </w:tcPr>
          <w:p w14:paraId="616BD44D">
            <w:pPr>
              <w:spacing w:line="320" w:lineRule="exact"/>
              <w:ind w:firstLine="480" w:firstLineChars="200"/>
              <w:rPr>
                <w:rFonts w:eastAsia="仿宋"/>
                <w:color w:val="auto"/>
                <w:kern w:val="0"/>
                <w:sz w:val="24"/>
                <w:szCs w:val="24"/>
                <w:highlight w:val="none"/>
              </w:rPr>
            </w:pPr>
            <w:r>
              <w:rPr>
                <w:rFonts w:hint="eastAsia" w:ascii="Times New Roman" w:hAnsi="Times New Roman" w:eastAsia="仿宋" w:cs="Times New Roman"/>
                <w:color w:val="auto"/>
                <w:kern w:val="0"/>
                <w:sz w:val="24"/>
                <w:szCs w:val="24"/>
                <w:highlight w:val="none"/>
                <w:u w:val="none" w:color="auto"/>
                <w:lang w:val="en-US" w:eastAsia="zh-CN" w:bidi="ar-SA"/>
              </w:rPr>
              <w:t>通过实训，学生能够掌握</w:t>
            </w:r>
            <w:r>
              <w:rPr>
                <w:rFonts w:hint="default" w:ascii="Times New Roman" w:hAnsi="Times New Roman" w:eastAsia="仿宋" w:cs="Times New Roman"/>
                <w:color w:val="auto"/>
                <w:kern w:val="0"/>
                <w:sz w:val="24"/>
                <w:szCs w:val="24"/>
                <w:highlight w:val="none"/>
                <w:u w:val="none" w:color="auto"/>
                <w:lang w:val="en-US" w:eastAsia="zh-CN" w:bidi="ar-SA"/>
              </w:rPr>
              <w:t>企业园区网核心配置技术，具备网络规划、设备调试与故障排除能力，能够独立完成中小型网络的交换与路由部署及优化工作。</w:t>
            </w:r>
          </w:p>
        </w:tc>
      </w:tr>
      <w:tr w14:paraId="6A3E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4F97E4DE">
            <w:pPr>
              <w:spacing w:line="320" w:lineRule="exact"/>
              <w:jc w:val="center"/>
              <w:rPr>
                <w:rFonts w:eastAsia="仿宋"/>
                <w:color w:val="auto"/>
                <w:kern w:val="0"/>
                <w:sz w:val="24"/>
                <w:szCs w:val="24"/>
                <w:highlight w:val="none"/>
              </w:rPr>
            </w:pPr>
            <w:r>
              <w:rPr>
                <w:rFonts w:eastAsia="仿宋"/>
                <w:color w:val="auto"/>
                <w:kern w:val="0"/>
                <w:sz w:val="24"/>
                <w:szCs w:val="24"/>
                <w:highlight w:val="none"/>
              </w:rPr>
              <w:t>5</w:t>
            </w:r>
          </w:p>
        </w:tc>
        <w:tc>
          <w:tcPr>
            <w:tcW w:w="2317" w:type="dxa"/>
            <w:noWrap w:val="0"/>
            <w:vAlign w:val="center"/>
          </w:tcPr>
          <w:p w14:paraId="13A692A0">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数据分析方法实</w:t>
            </w:r>
            <w:r>
              <w:rPr>
                <w:rFonts w:eastAsia="仿宋"/>
                <w:color w:val="auto"/>
                <w:kern w:val="0"/>
                <w:sz w:val="24"/>
                <w:szCs w:val="24"/>
                <w:highlight w:val="none"/>
              </w:rPr>
              <w:t>训</w:t>
            </w:r>
          </w:p>
        </w:tc>
        <w:tc>
          <w:tcPr>
            <w:tcW w:w="5966" w:type="dxa"/>
            <w:noWrap w:val="0"/>
            <w:vAlign w:val="center"/>
          </w:tcPr>
          <w:p w14:paraId="5BDF3F13">
            <w:pPr>
              <w:spacing w:line="320" w:lineRule="exact"/>
              <w:ind w:firstLine="480" w:firstLineChars="200"/>
              <w:jc w:val="left"/>
              <w:rPr>
                <w:rFonts w:eastAsia="仿宋"/>
                <w:color w:val="auto"/>
                <w:kern w:val="0"/>
                <w:sz w:val="24"/>
                <w:szCs w:val="24"/>
                <w:highlight w:val="none"/>
              </w:rPr>
            </w:pPr>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掌握数据管理、描述性统计、假设检验及回归分析</w:t>
            </w:r>
            <w:r>
              <w:rPr>
                <w:rFonts w:hint="eastAsia" w:eastAsia="仿宋"/>
                <w:color w:val="auto"/>
                <w:kern w:val="0"/>
                <w:sz w:val="24"/>
                <w:szCs w:val="24"/>
                <w:highlight w:val="none"/>
              </w:rPr>
              <w:t>等核心方法，具备使用专业工具进行数据处理、建模分析与可视化呈现的能力。能够胜任业务数据清洗整理、多维度统计性分析、假设检验与模型构建、数据图表生成及分析报告撰写等具体工作任务</w:t>
            </w:r>
            <w:r>
              <w:rPr>
                <w:rFonts w:eastAsia="仿宋"/>
                <w:color w:val="auto"/>
                <w:kern w:val="0"/>
                <w:sz w:val="24"/>
                <w:szCs w:val="24"/>
                <w:highlight w:val="none"/>
              </w:rPr>
              <w:t>。</w:t>
            </w:r>
          </w:p>
        </w:tc>
      </w:tr>
      <w:tr w14:paraId="184C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729" w:type="dxa"/>
            <w:noWrap w:val="0"/>
            <w:vAlign w:val="center"/>
          </w:tcPr>
          <w:p w14:paraId="00F320D8">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6</w:t>
            </w:r>
          </w:p>
        </w:tc>
        <w:tc>
          <w:tcPr>
            <w:tcW w:w="2317" w:type="dxa"/>
            <w:noWrap w:val="0"/>
            <w:vAlign w:val="center"/>
          </w:tcPr>
          <w:p w14:paraId="01B2E148">
            <w:pPr>
              <w:spacing w:line="320" w:lineRule="exact"/>
              <w:jc w:val="center"/>
              <w:rPr>
                <w:rFonts w:hint="eastAsia" w:eastAsia="仿宋"/>
                <w:color w:val="auto"/>
                <w:kern w:val="0"/>
                <w:sz w:val="24"/>
                <w:szCs w:val="24"/>
                <w:highlight w:val="none"/>
              </w:rPr>
            </w:pPr>
            <w:r>
              <w:rPr>
                <w:rFonts w:eastAsia="仿宋"/>
                <w:color w:val="auto"/>
                <w:kern w:val="0"/>
                <w:sz w:val="24"/>
                <w:szCs w:val="24"/>
                <w:highlight w:val="none"/>
              </w:rPr>
              <w:t>JavaWeb</w:t>
            </w:r>
            <w:r>
              <w:rPr>
                <w:rFonts w:hint="eastAsia" w:eastAsia="仿宋"/>
                <w:color w:val="auto"/>
                <w:kern w:val="0"/>
                <w:sz w:val="24"/>
                <w:szCs w:val="24"/>
                <w:highlight w:val="none"/>
              </w:rPr>
              <w:t>编程技术</w:t>
            </w:r>
          </w:p>
          <w:p w14:paraId="3345B008">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实</w:t>
            </w:r>
            <w:r>
              <w:rPr>
                <w:rFonts w:eastAsia="仿宋"/>
                <w:color w:val="auto"/>
                <w:kern w:val="0"/>
                <w:sz w:val="24"/>
                <w:szCs w:val="24"/>
                <w:highlight w:val="none"/>
              </w:rPr>
              <w:t>训</w:t>
            </w:r>
          </w:p>
        </w:tc>
        <w:tc>
          <w:tcPr>
            <w:tcW w:w="5966" w:type="dxa"/>
            <w:noWrap w:val="0"/>
            <w:vAlign w:val="center"/>
          </w:tcPr>
          <w:p w14:paraId="4431D507">
            <w:pPr>
              <w:spacing w:line="320" w:lineRule="exact"/>
              <w:ind w:firstLine="480" w:firstLineChars="200"/>
              <w:jc w:val="left"/>
              <w:rPr>
                <w:rFonts w:eastAsia="仿宋"/>
                <w:color w:val="auto"/>
                <w:kern w:val="0"/>
                <w:sz w:val="24"/>
                <w:szCs w:val="24"/>
                <w:highlight w:val="none"/>
              </w:rPr>
            </w:pPr>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掌握JavaWeb</w:t>
            </w:r>
            <w:r>
              <w:rPr>
                <w:rFonts w:hint="eastAsia" w:eastAsia="仿宋"/>
                <w:color w:val="auto"/>
                <w:kern w:val="0"/>
                <w:sz w:val="24"/>
                <w:szCs w:val="24"/>
                <w:highlight w:val="none"/>
              </w:rPr>
              <w:t>核心开发技术</w:t>
            </w:r>
            <w:r>
              <w:rPr>
                <w:rFonts w:eastAsia="仿宋"/>
                <w:color w:val="auto"/>
                <w:kern w:val="0"/>
                <w:sz w:val="24"/>
                <w:szCs w:val="24"/>
                <w:highlight w:val="none"/>
              </w:rPr>
              <w:t>JSP</w:t>
            </w:r>
            <w:r>
              <w:rPr>
                <w:rFonts w:hint="eastAsia" w:eastAsia="仿宋"/>
                <w:color w:val="auto"/>
                <w:kern w:val="0"/>
                <w:sz w:val="24"/>
                <w:szCs w:val="24"/>
                <w:highlight w:val="none"/>
              </w:rPr>
              <w:t>、</w:t>
            </w:r>
            <w:r>
              <w:rPr>
                <w:rFonts w:eastAsia="仿宋"/>
                <w:color w:val="auto"/>
                <w:kern w:val="0"/>
                <w:sz w:val="24"/>
                <w:szCs w:val="24"/>
                <w:highlight w:val="none"/>
              </w:rPr>
              <w:t>Servlet</w:t>
            </w:r>
            <w:r>
              <w:rPr>
                <w:rFonts w:hint="eastAsia" w:eastAsia="仿宋"/>
                <w:color w:val="auto"/>
                <w:kern w:val="0"/>
                <w:sz w:val="24"/>
                <w:szCs w:val="24"/>
                <w:highlight w:val="none"/>
              </w:rPr>
              <w:t>、</w:t>
            </w:r>
            <w:r>
              <w:rPr>
                <w:rFonts w:eastAsia="仿宋"/>
                <w:color w:val="auto"/>
                <w:kern w:val="0"/>
                <w:sz w:val="24"/>
                <w:szCs w:val="24"/>
                <w:highlight w:val="none"/>
              </w:rPr>
              <w:t>JDBC</w:t>
            </w:r>
            <w:r>
              <w:rPr>
                <w:rFonts w:hint="eastAsia" w:eastAsia="仿宋"/>
                <w:color w:val="auto"/>
                <w:kern w:val="0"/>
                <w:sz w:val="24"/>
                <w:szCs w:val="24"/>
                <w:highlight w:val="none"/>
              </w:rPr>
              <w:t>，具备动态网站开发、数据库连接操作和基础项目调试能力，能够完成</w:t>
            </w:r>
            <w:r>
              <w:rPr>
                <w:rFonts w:eastAsia="仿宋"/>
                <w:color w:val="auto"/>
                <w:kern w:val="0"/>
                <w:sz w:val="24"/>
                <w:szCs w:val="24"/>
                <w:highlight w:val="none"/>
              </w:rPr>
              <w:t>Web</w:t>
            </w:r>
            <w:r>
              <w:rPr>
                <w:rFonts w:hint="eastAsia" w:eastAsia="仿宋"/>
                <w:color w:val="auto"/>
                <w:kern w:val="0"/>
                <w:sz w:val="24"/>
                <w:szCs w:val="24"/>
                <w:highlight w:val="none"/>
              </w:rPr>
              <w:t>应用模块开发、后台管理系统实现及现有项目功能维护与优化工作</w:t>
            </w:r>
            <w:r>
              <w:rPr>
                <w:rFonts w:eastAsia="仿宋"/>
                <w:color w:val="auto"/>
                <w:kern w:val="0"/>
                <w:sz w:val="24"/>
                <w:szCs w:val="24"/>
                <w:highlight w:val="none"/>
              </w:rPr>
              <w:t>。</w:t>
            </w:r>
          </w:p>
        </w:tc>
      </w:tr>
      <w:tr w14:paraId="2B3D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noWrap w:val="0"/>
            <w:vAlign w:val="center"/>
          </w:tcPr>
          <w:p w14:paraId="32F690CF">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7</w:t>
            </w:r>
          </w:p>
        </w:tc>
        <w:tc>
          <w:tcPr>
            <w:tcW w:w="2317" w:type="dxa"/>
            <w:noWrap w:val="0"/>
            <w:vAlign w:val="center"/>
          </w:tcPr>
          <w:p w14:paraId="2C31C7C1">
            <w:pPr>
              <w:spacing w:line="320" w:lineRule="exact"/>
              <w:jc w:val="center"/>
              <w:rPr>
                <w:rFonts w:hint="eastAsia" w:eastAsia="仿宋"/>
                <w:color w:val="auto"/>
                <w:kern w:val="0"/>
                <w:sz w:val="24"/>
                <w:szCs w:val="24"/>
                <w:highlight w:val="none"/>
              </w:rPr>
            </w:pPr>
            <w:bookmarkStart w:id="18" w:name="OLE_LINK40"/>
            <w:r>
              <w:rPr>
                <w:rFonts w:hint="eastAsia" w:eastAsia="仿宋"/>
                <w:color w:val="auto"/>
                <w:kern w:val="0"/>
                <w:sz w:val="24"/>
                <w:szCs w:val="24"/>
                <w:highlight w:val="none"/>
              </w:rPr>
              <w:t>系统部署与运维</w:t>
            </w:r>
          </w:p>
          <w:p w14:paraId="45E65A43">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实</w:t>
            </w:r>
            <w:r>
              <w:rPr>
                <w:rFonts w:eastAsia="仿宋"/>
                <w:color w:val="auto"/>
                <w:kern w:val="0"/>
                <w:sz w:val="24"/>
                <w:szCs w:val="24"/>
                <w:highlight w:val="none"/>
              </w:rPr>
              <w:t>训</w:t>
            </w:r>
            <w:bookmarkEnd w:id="18"/>
          </w:p>
        </w:tc>
        <w:tc>
          <w:tcPr>
            <w:tcW w:w="5966" w:type="dxa"/>
            <w:noWrap w:val="0"/>
            <w:vAlign w:val="center"/>
          </w:tcPr>
          <w:p w14:paraId="140DBDD5">
            <w:pPr>
              <w:spacing w:line="320" w:lineRule="exact"/>
              <w:ind w:firstLine="480" w:firstLineChars="200"/>
              <w:jc w:val="left"/>
              <w:rPr>
                <w:rFonts w:eastAsia="仿宋"/>
                <w:color w:val="auto"/>
                <w:kern w:val="0"/>
                <w:sz w:val="24"/>
                <w:szCs w:val="24"/>
                <w:highlight w:val="none"/>
              </w:rPr>
            </w:pPr>
            <w:r>
              <w:rPr>
                <w:rFonts w:hint="eastAsia" w:eastAsia="仿宋"/>
                <w:color w:val="auto"/>
                <w:kern w:val="0"/>
                <w:sz w:val="24"/>
                <w:szCs w:val="24"/>
                <w:highlight w:val="none"/>
              </w:rPr>
              <w:t>通过实</w:t>
            </w:r>
            <w:r>
              <w:rPr>
                <w:rFonts w:eastAsia="仿宋"/>
                <w:color w:val="auto"/>
                <w:kern w:val="0"/>
                <w:sz w:val="24"/>
                <w:szCs w:val="24"/>
                <w:highlight w:val="none"/>
              </w:rPr>
              <w:t>训</w:t>
            </w:r>
            <w:r>
              <w:rPr>
                <w:rFonts w:hint="eastAsia" w:eastAsia="仿宋"/>
                <w:color w:val="auto"/>
                <w:kern w:val="0"/>
                <w:sz w:val="24"/>
                <w:szCs w:val="24"/>
                <w:highlight w:val="none"/>
              </w:rPr>
              <w:t>，</w:t>
            </w:r>
            <w:r>
              <w:rPr>
                <w:rFonts w:hint="eastAsia" w:eastAsia="仿宋"/>
                <w:color w:val="auto"/>
                <w:kern w:val="0"/>
                <w:sz w:val="24"/>
                <w:szCs w:val="24"/>
                <w:highlight w:val="none"/>
                <w:lang w:val="en-US" w:eastAsia="zh-CN"/>
              </w:rPr>
              <w:t>学生能够</w:t>
            </w:r>
            <w:r>
              <w:rPr>
                <w:rFonts w:eastAsia="仿宋"/>
                <w:color w:val="auto"/>
                <w:kern w:val="0"/>
                <w:sz w:val="24"/>
                <w:szCs w:val="24"/>
                <w:highlight w:val="none"/>
              </w:rPr>
              <w:t>掌握Linux</w:t>
            </w:r>
            <w:r>
              <w:rPr>
                <w:rFonts w:hint="eastAsia" w:eastAsia="仿宋"/>
                <w:color w:val="auto"/>
                <w:kern w:val="0"/>
                <w:sz w:val="24"/>
                <w:szCs w:val="24"/>
                <w:highlight w:val="none"/>
              </w:rPr>
              <w:t>系统管理、网络服务部署及系统监控优化等核心技术，具备企业级应用环境的搭建、管理与维护能力。能够胜任</w:t>
            </w:r>
            <w:r>
              <w:rPr>
                <w:rFonts w:eastAsia="仿宋"/>
                <w:color w:val="auto"/>
                <w:kern w:val="0"/>
                <w:sz w:val="24"/>
                <w:szCs w:val="24"/>
                <w:highlight w:val="none"/>
              </w:rPr>
              <w:t>Linux</w:t>
            </w:r>
            <w:r>
              <w:rPr>
                <w:rFonts w:hint="eastAsia" w:eastAsia="仿宋"/>
                <w:color w:val="auto"/>
                <w:kern w:val="0"/>
                <w:sz w:val="24"/>
                <w:szCs w:val="24"/>
                <w:highlight w:val="none"/>
              </w:rPr>
              <w:t>服务器初始化配置、</w:t>
            </w:r>
            <w:r>
              <w:rPr>
                <w:rFonts w:eastAsia="仿宋"/>
                <w:color w:val="auto"/>
                <w:kern w:val="0"/>
                <w:sz w:val="24"/>
                <w:szCs w:val="24"/>
                <w:highlight w:val="none"/>
              </w:rPr>
              <w:t>WWW/FTP/DNS</w:t>
            </w:r>
            <w:r>
              <w:rPr>
                <w:rFonts w:hint="eastAsia" w:eastAsia="仿宋"/>
                <w:color w:val="auto"/>
                <w:kern w:val="0"/>
                <w:sz w:val="24"/>
                <w:szCs w:val="24"/>
                <w:highlight w:val="none"/>
              </w:rPr>
              <w:t>等网络服务部署与管理、系统日志分析与故障排查、系统性能监控与优化等具体技术工作</w:t>
            </w:r>
            <w:r>
              <w:rPr>
                <w:rFonts w:eastAsia="仿宋"/>
                <w:color w:val="auto"/>
                <w:kern w:val="0"/>
                <w:sz w:val="24"/>
                <w:szCs w:val="24"/>
                <w:highlight w:val="none"/>
              </w:rPr>
              <w:t>。</w:t>
            </w:r>
          </w:p>
        </w:tc>
      </w:tr>
      <w:tr w14:paraId="38BA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9" w:type="dxa"/>
            <w:noWrap w:val="0"/>
            <w:vAlign w:val="center"/>
          </w:tcPr>
          <w:p w14:paraId="7D001863">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8</w:t>
            </w:r>
          </w:p>
        </w:tc>
        <w:tc>
          <w:tcPr>
            <w:tcW w:w="2317" w:type="dxa"/>
            <w:noWrap w:val="0"/>
            <w:vAlign w:val="center"/>
          </w:tcPr>
          <w:p w14:paraId="006D2F34">
            <w:pPr>
              <w:spacing w:line="320" w:lineRule="exact"/>
              <w:jc w:val="center"/>
              <w:rPr>
                <w:rFonts w:eastAsia="仿宋"/>
                <w:color w:val="auto"/>
                <w:kern w:val="0"/>
                <w:sz w:val="24"/>
                <w:szCs w:val="24"/>
                <w:highlight w:val="none"/>
              </w:rPr>
            </w:pPr>
            <w:r>
              <w:rPr>
                <w:rFonts w:eastAsia="仿宋"/>
                <w:color w:val="auto"/>
                <w:kern w:val="0"/>
                <w:sz w:val="24"/>
                <w:szCs w:val="24"/>
                <w:highlight w:val="none"/>
              </w:rPr>
              <w:t>岗前培训</w:t>
            </w:r>
          </w:p>
        </w:tc>
        <w:tc>
          <w:tcPr>
            <w:tcW w:w="5966" w:type="dxa"/>
            <w:noWrap w:val="0"/>
            <w:vAlign w:val="center"/>
          </w:tcPr>
          <w:p w14:paraId="55C6C928">
            <w:pPr>
              <w:spacing w:line="320" w:lineRule="exact"/>
              <w:ind w:firstLine="480" w:firstLineChars="200"/>
              <w:jc w:val="left"/>
              <w:rPr>
                <w:rFonts w:eastAsia="仿宋"/>
                <w:color w:val="auto"/>
                <w:kern w:val="0"/>
                <w:sz w:val="24"/>
                <w:szCs w:val="24"/>
                <w:highlight w:val="none"/>
              </w:rPr>
            </w:pPr>
            <w:r>
              <w:rPr>
                <w:rFonts w:eastAsia="仿宋"/>
                <w:color w:val="auto"/>
                <w:kern w:val="0"/>
                <w:sz w:val="24"/>
                <w:szCs w:val="24"/>
                <w:highlight w:val="none"/>
              </w:rPr>
              <w:t>通过认识实习，使学生在掌握课堂教学内容的基础上，深入理解Web前端设计与开发、计算机网络体系结构，掌握局域网组建的过程及技能，进一步提高TCP/IP协议族、</w:t>
            </w:r>
            <w:r>
              <w:rPr>
                <w:rFonts w:hint="eastAsia" w:eastAsia="仿宋"/>
                <w:color w:val="auto"/>
                <w:kern w:val="0"/>
                <w:sz w:val="24"/>
                <w:szCs w:val="24"/>
                <w:highlight w:val="none"/>
              </w:rPr>
              <w:t>L</w:t>
            </w:r>
            <w:r>
              <w:rPr>
                <w:rFonts w:eastAsia="仿宋"/>
                <w:color w:val="auto"/>
                <w:kern w:val="0"/>
                <w:sz w:val="24"/>
                <w:szCs w:val="24"/>
                <w:highlight w:val="none"/>
              </w:rPr>
              <w:t>inux的网络组建、连接和各种应用服务的配置技术、Internet工作原理和各种接入技术的基本能力，使学生具备综合实战动手能力。</w:t>
            </w:r>
          </w:p>
        </w:tc>
      </w:tr>
      <w:tr w14:paraId="4777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9" w:type="dxa"/>
            <w:noWrap w:val="0"/>
            <w:vAlign w:val="center"/>
          </w:tcPr>
          <w:p w14:paraId="62637D57">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9</w:t>
            </w:r>
          </w:p>
        </w:tc>
        <w:tc>
          <w:tcPr>
            <w:tcW w:w="2317" w:type="dxa"/>
            <w:noWrap w:val="0"/>
            <w:vAlign w:val="center"/>
          </w:tcPr>
          <w:p w14:paraId="667BA31C">
            <w:pPr>
              <w:spacing w:line="320" w:lineRule="exact"/>
              <w:jc w:val="center"/>
              <w:rPr>
                <w:rFonts w:eastAsia="仿宋"/>
                <w:color w:val="auto"/>
                <w:kern w:val="0"/>
                <w:sz w:val="24"/>
                <w:szCs w:val="24"/>
                <w:highlight w:val="none"/>
              </w:rPr>
            </w:pPr>
            <w:r>
              <w:rPr>
                <w:rFonts w:eastAsia="仿宋"/>
                <w:color w:val="auto"/>
                <w:kern w:val="0"/>
                <w:sz w:val="24"/>
                <w:szCs w:val="24"/>
                <w:highlight w:val="none"/>
              </w:rPr>
              <w:t>社会活动</w:t>
            </w:r>
          </w:p>
        </w:tc>
        <w:tc>
          <w:tcPr>
            <w:tcW w:w="5966" w:type="dxa"/>
            <w:noWrap w:val="0"/>
            <w:vAlign w:val="center"/>
          </w:tcPr>
          <w:p w14:paraId="071F9469">
            <w:pPr>
              <w:spacing w:line="320" w:lineRule="exact"/>
              <w:ind w:firstLine="480" w:firstLineChars="200"/>
              <w:jc w:val="left"/>
              <w:rPr>
                <w:rFonts w:eastAsia="仿宋"/>
                <w:color w:val="auto"/>
                <w:kern w:val="0"/>
                <w:sz w:val="24"/>
                <w:szCs w:val="24"/>
                <w:highlight w:val="none"/>
              </w:rPr>
            </w:pPr>
            <w:r>
              <w:rPr>
                <w:rFonts w:eastAsia="仿宋"/>
                <w:color w:val="auto"/>
                <w:kern w:val="0"/>
                <w:sz w:val="24"/>
                <w:szCs w:val="24"/>
                <w:highlight w:val="none"/>
              </w:rPr>
              <w:t>通过社团、第二课堂、社会实践等社会活动，使学生在掌握课堂教学内容的基础上，进一步提高综合运用知识、实践应用能力，培养学生的创新意识和团队精神。</w:t>
            </w:r>
          </w:p>
        </w:tc>
      </w:tr>
      <w:tr w14:paraId="0C9D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9" w:type="dxa"/>
            <w:noWrap w:val="0"/>
            <w:vAlign w:val="center"/>
          </w:tcPr>
          <w:p w14:paraId="4C5E8F49">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1</w:t>
            </w:r>
            <w:r>
              <w:rPr>
                <w:rFonts w:eastAsia="仿宋"/>
                <w:color w:val="auto"/>
                <w:kern w:val="0"/>
                <w:sz w:val="24"/>
                <w:szCs w:val="24"/>
                <w:highlight w:val="none"/>
              </w:rPr>
              <w:t>0</w:t>
            </w:r>
          </w:p>
        </w:tc>
        <w:tc>
          <w:tcPr>
            <w:tcW w:w="2317" w:type="dxa"/>
            <w:noWrap w:val="0"/>
            <w:vAlign w:val="center"/>
          </w:tcPr>
          <w:p w14:paraId="7FC05F26">
            <w:pPr>
              <w:spacing w:line="320" w:lineRule="exact"/>
              <w:jc w:val="center"/>
              <w:rPr>
                <w:rFonts w:eastAsia="仿宋"/>
                <w:color w:val="auto"/>
                <w:kern w:val="0"/>
                <w:sz w:val="24"/>
                <w:szCs w:val="24"/>
                <w:highlight w:val="none"/>
              </w:rPr>
            </w:pPr>
            <w:r>
              <w:rPr>
                <w:rFonts w:eastAsia="仿宋"/>
                <w:color w:val="auto"/>
                <w:kern w:val="0"/>
                <w:sz w:val="24"/>
                <w:szCs w:val="24"/>
                <w:highlight w:val="none"/>
              </w:rPr>
              <w:t>毕业设计（论文）</w:t>
            </w:r>
          </w:p>
        </w:tc>
        <w:tc>
          <w:tcPr>
            <w:tcW w:w="5966" w:type="dxa"/>
            <w:noWrap w:val="0"/>
            <w:vAlign w:val="center"/>
          </w:tcPr>
          <w:p w14:paraId="7EAA76EF">
            <w:pPr>
              <w:pStyle w:val="23"/>
              <w:spacing w:line="320" w:lineRule="exact"/>
              <w:ind w:firstLine="480" w:firstLineChars="200"/>
              <w:jc w:val="left"/>
              <w:rPr>
                <w:rFonts w:eastAsia="仿宋" w:cs="Times New Roman"/>
                <w:color w:val="auto"/>
                <w:kern w:val="0"/>
                <w:sz w:val="24"/>
                <w:szCs w:val="24"/>
                <w:highlight w:val="none"/>
                <w:u w:val="none" w:color="auto"/>
              </w:rPr>
            </w:pPr>
            <w:r>
              <w:rPr>
                <w:rFonts w:eastAsia="仿宋" w:cs="Times New Roman"/>
                <w:color w:val="auto"/>
                <w:kern w:val="0"/>
                <w:sz w:val="24"/>
                <w:szCs w:val="24"/>
                <w:highlight w:val="none"/>
                <w:u w:val="none" w:color="auto"/>
              </w:rPr>
              <w:t>通过毕业设计，以计算机应用创新创业项目为载体，培养学生调查研究、信息收集整理、科技论文写作的能力，培养学生综合运用知识解决系统分析、设计实施、系统管理中实际问题的能力。</w:t>
            </w:r>
          </w:p>
        </w:tc>
      </w:tr>
      <w:tr w14:paraId="2B2D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9" w:type="dxa"/>
            <w:noWrap w:val="0"/>
            <w:vAlign w:val="center"/>
          </w:tcPr>
          <w:p w14:paraId="3614D9BD">
            <w:pPr>
              <w:spacing w:line="320" w:lineRule="exact"/>
              <w:jc w:val="center"/>
              <w:rPr>
                <w:rFonts w:eastAsia="仿宋"/>
                <w:color w:val="auto"/>
                <w:kern w:val="0"/>
                <w:sz w:val="24"/>
                <w:szCs w:val="24"/>
                <w:highlight w:val="none"/>
              </w:rPr>
            </w:pPr>
            <w:r>
              <w:rPr>
                <w:rFonts w:hint="eastAsia" w:eastAsia="仿宋"/>
                <w:color w:val="auto"/>
                <w:kern w:val="0"/>
                <w:sz w:val="24"/>
                <w:szCs w:val="24"/>
                <w:highlight w:val="none"/>
              </w:rPr>
              <w:t>1</w:t>
            </w:r>
            <w:r>
              <w:rPr>
                <w:rFonts w:eastAsia="仿宋"/>
                <w:color w:val="auto"/>
                <w:kern w:val="0"/>
                <w:sz w:val="24"/>
                <w:szCs w:val="24"/>
                <w:highlight w:val="none"/>
              </w:rPr>
              <w:t>1</w:t>
            </w:r>
          </w:p>
        </w:tc>
        <w:tc>
          <w:tcPr>
            <w:tcW w:w="2317" w:type="dxa"/>
            <w:noWrap w:val="0"/>
            <w:vAlign w:val="center"/>
          </w:tcPr>
          <w:p w14:paraId="6B4D645E">
            <w:pPr>
              <w:spacing w:line="320" w:lineRule="exact"/>
              <w:jc w:val="center"/>
              <w:rPr>
                <w:rFonts w:eastAsia="仿宋"/>
                <w:color w:val="auto"/>
                <w:kern w:val="0"/>
                <w:sz w:val="24"/>
                <w:szCs w:val="24"/>
                <w:highlight w:val="none"/>
              </w:rPr>
            </w:pPr>
            <w:r>
              <w:rPr>
                <w:rFonts w:eastAsia="仿宋"/>
                <w:color w:val="auto"/>
                <w:kern w:val="0"/>
                <w:sz w:val="24"/>
                <w:szCs w:val="24"/>
                <w:highlight w:val="none"/>
              </w:rPr>
              <w:t>顶岗（跟岗）实习</w:t>
            </w:r>
          </w:p>
        </w:tc>
        <w:tc>
          <w:tcPr>
            <w:tcW w:w="5966" w:type="dxa"/>
            <w:noWrap w:val="0"/>
            <w:vAlign w:val="center"/>
          </w:tcPr>
          <w:p w14:paraId="7B9825D3">
            <w:pPr>
              <w:spacing w:line="320" w:lineRule="exact"/>
              <w:ind w:firstLine="480" w:firstLineChars="200"/>
              <w:jc w:val="left"/>
              <w:rPr>
                <w:rFonts w:eastAsia="仿宋"/>
                <w:color w:val="auto"/>
                <w:kern w:val="0"/>
                <w:sz w:val="24"/>
                <w:szCs w:val="24"/>
                <w:highlight w:val="none"/>
              </w:rPr>
            </w:pPr>
            <w:r>
              <w:rPr>
                <w:rFonts w:eastAsia="仿宋"/>
                <w:color w:val="auto"/>
                <w:kern w:val="0"/>
                <w:sz w:val="24"/>
                <w:szCs w:val="24"/>
                <w:highlight w:val="none"/>
              </w:rPr>
              <w:t>学生在企业和学校的共同指导下，通过顶岗实习，能够运用所学知识解决工作中的实际问题，掌握网页设计、数据库、产品设计与运营方面的能力，从事学生从事程序设计、数据采集与分析、网络管理、信息系统运行维护等个体工作，最终达到胜任网络售前技术支持、网络应用开发、网络系统运维、软件开发、Web前端开发等岗位的能力。</w:t>
            </w:r>
          </w:p>
        </w:tc>
      </w:tr>
    </w:tbl>
    <w:p w14:paraId="3C16E94B">
      <w:pPr>
        <w:ind w:firstLine="560" w:firstLineChars="200"/>
        <w:rPr>
          <w:rFonts w:eastAsia="仿宋"/>
          <w:color w:val="000000"/>
          <w:kern w:val="0"/>
          <w:sz w:val="28"/>
          <w:szCs w:val="28"/>
        </w:rPr>
      </w:pPr>
      <w:r>
        <w:rPr>
          <w:rFonts w:eastAsia="仿宋"/>
          <w:color w:val="000000"/>
          <w:kern w:val="0"/>
          <w:sz w:val="28"/>
          <w:szCs w:val="28"/>
        </w:rPr>
        <w:t>5.创新创业课程</w:t>
      </w:r>
    </w:p>
    <w:p w14:paraId="6BEEAA3C">
      <w:pPr>
        <w:jc w:val="center"/>
        <w:rPr>
          <w:rFonts w:eastAsia="仿宋"/>
          <w:color w:val="000000"/>
          <w:kern w:val="0"/>
          <w:sz w:val="28"/>
          <w:szCs w:val="28"/>
        </w:rPr>
      </w:pPr>
      <w:r>
        <w:rPr>
          <w:rFonts w:eastAsia="仿宋"/>
          <w:color w:val="000000"/>
          <w:kern w:val="0"/>
          <w:sz w:val="28"/>
          <w:szCs w:val="28"/>
        </w:rPr>
        <w:t>表9  创新创业教育一览表</w:t>
      </w:r>
    </w:p>
    <w:tbl>
      <w:tblPr>
        <w:tblStyle w:val="8"/>
        <w:tblW w:w="9000"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517"/>
        <w:gridCol w:w="3137"/>
        <w:gridCol w:w="998"/>
        <w:gridCol w:w="1452"/>
      </w:tblGrid>
      <w:tr w14:paraId="4DF4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96" w:type="dxa"/>
            <w:noWrap w:val="0"/>
            <w:vAlign w:val="center"/>
          </w:tcPr>
          <w:p w14:paraId="5189B337">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517" w:type="dxa"/>
            <w:noWrap w:val="0"/>
            <w:vAlign w:val="center"/>
          </w:tcPr>
          <w:p w14:paraId="672B065A">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137" w:type="dxa"/>
            <w:noWrap w:val="0"/>
            <w:vAlign w:val="center"/>
          </w:tcPr>
          <w:p w14:paraId="523A6C53">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5175A481">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452" w:type="dxa"/>
            <w:noWrap w:val="0"/>
            <w:vAlign w:val="center"/>
          </w:tcPr>
          <w:p w14:paraId="5E824700">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6BA1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6" w:type="dxa"/>
            <w:noWrap w:val="0"/>
            <w:vAlign w:val="center"/>
          </w:tcPr>
          <w:p w14:paraId="57E61997">
            <w:pPr>
              <w:spacing w:line="320" w:lineRule="exact"/>
              <w:jc w:val="center"/>
              <w:rPr>
                <w:rFonts w:eastAsia="仿宋"/>
                <w:color w:val="000000"/>
                <w:kern w:val="0"/>
                <w:sz w:val="24"/>
                <w:szCs w:val="24"/>
              </w:rPr>
            </w:pPr>
            <w:r>
              <w:rPr>
                <w:rFonts w:eastAsia="仿宋"/>
                <w:color w:val="000000"/>
                <w:kern w:val="0"/>
                <w:sz w:val="24"/>
                <w:szCs w:val="24"/>
              </w:rPr>
              <w:t>1</w:t>
            </w:r>
          </w:p>
        </w:tc>
        <w:tc>
          <w:tcPr>
            <w:tcW w:w="2517" w:type="dxa"/>
            <w:noWrap w:val="0"/>
            <w:vAlign w:val="center"/>
          </w:tcPr>
          <w:p w14:paraId="796F7A3B">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137" w:type="dxa"/>
            <w:noWrap w:val="0"/>
            <w:vAlign w:val="center"/>
          </w:tcPr>
          <w:p w14:paraId="330B3579">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0BCE7EAB">
            <w:pPr>
              <w:spacing w:line="320" w:lineRule="exact"/>
              <w:jc w:val="center"/>
              <w:rPr>
                <w:rFonts w:eastAsia="仿宋"/>
                <w:color w:val="000000"/>
                <w:kern w:val="0"/>
                <w:sz w:val="24"/>
                <w:szCs w:val="24"/>
              </w:rPr>
            </w:pPr>
            <w:r>
              <w:rPr>
                <w:rFonts w:eastAsia="仿宋"/>
                <w:color w:val="000000"/>
                <w:kern w:val="0"/>
                <w:sz w:val="24"/>
                <w:szCs w:val="24"/>
              </w:rPr>
              <w:t>38</w:t>
            </w:r>
          </w:p>
        </w:tc>
        <w:tc>
          <w:tcPr>
            <w:tcW w:w="1452" w:type="dxa"/>
            <w:noWrap w:val="0"/>
            <w:vAlign w:val="center"/>
          </w:tcPr>
          <w:p w14:paraId="5FCED874">
            <w:pPr>
              <w:spacing w:line="320" w:lineRule="exact"/>
              <w:jc w:val="center"/>
              <w:rPr>
                <w:rFonts w:eastAsia="仿宋"/>
                <w:color w:val="000000"/>
                <w:kern w:val="0"/>
                <w:sz w:val="24"/>
                <w:szCs w:val="24"/>
              </w:rPr>
            </w:pPr>
          </w:p>
        </w:tc>
      </w:tr>
      <w:tr w14:paraId="7CD6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896" w:type="dxa"/>
            <w:noWrap w:val="0"/>
            <w:vAlign w:val="center"/>
          </w:tcPr>
          <w:p w14:paraId="0798EF51">
            <w:pPr>
              <w:spacing w:line="320" w:lineRule="exact"/>
              <w:jc w:val="center"/>
              <w:rPr>
                <w:rFonts w:eastAsia="仿宋"/>
                <w:color w:val="000000"/>
                <w:kern w:val="0"/>
                <w:sz w:val="24"/>
                <w:szCs w:val="24"/>
              </w:rPr>
            </w:pPr>
            <w:r>
              <w:rPr>
                <w:rFonts w:eastAsia="仿宋"/>
                <w:color w:val="000000"/>
                <w:kern w:val="0"/>
                <w:sz w:val="24"/>
                <w:szCs w:val="24"/>
              </w:rPr>
              <w:t>2</w:t>
            </w:r>
          </w:p>
        </w:tc>
        <w:tc>
          <w:tcPr>
            <w:tcW w:w="2517" w:type="dxa"/>
            <w:noWrap w:val="0"/>
            <w:vAlign w:val="center"/>
          </w:tcPr>
          <w:p w14:paraId="24CE3CDC">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137" w:type="dxa"/>
            <w:noWrap w:val="0"/>
            <w:vAlign w:val="center"/>
          </w:tcPr>
          <w:p w14:paraId="49BDEE7A">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998" w:type="dxa"/>
            <w:noWrap w:val="0"/>
            <w:vAlign w:val="center"/>
          </w:tcPr>
          <w:p w14:paraId="4EE5691A">
            <w:pPr>
              <w:spacing w:line="320" w:lineRule="exact"/>
              <w:jc w:val="center"/>
              <w:rPr>
                <w:rFonts w:eastAsia="仿宋"/>
                <w:color w:val="000000"/>
                <w:kern w:val="0"/>
                <w:sz w:val="24"/>
                <w:szCs w:val="24"/>
              </w:rPr>
            </w:pPr>
            <w:r>
              <w:rPr>
                <w:rFonts w:eastAsia="仿宋"/>
                <w:color w:val="000000"/>
                <w:kern w:val="0"/>
                <w:sz w:val="24"/>
                <w:szCs w:val="24"/>
              </w:rPr>
              <w:t>32</w:t>
            </w:r>
          </w:p>
        </w:tc>
        <w:tc>
          <w:tcPr>
            <w:tcW w:w="1452" w:type="dxa"/>
            <w:noWrap w:val="0"/>
            <w:vAlign w:val="center"/>
          </w:tcPr>
          <w:p w14:paraId="79C5395E">
            <w:pPr>
              <w:spacing w:line="320" w:lineRule="exact"/>
              <w:jc w:val="center"/>
              <w:rPr>
                <w:rFonts w:eastAsia="仿宋"/>
                <w:color w:val="000000"/>
                <w:kern w:val="0"/>
                <w:sz w:val="24"/>
                <w:szCs w:val="24"/>
              </w:rPr>
            </w:pPr>
          </w:p>
        </w:tc>
      </w:tr>
      <w:tr w14:paraId="2C56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6" w:type="dxa"/>
            <w:noWrap w:val="0"/>
            <w:vAlign w:val="center"/>
          </w:tcPr>
          <w:p w14:paraId="7DBC8AD3">
            <w:pPr>
              <w:spacing w:line="320" w:lineRule="exact"/>
              <w:jc w:val="center"/>
              <w:rPr>
                <w:rFonts w:eastAsia="仿宋"/>
                <w:color w:val="000000"/>
                <w:kern w:val="0"/>
                <w:sz w:val="24"/>
                <w:szCs w:val="24"/>
              </w:rPr>
            </w:pPr>
            <w:r>
              <w:rPr>
                <w:rFonts w:eastAsia="仿宋"/>
                <w:color w:val="000000"/>
                <w:kern w:val="0"/>
                <w:sz w:val="24"/>
                <w:szCs w:val="24"/>
              </w:rPr>
              <w:t>3</w:t>
            </w:r>
          </w:p>
        </w:tc>
        <w:tc>
          <w:tcPr>
            <w:tcW w:w="2517" w:type="dxa"/>
            <w:noWrap w:val="0"/>
            <w:vAlign w:val="center"/>
          </w:tcPr>
          <w:p w14:paraId="37E76A7F">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3137" w:type="dxa"/>
            <w:noWrap w:val="0"/>
            <w:vAlign w:val="center"/>
          </w:tcPr>
          <w:p w14:paraId="57C1090C">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998" w:type="dxa"/>
            <w:noWrap w:val="0"/>
            <w:vAlign w:val="center"/>
          </w:tcPr>
          <w:p w14:paraId="61DA2ADD">
            <w:pPr>
              <w:spacing w:line="320" w:lineRule="exact"/>
              <w:jc w:val="center"/>
              <w:rPr>
                <w:rFonts w:eastAsia="仿宋"/>
                <w:color w:val="000000"/>
                <w:kern w:val="0"/>
                <w:sz w:val="24"/>
                <w:szCs w:val="24"/>
              </w:rPr>
            </w:pPr>
          </w:p>
        </w:tc>
        <w:tc>
          <w:tcPr>
            <w:tcW w:w="1452" w:type="dxa"/>
            <w:noWrap w:val="0"/>
            <w:vAlign w:val="center"/>
          </w:tcPr>
          <w:p w14:paraId="2B9C5B8F">
            <w:pPr>
              <w:spacing w:line="320" w:lineRule="exact"/>
              <w:jc w:val="center"/>
              <w:rPr>
                <w:rFonts w:eastAsia="仿宋"/>
                <w:color w:val="000000"/>
                <w:kern w:val="0"/>
                <w:sz w:val="24"/>
                <w:szCs w:val="24"/>
              </w:rPr>
            </w:pPr>
          </w:p>
        </w:tc>
      </w:tr>
      <w:tr w14:paraId="1F11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96" w:type="dxa"/>
            <w:noWrap w:val="0"/>
            <w:vAlign w:val="center"/>
          </w:tcPr>
          <w:p w14:paraId="5C904EC2">
            <w:pPr>
              <w:spacing w:line="320" w:lineRule="exact"/>
              <w:jc w:val="center"/>
              <w:rPr>
                <w:rFonts w:eastAsia="仿宋"/>
                <w:color w:val="000000"/>
                <w:kern w:val="0"/>
                <w:sz w:val="24"/>
                <w:szCs w:val="24"/>
              </w:rPr>
            </w:pPr>
            <w:r>
              <w:rPr>
                <w:rFonts w:eastAsia="仿宋"/>
                <w:color w:val="000000"/>
                <w:kern w:val="0"/>
                <w:sz w:val="24"/>
                <w:szCs w:val="24"/>
              </w:rPr>
              <w:t>4</w:t>
            </w:r>
          </w:p>
        </w:tc>
        <w:tc>
          <w:tcPr>
            <w:tcW w:w="2517" w:type="dxa"/>
            <w:noWrap w:val="0"/>
            <w:vAlign w:val="center"/>
          </w:tcPr>
          <w:p w14:paraId="02F35869">
            <w:pPr>
              <w:spacing w:line="320" w:lineRule="exact"/>
              <w:jc w:val="center"/>
              <w:rPr>
                <w:rFonts w:eastAsia="仿宋"/>
                <w:kern w:val="0"/>
                <w:sz w:val="24"/>
                <w:szCs w:val="24"/>
              </w:rPr>
            </w:pPr>
            <w:r>
              <w:rPr>
                <w:rFonts w:eastAsia="仿宋"/>
                <w:kern w:val="0"/>
                <w:sz w:val="24"/>
                <w:szCs w:val="24"/>
              </w:rPr>
              <w:t>专业技能大赛</w:t>
            </w:r>
          </w:p>
        </w:tc>
        <w:tc>
          <w:tcPr>
            <w:tcW w:w="3137" w:type="dxa"/>
            <w:noWrap w:val="0"/>
            <w:vAlign w:val="center"/>
          </w:tcPr>
          <w:p w14:paraId="748FDE67">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998" w:type="dxa"/>
            <w:noWrap w:val="0"/>
            <w:vAlign w:val="center"/>
          </w:tcPr>
          <w:p w14:paraId="06E07FE5">
            <w:pPr>
              <w:spacing w:line="320" w:lineRule="exact"/>
              <w:jc w:val="center"/>
              <w:rPr>
                <w:rFonts w:eastAsia="仿宋"/>
                <w:color w:val="000000"/>
                <w:kern w:val="0"/>
                <w:sz w:val="24"/>
                <w:szCs w:val="24"/>
              </w:rPr>
            </w:pPr>
          </w:p>
        </w:tc>
        <w:tc>
          <w:tcPr>
            <w:tcW w:w="1452" w:type="dxa"/>
            <w:noWrap w:val="0"/>
            <w:vAlign w:val="center"/>
          </w:tcPr>
          <w:p w14:paraId="2635CC0F">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1BE5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6" w:type="dxa"/>
            <w:noWrap w:val="0"/>
            <w:vAlign w:val="center"/>
          </w:tcPr>
          <w:p w14:paraId="45059F73">
            <w:pPr>
              <w:spacing w:line="320" w:lineRule="exact"/>
              <w:jc w:val="center"/>
              <w:rPr>
                <w:rFonts w:eastAsia="仿宋"/>
                <w:color w:val="000000"/>
                <w:kern w:val="0"/>
                <w:sz w:val="24"/>
                <w:szCs w:val="24"/>
              </w:rPr>
            </w:pPr>
            <w:r>
              <w:rPr>
                <w:rFonts w:eastAsia="仿宋"/>
                <w:color w:val="000000"/>
                <w:kern w:val="0"/>
                <w:sz w:val="24"/>
                <w:szCs w:val="24"/>
              </w:rPr>
              <w:t>5</w:t>
            </w:r>
          </w:p>
        </w:tc>
        <w:tc>
          <w:tcPr>
            <w:tcW w:w="2517" w:type="dxa"/>
            <w:noWrap w:val="0"/>
            <w:vAlign w:val="center"/>
          </w:tcPr>
          <w:p w14:paraId="57130843">
            <w:pPr>
              <w:spacing w:line="320" w:lineRule="exact"/>
              <w:jc w:val="center"/>
              <w:rPr>
                <w:rFonts w:eastAsia="仿宋"/>
                <w:kern w:val="0"/>
                <w:sz w:val="24"/>
                <w:szCs w:val="24"/>
              </w:rPr>
            </w:pPr>
            <w:r>
              <w:rPr>
                <w:rFonts w:eastAsia="仿宋"/>
                <w:kern w:val="0"/>
                <w:sz w:val="24"/>
                <w:szCs w:val="24"/>
              </w:rPr>
              <w:t>技术研发与论文专利</w:t>
            </w:r>
          </w:p>
        </w:tc>
        <w:tc>
          <w:tcPr>
            <w:tcW w:w="3137" w:type="dxa"/>
            <w:noWrap w:val="0"/>
            <w:vAlign w:val="center"/>
          </w:tcPr>
          <w:p w14:paraId="3D2645C6">
            <w:pPr>
              <w:spacing w:line="320" w:lineRule="exact"/>
              <w:jc w:val="center"/>
              <w:rPr>
                <w:rFonts w:eastAsia="仿宋"/>
                <w:color w:val="000000"/>
                <w:kern w:val="0"/>
                <w:sz w:val="24"/>
                <w:szCs w:val="24"/>
              </w:rPr>
            </w:pPr>
          </w:p>
        </w:tc>
        <w:tc>
          <w:tcPr>
            <w:tcW w:w="998" w:type="dxa"/>
            <w:noWrap w:val="0"/>
            <w:vAlign w:val="center"/>
          </w:tcPr>
          <w:p w14:paraId="577469F9">
            <w:pPr>
              <w:spacing w:line="320" w:lineRule="exact"/>
              <w:jc w:val="center"/>
              <w:rPr>
                <w:rFonts w:eastAsia="仿宋"/>
                <w:color w:val="000000"/>
                <w:kern w:val="0"/>
                <w:sz w:val="24"/>
                <w:szCs w:val="24"/>
              </w:rPr>
            </w:pPr>
          </w:p>
        </w:tc>
        <w:tc>
          <w:tcPr>
            <w:tcW w:w="1452" w:type="dxa"/>
            <w:noWrap w:val="0"/>
            <w:vAlign w:val="center"/>
          </w:tcPr>
          <w:p w14:paraId="39512FE1">
            <w:pPr>
              <w:spacing w:line="320" w:lineRule="exact"/>
              <w:jc w:val="center"/>
              <w:rPr>
                <w:rFonts w:eastAsia="仿宋"/>
                <w:color w:val="000000"/>
                <w:kern w:val="0"/>
                <w:sz w:val="24"/>
                <w:szCs w:val="24"/>
              </w:rPr>
            </w:pPr>
          </w:p>
        </w:tc>
      </w:tr>
      <w:tr w14:paraId="4E33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6" w:type="dxa"/>
            <w:noWrap w:val="0"/>
            <w:vAlign w:val="center"/>
          </w:tcPr>
          <w:p w14:paraId="1B8E83D8">
            <w:pPr>
              <w:spacing w:line="320" w:lineRule="exact"/>
              <w:jc w:val="center"/>
              <w:rPr>
                <w:rFonts w:eastAsia="仿宋"/>
                <w:color w:val="000000"/>
                <w:kern w:val="0"/>
                <w:sz w:val="24"/>
                <w:szCs w:val="24"/>
              </w:rPr>
            </w:pPr>
            <w:r>
              <w:rPr>
                <w:rFonts w:eastAsia="仿宋"/>
                <w:color w:val="000000"/>
                <w:kern w:val="0"/>
                <w:sz w:val="24"/>
                <w:szCs w:val="24"/>
              </w:rPr>
              <w:t>6</w:t>
            </w:r>
          </w:p>
        </w:tc>
        <w:tc>
          <w:tcPr>
            <w:tcW w:w="2517" w:type="dxa"/>
            <w:noWrap w:val="0"/>
            <w:vAlign w:val="center"/>
          </w:tcPr>
          <w:p w14:paraId="4C0409E3">
            <w:pPr>
              <w:spacing w:line="320" w:lineRule="exact"/>
              <w:jc w:val="center"/>
              <w:rPr>
                <w:rFonts w:eastAsia="仿宋"/>
                <w:kern w:val="0"/>
                <w:sz w:val="24"/>
                <w:szCs w:val="24"/>
              </w:rPr>
            </w:pPr>
            <w:r>
              <w:rPr>
                <w:rFonts w:eastAsia="仿宋"/>
                <w:kern w:val="0"/>
                <w:sz w:val="24"/>
                <w:szCs w:val="24"/>
              </w:rPr>
              <w:t>社会服务</w:t>
            </w:r>
          </w:p>
        </w:tc>
        <w:tc>
          <w:tcPr>
            <w:tcW w:w="3137" w:type="dxa"/>
            <w:noWrap w:val="0"/>
            <w:vAlign w:val="center"/>
          </w:tcPr>
          <w:p w14:paraId="100FF6D0">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998" w:type="dxa"/>
            <w:noWrap w:val="0"/>
            <w:vAlign w:val="center"/>
          </w:tcPr>
          <w:p w14:paraId="71FD8DCE">
            <w:pPr>
              <w:spacing w:line="320" w:lineRule="exact"/>
              <w:jc w:val="center"/>
              <w:rPr>
                <w:rFonts w:eastAsia="仿宋"/>
                <w:color w:val="000000"/>
                <w:kern w:val="0"/>
                <w:sz w:val="24"/>
                <w:szCs w:val="24"/>
              </w:rPr>
            </w:pPr>
          </w:p>
        </w:tc>
        <w:tc>
          <w:tcPr>
            <w:tcW w:w="1452" w:type="dxa"/>
            <w:noWrap w:val="0"/>
            <w:vAlign w:val="center"/>
          </w:tcPr>
          <w:p w14:paraId="34BB860C">
            <w:pPr>
              <w:spacing w:line="320" w:lineRule="exact"/>
              <w:jc w:val="center"/>
              <w:rPr>
                <w:rFonts w:eastAsia="仿宋"/>
                <w:color w:val="000000"/>
                <w:kern w:val="0"/>
                <w:sz w:val="24"/>
                <w:szCs w:val="24"/>
              </w:rPr>
            </w:pPr>
          </w:p>
        </w:tc>
      </w:tr>
      <w:tr w14:paraId="6974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6" w:type="dxa"/>
            <w:noWrap w:val="0"/>
            <w:vAlign w:val="center"/>
          </w:tcPr>
          <w:p w14:paraId="44C192FD">
            <w:pPr>
              <w:spacing w:line="320" w:lineRule="exact"/>
              <w:jc w:val="center"/>
              <w:rPr>
                <w:rFonts w:eastAsia="仿宋"/>
                <w:color w:val="000000"/>
                <w:kern w:val="0"/>
                <w:sz w:val="24"/>
                <w:szCs w:val="24"/>
              </w:rPr>
            </w:pPr>
            <w:r>
              <w:rPr>
                <w:rFonts w:eastAsia="仿宋"/>
                <w:color w:val="000000"/>
                <w:kern w:val="0"/>
                <w:sz w:val="24"/>
                <w:szCs w:val="24"/>
              </w:rPr>
              <w:t>7</w:t>
            </w:r>
          </w:p>
        </w:tc>
        <w:tc>
          <w:tcPr>
            <w:tcW w:w="2517" w:type="dxa"/>
            <w:noWrap w:val="0"/>
            <w:vAlign w:val="center"/>
          </w:tcPr>
          <w:p w14:paraId="1359CBB3">
            <w:pPr>
              <w:spacing w:line="320" w:lineRule="exact"/>
              <w:jc w:val="center"/>
              <w:rPr>
                <w:rFonts w:eastAsia="仿宋"/>
                <w:kern w:val="0"/>
                <w:sz w:val="24"/>
                <w:szCs w:val="24"/>
              </w:rPr>
            </w:pPr>
            <w:r>
              <w:rPr>
                <w:rFonts w:eastAsia="仿宋"/>
                <w:kern w:val="0"/>
                <w:sz w:val="24"/>
                <w:szCs w:val="24"/>
              </w:rPr>
              <w:t>技能等级证书</w:t>
            </w:r>
          </w:p>
        </w:tc>
        <w:tc>
          <w:tcPr>
            <w:tcW w:w="3137" w:type="dxa"/>
            <w:noWrap w:val="0"/>
            <w:vAlign w:val="center"/>
          </w:tcPr>
          <w:p w14:paraId="2A664835">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998" w:type="dxa"/>
            <w:noWrap w:val="0"/>
            <w:vAlign w:val="center"/>
          </w:tcPr>
          <w:p w14:paraId="4E35C7F9">
            <w:pPr>
              <w:spacing w:line="320" w:lineRule="exact"/>
              <w:jc w:val="center"/>
              <w:rPr>
                <w:rFonts w:eastAsia="仿宋"/>
                <w:color w:val="000000"/>
                <w:kern w:val="0"/>
                <w:sz w:val="24"/>
                <w:szCs w:val="24"/>
              </w:rPr>
            </w:pPr>
          </w:p>
        </w:tc>
        <w:tc>
          <w:tcPr>
            <w:tcW w:w="1452" w:type="dxa"/>
            <w:noWrap w:val="0"/>
            <w:vAlign w:val="center"/>
          </w:tcPr>
          <w:p w14:paraId="4D444B66">
            <w:pPr>
              <w:spacing w:line="320" w:lineRule="exact"/>
              <w:jc w:val="center"/>
              <w:rPr>
                <w:rFonts w:eastAsia="仿宋"/>
                <w:color w:val="000000"/>
                <w:kern w:val="0"/>
                <w:sz w:val="24"/>
                <w:szCs w:val="24"/>
              </w:rPr>
            </w:pPr>
          </w:p>
        </w:tc>
      </w:tr>
      <w:tr w14:paraId="2093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6" w:type="dxa"/>
            <w:noWrap w:val="0"/>
            <w:vAlign w:val="center"/>
          </w:tcPr>
          <w:p w14:paraId="645C241F">
            <w:pPr>
              <w:spacing w:line="320" w:lineRule="exact"/>
              <w:jc w:val="center"/>
              <w:rPr>
                <w:rFonts w:eastAsia="仿宋"/>
                <w:color w:val="000000"/>
                <w:kern w:val="0"/>
                <w:sz w:val="24"/>
                <w:szCs w:val="24"/>
              </w:rPr>
            </w:pPr>
            <w:r>
              <w:rPr>
                <w:rFonts w:eastAsia="仿宋"/>
                <w:color w:val="000000"/>
                <w:kern w:val="0"/>
                <w:sz w:val="24"/>
                <w:szCs w:val="24"/>
              </w:rPr>
              <w:t>8</w:t>
            </w:r>
          </w:p>
        </w:tc>
        <w:tc>
          <w:tcPr>
            <w:tcW w:w="2517" w:type="dxa"/>
            <w:noWrap w:val="0"/>
            <w:vAlign w:val="center"/>
          </w:tcPr>
          <w:p w14:paraId="228B7C10">
            <w:pPr>
              <w:spacing w:line="320" w:lineRule="exact"/>
              <w:jc w:val="center"/>
              <w:rPr>
                <w:rFonts w:eastAsia="仿宋"/>
                <w:kern w:val="0"/>
                <w:sz w:val="24"/>
                <w:szCs w:val="24"/>
              </w:rPr>
            </w:pPr>
            <w:r>
              <w:rPr>
                <w:rFonts w:eastAsia="仿宋"/>
                <w:kern w:val="0"/>
                <w:sz w:val="24"/>
                <w:szCs w:val="24"/>
              </w:rPr>
              <w:t>第二课堂活动</w:t>
            </w:r>
          </w:p>
        </w:tc>
        <w:tc>
          <w:tcPr>
            <w:tcW w:w="3137" w:type="dxa"/>
            <w:noWrap w:val="0"/>
            <w:vAlign w:val="center"/>
          </w:tcPr>
          <w:p w14:paraId="384FC9CF">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998" w:type="dxa"/>
            <w:noWrap w:val="0"/>
            <w:vAlign w:val="center"/>
          </w:tcPr>
          <w:p w14:paraId="0464631F">
            <w:pPr>
              <w:spacing w:line="320" w:lineRule="exact"/>
              <w:jc w:val="center"/>
              <w:rPr>
                <w:rFonts w:eastAsia="仿宋"/>
                <w:color w:val="000000"/>
                <w:kern w:val="0"/>
                <w:sz w:val="24"/>
                <w:szCs w:val="24"/>
              </w:rPr>
            </w:pPr>
          </w:p>
        </w:tc>
        <w:tc>
          <w:tcPr>
            <w:tcW w:w="1452" w:type="dxa"/>
            <w:noWrap w:val="0"/>
            <w:vAlign w:val="center"/>
          </w:tcPr>
          <w:p w14:paraId="2C0B67D1">
            <w:pPr>
              <w:spacing w:line="320" w:lineRule="exact"/>
              <w:jc w:val="center"/>
              <w:rPr>
                <w:rFonts w:eastAsia="仿宋"/>
                <w:color w:val="000000"/>
                <w:kern w:val="0"/>
                <w:sz w:val="24"/>
                <w:szCs w:val="24"/>
              </w:rPr>
            </w:pPr>
          </w:p>
        </w:tc>
      </w:tr>
    </w:tbl>
    <w:p w14:paraId="045C4F75">
      <w:pPr>
        <w:keepNext w:val="0"/>
        <w:keepLines w:val="0"/>
        <w:pageBreakBefore w:val="0"/>
        <w:kinsoku/>
        <w:wordWrap/>
        <w:overflowPunct/>
        <w:topLinePunct w:val="0"/>
        <w:autoSpaceDE/>
        <w:autoSpaceDN/>
        <w:bidi w:val="0"/>
        <w:adjustRightInd/>
        <w:snapToGrid/>
        <w:spacing w:line="360" w:lineRule="exact"/>
        <w:textAlignment w:val="auto"/>
        <w:rPr>
          <w:rFonts w:eastAsia="仿宋"/>
          <w:color w:val="000000"/>
          <w:kern w:val="0"/>
          <w:sz w:val="28"/>
          <w:szCs w:val="28"/>
        </w:rPr>
      </w:pPr>
      <w:r>
        <w:rPr>
          <w:rFonts w:hint="eastAsia" w:eastAsia="仿宋"/>
          <w:color w:val="000000"/>
          <w:kern w:val="0"/>
          <w:sz w:val="28"/>
          <w:szCs w:val="28"/>
        </w:rPr>
        <w:t>6.</w:t>
      </w:r>
      <w:r>
        <w:rPr>
          <w:rFonts w:eastAsia="仿宋"/>
          <w:color w:val="000000"/>
          <w:kern w:val="0"/>
          <w:sz w:val="28"/>
          <w:szCs w:val="28"/>
        </w:rPr>
        <w:t>相关要求</w:t>
      </w:r>
    </w:p>
    <w:p w14:paraId="49364B2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学校应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249139D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50CE7AB5">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7BAB4733">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08B240F6">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rPr>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277"/>
        <w:gridCol w:w="479"/>
        <w:gridCol w:w="236"/>
        <w:gridCol w:w="17"/>
        <w:gridCol w:w="600"/>
        <w:gridCol w:w="1529"/>
        <w:gridCol w:w="438"/>
        <w:gridCol w:w="483"/>
        <w:gridCol w:w="547"/>
        <w:gridCol w:w="553"/>
        <w:gridCol w:w="557"/>
        <w:gridCol w:w="545"/>
        <w:gridCol w:w="517"/>
        <w:gridCol w:w="626"/>
        <w:gridCol w:w="626"/>
        <w:gridCol w:w="636"/>
        <w:gridCol w:w="540"/>
        <w:gridCol w:w="119"/>
        <w:gridCol w:w="504"/>
        <w:gridCol w:w="63"/>
        <w:gridCol w:w="437"/>
        <w:gridCol w:w="79"/>
        <w:gridCol w:w="51"/>
        <w:gridCol w:w="636"/>
        <w:gridCol w:w="87"/>
        <w:gridCol w:w="1040"/>
        <w:gridCol w:w="1922"/>
      </w:tblGrid>
      <w:tr w14:paraId="1160953A">
        <w:tblPrEx>
          <w:tblCellMar>
            <w:top w:w="0" w:type="dxa"/>
            <w:left w:w="108" w:type="dxa"/>
            <w:bottom w:w="0" w:type="dxa"/>
            <w:right w:w="108" w:type="dxa"/>
          </w:tblCellMar>
        </w:tblPrEx>
        <w:trPr>
          <w:trHeight w:val="438" w:hRule="atLeast"/>
        </w:trPr>
        <w:tc>
          <w:tcPr>
            <w:tcW w:w="14144" w:type="dxa"/>
            <w:gridSpan w:val="27"/>
            <w:tcBorders>
              <w:top w:val="single" w:color="000000" w:sz="2" w:space="0"/>
              <w:left w:val="single" w:color="000000" w:sz="2" w:space="0"/>
              <w:bottom w:val="single" w:color="000000" w:sz="12" w:space="0"/>
              <w:right w:val="single" w:color="000000" w:sz="2" w:space="0"/>
            </w:tcBorders>
            <w:noWrap w:val="0"/>
            <w:vAlign w:val="top"/>
          </w:tcPr>
          <w:p w14:paraId="6938A3D0">
            <w:pPr>
              <w:pStyle w:val="29"/>
              <w:shd w:val="clear" w:color="auto"/>
              <w:spacing w:before="0" w:after="0" w:line="360" w:lineRule="auto"/>
              <w:ind w:firstLine="880" w:firstLineChars="200"/>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44"/>
                <w:szCs w:val="44"/>
                <w:highlight w:val="none"/>
              </w:rPr>
              <w:t>教学进程安排表</w:t>
            </w:r>
          </w:p>
        </w:tc>
      </w:tr>
      <w:tr w14:paraId="19F6C315">
        <w:tblPrEx>
          <w:tblCellMar>
            <w:top w:w="0" w:type="dxa"/>
            <w:left w:w="108" w:type="dxa"/>
            <w:bottom w:w="0" w:type="dxa"/>
            <w:right w:w="108" w:type="dxa"/>
          </w:tblCellMar>
        </w:tblPrEx>
        <w:trPr>
          <w:trHeight w:val="458" w:hRule="atLeast"/>
        </w:trPr>
        <w:tc>
          <w:tcPr>
            <w:tcW w:w="756" w:type="dxa"/>
            <w:gridSpan w:val="2"/>
            <w:vMerge w:val="restart"/>
            <w:tcBorders>
              <w:top w:val="nil"/>
              <w:left w:val="single" w:color="000000" w:sz="2" w:space="0"/>
              <w:right w:val="single" w:color="000000" w:sz="6" w:space="0"/>
            </w:tcBorders>
            <w:noWrap w:val="0"/>
            <w:vAlign w:val="center"/>
          </w:tcPr>
          <w:p w14:paraId="0716FAB5">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304C4917">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类别</w:t>
            </w:r>
          </w:p>
        </w:tc>
        <w:tc>
          <w:tcPr>
            <w:tcW w:w="253" w:type="dxa"/>
            <w:gridSpan w:val="2"/>
            <w:vMerge w:val="restart"/>
            <w:tcBorders>
              <w:top w:val="single" w:color="000000" w:sz="12" w:space="0"/>
              <w:left w:val="nil"/>
              <w:right w:val="single" w:color="000000" w:sz="6" w:space="0"/>
            </w:tcBorders>
            <w:noWrap w:val="0"/>
            <w:vAlign w:val="center"/>
          </w:tcPr>
          <w:p w14:paraId="32386AD7">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序号</w:t>
            </w:r>
          </w:p>
        </w:tc>
        <w:tc>
          <w:tcPr>
            <w:tcW w:w="600" w:type="dxa"/>
            <w:vMerge w:val="restart"/>
            <w:tcBorders>
              <w:top w:val="single" w:color="000000" w:sz="12" w:space="0"/>
              <w:left w:val="nil"/>
              <w:right w:val="single" w:color="000000" w:sz="6" w:space="0"/>
            </w:tcBorders>
            <w:noWrap w:val="0"/>
            <w:vAlign w:val="center"/>
          </w:tcPr>
          <w:p w14:paraId="42A654BC">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课程代码</w:t>
            </w:r>
          </w:p>
        </w:tc>
        <w:tc>
          <w:tcPr>
            <w:tcW w:w="1529" w:type="dxa"/>
            <w:vMerge w:val="restart"/>
            <w:tcBorders>
              <w:top w:val="single" w:color="000000" w:sz="12" w:space="0"/>
              <w:left w:val="nil"/>
              <w:right w:val="single" w:color="000000" w:sz="6" w:space="0"/>
            </w:tcBorders>
            <w:noWrap w:val="0"/>
            <w:vAlign w:val="center"/>
          </w:tcPr>
          <w:p w14:paraId="1CE1FDC3">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课程名称</w:t>
            </w:r>
          </w:p>
        </w:tc>
        <w:tc>
          <w:tcPr>
            <w:tcW w:w="921" w:type="dxa"/>
            <w:gridSpan w:val="2"/>
            <w:tcBorders>
              <w:top w:val="single" w:color="000000" w:sz="12" w:space="0"/>
              <w:left w:val="nil"/>
              <w:bottom w:val="single" w:color="000000" w:sz="6" w:space="0"/>
              <w:right w:val="single" w:color="000000" w:sz="6" w:space="0"/>
            </w:tcBorders>
            <w:noWrap w:val="0"/>
            <w:vAlign w:val="center"/>
          </w:tcPr>
          <w:p w14:paraId="0526F090">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课程性质</w:t>
            </w:r>
          </w:p>
        </w:tc>
        <w:tc>
          <w:tcPr>
            <w:tcW w:w="547" w:type="dxa"/>
            <w:vMerge w:val="restart"/>
            <w:tcBorders>
              <w:top w:val="single" w:color="000000" w:sz="12" w:space="0"/>
              <w:left w:val="nil"/>
              <w:right w:val="single" w:color="000000" w:sz="6" w:space="0"/>
            </w:tcBorders>
            <w:noWrap w:val="0"/>
            <w:vAlign w:val="center"/>
          </w:tcPr>
          <w:p w14:paraId="413A7CB3">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学分</w:t>
            </w:r>
          </w:p>
        </w:tc>
        <w:tc>
          <w:tcPr>
            <w:tcW w:w="1655" w:type="dxa"/>
            <w:gridSpan w:val="3"/>
            <w:tcBorders>
              <w:top w:val="single" w:color="000000" w:sz="12" w:space="0"/>
              <w:left w:val="nil"/>
              <w:bottom w:val="single" w:color="000000" w:sz="6" w:space="0"/>
              <w:right w:val="single" w:color="000000" w:sz="6" w:space="0"/>
            </w:tcBorders>
            <w:noWrap w:val="0"/>
            <w:vAlign w:val="center"/>
          </w:tcPr>
          <w:p w14:paraId="0F70BC5B">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教学课时</w:t>
            </w:r>
          </w:p>
        </w:tc>
        <w:tc>
          <w:tcPr>
            <w:tcW w:w="517" w:type="dxa"/>
            <w:vMerge w:val="restart"/>
            <w:tcBorders>
              <w:top w:val="single" w:color="000000" w:sz="12" w:space="0"/>
              <w:left w:val="nil"/>
              <w:right w:val="single" w:color="000000" w:sz="6" w:space="0"/>
            </w:tcBorders>
            <w:noWrap w:val="0"/>
            <w:vAlign w:val="center"/>
          </w:tcPr>
          <w:p w14:paraId="35EEC7B9">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开设学期</w:t>
            </w:r>
          </w:p>
        </w:tc>
        <w:tc>
          <w:tcPr>
            <w:tcW w:w="3681" w:type="dxa"/>
            <w:gridSpan w:val="10"/>
            <w:tcBorders>
              <w:top w:val="single" w:color="000000" w:sz="12" w:space="0"/>
              <w:left w:val="nil"/>
              <w:bottom w:val="single" w:color="000000" w:sz="6" w:space="0"/>
              <w:right w:val="single" w:color="000000" w:sz="12" w:space="0"/>
            </w:tcBorders>
            <w:noWrap w:val="0"/>
            <w:vAlign w:val="top"/>
          </w:tcPr>
          <w:p w14:paraId="31070A6F">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教学进程(学期、教学活动周数</w:t>
            </w:r>
          </w:p>
          <w:p w14:paraId="393D1BFC">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课堂教学周数、平均周学时）</w:t>
            </w:r>
          </w:p>
        </w:tc>
        <w:tc>
          <w:tcPr>
            <w:tcW w:w="723" w:type="dxa"/>
            <w:gridSpan w:val="2"/>
            <w:vMerge w:val="restart"/>
            <w:tcBorders>
              <w:top w:val="single" w:color="000000" w:sz="12" w:space="0"/>
              <w:left w:val="nil"/>
              <w:right w:val="single" w:color="000000" w:sz="6" w:space="0"/>
            </w:tcBorders>
            <w:noWrap w:val="0"/>
            <w:vAlign w:val="center"/>
          </w:tcPr>
          <w:p w14:paraId="759E9470">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0211E62F">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考核</w:t>
            </w:r>
          </w:p>
        </w:tc>
        <w:tc>
          <w:tcPr>
            <w:tcW w:w="1040" w:type="dxa"/>
            <w:vMerge w:val="restart"/>
            <w:tcBorders>
              <w:top w:val="single" w:color="000000" w:sz="12" w:space="0"/>
              <w:left w:val="nil"/>
              <w:right w:val="single" w:color="000000" w:sz="6" w:space="0"/>
            </w:tcBorders>
            <w:noWrap w:val="0"/>
            <w:vAlign w:val="center"/>
          </w:tcPr>
          <w:p w14:paraId="7E11C1D2">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开课部门</w:t>
            </w:r>
          </w:p>
        </w:tc>
        <w:tc>
          <w:tcPr>
            <w:tcW w:w="1922" w:type="dxa"/>
            <w:vMerge w:val="restart"/>
            <w:tcBorders>
              <w:top w:val="single" w:color="000000" w:sz="12" w:space="0"/>
              <w:left w:val="nil"/>
              <w:right w:val="single" w:color="000000" w:sz="12" w:space="0"/>
            </w:tcBorders>
            <w:noWrap w:val="0"/>
            <w:vAlign w:val="center"/>
          </w:tcPr>
          <w:p w14:paraId="5A55935B">
            <w:pPr>
              <w:widowControl/>
              <w:shd w:val="clear"/>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备注</w:t>
            </w:r>
          </w:p>
        </w:tc>
      </w:tr>
      <w:tr w14:paraId="0972A3B3">
        <w:tblPrEx>
          <w:tblCellMar>
            <w:top w:w="0" w:type="dxa"/>
            <w:left w:w="108" w:type="dxa"/>
            <w:bottom w:w="0" w:type="dxa"/>
            <w:right w:w="108" w:type="dxa"/>
          </w:tblCellMar>
        </w:tblPrEx>
        <w:trPr>
          <w:trHeight w:val="515" w:hRule="atLeast"/>
        </w:trPr>
        <w:tc>
          <w:tcPr>
            <w:tcW w:w="756" w:type="dxa"/>
            <w:gridSpan w:val="2"/>
            <w:vMerge w:val="continue"/>
            <w:tcBorders>
              <w:left w:val="single" w:color="000000" w:sz="2" w:space="0"/>
              <w:right w:val="single" w:color="000000" w:sz="6" w:space="0"/>
            </w:tcBorders>
            <w:noWrap w:val="0"/>
            <w:vAlign w:val="top"/>
          </w:tcPr>
          <w:p w14:paraId="744ECB41">
            <w:pPr>
              <w:widowControl/>
              <w:spacing w:line="180" w:lineRule="exact"/>
              <w:jc w:val="center"/>
              <w:rPr>
                <w:rFonts w:eastAsia="宋体"/>
                <w:b/>
                <w:bCs/>
                <w:color w:val="auto"/>
                <w:kern w:val="0"/>
                <w:sz w:val="16"/>
                <w:szCs w:val="16"/>
                <w:highlight w:val="none"/>
              </w:rPr>
            </w:pPr>
          </w:p>
        </w:tc>
        <w:tc>
          <w:tcPr>
            <w:tcW w:w="253" w:type="dxa"/>
            <w:gridSpan w:val="2"/>
            <w:vMerge w:val="continue"/>
            <w:tcBorders>
              <w:left w:val="nil"/>
              <w:right w:val="single" w:color="000000" w:sz="6" w:space="0"/>
            </w:tcBorders>
            <w:noWrap w:val="0"/>
            <w:vAlign w:val="center"/>
          </w:tcPr>
          <w:p w14:paraId="31F578F7">
            <w:pPr>
              <w:widowControl/>
              <w:spacing w:line="180" w:lineRule="exact"/>
              <w:jc w:val="center"/>
              <w:rPr>
                <w:rFonts w:eastAsia="宋体"/>
                <w:b/>
                <w:bCs/>
                <w:color w:val="auto"/>
                <w:kern w:val="0"/>
                <w:sz w:val="16"/>
                <w:szCs w:val="16"/>
                <w:highlight w:val="none"/>
              </w:rPr>
            </w:pPr>
          </w:p>
        </w:tc>
        <w:tc>
          <w:tcPr>
            <w:tcW w:w="600" w:type="dxa"/>
            <w:vMerge w:val="continue"/>
            <w:tcBorders>
              <w:left w:val="nil"/>
              <w:right w:val="single" w:color="000000" w:sz="6" w:space="0"/>
            </w:tcBorders>
            <w:noWrap w:val="0"/>
            <w:vAlign w:val="center"/>
          </w:tcPr>
          <w:p w14:paraId="7227EF1C">
            <w:pPr>
              <w:widowControl/>
              <w:spacing w:line="180" w:lineRule="exact"/>
              <w:jc w:val="center"/>
              <w:rPr>
                <w:rFonts w:eastAsia="宋体"/>
                <w:b/>
                <w:bCs/>
                <w:color w:val="auto"/>
                <w:kern w:val="0"/>
                <w:sz w:val="16"/>
                <w:szCs w:val="16"/>
                <w:highlight w:val="none"/>
              </w:rPr>
            </w:pPr>
          </w:p>
        </w:tc>
        <w:tc>
          <w:tcPr>
            <w:tcW w:w="1529" w:type="dxa"/>
            <w:vMerge w:val="continue"/>
            <w:tcBorders>
              <w:left w:val="nil"/>
              <w:right w:val="single" w:color="000000" w:sz="6" w:space="0"/>
            </w:tcBorders>
            <w:noWrap w:val="0"/>
            <w:vAlign w:val="center"/>
          </w:tcPr>
          <w:p w14:paraId="27C9414C">
            <w:pPr>
              <w:widowControl/>
              <w:spacing w:line="180" w:lineRule="exact"/>
              <w:jc w:val="center"/>
              <w:rPr>
                <w:rFonts w:eastAsia="宋体"/>
                <w:b/>
                <w:bCs/>
                <w:color w:val="auto"/>
                <w:kern w:val="0"/>
                <w:sz w:val="16"/>
                <w:szCs w:val="16"/>
                <w:highlight w:val="none"/>
              </w:rPr>
            </w:pPr>
          </w:p>
        </w:tc>
        <w:tc>
          <w:tcPr>
            <w:tcW w:w="438" w:type="dxa"/>
            <w:vMerge w:val="restart"/>
            <w:tcBorders>
              <w:top w:val="single" w:color="000000" w:sz="6" w:space="0"/>
              <w:left w:val="nil"/>
              <w:right w:val="single" w:color="000000" w:sz="6" w:space="0"/>
            </w:tcBorders>
            <w:noWrap w:val="0"/>
            <w:vAlign w:val="center"/>
          </w:tcPr>
          <w:p w14:paraId="4350FFCA">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7EE82F6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类型(A/B/C)</w:t>
            </w:r>
          </w:p>
        </w:tc>
        <w:tc>
          <w:tcPr>
            <w:tcW w:w="483" w:type="dxa"/>
            <w:vMerge w:val="restart"/>
            <w:tcBorders>
              <w:top w:val="nil"/>
              <w:left w:val="nil"/>
              <w:right w:val="single" w:color="000000" w:sz="6" w:space="0"/>
            </w:tcBorders>
            <w:noWrap w:val="0"/>
            <w:vAlign w:val="center"/>
          </w:tcPr>
          <w:p w14:paraId="7623AB4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理实</w:t>
            </w:r>
          </w:p>
          <w:p w14:paraId="351FB7E3">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一体</w:t>
            </w:r>
          </w:p>
        </w:tc>
        <w:tc>
          <w:tcPr>
            <w:tcW w:w="547" w:type="dxa"/>
            <w:vMerge w:val="continue"/>
            <w:tcBorders>
              <w:left w:val="nil"/>
              <w:right w:val="single" w:color="000000" w:sz="6" w:space="0"/>
            </w:tcBorders>
            <w:noWrap w:val="0"/>
            <w:vAlign w:val="center"/>
          </w:tcPr>
          <w:p w14:paraId="11083628">
            <w:pPr>
              <w:widowControl/>
              <w:spacing w:line="180" w:lineRule="exact"/>
              <w:jc w:val="center"/>
              <w:rPr>
                <w:rFonts w:eastAsia="宋体"/>
                <w:b/>
                <w:bCs/>
                <w:color w:val="auto"/>
                <w:kern w:val="0"/>
                <w:sz w:val="16"/>
                <w:szCs w:val="16"/>
                <w:highlight w:val="none"/>
              </w:rPr>
            </w:pPr>
          </w:p>
        </w:tc>
        <w:tc>
          <w:tcPr>
            <w:tcW w:w="553" w:type="dxa"/>
            <w:vMerge w:val="restart"/>
            <w:tcBorders>
              <w:top w:val="nil"/>
              <w:left w:val="nil"/>
              <w:right w:val="single" w:color="000000" w:sz="6" w:space="0"/>
            </w:tcBorders>
            <w:noWrap w:val="0"/>
            <w:vAlign w:val="center"/>
          </w:tcPr>
          <w:p w14:paraId="3B90409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57" w:type="dxa"/>
            <w:vMerge w:val="restart"/>
            <w:tcBorders>
              <w:top w:val="single" w:color="000000" w:sz="6" w:space="0"/>
              <w:left w:val="nil"/>
              <w:right w:val="single" w:color="000000" w:sz="6" w:space="0"/>
            </w:tcBorders>
            <w:noWrap w:val="0"/>
            <w:vAlign w:val="center"/>
          </w:tcPr>
          <w:p w14:paraId="5BC4431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理论</w:t>
            </w:r>
          </w:p>
        </w:tc>
        <w:tc>
          <w:tcPr>
            <w:tcW w:w="545" w:type="dxa"/>
            <w:vMerge w:val="restart"/>
            <w:tcBorders>
              <w:top w:val="nil"/>
              <w:left w:val="nil"/>
              <w:right w:val="single" w:color="000000" w:sz="6" w:space="0"/>
            </w:tcBorders>
            <w:noWrap w:val="0"/>
            <w:vAlign w:val="center"/>
          </w:tcPr>
          <w:p w14:paraId="0B4FE34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实践</w:t>
            </w:r>
          </w:p>
        </w:tc>
        <w:tc>
          <w:tcPr>
            <w:tcW w:w="517" w:type="dxa"/>
            <w:vMerge w:val="continue"/>
            <w:tcBorders>
              <w:left w:val="nil"/>
              <w:right w:val="single" w:color="000000" w:sz="6" w:space="0"/>
            </w:tcBorders>
            <w:noWrap w:val="0"/>
            <w:vAlign w:val="center"/>
          </w:tcPr>
          <w:p w14:paraId="22457283">
            <w:pPr>
              <w:widowControl/>
              <w:spacing w:line="180" w:lineRule="exact"/>
              <w:jc w:val="center"/>
              <w:rPr>
                <w:rFonts w:eastAsia="宋体"/>
                <w:b/>
                <w:bCs/>
                <w:color w:val="auto"/>
                <w:kern w:val="0"/>
                <w:sz w:val="16"/>
                <w:szCs w:val="16"/>
                <w:highlight w:val="none"/>
              </w:rPr>
            </w:pPr>
          </w:p>
        </w:tc>
        <w:tc>
          <w:tcPr>
            <w:tcW w:w="626" w:type="dxa"/>
            <w:tcBorders>
              <w:top w:val="single" w:color="000000" w:sz="6" w:space="0"/>
              <w:left w:val="nil"/>
              <w:bottom w:val="single" w:color="000000" w:sz="6" w:space="0"/>
              <w:right w:val="single" w:color="000000" w:sz="6" w:space="0"/>
            </w:tcBorders>
            <w:noWrap w:val="0"/>
            <w:vAlign w:val="center"/>
          </w:tcPr>
          <w:p w14:paraId="4BAB044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1</w:t>
            </w:r>
          </w:p>
          <w:p w14:paraId="402B26D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26" w:type="dxa"/>
            <w:tcBorders>
              <w:top w:val="single" w:color="000000" w:sz="6" w:space="0"/>
              <w:left w:val="nil"/>
              <w:bottom w:val="single" w:color="000000" w:sz="6" w:space="0"/>
              <w:right w:val="single" w:color="000000" w:sz="6" w:space="0"/>
            </w:tcBorders>
            <w:noWrap w:val="0"/>
            <w:vAlign w:val="center"/>
          </w:tcPr>
          <w:p w14:paraId="5E93749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w:t>
            </w:r>
          </w:p>
          <w:p w14:paraId="06B2D96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36" w:type="dxa"/>
            <w:tcBorders>
              <w:top w:val="single" w:color="000000" w:sz="6" w:space="0"/>
              <w:left w:val="nil"/>
              <w:bottom w:val="single" w:color="000000" w:sz="6" w:space="0"/>
              <w:right w:val="single" w:color="000000" w:sz="6" w:space="0"/>
            </w:tcBorders>
            <w:noWrap w:val="0"/>
            <w:vAlign w:val="center"/>
          </w:tcPr>
          <w:p w14:paraId="15CD65F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3</w:t>
            </w:r>
          </w:p>
          <w:p w14:paraId="1ADD8AB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59" w:type="dxa"/>
            <w:gridSpan w:val="2"/>
            <w:tcBorders>
              <w:top w:val="single" w:color="000000" w:sz="6" w:space="0"/>
              <w:left w:val="nil"/>
              <w:bottom w:val="single" w:color="000000" w:sz="6" w:space="0"/>
              <w:right w:val="single" w:color="000000" w:sz="6" w:space="0"/>
            </w:tcBorders>
            <w:noWrap w:val="0"/>
            <w:vAlign w:val="center"/>
          </w:tcPr>
          <w:p w14:paraId="0DD9144A">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4</w:t>
            </w:r>
          </w:p>
          <w:p w14:paraId="5AB74B8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gridSpan w:val="2"/>
            <w:tcBorders>
              <w:top w:val="single" w:color="000000" w:sz="6" w:space="0"/>
              <w:left w:val="nil"/>
              <w:bottom w:val="single" w:color="000000" w:sz="6" w:space="0"/>
              <w:right w:val="single" w:color="000000" w:sz="6" w:space="0"/>
            </w:tcBorders>
            <w:noWrap w:val="0"/>
            <w:vAlign w:val="center"/>
          </w:tcPr>
          <w:p w14:paraId="6DAB2F3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5</w:t>
            </w:r>
          </w:p>
          <w:p w14:paraId="7B1D982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gridSpan w:val="3"/>
            <w:tcBorders>
              <w:top w:val="single" w:color="000000" w:sz="6" w:space="0"/>
              <w:left w:val="nil"/>
              <w:bottom w:val="single" w:color="000000" w:sz="6" w:space="0"/>
              <w:right w:val="single" w:color="000000" w:sz="12" w:space="0"/>
            </w:tcBorders>
            <w:noWrap w:val="0"/>
            <w:vAlign w:val="center"/>
          </w:tcPr>
          <w:p w14:paraId="04D3522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6</w:t>
            </w:r>
          </w:p>
          <w:p w14:paraId="2DFD615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723" w:type="dxa"/>
            <w:gridSpan w:val="2"/>
            <w:vMerge w:val="continue"/>
            <w:tcBorders>
              <w:left w:val="nil"/>
              <w:right w:val="single" w:color="000000" w:sz="6" w:space="0"/>
            </w:tcBorders>
            <w:noWrap w:val="0"/>
            <w:vAlign w:val="center"/>
          </w:tcPr>
          <w:p w14:paraId="43224DCC">
            <w:pPr>
              <w:widowControl/>
              <w:spacing w:line="180" w:lineRule="exact"/>
              <w:jc w:val="center"/>
              <w:rPr>
                <w:rFonts w:eastAsia="宋体"/>
                <w:b/>
                <w:bCs/>
                <w:color w:val="auto"/>
                <w:kern w:val="0"/>
                <w:sz w:val="16"/>
                <w:szCs w:val="16"/>
                <w:highlight w:val="none"/>
              </w:rPr>
            </w:pPr>
          </w:p>
        </w:tc>
        <w:tc>
          <w:tcPr>
            <w:tcW w:w="1040" w:type="dxa"/>
            <w:vMerge w:val="continue"/>
            <w:tcBorders>
              <w:left w:val="nil"/>
              <w:right w:val="single" w:color="000000" w:sz="6" w:space="0"/>
            </w:tcBorders>
            <w:noWrap w:val="0"/>
            <w:vAlign w:val="center"/>
          </w:tcPr>
          <w:p w14:paraId="6335AE6F">
            <w:pPr>
              <w:widowControl/>
              <w:spacing w:line="180" w:lineRule="exact"/>
              <w:jc w:val="center"/>
              <w:rPr>
                <w:rFonts w:eastAsia="宋体"/>
                <w:b/>
                <w:bCs/>
                <w:color w:val="auto"/>
                <w:kern w:val="0"/>
                <w:sz w:val="16"/>
                <w:szCs w:val="16"/>
                <w:highlight w:val="none"/>
              </w:rPr>
            </w:pPr>
          </w:p>
        </w:tc>
        <w:tc>
          <w:tcPr>
            <w:tcW w:w="1922" w:type="dxa"/>
            <w:vMerge w:val="continue"/>
            <w:tcBorders>
              <w:left w:val="nil"/>
              <w:right w:val="single" w:color="000000" w:sz="12" w:space="0"/>
            </w:tcBorders>
            <w:noWrap w:val="0"/>
            <w:vAlign w:val="center"/>
          </w:tcPr>
          <w:p w14:paraId="66E496A3">
            <w:pPr>
              <w:widowControl/>
              <w:spacing w:line="180" w:lineRule="exact"/>
              <w:jc w:val="center"/>
              <w:rPr>
                <w:rFonts w:eastAsia="宋体"/>
                <w:b/>
                <w:bCs/>
                <w:color w:val="auto"/>
                <w:kern w:val="0"/>
                <w:sz w:val="16"/>
                <w:szCs w:val="16"/>
                <w:highlight w:val="none"/>
              </w:rPr>
            </w:pPr>
          </w:p>
        </w:tc>
      </w:tr>
      <w:tr w14:paraId="6578C621">
        <w:tblPrEx>
          <w:tblCellMar>
            <w:top w:w="0" w:type="dxa"/>
            <w:left w:w="108" w:type="dxa"/>
            <w:bottom w:w="0" w:type="dxa"/>
            <w:right w:w="108" w:type="dxa"/>
          </w:tblCellMar>
        </w:tblPrEx>
        <w:trPr>
          <w:trHeight w:val="235" w:hRule="atLeast"/>
        </w:trPr>
        <w:tc>
          <w:tcPr>
            <w:tcW w:w="756" w:type="dxa"/>
            <w:gridSpan w:val="2"/>
            <w:vMerge w:val="continue"/>
            <w:tcBorders>
              <w:left w:val="single" w:color="000000" w:sz="2" w:space="0"/>
              <w:right w:val="single" w:color="000000" w:sz="6" w:space="0"/>
            </w:tcBorders>
            <w:noWrap w:val="0"/>
            <w:vAlign w:val="top"/>
          </w:tcPr>
          <w:p w14:paraId="64A66C69">
            <w:pPr>
              <w:widowControl/>
              <w:spacing w:line="180" w:lineRule="exact"/>
              <w:jc w:val="center"/>
              <w:rPr>
                <w:rFonts w:eastAsia="宋体"/>
                <w:b/>
                <w:bCs/>
                <w:color w:val="auto"/>
                <w:kern w:val="0"/>
                <w:sz w:val="16"/>
                <w:szCs w:val="16"/>
                <w:highlight w:val="none"/>
              </w:rPr>
            </w:pPr>
          </w:p>
        </w:tc>
        <w:tc>
          <w:tcPr>
            <w:tcW w:w="253" w:type="dxa"/>
            <w:gridSpan w:val="2"/>
            <w:vMerge w:val="continue"/>
            <w:tcBorders>
              <w:left w:val="nil"/>
              <w:right w:val="single" w:color="000000" w:sz="6" w:space="0"/>
            </w:tcBorders>
            <w:noWrap w:val="0"/>
            <w:vAlign w:val="center"/>
          </w:tcPr>
          <w:p w14:paraId="500A942F">
            <w:pPr>
              <w:widowControl/>
              <w:spacing w:line="180" w:lineRule="exact"/>
              <w:jc w:val="center"/>
              <w:rPr>
                <w:rFonts w:eastAsia="宋体"/>
                <w:b/>
                <w:bCs/>
                <w:color w:val="auto"/>
                <w:kern w:val="0"/>
                <w:sz w:val="16"/>
                <w:szCs w:val="16"/>
                <w:highlight w:val="none"/>
              </w:rPr>
            </w:pPr>
          </w:p>
        </w:tc>
        <w:tc>
          <w:tcPr>
            <w:tcW w:w="600" w:type="dxa"/>
            <w:vMerge w:val="continue"/>
            <w:tcBorders>
              <w:left w:val="nil"/>
              <w:right w:val="single" w:color="000000" w:sz="6" w:space="0"/>
            </w:tcBorders>
            <w:noWrap w:val="0"/>
            <w:vAlign w:val="center"/>
          </w:tcPr>
          <w:p w14:paraId="56F5EA25">
            <w:pPr>
              <w:widowControl/>
              <w:spacing w:line="180" w:lineRule="exact"/>
              <w:jc w:val="center"/>
              <w:rPr>
                <w:rFonts w:eastAsia="宋体"/>
                <w:b/>
                <w:bCs/>
                <w:color w:val="auto"/>
                <w:kern w:val="0"/>
                <w:sz w:val="16"/>
                <w:szCs w:val="16"/>
                <w:highlight w:val="none"/>
              </w:rPr>
            </w:pPr>
          </w:p>
        </w:tc>
        <w:tc>
          <w:tcPr>
            <w:tcW w:w="1529" w:type="dxa"/>
            <w:vMerge w:val="continue"/>
            <w:tcBorders>
              <w:left w:val="nil"/>
              <w:right w:val="single" w:color="000000" w:sz="6" w:space="0"/>
            </w:tcBorders>
            <w:noWrap w:val="0"/>
            <w:vAlign w:val="center"/>
          </w:tcPr>
          <w:p w14:paraId="21287EB9">
            <w:pPr>
              <w:widowControl/>
              <w:spacing w:line="180" w:lineRule="exact"/>
              <w:jc w:val="center"/>
              <w:rPr>
                <w:rFonts w:eastAsia="宋体"/>
                <w:b/>
                <w:bCs/>
                <w:color w:val="auto"/>
                <w:kern w:val="0"/>
                <w:sz w:val="16"/>
                <w:szCs w:val="16"/>
                <w:highlight w:val="none"/>
              </w:rPr>
            </w:pPr>
          </w:p>
        </w:tc>
        <w:tc>
          <w:tcPr>
            <w:tcW w:w="438" w:type="dxa"/>
            <w:vMerge w:val="continue"/>
            <w:tcBorders>
              <w:left w:val="nil"/>
              <w:right w:val="single" w:color="000000" w:sz="6" w:space="0"/>
            </w:tcBorders>
            <w:noWrap w:val="0"/>
            <w:vAlign w:val="center"/>
          </w:tcPr>
          <w:p w14:paraId="713B37C3">
            <w:pPr>
              <w:widowControl/>
              <w:spacing w:line="180" w:lineRule="exact"/>
              <w:jc w:val="center"/>
              <w:rPr>
                <w:rFonts w:eastAsia="宋体"/>
                <w:b/>
                <w:bCs/>
                <w:color w:val="auto"/>
                <w:kern w:val="0"/>
                <w:sz w:val="16"/>
                <w:szCs w:val="16"/>
                <w:highlight w:val="none"/>
              </w:rPr>
            </w:pPr>
          </w:p>
        </w:tc>
        <w:tc>
          <w:tcPr>
            <w:tcW w:w="483" w:type="dxa"/>
            <w:vMerge w:val="continue"/>
            <w:tcBorders>
              <w:left w:val="nil"/>
              <w:right w:val="single" w:color="000000" w:sz="6" w:space="0"/>
            </w:tcBorders>
            <w:noWrap w:val="0"/>
            <w:vAlign w:val="center"/>
          </w:tcPr>
          <w:p w14:paraId="58B29093">
            <w:pPr>
              <w:widowControl/>
              <w:spacing w:line="180" w:lineRule="exact"/>
              <w:jc w:val="center"/>
              <w:rPr>
                <w:rFonts w:eastAsia="宋体"/>
                <w:b/>
                <w:bCs/>
                <w:color w:val="auto"/>
                <w:kern w:val="0"/>
                <w:sz w:val="16"/>
                <w:szCs w:val="16"/>
                <w:highlight w:val="none"/>
              </w:rPr>
            </w:pPr>
          </w:p>
        </w:tc>
        <w:tc>
          <w:tcPr>
            <w:tcW w:w="547" w:type="dxa"/>
            <w:vMerge w:val="continue"/>
            <w:tcBorders>
              <w:left w:val="nil"/>
              <w:right w:val="single" w:color="000000" w:sz="6" w:space="0"/>
            </w:tcBorders>
            <w:noWrap w:val="0"/>
            <w:vAlign w:val="center"/>
          </w:tcPr>
          <w:p w14:paraId="18807EC3">
            <w:pPr>
              <w:widowControl/>
              <w:spacing w:line="180" w:lineRule="exact"/>
              <w:jc w:val="center"/>
              <w:rPr>
                <w:rFonts w:eastAsia="宋体"/>
                <w:b/>
                <w:bCs/>
                <w:color w:val="auto"/>
                <w:kern w:val="0"/>
                <w:sz w:val="16"/>
                <w:szCs w:val="16"/>
                <w:highlight w:val="none"/>
              </w:rPr>
            </w:pPr>
          </w:p>
        </w:tc>
        <w:tc>
          <w:tcPr>
            <w:tcW w:w="553" w:type="dxa"/>
            <w:vMerge w:val="continue"/>
            <w:tcBorders>
              <w:left w:val="nil"/>
              <w:right w:val="single" w:color="000000" w:sz="6" w:space="0"/>
            </w:tcBorders>
            <w:noWrap w:val="0"/>
            <w:vAlign w:val="center"/>
          </w:tcPr>
          <w:p w14:paraId="6DDD2BAD">
            <w:pPr>
              <w:widowControl/>
              <w:spacing w:line="180" w:lineRule="exact"/>
              <w:jc w:val="center"/>
              <w:rPr>
                <w:rFonts w:eastAsia="宋体"/>
                <w:b/>
                <w:bCs/>
                <w:color w:val="auto"/>
                <w:kern w:val="0"/>
                <w:sz w:val="16"/>
                <w:szCs w:val="16"/>
                <w:highlight w:val="none"/>
              </w:rPr>
            </w:pPr>
          </w:p>
        </w:tc>
        <w:tc>
          <w:tcPr>
            <w:tcW w:w="557" w:type="dxa"/>
            <w:vMerge w:val="continue"/>
            <w:tcBorders>
              <w:left w:val="nil"/>
              <w:right w:val="single" w:color="000000" w:sz="6" w:space="0"/>
            </w:tcBorders>
            <w:noWrap w:val="0"/>
            <w:vAlign w:val="center"/>
          </w:tcPr>
          <w:p w14:paraId="60CB9733">
            <w:pPr>
              <w:widowControl/>
              <w:spacing w:line="180" w:lineRule="exact"/>
              <w:jc w:val="center"/>
              <w:rPr>
                <w:rFonts w:eastAsia="宋体"/>
                <w:b/>
                <w:bCs/>
                <w:color w:val="auto"/>
                <w:kern w:val="0"/>
                <w:sz w:val="16"/>
                <w:szCs w:val="16"/>
                <w:highlight w:val="none"/>
              </w:rPr>
            </w:pPr>
          </w:p>
        </w:tc>
        <w:tc>
          <w:tcPr>
            <w:tcW w:w="545" w:type="dxa"/>
            <w:vMerge w:val="continue"/>
            <w:tcBorders>
              <w:left w:val="nil"/>
              <w:right w:val="single" w:color="000000" w:sz="6" w:space="0"/>
            </w:tcBorders>
            <w:noWrap w:val="0"/>
            <w:vAlign w:val="center"/>
          </w:tcPr>
          <w:p w14:paraId="44C76BD9">
            <w:pPr>
              <w:widowControl/>
              <w:spacing w:line="180" w:lineRule="exact"/>
              <w:jc w:val="center"/>
              <w:rPr>
                <w:rFonts w:eastAsia="宋体"/>
                <w:b/>
                <w:bCs/>
                <w:color w:val="auto"/>
                <w:kern w:val="0"/>
                <w:sz w:val="16"/>
                <w:szCs w:val="16"/>
                <w:highlight w:val="none"/>
              </w:rPr>
            </w:pPr>
          </w:p>
        </w:tc>
        <w:tc>
          <w:tcPr>
            <w:tcW w:w="517" w:type="dxa"/>
            <w:vMerge w:val="continue"/>
            <w:tcBorders>
              <w:left w:val="nil"/>
              <w:right w:val="single" w:color="000000" w:sz="6" w:space="0"/>
            </w:tcBorders>
            <w:noWrap w:val="0"/>
            <w:vAlign w:val="center"/>
          </w:tcPr>
          <w:p w14:paraId="6961A894">
            <w:pPr>
              <w:widowControl/>
              <w:spacing w:line="180" w:lineRule="exact"/>
              <w:jc w:val="center"/>
              <w:rPr>
                <w:rFonts w:eastAsia="宋体"/>
                <w:b/>
                <w:bCs/>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CCAB8E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26" w:type="dxa"/>
            <w:tcBorders>
              <w:top w:val="nil"/>
              <w:left w:val="nil"/>
              <w:bottom w:val="single" w:color="000000" w:sz="6" w:space="0"/>
              <w:right w:val="single" w:color="000000" w:sz="6" w:space="0"/>
            </w:tcBorders>
            <w:noWrap w:val="0"/>
            <w:vAlign w:val="center"/>
          </w:tcPr>
          <w:p w14:paraId="28F60E5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36" w:type="dxa"/>
            <w:tcBorders>
              <w:top w:val="nil"/>
              <w:left w:val="nil"/>
              <w:bottom w:val="single" w:color="000000" w:sz="6" w:space="0"/>
              <w:right w:val="single" w:color="000000" w:sz="6" w:space="0"/>
            </w:tcBorders>
            <w:noWrap w:val="0"/>
            <w:vAlign w:val="center"/>
          </w:tcPr>
          <w:p w14:paraId="72AB1F0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59" w:type="dxa"/>
            <w:gridSpan w:val="2"/>
            <w:tcBorders>
              <w:top w:val="nil"/>
              <w:left w:val="nil"/>
              <w:bottom w:val="single" w:color="000000" w:sz="6" w:space="0"/>
              <w:right w:val="single" w:color="000000" w:sz="6" w:space="0"/>
            </w:tcBorders>
            <w:noWrap w:val="0"/>
            <w:vAlign w:val="center"/>
          </w:tcPr>
          <w:p w14:paraId="3DCD6398">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gridSpan w:val="2"/>
            <w:tcBorders>
              <w:top w:val="nil"/>
              <w:left w:val="nil"/>
              <w:bottom w:val="single" w:color="000000" w:sz="6" w:space="0"/>
              <w:right w:val="single" w:color="000000" w:sz="6" w:space="0"/>
            </w:tcBorders>
            <w:noWrap w:val="0"/>
            <w:vAlign w:val="center"/>
          </w:tcPr>
          <w:p w14:paraId="360B5DA3">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gridSpan w:val="3"/>
            <w:tcBorders>
              <w:top w:val="single" w:color="000000" w:sz="6" w:space="0"/>
              <w:left w:val="nil"/>
              <w:bottom w:val="single" w:color="000000" w:sz="6" w:space="0"/>
              <w:right w:val="single" w:color="000000" w:sz="12" w:space="0"/>
            </w:tcBorders>
            <w:noWrap w:val="0"/>
            <w:vAlign w:val="center"/>
          </w:tcPr>
          <w:p w14:paraId="6FA21AE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723" w:type="dxa"/>
            <w:gridSpan w:val="2"/>
            <w:vMerge w:val="continue"/>
            <w:tcBorders>
              <w:left w:val="nil"/>
              <w:right w:val="single" w:color="000000" w:sz="6" w:space="0"/>
            </w:tcBorders>
            <w:noWrap w:val="0"/>
            <w:vAlign w:val="center"/>
          </w:tcPr>
          <w:p w14:paraId="44CD4BA5">
            <w:pPr>
              <w:widowControl/>
              <w:spacing w:line="180" w:lineRule="exact"/>
              <w:jc w:val="center"/>
              <w:rPr>
                <w:rFonts w:eastAsia="宋体"/>
                <w:b/>
                <w:bCs/>
                <w:color w:val="auto"/>
                <w:kern w:val="0"/>
                <w:sz w:val="16"/>
                <w:szCs w:val="16"/>
                <w:highlight w:val="none"/>
              </w:rPr>
            </w:pPr>
          </w:p>
        </w:tc>
        <w:tc>
          <w:tcPr>
            <w:tcW w:w="1040" w:type="dxa"/>
            <w:vMerge w:val="continue"/>
            <w:tcBorders>
              <w:left w:val="nil"/>
              <w:right w:val="single" w:color="000000" w:sz="6" w:space="0"/>
            </w:tcBorders>
            <w:noWrap w:val="0"/>
            <w:vAlign w:val="center"/>
          </w:tcPr>
          <w:p w14:paraId="54884176">
            <w:pPr>
              <w:widowControl/>
              <w:spacing w:line="180" w:lineRule="exact"/>
              <w:jc w:val="center"/>
              <w:rPr>
                <w:rFonts w:eastAsia="宋体"/>
                <w:b/>
                <w:bCs/>
                <w:color w:val="auto"/>
                <w:kern w:val="0"/>
                <w:sz w:val="16"/>
                <w:szCs w:val="16"/>
                <w:highlight w:val="none"/>
              </w:rPr>
            </w:pPr>
          </w:p>
        </w:tc>
        <w:tc>
          <w:tcPr>
            <w:tcW w:w="1922" w:type="dxa"/>
            <w:vMerge w:val="continue"/>
            <w:tcBorders>
              <w:left w:val="nil"/>
              <w:right w:val="single" w:color="000000" w:sz="12" w:space="0"/>
            </w:tcBorders>
            <w:noWrap w:val="0"/>
            <w:vAlign w:val="center"/>
          </w:tcPr>
          <w:p w14:paraId="0A8C20BE">
            <w:pPr>
              <w:widowControl/>
              <w:spacing w:line="180" w:lineRule="exact"/>
              <w:jc w:val="center"/>
              <w:rPr>
                <w:rFonts w:eastAsia="宋体"/>
                <w:b/>
                <w:bCs/>
                <w:color w:val="auto"/>
                <w:kern w:val="0"/>
                <w:sz w:val="16"/>
                <w:szCs w:val="16"/>
                <w:highlight w:val="none"/>
              </w:rPr>
            </w:pPr>
          </w:p>
        </w:tc>
      </w:tr>
      <w:tr w14:paraId="1D048927">
        <w:tblPrEx>
          <w:tblCellMar>
            <w:top w:w="0" w:type="dxa"/>
            <w:left w:w="108" w:type="dxa"/>
            <w:bottom w:w="0" w:type="dxa"/>
            <w:right w:w="108" w:type="dxa"/>
          </w:tblCellMar>
        </w:tblPrEx>
        <w:trPr>
          <w:trHeight w:val="286" w:hRule="atLeast"/>
        </w:trPr>
        <w:tc>
          <w:tcPr>
            <w:tcW w:w="756" w:type="dxa"/>
            <w:gridSpan w:val="2"/>
            <w:vMerge w:val="continue"/>
            <w:tcBorders>
              <w:left w:val="single" w:color="000000" w:sz="2" w:space="0"/>
              <w:bottom w:val="single" w:color="000000" w:sz="6" w:space="0"/>
              <w:right w:val="single" w:color="000000" w:sz="6" w:space="0"/>
            </w:tcBorders>
            <w:noWrap w:val="0"/>
            <w:vAlign w:val="top"/>
          </w:tcPr>
          <w:p w14:paraId="0586E576">
            <w:pPr>
              <w:widowControl/>
              <w:spacing w:line="180" w:lineRule="exact"/>
              <w:jc w:val="center"/>
              <w:rPr>
                <w:rFonts w:eastAsia="宋体"/>
                <w:b/>
                <w:bCs/>
                <w:color w:val="auto"/>
                <w:kern w:val="0"/>
                <w:sz w:val="16"/>
                <w:szCs w:val="16"/>
                <w:highlight w:val="none"/>
              </w:rPr>
            </w:pPr>
          </w:p>
        </w:tc>
        <w:tc>
          <w:tcPr>
            <w:tcW w:w="253" w:type="dxa"/>
            <w:gridSpan w:val="2"/>
            <w:vMerge w:val="continue"/>
            <w:tcBorders>
              <w:left w:val="nil"/>
              <w:bottom w:val="single" w:color="000000" w:sz="6" w:space="0"/>
              <w:right w:val="single" w:color="000000" w:sz="6" w:space="0"/>
            </w:tcBorders>
            <w:noWrap w:val="0"/>
            <w:vAlign w:val="top"/>
          </w:tcPr>
          <w:p w14:paraId="2935B952">
            <w:pPr>
              <w:widowControl/>
              <w:spacing w:line="180" w:lineRule="exact"/>
              <w:jc w:val="center"/>
              <w:rPr>
                <w:rFonts w:eastAsia="宋体"/>
                <w:b/>
                <w:bCs/>
                <w:color w:val="auto"/>
                <w:kern w:val="0"/>
                <w:sz w:val="16"/>
                <w:szCs w:val="16"/>
                <w:highlight w:val="none"/>
              </w:rPr>
            </w:pPr>
          </w:p>
        </w:tc>
        <w:tc>
          <w:tcPr>
            <w:tcW w:w="600" w:type="dxa"/>
            <w:vMerge w:val="continue"/>
            <w:tcBorders>
              <w:left w:val="nil"/>
              <w:bottom w:val="single" w:color="000000" w:sz="6" w:space="0"/>
              <w:right w:val="single" w:color="000000" w:sz="6" w:space="0"/>
            </w:tcBorders>
            <w:noWrap w:val="0"/>
            <w:vAlign w:val="top"/>
          </w:tcPr>
          <w:p w14:paraId="6212F10F">
            <w:pPr>
              <w:widowControl/>
              <w:spacing w:line="180" w:lineRule="exact"/>
              <w:jc w:val="center"/>
              <w:rPr>
                <w:rFonts w:eastAsia="宋体"/>
                <w:b/>
                <w:bCs/>
                <w:color w:val="auto"/>
                <w:kern w:val="0"/>
                <w:sz w:val="16"/>
                <w:szCs w:val="16"/>
                <w:highlight w:val="none"/>
              </w:rPr>
            </w:pPr>
          </w:p>
        </w:tc>
        <w:tc>
          <w:tcPr>
            <w:tcW w:w="1529" w:type="dxa"/>
            <w:vMerge w:val="continue"/>
            <w:tcBorders>
              <w:left w:val="nil"/>
              <w:bottom w:val="single" w:color="000000" w:sz="6" w:space="0"/>
              <w:right w:val="single" w:color="000000" w:sz="6" w:space="0"/>
            </w:tcBorders>
            <w:noWrap w:val="0"/>
            <w:vAlign w:val="top"/>
          </w:tcPr>
          <w:p w14:paraId="07E4FF91">
            <w:pPr>
              <w:widowControl/>
              <w:spacing w:line="180" w:lineRule="exact"/>
              <w:jc w:val="center"/>
              <w:rPr>
                <w:rFonts w:eastAsia="宋体"/>
                <w:b/>
                <w:bCs/>
                <w:color w:val="auto"/>
                <w:kern w:val="0"/>
                <w:sz w:val="16"/>
                <w:szCs w:val="16"/>
                <w:highlight w:val="none"/>
              </w:rPr>
            </w:pPr>
          </w:p>
        </w:tc>
        <w:tc>
          <w:tcPr>
            <w:tcW w:w="438" w:type="dxa"/>
            <w:vMerge w:val="continue"/>
            <w:tcBorders>
              <w:left w:val="nil"/>
              <w:bottom w:val="single" w:color="000000" w:sz="6" w:space="0"/>
              <w:right w:val="single" w:color="000000" w:sz="6" w:space="0"/>
            </w:tcBorders>
            <w:noWrap w:val="0"/>
            <w:vAlign w:val="top"/>
          </w:tcPr>
          <w:p w14:paraId="15824C23">
            <w:pPr>
              <w:widowControl/>
              <w:spacing w:line="180" w:lineRule="exact"/>
              <w:jc w:val="center"/>
              <w:rPr>
                <w:rFonts w:eastAsia="宋体"/>
                <w:b/>
                <w:bCs/>
                <w:color w:val="auto"/>
                <w:kern w:val="0"/>
                <w:sz w:val="16"/>
                <w:szCs w:val="16"/>
                <w:highlight w:val="none"/>
              </w:rPr>
            </w:pPr>
          </w:p>
        </w:tc>
        <w:tc>
          <w:tcPr>
            <w:tcW w:w="483" w:type="dxa"/>
            <w:vMerge w:val="continue"/>
            <w:tcBorders>
              <w:left w:val="nil"/>
              <w:bottom w:val="single" w:color="000000" w:sz="6" w:space="0"/>
              <w:right w:val="single" w:color="000000" w:sz="6" w:space="0"/>
            </w:tcBorders>
            <w:noWrap w:val="0"/>
            <w:vAlign w:val="top"/>
          </w:tcPr>
          <w:p w14:paraId="56DDD90A">
            <w:pPr>
              <w:widowControl/>
              <w:spacing w:line="180" w:lineRule="exact"/>
              <w:jc w:val="center"/>
              <w:rPr>
                <w:rFonts w:eastAsia="宋体"/>
                <w:b/>
                <w:bCs/>
                <w:color w:val="auto"/>
                <w:kern w:val="0"/>
                <w:sz w:val="16"/>
                <w:szCs w:val="16"/>
                <w:highlight w:val="none"/>
              </w:rPr>
            </w:pPr>
          </w:p>
        </w:tc>
        <w:tc>
          <w:tcPr>
            <w:tcW w:w="547" w:type="dxa"/>
            <w:vMerge w:val="continue"/>
            <w:tcBorders>
              <w:left w:val="nil"/>
              <w:bottom w:val="single" w:color="000000" w:sz="6" w:space="0"/>
              <w:right w:val="single" w:color="000000" w:sz="6" w:space="0"/>
            </w:tcBorders>
            <w:noWrap w:val="0"/>
            <w:vAlign w:val="top"/>
          </w:tcPr>
          <w:p w14:paraId="45A27F35">
            <w:pPr>
              <w:widowControl/>
              <w:spacing w:line="180" w:lineRule="exact"/>
              <w:jc w:val="center"/>
              <w:rPr>
                <w:rFonts w:eastAsia="宋体"/>
                <w:b/>
                <w:bCs/>
                <w:color w:val="auto"/>
                <w:kern w:val="0"/>
                <w:sz w:val="16"/>
                <w:szCs w:val="16"/>
                <w:highlight w:val="none"/>
              </w:rPr>
            </w:pPr>
          </w:p>
        </w:tc>
        <w:tc>
          <w:tcPr>
            <w:tcW w:w="553" w:type="dxa"/>
            <w:vMerge w:val="continue"/>
            <w:tcBorders>
              <w:left w:val="nil"/>
              <w:bottom w:val="single" w:color="000000" w:sz="6" w:space="0"/>
              <w:right w:val="single" w:color="000000" w:sz="6" w:space="0"/>
            </w:tcBorders>
            <w:noWrap w:val="0"/>
            <w:vAlign w:val="top"/>
          </w:tcPr>
          <w:p w14:paraId="36F1194C">
            <w:pPr>
              <w:widowControl/>
              <w:spacing w:line="180" w:lineRule="exact"/>
              <w:jc w:val="center"/>
              <w:rPr>
                <w:rFonts w:eastAsia="宋体"/>
                <w:b/>
                <w:bCs/>
                <w:color w:val="auto"/>
                <w:kern w:val="0"/>
                <w:sz w:val="16"/>
                <w:szCs w:val="16"/>
                <w:highlight w:val="none"/>
              </w:rPr>
            </w:pPr>
          </w:p>
        </w:tc>
        <w:tc>
          <w:tcPr>
            <w:tcW w:w="557" w:type="dxa"/>
            <w:vMerge w:val="continue"/>
            <w:tcBorders>
              <w:left w:val="nil"/>
              <w:bottom w:val="single" w:color="000000" w:sz="6" w:space="0"/>
              <w:right w:val="single" w:color="000000" w:sz="6" w:space="0"/>
            </w:tcBorders>
            <w:noWrap w:val="0"/>
            <w:vAlign w:val="top"/>
          </w:tcPr>
          <w:p w14:paraId="166D68A0">
            <w:pPr>
              <w:widowControl/>
              <w:spacing w:line="180" w:lineRule="exact"/>
              <w:jc w:val="center"/>
              <w:rPr>
                <w:rFonts w:eastAsia="宋体"/>
                <w:b/>
                <w:bCs/>
                <w:color w:val="auto"/>
                <w:kern w:val="0"/>
                <w:sz w:val="16"/>
                <w:szCs w:val="16"/>
                <w:highlight w:val="none"/>
              </w:rPr>
            </w:pPr>
          </w:p>
        </w:tc>
        <w:tc>
          <w:tcPr>
            <w:tcW w:w="545" w:type="dxa"/>
            <w:vMerge w:val="continue"/>
            <w:tcBorders>
              <w:left w:val="nil"/>
              <w:bottom w:val="single" w:color="000000" w:sz="6" w:space="0"/>
              <w:right w:val="single" w:color="000000" w:sz="6" w:space="0"/>
            </w:tcBorders>
            <w:noWrap w:val="0"/>
            <w:vAlign w:val="top"/>
          </w:tcPr>
          <w:p w14:paraId="15770405">
            <w:pPr>
              <w:widowControl/>
              <w:spacing w:line="180" w:lineRule="exact"/>
              <w:jc w:val="center"/>
              <w:rPr>
                <w:rFonts w:eastAsia="宋体"/>
                <w:b/>
                <w:bCs/>
                <w:color w:val="auto"/>
                <w:kern w:val="0"/>
                <w:sz w:val="16"/>
                <w:szCs w:val="16"/>
                <w:highlight w:val="none"/>
              </w:rPr>
            </w:pPr>
          </w:p>
        </w:tc>
        <w:tc>
          <w:tcPr>
            <w:tcW w:w="517" w:type="dxa"/>
            <w:vMerge w:val="continue"/>
            <w:tcBorders>
              <w:left w:val="nil"/>
              <w:bottom w:val="single" w:color="000000" w:sz="6" w:space="0"/>
              <w:right w:val="single" w:color="000000" w:sz="6" w:space="0"/>
            </w:tcBorders>
            <w:noWrap w:val="0"/>
            <w:vAlign w:val="top"/>
          </w:tcPr>
          <w:p w14:paraId="4581AD4E">
            <w:pPr>
              <w:widowControl/>
              <w:spacing w:line="180" w:lineRule="exact"/>
              <w:jc w:val="center"/>
              <w:rPr>
                <w:rFonts w:eastAsia="宋体"/>
                <w:b/>
                <w:bCs/>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6B39E8B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15</w:t>
            </w:r>
            <w:bookmarkStart w:id="19" w:name="OLE_LINK12"/>
            <w:bookmarkStart w:id="20" w:name="OLE_LINK13"/>
            <w:r>
              <w:rPr>
                <w:rFonts w:eastAsia="宋体"/>
                <w:b/>
                <w:bCs/>
                <w:color w:val="auto"/>
                <w:kern w:val="0"/>
                <w:sz w:val="16"/>
                <w:szCs w:val="16"/>
                <w:highlight w:val="none"/>
                <w:lang w:bidi="ar"/>
              </w:rPr>
              <w:t>+5</w:t>
            </w:r>
            <w:bookmarkEnd w:id="19"/>
            <w:bookmarkEnd w:id="20"/>
          </w:p>
        </w:tc>
        <w:tc>
          <w:tcPr>
            <w:tcW w:w="626" w:type="dxa"/>
            <w:tcBorders>
              <w:top w:val="nil"/>
              <w:left w:val="nil"/>
              <w:bottom w:val="single" w:color="000000" w:sz="6" w:space="0"/>
              <w:right w:val="single" w:color="000000" w:sz="6" w:space="0"/>
            </w:tcBorders>
            <w:noWrap w:val="0"/>
            <w:vAlign w:val="center"/>
          </w:tcPr>
          <w:p w14:paraId="3AA2582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636" w:type="dxa"/>
            <w:tcBorders>
              <w:top w:val="nil"/>
              <w:left w:val="nil"/>
              <w:bottom w:val="single" w:color="000000" w:sz="6" w:space="0"/>
              <w:right w:val="single" w:color="000000" w:sz="6" w:space="0"/>
            </w:tcBorders>
            <w:noWrap w:val="0"/>
            <w:vAlign w:val="center"/>
          </w:tcPr>
          <w:p w14:paraId="07FE891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659" w:type="dxa"/>
            <w:gridSpan w:val="2"/>
            <w:tcBorders>
              <w:top w:val="nil"/>
              <w:left w:val="nil"/>
              <w:bottom w:val="single" w:color="000000" w:sz="6" w:space="0"/>
              <w:right w:val="single" w:color="000000" w:sz="6" w:space="0"/>
            </w:tcBorders>
            <w:noWrap w:val="0"/>
            <w:vAlign w:val="center"/>
          </w:tcPr>
          <w:p w14:paraId="15FF13D2">
            <w:pPr>
              <w:widowControl/>
              <w:spacing w:line="180" w:lineRule="exact"/>
              <w:jc w:val="center"/>
              <w:rPr>
                <w:rFonts w:hint="default" w:eastAsia="宋体"/>
                <w:b/>
                <w:bCs/>
                <w:color w:val="auto"/>
                <w:kern w:val="0"/>
                <w:sz w:val="16"/>
                <w:szCs w:val="16"/>
                <w:highlight w:val="none"/>
              </w:rPr>
            </w:pPr>
            <w:r>
              <w:rPr>
                <w:rFonts w:eastAsia="宋体"/>
                <w:b/>
                <w:bCs/>
                <w:color w:val="auto"/>
                <w:kern w:val="0"/>
                <w:sz w:val="16"/>
                <w:szCs w:val="16"/>
                <w:highlight w:val="none"/>
              </w:rPr>
              <w:t>14+6</w:t>
            </w:r>
          </w:p>
        </w:tc>
        <w:tc>
          <w:tcPr>
            <w:tcW w:w="567" w:type="dxa"/>
            <w:gridSpan w:val="2"/>
            <w:tcBorders>
              <w:top w:val="nil"/>
              <w:left w:val="nil"/>
              <w:bottom w:val="single" w:color="000000" w:sz="6" w:space="0"/>
              <w:right w:val="single" w:color="000000" w:sz="6" w:space="0"/>
            </w:tcBorders>
            <w:noWrap w:val="0"/>
            <w:vAlign w:val="center"/>
          </w:tcPr>
          <w:p w14:paraId="0679BAE0">
            <w:pPr>
              <w:widowControl/>
              <w:spacing w:line="180" w:lineRule="exact"/>
              <w:jc w:val="center"/>
              <w:rPr>
                <w:rFonts w:eastAsia="宋体"/>
                <w:b/>
                <w:bCs/>
                <w:color w:val="auto"/>
                <w:kern w:val="0"/>
                <w:sz w:val="16"/>
                <w:szCs w:val="16"/>
                <w:highlight w:val="none"/>
                <w:lang w:val="en-US" w:eastAsia="zh-CN" w:bidi="ar-SA"/>
              </w:rPr>
            </w:pPr>
            <w:r>
              <w:rPr>
                <w:rFonts w:eastAsia="宋体"/>
                <w:b/>
                <w:bCs/>
                <w:color w:val="auto"/>
                <w:kern w:val="0"/>
                <w:sz w:val="16"/>
                <w:szCs w:val="16"/>
                <w:highlight w:val="none"/>
                <w:lang w:bidi="ar"/>
              </w:rPr>
              <w:t>0+20</w:t>
            </w:r>
          </w:p>
        </w:tc>
        <w:tc>
          <w:tcPr>
            <w:tcW w:w="567" w:type="dxa"/>
            <w:gridSpan w:val="3"/>
            <w:tcBorders>
              <w:top w:val="nil"/>
              <w:left w:val="nil"/>
              <w:bottom w:val="single" w:color="000000" w:sz="6" w:space="0"/>
              <w:right w:val="single" w:color="000000" w:sz="12" w:space="0"/>
            </w:tcBorders>
            <w:noWrap w:val="0"/>
            <w:vAlign w:val="center"/>
          </w:tcPr>
          <w:p w14:paraId="144BC55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0+20</w:t>
            </w:r>
          </w:p>
        </w:tc>
        <w:tc>
          <w:tcPr>
            <w:tcW w:w="723" w:type="dxa"/>
            <w:gridSpan w:val="2"/>
            <w:vMerge w:val="continue"/>
            <w:tcBorders>
              <w:left w:val="nil"/>
              <w:bottom w:val="single" w:color="000000" w:sz="6" w:space="0"/>
              <w:right w:val="single" w:color="000000" w:sz="6" w:space="0"/>
            </w:tcBorders>
            <w:noWrap w:val="0"/>
            <w:vAlign w:val="top"/>
          </w:tcPr>
          <w:p w14:paraId="3A699E7B">
            <w:pPr>
              <w:widowControl/>
              <w:spacing w:line="180" w:lineRule="exact"/>
              <w:jc w:val="center"/>
              <w:rPr>
                <w:rFonts w:eastAsia="宋体"/>
                <w:b/>
                <w:bCs/>
                <w:color w:val="auto"/>
                <w:kern w:val="0"/>
                <w:sz w:val="16"/>
                <w:szCs w:val="16"/>
                <w:highlight w:val="none"/>
              </w:rPr>
            </w:pPr>
          </w:p>
        </w:tc>
        <w:tc>
          <w:tcPr>
            <w:tcW w:w="1040" w:type="dxa"/>
            <w:vMerge w:val="continue"/>
            <w:tcBorders>
              <w:left w:val="nil"/>
              <w:bottom w:val="single" w:color="000000" w:sz="6" w:space="0"/>
              <w:right w:val="single" w:color="000000" w:sz="6" w:space="0"/>
            </w:tcBorders>
            <w:noWrap w:val="0"/>
            <w:vAlign w:val="top"/>
          </w:tcPr>
          <w:p w14:paraId="3A2C1DCD">
            <w:pPr>
              <w:widowControl/>
              <w:spacing w:line="180" w:lineRule="exact"/>
              <w:jc w:val="center"/>
              <w:rPr>
                <w:rFonts w:eastAsia="宋体"/>
                <w:b/>
                <w:bCs/>
                <w:color w:val="auto"/>
                <w:kern w:val="0"/>
                <w:sz w:val="16"/>
                <w:szCs w:val="16"/>
                <w:highlight w:val="none"/>
              </w:rPr>
            </w:pPr>
          </w:p>
        </w:tc>
        <w:tc>
          <w:tcPr>
            <w:tcW w:w="1922" w:type="dxa"/>
            <w:vMerge w:val="continue"/>
            <w:tcBorders>
              <w:left w:val="nil"/>
              <w:bottom w:val="single" w:color="000000" w:sz="6" w:space="0"/>
              <w:right w:val="single" w:color="000000" w:sz="12" w:space="0"/>
            </w:tcBorders>
            <w:noWrap w:val="0"/>
            <w:vAlign w:val="top"/>
          </w:tcPr>
          <w:p w14:paraId="1C08BA01">
            <w:pPr>
              <w:widowControl/>
              <w:spacing w:line="180" w:lineRule="exact"/>
              <w:jc w:val="center"/>
              <w:rPr>
                <w:rFonts w:eastAsia="宋体"/>
                <w:b/>
                <w:bCs/>
                <w:color w:val="auto"/>
                <w:kern w:val="0"/>
                <w:sz w:val="16"/>
                <w:szCs w:val="16"/>
                <w:highlight w:val="none"/>
              </w:rPr>
            </w:pPr>
          </w:p>
        </w:tc>
      </w:tr>
      <w:tr w14:paraId="1E13543F">
        <w:tblPrEx>
          <w:tblCellMar>
            <w:top w:w="0" w:type="dxa"/>
            <w:left w:w="108" w:type="dxa"/>
            <w:bottom w:w="0" w:type="dxa"/>
            <w:right w:w="108" w:type="dxa"/>
          </w:tblCellMar>
        </w:tblPrEx>
        <w:trPr>
          <w:trHeight w:val="271" w:hRule="atLeast"/>
        </w:trPr>
        <w:tc>
          <w:tcPr>
            <w:tcW w:w="277" w:type="dxa"/>
            <w:vMerge w:val="restart"/>
            <w:tcBorders>
              <w:top w:val="single" w:color="000000" w:sz="6" w:space="0"/>
              <w:left w:val="single" w:color="000000" w:sz="2" w:space="0"/>
              <w:right w:val="single" w:color="000000" w:sz="6" w:space="0"/>
            </w:tcBorders>
            <w:noWrap w:val="0"/>
            <w:vAlign w:val="center"/>
          </w:tcPr>
          <w:p w14:paraId="3F1C640F">
            <w:pPr>
              <w:widowControl/>
              <w:spacing w:line="180" w:lineRule="exact"/>
              <w:rPr>
                <w:rFonts w:eastAsia="宋体"/>
                <w:color w:val="auto"/>
                <w:kern w:val="0"/>
                <w:sz w:val="16"/>
                <w:szCs w:val="16"/>
                <w:highlight w:val="none"/>
              </w:rPr>
            </w:pPr>
            <w:r>
              <w:rPr>
                <w:rFonts w:eastAsia="宋体"/>
                <w:color w:val="auto"/>
                <w:kern w:val="0"/>
                <w:sz w:val="16"/>
                <w:szCs w:val="16"/>
                <w:highlight w:val="none"/>
              </w:rPr>
              <w:t>公共基础课</w:t>
            </w:r>
          </w:p>
        </w:tc>
        <w:tc>
          <w:tcPr>
            <w:tcW w:w="479" w:type="dxa"/>
            <w:vMerge w:val="restart"/>
            <w:tcBorders>
              <w:top w:val="single" w:color="000000" w:sz="6" w:space="0"/>
              <w:left w:val="nil"/>
              <w:right w:val="single" w:color="000000" w:sz="6" w:space="0"/>
            </w:tcBorders>
            <w:noWrap w:val="0"/>
            <w:vAlign w:val="center"/>
          </w:tcPr>
          <w:p w14:paraId="3C72B0C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公共必修课</w:t>
            </w:r>
          </w:p>
        </w:tc>
        <w:tc>
          <w:tcPr>
            <w:tcW w:w="253" w:type="dxa"/>
            <w:gridSpan w:val="2"/>
            <w:tcBorders>
              <w:top w:val="single" w:color="000000" w:sz="6" w:space="0"/>
              <w:left w:val="nil"/>
              <w:bottom w:val="single" w:color="000000" w:sz="6" w:space="0"/>
              <w:right w:val="single" w:color="000000" w:sz="6" w:space="0"/>
            </w:tcBorders>
            <w:noWrap w:val="0"/>
            <w:vAlign w:val="center"/>
          </w:tcPr>
          <w:p w14:paraId="7497110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00" w:type="dxa"/>
            <w:tcBorders>
              <w:top w:val="single" w:color="000000" w:sz="6" w:space="0"/>
              <w:left w:val="nil"/>
              <w:bottom w:val="single" w:color="000000" w:sz="6" w:space="0"/>
              <w:right w:val="single" w:color="000000" w:sz="6" w:space="0"/>
            </w:tcBorders>
            <w:noWrap w:val="0"/>
            <w:vAlign w:val="center"/>
          </w:tcPr>
          <w:p w14:paraId="66538608">
            <w:pPr>
              <w:widowControl/>
              <w:jc w:val="center"/>
              <w:rPr>
                <w:rFonts w:eastAsia="宋体"/>
                <w:color w:val="auto"/>
                <w:kern w:val="0"/>
                <w:sz w:val="16"/>
                <w:szCs w:val="16"/>
                <w:highlight w:val="none"/>
              </w:rPr>
            </w:pPr>
            <w:r>
              <w:rPr>
                <w:rFonts w:eastAsia="宋体"/>
                <w:color w:val="auto"/>
                <w:kern w:val="0"/>
                <w:sz w:val="16"/>
                <w:szCs w:val="16"/>
                <w:highlight w:val="none"/>
              </w:rPr>
              <w:t>20901020</w:t>
            </w:r>
          </w:p>
        </w:tc>
        <w:tc>
          <w:tcPr>
            <w:tcW w:w="1529" w:type="dxa"/>
            <w:tcBorders>
              <w:top w:val="single" w:color="000000" w:sz="6" w:space="0"/>
              <w:left w:val="nil"/>
              <w:bottom w:val="single" w:color="000000" w:sz="6" w:space="0"/>
              <w:right w:val="single" w:color="000000" w:sz="6" w:space="0"/>
            </w:tcBorders>
            <w:noWrap w:val="0"/>
            <w:vAlign w:val="center"/>
          </w:tcPr>
          <w:p w14:paraId="10ACBF3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思想道德与法治</w:t>
            </w:r>
          </w:p>
        </w:tc>
        <w:tc>
          <w:tcPr>
            <w:tcW w:w="438" w:type="dxa"/>
            <w:tcBorders>
              <w:top w:val="single" w:color="000000" w:sz="6" w:space="0"/>
              <w:left w:val="nil"/>
              <w:bottom w:val="single" w:color="000000" w:sz="6" w:space="0"/>
              <w:right w:val="single" w:color="000000" w:sz="6" w:space="0"/>
            </w:tcBorders>
            <w:noWrap w:val="0"/>
            <w:vAlign w:val="center"/>
          </w:tcPr>
          <w:p w14:paraId="60C8962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13A682F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31E678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w:t>
            </w:r>
          </w:p>
        </w:tc>
        <w:tc>
          <w:tcPr>
            <w:tcW w:w="553" w:type="dxa"/>
            <w:tcBorders>
              <w:top w:val="single" w:color="000000" w:sz="6" w:space="0"/>
              <w:left w:val="nil"/>
              <w:bottom w:val="single" w:color="000000" w:sz="6" w:space="0"/>
              <w:right w:val="single" w:color="000000" w:sz="6" w:space="0"/>
            </w:tcBorders>
            <w:noWrap w:val="0"/>
            <w:vAlign w:val="center"/>
          </w:tcPr>
          <w:p w14:paraId="5262615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48</w:t>
            </w:r>
          </w:p>
        </w:tc>
        <w:tc>
          <w:tcPr>
            <w:tcW w:w="557" w:type="dxa"/>
            <w:tcBorders>
              <w:top w:val="single" w:color="000000" w:sz="6" w:space="0"/>
              <w:left w:val="nil"/>
              <w:bottom w:val="single" w:color="000000" w:sz="6" w:space="0"/>
              <w:right w:val="single" w:color="000000" w:sz="6" w:space="0"/>
            </w:tcBorders>
            <w:noWrap w:val="0"/>
            <w:vAlign w:val="center"/>
          </w:tcPr>
          <w:p w14:paraId="12A2834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6C039EE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479435D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single" w:color="000000" w:sz="6" w:space="0"/>
              <w:left w:val="nil"/>
              <w:bottom w:val="single" w:color="000000" w:sz="6" w:space="0"/>
              <w:right w:val="single" w:color="000000" w:sz="6" w:space="0"/>
            </w:tcBorders>
            <w:noWrap w:val="0"/>
            <w:vAlign w:val="center"/>
          </w:tcPr>
          <w:p w14:paraId="3C8C0F2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6" w:type="dxa"/>
            <w:tcBorders>
              <w:top w:val="single" w:color="000000" w:sz="6" w:space="0"/>
              <w:left w:val="nil"/>
              <w:bottom w:val="single" w:color="000000" w:sz="6" w:space="0"/>
              <w:right w:val="single" w:color="000000" w:sz="6" w:space="0"/>
            </w:tcBorders>
            <w:noWrap w:val="0"/>
            <w:vAlign w:val="center"/>
          </w:tcPr>
          <w:p w14:paraId="735220D4">
            <w:pPr>
              <w:widowControl/>
              <w:spacing w:line="180" w:lineRule="exact"/>
              <w:jc w:val="center"/>
              <w:rPr>
                <w:rFonts w:eastAsia="宋体"/>
                <w:color w:val="auto"/>
                <w:kern w:val="0"/>
                <w:sz w:val="16"/>
                <w:szCs w:val="16"/>
                <w:highlight w:val="none"/>
              </w:rPr>
            </w:pPr>
          </w:p>
        </w:tc>
        <w:tc>
          <w:tcPr>
            <w:tcW w:w="636" w:type="dxa"/>
            <w:tcBorders>
              <w:top w:val="single" w:color="000000" w:sz="6" w:space="0"/>
              <w:left w:val="nil"/>
              <w:bottom w:val="single" w:color="000000" w:sz="6" w:space="0"/>
              <w:right w:val="single" w:color="000000" w:sz="6" w:space="0"/>
            </w:tcBorders>
            <w:noWrap w:val="0"/>
            <w:vAlign w:val="center"/>
          </w:tcPr>
          <w:p w14:paraId="59A6B86A">
            <w:pPr>
              <w:widowControl/>
              <w:spacing w:line="180" w:lineRule="exact"/>
              <w:jc w:val="center"/>
              <w:rPr>
                <w:rFonts w:eastAsia="宋体"/>
                <w:color w:val="auto"/>
                <w:kern w:val="0"/>
                <w:sz w:val="16"/>
                <w:szCs w:val="16"/>
                <w:highlight w:val="none"/>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34CF031E">
            <w:pPr>
              <w:widowControl/>
              <w:spacing w:line="180" w:lineRule="exact"/>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2431E264">
            <w:pPr>
              <w:widowControl/>
              <w:spacing w:line="180" w:lineRule="exact"/>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1850FE7D">
            <w:pPr>
              <w:widowControl/>
              <w:spacing w:line="180" w:lineRule="exact"/>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2B3D377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single" w:color="000000" w:sz="6" w:space="0"/>
              <w:left w:val="nil"/>
              <w:bottom w:val="single" w:color="000000" w:sz="6" w:space="0"/>
              <w:right w:val="single" w:color="000000" w:sz="6" w:space="0"/>
            </w:tcBorders>
            <w:noWrap w:val="0"/>
            <w:vAlign w:val="center"/>
          </w:tcPr>
          <w:p w14:paraId="6C8AD84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tcBorders>
              <w:top w:val="single" w:color="000000" w:sz="6" w:space="0"/>
              <w:left w:val="nil"/>
              <w:bottom w:val="single" w:color="000000" w:sz="6" w:space="0"/>
              <w:right w:val="single" w:color="000000" w:sz="6" w:space="0"/>
            </w:tcBorders>
            <w:noWrap w:val="0"/>
            <w:vAlign w:val="center"/>
          </w:tcPr>
          <w:p w14:paraId="1324A451">
            <w:pPr>
              <w:widowControl/>
              <w:spacing w:line="180" w:lineRule="exact"/>
              <w:rPr>
                <w:rFonts w:eastAsia="宋体"/>
                <w:color w:val="auto"/>
                <w:kern w:val="0"/>
                <w:sz w:val="16"/>
                <w:szCs w:val="16"/>
                <w:highlight w:val="none"/>
              </w:rPr>
            </w:pPr>
          </w:p>
        </w:tc>
      </w:tr>
      <w:tr w14:paraId="6AC0835A">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6B3F02CD">
            <w:pPr>
              <w:widowControl/>
              <w:spacing w:line="180" w:lineRule="exact"/>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505C6459">
            <w:pPr>
              <w:widowControl/>
              <w:spacing w:line="180" w:lineRule="exact"/>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10D73FB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2</w:t>
            </w:r>
          </w:p>
        </w:tc>
        <w:tc>
          <w:tcPr>
            <w:tcW w:w="600" w:type="dxa"/>
            <w:tcBorders>
              <w:top w:val="nil"/>
              <w:left w:val="nil"/>
              <w:bottom w:val="single" w:color="000000" w:sz="6" w:space="0"/>
              <w:right w:val="single" w:color="000000" w:sz="6" w:space="0"/>
            </w:tcBorders>
            <w:noWrap w:val="0"/>
            <w:vAlign w:val="center"/>
          </w:tcPr>
          <w:p w14:paraId="01EE0DF7">
            <w:pPr>
              <w:widowControl/>
              <w:jc w:val="center"/>
              <w:rPr>
                <w:rFonts w:eastAsia="宋体"/>
                <w:color w:val="auto"/>
                <w:kern w:val="0"/>
                <w:sz w:val="16"/>
                <w:szCs w:val="16"/>
                <w:highlight w:val="none"/>
              </w:rPr>
            </w:pPr>
            <w:r>
              <w:rPr>
                <w:rFonts w:eastAsia="宋体"/>
                <w:color w:val="auto"/>
                <w:kern w:val="0"/>
                <w:sz w:val="16"/>
                <w:szCs w:val="16"/>
                <w:highlight w:val="none"/>
              </w:rPr>
              <w:t>20901032</w:t>
            </w:r>
          </w:p>
        </w:tc>
        <w:tc>
          <w:tcPr>
            <w:tcW w:w="1529" w:type="dxa"/>
            <w:tcBorders>
              <w:top w:val="nil"/>
              <w:left w:val="nil"/>
              <w:bottom w:val="single" w:color="000000" w:sz="6" w:space="0"/>
              <w:right w:val="single" w:color="000000" w:sz="6" w:space="0"/>
            </w:tcBorders>
            <w:noWrap w:val="0"/>
            <w:vAlign w:val="center"/>
          </w:tcPr>
          <w:p w14:paraId="6BAA163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毛泽东思想和中国特色社会主义理论体系概论</w:t>
            </w:r>
          </w:p>
        </w:tc>
        <w:tc>
          <w:tcPr>
            <w:tcW w:w="438" w:type="dxa"/>
            <w:tcBorders>
              <w:top w:val="nil"/>
              <w:left w:val="nil"/>
              <w:bottom w:val="single" w:color="000000" w:sz="6" w:space="0"/>
              <w:right w:val="single" w:color="000000" w:sz="6" w:space="0"/>
            </w:tcBorders>
            <w:noWrap w:val="0"/>
            <w:vAlign w:val="center"/>
          </w:tcPr>
          <w:p w14:paraId="2D87BC1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C53764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5CAEF1F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68B75BF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4B148C0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28</w:t>
            </w:r>
          </w:p>
        </w:tc>
        <w:tc>
          <w:tcPr>
            <w:tcW w:w="545" w:type="dxa"/>
            <w:tcBorders>
              <w:top w:val="nil"/>
              <w:left w:val="nil"/>
              <w:bottom w:val="single" w:color="000000" w:sz="6" w:space="0"/>
              <w:right w:val="single" w:color="000000" w:sz="6" w:space="0"/>
            </w:tcBorders>
            <w:noWrap w:val="0"/>
            <w:vAlign w:val="center"/>
          </w:tcPr>
          <w:p w14:paraId="784F175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4</w:t>
            </w:r>
          </w:p>
        </w:tc>
        <w:tc>
          <w:tcPr>
            <w:tcW w:w="517" w:type="dxa"/>
            <w:tcBorders>
              <w:top w:val="nil"/>
              <w:left w:val="nil"/>
              <w:bottom w:val="single" w:color="000000" w:sz="6" w:space="0"/>
              <w:right w:val="single" w:color="000000" w:sz="6" w:space="0"/>
            </w:tcBorders>
            <w:noWrap w:val="0"/>
            <w:vAlign w:val="center"/>
          </w:tcPr>
          <w:p w14:paraId="59E78F9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26" w:type="dxa"/>
            <w:tcBorders>
              <w:top w:val="nil"/>
              <w:left w:val="nil"/>
              <w:bottom w:val="single" w:color="000000" w:sz="6" w:space="0"/>
              <w:right w:val="single" w:color="000000" w:sz="6" w:space="0"/>
            </w:tcBorders>
            <w:noWrap w:val="0"/>
            <w:vAlign w:val="center"/>
          </w:tcPr>
          <w:p w14:paraId="723278A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626" w:type="dxa"/>
            <w:tcBorders>
              <w:top w:val="nil"/>
              <w:left w:val="nil"/>
              <w:bottom w:val="single" w:color="000000" w:sz="6" w:space="0"/>
              <w:right w:val="single" w:color="000000" w:sz="6" w:space="0"/>
            </w:tcBorders>
            <w:noWrap w:val="0"/>
            <w:vAlign w:val="center"/>
          </w:tcPr>
          <w:p w14:paraId="4C93B211">
            <w:pPr>
              <w:widowControl/>
              <w:spacing w:line="180" w:lineRule="exact"/>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4E89E79D">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057F3136">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6A2099E">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E4EAF96">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8ED826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000000" w:sz="6" w:space="0"/>
            </w:tcBorders>
            <w:noWrap w:val="0"/>
            <w:vAlign w:val="center"/>
          </w:tcPr>
          <w:p w14:paraId="7797EBF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tcBorders>
              <w:top w:val="nil"/>
              <w:left w:val="nil"/>
              <w:bottom w:val="single" w:color="000000" w:sz="6" w:space="0"/>
              <w:right w:val="single" w:color="000000" w:sz="6" w:space="0"/>
            </w:tcBorders>
            <w:noWrap w:val="0"/>
            <w:vAlign w:val="top"/>
          </w:tcPr>
          <w:p w14:paraId="71A60FA0">
            <w:pPr>
              <w:widowControl/>
              <w:spacing w:line="180" w:lineRule="exact"/>
              <w:jc w:val="right"/>
              <w:rPr>
                <w:rFonts w:eastAsia="宋体"/>
                <w:color w:val="auto"/>
                <w:kern w:val="0"/>
                <w:sz w:val="16"/>
                <w:szCs w:val="16"/>
                <w:highlight w:val="none"/>
              </w:rPr>
            </w:pPr>
          </w:p>
        </w:tc>
      </w:tr>
      <w:tr w14:paraId="6DC7D6B1">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37A01611">
            <w:pPr>
              <w:widowControl/>
              <w:spacing w:line="180" w:lineRule="exact"/>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6F99405F">
            <w:pPr>
              <w:widowControl/>
              <w:spacing w:line="180" w:lineRule="exact"/>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2DAF6A0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3</w:t>
            </w:r>
          </w:p>
        </w:tc>
        <w:tc>
          <w:tcPr>
            <w:tcW w:w="600" w:type="dxa"/>
            <w:tcBorders>
              <w:top w:val="nil"/>
              <w:left w:val="nil"/>
              <w:bottom w:val="single" w:color="000000" w:sz="6" w:space="0"/>
              <w:right w:val="single" w:color="000000" w:sz="6" w:space="0"/>
            </w:tcBorders>
            <w:noWrap w:val="0"/>
            <w:vAlign w:val="center"/>
          </w:tcPr>
          <w:p w14:paraId="02ABA8DD">
            <w:pPr>
              <w:widowControl/>
              <w:jc w:val="center"/>
              <w:rPr>
                <w:rFonts w:eastAsia="宋体"/>
                <w:color w:val="auto"/>
                <w:kern w:val="0"/>
                <w:sz w:val="16"/>
                <w:szCs w:val="16"/>
                <w:highlight w:val="none"/>
              </w:rPr>
            </w:pPr>
            <w:r>
              <w:rPr>
                <w:rFonts w:eastAsia="宋体"/>
                <w:color w:val="auto"/>
                <w:kern w:val="0"/>
                <w:sz w:val="16"/>
                <w:szCs w:val="16"/>
                <w:highlight w:val="none"/>
              </w:rPr>
              <w:t>20905001</w:t>
            </w:r>
          </w:p>
        </w:tc>
        <w:tc>
          <w:tcPr>
            <w:tcW w:w="1529" w:type="dxa"/>
            <w:tcBorders>
              <w:top w:val="nil"/>
              <w:left w:val="nil"/>
              <w:bottom w:val="single" w:color="000000" w:sz="6" w:space="0"/>
              <w:right w:val="single" w:color="000000" w:sz="6" w:space="0"/>
            </w:tcBorders>
            <w:noWrap w:val="0"/>
            <w:vAlign w:val="center"/>
          </w:tcPr>
          <w:p w14:paraId="1290D7AD">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习近平新时代中国特色社会主义思想概论</w:t>
            </w:r>
          </w:p>
        </w:tc>
        <w:tc>
          <w:tcPr>
            <w:tcW w:w="438" w:type="dxa"/>
            <w:tcBorders>
              <w:top w:val="nil"/>
              <w:left w:val="nil"/>
              <w:bottom w:val="single" w:color="000000" w:sz="6" w:space="0"/>
              <w:right w:val="single" w:color="000000" w:sz="6" w:space="0"/>
            </w:tcBorders>
            <w:noWrap w:val="0"/>
            <w:vAlign w:val="center"/>
          </w:tcPr>
          <w:p w14:paraId="13D89DFD">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58E379DB">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26259D62">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3</w:t>
            </w:r>
          </w:p>
        </w:tc>
        <w:tc>
          <w:tcPr>
            <w:tcW w:w="553" w:type="dxa"/>
            <w:tcBorders>
              <w:top w:val="nil"/>
              <w:left w:val="nil"/>
              <w:bottom w:val="single" w:color="000000" w:sz="6" w:space="0"/>
              <w:right w:val="single" w:color="000000" w:sz="6" w:space="0"/>
            </w:tcBorders>
            <w:noWrap w:val="0"/>
            <w:vAlign w:val="center"/>
          </w:tcPr>
          <w:p w14:paraId="5552F52D">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1883D216">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42</w:t>
            </w:r>
          </w:p>
        </w:tc>
        <w:tc>
          <w:tcPr>
            <w:tcW w:w="545" w:type="dxa"/>
            <w:tcBorders>
              <w:top w:val="nil"/>
              <w:left w:val="nil"/>
              <w:bottom w:val="single" w:color="000000" w:sz="6" w:space="0"/>
              <w:right w:val="single" w:color="000000" w:sz="6" w:space="0"/>
            </w:tcBorders>
            <w:noWrap w:val="0"/>
            <w:vAlign w:val="center"/>
          </w:tcPr>
          <w:p w14:paraId="77407DF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6</w:t>
            </w:r>
          </w:p>
        </w:tc>
        <w:tc>
          <w:tcPr>
            <w:tcW w:w="517" w:type="dxa"/>
            <w:tcBorders>
              <w:top w:val="nil"/>
              <w:left w:val="nil"/>
              <w:bottom w:val="single" w:color="000000" w:sz="6" w:space="0"/>
              <w:right w:val="single" w:color="000000" w:sz="6" w:space="0"/>
            </w:tcBorders>
            <w:noWrap w:val="0"/>
            <w:vAlign w:val="center"/>
          </w:tcPr>
          <w:p w14:paraId="24CE3892">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52D7772E">
            <w:pPr>
              <w:widowControl/>
              <w:spacing w:line="180" w:lineRule="exact"/>
              <w:jc w:val="center"/>
              <w:rPr>
                <w:rFonts w:eastAsia="宋体"/>
                <w:color w:val="auto"/>
                <w:kern w:val="0"/>
                <w:sz w:val="16"/>
                <w:szCs w:val="16"/>
                <w:highlight w:val="none"/>
                <w:lang w:bidi="ar"/>
              </w:rPr>
            </w:pPr>
          </w:p>
        </w:tc>
        <w:tc>
          <w:tcPr>
            <w:tcW w:w="626" w:type="dxa"/>
            <w:tcBorders>
              <w:top w:val="nil"/>
              <w:left w:val="nil"/>
              <w:bottom w:val="single" w:color="000000" w:sz="6" w:space="0"/>
              <w:right w:val="single" w:color="000000" w:sz="6" w:space="0"/>
            </w:tcBorders>
            <w:noWrap w:val="0"/>
            <w:vAlign w:val="center"/>
          </w:tcPr>
          <w:p w14:paraId="5AA1310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2.7</w:t>
            </w:r>
          </w:p>
        </w:tc>
        <w:tc>
          <w:tcPr>
            <w:tcW w:w="636" w:type="dxa"/>
            <w:tcBorders>
              <w:top w:val="nil"/>
              <w:left w:val="nil"/>
              <w:bottom w:val="single" w:color="000000" w:sz="6" w:space="0"/>
              <w:right w:val="single" w:color="000000" w:sz="6" w:space="0"/>
            </w:tcBorders>
            <w:noWrap w:val="0"/>
            <w:vAlign w:val="center"/>
          </w:tcPr>
          <w:p w14:paraId="5795C20B">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8A6F5CF">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504F959">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93D3E71">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35A889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000000" w:sz="6" w:space="0"/>
            </w:tcBorders>
            <w:noWrap w:val="0"/>
            <w:vAlign w:val="center"/>
          </w:tcPr>
          <w:p w14:paraId="5BDEE3E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tcBorders>
              <w:top w:val="nil"/>
              <w:left w:val="nil"/>
              <w:bottom w:val="single" w:color="000000" w:sz="6" w:space="0"/>
              <w:right w:val="single" w:color="000000" w:sz="6" w:space="0"/>
            </w:tcBorders>
            <w:noWrap w:val="0"/>
            <w:vAlign w:val="top"/>
          </w:tcPr>
          <w:p w14:paraId="63539D7D">
            <w:pPr>
              <w:widowControl/>
              <w:spacing w:line="180" w:lineRule="exact"/>
              <w:jc w:val="right"/>
              <w:rPr>
                <w:rFonts w:eastAsia="宋体"/>
                <w:color w:val="auto"/>
                <w:kern w:val="0"/>
                <w:sz w:val="16"/>
                <w:szCs w:val="16"/>
                <w:highlight w:val="none"/>
              </w:rPr>
            </w:pPr>
          </w:p>
        </w:tc>
      </w:tr>
      <w:tr w14:paraId="71EBF378">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0D982898">
            <w:pPr>
              <w:widowControl/>
              <w:spacing w:line="180" w:lineRule="exact"/>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C2CB789">
            <w:pPr>
              <w:widowControl/>
              <w:spacing w:line="180" w:lineRule="exact"/>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366DB960">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0" w:type="dxa"/>
            <w:tcBorders>
              <w:top w:val="nil"/>
              <w:left w:val="nil"/>
              <w:bottom w:val="single" w:color="000000" w:sz="6" w:space="0"/>
              <w:right w:val="single" w:color="000000" w:sz="6" w:space="0"/>
            </w:tcBorders>
            <w:noWrap w:val="0"/>
            <w:vAlign w:val="center"/>
          </w:tcPr>
          <w:p w14:paraId="22F92F95">
            <w:pPr>
              <w:widowControl/>
              <w:jc w:val="center"/>
              <w:rPr>
                <w:rFonts w:eastAsia="宋体"/>
                <w:color w:val="auto"/>
                <w:kern w:val="0"/>
                <w:sz w:val="16"/>
                <w:szCs w:val="16"/>
                <w:highlight w:val="none"/>
              </w:rPr>
            </w:pPr>
            <w:r>
              <w:rPr>
                <w:rFonts w:eastAsia="宋体"/>
                <w:color w:val="auto"/>
                <w:kern w:val="0"/>
                <w:sz w:val="16"/>
                <w:szCs w:val="16"/>
                <w:highlight w:val="none"/>
              </w:rPr>
              <w:t>20904001</w:t>
            </w:r>
          </w:p>
        </w:tc>
        <w:tc>
          <w:tcPr>
            <w:tcW w:w="1529" w:type="dxa"/>
            <w:tcBorders>
              <w:top w:val="nil"/>
              <w:left w:val="nil"/>
              <w:bottom w:val="single" w:color="000000" w:sz="6" w:space="0"/>
              <w:right w:val="single" w:color="000000" w:sz="6" w:space="0"/>
            </w:tcBorders>
            <w:noWrap w:val="0"/>
            <w:vAlign w:val="center"/>
          </w:tcPr>
          <w:p w14:paraId="7D9E692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形势与政策1</w:t>
            </w:r>
          </w:p>
        </w:tc>
        <w:tc>
          <w:tcPr>
            <w:tcW w:w="438" w:type="dxa"/>
            <w:tcBorders>
              <w:top w:val="nil"/>
              <w:left w:val="nil"/>
              <w:bottom w:val="single" w:color="000000" w:sz="6" w:space="0"/>
              <w:right w:val="single" w:color="000000" w:sz="6" w:space="0"/>
            </w:tcBorders>
            <w:noWrap w:val="0"/>
            <w:vAlign w:val="center"/>
          </w:tcPr>
          <w:p w14:paraId="46E0839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7B26F3E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25EC94F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06A593D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6B72666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351F00F8">
            <w:pPr>
              <w:widowControl/>
              <w:spacing w:line="180" w:lineRule="exact"/>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5997C9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406BDDA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6" w:type="dxa"/>
            <w:tcBorders>
              <w:top w:val="nil"/>
              <w:left w:val="nil"/>
              <w:bottom w:val="single" w:color="000000" w:sz="6" w:space="0"/>
              <w:right w:val="single" w:color="000000" w:sz="6" w:space="0"/>
            </w:tcBorders>
            <w:noWrap w:val="0"/>
            <w:vAlign w:val="center"/>
          </w:tcPr>
          <w:p w14:paraId="7974609D">
            <w:pPr>
              <w:widowControl/>
              <w:spacing w:line="180" w:lineRule="exact"/>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5F1EAFE3">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D053B8B">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0FFFAB5">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72D2BAB3">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E7E1F6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3B2BA6F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vMerge w:val="restart"/>
            <w:tcBorders>
              <w:top w:val="nil"/>
              <w:left w:val="nil"/>
              <w:right w:val="single" w:color="000000" w:sz="2" w:space="0"/>
            </w:tcBorders>
            <w:noWrap w:val="0"/>
            <w:vAlign w:val="center"/>
          </w:tcPr>
          <w:p w14:paraId="70C90F1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不计入周学时平均值，根据实际情况保证总学时。</w:t>
            </w:r>
          </w:p>
        </w:tc>
      </w:tr>
      <w:tr w14:paraId="3B3B2515">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5607DC4E">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65CF7ECC">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7CCD50FC">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0" w:type="dxa"/>
            <w:tcBorders>
              <w:top w:val="nil"/>
              <w:left w:val="nil"/>
              <w:bottom w:val="single" w:color="000000" w:sz="6" w:space="0"/>
              <w:right w:val="single" w:color="000000" w:sz="6" w:space="0"/>
            </w:tcBorders>
            <w:noWrap w:val="0"/>
            <w:vAlign w:val="center"/>
          </w:tcPr>
          <w:p w14:paraId="33916832">
            <w:pPr>
              <w:widowControl/>
              <w:jc w:val="center"/>
              <w:rPr>
                <w:rFonts w:eastAsia="宋体"/>
                <w:color w:val="auto"/>
                <w:kern w:val="0"/>
                <w:sz w:val="16"/>
                <w:szCs w:val="16"/>
                <w:highlight w:val="none"/>
              </w:rPr>
            </w:pPr>
            <w:r>
              <w:rPr>
                <w:rFonts w:eastAsia="宋体"/>
                <w:color w:val="auto"/>
                <w:kern w:val="0"/>
                <w:sz w:val="16"/>
                <w:szCs w:val="16"/>
                <w:highlight w:val="none"/>
              </w:rPr>
              <w:t>20904005</w:t>
            </w:r>
          </w:p>
        </w:tc>
        <w:tc>
          <w:tcPr>
            <w:tcW w:w="1529" w:type="dxa"/>
            <w:tcBorders>
              <w:top w:val="nil"/>
              <w:left w:val="nil"/>
              <w:bottom w:val="single" w:color="000000" w:sz="6" w:space="0"/>
              <w:right w:val="single" w:color="000000" w:sz="6" w:space="0"/>
            </w:tcBorders>
            <w:noWrap w:val="0"/>
            <w:vAlign w:val="center"/>
          </w:tcPr>
          <w:p w14:paraId="33CD5BB4">
            <w:pPr>
              <w:widowControl/>
              <w:jc w:val="center"/>
              <w:rPr>
                <w:rFonts w:eastAsia="宋体"/>
                <w:color w:val="auto"/>
                <w:kern w:val="0"/>
                <w:sz w:val="16"/>
                <w:szCs w:val="16"/>
                <w:highlight w:val="none"/>
              </w:rPr>
            </w:pPr>
            <w:r>
              <w:rPr>
                <w:rFonts w:eastAsia="宋体"/>
                <w:color w:val="auto"/>
                <w:kern w:val="0"/>
                <w:sz w:val="16"/>
                <w:szCs w:val="16"/>
                <w:highlight w:val="none"/>
              </w:rPr>
              <w:t>形势与政策2</w:t>
            </w:r>
          </w:p>
        </w:tc>
        <w:tc>
          <w:tcPr>
            <w:tcW w:w="438" w:type="dxa"/>
            <w:tcBorders>
              <w:top w:val="nil"/>
              <w:left w:val="nil"/>
              <w:bottom w:val="single" w:color="000000" w:sz="6" w:space="0"/>
              <w:right w:val="single" w:color="000000" w:sz="6" w:space="0"/>
            </w:tcBorders>
            <w:noWrap w:val="0"/>
            <w:vAlign w:val="center"/>
          </w:tcPr>
          <w:p w14:paraId="27378F8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3579DBE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7F4FEE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46C2BC9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3815E7E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3009D322">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8C7840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695EAFAD">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591F4A8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nil"/>
              <w:left w:val="nil"/>
              <w:bottom w:val="single" w:color="000000" w:sz="6" w:space="0"/>
              <w:right w:val="single" w:color="000000" w:sz="6" w:space="0"/>
            </w:tcBorders>
            <w:noWrap w:val="0"/>
            <w:vAlign w:val="center"/>
          </w:tcPr>
          <w:p w14:paraId="4F3B6CF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9184E1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A95048C">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5F4821E">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F988D8F">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08AA0D45">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vMerge w:val="continue"/>
            <w:tcBorders>
              <w:left w:val="nil"/>
              <w:right w:val="single" w:color="000000" w:sz="2" w:space="0"/>
            </w:tcBorders>
            <w:noWrap w:val="0"/>
            <w:vAlign w:val="top"/>
          </w:tcPr>
          <w:p w14:paraId="11E34D6A">
            <w:pPr>
              <w:widowControl/>
              <w:rPr>
                <w:rFonts w:eastAsia="宋体"/>
                <w:color w:val="auto"/>
                <w:kern w:val="0"/>
                <w:sz w:val="16"/>
                <w:szCs w:val="16"/>
                <w:highlight w:val="none"/>
              </w:rPr>
            </w:pPr>
          </w:p>
        </w:tc>
      </w:tr>
      <w:tr w14:paraId="2578AE52">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0FC04E95">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6B1EF5CE">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1F623771">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0" w:type="dxa"/>
            <w:tcBorders>
              <w:top w:val="nil"/>
              <w:left w:val="nil"/>
              <w:bottom w:val="single" w:color="000000" w:sz="6" w:space="0"/>
              <w:right w:val="single" w:color="000000" w:sz="6" w:space="0"/>
            </w:tcBorders>
            <w:noWrap w:val="0"/>
            <w:vAlign w:val="center"/>
          </w:tcPr>
          <w:p w14:paraId="78CF1225">
            <w:pPr>
              <w:widowControl/>
              <w:jc w:val="center"/>
              <w:rPr>
                <w:rFonts w:eastAsia="宋体"/>
                <w:color w:val="auto"/>
                <w:kern w:val="0"/>
                <w:sz w:val="16"/>
                <w:szCs w:val="16"/>
                <w:highlight w:val="none"/>
              </w:rPr>
            </w:pPr>
            <w:r>
              <w:rPr>
                <w:rFonts w:eastAsia="宋体"/>
                <w:color w:val="auto"/>
                <w:kern w:val="0"/>
                <w:sz w:val="16"/>
                <w:szCs w:val="16"/>
                <w:highlight w:val="none"/>
              </w:rPr>
              <w:t>20904003</w:t>
            </w:r>
          </w:p>
        </w:tc>
        <w:tc>
          <w:tcPr>
            <w:tcW w:w="1529" w:type="dxa"/>
            <w:tcBorders>
              <w:top w:val="nil"/>
              <w:left w:val="nil"/>
              <w:bottom w:val="single" w:color="000000" w:sz="6" w:space="0"/>
              <w:right w:val="single" w:color="000000" w:sz="6" w:space="0"/>
            </w:tcBorders>
            <w:noWrap w:val="0"/>
            <w:vAlign w:val="center"/>
          </w:tcPr>
          <w:p w14:paraId="434E866B">
            <w:pPr>
              <w:widowControl/>
              <w:jc w:val="center"/>
              <w:rPr>
                <w:rFonts w:eastAsia="宋体"/>
                <w:color w:val="auto"/>
                <w:kern w:val="0"/>
                <w:sz w:val="16"/>
                <w:szCs w:val="16"/>
                <w:highlight w:val="none"/>
              </w:rPr>
            </w:pPr>
            <w:r>
              <w:rPr>
                <w:rFonts w:eastAsia="宋体"/>
                <w:color w:val="auto"/>
                <w:kern w:val="0"/>
                <w:sz w:val="16"/>
                <w:szCs w:val="16"/>
                <w:highlight w:val="none"/>
              </w:rPr>
              <w:t>形势与政策3</w:t>
            </w:r>
          </w:p>
        </w:tc>
        <w:tc>
          <w:tcPr>
            <w:tcW w:w="438" w:type="dxa"/>
            <w:tcBorders>
              <w:top w:val="nil"/>
              <w:left w:val="nil"/>
              <w:bottom w:val="single" w:color="000000" w:sz="6" w:space="0"/>
              <w:right w:val="single" w:color="000000" w:sz="6" w:space="0"/>
            </w:tcBorders>
            <w:noWrap w:val="0"/>
            <w:vAlign w:val="center"/>
          </w:tcPr>
          <w:p w14:paraId="23E1EA0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59E2181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581E534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97060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3AA5283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63085ECC">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AD5F72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6" w:type="dxa"/>
            <w:tcBorders>
              <w:top w:val="nil"/>
              <w:left w:val="nil"/>
              <w:bottom w:val="single" w:color="000000" w:sz="6" w:space="0"/>
              <w:right w:val="single" w:color="000000" w:sz="6" w:space="0"/>
            </w:tcBorders>
            <w:noWrap w:val="0"/>
            <w:vAlign w:val="center"/>
          </w:tcPr>
          <w:p w14:paraId="52B79786">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3058A296">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472F47F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nil"/>
              <w:left w:val="nil"/>
              <w:bottom w:val="single" w:color="000000" w:sz="6" w:space="0"/>
              <w:right w:val="single" w:color="000000" w:sz="6" w:space="0"/>
            </w:tcBorders>
            <w:noWrap w:val="0"/>
            <w:vAlign w:val="center"/>
          </w:tcPr>
          <w:p w14:paraId="463C91D9">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5C74736">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E9B3D8B">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15A66C95">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057076C9">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vMerge w:val="continue"/>
            <w:tcBorders>
              <w:left w:val="nil"/>
              <w:right w:val="single" w:color="000000" w:sz="2" w:space="0"/>
            </w:tcBorders>
            <w:noWrap w:val="0"/>
            <w:vAlign w:val="top"/>
          </w:tcPr>
          <w:p w14:paraId="4E6AB570">
            <w:pPr>
              <w:widowControl/>
              <w:rPr>
                <w:rFonts w:eastAsia="宋体"/>
                <w:color w:val="auto"/>
                <w:kern w:val="0"/>
                <w:sz w:val="16"/>
                <w:szCs w:val="16"/>
                <w:highlight w:val="none"/>
              </w:rPr>
            </w:pPr>
          </w:p>
        </w:tc>
      </w:tr>
      <w:tr w14:paraId="15BDB0A6">
        <w:tblPrEx>
          <w:tblCellMar>
            <w:top w:w="0" w:type="dxa"/>
            <w:left w:w="108" w:type="dxa"/>
            <w:bottom w:w="0" w:type="dxa"/>
            <w:right w:w="108" w:type="dxa"/>
          </w:tblCellMar>
        </w:tblPrEx>
        <w:trPr>
          <w:trHeight w:val="420" w:hRule="atLeast"/>
        </w:trPr>
        <w:tc>
          <w:tcPr>
            <w:tcW w:w="277" w:type="dxa"/>
            <w:vMerge w:val="continue"/>
            <w:tcBorders>
              <w:left w:val="single" w:color="000000" w:sz="2" w:space="0"/>
              <w:right w:val="single" w:color="000000" w:sz="6" w:space="0"/>
            </w:tcBorders>
            <w:noWrap w:val="0"/>
            <w:vAlign w:val="top"/>
          </w:tcPr>
          <w:p w14:paraId="2D34DC8B">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1834B47">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39AE48EF">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00" w:type="dxa"/>
            <w:tcBorders>
              <w:top w:val="nil"/>
              <w:left w:val="nil"/>
              <w:bottom w:val="single" w:color="000000" w:sz="6" w:space="0"/>
              <w:right w:val="single" w:color="000000" w:sz="6" w:space="0"/>
            </w:tcBorders>
            <w:noWrap w:val="0"/>
            <w:vAlign w:val="center"/>
          </w:tcPr>
          <w:p w14:paraId="166246EA">
            <w:pPr>
              <w:widowControl/>
              <w:jc w:val="center"/>
              <w:rPr>
                <w:rFonts w:eastAsia="宋体"/>
                <w:color w:val="auto"/>
                <w:kern w:val="0"/>
                <w:sz w:val="16"/>
                <w:szCs w:val="16"/>
                <w:highlight w:val="none"/>
              </w:rPr>
            </w:pPr>
            <w:r>
              <w:rPr>
                <w:rFonts w:eastAsia="宋体"/>
                <w:color w:val="auto"/>
                <w:kern w:val="0"/>
                <w:sz w:val="16"/>
                <w:szCs w:val="16"/>
                <w:highlight w:val="none"/>
              </w:rPr>
              <w:t>20904004</w:t>
            </w:r>
          </w:p>
        </w:tc>
        <w:tc>
          <w:tcPr>
            <w:tcW w:w="1529" w:type="dxa"/>
            <w:tcBorders>
              <w:top w:val="nil"/>
              <w:left w:val="nil"/>
              <w:bottom w:val="single" w:color="000000" w:sz="6" w:space="0"/>
              <w:right w:val="single" w:color="000000" w:sz="6" w:space="0"/>
            </w:tcBorders>
            <w:noWrap w:val="0"/>
            <w:vAlign w:val="center"/>
          </w:tcPr>
          <w:p w14:paraId="7A3419CB">
            <w:pPr>
              <w:widowControl/>
              <w:jc w:val="center"/>
              <w:rPr>
                <w:rFonts w:eastAsia="宋体"/>
                <w:color w:val="auto"/>
                <w:kern w:val="0"/>
                <w:sz w:val="16"/>
                <w:szCs w:val="16"/>
                <w:highlight w:val="none"/>
              </w:rPr>
            </w:pPr>
            <w:r>
              <w:rPr>
                <w:rFonts w:eastAsia="宋体"/>
                <w:color w:val="auto"/>
                <w:kern w:val="0"/>
                <w:sz w:val="16"/>
                <w:szCs w:val="16"/>
                <w:highlight w:val="none"/>
              </w:rPr>
              <w:t>形势与政策4</w:t>
            </w:r>
          </w:p>
        </w:tc>
        <w:tc>
          <w:tcPr>
            <w:tcW w:w="438" w:type="dxa"/>
            <w:tcBorders>
              <w:top w:val="nil"/>
              <w:left w:val="nil"/>
              <w:bottom w:val="single" w:color="000000" w:sz="6" w:space="0"/>
              <w:right w:val="single" w:color="000000" w:sz="6" w:space="0"/>
            </w:tcBorders>
            <w:noWrap w:val="0"/>
            <w:vAlign w:val="center"/>
          </w:tcPr>
          <w:p w14:paraId="7208DA6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66598EF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128B93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FFE47D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47B8C0B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4624472A">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6BCB7B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6" w:type="dxa"/>
            <w:tcBorders>
              <w:top w:val="nil"/>
              <w:left w:val="nil"/>
              <w:bottom w:val="single" w:color="000000" w:sz="6" w:space="0"/>
              <w:right w:val="single" w:color="000000" w:sz="6" w:space="0"/>
            </w:tcBorders>
            <w:noWrap w:val="0"/>
            <w:vAlign w:val="center"/>
          </w:tcPr>
          <w:p w14:paraId="655FF659">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2FE2C7B9">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71B063A6">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7688D4E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567" w:type="dxa"/>
            <w:gridSpan w:val="2"/>
            <w:tcBorders>
              <w:top w:val="nil"/>
              <w:left w:val="nil"/>
              <w:bottom w:val="single" w:color="000000" w:sz="6" w:space="0"/>
              <w:right w:val="single" w:color="000000" w:sz="6" w:space="0"/>
            </w:tcBorders>
            <w:noWrap w:val="0"/>
            <w:vAlign w:val="center"/>
          </w:tcPr>
          <w:p w14:paraId="79C5EDAC">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33E7AA0B">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8729F49">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1E438E47">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vMerge w:val="continue"/>
            <w:tcBorders>
              <w:left w:val="nil"/>
              <w:bottom w:val="single" w:color="000000" w:sz="6" w:space="0"/>
              <w:right w:val="single" w:color="000000" w:sz="2" w:space="0"/>
            </w:tcBorders>
            <w:noWrap w:val="0"/>
            <w:vAlign w:val="top"/>
          </w:tcPr>
          <w:p w14:paraId="36BC6D0C">
            <w:pPr>
              <w:widowControl/>
              <w:rPr>
                <w:rFonts w:eastAsia="宋体"/>
                <w:color w:val="auto"/>
                <w:kern w:val="0"/>
                <w:sz w:val="16"/>
                <w:szCs w:val="16"/>
                <w:highlight w:val="none"/>
              </w:rPr>
            </w:pPr>
          </w:p>
        </w:tc>
      </w:tr>
      <w:tr w14:paraId="506C3978">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0C112CB6">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8CA2861">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3E4B531D">
            <w:pPr>
              <w:widowControl/>
              <w:jc w:val="center"/>
              <w:rPr>
                <w:rFonts w:eastAsia="宋体"/>
                <w:color w:val="auto"/>
                <w:kern w:val="0"/>
                <w:sz w:val="16"/>
                <w:szCs w:val="16"/>
                <w:highlight w:val="none"/>
              </w:rPr>
            </w:pPr>
            <w:r>
              <w:rPr>
                <w:rFonts w:eastAsia="宋体"/>
                <w:color w:val="auto"/>
                <w:kern w:val="0"/>
                <w:sz w:val="16"/>
                <w:szCs w:val="16"/>
                <w:highlight w:val="none"/>
              </w:rPr>
              <w:t>8</w:t>
            </w:r>
          </w:p>
        </w:tc>
        <w:tc>
          <w:tcPr>
            <w:tcW w:w="600" w:type="dxa"/>
            <w:tcBorders>
              <w:top w:val="nil"/>
              <w:left w:val="nil"/>
              <w:bottom w:val="single" w:color="000000" w:sz="6" w:space="0"/>
              <w:right w:val="single" w:color="000000" w:sz="6" w:space="0"/>
            </w:tcBorders>
            <w:noWrap w:val="0"/>
            <w:vAlign w:val="center"/>
          </w:tcPr>
          <w:p w14:paraId="06898431">
            <w:pPr>
              <w:widowControl/>
              <w:jc w:val="center"/>
              <w:rPr>
                <w:rFonts w:eastAsia="宋体"/>
                <w:color w:val="auto"/>
                <w:kern w:val="0"/>
                <w:sz w:val="16"/>
                <w:szCs w:val="16"/>
                <w:highlight w:val="none"/>
              </w:rPr>
            </w:pPr>
            <w:r>
              <w:rPr>
                <w:rFonts w:eastAsia="宋体"/>
                <w:color w:val="auto"/>
                <w:kern w:val="0"/>
                <w:sz w:val="16"/>
                <w:szCs w:val="16"/>
                <w:highlight w:val="none"/>
              </w:rPr>
              <w:t>20902004</w:t>
            </w:r>
          </w:p>
        </w:tc>
        <w:tc>
          <w:tcPr>
            <w:tcW w:w="1529" w:type="dxa"/>
            <w:tcBorders>
              <w:top w:val="nil"/>
              <w:left w:val="nil"/>
              <w:bottom w:val="single" w:color="000000" w:sz="6" w:space="0"/>
              <w:right w:val="single" w:color="000000" w:sz="6" w:space="0"/>
            </w:tcBorders>
            <w:noWrap w:val="0"/>
            <w:vAlign w:val="center"/>
          </w:tcPr>
          <w:p w14:paraId="34C7D4F3">
            <w:pPr>
              <w:widowControl/>
              <w:jc w:val="center"/>
              <w:rPr>
                <w:rFonts w:eastAsia="宋体"/>
                <w:color w:val="auto"/>
                <w:kern w:val="0"/>
                <w:sz w:val="16"/>
                <w:szCs w:val="16"/>
                <w:highlight w:val="none"/>
              </w:rPr>
            </w:pPr>
            <w:r>
              <w:rPr>
                <w:rFonts w:hint="eastAsia" w:eastAsia="宋体"/>
                <w:color w:val="auto"/>
                <w:kern w:val="0"/>
                <w:sz w:val="16"/>
                <w:szCs w:val="16"/>
                <w:highlight w:val="none"/>
              </w:rPr>
              <w:t>中华民族共同体概论</w:t>
            </w:r>
          </w:p>
        </w:tc>
        <w:tc>
          <w:tcPr>
            <w:tcW w:w="438" w:type="dxa"/>
            <w:tcBorders>
              <w:top w:val="nil"/>
              <w:left w:val="nil"/>
              <w:bottom w:val="single" w:color="000000" w:sz="6" w:space="0"/>
              <w:right w:val="single" w:color="000000" w:sz="6" w:space="0"/>
            </w:tcBorders>
            <w:noWrap w:val="0"/>
            <w:vAlign w:val="center"/>
          </w:tcPr>
          <w:p w14:paraId="43632AE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10F31B5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5FDEDA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573DC9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5DAD67F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6BEC5991">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01ABED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64CD8D4A">
            <w:pPr>
              <w:widowControl/>
              <w:jc w:val="center"/>
              <w:textAlignment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3E5E9D30">
            <w:pPr>
              <w:jc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636" w:type="dxa"/>
            <w:tcBorders>
              <w:top w:val="nil"/>
              <w:left w:val="nil"/>
              <w:bottom w:val="single" w:color="000000" w:sz="6" w:space="0"/>
              <w:right w:val="single" w:color="000000" w:sz="6" w:space="0"/>
            </w:tcBorders>
            <w:noWrap w:val="0"/>
            <w:vAlign w:val="center"/>
          </w:tcPr>
          <w:p w14:paraId="2351BF6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D1B1692">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6D5BAE1">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31D80DCF">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745E309">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000000" w:sz="6" w:space="0"/>
            </w:tcBorders>
            <w:noWrap w:val="0"/>
            <w:vAlign w:val="center"/>
          </w:tcPr>
          <w:p w14:paraId="0DA4798E">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922" w:type="dxa"/>
            <w:tcBorders>
              <w:top w:val="nil"/>
              <w:left w:val="nil"/>
              <w:bottom w:val="single" w:color="000000" w:sz="6" w:space="0"/>
              <w:right w:val="single" w:color="000000" w:sz="6" w:space="0"/>
            </w:tcBorders>
            <w:noWrap w:val="0"/>
            <w:vAlign w:val="top"/>
          </w:tcPr>
          <w:p w14:paraId="516378F4">
            <w:pPr>
              <w:widowControl/>
              <w:jc w:val="right"/>
              <w:rPr>
                <w:rFonts w:eastAsia="宋体"/>
                <w:color w:val="auto"/>
                <w:kern w:val="0"/>
                <w:sz w:val="16"/>
                <w:szCs w:val="16"/>
                <w:highlight w:val="none"/>
              </w:rPr>
            </w:pPr>
          </w:p>
        </w:tc>
      </w:tr>
      <w:tr w14:paraId="064BC235">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490FDB6C">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07FDB22">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0940BBDE">
            <w:pPr>
              <w:widowControl/>
              <w:jc w:val="center"/>
              <w:rPr>
                <w:rFonts w:eastAsia="宋体"/>
                <w:color w:val="auto"/>
                <w:kern w:val="0"/>
                <w:sz w:val="16"/>
                <w:szCs w:val="16"/>
                <w:highlight w:val="none"/>
              </w:rPr>
            </w:pPr>
            <w:r>
              <w:rPr>
                <w:rFonts w:eastAsia="宋体"/>
                <w:color w:val="auto"/>
                <w:kern w:val="0"/>
                <w:sz w:val="16"/>
                <w:szCs w:val="16"/>
                <w:highlight w:val="none"/>
              </w:rPr>
              <w:t>9</w:t>
            </w:r>
          </w:p>
        </w:tc>
        <w:tc>
          <w:tcPr>
            <w:tcW w:w="600" w:type="dxa"/>
            <w:tcBorders>
              <w:top w:val="nil"/>
              <w:left w:val="nil"/>
              <w:bottom w:val="single" w:color="000000" w:sz="6" w:space="0"/>
              <w:right w:val="single" w:color="000000" w:sz="6" w:space="0"/>
            </w:tcBorders>
            <w:noWrap w:val="0"/>
            <w:vAlign w:val="center"/>
          </w:tcPr>
          <w:p w14:paraId="6C7AC055">
            <w:pPr>
              <w:widowControl/>
              <w:jc w:val="center"/>
              <w:rPr>
                <w:rFonts w:eastAsia="宋体"/>
                <w:color w:val="auto"/>
                <w:kern w:val="0"/>
                <w:sz w:val="16"/>
                <w:szCs w:val="16"/>
                <w:highlight w:val="none"/>
              </w:rPr>
            </w:pPr>
            <w:r>
              <w:rPr>
                <w:rFonts w:eastAsia="宋体"/>
                <w:color w:val="auto"/>
                <w:kern w:val="0"/>
                <w:sz w:val="16"/>
                <w:szCs w:val="16"/>
                <w:highlight w:val="none"/>
              </w:rPr>
              <w:t>20207062</w:t>
            </w:r>
          </w:p>
        </w:tc>
        <w:tc>
          <w:tcPr>
            <w:tcW w:w="1529" w:type="dxa"/>
            <w:tcBorders>
              <w:top w:val="nil"/>
              <w:left w:val="nil"/>
              <w:bottom w:val="single" w:color="000000" w:sz="6" w:space="0"/>
              <w:right w:val="single" w:color="000000" w:sz="6" w:space="0"/>
            </w:tcBorders>
            <w:noWrap w:val="0"/>
            <w:vAlign w:val="center"/>
          </w:tcPr>
          <w:p w14:paraId="53C3A2F9">
            <w:pPr>
              <w:widowControl/>
              <w:jc w:val="center"/>
              <w:rPr>
                <w:rFonts w:eastAsia="宋体"/>
                <w:color w:val="auto"/>
                <w:kern w:val="0"/>
                <w:sz w:val="16"/>
                <w:szCs w:val="16"/>
                <w:highlight w:val="none"/>
              </w:rPr>
            </w:pPr>
            <w:r>
              <w:rPr>
                <w:rFonts w:eastAsia="宋体"/>
                <w:color w:val="auto"/>
                <w:kern w:val="0"/>
                <w:sz w:val="16"/>
                <w:szCs w:val="16"/>
                <w:highlight w:val="none"/>
              </w:rPr>
              <w:t>中华优秀传统文化</w:t>
            </w:r>
          </w:p>
        </w:tc>
        <w:tc>
          <w:tcPr>
            <w:tcW w:w="438" w:type="dxa"/>
            <w:tcBorders>
              <w:top w:val="nil"/>
              <w:left w:val="nil"/>
              <w:bottom w:val="single" w:color="000000" w:sz="6" w:space="0"/>
              <w:right w:val="single" w:color="000000" w:sz="6" w:space="0"/>
            </w:tcBorders>
            <w:noWrap w:val="0"/>
            <w:vAlign w:val="center"/>
          </w:tcPr>
          <w:p w14:paraId="2B21EF5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7073289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FE4C18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FA25B7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371A808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4F5B3113">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285DFC6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343EC7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6" w:type="dxa"/>
            <w:tcBorders>
              <w:top w:val="nil"/>
              <w:left w:val="nil"/>
              <w:bottom w:val="single" w:color="000000" w:sz="6" w:space="0"/>
              <w:right w:val="single" w:color="000000" w:sz="6" w:space="0"/>
            </w:tcBorders>
            <w:noWrap w:val="0"/>
            <w:vAlign w:val="center"/>
          </w:tcPr>
          <w:p w14:paraId="0423A3CF">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7A430BE4">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46434E8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435F707">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1F800E6">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19C48C5">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47C86D9A">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922" w:type="dxa"/>
            <w:tcBorders>
              <w:top w:val="nil"/>
              <w:left w:val="nil"/>
              <w:bottom w:val="single" w:color="000000" w:sz="6" w:space="0"/>
              <w:right w:val="single" w:color="000000" w:sz="6" w:space="0"/>
            </w:tcBorders>
            <w:noWrap w:val="0"/>
            <w:vAlign w:val="top"/>
          </w:tcPr>
          <w:p w14:paraId="1240FA11">
            <w:pPr>
              <w:widowControl/>
              <w:jc w:val="right"/>
              <w:rPr>
                <w:rFonts w:eastAsia="宋体"/>
                <w:color w:val="auto"/>
                <w:kern w:val="0"/>
                <w:sz w:val="16"/>
                <w:szCs w:val="16"/>
                <w:highlight w:val="none"/>
              </w:rPr>
            </w:pPr>
          </w:p>
        </w:tc>
      </w:tr>
      <w:tr w14:paraId="0D12E5AE">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45C2F90E">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7FBCFC5">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7C046F68">
            <w:pPr>
              <w:widowControl/>
              <w:jc w:val="center"/>
              <w:rPr>
                <w:rFonts w:eastAsia="宋体"/>
                <w:color w:val="auto"/>
                <w:kern w:val="0"/>
                <w:sz w:val="16"/>
                <w:szCs w:val="16"/>
                <w:highlight w:val="none"/>
              </w:rPr>
            </w:pPr>
            <w:r>
              <w:rPr>
                <w:rFonts w:eastAsia="宋体"/>
                <w:color w:val="auto"/>
                <w:kern w:val="0"/>
                <w:sz w:val="16"/>
                <w:szCs w:val="16"/>
                <w:highlight w:val="none"/>
              </w:rPr>
              <w:t>10</w:t>
            </w:r>
          </w:p>
        </w:tc>
        <w:tc>
          <w:tcPr>
            <w:tcW w:w="600" w:type="dxa"/>
            <w:tcBorders>
              <w:top w:val="nil"/>
              <w:left w:val="nil"/>
              <w:bottom w:val="single" w:color="000000" w:sz="6" w:space="0"/>
              <w:right w:val="single" w:color="000000" w:sz="6" w:space="0"/>
            </w:tcBorders>
            <w:noWrap w:val="0"/>
            <w:vAlign w:val="center"/>
          </w:tcPr>
          <w:p w14:paraId="258B5BFD">
            <w:pPr>
              <w:widowControl/>
              <w:jc w:val="center"/>
              <w:rPr>
                <w:rFonts w:eastAsia="宋体"/>
                <w:color w:val="auto"/>
                <w:kern w:val="0"/>
                <w:sz w:val="16"/>
                <w:szCs w:val="16"/>
                <w:highlight w:val="none"/>
              </w:rPr>
            </w:pPr>
            <w:r>
              <w:rPr>
                <w:rFonts w:eastAsia="宋体"/>
                <w:color w:val="auto"/>
                <w:kern w:val="0"/>
                <w:sz w:val="16"/>
                <w:szCs w:val="16"/>
                <w:highlight w:val="none"/>
              </w:rPr>
              <w:t>21102021</w:t>
            </w:r>
          </w:p>
        </w:tc>
        <w:tc>
          <w:tcPr>
            <w:tcW w:w="1529" w:type="dxa"/>
            <w:tcBorders>
              <w:top w:val="nil"/>
              <w:left w:val="nil"/>
              <w:bottom w:val="single" w:color="000000" w:sz="6" w:space="0"/>
              <w:right w:val="single" w:color="000000" w:sz="6" w:space="0"/>
            </w:tcBorders>
            <w:noWrap w:val="0"/>
            <w:vAlign w:val="center"/>
          </w:tcPr>
          <w:p w14:paraId="71713C6F">
            <w:pPr>
              <w:widowControl/>
              <w:jc w:val="center"/>
              <w:rPr>
                <w:rFonts w:eastAsia="宋体"/>
                <w:color w:val="auto"/>
                <w:kern w:val="0"/>
                <w:sz w:val="16"/>
                <w:szCs w:val="16"/>
                <w:highlight w:val="none"/>
              </w:rPr>
            </w:pPr>
            <w:r>
              <w:rPr>
                <w:rFonts w:eastAsia="宋体"/>
                <w:color w:val="auto"/>
                <w:kern w:val="0"/>
                <w:sz w:val="16"/>
                <w:szCs w:val="16"/>
                <w:highlight w:val="none"/>
              </w:rPr>
              <w:t>体育1</w:t>
            </w:r>
          </w:p>
        </w:tc>
        <w:tc>
          <w:tcPr>
            <w:tcW w:w="438" w:type="dxa"/>
            <w:tcBorders>
              <w:top w:val="nil"/>
              <w:left w:val="nil"/>
              <w:bottom w:val="single" w:color="000000" w:sz="6" w:space="0"/>
              <w:right w:val="single" w:color="000000" w:sz="6" w:space="0"/>
            </w:tcBorders>
            <w:noWrap w:val="0"/>
            <w:vAlign w:val="center"/>
          </w:tcPr>
          <w:p w14:paraId="3F249CB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1E0B639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1C311E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6190D76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66F21090">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4DCCFD1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637F6DA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700F024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1.5</w:t>
            </w:r>
          </w:p>
        </w:tc>
        <w:tc>
          <w:tcPr>
            <w:tcW w:w="626" w:type="dxa"/>
            <w:tcBorders>
              <w:top w:val="nil"/>
              <w:left w:val="nil"/>
              <w:bottom w:val="single" w:color="000000" w:sz="6" w:space="0"/>
              <w:right w:val="single" w:color="000000" w:sz="6" w:space="0"/>
            </w:tcBorders>
            <w:noWrap w:val="0"/>
            <w:vAlign w:val="center"/>
          </w:tcPr>
          <w:p w14:paraId="2B62CCF0">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54AED8FC">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79B74D9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0F0EDE6">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24B984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09547D5">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040" w:type="dxa"/>
            <w:tcBorders>
              <w:top w:val="nil"/>
              <w:left w:val="nil"/>
              <w:bottom w:val="single" w:color="000000" w:sz="6" w:space="0"/>
              <w:right w:val="single" w:color="000000" w:sz="6" w:space="0"/>
            </w:tcBorders>
            <w:noWrap w:val="0"/>
            <w:vAlign w:val="center"/>
          </w:tcPr>
          <w:p w14:paraId="0AD6CFDB">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922" w:type="dxa"/>
            <w:tcBorders>
              <w:top w:val="nil"/>
              <w:left w:val="nil"/>
              <w:bottom w:val="single" w:color="000000" w:sz="6" w:space="0"/>
              <w:right w:val="single" w:color="000000" w:sz="6" w:space="0"/>
            </w:tcBorders>
            <w:noWrap w:val="0"/>
            <w:vAlign w:val="top"/>
          </w:tcPr>
          <w:p w14:paraId="2A4E7C98">
            <w:pPr>
              <w:widowControl/>
              <w:rPr>
                <w:rFonts w:eastAsia="宋体"/>
                <w:color w:val="auto"/>
                <w:kern w:val="0"/>
                <w:sz w:val="16"/>
                <w:szCs w:val="16"/>
                <w:highlight w:val="none"/>
              </w:rPr>
            </w:pPr>
          </w:p>
        </w:tc>
      </w:tr>
      <w:tr w14:paraId="2815E419">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3CB275CE">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1AC2333F">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74BBEA52">
            <w:pPr>
              <w:widowControl/>
              <w:jc w:val="center"/>
              <w:rPr>
                <w:rFonts w:eastAsia="宋体"/>
                <w:color w:val="auto"/>
                <w:kern w:val="0"/>
                <w:sz w:val="16"/>
                <w:szCs w:val="16"/>
                <w:highlight w:val="none"/>
              </w:rPr>
            </w:pPr>
            <w:r>
              <w:rPr>
                <w:rFonts w:eastAsia="宋体"/>
                <w:color w:val="auto"/>
                <w:kern w:val="0"/>
                <w:sz w:val="16"/>
                <w:szCs w:val="16"/>
                <w:highlight w:val="none"/>
              </w:rPr>
              <w:t>11</w:t>
            </w:r>
          </w:p>
        </w:tc>
        <w:tc>
          <w:tcPr>
            <w:tcW w:w="600" w:type="dxa"/>
            <w:tcBorders>
              <w:top w:val="nil"/>
              <w:left w:val="nil"/>
              <w:bottom w:val="single" w:color="000000" w:sz="6" w:space="0"/>
              <w:right w:val="single" w:color="000000" w:sz="6" w:space="0"/>
            </w:tcBorders>
            <w:noWrap w:val="0"/>
            <w:vAlign w:val="center"/>
          </w:tcPr>
          <w:p w14:paraId="1873E7F6">
            <w:pPr>
              <w:widowControl/>
              <w:jc w:val="center"/>
              <w:rPr>
                <w:rFonts w:eastAsia="宋体"/>
                <w:color w:val="auto"/>
                <w:kern w:val="0"/>
                <w:sz w:val="16"/>
                <w:szCs w:val="16"/>
                <w:highlight w:val="none"/>
              </w:rPr>
            </w:pPr>
            <w:r>
              <w:rPr>
                <w:rFonts w:eastAsia="宋体"/>
                <w:color w:val="auto"/>
                <w:kern w:val="0"/>
                <w:sz w:val="16"/>
                <w:szCs w:val="16"/>
                <w:highlight w:val="none"/>
              </w:rPr>
              <w:t>21102022</w:t>
            </w:r>
          </w:p>
        </w:tc>
        <w:tc>
          <w:tcPr>
            <w:tcW w:w="1529" w:type="dxa"/>
            <w:tcBorders>
              <w:top w:val="nil"/>
              <w:left w:val="nil"/>
              <w:bottom w:val="single" w:color="000000" w:sz="6" w:space="0"/>
              <w:right w:val="single" w:color="000000" w:sz="6" w:space="0"/>
            </w:tcBorders>
            <w:noWrap w:val="0"/>
            <w:vAlign w:val="center"/>
          </w:tcPr>
          <w:p w14:paraId="5E13C348">
            <w:pPr>
              <w:widowControl/>
              <w:jc w:val="center"/>
              <w:rPr>
                <w:rFonts w:eastAsia="宋体"/>
                <w:color w:val="auto"/>
                <w:kern w:val="0"/>
                <w:sz w:val="16"/>
                <w:szCs w:val="16"/>
                <w:highlight w:val="none"/>
              </w:rPr>
            </w:pPr>
            <w:r>
              <w:rPr>
                <w:rFonts w:eastAsia="宋体"/>
                <w:color w:val="auto"/>
                <w:kern w:val="0"/>
                <w:sz w:val="16"/>
                <w:szCs w:val="16"/>
                <w:highlight w:val="none"/>
              </w:rPr>
              <w:t>体育2</w:t>
            </w:r>
          </w:p>
        </w:tc>
        <w:tc>
          <w:tcPr>
            <w:tcW w:w="438" w:type="dxa"/>
            <w:tcBorders>
              <w:top w:val="nil"/>
              <w:left w:val="nil"/>
              <w:bottom w:val="single" w:color="000000" w:sz="6" w:space="0"/>
              <w:right w:val="single" w:color="000000" w:sz="6" w:space="0"/>
            </w:tcBorders>
            <w:noWrap w:val="0"/>
            <w:vAlign w:val="center"/>
          </w:tcPr>
          <w:p w14:paraId="60F867C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1074EE8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48D806D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09B7BBB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7E81D134">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2217569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1D026ED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7E6E92D8">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315ACF8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1.7</w:t>
            </w:r>
          </w:p>
        </w:tc>
        <w:tc>
          <w:tcPr>
            <w:tcW w:w="636" w:type="dxa"/>
            <w:tcBorders>
              <w:top w:val="nil"/>
              <w:left w:val="nil"/>
              <w:bottom w:val="single" w:color="000000" w:sz="6" w:space="0"/>
              <w:right w:val="single" w:color="000000" w:sz="6" w:space="0"/>
            </w:tcBorders>
            <w:noWrap w:val="0"/>
            <w:vAlign w:val="center"/>
          </w:tcPr>
          <w:p w14:paraId="22EC08C8">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D6B92E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DF8FCFD">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A662535">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C3C7E38">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040" w:type="dxa"/>
            <w:tcBorders>
              <w:top w:val="nil"/>
              <w:left w:val="nil"/>
              <w:bottom w:val="single" w:color="000000" w:sz="6" w:space="0"/>
              <w:right w:val="single" w:color="000000" w:sz="6" w:space="0"/>
            </w:tcBorders>
            <w:noWrap w:val="0"/>
            <w:vAlign w:val="center"/>
          </w:tcPr>
          <w:p w14:paraId="0C1AD4A1">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922" w:type="dxa"/>
            <w:tcBorders>
              <w:top w:val="nil"/>
              <w:left w:val="nil"/>
              <w:bottom w:val="single" w:color="000000" w:sz="6" w:space="0"/>
              <w:right w:val="single" w:color="000000" w:sz="6" w:space="0"/>
            </w:tcBorders>
            <w:noWrap w:val="0"/>
            <w:vAlign w:val="top"/>
          </w:tcPr>
          <w:p w14:paraId="6DB69243">
            <w:pPr>
              <w:widowControl/>
              <w:rPr>
                <w:rFonts w:eastAsia="宋体"/>
                <w:color w:val="auto"/>
                <w:kern w:val="0"/>
                <w:sz w:val="16"/>
                <w:szCs w:val="16"/>
                <w:highlight w:val="none"/>
              </w:rPr>
            </w:pPr>
          </w:p>
        </w:tc>
      </w:tr>
      <w:tr w14:paraId="63D7B68A">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4325F61D">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670A43D1">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6DA21964">
            <w:pPr>
              <w:widowControl/>
              <w:jc w:val="center"/>
              <w:rPr>
                <w:rFonts w:eastAsia="宋体"/>
                <w:color w:val="auto"/>
                <w:kern w:val="0"/>
                <w:sz w:val="16"/>
                <w:szCs w:val="16"/>
                <w:highlight w:val="none"/>
              </w:rPr>
            </w:pPr>
            <w:r>
              <w:rPr>
                <w:rFonts w:eastAsia="宋体"/>
                <w:color w:val="auto"/>
                <w:kern w:val="0"/>
                <w:sz w:val="16"/>
                <w:szCs w:val="16"/>
                <w:highlight w:val="none"/>
              </w:rPr>
              <w:t>12</w:t>
            </w:r>
          </w:p>
        </w:tc>
        <w:tc>
          <w:tcPr>
            <w:tcW w:w="600" w:type="dxa"/>
            <w:tcBorders>
              <w:top w:val="nil"/>
              <w:left w:val="nil"/>
              <w:bottom w:val="single" w:color="000000" w:sz="6" w:space="0"/>
              <w:right w:val="single" w:color="000000" w:sz="6" w:space="0"/>
            </w:tcBorders>
            <w:noWrap w:val="0"/>
            <w:vAlign w:val="center"/>
          </w:tcPr>
          <w:p w14:paraId="105342ED">
            <w:pPr>
              <w:widowControl/>
              <w:jc w:val="center"/>
              <w:rPr>
                <w:rFonts w:eastAsia="宋体"/>
                <w:color w:val="auto"/>
                <w:kern w:val="0"/>
                <w:sz w:val="16"/>
                <w:szCs w:val="16"/>
                <w:highlight w:val="none"/>
              </w:rPr>
            </w:pPr>
            <w:r>
              <w:rPr>
                <w:rFonts w:eastAsia="宋体"/>
                <w:color w:val="auto"/>
                <w:kern w:val="0"/>
                <w:sz w:val="16"/>
                <w:szCs w:val="16"/>
                <w:highlight w:val="none"/>
              </w:rPr>
              <w:t>20102023</w:t>
            </w:r>
          </w:p>
        </w:tc>
        <w:tc>
          <w:tcPr>
            <w:tcW w:w="1529" w:type="dxa"/>
            <w:tcBorders>
              <w:top w:val="nil"/>
              <w:left w:val="nil"/>
              <w:bottom w:val="single" w:color="000000" w:sz="6" w:space="0"/>
              <w:right w:val="single" w:color="000000" w:sz="6" w:space="0"/>
            </w:tcBorders>
            <w:noWrap w:val="0"/>
            <w:vAlign w:val="center"/>
          </w:tcPr>
          <w:p w14:paraId="39649AAF">
            <w:pPr>
              <w:widowControl/>
              <w:jc w:val="center"/>
              <w:rPr>
                <w:rFonts w:eastAsia="宋体"/>
                <w:color w:val="auto"/>
                <w:kern w:val="0"/>
                <w:sz w:val="16"/>
                <w:szCs w:val="16"/>
                <w:highlight w:val="none"/>
              </w:rPr>
            </w:pPr>
            <w:r>
              <w:rPr>
                <w:rFonts w:eastAsia="宋体"/>
                <w:color w:val="auto"/>
                <w:kern w:val="0"/>
                <w:sz w:val="16"/>
                <w:szCs w:val="16"/>
                <w:highlight w:val="none"/>
              </w:rPr>
              <w:t>体育3</w:t>
            </w:r>
          </w:p>
        </w:tc>
        <w:tc>
          <w:tcPr>
            <w:tcW w:w="438" w:type="dxa"/>
            <w:tcBorders>
              <w:top w:val="nil"/>
              <w:left w:val="nil"/>
              <w:bottom w:val="single" w:color="000000" w:sz="6" w:space="0"/>
              <w:right w:val="single" w:color="000000" w:sz="6" w:space="0"/>
            </w:tcBorders>
            <w:noWrap w:val="0"/>
            <w:vAlign w:val="center"/>
          </w:tcPr>
          <w:p w14:paraId="28949E7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13D34A5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9F0EBE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5D054A0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778DD4E8">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6D06643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2F01F5F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6" w:type="dxa"/>
            <w:tcBorders>
              <w:top w:val="nil"/>
              <w:left w:val="nil"/>
              <w:bottom w:val="single" w:color="000000" w:sz="6" w:space="0"/>
              <w:right w:val="single" w:color="000000" w:sz="6" w:space="0"/>
            </w:tcBorders>
            <w:noWrap w:val="0"/>
            <w:vAlign w:val="center"/>
          </w:tcPr>
          <w:p w14:paraId="18F6D351">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77423B47">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0BE089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659" w:type="dxa"/>
            <w:gridSpan w:val="2"/>
            <w:tcBorders>
              <w:top w:val="nil"/>
              <w:left w:val="nil"/>
              <w:bottom w:val="single" w:color="000000" w:sz="6" w:space="0"/>
              <w:right w:val="single" w:color="000000" w:sz="6" w:space="0"/>
            </w:tcBorders>
            <w:noWrap w:val="0"/>
            <w:vAlign w:val="center"/>
          </w:tcPr>
          <w:p w14:paraId="383FFD3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CB68AE5">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41A0F56">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AFA37AE">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040" w:type="dxa"/>
            <w:tcBorders>
              <w:top w:val="nil"/>
              <w:left w:val="nil"/>
              <w:bottom w:val="single" w:color="000000" w:sz="6" w:space="0"/>
              <w:right w:val="single" w:color="000000" w:sz="6" w:space="0"/>
            </w:tcBorders>
            <w:noWrap w:val="0"/>
            <w:vAlign w:val="center"/>
          </w:tcPr>
          <w:p w14:paraId="6C00AA29">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922" w:type="dxa"/>
            <w:tcBorders>
              <w:top w:val="nil"/>
              <w:left w:val="nil"/>
              <w:bottom w:val="single" w:color="000000" w:sz="6" w:space="0"/>
              <w:right w:val="single" w:color="000000" w:sz="6" w:space="0"/>
            </w:tcBorders>
            <w:noWrap w:val="0"/>
            <w:vAlign w:val="top"/>
          </w:tcPr>
          <w:p w14:paraId="6FDE0699">
            <w:pPr>
              <w:widowControl/>
              <w:rPr>
                <w:rFonts w:eastAsia="宋体"/>
                <w:color w:val="auto"/>
                <w:kern w:val="0"/>
                <w:sz w:val="16"/>
                <w:szCs w:val="16"/>
                <w:highlight w:val="none"/>
              </w:rPr>
            </w:pPr>
          </w:p>
        </w:tc>
      </w:tr>
      <w:tr w14:paraId="1B619A31">
        <w:tblPrEx>
          <w:tblCellMar>
            <w:top w:w="0" w:type="dxa"/>
            <w:left w:w="108" w:type="dxa"/>
            <w:bottom w:w="0" w:type="dxa"/>
            <w:right w:w="108" w:type="dxa"/>
          </w:tblCellMar>
        </w:tblPrEx>
        <w:trPr>
          <w:trHeight w:val="271" w:hRule="atLeast"/>
        </w:trPr>
        <w:tc>
          <w:tcPr>
            <w:tcW w:w="277" w:type="dxa"/>
            <w:vMerge w:val="continue"/>
            <w:tcBorders>
              <w:left w:val="single" w:color="000000" w:sz="2" w:space="0"/>
              <w:right w:val="single" w:color="000000" w:sz="6" w:space="0"/>
            </w:tcBorders>
            <w:noWrap w:val="0"/>
            <w:vAlign w:val="top"/>
          </w:tcPr>
          <w:p w14:paraId="344189BA">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9158236">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4258FCBD">
            <w:pPr>
              <w:widowControl/>
              <w:jc w:val="center"/>
              <w:rPr>
                <w:rFonts w:eastAsia="宋体"/>
                <w:color w:val="auto"/>
                <w:kern w:val="0"/>
                <w:sz w:val="16"/>
                <w:szCs w:val="16"/>
                <w:highlight w:val="none"/>
              </w:rPr>
            </w:pPr>
            <w:r>
              <w:rPr>
                <w:rFonts w:eastAsia="宋体"/>
                <w:color w:val="auto"/>
                <w:kern w:val="0"/>
                <w:sz w:val="16"/>
                <w:szCs w:val="16"/>
                <w:highlight w:val="none"/>
              </w:rPr>
              <w:t>13</w:t>
            </w:r>
          </w:p>
        </w:tc>
        <w:tc>
          <w:tcPr>
            <w:tcW w:w="600" w:type="dxa"/>
            <w:tcBorders>
              <w:top w:val="nil"/>
              <w:left w:val="nil"/>
              <w:bottom w:val="single" w:color="000000" w:sz="6" w:space="0"/>
              <w:right w:val="single" w:color="000000" w:sz="6" w:space="0"/>
            </w:tcBorders>
            <w:noWrap w:val="0"/>
            <w:vAlign w:val="center"/>
          </w:tcPr>
          <w:p w14:paraId="16BD4063">
            <w:pPr>
              <w:widowControl/>
              <w:jc w:val="center"/>
              <w:rPr>
                <w:rFonts w:eastAsia="宋体"/>
                <w:color w:val="auto"/>
                <w:kern w:val="0"/>
                <w:sz w:val="16"/>
                <w:szCs w:val="16"/>
                <w:highlight w:val="none"/>
              </w:rPr>
            </w:pPr>
            <w:r>
              <w:rPr>
                <w:rFonts w:eastAsia="宋体"/>
                <w:color w:val="auto"/>
                <w:kern w:val="0"/>
                <w:sz w:val="16"/>
                <w:szCs w:val="16"/>
                <w:highlight w:val="none"/>
              </w:rPr>
              <w:t>20102024</w:t>
            </w:r>
          </w:p>
        </w:tc>
        <w:tc>
          <w:tcPr>
            <w:tcW w:w="1529" w:type="dxa"/>
            <w:tcBorders>
              <w:top w:val="nil"/>
              <w:left w:val="nil"/>
              <w:bottom w:val="single" w:color="000000" w:sz="6" w:space="0"/>
              <w:right w:val="single" w:color="000000" w:sz="6" w:space="0"/>
            </w:tcBorders>
            <w:noWrap w:val="0"/>
            <w:vAlign w:val="center"/>
          </w:tcPr>
          <w:p w14:paraId="726E0E79">
            <w:pPr>
              <w:widowControl/>
              <w:jc w:val="center"/>
              <w:rPr>
                <w:rFonts w:eastAsia="宋体"/>
                <w:color w:val="auto"/>
                <w:kern w:val="0"/>
                <w:sz w:val="16"/>
                <w:szCs w:val="16"/>
                <w:highlight w:val="none"/>
              </w:rPr>
            </w:pPr>
            <w:r>
              <w:rPr>
                <w:rFonts w:eastAsia="宋体"/>
                <w:color w:val="auto"/>
                <w:kern w:val="0"/>
                <w:sz w:val="16"/>
                <w:szCs w:val="16"/>
                <w:highlight w:val="none"/>
              </w:rPr>
              <w:t>体育4</w:t>
            </w:r>
          </w:p>
        </w:tc>
        <w:tc>
          <w:tcPr>
            <w:tcW w:w="438" w:type="dxa"/>
            <w:tcBorders>
              <w:top w:val="nil"/>
              <w:left w:val="nil"/>
              <w:bottom w:val="single" w:color="000000" w:sz="6" w:space="0"/>
              <w:right w:val="single" w:color="000000" w:sz="6" w:space="0"/>
            </w:tcBorders>
            <w:noWrap w:val="0"/>
            <w:vAlign w:val="center"/>
          </w:tcPr>
          <w:p w14:paraId="116911B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02AFF00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5DD5C4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350C93F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4EF36E92">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4775575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428F424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6" w:type="dxa"/>
            <w:tcBorders>
              <w:top w:val="nil"/>
              <w:left w:val="nil"/>
              <w:bottom w:val="single" w:color="000000" w:sz="6" w:space="0"/>
              <w:right w:val="single" w:color="000000" w:sz="6" w:space="0"/>
            </w:tcBorders>
            <w:noWrap w:val="0"/>
            <w:vAlign w:val="center"/>
          </w:tcPr>
          <w:p w14:paraId="0EA23829">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023A0B09">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63F0378E">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12358C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1.3</w:t>
            </w:r>
          </w:p>
        </w:tc>
        <w:tc>
          <w:tcPr>
            <w:tcW w:w="567" w:type="dxa"/>
            <w:gridSpan w:val="2"/>
            <w:tcBorders>
              <w:top w:val="nil"/>
              <w:left w:val="nil"/>
              <w:bottom w:val="single" w:color="000000" w:sz="6" w:space="0"/>
              <w:right w:val="single" w:color="000000" w:sz="6" w:space="0"/>
            </w:tcBorders>
            <w:noWrap w:val="0"/>
            <w:vAlign w:val="center"/>
          </w:tcPr>
          <w:p w14:paraId="5E3E1E5B">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D76B9CA">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CF79D68">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040" w:type="dxa"/>
            <w:tcBorders>
              <w:top w:val="nil"/>
              <w:left w:val="nil"/>
              <w:bottom w:val="single" w:color="000000" w:sz="6" w:space="0"/>
              <w:right w:val="single" w:color="000000" w:sz="6" w:space="0"/>
            </w:tcBorders>
            <w:noWrap w:val="0"/>
            <w:vAlign w:val="center"/>
          </w:tcPr>
          <w:p w14:paraId="50DC97CB">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922" w:type="dxa"/>
            <w:tcBorders>
              <w:top w:val="nil"/>
              <w:left w:val="nil"/>
              <w:bottom w:val="single" w:color="000000" w:sz="6" w:space="0"/>
              <w:right w:val="single" w:color="000000" w:sz="6" w:space="0"/>
            </w:tcBorders>
            <w:noWrap w:val="0"/>
            <w:vAlign w:val="top"/>
          </w:tcPr>
          <w:p w14:paraId="0ADE2F85">
            <w:pPr>
              <w:widowControl/>
              <w:rPr>
                <w:rFonts w:eastAsia="宋体"/>
                <w:color w:val="auto"/>
                <w:kern w:val="0"/>
                <w:sz w:val="16"/>
                <w:szCs w:val="16"/>
                <w:highlight w:val="none"/>
              </w:rPr>
            </w:pPr>
          </w:p>
        </w:tc>
      </w:tr>
      <w:tr w14:paraId="1873D821">
        <w:tblPrEx>
          <w:tblCellMar>
            <w:top w:w="0" w:type="dxa"/>
            <w:left w:w="108" w:type="dxa"/>
            <w:bottom w:w="0" w:type="dxa"/>
            <w:right w:w="108" w:type="dxa"/>
          </w:tblCellMar>
        </w:tblPrEx>
        <w:trPr>
          <w:trHeight w:val="271" w:hRule="atLeast"/>
        </w:trPr>
        <w:tc>
          <w:tcPr>
            <w:tcW w:w="277" w:type="dxa"/>
            <w:vMerge w:val="continue"/>
            <w:tcBorders>
              <w:left w:val="single" w:color="000000" w:sz="2" w:space="0"/>
              <w:bottom w:val="single" w:color="auto" w:sz="4" w:space="0"/>
              <w:right w:val="single" w:color="000000" w:sz="6" w:space="0"/>
            </w:tcBorders>
            <w:noWrap w:val="0"/>
            <w:vAlign w:val="top"/>
          </w:tcPr>
          <w:p w14:paraId="68DA8251">
            <w:pPr>
              <w:widowControl/>
              <w:jc w:val="center"/>
              <w:rPr>
                <w:rFonts w:eastAsia="宋体"/>
                <w:color w:val="auto"/>
                <w:kern w:val="0"/>
                <w:sz w:val="16"/>
                <w:szCs w:val="16"/>
                <w:highlight w:val="none"/>
              </w:rPr>
            </w:pPr>
          </w:p>
        </w:tc>
        <w:tc>
          <w:tcPr>
            <w:tcW w:w="479" w:type="dxa"/>
            <w:vMerge w:val="continue"/>
            <w:tcBorders>
              <w:left w:val="nil"/>
              <w:bottom w:val="single" w:color="auto" w:sz="4" w:space="0"/>
              <w:right w:val="single" w:color="000000" w:sz="6" w:space="0"/>
            </w:tcBorders>
            <w:noWrap w:val="0"/>
            <w:vAlign w:val="top"/>
          </w:tcPr>
          <w:p w14:paraId="5655C15C">
            <w:pPr>
              <w:widowControl/>
              <w:jc w:val="center"/>
              <w:rPr>
                <w:rFonts w:eastAsia="宋体"/>
                <w:color w:val="auto"/>
                <w:kern w:val="0"/>
                <w:sz w:val="16"/>
                <w:szCs w:val="16"/>
                <w:highlight w:val="none"/>
              </w:rPr>
            </w:pPr>
          </w:p>
        </w:tc>
        <w:tc>
          <w:tcPr>
            <w:tcW w:w="253" w:type="dxa"/>
            <w:gridSpan w:val="2"/>
            <w:tcBorders>
              <w:top w:val="nil"/>
              <w:left w:val="nil"/>
              <w:bottom w:val="single" w:color="auto" w:sz="4" w:space="0"/>
              <w:right w:val="single" w:color="000000" w:sz="6" w:space="0"/>
            </w:tcBorders>
            <w:noWrap w:val="0"/>
            <w:vAlign w:val="center"/>
          </w:tcPr>
          <w:p w14:paraId="79626661">
            <w:pPr>
              <w:widowControl/>
              <w:jc w:val="center"/>
              <w:rPr>
                <w:rFonts w:eastAsia="宋体"/>
                <w:color w:val="auto"/>
                <w:kern w:val="0"/>
                <w:sz w:val="16"/>
                <w:szCs w:val="16"/>
                <w:highlight w:val="none"/>
              </w:rPr>
            </w:pPr>
            <w:r>
              <w:rPr>
                <w:rFonts w:eastAsia="宋体"/>
                <w:color w:val="auto"/>
                <w:kern w:val="0"/>
                <w:sz w:val="16"/>
                <w:szCs w:val="16"/>
                <w:highlight w:val="none"/>
              </w:rPr>
              <w:t>14</w:t>
            </w:r>
          </w:p>
        </w:tc>
        <w:tc>
          <w:tcPr>
            <w:tcW w:w="600" w:type="dxa"/>
            <w:tcBorders>
              <w:top w:val="nil"/>
              <w:left w:val="nil"/>
              <w:bottom w:val="single" w:color="auto" w:sz="4" w:space="0"/>
              <w:right w:val="single" w:color="000000" w:sz="6" w:space="0"/>
            </w:tcBorders>
            <w:noWrap w:val="0"/>
            <w:vAlign w:val="center"/>
          </w:tcPr>
          <w:p w14:paraId="32FF0869">
            <w:pPr>
              <w:widowControl/>
              <w:jc w:val="center"/>
              <w:rPr>
                <w:rFonts w:eastAsia="宋体"/>
                <w:color w:val="auto"/>
                <w:kern w:val="0"/>
                <w:sz w:val="16"/>
                <w:szCs w:val="16"/>
                <w:highlight w:val="none"/>
              </w:rPr>
            </w:pPr>
            <w:r>
              <w:rPr>
                <w:rFonts w:eastAsia="宋体"/>
                <w:color w:val="auto"/>
                <w:kern w:val="0"/>
                <w:sz w:val="16"/>
                <w:szCs w:val="16"/>
                <w:highlight w:val="none"/>
              </w:rPr>
              <w:t>20801210</w:t>
            </w:r>
          </w:p>
        </w:tc>
        <w:tc>
          <w:tcPr>
            <w:tcW w:w="1529" w:type="dxa"/>
            <w:tcBorders>
              <w:top w:val="nil"/>
              <w:left w:val="nil"/>
              <w:bottom w:val="single" w:color="auto" w:sz="4" w:space="0"/>
              <w:right w:val="single" w:color="000000" w:sz="6" w:space="0"/>
            </w:tcBorders>
            <w:noWrap w:val="0"/>
            <w:vAlign w:val="center"/>
          </w:tcPr>
          <w:p w14:paraId="20BF6F61">
            <w:pPr>
              <w:widowControl/>
              <w:jc w:val="center"/>
              <w:rPr>
                <w:rFonts w:eastAsia="宋体"/>
                <w:color w:val="auto"/>
                <w:kern w:val="0"/>
                <w:sz w:val="16"/>
                <w:szCs w:val="16"/>
                <w:highlight w:val="none"/>
              </w:rPr>
            </w:pPr>
            <w:r>
              <w:rPr>
                <w:rFonts w:eastAsia="宋体"/>
                <w:color w:val="auto"/>
                <w:kern w:val="0"/>
                <w:sz w:val="16"/>
                <w:szCs w:val="16"/>
                <w:highlight w:val="none"/>
              </w:rPr>
              <w:t>公共英语1</w:t>
            </w:r>
          </w:p>
        </w:tc>
        <w:tc>
          <w:tcPr>
            <w:tcW w:w="438" w:type="dxa"/>
            <w:tcBorders>
              <w:top w:val="nil"/>
              <w:left w:val="nil"/>
              <w:bottom w:val="single" w:color="auto" w:sz="4" w:space="0"/>
              <w:right w:val="single" w:color="000000" w:sz="6" w:space="0"/>
            </w:tcBorders>
            <w:noWrap w:val="0"/>
            <w:vAlign w:val="center"/>
          </w:tcPr>
          <w:p w14:paraId="76F9DA9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auto" w:sz="4" w:space="0"/>
              <w:right w:val="single" w:color="000000" w:sz="6" w:space="0"/>
            </w:tcBorders>
            <w:noWrap w:val="0"/>
            <w:vAlign w:val="center"/>
          </w:tcPr>
          <w:p w14:paraId="47DAD1E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5864166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nil"/>
              <w:left w:val="nil"/>
              <w:bottom w:val="single" w:color="auto" w:sz="4" w:space="0"/>
              <w:right w:val="single" w:color="000000" w:sz="6" w:space="0"/>
            </w:tcBorders>
            <w:noWrap w:val="0"/>
            <w:vAlign w:val="center"/>
          </w:tcPr>
          <w:p w14:paraId="4156BCC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57" w:type="dxa"/>
            <w:tcBorders>
              <w:top w:val="nil"/>
              <w:left w:val="nil"/>
              <w:bottom w:val="single" w:color="auto" w:sz="4" w:space="0"/>
              <w:right w:val="single" w:color="000000" w:sz="6" w:space="0"/>
            </w:tcBorders>
            <w:noWrap w:val="0"/>
            <w:vAlign w:val="center"/>
          </w:tcPr>
          <w:p w14:paraId="6A428D1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45" w:type="dxa"/>
            <w:tcBorders>
              <w:top w:val="nil"/>
              <w:left w:val="nil"/>
              <w:bottom w:val="single" w:color="auto" w:sz="4" w:space="0"/>
              <w:right w:val="single" w:color="000000" w:sz="6" w:space="0"/>
            </w:tcBorders>
            <w:noWrap w:val="0"/>
            <w:vAlign w:val="center"/>
          </w:tcPr>
          <w:p w14:paraId="7CF27563">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0F85E74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auto" w:sz="4" w:space="0"/>
              <w:right w:val="single" w:color="000000" w:sz="6" w:space="0"/>
            </w:tcBorders>
            <w:noWrap w:val="0"/>
            <w:vAlign w:val="center"/>
          </w:tcPr>
          <w:p w14:paraId="248BFDD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6" w:type="dxa"/>
            <w:tcBorders>
              <w:top w:val="nil"/>
              <w:left w:val="nil"/>
              <w:bottom w:val="single" w:color="auto" w:sz="4" w:space="0"/>
              <w:right w:val="single" w:color="000000" w:sz="6" w:space="0"/>
            </w:tcBorders>
            <w:noWrap w:val="0"/>
            <w:vAlign w:val="center"/>
          </w:tcPr>
          <w:p w14:paraId="6C194A40">
            <w:pPr>
              <w:jc w:val="center"/>
              <w:rPr>
                <w:rFonts w:eastAsia="宋体"/>
                <w:color w:val="auto"/>
                <w:kern w:val="0"/>
                <w:sz w:val="16"/>
                <w:szCs w:val="16"/>
                <w:highlight w:val="none"/>
              </w:rPr>
            </w:pPr>
          </w:p>
        </w:tc>
        <w:tc>
          <w:tcPr>
            <w:tcW w:w="636" w:type="dxa"/>
            <w:tcBorders>
              <w:top w:val="nil"/>
              <w:left w:val="nil"/>
              <w:bottom w:val="single" w:color="auto" w:sz="4" w:space="0"/>
              <w:right w:val="single" w:color="000000" w:sz="6" w:space="0"/>
            </w:tcBorders>
            <w:noWrap w:val="0"/>
            <w:vAlign w:val="center"/>
          </w:tcPr>
          <w:p w14:paraId="4608D84A">
            <w:pPr>
              <w:jc w:val="center"/>
              <w:rPr>
                <w:rFonts w:eastAsia="宋体"/>
                <w:color w:val="auto"/>
                <w:kern w:val="0"/>
                <w:sz w:val="16"/>
                <w:szCs w:val="16"/>
                <w:highlight w:val="none"/>
              </w:rPr>
            </w:pPr>
          </w:p>
        </w:tc>
        <w:tc>
          <w:tcPr>
            <w:tcW w:w="659" w:type="dxa"/>
            <w:gridSpan w:val="2"/>
            <w:tcBorders>
              <w:top w:val="nil"/>
              <w:left w:val="nil"/>
              <w:bottom w:val="single" w:color="auto" w:sz="4" w:space="0"/>
              <w:right w:val="single" w:color="000000" w:sz="6" w:space="0"/>
            </w:tcBorders>
            <w:noWrap w:val="0"/>
            <w:vAlign w:val="center"/>
          </w:tcPr>
          <w:p w14:paraId="1647F1D3">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6E5D003F">
            <w:pPr>
              <w:jc w:val="center"/>
              <w:rPr>
                <w:rFonts w:eastAsia="宋体"/>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37612BD0">
            <w:pPr>
              <w:jc w:val="center"/>
              <w:rPr>
                <w:rFonts w:eastAsia="宋体"/>
                <w:color w:val="auto"/>
                <w:kern w:val="0"/>
                <w:sz w:val="16"/>
                <w:szCs w:val="16"/>
                <w:highlight w:val="none"/>
              </w:rPr>
            </w:pPr>
          </w:p>
        </w:tc>
        <w:tc>
          <w:tcPr>
            <w:tcW w:w="723" w:type="dxa"/>
            <w:gridSpan w:val="2"/>
            <w:tcBorders>
              <w:top w:val="nil"/>
              <w:left w:val="nil"/>
              <w:bottom w:val="single" w:color="auto" w:sz="4" w:space="0"/>
              <w:right w:val="single" w:color="000000" w:sz="6" w:space="0"/>
            </w:tcBorders>
            <w:noWrap w:val="0"/>
            <w:vAlign w:val="center"/>
          </w:tcPr>
          <w:p w14:paraId="5FB0A586">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auto" w:sz="4" w:space="0"/>
              <w:right w:val="single" w:color="000000" w:sz="6" w:space="0"/>
            </w:tcBorders>
            <w:noWrap w:val="0"/>
            <w:vAlign w:val="center"/>
          </w:tcPr>
          <w:p w14:paraId="7B2179B2">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922" w:type="dxa"/>
            <w:tcBorders>
              <w:top w:val="nil"/>
              <w:left w:val="nil"/>
              <w:bottom w:val="single" w:color="auto" w:sz="4" w:space="0"/>
              <w:right w:val="single" w:color="000000" w:sz="6" w:space="0"/>
            </w:tcBorders>
            <w:noWrap w:val="0"/>
            <w:vAlign w:val="top"/>
          </w:tcPr>
          <w:p w14:paraId="73DE6868">
            <w:pPr>
              <w:widowControl/>
              <w:jc w:val="right"/>
              <w:rPr>
                <w:rFonts w:eastAsia="宋体"/>
                <w:color w:val="auto"/>
                <w:kern w:val="0"/>
                <w:sz w:val="16"/>
                <w:szCs w:val="16"/>
                <w:highlight w:val="none"/>
              </w:rPr>
            </w:pPr>
          </w:p>
        </w:tc>
      </w:tr>
      <w:tr w14:paraId="06967D5A">
        <w:tblPrEx>
          <w:tblCellMar>
            <w:top w:w="0" w:type="dxa"/>
            <w:left w:w="108" w:type="dxa"/>
            <w:bottom w:w="0" w:type="dxa"/>
            <w:right w:w="108" w:type="dxa"/>
          </w:tblCellMar>
        </w:tblPrEx>
        <w:trPr>
          <w:trHeight w:val="271" w:hRule="atLeast"/>
        </w:trPr>
        <w:tc>
          <w:tcPr>
            <w:tcW w:w="277" w:type="dxa"/>
            <w:tcBorders>
              <w:top w:val="single" w:color="auto" w:sz="4" w:space="0"/>
              <w:left w:val="single" w:color="000000" w:sz="2" w:space="0"/>
              <w:right w:val="single" w:color="000000" w:sz="6" w:space="0"/>
            </w:tcBorders>
            <w:noWrap w:val="0"/>
            <w:vAlign w:val="top"/>
          </w:tcPr>
          <w:p w14:paraId="7B91DB31">
            <w:pPr>
              <w:widowControl/>
              <w:jc w:val="center"/>
              <w:rPr>
                <w:rFonts w:eastAsia="宋体"/>
                <w:color w:val="auto"/>
                <w:kern w:val="0"/>
                <w:sz w:val="16"/>
                <w:szCs w:val="16"/>
                <w:highlight w:val="none"/>
              </w:rPr>
            </w:pPr>
          </w:p>
        </w:tc>
        <w:tc>
          <w:tcPr>
            <w:tcW w:w="479" w:type="dxa"/>
            <w:vMerge w:val="continue"/>
            <w:tcBorders>
              <w:top w:val="single" w:color="auto" w:sz="4" w:space="0"/>
              <w:left w:val="nil"/>
              <w:right w:val="single" w:color="000000" w:sz="6" w:space="0"/>
            </w:tcBorders>
            <w:noWrap w:val="0"/>
            <w:vAlign w:val="top"/>
          </w:tcPr>
          <w:p w14:paraId="7C3F079D">
            <w:pPr>
              <w:widowControl/>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3395FFD6">
            <w:pPr>
              <w:widowControl/>
              <w:jc w:val="center"/>
              <w:rPr>
                <w:rFonts w:eastAsia="宋体"/>
                <w:color w:val="auto"/>
                <w:kern w:val="0"/>
                <w:sz w:val="16"/>
                <w:szCs w:val="16"/>
                <w:highlight w:val="none"/>
              </w:rPr>
            </w:pPr>
            <w:r>
              <w:rPr>
                <w:rFonts w:eastAsia="宋体"/>
                <w:color w:val="auto"/>
                <w:kern w:val="0"/>
                <w:sz w:val="16"/>
                <w:szCs w:val="16"/>
                <w:highlight w:val="none"/>
              </w:rPr>
              <w:t>15</w:t>
            </w:r>
          </w:p>
        </w:tc>
        <w:tc>
          <w:tcPr>
            <w:tcW w:w="600" w:type="dxa"/>
            <w:tcBorders>
              <w:top w:val="single" w:color="auto" w:sz="4" w:space="0"/>
              <w:left w:val="nil"/>
              <w:bottom w:val="single" w:color="000000" w:sz="6" w:space="0"/>
              <w:right w:val="single" w:color="000000" w:sz="6" w:space="0"/>
            </w:tcBorders>
            <w:noWrap w:val="0"/>
            <w:vAlign w:val="center"/>
          </w:tcPr>
          <w:p w14:paraId="31855B44">
            <w:pPr>
              <w:widowControl/>
              <w:jc w:val="center"/>
              <w:rPr>
                <w:rFonts w:eastAsia="宋体"/>
                <w:color w:val="auto"/>
                <w:kern w:val="0"/>
                <w:sz w:val="16"/>
                <w:szCs w:val="16"/>
                <w:highlight w:val="none"/>
              </w:rPr>
            </w:pPr>
            <w:r>
              <w:rPr>
                <w:rFonts w:eastAsia="宋体"/>
                <w:color w:val="auto"/>
                <w:kern w:val="0"/>
                <w:sz w:val="16"/>
                <w:szCs w:val="16"/>
                <w:highlight w:val="none"/>
              </w:rPr>
              <w:t>20801211</w:t>
            </w:r>
          </w:p>
        </w:tc>
        <w:tc>
          <w:tcPr>
            <w:tcW w:w="1529" w:type="dxa"/>
            <w:tcBorders>
              <w:top w:val="single" w:color="auto" w:sz="4" w:space="0"/>
              <w:left w:val="nil"/>
              <w:bottom w:val="single" w:color="000000" w:sz="6" w:space="0"/>
              <w:right w:val="single" w:color="000000" w:sz="6" w:space="0"/>
            </w:tcBorders>
            <w:noWrap w:val="0"/>
            <w:vAlign w:val="center"/>
          </w:tcPr>
          <w:p w14:paraId="43A62C5D">
            <w:pPr>
              <w:widowControl/>
              <w:jc w:val="center"/>
              <w:rPr>
                <w:rFonts w:eastAsia="宋体"/>
                <w:color w:val="auto"/>
                <w:kern w:val="0"/>
                <w:sz w:val="16"/>
                <w:szCs w:val="16"/>
                <w:highlight w:val="none"/>
              </w:rPr>
            </w:pPr>
            <w:r>
              <w:rPr>
                <w:rFonts w:eastAsia="宋体"/>
                <w:color w:val="auto"/>
                <w:kern w:val="0"/>
                <w:sz w:val="16"/>
                <w:szCs w:val="16"/>
                <w:highlight w:val="none"/>
              </w:rPr>
              <w:t>公共英语2</w:t>
            </w:r>
          </w:p>
        </w:tc>
        <w:tc>
          <w:tcPr>
            <w:tcW w:w="438" w:type="dxa"/>
            <w:tcBorders>
              <w:top w:val="single" w:color="auto" w:sz="4" w:space="0"/>
              <w:left w:val="nil"/>
              <w:bottom w:val="single" w:color="000000" w:sz="6" w:space="0"/>
              <w:right w:val="single" w:color="000000" w:sz="6" w:space="0"/>
            </w:tcBorders>
            <w:noWrap w:val="0"/>
            <w:vAlign w:val="center"/>
          </w:tcPr>
          <w:p w14:paraId="172415E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0BFB2A7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46BDFBE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1327D7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507486E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574E5A11">
            <w:pPr>
              <w:jc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7BDAA5F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single" w:color="auto" w:sz="4" w:space="0"/>
              <w:left w:val="nil"/>
              <w:bottom w:val="single" w:color="000000" w:sz="6" w:space="0"/>
              <w:right w:val="single" w:color="000000" w:sz="6" w:space="0"/>
            </w:tcBorders>
            <w:noWrap w:val="0"/>
            <w:vAlign w:val="center"/>
          </w:tcPr>
          <w:p w14:paraId="4EB438B4">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611EA7A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636" w:type="dxa"/>
            <w:tcBorders>
              <w:top w:val="single" w:color="auto" w:sz="4" w:space="0"/>
              <w:left w:val="nil"/>
              <w:bottom w:val="single" w:color="000000" w:sz="6" w:space="0"/>
              <w:right w:val="single" w:color="000000" w:sz="6" w:space="0"/>
            </w:tcBorders>
            <w:noWrap w:val="0"/>
            <w:vAlign w:val="center"/>
          </w:tcPr>
          <w:p w14:paraId="2D838478">
            <w:pPr>
              <w:jc w:val="center"/>
              <w:rPr>
                <w:rFonts w:eastAsia="宋体"/>
                <w:color w:val="auto"/>
                <w:kern w:val="0"/>
                <w:sz w:val="16"/>
                <w:szCs w:val="16"/>
                <w:highlight w:val="none"/>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58A42322">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574FA136">
            <w:pPr>
              <w:jc w:val="center"/>
              <w:rPr>
                <w:rFonts w:eastAsia="宋体"/>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78A85795">
            <w:pPr>
              <w:jc w:val="center"/>
              <w:rPr>
                <w:rFonts w:eastAsia="宋体"/>
                <w:color w:val="auto"/>
                <w:kern w:val="0"/>
                <w:sz w:val="16"/>
                <w:szCs w:val="16"/>
                <w:highlight w:val="none"/>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2C1C9F3C">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single" w:color="auto" w:sz="4" w:space="0"/>
              <w:left w:val="nil"/>
              <w:bottom w:val="single" w:color="000000" w:sz="6" w:space="0"/>
              <w:right w:val="single" w:color="000000" w:sz="6" w:space="0"/>
            </w:tcBorders>
            <w:noWrap w:val="0"/>
            <w:vAlign w:val="center"/>
          </w:tcPr>
          <w:p w14:paraId="74ACD08D">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922" w:type="dxa"/>
            <w:tcBorders>
              <w:top w:val="single" w:color="auto" w:sz="4" w:space="0"/>
              <w:left w:val="nil"/>
              <w:bottom w:val="single" w:color="000000" w:sz="6" w:space="0"/>
              <w:right w:val="single" w:color="000000" w:sz="6" w:space="0"/>
            </w:tcBorders>
            <w:noWrap w:val="0"/>
            <w:vAlign w:val="top"/>
          </w:tcPr>
          <w:p w14:paraId="72E9E114">
            <w:pPr>
              <w:widowControl/>
              <w:jc w:val="right"/>
              <w:rPr>
                <w:rFonts w:eastAsia="宋体"/>
                <w:color w:val="auto"/>
                <w:kern w:val="0"/>
                <w:sz w:val="16"/>
                <w:szCs w:val="16"/>
                <w:highlight w:val="none"/>
              </w:rPr>
            </w:pPr>
          </w:p>
        </w:tc>
      </w:tr>
      <w:tr w14:paraId="79027E57">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1A446067">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72C503C">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1A0512C2">
            <w:pPr>
              <w:widowControl/>
              <w:jc w:val="center"/>
              <w:rPr>
                <w:rFonts w:eastAsia="宋体"/>
                <w:color w:val="auto"/>
                <w:kern w:val="0"/>
                <w:sz w:val="16"/>
                <w:szCs w:val="16"/>
                <w:highlight w:val="none"/>
              </w:rPr>
            </w:pPr>
            <w:r>
              <w:rPr>
                <w:rFonts w:eastAsia="宋体"/>
                <w:color w:val="auto"/>
                <w:kern w:val="0"/>
                <w:sz w:val="16"/>
                <w:szCs w:val="16"/>
                <w:highlight w:val="none"/>
              </w:rPr>
              <w:t>16</w:t>
            </w:r>
          </w:p>
        </w:tc>
        <w:tc>
          <w:tcPr>
            <w:tcW w:w="600" w:type="dxa"/>
            <w:tcBorders>
              <w:top w:val="nil"/>
              <w:left w:val="nil"/>
              <w:bottom w:val="single" w:color="000000" w:sz="6" w:space="0"/>
              <w:right w:val="single" w:color="000000" w:sz="6" w:space="0"/>
            </w:tcBorders>
            <w:noWrap w:val="0"/>
            <w:vAlign w:val="center"/>
          </w:tcPr>
          <w:p w14:paraId="5E0B73BD">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20601049</w:t>
            </w:r>
          </w:p>
        </w:tc>
        <w:tc>
          <w:tcPr>
            <w:tcW w:w="1529" w:type="dxa"/>
            <w:tcBorders>
              <w:top w:val="nil"/>
              <w:left w:val="nil"/>
              <w:bottom w:val="single" w:color="000000" w:sz="6" w:space="0"/>
              <w:right w:val="single" w:color="000000" w:sz="6" w:space="0"/>
            </w:tcBorders>
            <w:noWrap w:val="0"/>
            <w:vAlign w:val="center"/>
          </w:tcPr>
          <w:p w14:paraId="6AF1DA3E">
            <w:pPr>
              <w:widowControl/>
              <w:jc w:val="center"/>
              <w:rPr>
                <w:rFonts w:eastAsia="宋体"/>
                <w:color w:val="auto"/>
                <w:kern w:val="0"/>
                <w:sz w:val="16"/>
                <w:szCs w:val="16"/>
                <w:highlight w:val="none"/>
              </w:rPr>
            </w:pPr>
            <w:r>
              <w:rPr>
                <w:rFonts w:eastAsia="宋体"/>
                <w:color w:val="auto"/>
                <w:kern w:val="0"/>
                <w:sz w:val="16"/>
                <w:szCs w:val="16"/>
                <w:highlight w:val="none"/>
              </w:rPr>
              <w:t>信息技术</w:t>
            </w:r>
          </w:p>
        </w:tc>
        <w:tc>
          <w:tcPr>
            <w:tcW w:w="438" w:type="dxa"/>
            <w:tcBorders>
              <w:top w:val="nil"/>
              <w:left w:val="nil"/>
              <w:bottom w:val="single" w:color="000000" w:sz="6" w:space="0"/>
              <w:right w:val="single" w:color="000000" w:sz="6" w:space="0"/>
            </w:tcBorders>
            <w:noWrap w:val="0"/>
            <w:vAlign w:val="center"/>
          </w:tcPr>
          <w:p w14:paraId="13F1005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74DCF564">
            <w:pPr>
              <w:widowControl/>
              <w:jc w:val="center"/>
              <w:textAlignment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11622C2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6B3E677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1C608CA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55D8EBB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17" w:type="dxa"/>
            <w:tcBorders>
              <w:top w:val="nil"/>
              <w:left w:val="nil"/>
              <w:bottom w:val="single" w:color="000000" w:sz="6" w:space="0"/>
              <w:right w:val="single" w:color="000000" w:sz="6" w:space="0"/>
            </w:tcBorders>
            <w:noWrap w:val="0"/>
            <w:vAlign w:val="center"/>
          </w:tcPr>
          <w:p w14:paraId="7D7AA97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4C57F6D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6" w:type="dxa"/>
            <w:tcBorders>
              <w:top w:val="nil"/>
              <w:left w:val="nil"/>
              <w:bottom w:val="single" w:color="000000" w:sz="6" w:space="0"/>
              <w:right w:val="single" w:color="000000" w:sz="6" w:space="0"/>
            </w:tcBorders>
            <w:noWrap w:val="0"/>
            <w:vAlign w:val="center"/>
          </w:tcPr>
          <w:p w14:paraId="72461883">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051E1BAB">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691ABA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0B93C1C">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C5506C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A4A9066">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3E1F8B33">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922" w:type="dxa"/>
            <w:tcBorders>
              <w:top w:val="nil"/>
              <w:left w:val="nil"/>
              <w:bottom w:val="single" w:color="000000" w:sz="6" w:space="0"/>
              <w:right w:val="single" w:color="000000" w:sz="6" w:space="0"/>
            </w:tcBorders>
            <w:noWrap w:val="0"/>
            <w:vAlign w:val="center"/>
          </w:tcPr>
          <w:p w14:paraId="20CF4F9A">
            <w:pPr>
              <w:widowControl/>
              <w:jc w:val="center"/>
              <w:rPr>
                <w:rFonts w:eastAsia="宋体"/>
                <w:color w:val="auto"/>
                <w:kern w:val="0"/>
                <w:sz w:val="16"/>
                <w:szCs w:val="16"/>
                <w:highlight w:val="none"/>
              </w:rPr>
            </w:pPr>
          </w:p>
        </w:tc>
      </w:tr>
      <w:tr w14:paraId="7008A531">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1DBF0AA5">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C913D13">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7D9240F3">
            <w:pPr>
              <w:widowControl/>
              <w:jc w:val="center"/>
              <w:rPr>
                <w:rFonts w:eastAsia="宋体"/>
                <w:color w:val="auto"/>
                <w:kern w:val="0"/>
                <w:sz w:val="16"/>
                <w:szCs w:val="16"/>
                <w:highlight w:val="none"/>
              </w:rPr>
            </w:pPr>
            <w:r>
              <w:rPr>
                <w:rFonts w:eastAsia="宋体"/>
                <w:color w:val="auto"/>
                <w:kern w:val="0"/>
                <w:sz w:val="16"/>
                <w:szCs w:val="16"/>
                <w:highlight w:val="none"/>
              </w:rPr>
              <w:t>17</w:t>
            </w:r>
          </w:p>
        </w:tc>
        <w:tc>
          <w:tcPr>
            <w:tcW w:w="600" w:type="dxa"/>
            <w:tcBorders>
              <w:top w:val="nil"/>
              <w:left w:val="nil"/>
              <w:bottom w:val="single" w:color="000000" w:sz="6" w:space="0"/>
              <w:right w:val="single" w:color="000000" w:sz="6" w:space="0"/>
            </w:tcBorders>
            <w:noWrap w:val="0"/>
            <w:vAlign w:val="center"/>
          </w:tcPr>
          <w:p w14:paraId="7800E6D5">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20601050</w:t>
            </w:r>
          </w:p>
        </w:tc>
        <w:tc>
          <w:tcPr>
            <w:tcW w:w="1529" w:type="dxa"/>
            <w:tcBorders>
              <w:top w:val="nil"/>
              <w:left w:val="nil"/>
              <w:bottom w:val="single" w:color="000000" w:sz="6" w:space="0"/>
              <w:right w:val="single" w:color="000000" w:sz="6" w:space="0"/>
            </w:tcBorders>
            <w:noWrap w:val="0"/>
            <w:vAlign w:val="center"/>
          </w:tcPr>
          <w:p w14:paraId="6BB81EC5">
            <w:pPr>
              <w:widowControl/>
              <w:jc w:val="center"/>
              <w:rPr>
                <w:rFonts w:eastAsia="宋体"/>
                <w:color w:val="auto"/>
                <w:kern w:val="0"/>
                <w:sz w:val="16"/>
                <w:szCs w:val="16"/>
                <w:highlight w:val="none"/>
              </w:rPr>
            </w:pPr>
            <w:r>
              <w:rPr>
                <w:rFonts w:eastAsia="宋体"/>
                <w:color w:val="auto"/>
                <w:kern w:val="0"/>
                <w:sz w:val="16"/>
                <w:szCs w:val="16"/>
                <w:highlight w:val="none"/>
              </w:rPr>
              <w:t>人工智能概论</w:t>
            </w:r>
          </w:p>
        </w:tc>
        <w:tc>
          <w:tcPr>
            <w:tcW w:w="438" w:type="dxa"/>
            <w:tcBorders>
              <w:top w:val="nil"/>
              <w:left w:val="nil"/>
              <w:bottom w:val="single" w:color="000000" w:sz="6" w:space="0"/>
              <w:right w:val="single" w:color="000000" w:sz="6" w:space="0"/>
            </w:tcBorders>
            <w:noWrap w:val="0"/>
            <w:vAlign w:val="center"/>
          </w:tcPr>
          <w:p w14:paraId="1FC500EB">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05F9F9BD">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7DF1FF5A">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F071BBF">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39BF8413">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33137FE8">
            <w:pPr>
              <w:jc w:val="center"/>
              <w:rPr>
                <w:rFonts w:eastAsia="宋体"/>
                <w:b/>
                <w:bCs/>
                <w:color w:val="auto"/>
                <w:kern w:val="0"/>
                <w:sz w:val="16"/>
                <w:szCs w:val="16"/>
                <w:highlight w:val="none"/>
                <w:lang w:bidi="ar"/>
              </w:rPr>
            </w:pPr>
            <w:r>
              <w:rPr>
                <w:rFonts w:eastAsia="宋体"/>
                <w:b/>
                <w:bCs/>
                <w:color w:val="auto"/>
                <w:kern w:val="0"/>
                <w:sz w:val="16"/>
                <w:szCs w:val="16"/>
                <w:highlight w:val="none"/>
                <w:lang w:bidi="ar"/>
              </w:rPr>
              <w:t>12</w:t>
            </w:r>
          </w:p>
        </w:tc>
        <w:tc>
          <w:tcPr>
            <w:tcW w:w="517" w:type="dxa"/>
            <w:tcBorders>
              <w:top w:val="nil"/>
              <w:left w:val="nil"/>
              <w:bottom w:val="single" w:color="000000" w:sz="6" w:space="0"/>
              <w:right w:val="single" w:color="000000" w:sz="6" w:space="0"/>
            </w:tcBorders>
            <w:noWrap w:val="0"/>
            <w:vAlign w:val="center"/>
          </w:tcPr>
          <w:p w14:paraId="0D3CAA8B">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1962456D">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1.0</w:t>
            </w:r>
          </w:p>
        </w:tc>
        <w:tc>
          <w:tcPr>
            <w:tcW w:w="626" w:type="dxa"/>
            <w:tcBorders>
              <w:top w:val="nil"/>
              <w:left w:val="nil"/>
              <w:bottom w:val="single" w:color="000000" w:sz="6" w:space="0"/>
              <w:right w:val="single" w:color="000000" w:sz="6" w:space="0"/>
            </w:tcBorders>
            <w:noWrap w:val="0"/>
            <w:vAlign w:val="center"/>
          </w:tcPr>
          <w:p w14:paraId="63F7B0B5">
            <w:pPr>
              <w:jc w:val="center"/>
              <w:rPr>
                <w:rFonts w:eastAsia="宋体"/>
                <w:b/>
                <w:bCs/>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2FFB7B4B">
            <w:pPr>
              <w:jc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E8A4950">
            <w:pPr>
              <w:jc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0EF1277">
            <w:pPr>
              <w:jc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2FB90A75">
            <w:pPr>
              <w:jc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2353DE6B">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000000" w:sz="6" w:space="0"/>
            </w:tcBorders>
            <w:noWrap w:val="0"/>
            <w:vAlign w:val="center"/>
          </w:tcPr>
          <w:p w14:paraId="28227D8D">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922" w:type="dxa"/>
            <w:tcBorders>
              <w:top w:val="nil"/>
              <w:left w:val="nil"/>
              <w:bottom w:val="single" w:color="000000" w:sz="6" w:space="0"/>
              <w:right w:val="single" w:color="000000" w:sz="6" w:space="0"/>
            </w:tcBorders>
            <w:noWrap w:val="0"/>
            <w:vAlign w:val="center"/>
          </w:tcPr>
          <w:p w14:paraId="4A90EC44">
            <w:pPr>
              <w:widowControl/>
              <w:jc w:val="center"/>
              <w:rPr>
                <w:rFonts w:eastAsia="宋体"/>
                <w:color w:val="auto"/>
                <w:kern w:val="0"/>
                <w:sz w:val="16"/>
                <w:szCs w:val="16"/>
                <w:highlight w:val="none"/>
              </w:rPr>
            </w:pPr>
          </w:p>
        </w:tc>
      </w:tr>
      <w:tr w14:paraId="3E6014E1">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167E96C1">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31BB4F4">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11375B84">
            <w:pPr>
              <w:widowControl/>
              <w:jc w:val="center"/>
              <w:rPr>
                <w:rFonts w:eastAsia="宋体"/>
                <w:color w:val="auto"/>
                <w:kern w:val="0"/>
                <w:sz w:val="16"/>
                <w:szCs w:val="16"/>
                <w:highlight w:val="none"/>
              </w:rPr>
            </w:pPr>
            <w:r>
              <w:rPr>
                <w:rFonts w:eastAsia="宋体"/>
                <w:color w:val="auto"/>
                <w:kern w:val="0"/>
                <w:sz w:val="16"/>
                <w:szCs w:val="16"/>
                <w:highlight w:val="none"/>
              </w:rPr>
              <w:t>18</w:t>
            </w:r>
          </w:p>
        </w:tc>
        <w:tc>
          <w:tcPr>
            <w:tcW w:w="600" w:type="dxa"/>
            <w:tcBorders>
              <w:top w:val="nil"/>
              <w:left w:val="nil"/>
              <w:bottom w:val="single" w:color="000000" w:sz="6" w:space="0"/>
              <w:right w:val="single" w:color="000000" w:sz="6" w:space="0"/>
            </w:tcBorders>
            <w:noWrap w:val="0"/>
            <w:vAlign w:val="center"/>
          </w:tcPr>
          <w:p w14:paraId="68390E3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11401006</w:t>
            </w:r>
          </w:p>
        </w:tc>
        <w:tc>
          <w:tcPr>
            <w:tcW w:w="1529" w:type="dxa"/>
            <w:tcBorders>
              <w:top w:val="nil"/>
              <w:left w:val="nil"/>
              <w:bottom w:val="single" w:color="000000" w:sz="6" w:space="0"/>
              <w:right w:val="single" w:color="000000" w:sz="6" w:space="0"/>
            </w:tcBorders>
            <w:noWrap w:val="0"/>
            <w:vAlign w:val="center"/>
          </w:tcPr>
          <w:p w14:paraId="52944324">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大学生职业发展与就业指导1</w:t>
            </w:r>
          </w:p>
        </w:tc>
        <w:tc>
          <w:tcPr>
            <w:tcW w:w="438" w:type="dxa"/>
            <w:tcBorders>
              <w:top w:val="nil"/>
              <w:left w:val="nil"/>
              <w:bottom w:val="single" w:color="000000" w:sz="6" w:space="0"/>
              <w:right w:val="single" w:color="000000" w:sz="6" w:space="0"/>
            </w:tcBorders>
            <w:noWrap w:val="0"/>
            <w:vAlign w:val="center"/>
          </w:tcPr>
          <w:p w14:paraId="78C61FC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224415C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D15771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318271C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557" w:type="dxa"/>
            <w:tcBorders>
              <w:top w:val="nil"/>
              <w:left w:val="nil"/>
              <w:bottom w:val="single" w:color="000000" w:sz="6" w:space="0"/>
              <w:right w:val="single" w:color="000000" w:sz="6" w:space="0"/>
            </w:tcBorders>
            <w:noWrap w:val="0"/>
            <w:vAlign w:val="center"/>
          </w:tcPr>
          <w:p w14:paraId="7E7E586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2338717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nil"/>
              <w:left w:val="nil"/>
              <w:bottom w:val="single" w:color="000000" w:sz="6" w:space="0"/>
              <w:right w:val="single" w:color="000000" w:sz="6" w:space="0"/>
            </w:tcBorders>
            <w:noWrap w:val="0"/>
            <w:vAlign w:val="center"/>
          </w:tcPr>
          <w:p w14:paraId="10167A4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703F87B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626" w:type="dxa"/>
            <w:tcBorders>
              <w:top w:val="nil"/>
              <w:left w:val="nil"/>
              <w:bottom w:val="single" w:color="000000" w:sz="6" w:space="0"/>
              <w:right w:val="single" w:color="000000" w:sz="6" w:space="0"/>
            </w:tcBorders>
            <w:noWrap w:val="0"/>
            <w:vAlign w:val="center"/>
          </w:tcPr>
          <w:p w14:paraId="0377FCC9">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1F39960C">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CEF3BC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FEE04D9">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870D5DA">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989057D">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4751F2DD">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922" w:type="dxa"/>
            <w:tcBorders>
              <w:top w:val="nil"/>
              <w:left w:val="nil"/>
              <w:bottom w:val="single" w:color="000000" w:sz="6" w:space="0"/>
              <w:right w:val="single" w:color="000000" w:sz="6" w:space="0"/>
            </w:tcBorders>
            <w:noWrap w:val="0"/>
            <w:vAlign w:val="top"/>
          </w:tcPr>
          <w:p w14:paraId="4C502EE8">
            <w:pPr>
              <w:widowControl/>
              <w:jc w:val="right"/>
              <w:rPr>
                <w:rFonts w:eastAsia="等线"/>
                <w:color w:val="auto"/>
                <w:kern w:val="0"/>
                <w:sz w:val="22"/>
                <w:szCs w:val="22"/>
                <w:highlight w:val="none"/>
              </w:rPr>
            </w:pPr>
          </w:p>
        </w:tc>
      </w:tr>
      <w:tr w14:paraId="497C40A5">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71F13FFC">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EF6F184">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6F652250">
            <w:pPr>
              <w:widowControl/>
              <w:jc w:val="center"/>
              <w:rPr>
                <w:rFonts w:eastAsia="宋体"/>
                <w:color w:val="auto"/>
                <w:kern w:val="0"/>
                <w:sz w:val="16"/>
                <w:szCs w:val="16"/>
                <w:highlight w:val="none"/>
              </w:rPr>
            </w:pPr>
            <w:r>
              <w:rPr>
                <w:rFonts w:eastAsia="宋体"/>
                <w:color w:val="auto"/>
                <w:kern w:val="0"/>
                <w:sz w:val="16"/>
                <w:szCs w:val="16"/>
                <w:highlight w:val="none"/>
              </w:rPr>
              <w:t>19</w:t>
            </w:r>
          </w:p>
        </w:tc>
        <w:tc>
          <w:tcPr>
            <w:tcW w:w="600" w:type="dxa"/>
            <w:tcBorders>
              <w:top w:val="nil"/>
              <w:left w:val="nil"/>
              <w:bottom w:val="single" w:color="000000" w:sz="6" w:space="0"/>
              <w:right w:val="single" w:color="000000" w:sz="6" w:space="0"/>
            </w:tcBorders>
            <w:noWrap w:val="0"/>
            <w:vAlign w:val="center"/>
          </w:tcPr>
          <w:p w14:paraId="7F76409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11401007</w:t>
            </w:r>
          </w:p>
        </w:tc>
        <w:tc>
          <w:tcPr>
            <w:tcW w:w="1529" w:type="dxa"/>
            <w:tcBorders>
              <w:top w:val="nil"/>
              <w:left w:val="nil"/>
              <w:bottom w:val="single" w:color="000000" w:sz="6" w:space="0"/>
              <w:right w:val="single" w:color="000000" w:sz="6" w:space="0"/>
            </w:tcBorders>
            <w:noWrap w:val="0"/>
            <w:vAlign w:val="center"/>
          </w:tcPr>
          <w:p w14:paraId="52E63526">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大学生职业发展与就业指导2</w:t>
            </w:r>
          </w:p>
        </w:tc>
        <w:tc>
          <w:tcPr>
            <w:tcW w:w="438" w:type="dxa"/>
            <w:tcBorders>
              <w:top w:val="nil"/>
              <w:left w:val="nil"/>
              <w:bottom w:val="single" w:color="000000" w:sz="6" w:space="0"/>
              <w:right w:val="single" w:color="000000" w:sz="6" w:space="0"/>
            </w:tcBorders>
            <w:noWrap w:val="0"/>
            <w:vAlign w:val="center"/>
          </w:tcPr>
          <w:p w14:paraId="4BC0FA7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5F1DB41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73BFDE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33B667C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20</w:t>
            </w:r>
          </w:p>
        </w:tc>
        <w:tc>
          <w:tcPr>
            <w:tcW w:w="557" w:type="dxa"/>
            <w:tcBorders>
              <w:top w:val="nil"/>
              <w:left w:val="nil"/>
              <w:bottom w:val="single" w:color="000000" w:sz="6" w:space="0"/>
              <w:right w:val="single" w:color="000000" w:sz="6" w:space="0"/>
            </w:tcBorders>
            <w:noWrap w:val="0"/>
            <w:vAlign w:val="center"/>
          </w:tcPr>
          <w:p w14:paraId="5C03D58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29EB6E1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17" w:type="dxa"/>
            <w:tcBorders>
              <w:top w:val="nil"/>
              <w:left w:val="nil"/>
              <w:bottom w:val="single" w:color="000000" w:sz="6" w:space="0"/>
              <w:right w:val="single" w:color="000000" w:sz="6" w:space="0"/>
            </w:tcBorders>
            <w:noWrap w:val="0"/>
            <w:vAlign w:val="center"/>
          </w:tcPr>
          <w:p w14:paraId="1B7A509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6" w:type="dxa"/>
            <w:tcBorders>
              <w:top w:val="nil"/>
              <w:left w:val="nil"/>
              <w:bottom w:val="single" w:color="000000" w:sz="6" w:space="0"/>
              <w:right w:val="single" w:color="000000" w:sz="6" w:space="0"/>
            </w:tcBorders>
            <w:noWrap w:val="0"/>
            <w:vAlign w:val="center"/>
          </w:tcPr>
          <w:p w14:paraId="5AE40DDE">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710657E4">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2A9FD1D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71DEDC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w:t>
            </w:r>
          </w:p>
        </w:tc>
        <w:tc>
          <w:tcPr>
            <w:tcW w:w="567" w:type="dxa"/>
            <w:gridSpan w:val="2"/>
            <w:tcBorders>
              <w:top w:val="nil"/>
              <w:left w:val="nil"/>
              <w:bottom w:val="single" w:color="000000" w:sz="6" w:space="0"/>
              <w:right w:val="single" w:color="000000" w:sz="6" w:space="0"/>
            </w:tcBorders>
            <w:noWrap w:val="0"/>
            <w:vAlign w:val="center"/>
          </w:tcPr>
          <w:p w14:paraId="0C14DB6D">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202418E">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1AE29097">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000000" w:sz="6" w:space="0"/>
            </w:tcBorders>
            <w:noWrap w:val="0"/>
            <w:vAlign w:val="center"/>
          </w:tcPr>
          <w:p w14:paraId="343A35B1">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922" w:type="dxa"/>
            <w:tcBorders>
              <w:top w:val="nil"/>
              <w:left w:val="nil"/>
              <w:bottom w:val="single" w:color="000000" w:sz="6" w:space="0"/>
              <w:right w:val="single" w:color="000000" w:sz="6" w:space="0"/>
            </w:tcBorders>
            <w:noWrap w:val="0"/>
            <w:vAlign w:val="top"/>
          </w:tcPr>
          <w:p w14:paraId="3A0B1ED4">
            <w:pPr>
              <w:widowControl/>
              <w:jc w:val="right"/>
              <w:rPr>
                <w:rFonts w:eastAsia="等线"/>
                <w:color w:val="auto"/>
                <w:kern w:val="0"/>
                <w:sz w:val="22"/>
                <w:szCs w:val="22"/>
                <w:highlight w:val="none"/>
              </w:rPr>
            </w:pPr>
          </w:p>
        </w:tc>
      </w:tr>
      <w:tr w14:paraId="0BED4D18">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571482C1">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39AEFA87">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3D5DDC17">
            <w:pPr>
              <w:widowControl/>
              <w:jc w:val="center"/>
              <w:rPr>
                <w:rFonts w:eastAsia="宋体"/>
                <w:color w:val="auto"/>
                <w:kern w:val="0"/>
                <w:sz w:val="16"/>
                <w:szCs w:val="16"/>
                <w:highlight w:val="none"/>
              </w:rPr>
            </w:pPr>
            <w:r>
              <w:rPr>
                <w:rFonts w:eastAsia="宋体"/>
                <w:color w:val="auto"/>
                <w:kern w:val="0"/>
                <w:sz w:val="16"/>
                <w:szCs w:val="16"/>
                <w:highlight w:val="none"/>
              </w:rPr>
              <w:t>20</w:t>
            </w:r>
          </w:p>
        </w:tc>
        <w:tc>
          <w:tcPr>
            <w:tcW w:w="600" w:type="dxa"/>
            <w:tcBorders>
              <w:top w:val="nil"/>
              <w:left w:val="nil"/>
              <w:bottom w:val="single" w:color="000000" w:sz="6" w:space="0"/>
              <w:right w:val="single" w:color="000000" w:sz="6" w:space="0"/>
            </w:tcBorders>
            <w:noWrap w:val="0"/>
            <w:vAlign w:val="center"/>
          </w:tcPr>
          <w:p w14:paraId="5C0ABBEC">
            <w:pPr>
              <w:widowControl/>
              <w:jc w:val="center"/>
              <w:rPr>
                <w:rFonts w:eastAsia="宋体"/>
                <w:color w:val="auto"/>
                <w:kern w:val="0"/>
                <w:sz w:val="16"/>
                <w:szCs w:val="16"/>
                <w:highlight w:val="none"/>
              </w:rPr>
            </w:pPr>
            <w:r>
              <w:rPr>
                <w:rFonts w:eastAsia="宋体"/>
                <w:color w:val="auto"/>
                <w:kern w:val="0"/>
                <w:sz w:val="16"/>
                <w:szCs w:val="16"/>
                <w:highlight w:val="none"/>
              </w:rPr>
              <w:t>11201007</w:t>
            </w:r>
          </w:p>
        </w:tc>
        <w:tc>
          <w:tcPr>
            <w:tcW w:w="1529" w:type="dxa"/>
            <w:tcBorders>
              <w:top w:val="nil"/>
              <w:left w:val="nil"/>
              <w:bottom w:val="single" w:color="000000" w:sz="6" w:space="0"/>
              <w:right w:val="single" w:color="000000" w:sz="6" w:space="0"/>
            </w:tcBorders>
            <w:noWrap w:val="0"/>
            <w:vAlign w:val="center"/>
          </w:tcPr>
          <w:p w14:paraId="2A2D1339">
            <w:pPr>
              <w:widowControl/>
              <w:jc w:val="center"/>
              <w:rPr>
                <w:rFonts w:eastAsia="宋体"/>
                <w:color w:val="auto"/>
                <w:kern w:val="0"/>
                <w:sz w:val="16"/>
                <w:szCs w:val="16"/>
                <w:highlight w:val="none"/>
              </w:rPr>
            </w:pPr>
            <w:r>
              <w:rPr>
                <w:rFonts w:eastAsia="宋体"/>
                <w:color w:val="auto"/>
                <w:kern w:val="0"/>
                <w:sz w:val="16"/>
                <w:szCs w:val="16"/>
                <w:highlight w:val="none"/>
              </w:rPr>
              <w:t>心理健康教育</w:t>
            </w:r>
          </w:p>
        </w:tc>
        <w:tc>
          <w:tcPr>
            <w:tcW w:w="438" w:type="dxa"/>
            <w:tcBorders>
              <w:top w:val="nil"/>
              <w:left w:val="nil"/>
              <w:bottom w:val="single" w:color="000000" w:sz="6" w:space="0"/>
              <w:right w:val="single" w:color="000000" w:sz="6" w:space="0"/>
            </w:tcBorders>
            <w:noWrap w:val="0"/>
            <w:vAlign w:val="center"/>
          </w:tcPr>
          <w:p w14:paraId="390CBA9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7709AB2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492BFC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auto" w:sz="4" w:space="0"/>
              <w:right w:val="single" w:color="000000" w:sz="6" w:space="0"/>
            </w:tcBorders>
            <w:noWrap w:val="0"/>
            <w:vAlign w:val="center"/>
          </w:tcPr>
          <w:p w14:paraId="0D7C717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BFAD99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nil"/>
              <w:left w:val="nil"/>
              <w:bottom w:val="single" w:color="auto" w:sz="4" w:space="0"/>
              <w:right w:val="single" w:color="000000" w:sz="6" w:space="0"/>
            </w:tcBorders>
            <w:noWrap w:val="0"/>
            <w:vAlign w:val="center"/>
          </w:tcPr>
          <w:p w14:paraId="5C4F9CFF">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AB7DEA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5268BB77">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63254D4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0.7</w:t>
            </w:r>
          </w:p>
        </w:tc>
        <w:tc>
          <w:tcPr>
            <w:tcW w:w="636" w:type="dxa"/>
            <w:tcBorders>
              <w:top w:val="nil"/>
              <w:left w:val="nil"/>
              <w:bottom w:val="single" w:color="000000" w:sz="6" w:space="0"/>
              <w:right w:val="single" w:color="000000" w:sz="6" w:space="0"/>
            </w:tcBorders>
            <w:noWrap w:val="0"/>
            <w:vAlign w:val="center"/>
          </w:tcPr>
          <w:p w14:paraId="7AB29D03">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738F51C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060B86C">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2C3AA710">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56CA62F">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07E2DAB4">
            <w:pPr>
              <w:widowControl/>
              <w:jc w:val="center"/>
              <w:rPr>
                <w:rFonts w:eastAsia="宋体"/>
                <w:color w:val="auto"/>
                <w:kern w:val="0"/>
                <w:sz w:val="22"/>
                <w:szCs w:val="22"/>
                <w:highlight w:val="none"/>
              </w:rPr>
            </w:pPr>
            <w:r>
              <w:rPr>
                <w:rFonts w:eastAsia="宋体"/>
                <w:color w:val="auto"/>
                <w:kern w:val="0"/>
                <w:sz w:val="16"/>
                <w:szCs w:val="16"/>
                <w:highlight w:val="none"/>
              </w:rPr>
              <w:t>公共教学部</w:t>
            </w:r>
          </w:p>
        </w:tc>
        <w:tc>
          <w:tcPr>
            <w:tcW w:w="1922" w:type="dxa"/>
            <w:tcBorders>
              <w:top w:val="nil"/>
              <w:left w:val="single" w:color="auto" w:sz="4" w:space="0"/>
              <w:bottom w:val="single" w:color="000000" w:sz="6" w:space="0"/>
              <w:right w:val="single" w:color="000000" w:sz="6" w:space="0"/>
            </w:tcBorders>
            <w:noWrap w:val="0"/>
            <w:vAlign w:val="center"/>
          </w:tcPr>
          <w:p w14:paraId="345F74EB">
            <w:pPr>
              <w:widowControl/>
              <w:rPr>
                <w:rFonts w:eastAsia="宋体"/>
                <w:color w:val="auto"/>
                <w:kern w:val="0"/>
                <w:sz w:val="16"/>
                <w:szCs w:val="16"/>
                <w:highlight w:val="none"/>
              </w:rPr>
            </w:pPr>
            <w:r>
              <w:rPr>
                <w:rFonts w:eastAsia="宋体"/>
                <w:color w:val="auto"/>
                <w:kern w:val="0"/>
                <w:sz w:val="16"/>
                <w:szCs w:val="16"/>
                <w:highlight w:val="none"/>
              </w:rPr>
              <w:t>线上（20）线下结合</w:t>
            </w:r>
          </w:p>
        </w:tc>
      </w:tr>
      <w:tr w14:paraId="41244737">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04427A9A">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484CDFB9">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03FBFEAF">
            <w:pPr>
              <w:widowControl/>
              <w:jc w:val="center"/>
              <w:rPr>
                <w:rFonts w:eastAsia="宋体"/>
                <w:color w:val="auto"/>
                <w:kern w:val="0"/>
                <w:sz w:val="16"/>
                <w:szCs w:val="16"/>
                <w:highlight w:val="none"/>
              </w:rPr>
            </w:pPr>
            <w:r>
              <w:rPr>
                <w:rFonts w:eastAsia="宋体"/>
                <w:color w:val="auto"/>
                <w:kern w:val="0"/>
                <w:sz w:val="16"/>
                <w:szCs w:val="16"/>
                <w:highlight w:val="none"/>
              </w:rPr>
              <w:t>21</w:t>
            </w:r>
          </w:p>
        </w:tc>
        <w:tc>
          <w:tcPr>
            <w:tcW w:w="600" w:type="dxa"/>
            <w:tcBorders>
              <w:top w:val="nil"/>
              <w:left w:val="nil"/>
              <w:bottom w:val="single" w:color="000000" w:sz="6" w:space="0"/>
              <w:right w:val="single" w:color="000000" w:sz="6" w:space="0"/>
            </w:tcBorders>
            <w:noWrap w:val="0"/>
            <w:vAlign w:val="center"/>
          </w:tcPr>
          <w:p w14:paraId="5D47C104">
            <w:pPr>
              <w:widowControl/>
              <w:jc w:val="center"/>
              <w:rPr>
                <w:rFonts w:eastAsia="宋体"/>
                <w:color w:val="auto"/>
                <w:kern w:val="0"/>
                <w:sz w:val="16"/>
                <w:szCs w:val="16"/>
                <w:highlight w:val="none"/>
              </w:rPr>
            </w:pPr>
            <w:r>
              <w:rPr>
                <w:rFonts w:eastAsia="宋体"/>
                <w:color w:val="auto"/>
                <w:kern w:val="0"/>
                <w:sz w:val="16"/>
                <w:szCs w:val="16"/>
                <w:highlight w:val="none"/>
              </w:rPr>
              <w:t>11201009</w:t>
            </w:r>
          </w:p>
        </w:tc>
        <w:tc>
          <w:tcPr>
            <w:tcW w:w="1529" w:type="dxa"/>
            <w:tcBorders>
              <w:top w:val="nil"/>
              <w:left w:val="nil"/>
              <w:bottom w:val="single" w:color="000000" w:sz="6" w:space="0"/>
              <w:right w:val="single" w:color="000000" w:sz="6" w:space="0"/>
            </w:tcBorders>
            <w:noWrap w:val="0"/>
            <w:vAlign w:val="center"/>
          </w:tcPr>
          <w:p w14:paraId="70DE84CA">
            <w:pPr>
              <w:widowControl/>
              <w:jc w:val="center"/>
              <w:rPr>
                <w:rFonts w:eastAsia="宋体"/>
                <w:color w:val="auto"/>
                <w:kern w:val="0"/>
                <w:sz w:val="16"/>
                <w:szCs w:val="16"/>
                <w:highlight w:val="none"/>
              </w:rPr>
            </w:pPr>
            <w:r>
              <w:rPr>
                <w:rFonts w:eastAsia="宋体"/>
                <w:color w:val="auto"/>
                <w:kern w:val="0"/>
                <w:sz w:val="16"/>
                <w:szCs w:val="16"/>
                <w:highlight w:val="none"/>
              </w:rPr>
              <w:t>劳动教育1</w:t>
            </w:r>
          </w:p>
        </w:tc>
        <w:tc>
          <w:tcPr>
            <w:tcW w:w="438" w:type="dxa"/>
            <w:tcBorders>
              <w:top w:val="nil"/>
              <w:left w:val="nil"/>
              <w:bottom w:val="single" w:color="000000" w:sz="6" w:space="0"/>
              <w:right w:val="single" w:color="000000" w:sz="6" w:space="0"/>
            </w:tcBorders>
            <w:noWrap w:val="0"/>
            <w:vAlign w:val="center"/>
          </w:tcPr>
          <w:p w14:paraId="3DD38FAE">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283B26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393B3FE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67C8F6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57" w:type="dxa"/>
            <w:tcBorders>
              <w:top w:val="nil"/>
              <w:left w:val="single" w:color="auto" w:sz="4" w:space="0"/>
              <w:bottom w:val="single" w:color="000000" w:sz="6" w:space="0"/>
              <w:right w:val="single" w:color="auto" w:sz="4" w:space="0"/>
            </w:tcBorders>
            <w:noWrap w:val="0"/>
            <w:vAlign w:val="center"/>
          </w:tcPr>
          <w:p w14:paraId="3849EE7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5ADBEC5E">
            <w:pPr>
              <w:widowControl/>
              <w:jc w:val="center"/>
              <w:textAlignment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6DBDF49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55344B0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6" w:type="dxa"/>
            <w:tcBorders>
              <w:top w:val="nil"/>
              <w:left w:val="nil"/>
              <w:bottom w:val="single" w:color="000000" w:sz="6" w:space="0"/>
              <w:right w:val="single" w:color="000000" w:sz="6" w:space="0"/>
            </w:tcBorders>
            <w:noWrap w:val="0"/>
            <w:vAlign w:val="center"/>
          </w:tcPr>
          <w:p w14:paraId="6DB2C27B">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6774211D">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8D48321">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E2FC622">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27EF59F0">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3FC2E73">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5039CA34">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922" w:type="dxa"/>
            <w:tcBorders>
              <w:top w:val="single" w:color="000000" w:sz="6" w:space="0"/>
              <w:left w:val="single" w:color="auto" w:sz="4" w:space="0"/>
              <w:bottom w:val="single" w:color="000000" w:sz="6" w:space="0"/>
              <w:right w:val="single" w:color="000000" w:sz="2" w:space="0"/>
            </w:tcBorders>
            <w:noWrap w:val="0"/>
            <w:vAlign w:val="top"/>
          </w:tcPr>
          <w:p w14:paraId="681F59FE">
            <w:pPr>
              <w:widowControl/>
              <w:rPr>
                <w:rFonts w:eastAsia="宋体"/>
                <w:color w:val="auto"/>
                <w:kern w:val="0"/>
                <w:sz w:val="16"/>
                <w:szCs w:val="16"/>
                <w:highlight w:val="none"/>
              </w:rPr>
            </w:pPr>
          </w:p>
        </w:tc>
      </w:tr>
      <w:tr w14:paraId="35F275EE">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544B3E09">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C964661">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0A9D3AAB">
            <w:pPr>
              <w:widowControl/>
              <w:jc w:val="center"/>
              <w:rPr>
                <w:rFonts w:eastAsia="宋体"/>
                <w:color w:val="auto"/>
                <w:kern w:val="0"/>
                <w:sz w:val="16"/>
                <w:szCs w:val="16"/>
                <w:highlight w:val="none"/>
              </w:rPr>
            </w:pPr>
            <w:r>
              <w:rPr>
                <w:rFonts w:eastAsia="宋体"/>
                <w:color w:val="auto"/>
                <w:kern w:val="0"/>
                <w:sz w:val="16"/>
                <w:szCs w:val="16"/>
                <w:highlight w:val="none"/>
              </w:rPr>
              <w:t>22</w:t>
            </w:r>
          </w:p>
        </w:tc>
        <w:tc>
          <w:tcPr>
            <w:tcW w:w="600" w:type="dxa"/>
            <w:tcBorders>
              <w:top w:val="nil"/>
              <w:left w:val="nil"/>
              <w:bottom w:val="single" w:color="000000" w:sz="6" w:space="0"/>
              <w:right w:val="single" w:color="000000" w:sz="6" w:space="0"/>
            </w:tcBorders>
            <w:noWrap w:val="0"/>
            <w:vAlign w:val="center"/>
          </w:tcPr>
          <w:p w14:paraId="75E83406">
            <w:pPr>
              <w:widowControl/>
              <w:jc w:val="center"/>
              <w:rPr>
                <w:rFonts w:eastAsia="宋体"/>
                <w:color w:val="auto"/>
                <w:kern w:val="0"/>
                <w:sz w:val="16"/>
                <w:szCs w:val="16"/>
                <w:highlight w:val="none"/>
              </w:rPr>
            </w:pPr>
            <w:r>
              <w:rPr>
                <w:rFonts w:eastAsia="宋体"/>
                <w:color w:val="auto"/>
                <w:kern w:val="0"/>
                <w:sz w:val="16"/>
                <w:szCs w:val="16"/>
                <w:highlight w:val="none"/>
              </w:rPr>
              <w:t>11201010</w:t>
            </w:r>
          </w:p>
        </w:tc>
        <w:tc>
          <w:tcPr>
            <w:tcW w:w="1529" w:type="dxa"/>
            <w:tcBorders>
              <w:top w:val="nil"/>
              <w:left w:val="nil"/>
              <w:bottom w:val="single" w:color="000000" w:sz="6" w:space="0"/>
              <w:right w:val="single" w:color="000000" w:sz="6" w:space="0"/>
            </w:tcBorders>
            <w:noWrap w:val="0"/>
            <w:vAlign w:val="center"/>
          </w:tcPr>
          <w:p w14:paraId="699A4ED3">
            <w:pPr>
              <w:jc w:val="center"/>
              <w:rPr>
                <w:rFonts w:eastAsia="宋体"/>
                <w:color w:val="auto"/>
                <w:highlight w:val="none"/>
              </w:rPr>
            </w:pPr>
            <w:r>
              <w:rPr>
                <w:rFonts w:eastAsia="宋体"/>
                <w:color w:val="auto"/>
                <w:kern w:val="0"/>
                <w:sz w:val="16"/>
                <w:szCs w:val="16"/>
                <w:highlight w:val="none"/>
              </w:rPr>
              <w:t>劳动教育2</w:t>
            </w:r>
          </w:p>
        </w:tc>
        <w:tc>
          <w:tcPr>
            <w:tcW w:w="438" w:type="dxa"/>
            <w:tcBorders>
              <w:top w:val="nil"/>
              <w:left w:val="nil"/>
              <w:bottom w:val="single" w:color="000000" w:sz="6" w:space="0"/>
              <w:right w:val="single" w:color="000000" w:sz="6" w:space="0"/>
            </w:tcBorders>
            <w:noWrap w:val="0"/>
            <w:vAlign w:val="center"/>
          </w:tcPr>
          <w:p w14:paraId="32A4A35D">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03C9F3F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1E5BC990">
            <w:pPr>
              <w:widowControl/>
              <w:jc w:val="center"/>
              <w:textAlignment w:val="center"/>
              <w:rPr>
                <w:rFonts w:eastAsia="宋体"/>
                <w:color w:val="auto"/>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7854FA0">
            <w:pPr>
              <w:jc w:val="center"/>
              <w:rPr>
                <w:rFonts w:eastAsia="宋体"/>
                <w:color w:val="auto"/>
                <w:kern w:val="0"/>
                <w:sz w:val="16"/>
                <w:szCs w:val="16"/>
                <w:highlight w:val="none"/>
              </w:rPr>
            </w:pPr>
            <w:r>
              <w:rPr>
                <w:rFonts w:eastAsia="宋体"/>
                <w:color w:val="auto"/>
                <w:kern w:val="0"/>
                <w:sz w:val="16"/>
                <w:szCs w:val="16"/>
                <w:highlight w:val="none"/>
              </w:rPr>
              <w:t>8</w:t>
            </w:r>
          </w:p>
        </w:tc>
        <w:tc>
          <w:tcPr>
            <w:tcW w:w="557" w:type="dxa"/>
            <w:tcBorders>
              <w:top w:val="nil"/>
              <w:left w:val="single" w:color="auto" w:sz="4" w:space="0"/>
              <w:bottom w:val="single" w:color="000000" w:sz="6" w:space="0"/>
              <w:right w:val="single" w:color="auto" w:sz="4" w:space="0"/>
            </w:tcBorders>
            <w:noWrap w:val="0"/>
            <w:vAlign w:val="center"/>
          </w:tcPr>
          <w:p w14:paraId="5DAB088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23C84173">
            <w:pPr>
              <w:jc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3F46D18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756FCB3C">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74AAF4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nil"/>
              <w:left w:val="nil"/>
              <w:bottom w:val="single" w:color="000000" w:sz="6" w:space="0"/>
              <w:right w:val="single" w:color="000000" w:sz="6" w:space="0"/>
            </w:tcBorders>
            <w:noWrap w:val="0"/>
            <w:vAlign w:val="center"/>
          </w:tcPr>
          <w:p w14:paraId="1ADA2FC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B9008C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57FD143">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8F81405">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D173138">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35943E90">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922" w:type="dxa"/>
            <w:tcBorders>
              <w:top w:val="single" w:color="000000" w:sz="6" w:space="0"/>
              <w:left w:val="single" w:color="auto" w:sz="4" w:space="0"/>
              <w:bottom w:val="single" w:color="000000" w:sz="6" w:space="0"/>
              <w:right w:val="single" w:color="000000" w:sz="2" w:space="0"/>
            </w:tcBorders>
            <w:noWrap w:val="0"/>
            <w:vAlign w:val="top"/>
          </w:tcPr>
          <w:p w14:paraId="766D54BE">
            <w:pPr>
              <w:widowControl/>
              <w:rPr>
                <w:rFonts w:eastAsia="宋体"/>
                <w:color w:val="auto"/>
                <w:kern w:val="0"/>
                <w:sz w:val="16"/>
                <w:szCs w:val="16"/>
                <w:highlight w:val="none"/>
              </w:rPr>
            </w:pPr>
          </w:p>
        </w:tc>
      </w:tr>
      <w:tr w14:paraId="0D01EE04">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22048067">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1086AB42">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48ED9DF1">
            <w:pPr>
              <w:widowControl/>
              <w:jc w:val="center"/>
              <w:rPr>
                <w:rFonts w:eastAsia="宋体"/>
                <w:color w:val="auto"/>
                <w:kern w:val="0"/>
                <w:sz w:val="16"/>
                <w:szCs w:val="16"/>
                <w:highlight w:val="none"/>
              </w:rPr>
            </w:pPr>
            <w:r>
              <w:rPr>
                <w:rFonts w:eastAsia="宋体"/>
                <w:color w:val="auto"/>
                <w:kern w:val="0"/>
                <w:sz w:val="16"/>
                <w:szCs w:val="16"/>
                <w:highlight w:val="none"/>
              </w:rPr>
              <w:t>23</w:t>
            </w:r>
          </w:p>
        </w:tc>
        <w:tc>
          <w:tcPr>
            <w:tcW w:w="600" w:type="dxa"/>
            <w:tcBorders>
              <w:top w:val="nil"/>
              <w:left w:val="nil"/>
              <w:bottom w:val="single" w:color="000000" w:sz="6" w:space="0"/>
              <w:right w:val="single" w:color="000000" w:sz="6" w:space="0"/>
            </w:tcBorders>
            <w:noWrap w:val="0"/>
            <w:vAlign w:val="center"/>
          </w:tcPr>
          <w:p w14:paraId="241C8AA2">
            <w:pPr>
              <w:widowControl/>
              <w:jc w:val="center"/>
              <w:rPr>
                <w:rFonts w:eastAsia="宋体"/>
                <w:color w:val="auto"/>
                <w:kern w:val="0"/>
                <w:sz w:val="16"/>
                <w:szCs w:val="16"/>
                <w:highlight w:val="none"/>
              </w:rPr>
            </w:pPr>
            <w:r>
              <w:rPr>
                <w:rFonts w:eastAsia="宋体"/>
                <w:color w:val="auto"/>
                <w:kern w:val="0"/>
                <w:sz w:val="16"/>
                <w:szCs w:val="16"/>
                <w:highlight w:val="none"/>
              </w:rPr>
              <w:t>11201005</w:t>
            </w:r>
          </w:p>
        </w:tc>
        <w:tc>
          <w:tcPr>
            <w:tcW w:w="1529" w:type="dxa"/>
            <w:tcBorders>
              <w:top w:val="nil"/>
              <w:left w:val="nil"/>
              <w:bottom w:val="single" w:color="000000" w:sz="6" w:space="0"/>
              <w:right w:val="single" w:color="000000" w:sz="6" w:space="0"/>
            </w:tcBorders>
            <w:noWrap w:val="0"/>
            <w:vAlign w:val="center"/>
          </w:tcPr>
          <w:p w14:paraId="566E4866">
            <w:pPr>
              <w:widowControl/>
              <w:jc w:val="center"/>
              <w:rPr>
                <w:rFonts w:eastAsia="宋体"/>
                <w:color w:val="auto"/>
                <w:kern w:val="0"/>
                <w:sz w:val="16"/>
                <w:szCs w:val="16"/>
                <w:highlight w:val="none"/>
              </w:rPr>
            </w:pPr>
            <w:r>
              <w:rPr>
                <w:rFonts w:eastAsia="宋体"/>
                <w:color w:val="auto"/>
                <w:kern w:val="0"/>
                <w:sz w:val="16"/>
                <w:szCs w:val="16"/>
                <w:highlight w:val="none"/>
              </w:rPr>
              <w:t>军训</w:t>
            </w:r>
          </w:p>
        </w:tc>
        <w:tc>
          <w:tcPr>
            <w:tcW w:w="438" w:type="dxa"/>
            <w:tcBorders>
              <w:top w:val="nil"/>
              <w:left w:val="nil"/>
              <w:bottom w:val="single" w:color="000000" w:sz="6" w:space="0"/>
              <w:right w:val="single" w:color="000000" w:sz="6" w:space="0"/>
            </w:tcBorders>
            <w:noWrap w:val="0"/>
            <w:vAlign w:val="center"/>
          </w:tcPr>
          <w:p w14:paraId="65A7442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7B78758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8DD52B9">
            <w:pPr>
              <w:widowControl/>
              <w:jc w:val="center"/>
              <w:textAlignment w:val="center"/>
              <w:rPr>
                <w:rFonts w:eastAsia="宋体"/>
                <w:color w:val="auto"/>
                <w:kern w:val="0"/>
                <w:sz w:val="16"/>
                <w:szCs w:val="16"/>
                <w:highlight w:val="none"/>
              </w:rPr>
            </w:pPr>
            <w:r>
              <w:rPr>
                <w:rFonts w:eastAsia="宋体"/>
                <w:color w:val="auto"/>
                <w:kern w:val="0"/>
                <w:sz w:val="16"/>
                <w:szCs w:val="16"/>
                <w:highlight w:val="none"/>
              </w:rPr>
              <w:t>2</w:t>
            </w:r>
          </w:p>
        </w:tc>
        <w:tc>
          <w:tcPr>
            <w:tcW w:w="553" w:type="dxa"/>
            <w:tcBorders>
              <w:top w:val="single" w:color="auto" w:sz="4" w:space="0"/>
              <w:left w:val="nil"/>
              <w:bottom w:val="single" w:color="000000" w:sz="6" w:space="0"/>
              <w:right w:val="single" w:color="000000" w:sz="6" w:space="0"/>
            </w:tcBorders>
            <w:noWrap w:val="0"/>
            <w:vAlign w:val="center"/>
          </w:tcPr>
          <w:p w14:paraId="106730D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112</w:t>
            </w:r>
          </w:p>
        </w:tc>
        <w:tc>
          <w:tcPr>
            <w:tcW w:w="557" w:type="dxa"/>
            <w:tcBorders>
              <w:top w:val="nil"/>
              <w:left w:val="nil"/>
              <w:bottom w:val="single" w:color="000000" w:sz="6" w:space="0"/>
              <w:right w:val="single" w:color="000000" w:sz="6" w:space="0"/>
            </w:tcBorders>
            <w:noWrap w:val="0"/>
            <w:vAlign w:val="center"/>
          </w:tcPr>
          <w:p w14:paraId="68638E67">
            <w:pPr>
              <w:jc w:val="center"/>
              <w:rPr>
                <w:rFonts w:eastAsia="宋体"/>
                <w:color w:val="auto"/>
                <w:kern w:val="0"/>
                <w:sz w:val="16"/>
                <w:szCs w:val="16"/>
                <w:highlight w:val="none"/>
              </w:rPr>
            </w:pPr>
          </w:p>
        </w:tc>
        <w:tc>
          <w:tcPr>
            <w:tcW w:w="545" w:type="dxa"/>
            <w:tcBorders>
              <w:top w:val="single" w:color="auto" w:sz="4" w:space="0"/>
              <w:left w:val="nil"/>
              <w:bottom w:val="single" w:color="000000" w:sz="6" w:space="0"/>
              <w:right w:val="single" w:color="000000" w:sz="6" w:space="0"/>
            </w:tcBorders>
            <w:noWrap w:val="0"/>
            <w:vAlign w:val="center"/>
          </w:tcPr>
          <w:p w14:paraId="02E983B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112</w:t>
            </w:r>
          </w:p>
        </w:tc>
        <w:tc>
          <w:tcPr>
            <w:tcW w:w="517" w:type="dxa"/>
            <w:tcBorders>
              <w:top w:val="nil"/>
              <w:left w:val="nil"/>
              <w:bottom w:val="single" w:color="000000" w:sz="6" w:space="0"/>
              <w:right w:val="single" w:color="000000" w:sz="6" w:space="0"/>
            </w:tcBorders>
            <w:noWrap w:val="0"/>
            <w:vAlign w:val="center"/>
          </w:tcPr>
          <w:p w14:paraId="4B89557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2F68A0A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w:t>
            </w:r>
          </w:p>
        </w:tc>
        <w:tc>
          <w:tcPr>
            <w:tcW w:w="626" w:type="dxa"/>
            <w:tcBorders>
              <w:top w:val="nil"/>
              <w:left w:val="nil"/>
              <w:bottom w:val="single" w:color="000000" w:sz="6" w:space="0"/>
              <w:right w:val="single" w:color="000000" w:sz="6" w:space="0"/>
            </w:tcBorders>
            <w:noWrap w:val="0"/>
            <w:vAlign w:val="center"/>
          </w:tcPr>
          <w:p w14:paraId="1521D536">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0A244212">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F872D61">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B3836BC">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CBCFCA3">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5285AA6">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040" w:type="dxa"/>
            <w:tcBorders>
              <w:top w:val="nil"/>
              <w:left w:val="nil"/>
              <w:bottom w:val="single" w:color="000000" w:sz="6" w:space="0"/>
              <w:right w:val="single" w:color="auto" w:sz="4" w:space="0"/>
            </w:tcBorders>
            <w:noWrap w:val="0"/>
            <w:vAlign w:val="center"/>
          </w:tcPr>
          <w:p w14:paraId="3D983EB9">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学生工作处</w:t>
            </w:r>
          </w:p>
        </w:tc>
        <w:tc>
          <w:tcPr>
            <w:tcW w:w="1922" w:type="dxa"/>
            <w:tcBorders>
              <w:top w:val="single" w:color="000000" w:sz="6" w:space="0"/>
              <w:left w:val="single" w:color="auto" w:sz="4" w:space="0"/>
              <w:bottom w:val="single" w:color="000000" w:sz="6" w:space="0"/>
              <w:right w:val="single" w:color="000000" w:sz="2" w:space="0"/>
            </w:tcBorders>
            <w:noWrap w:val="0"/>
            <w:vAlign w:val="center"/>
          </w:tcPr>
          <w:p w14:paraId="7D19FCFB">
            <w:pPr>
              <w:widowControl/>
              <w:jc w:val="center"/>
              <w:rPr>
                <w:rFonts w:eastAsia="宋体"/>
                <w:color w:val="auto"/>
                <w:kern w:val="0"/>
                <w:sz w:val="16"/>
                <w:szCs w:val="16"/>
                <w:highlight w:val="none"/>
              </w:rPr>
            </w:pPr>
            <w:r>
              <w:rPr>
                <w:rFonts w:eastAsia="宋体"/>
                <w:color w:val="auto"/>
                <w:kern w:val="0"/>
                <w:sz w:val="16"/>
                <w:szCs w:val="16"/>
                <w:highlight w:val="none"/>
              </w:rPr>
              <w:t>w代表实践周</w:t>
            </w:r>
          </w:p>
        </w:tc>
      </w:tr>
      <w:tr w14:paraId="6607448D">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214835E0">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3EDCEE9E">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52463427">
            <w:pPr>
              <w:widowControl/>
              <w:jc w:val="center"/>
              <w:rPr>
                <w:rFonts w:eastAsia="等线"/>
                <w:color w:val="auto"/>
                <w:kern w:val="0"/>
                <w:sz w:val="22"/>
                <w:szCs w:val="22"/>
                <w:highlight w:val="none"/>
              </w:rPr>
            </w:pPr>
            <w:r>
              <w:rPr>
                <w:rFonts w:eastAsia="等线"/>
                <w:color w:val="auto"/>
                <w:kern w:val="0"/>
                <w:sz w:val="22"/>
                <w:szCs w:val="22"/>
                <w:highlight w:val="none"/>
              </w:rPr>
              <w:t>24</w:t>
            </w:r>
          </w:p>
        </w:tc>
        <w:tc>
          <w:tcPr>
            <w:tcW w:w="600" w:type="dxa"/>
            <w:tcBorders>
              <w:top w:val="nil"/>
              <w:left w:val="nil"/>
              <w:bottom w:val="single" w:color="000000" w:sz="6" w:space="0"/>
              <w:right w:val="single" w:color="000000" w:sz="6" w:space="0"/>
            </w:tcBorders>
            <w:noWrap w:val="0"/>
            <w:vAlign w:val="center"/>
          </w:tcPr>
          <w:p w14:paraId="4F32F0A1">
            <w:pPr>
              <w:widowControl/>
              <w:jc w:val="center"/>
              <w:rPr>
                <w:rFonts w:eastAsia="宋体"/>
                <w:color w:val="auto"/>
                <w:kern w:val="0"/>
                <w:sz w:val="16"/>
                <w:szCs w:val="16"/>
                <w:highlight w:val="none"/>
              </w:rPr>
            </w:pPr>
            <w:r>
              <w:rPr>
                <w:rFonts w:eastAsia="宋体"/>
                <w:color w:val="auto"/>
                <w:kern w:val="0"/>
                <w:sz w:val="16"/>
                <w:szCs w:val="16"/>
                <w:highlight w:val="none"/>
              </w:rPr>
              <w:t>11201006</w:t>
            </w:r>
          </w:p>
        </w:tc>
        <w:tc>
          <w:tcPr>
            <w:tcW w:w="1529" w:type="dxa"/>
            <w:tcBorders>
              <w:top w:val="nil"/>
              <w:left w:val="nil"/>
              <w:bottom w:val="single" w:color="000000" w:sz="6" w:space="0"/>
              <w:right w:val="single" w:color="000000" w:sz="6" w:space="0"/>
            </w:tcBorders>
            <w:noWrap w:val="0"/>
            <w:vAlign w:val="center"/>
          </w:tcPr>
          <w:p w14:paraId="5D878FB1">
            <w:pPr>
              <w:widowControl/>
              <w:jc w:val="center"/>
              <w:rPr>
                <w:rFonts w:eastAsia="宋体"/>
                <w:color w:val="auto"/>
                <w:kern w:val="0"/>
                <w:sz w:val="16"/>
                <w:szCs w:val="16"/>
                <w:highlight w:val="none"/>
              </w:rPr>
            </w:pPr>
            <w:r>
              <w:rPr>
                <w:rFonts w:eastAsia="宋体"/>
                <w:color w:val="auto"/>
                <w:kern w:val="0"/>
                <w:sz w:val="16"/>
                <w:szCs w:val="16"/>
                <w:highlight w:val="none"/>
              </w:rPr>
              <w:t>军事理论</w:t>
            </w:r>
          </w:p>
        </w:tc>
        <w:tc>
          <w:tcPr>
            <w:tcW w:w="438" w:type="dxa"/>
            <w:tcBorders>
              <w:top w:val="nil"/>
              <w:left w:val="nil"/>
              <w:bottom w:val="single" w:color="000000" w:sz="6" w:space="0"/>
              <w:right w:val="single" w:color="000000" w:sz="6" w:space="0"/>
            </w:tcBorders>
            <w:noWrap w:val="0"/>
            <w:vAlign w:val="center"/>
          </w:tcPr>
          <w:p w14:paraId="1C464DC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0C1F2AA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77DDAE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2330FDB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57" w:type="dxa"/>
            <w:tcBorders>
              <w:top w:val="nil"/>
              <w:left w:val="nil"/>
              <w:bottom w:val="single" w:color="000000" w:sz="6" w:space="0"/>
              <w:right w:val="single" w:color="000000" w:sz="6" w:space="0"/>
            </w:tcBorders>
            <w:noWrap w:val="0"/>
            <w:vAlign w:val="center"/>
          </w:tcPr>
          <w:p w14:paraId="79B90A0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45" w:type="dxa"/>
            <w:tcBorders>
              <w:top w:val="nil"/>
              <w:left w:val="nil"/>
              <w:bottom w:val="single" w:color="000000" w:sz="6" w:space="0"/>
              <w:right w:val="single" w:color="000000" w:sz="6" w:space="0"/>
            </w:tcBorders>
            <w:noWrap w:val="0"/>
            <w:vAlign w:val="center"/>
          </w:tcPr>
          <w:p w14:paraId="643E70D5">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0921402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24B80D5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2.3</w:t>
            </w:r>
          </w:p>
        </w:tc>
        <w:tc>
          <w:tcPr>
            <w:tcW w:w="626" w:type="dxa"/>
            <w:tcBorders>
              <w:top w:val="nil"/>
              <w:left w:val="nil"/>
              <w:bottom w:val="single" w:color="000000" w:sz="6" w:space="0"/>
              <w:right w:val="single" w:color="000000" w:sz="6" w:space="0"/>
            </w:tcBorders>
            <w:noWrap w:val="0"/>
            <w:vAlign w:val="center"/>
          </w:tcPr>
          <w:p w14:paraId="5E231013">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0A321F24">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9D47DC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B853D33">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8A9272D">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6007F9BE">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000000" w:sz="6" w:space="0"/>
            </w:tcBorders>
            <w:noWrap w:val="0"/>
            <w:vAlign w:val="center"/>
          </w:tcPr>
          <w:p w14:paraId="7169626B">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922" w:type="dxa"/>
            <w:tcBorders>
              <w:top w:val="nil"/>
              <w:left w:val="nil"/>
              <w:bottom w:val="single" w:color="auto" w:sz="4" w:space="0"/>
              <w:right w:val="single" w:color="000000" w:sz="2" w:space="0"/>
            </w:tcBorders>
            <w:noWrap w:val="0"/>
            <w:vAlign w:val="center"/>
          </w:tcPr>
          <w:p w14:paraId="11A79518">
            <w:pPr>
              <w:widowControl/>
              <w:jc w:val="center"/>
              <w:rPr>
                <w:rFonts w:eastAsia="等线"/>
                <w:color w:val="auto"/>
                <w:kern w:val="0"/>
                <w:sz w:val="22"/>
                <w:szCs w:val="22"/>
                <w:highlight w:val="none"/>
              </w:rPr>
            </w:pPr>
            <w:r>
              <w:rPr>
                <w:rFonts w:eastAsia="宋体"/>
                <w:color w:val="auto"/>
                <w:kern w:val="0"/>
                <w:sz w:val="16"/>
                <w:szCs w:val="16"/>
                <w:highlight w:val="none"/>
              </w:rPr>
              <w:t>线上教学</w:t>
            </w:r>
          </w:p>
        </w:tc>
      </w:tr>
      <w:tr w14:paraId="325EB04E">
        <w:tblPrEx>
          <w:tblCellMar>
            <w:top w:w="0" w:type="dxa"/>
            <w:left w:w="108" w:type="dxa"/>
            <w:bottom w:w="0" w:type="dxa"/>
            <w:right w:w="108" w:type="dxa"/>
          </w:tblCellMar>
        </w:tblPrEx>
        <w:trPr>
          <w:trHeight w:val="523" w:hRule="atLeast"/>
        </w:trPr>
        <w:tc>
          <w:tcPr>
            <w:tcW w:w="277" w:type="dxa"/>
            <w:tcBorders>
              <w:left w:val="single" w:color="000000" w:sz="2" w:space="0"/>
              <w:right w:val="single" w:color="000000" w:sz="6" w:space="0"/>
            </w:tcBorders>
            <w:noWrap w:val="0"/>
            <w:vAlign w:val="top"/>
          </w:tcPr>
          <w:p w14:paraId="114A76A1">
            <w:pPr>
              <w:widowControl/>
              <w:jc w:val="center"/>
              <w:rPr>
                <w:rFonts w:eastAsia="宋体"/>
                <w:color w:val="auto"/>
                <w:kern w:val="0"/>
                <w:sz w:val="16"/>
                <w:szCs w:val="16"/>
                <w:highlight w:val="none"/>
              </w:rPr>
            </w:pPr>
          </w:p>
        </w:tc>
        <w:tc>
          <w:tcPr>
            <w:tcW w:w="479" w:type="dxa"/>
            <w:vMerge w:val="continue"/>
            <w:tcBorders>
              <w:left w:val="nil"/>
              <w:bottom w:val="single" w:color="000000" w:sz="6" w:space="0"/>
              <w:right w:val="single" w:color="000000" w:sz="6" w:space="0"/>
            </w:tcBorders>
            <w:noWrap w:val="0"/>
            <w:vAlign w:val="top"/>
          </w:tcPr>
          <w:p w14:paraId="61F5A551">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6861F1A5">
            <w:pPr>
              <w:widowControl/>
              <w:jc w:val="center"/>
              <w:rPr>
                <w:rFonts w:eastAsia="等线"/>
                <w:color w:val="auto"/>
                <w:kern w:val="0"/>
                <w:sz w:val="22"/>
                <w:szCs w:val="22"/>
                <w:highlight w:val="none"/>
              </w:rPr>
            </w:pPr>
            <w:r>
              <w:rPr>
                <w:rFonts w:eastAsia="等线"/>
                <w:color w:val="auto"/>
                <w:kern w:val="0"/>
                <w:sz w:val="22"/>
                <w:szCs w:val="22"/>
                <w:highlight w:val="none"/>
              </w:rPr>
              <w:t>25</w:t>
            </w:r>
          </w:p>
        </w:tc>
        <w:tc>
          <w:tcPr>
            <w:tcW w:w="600" w:type="dxa"/>
            <w:tcBorders>
              <w:top w:val="nil"/>
              <w:left w:val="nil"/>
              <w:bottom w:val="single" w:color="000000" w:sz="6" w:space="0"/>
              <w:right w:val="single" w:color="000000" w:sz="6" w:space="0"/>
            </w:tcBorders>
            <w:noWrap w:val="0"/>
            <w:vAlign w:val="center"/>
          </w:tcPr>
          <w:p w14:paraId="62FF48FE">
            <w:pPr>
              <w:widowControl/>
              <w:jc w:val="center"/>
              <w:rPr>
                <w:rFonts w:eastAsia="等线"/>
                <w:color w:val="auto"/>
                <w:kern w:val="0"/>
                <w:sz w:val="22"/>
                <w:szCs w:val="22"/>
                <w:highlight w:val="none"/>
              </w:rPr>
            </w:pPr>
            <w:r>
              <w:rPr>
                <w:rFonts w:eastAsia="宋体"/>
                <w:color w:val="auto"/>
                <w:kern w:val="0"/>
                <w:sz w:val="16"/>
                <w:szCs w:val="16"/>
                <w:highlight w:val="none"/>
              </w:rPr>
              <w:t>20802204</w:t>
            </w:r>
          </w:p>
        </w:tc>
        <w:tc>
          <w:tcPr>
            <w:tcW w:w="1529" w:type="dxa"/>
            <w:tcBorders>
              <w:top w:val="nil"/>
              <w:left w:val="nil"/>
              <w:bottom w:val="single" w:color="000000" w:sz="6" w:space="0"/>
              <w:right w:val="single" w:color="000000" w:sz="6" w:space="0"/>
            </w:tcBorders>
            <w:noWrap w:val="0"/>
            <w:vAlign w:val="center"/>
          </w:tcPr>
          <w:p w14:paraId="781FF80B">
            <w:pPr>
              <w:widowControl/>
              <w:jc w:val="center"/>
              <w:rPr>
                <w:rFonts w:eastAsia="宋体"/>
                <w:b/>
                <w:bCs/>
                <w:color w:val="auto"/>
                <w:kern w:val="0"/>
                <w:sz w:val="16"/>
                <w:szCs w:val="16"/>
                <w:highlight w:val="none"/>
              </w:rPr>
            </w:pPr>
            <w:r>
              <w:rPr>
                <w:rFonts w:eastAsia="宋体"/>
                <w:color w:val="auto"/>
                <w:kern w:val="0"/>
                <w:sz w:val="16"/>
                <w:szCs w:val="16"/>
                <w:highlight w:val="none"/>
              </w:rPr>
              <w:t>国家安全教育</w:t>
            </w:r>
          </w:p>
        </w:tc>
        <w:tc>
          <w:tcPr>
            <w:tcW w:w="438" w:type="dxa"/>
            <w:tcBorders>
              <w:top w:val="nil"/>
              <w:left w:val="nil"/>
              <w:bottom w:val="single" w:color="000000" w:sz="6" w:space="0"/>
              <w:right w:val="single" w:color="000000" w:sz="6" w:space="0"/>
            </w:tcBorders>
            <w:noWrap w:val="0"/>
            <w:vAlign w:val="center"/>
          </w:tcPr>
          <w:p w14:paraId="5E4AA194">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137FA007">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735F144">
            <w:pPr>
              <w:widowControl/>
              <w:jc w:val="center"/>
              <w:textAlignment w:val="center"/>
              <w:rPr>
                <w:rFonts w:eastAsia="宋体"/>
                <w:b/>
                <w:bCs/>
                <w:color w:val="auto"/>
                <w:kern w:val="0"/>
                <w:sz w:val="16"/>
                <w:szCs w:val="16"/>
                <w:highlight w:val="none"/>
                <w:lang w:bidi="ar"/>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F8DF91E">
            <w:pPr>
              <w:widowControl/>
              <w:jc w:val="center"/>
              <w:textAlignment w:val="center"/>
              <w:rPr>
                <w:rFonts w:eastAsia="宋体"/>
                <w:b/>
                <w:bCs/>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0100C8D1">
            <w:pPr>
              <w:widowControl/>
              <w:jc w:val="center"/>
              <w:textAlignment w:val="center"/>
              <w:rPr>
                <w:rFonts w:eastAsia="宋体"/>
                <w:b/>
                <w:bCs/>
                <w:color w:val="auto"/>
                <w:kern w:val="0"/>
                <w:sz w:val="16"/>
                <w:szCs w:val="16"/>
                <w:highlight w:val="none"/>
                <w:lang w:bidi="ar"/>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04A8BB2E">
            <w:pPr>
              <w:jc w:val="center"/>
              <w:rPr>
                <w:rFonts w:eastAsia="宋体"/>
                <w:b/>
                <w:bCs/>
                <w:color w:val="auto"/>
                <w:kern w:val="0"/>
                <w:sz w:val="16"/>
                <w:szCs w:val="16"/>
                <w:highlight w:val="none"/>
                <w:lang w:bidi="ar"/>
              </w:rPr>
            </w:pPr>
          </w:p>
        </w:tc>
        <w:tc>
          <w:tcPr>
            <w:tcW w:w="517" w:type="dxa"/>
            <w:tcBorders>
              <w:top w:val="nil"/>
              <w:left w:val="nil"/>
              <w:bottom w:val="single" w:color="000000" w:sz="6" w:space="0"/>
              <w:right w:val="single" w:color="000000" w:sz="6" w:space="0"/>
            </w:tcBorders>
            <w:noWrap w:val="0"/>
            <w:vAlign w:val="center"/>
          </w:tcPr>
          <w:p w14:paraId="17EA2589">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2852D2E2">
            <w:pPr>
              <w:widowControl/>
              <w:jc w:val="center"/>
              <w:textAlignment w:val="center"/>
              <w:rPr>
                <w:rFonts w:eastAsia="宋体"/>
                <w:b/>
                <w:bCs/>
                <w:color w:val="auto"/>
                <w:kern w:val="0"/>
                <w:sz w:val="16"/>
                <w:szCs w:val="16"/>
                <w:highlight w:val="none"/>
              </w:rPr>
            </w:pPr>
            <w:r>
              <w:rPr>
                <w:rFonts w:eastAsia="宋体"/>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578F870F">
            <w:pPr>
              <w:jc w:val="center"/>
              <w:rPr>
                <w:rFonts w:eastAsia="宋体"/>
                <w:b/>
                <w:bCs/>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4B62B903">
            <w:pPr>
              <w:jc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01CDF1B9">
            <w:pPr>
              <w:jc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3A61EC2">
            <w:pPr>
              <w:jc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1EC71538">
            <w:pPr>
              <w:jc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3DA07684">
            <w:pPr>
              <w:widowControl/>
              <w:jc w:val="center"/>
              <w:rPr>
                <w:rFonts w:eastAsia="等线"/>
                <w:color w:val="auto"/>
                <w:kern w:val="0"/>
                <w:sz w:val="22"/>
                <w:szCs w:val="22"/>
                <w:highlight w:val="none"/>
              </w:rPr>
            </w:pPr>
            <w:r>
              <w:rPr>
                <w:rFonts w:eastAsia="宋体"/>
                <w:color w:val="auto"/>
                <w:kern w:val="0"/>
                <w:sz w:val="16"/>
                <w:szCs w:val="16"/>
                <w:highlight w:val="none"/>
              </w:rPr>
              <w:t>考试</w:t>
            </w:r>
          </w:p>
        </w:tc>
        <w:tc>
          <w:tcPr>
            <w:tcW w:w="1040" w:type="dxa"/>
            <w:tcBorders>
              <w:top w:val="nil"/>
              <w:left w:val="nil"/>
              <w:bottom w:val="single" w:color="000000" w:sz="6" w:space="0"/>
              <w:right w:val="single" w:color="auto" w:sz="4" w:space="0"/>
            </w:tcBorders>
            <w:noWrap w:val="0"/>
            <w:vAlign w:val="center"/>
          </w:tcPr>
          <w:p w14:paraId="70965A43">
            <w:pPr>
              <w:widowControl/>
              <w:jc w:val="center"/>
              <w:rPr>
                <w:rFonts w:eastAsia="等线"/>
                <w:color w:val="auto"/>
                <w:kern w:val="0"/>
                <w:sz w:val="22"/>
                <w:szCs w:val="22"/>
                <w:highlight w:val="none"/>
              </w:rPr>
            </w:pPr>
            <w:r>
              <w:rPr>
                <w:rFonts w:eastAsia="宋体"/>
                <w:color w:val="auto"/>
                <w:kern w:val="0"/>
                <w:sz w:val="16"/>
                <w:szCs w:val="16"/>
                <w:highlight w:val="none"/>
              </w:rPr>
              <w:t>公共教学部</w:t>
            </w:r>
          </w:p>
        </w:tc>
        <w:tc>
          <w:tcPr>
            <w:tcW w:w="1922" w:type="dxa"/>
            <w:tcBorders>
              <w:top w:val="single" w:color="auto" w:sz="4" w:space="0"/>
              <w:left w:val="single" w:color="auto" w:sz="4" w:space="0"/>
              <w:bottom w:val="single" w:color="auto" w:sz="4" w:space="0"/>
              <w:right w:val="single" w:color="auto" w:sz="4" w:space="0"/>
            </w:tcBorders>
            <w:noWrap w:val="0"/>
            <w:vAlign w:val="top"/>
          </w:tcPr>
          <w:p w14:paraId="7A6AB0A0">
            <w:pPr>
              <w:widowControl/>
              <w:jc w:val="right"/>
              <w:rPr>
                <w:rFonts w:eastAsia="等线"/>
                <w:color w:val="auto"/>
                <w:kern w:val="0"/>
                <w:sz w:val="22"/>
                <w:szCs w:val="22"/>
                <w:highlight w:val="none"/>
              </w:rPr>
            </w:pPr>
          </w:p>
        </w:tc>
      </w:tr>
      <w:tr w14:paraId="45B855EF">
        <w:tblPrEx>
          <w:tblCellMar>
            <w:top w:w="0" w:type="dxa"/>
            <w:left w:w="108" w:type="dxa"/>
            <w:bottom w:w="0" w:type="dxa"/>
            <w:right w:w="108" w:type="dxa"/>
          </w:tblCellMar>
        </w:tblPrEx>
        <w:trPr>
          <w:trHeight w:val="523" w:hRule="atLeast"/>
        </w:trPr>
        <w:tc>
          <w:tcPr>
            <w:tcW w:w="277" w:type="dxa"/>
            <w:tcBorders>
              <w:left w:val="single" w:color="000000" w:sz="2" w:space="0"/>
              <w:right w:val="single" w:color="000000" w:sz="6" w:space="0"/>
            </w:tcBorders>
            <w:noWrap w:val="0"/>
            <w:vAlign w:val="top"/>
          </w:tcPr>
          <w:p w14:paraId="0A910D46">
            <w:pPr>
              <w:widowControl/>
              <w:jc w:val="center"/>
              <w:rPr>
                <w:rFonts w:eastAsia="宋体"/>
                <w:color w:val="auto"/>
                <w:kern w:val="0"/>
                <w:sz w:val="16"/>
                <w:szCs w:val="16"/>
                <w:highlight w:val="none"/>
              </w:rPr>
            </w:pPr>
          </w:p>
        </w:tc>
        <w:tc>
          <w:tcPr>
            <w:tcW w:w="479" w:type="dxa"/>
            <w:vMerge w:val="continue"/>
            <w:tcBorders>
              <w:left w:val="nil"/>
              <w:bottom w:val="single" w:color="000000" w:sz="6" w:space="0"/>
              <w:right w:val="single" w:color="000000" w:sz="6" w:space="0"/>
            </w:tcBorders>
            <w:noWrap w:val="0"/>
            <w:vAlign w:val="top"/>
          </w:tcPr>
          <w:p w14:paraId="4308D04F">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7DBC6453">
            <w:pPr>
              <w:widowControl/>
              <w:jc w:val="center"/>
              <w:rPr>
                <w:rFonts w:eastAsia="等线"/>
                <w:color w:val="auto"/>
                <w:kern w:val="0"/>
                <w:sz w:val="22"/>
                <w:szCs w:val="22"/>
                <w:highlight w:val="none"/>
              </w:rPr>
            </w:pPr>
          </w:p>
        </w:tc>
        <w:tc>
          <w:tcPr>
            <w:tcW w:w="600" w:type="dxa"/>
            <w:tcBorders>
              <w:top w:val="nil"/>
              <w:left w:val="nil"/>
              <w:bottom w:val="single" w:color="000000" w:sz="6" w:space="0"/>
              <w:right w:val="single" w:color="000000" w:sz="6" w:space="0"/>
            </w:tcBorders>
            <w:noWrap w:val="0"/>
            <w:vAlign w:val="center"/>
          </w:tcPr>
          <w:p w14:paraId="54644CBA">
            <w:pPr>
              <w:widowControl/>
              <w:jc w:val="center"/>
              <w:rPr>
                <w:rFonts w:eastAsia="等线"/>
                <w:color w:val="auto"/>
                <w:kern w:val="0"/>
                <w:sz w:val="22"/>
                <w:szCs w:val="22"/>
                <w:highlight w:val="none"/>
              </w:rPr>
            </w:pPr>
          </w:p>
        </w:tc>
        <w:tc>
          <w:tcPr>
            <w:tcW w:w="1529" w:type="dxa"/>
            <w:tcBorders>
              <w:top w:val="nil"/>
              <w:left w:val="nil"/>
              <w:bottom w:val="single" w:color="000000" w:sz="6" w:space="0"/>
              <w:right w:val="single" w:color="000000" w:sz="6" w:space="0"/>
            </w:tcBorders>
            <w:noWrap w:val="0"/>
            <w:vAlign w:val="center"/>
          </w:tcPr>
          <w:p w14:paraId="4ABB3316">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38" w:type="dxa"/>
            <w:tcBorders>
              <w:top w:val="nil"/>
              <w:left w:val="nil"/>
              <w:bottom w:val="single" w:color="000000" w:sz="6" w:space="0"/>
              <w:right w:val="single" w:color="000000" w:sz="6" w:space="0"/>
            </w:tcBorders>
            <w:noWrap w:val="0"/>
            <w:vAlign w:val="center"/>
          </w:tcPr>
          <w:p w14:paraId="3DF6EE7A">
            <w:pPr>
              <w:widowControl/>
              <w:jc w:val="center"/>
              <w:rPr>
                <w:rFonts w:eastAsia="等线"/>
                <w:color w:val="auto"/>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19D31F52">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5A28FA32">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35 </w:t>
            </w:r>
          </w:p>
        </w:tc>
        <w:tc>
          <w:tcPr>
            <w:tcW w:w="553" w:type="dxa"/>
            <w:tcBorders>
              <w:top w:val="nil"/>
              <w:left w:val="nil"/>
              <w:bottom w:val="single" w:color="000000" w:sz="6" w:space="0"/>
              <w:right w:val="single" w:color="000000" w:sz="6" w:space="0"/>
            </w:tcBorders>
            <w:noWrap w:val="0"/>
            <w:vAlign w:val="center"/>
          </w:tcPr>
          <w:p w14:paraId="27575F0B">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622</w:t>
            </w:r>
          </w:p>
        </w:tc>
        <w:tc>
          <w:tcPr>
            <w:tcW w:w="557" w:type="dxa"/>
            <w:tcBorders>
              <w:top w:val="nil"/>
              <w:left w:val="nil"/>
              <w:bottom w:val="single" w:color="000000" w:sz="6" w:space="0"/>
              <w:right w:val="single" w:color="000000" w:sz="6" w:space="0"/>
            </w:tcBorders>
            <w:noWrap w:val="0"/>
            <w:vAlign w:val="center"/>
          </w:tcPr>
          <w:p w14:paraId="12D4F80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328</w:t>
            </w:r>
          </w:p>
        </w:tc>
        <w:tc>
          <w:tcPr>
            <w:tcW w:w="545" w:type="dxa"/>
            <w:tcBorders>
              <w:top w:val="nil"/>
              <w:left w:val="nil"/>
              <w:bottom w:val="single" w:color="000000" w:sz="6" w:space="0"/>
              <w:right w:val="single" w:color="000000" w:sz="6" w:space="0"/>
            </w:tcBorders>
            <w:noWrap w:val="0"/>
            <w:vAlign w:val="center"/>
          </w:tcPr>
          <w:p w14:paraId="310555A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294</w:t>
            </w:r>
          </w:p>
        </w:tc>
        <w:tc>
          <w:tcPr>
            <w:tcW w:w="517" w:type="dxa"/>
            <w:tcBorders>
              <w:top w:val="nil"/>
              <w:left w:val="nil"/>
              <w:bottom w:val="single" w:color="000000" w:sz="6" w:space="0"/>
              <w:right w:val="single" w:color="000000" w:sz="6" w:space="0"/>
            </w:tcBorders>
            <w:noWrap w:val="0"/>
            <w:vAlign w:val="center"/>
          </w:tcPr>
          <w:p w14:paraId="13195337">
            <w:pPr>
              <w:jc w:val="center"/>
              <w:rPr>
                <w:rFonts w:eastAsia="等线"/>
                <w:color w:val="auto"/>
                <w:kern w:val="0"/>
                <w:sz w:val="22"/>
                <w:szCs w:val="22"/>
                <w:highlight w:val="none"/>
              </w:rPr>
            </w:pPr>
          </w:p>
        </w:tc>
        <w:tc>
          <w:tcPr>
            <w:tcW w:w="626" w:type="dxa"/>
            <w:tcBorders>
              <w:top w:val="nil"/>
              <w:left w:val="nil"/>
              <w:bottom w:val="single" w:color="000000" w:sz="6" w:space="0"/>
              <w:right w:val="single" w:color="000000" w:sz="6" w:space="0"/>
            </w:tcBorders>
            <w:noWrap w:val="0"/>
            <w:vAlign w:val="center"/>
          </w:tcPr>
          <w:p w14:paraId="20D59590">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19.6 </w:t>
            </w:r>
          </w:p>
        </w:tc>
        <w:tc>
          <w:tcPr>
            <w:tcW w:w="626" w:type="dxa"/>
            <w:tcBorders>
              <w:top w:val="nil"/>
              <w:left w:val="nil"/>
              <w:bottom w:val="single" w:color="000000" w:sz="6" w:space="0"/>
              <w:right w:val="single" w:color="000000" w:sz="6" w:space="0"/>
            </w:tcBorders>
            <w:noWrap w:val="0"/>
            <w:vAlign w:val="center"/>
          </w:tcPr>
          <w:p w14:paraId="26DCE47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7.1 </w:t>
            </w:r>
          </w:p>
        </w:tc>
        <w:tc>
          <w:tcPr>
            <w:tcW w:w="636" w:type="dxa"/>
            <w:tcBorders>
              <w:top w:val="nil"/>
              <w:left w:val="nil"/>
              <w:bottom w:val="single" w:color="000000" w:sz="6" w:space="0"/>
              <w:right w:val="single" w:color="000000" w:sz="6" w:space="0"/>
            </w:tcBorders>
            <w:noWrap w:val="0"/>
            <w:vAlign w:val="center"/>
          </w:tcPr>
          <w:p w14:paraId="276CF2E0">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1A31938F">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4C18CBF1">
            <w:pPr>
              <w:widowControl/>
              <w:jc w:val="center"/>
              <w:textAlignment w:val="top"/>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779FAD71">
            <w:pPr>
              <w:widowControl/>
              <w:jc w:val="center"/>
              <w:textAlignment w:val="top"/>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328E5763">
            <w:pPr>
              <w:widowControl/>
              <w:jc w:val="center"/>
              <w:rPr>
                <w:rFonts w:eastAsia="等线"/>
                <w:color w:val="auto"/>
                <w:kern w:val="0"/>
                <w:sz w:val="22"/>
                <w:szCs w:val="22"/>
                <w:highlight w:val="none"/>
              </w:rPr>
            </w:pPr>
          </w:p>
        </w:tc>
        <w:tc>
          <w:tcPr>
            <w:tcW w:w="1040" w:type="dxa"/>
            <w:tcBorders>
              <w:top w:val="nil"/>
              <w:left w:val="nil"/>
              <w:bottom w:val="single" w:color="000000" w:sz="6" w:space="0"/>
              <w:right w:val="single" w:color="auto" w:sz="4" w:space="0"/>
            </w:tcBorders>
            <w:noWrap w:val="0"/>
            <w:vAlign w:val="top"/>
          </w:tcPr>
          <w:p w14:paraId="73BB5A7C">
            <w:pPr>
              <w:widowControl/>
              <w:jc w:val="right"/>
              <w:rPr>
                <w:rFonts w:eastAsia="等线"/>
                <w:color w:val="auto"/>
                <w:kern w:val="0"/>
                <w:sz w:val="22"/>
                <w:szCs w:val="22"/>
                <w:highlight w:val="none"/>
              </w:rPr>
            </w:pPr>
          </w:p>
        </w:tc>
        <w:tc>
          <w:tcPr>
            <w:tcW w:w="1922" w:type="dxa"/>
            <w:tcBorders>
              <w:top w:val="single" w:color="auto" w:sz="4" w:space="0"/>
              <w:left w:val="single" w:color="auto" w:sz="4" w:space="0"/>
              <w:bottom w:val="single" w:color="auto" w:sz="4" w:space="0"/>
              <w:right w:val="single" w:color="auto" w:sz="4" w:space="0"/>
            </w:tcBorders>
            <w:noWrap w:val="0"/>
            <w:vAlign w:val="top"/>
          </w:tcPr>
          <w:p w14:paraId="5C49AC58">
            <w:pPr>
              <w:widowControl/>
              <w:jc w:val="right"/>
              <w:rPr>
                <w:rFonts w:eastAsia="等线"/>
                <w:color w:val="auto"/>
                <w:kern w:val="0"/>
                <w:sz w:val="22"/>
                <w:szCs w:val="22"/>
                <w:highlight w:val="none"/>
              </w:rPr>
            </w:pPr>
          </w:p>
        </w:tc>
      </w:tr>
      <w:tr w14:paraId="583F38F1">
        <w:tblPrEx>
          <w:tblCellMar>
            <w:top w:w="0" w:type="dxa"/>
            <w:left w:w="108" w:type="dxa"/>
            <w:bottom w:w="0" w:type="dxa"/>
            <w:right w:w="108" w:type="dxa"/>
          </w:tblCellMar>
        </w:tblPrEx>
        <w:trPr>
          <w:trHeight w:val="414" w:hRule="atLeast"/>
        </w:trPr>
        <w:tc>
          <w:tcPr>
            <w:tcW w:w="277" w:type="dxa"/>
            <w:tcBorders>
              <w:left w:val="single" w:color="000000" w:sz="2" w:space="0"/>
              <w:right w:val="single" w:color="000000" w:sz="6" w:space="0"/>
            </w:tcBorders>
            <w:noWrap w:val="0"/>
            <w:vAlign w:val="top"/>
          </w:tcPr>
          <w:p w14:paraId="11877B0D">
            <w:pPr>
              <w:widowControl/>
              <w:jc w:val="center"/>
              <w:rPr>
                <w:rFonts w:eastAsia="宋体"/>
                <w:color w:val="auto"/>
                <w:kern w:val="0"/>
                <w:sz w:val="16"/>
                <w:szCs w:val="16"/>
                <w:highlight w:val="none"/>
              </w:rPr>
            </w:pPr>
          </w:p>
        </w:tc>
        <w:tc>
          <w:tcPr>
            <w:tcW w:w="479" w:type="dxa"/>
            <w:vMerge w:val="restart"/>
            <w:tcBorders>
              <w:top w:val="nil"/>
              <w:left w:val="nil"/>
              <w:right w:val="single" w:color="000000" w:sz="6" w:space="0"/>
            </w:tcBorders>
            <w:noWrap w:val="0"/>
            <w:vAlign w:val="center"/>
          </w:tcPr>
          <w:p w14:paraId="03AD0596">
            <w:pPr>
              <w:widowControl/>
              <w:jc w:val="center"/>
              <w:rPr>
                <w:rFonts w:eastAsia="宋体"/>
                <w:color w:val="auto"/>
                <w:kern w:val="0"/>
                <w:sz w:val="16"/>
                <w:szCs w:val="16"/>
                <w:highlight w:val="none"/>
              </w:rPr>
            </w:pPr>
            <w:r>
              <w:rPr>
                <w:rFonts w:eastAsia="宋体"/>
                <w:color w:val="auto"/>
                <w:kern w:val="0"/>
                <w:sz w:val="16"/>
                <w:szCs w:val="16"/>
                <w:highlight w:val="none"/>
              </w:rPr>
              <w:t>公共选修课</w:t>
            </w:r>
          </w:p>
        </w:tc>
        <w:tc>
          <w:tcPr>
            <w:tcW w:w="253" w:type="dxa"/>
            <w:gridSpan w:val="2"/>
            <w:tcBorders>
              <w:top w:val="nil"/>
              <w:left w:val="nil"/>
              <w:bottom w:val="single" w:color="000000" w:sz="6" w:space="0"/>
              <w:right w:val="single" w:color="000000" w:sz="6" w:space="0"/>
            </w:tcBorders>
            <w:noWrap w:val="0"/>
            <w:vAlign w:val="center"/>
          </w:tcPr>
          <w:p w14:paraId="4F2A5A13">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0" w:type="dxa"/>
            <w:tcBorders>
              <w:top w:val="nil"/>
              <w:left w:val="nil"/>
              <w:bottom w:val="single" w:color="000000" w:sz="6" w:space="0"/>
              <w:right w:val="single" w:color="000000" w:sz="6" w:space="0"/>
            </w:tcBorders>
            <w:noWrap w:val="0"/>
            <w:vAlign w:val="center"/>
          </w:tcPr>
          <w:p w14:paraId="14138ABE">
            <w:pPr>
              <w:widowControl/>
              <w:jc w:val="center"/>
              <w:rPr>
                <w:rFonts w:eastAsia="宋体"/>
                <w:color w:val="auto"/>
                <w:kern w:val="0"/>
                <w:sz w:val="16"/>
                <w:szCs w:val="16"/>
                <w:highlight w:val="none"/>
              </w:rPr>
            </w:pPr>
            <w:r>
              <w:rPr>
                <w:rFonts w:eastAsia="宋体"/>
                <w:color w:val="auto"/>
                <w:kern w:val="0"/>
                <w:sz w:val="16"/>
                <w:szCs w:val="16"/>
                <w:highlight w:val="none"/>
              </w:rPr>
              <w:t>11401001</w:t>
            </w:r>
          </w:p>
        </w:tc>
        <w:tc>
          <w:tcPr>
            <w:tcW w:w="1529" w:type="dxa"/>
            <w:tcBorders>
              <w:top w:val="nil"/>
              <w:left w:val="nil"/>
              <w:bottom w:val="single" w:color="000000" w:sz="6" w:space="0"/>
              <w:right w:val="single" w:color="000000" w:sz="6" w:space="0"/>
            </w:tcBorders>
            <w:noWrap w:val="0"/>
            <w:vAlign w:val="center"/>
          </w:tcPr>
          <w:p w14:paraId="0DB8F0BE">
            <w:pPr>
              <w:widowControl/>
              <w:jc w:val="center"/>
              <w:rPr>
                <w:rFonts w:eastAsia="宋体"/>
                <w:color w:val="auto"/>
                <w:kern w:val="0"/>
                <w:sz w:val="16"/>
                <w:szCs w:val="16"/>
                <w:highlight w:val="none"/>
              </w:rPr>
            </w:pPr>
            <w:r>
              <w:rPr>
                <w:rFonts w:eastAsia="宋体"/>
                <w:color w:val="auto"/>
                <w:kern w:val="0"/>
                <w:sz w:val="16"/>
                <w:szCs w:val="16"/>
                <w:highlight w:val="none"/>
              </w:rPr>
              <w:t>创新创业教育</w:t>
            </w:r>
          </w:p>
        </w:tc>
        <w:tc>
          <w:tcPr>
            <w:tcW w:w="438" w:type="dxa"/>
            <w:tcBorders>
              <w:top w:val="nil"/>
              <w:left w:val="nil"/>
              <w:bottom w:val="single" w:color="000000" w:sz="6" w:space="0"/>
              <w:right w:val="single" w:color="000000" w:sz="6" w:space="0"/>
            </w:tcBorders>
            <w:noWrap w:val="0"/>
            <w:vAlign w:val="center"/>
          </w:tcPr>
          <w:p w14:paraId="2380A36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3C49D7D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A5D56A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6C63570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264F2C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nil"/>
              <w:left w:val="nil"/>
              <w:bottom w:val="single" w:color="000000" w:sz="6" w:space="0"/>
              <w:right w:val="single" w:color="000000" w:sz="6" w:space="0"/>
            </w:tcBorders>
            <w:noWrap w:val="0"/>
            <w:vAlign w:val="center"/>
          </w:tcPr>
          <w:p w14:paraId="0358782D">
            <w:pPr>
              <w:widowControl/>
              <w:jc w:val="center"/>
              <w:textAlignment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81DD97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56D688AA">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7FEA501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636" w:type="dxa"/>
            <w:tcBorders>
              <w:top w:val="nil"/>
              <w:left w:val="nil"/>
              <w:bottom w:val="single" w:color="000000" w:sz="6" w:space="0"/>
              <w:right w:val="single" w:color="000000" w:sz="6" w:space="0"/>
            </w:tcBorders>
            <w:noWrap w:val="0"/>
            <w:vAlign w:val="center"/>
          </w:tcPr>
          <w:p w14:paraId="270A2615">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01D18E8">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413872A">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9589573">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3F11502">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4EF6B508">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69F51BD9">
            <w:pPr>
              <w:widowControl/>
              <w:jc w:val="center"/>
              <w:rPr>
                <w:rFonts w:eastAsia="宋体"/>
                <w:color w:val="auto"/>
                <w:kern w:val="0"/>
                <w:sz w:val="16"/>
                <w:szCs w:val="16"/>
                <w:highlight w:val="none"/>
              </w:rPr>
            </w:pPr>
            <w:r>
              <w:rPr>
                <w:rFonts w:eastAsia="宋体"/>
                <w:color w:val="auto"/>
                <w:kern w:val="0"/>
                <w:sz w:val="16"/>
                <w:szCs w:val="16"/>
                <w:highlight w:val="none"/>
              </w:rPr>
              <w:t>必选</w:t>
            </w:r>
          </w:p>
          <w:p w14:paraId="21C5D092">
            <w:pPr>
              <w:widowControl/>
              <w:jc w:val="center"/>
              <w:rPr>
                <w:rFonts w:eastAsia="宋体"/>
                <w:color w:val="auto"/>
                <w:kern w:val="0"/>
                <w:sz w:val="16"/>
                <w:szCs w:val="16"/>
                <w:highlight w:val="none"/>
              </w:rPr>
            </w:pPr>
            <w:r>
              <w:rPr>
                <w:rFonts w:eastAsia="宋体"/>
                <w:color w:val="auto"/>
                <w:kern w:val="0"/>
                <w:sz w:val="16"/>
                <w:szCs w:val="16"/>
                <w:highlight w:val="none"/>
              </w:rPr>
              <w:t>线上（8）线下结合</w:t>
            </w:r>
          </w:p>
        </w:tc>
      </w:tr>
      <w:tr w14:paraId="5CB2916B">
        <w:tblPrEx>
          <w:tblCellMar>
            <w:top w:w="0" w:type="dxa"/>
            <w:left w:w="108" w:type="dxa"/>
            <w:bottom w:w="0" w:type="dxa"/>
            <w:right w:w="108" w:type="dxa"/>
          </w:tblCellMar>
        </w:tblPrEx>
        <w:trPr>
          <w:trHeight w:val="384" w:hRule="atLeast"/>
        </w:trPr>
        <w:tc>
          <w:tcPr>
            <w:tcW w:w="277" w:type="dxa"/>
            <w:tcBorders>
              <w:left w:val="single" w:color="000000" w:sz="2" w:space="0"/>
              <w:right w:val="single" w:color="000000" w:sz="6" w:space="0"/>
            </w:tcBorders>
            <w:noWrap w:val="0"/>
            <w:vAlign w:val="top"/>
          </w:tcPr>
          <w:p w14:paraId="65C1C993">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314352D3">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5FCC4F49">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0" w:type="dxa"/>
            <w:tcBorders>
              <w:top w:val="nil"/>
              <w:left w:val="nil"/>
              <w:bottom w:val="single" w:color="000000" w:sz="6" w:space="0"/>
              <w:right w:val="single" w:color="000000" w:sz="6" w:space="0"/>
            </w:tcBorders>
            <w:noWrap w:val="0"/>
            <w:vAlign w:val="center"/>
          </w:tcPr>
          <w:p w14:paraId="4ABCE9BC">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20304090</w:t>
            </w:r>
          </w:p>
        </w:tc>
        <w:tc>
          <w:tcPr>
            <w:tcW w:w="1529" w:type="dxa"/>
            <w:tcBorders>
              <w:top w:val="nil"/>
              <w:left w:val="nil"/>
              <w:bottom w:val="single" w:color="000000" w:sz="6" w:space="0"/>
              <w:right w:val="single" w:color="000000" w:sz="6" w:space="0"/>
            </w:tcBorders>
            <w:noWrap w:val="0"/>
            <w:vAlign w:val="center"/>
          </w:tcPr>
          <w:p w14:paraId="5D0F998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美育</w:t>
            </w:r>
          </w:p>
        </w:tc>
        <w:tc>
          <w:tcPr>
            <w:tcW w:w="438" w:type="dxa"/>
            <w:tcBorders>
              <w:top w:val="nil"/>
              <w:left w:val="nil"/>
              <w:bottom w:val="single" w:color="000000" w:sz="6" w:space="0"/>
              <w:right w:val="single" w:color="000000" w:sz="6" w:space="0"/>
            </w:tcBorders>
            <w:noWrap w:val="0"/>
            <w:vAlign w:val="center"/>
          </w:tcPr>
          <w:p w14:paraId="5CB5F73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881297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2087CA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726AB96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45013E7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41144D1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32A3B45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0A744A75">
            <w:pPr>
              <w:widowControl/>
              <w:spacing w:line="180" w:lineRule="exact"/>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805736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nil"/>
              <w:left w:val="nil"/>
              <w:bottom w:val="single" w:color="000000" w:sz="6" w:space="0"/>
              <w:right w:val="single" w:color="000000" w:sz="6" w:space="0"/>
            </w:tcBorders>
            <w:noWrap w:val="0"/>
            <w:vAlign w:val="center"/>
          </w:tcPr>
          <w:p w14:paraId="7396CD36">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02E62B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0A37770">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20D62AA8">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4BA1D9D">
            <w:pPr>
              <w:jc w:val="center"/>
              <w:rPr>
                <w:rFonts w:eastAsia="宋体"/>
                <w:color w:val="auto"/>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6D261E72">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1C0ED896">
            <w:pPr>
              <w:widowControl/>
              <w:jc w:val="center"/>
              <w:rPr>
                <w:rFonts w:eastAsia="宋体"/>
                <w:color w:val="auto"/>
                <w:kern w:val="0"/>
                <w:sz w:val="16"/>
                <w:szCs w:val="16"/>
                <w:highlight w:val="none"/>
              </w:rPr>
            </w:pPr>
            <w:r>
              <w:rPr>
                <w:rFonts w:eastAsia="宋体"/>
                <w:color w:val="auto"/>
                <w:kern w:val="0"/>
                <w:sz w:val="16"/>
                <w:szCs w:val="16"/>
                <w:highlight w:val="none"/>
              </w:rPr>
              <w:t>必选</w:t>
            </w:r>
          </w:p>
          <w:p w14:paraId="05B3C71C">
            <w:pPr>
              <w:widowControl/>
              <w:jc w:val="center"/>
              <w:rPr>
                <w:rFonts w:eastAsia="宋体"/>
                <w:color w:val="auto"/>
                <w:kern w:val="0"/>
                <w:sz w:val="16"/>
                <w:szCs w:val="16"/>
                <w:highlight w:val="none"/>
              </w:rPr>
            </w:pPr>
            <w:r>
              <w:rPr>
                <w:rFonts w:eastAsia="宋体"/>
                <w:color w:val="auto"/>
                <w:kern w:val="0"/>
                <w:sz w:val="16"/>
                <w:szCs w:val="16"/>
                <w:highlight w:val="none"/>
              </w:rPr>
              <w:t>线上（16）线下结合</w:t>
            </w:r>
          </w:p>
        </w:tc>
      </w:tr>
      <w:tr w14:paraId="2C328ECC">
        <w:tblPrEx>
          <w:tblCellMar>
            <w:top w:w="0" w:type="dxa"/>
            <w:left w:w="108" w:type="dxa"/>
            <w:bottom w:w="0" w:type="dxa"/>
            <w:right w:w="108" w:type="dxa"/>
          </w:tblCellMar>
        </w:tblPrEx>
        <w:trPr>
          <w:trHeight w:val="384" w:hRule="atLeast"/>
        </w:trPr>
        <w:tc>
          <w:tcPr>
            <w:tcW w:w="277" w:type="dxa"/>
            <w:tcBorders>
              <w:left w:val="single" w:color="000000" w:sz="2" w:space="0"/>
              <w:right w:val="single" w:color="000000" w:sz="6" w:space="0"/>
            </w:tcBorders>
            <w:noWrap w:val="0"/>
            <w:vAlign w:val="top"/>
          </w:tcPr>
          <w:p w14:paraId="75D25499">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994A1E7">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358B6786">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0" w:type="dxa"/>
            <w:tcBorders>
              <w:top w:val="nil"/>
              <w:left w:val="nil"/>
              <w:bottom w:val="single" w:color="000000" w:sz="6" w:space="0"/>
              <w:right w:val="single" w:color="000000" w:sz="6" w:space="0"/>
            </w:tcBorders>
            <w:noWrap w:val="0"/>
            <w:vAlign w:val="center"/>
          </w:tcPr>
          <w:p w14:paraId="232593B6">
            <w:pPr>
              <w:widowControl/>
              <w:jc w:val="center"/>
              <w:rPr>
                <w:rFonts w:eastAsia="宋体"/>
                <w:color w:val="auto"/>
                <w:kern w:val="0"/>
                <w:sz w:val="16"/>
                <w:szCs w:val="16"/>
                <w:highlight w:val="none"/>
              </w:rPr>
            </w:pPr>
            <w:r>
              <w:rPr>
                <w:rFonts w:eastAsia="宋体"/>
                <w:color w:val="auto"/>
                <w:kern w:val="0"/>
                <w:sz w:val="16"/>
                <w:szCs w:val="16"/>
                <w:highlight w:val="none"/>
              </w:rPr>
              <w:t>20802201</w:t>
            </w:r>
          </w:p>
        </w:tc>
        <w:tc>
          <w:tcPr>
            <w:tcW w:w="1529" w:type="dxa"/>
            <w:tcBorders>
              <w:top w:val="nil"/>
              <w:left w:val="nil"/>
              <w:bottom w:val="single" w:color="000000" w:sz="6" w:space="0"/>
              <w:right w:val="single" w:color="000000" w:sz="6" w:space="0"/>
            </w:tcBorders>
            <w:noWrap w:val="0"/>
            <w:vAlign w:val="center"/>
          </w:tcPr>
          <w:p w14:paraId="70A42775">
            <w:pPr>
              <w:widowControl/>
              <w:jc w:val="center"/>
              <w:rPr>
                <w:rFonts w:eastAsia="宋体"/>
                <w:color w:val="auto"/>
                <w:kern w:val="0"/>
                <w:sz w:val="16"/>
                <w:szCs w:val="16"/>
                <w:highlight w:val="none"/>
              </w:rPr>
            </w:pPr>
            <w:r>
              <w:rPr>
                <w:rFonts w:eastAsia="宋体"/>
                <w:color w:val="auto"/>
                <w:kern w:val="0"/>
                <w:sz w:val="16"/>
                <w:szCs w:val="16"/>
                <w:highlight w:val="none"/>
              </w:rPr>
              <w:t>职业素养</w:t>
            </w:r>
          </w:p>
        </w:tc>
        <w:tc>
          <w:tcPr>
            <w:tcW w:w="438" w:type="dxa"/>
            <w:tcBorders>
              <w:top w:val="nil"/>
              <w:left w:val="nil"/>
              <w:bottom w:val="single" w:color="000000" w:sz="6" w:space="0"/>
              <w:right w:val="single" w:color="000000" w:sz="6" w:space="0"/>
            </w:tcBorders>
            <w:noWrap w:val="0"/>
            <w:vAlign w:val="center"/>
          </w:tcPr>
          <w:p w14:paraId="469AA66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61A9CD8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A0C382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4997C737">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4EBBC866">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61FC169C">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2A9B5A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5B371625">
            <w:pPr>
              <w:widowControl/>
              <w:spacing w:line="180" w:lineRule="exact"/>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2CC0859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nil"/>
              <w:left w:val="nil"/>
              <w:bottom w:val="single" w:color="000000" w:sz="6" w:space="0"/>
              <w:right w:val="single" w:color="000000" w:sz="6" w:space="0"/>
            </w:tcBorders>
            <w:noWrap w:val="0"/>
            <w:vAlign w:val="center"/>
          </w:tcPr>
          <w:p w14:paraId="2692E3B7">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FEB261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E472B62">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7B3E30EA">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E58A6CB">
            <w:pPr>
              <w:jc w:val="center"/>
              <w:rPr>
                <w:rFonts w:eastAsia="宋体"/>
                <w:color w:val="auto"/>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77B52BF9">
            <w:pPr>
              <w:spacing w:line="360" w:lineRule="auto"/>
              <w:jc w:val="center"/>
              <w:rPr>
                <w:rFonts w:eastAsia="宋体"/>
                <w:color w:val="auto"/>
                <w:highlight w:val="none"/>
              </w:rPr>
            </w:pPr>
            <w:r>
              <w:rPr>
                <w:rFonts w:eastAsia="宋体"/>
                <w:color w:val="auto"/>
                <w:kern w:val="0"/>
                <w:sz w:val="16"/>
                <w:szCs w:val="16"/>
                <w:highlight w:val="none"/>
              </w:rPr>
              <w:t>线上教学</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1A544661">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77E8138A">
        <w:trPr>
          <w:trHeight w:val="384" w:hRule="atLeast"/>
        </w:trPr>
        <w:tc>
          <w:tcPr>
            <w:tcW w:w="277" w:type="dxa"/>
            <w:tcBorders>
              <w:left w:val="single" w:color="000000" w:sz="2" w:space="0"/>
              <w:right w:val="single" w:color="000000" w:sz="6" w:space="0"/>
            </w:tcBorders>
            <w:noWrap w:val="0"/>
            <w:vAlign w:val="top"/>
          </w:tcPr>
          <w:p w14:paraId="7B92418F">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44F699EA">
            <w:pPr>
              <w:widowControl/>
              <w:jc w:val="center"/>
              <w:rPr>
                <w:rFonts w:eastAsia="宋体"/>
                <w:color w:val="auto"/>
                <w:kern w:val="0"/>
                <w:sz w:val="16"/>
                <w:szCs w:val="16"/>
                <w:highlight w:val="none"/>
              </w:rPr>
            </w:pPr>
          </w:p>
        </w:tc>
        <w:tc>
          <w:tcPr>
            <w:tcW w:w="253" w:type="dxa"/>
            <w:gridSpan w:val="2"/>
            <w:tcBorders>
              <w:top w:val="nil"/>
              <w:left w:val="nil"/>
              <w:bottom w:val="single" w:color="000000" w:sz="6" w:space="0"/>
              <w:right w:val="single" w:color="000000" w:sz="6" w:space="0"/>
            </w:tcBorders>
            <w:noWrap w:val="0"/>
            <w:vAlign w:val="center"/>
          </w:tcPr>
          <w:p w14:paraId="454A981A">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0" w:type="dxa"/>
            <w:tcBorders>
              <w:top w:val="nil"/>
              <w:left w:val="nil"/>
              <w:bottom w:val="single" w:color="000000" w:sz="6" w:space="0"/>
              <w:right w:val="single" w:color="000000" w:sz="6" w:space="0"/>
            </w:tcBorders>
            <w:noWrap w:val="0"/>
            <w:vAlign w:val="center"/>
          </w:tcPr>
          <w:p w14:paraId="71ED5AE2">
            <w:pPr>
              <w:widowControl/>
              <w:jc w:val="center"/>
              <w:rPr>
                <w:rFonts w:eastAsia="宋体"/>
                <w:color w:val="auto"/>
                <w:kern w:val="0"/>
                <w:sz w:val="16"/>
                <w:szCs w:val="16"/>
                <w:highlight w:val="none"/>
              </w:rPr>
            </w:pPr>
            <w:r>
              <w:rPr>
                <w:rFonts w:eastAsia="宋体"/>
                <w:color w:val="auto"/>
                <w:kern w:val="0"/>
                <w:sz w:val="16"/>
                <w:szCs w:val="16"/>
                <w:highlight w:val="none"/>
              </w:rPr>
              <w:t>20207064</w:t>
            </w:r>
          </w:p>
        </w:tc>
        <w:tc>
          <w:tcPr>
            <w:tcW w:w="1529" w:type="dxa"/>
            <w:tcBorders>
              <w:top w:val="nil"/>
              <w:left w:val="nil"/>
              <w:bottom w:val="single" w:color="000000" w:sz="6" w:space="0"/>
              <w:right w:val="single" w:color="000000" w:sz="6" w:space="0"/>
            </w:tcBorders>
            <w:noWrap w:val="0"/>
            <w:vAlign w:val="center"/>
          </w:tcPr>
          <w:p w14:paraId="02FB47D7">
            <w:pPr>
              <w:widowControl/>
              <w:jc w:val="center"/>
              <w:rPr>
                <w:rFonts w:eastAsia="宋体"/>
                <w:color w:val="auto"/>
                <w:kern w:val="0"/>
                <w:sz w:val="16"/>
                <w:szCs w:val="16"/>
                <w:highlight w:val="none"/>
              </w:rPr>
            </w:pPr>
            <w:r>
              <w:rPr>
                <w:rFonts w:eastAsia="宋体"/>
                <w:color w:val="auto"/>
                <w:kern w:val="0"/>
                <w:sz w:val="16"/>
                <w:szCs w:val="16"/>
                <w:highlight w:val="none"/>
              </w:rPr>
              <w:t>思政课程</w:t>
            </w:r>
          </w:p>
        </w:tc>
        <w:tc>
          <w:tcPr>
            <w:tcW w:w="438" w:type="dxa"/>
            <w:tcBorders>
              <w:top w:val="nil"/>
              <w:left w:val="nil"/>
              <w:bottom w:val="single" w:color="000000" w:sz="6" w:space="0"/>
              <w:right w:val="single" w:color="000000" w:sz="6" w:space="0"/>
            </w:tcBorders>
            <w:noWrap w:val="0"/>
            <w:vAlign w:val="center"/>
          </w:tcPr>
          <w:p w14:paraId="44D848E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5984638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2F0785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266CDF5D">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1E87FED2">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7FEA48EC">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A95751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6" w:type="dxa"/>
            <w:tcBorders>
              <w:top w:val="nil"/>
              <w:left w:val="nil"/>
              <w:bottom w:val="single" w:color="000000" w:sz="6" w:space="0"/>
              <w:right w:val="single" w:color="000000" w:sz="6" w:space="0"/>
            </w:tcBorders>
            <w:noWrap w:val="0"/>
            <w:vAlign w:val="center"/>
          </w:tcPr>
          <w:p w14:paraId="18B8A19B">
            <w:pPr>
              <w:widowControl/>
              <w:spacing w:line="180" w:lineRule="exact"/>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5E3A6839">
            <w:pPr>
              <w:widowControl/>
              <w:spacing w:line="180" w:lineRule="exact"/>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27DA0CAD">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nil"/>
              <w:left w:val="nil"/>
              <w:bottom w:val="single" w:color="000000" w:sz="6" w:space="0"/>
              <w:right w:val="single" w:color="000000" w:sz="6" w:space="0"/>
            </w:tcBorders>
            <w:noWrap w:val="0"/>
            <w:vAlign w:val="center"/>
          </w:tcPr>
          <w:p w14:paraId="5638668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A8480A1">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4C6897E">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E6DE646">
            <w:pPr>
              <w:jc w:val="center"/>
              <w:rPr>
                <w:rFonts w:eastAsia="宋体"/>
                <w:color w:val="auto"/>
                <w:highlight w:val="none"/>
              </w:rPr>
            </w:pPr>
            <w:r>
              <w:rPr>
                <w:rFonts w:eastAsia="宋体"/>
                <w:color w:val="auto"/>
                <w:kern w:val="0"/>
                <w:sz w:val="16"/>
                <w:szCs w:val="16"/>
                <w:highlight w:val="none"/>
              </w:rPr>
              <w:t>考查</w:t>
            </w:r>
          </w:p>
        </w:tc>
        <w:tc>
          <w:tcPr>
            <w:tcW w:w="1040" w:type="dxa"/>
            <w:tcBorders>
              <w:top w:val="nil"/>
              <w:left w:val="nil"/>
              <w:bottom w:val="single" w:color="000000" w:sz="6" w:space="0"/>
              <w:right w:val="single" w:color="auto" w:sz="4" w:space="0"/>
            </w:tcBorders>
            <w:noWrap w:val="0"/>
            <w:vAlign w:val="center"/>
          </w:tcPr>
          <w:p w14:paraId="119222A1">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70CA9BF1">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163B770F">
        <w:tblPrEx>
          <w:tblCellMar>
            <w:top w:w="0" w:type="dxa"/>
            <w:left w:w="108" w:type="dxa"/>
            <w:bottom w:w="0" w:type="dxa"/>
            <w:right w:w="108" w:type="dxa"/>
          </w:tblCellMar>
        </w:tblPrEx>
        <w:trPr>
          <w:trHeight w:val="384" w:hRule="atLeast"/>
        </w:trPr>
        <w:tc>
          <w:tcPr>
            <w:tcW w:w="277" w:type="dxa"/>
            <w:tcBorders>
              <w:left w:val="single" w:color="000000" w:sz="2" w:space="0"/>
              <w:bottom w:val="single" w:color="auto" w:sz="4" w:space="0"/>
              <w:right w:val="single" w:color="000000" w:sz="6" w:space="0"/>
            </w:tcBorders>
            <w:noWrap w:val="0"/>
            <w:vAlign w:val="top"/>
          </w:tcPr>
          <w:p w14:paraId="1FF2BEEB">
            <w:pPr>
              <w:widowControl/>
              <w:jc w:val="center"/>
              <w:rPr>
                <w:rFonts w:eastAsia="宋体"/>
                <w:color w:val="auto"/>
                <w:kern w:val="0"/>
                <w:sz w:val="16"/>
                <w:szCs w:val="16"/>
                <w:highlight w:val="none"/>
              </w:rPr>
            </w:pPr>
          </w:p>
        </w:tc>
        <w:tc>
          <w:tcPr>
            <w:tcW w:w="479" w:type="dxa"/>
            <w:vMerge w:val="continue"/>
            <w:tcBorders>
              <w:left w:val="nil"/>
              <w:bottom w:val="single" w:color="auto" w:sz="4" w:space="0"/>
              <w:right w:val="single" w:color="000000" w:sz="6" w:space="0"/>
            </w:tcBorders>
            <w:noWrap w:val="0"/>
            <w:vAlign w:val="top"/>
          </w:tcPr>
          <w:p w14:paraId="0C9D0D1E">
            <w:pPr>
              <w:widowControl/>
              <w:jc w:val="center"/>
              <w:rPr>
                <w:rFonts w:eastAsia="宋体"/>
                <w:color w:val="auto"/>
                <w:kern w:val="0"/>
                <w:sz w:val="16"/>
                <w:szCs w:val="16"/>
                <w:highlight w:val="none"/>
              </w:rPr>
            </w:pPr>
          </w:p>
        </w:tc>
        <w:tc>
          <w:tcPr>
            <w:tcW w:w="253" w:type="dxa"/>
            <w:gridSpan w:val="2"/>
            <w:tcBorders>
              <w:top w:val="nil"/>
              <w:left w:val="nil"/>
              <w:bottom w:val="single" w:color="auto" w:sz="4" w:space="0"/>
              <w:right w:val="single" w:color="000000" w:sz="6" w:space="0"/>
            </w:tcBorders>
            <w:noWrap w:val="0"/>
            <w:vAlign w:val="center"/>
          </w:tcPr>
          <w:p w14:paraId="70A23515">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0" w:type="dxa"/>
            <w:tcBorders>
              <w:top w:val="nil"/>
              <w:left w:val="nil"/>
              <w:bottom w:val="single" w:color="auto" w:sz="4" w:space="0"/>
              <w:right w:val="single" w:color="000000" w:sz="6" w:space="0"/>
            </w:tcBorders>
            <w:noWrap w:val="0"/>
            <w:vAlign w:val="center"/>
          </w:tcPr>
          <w:p w14:paraId="71219BED">
            <w:pPr>
              <w:widowControl/>
              <w:jc w:val="center"/>
              <w:rPr>
                <w:rFonts w:eastAsia="宋体"/>
                <w:color w:val="auto"/>
                <w:kern w:val="0"/>
                <w:sz w:val="16"/>
                <w:szCs w:val="16"/>
                <w:highlight w:val="none"/>
              </w:rPr>
            </w:pPr>
            <w:r>
              <w:rPr>
                <w:rFonts w:eastAsia="宋体"/>
                <w:color w:val="auto"/>
                <w:kern w:val="0"/>
                <w:sz w:val="16"/>
                <w:szCs w:val="16"/>
                <w:highlight w:val="none"/>
              </w:rPr>
              <w:t>88888888</w:t>
            </w:r>
          </w:p>
        </w:tc>
        <w:tc>
          <w:tcPr>
            <w:tcW w:w="1529" w:type="dxa"/>
            <w:tcBorders>
              <w:top w:val="nil"/>
              <w:left w:val="nil"/>
              <w:bottom w:val="single" w:color="auto" w:sz="4" w:space="0"/>
              <w:right w:val="single" w:color="000000" w:sz="6" w:space="0"/>
            </w:tcBorders>
            <w:noWrap w:val="0"/>
            <w:vAlign w:val="center"/>
          </w:tcPr>
          <w:p w14:paraId="0E32D66A">
            <w:pPr>
              <w:widowControl/>
              <w:jc w:val="center"/>
              <w:rPr>
                <w:rFonts w:eastAsia="宋体"/>
                <w:color w:val="auto"/>
                <w:kern w:val="0"/>
                <w:sz w:val="16"/>
                <w:szCs w:val="16"/>
                <w:highlight w:val="none"/>
              </w:rPr>
            </w:pPr>
            <w:r>
              <w:rPr>
                <w:rFonts w:eastAsia="宋体"/>
                <w:color w:val="auto"/>
                <w:kern w:val="0"/>
                <w:sz w:val="16"/>
                <w:szCs w:val="16"/>
                <w:highlight w:val="none"/>
              </w:rPr>
              <w:t>生态环境教育</w:t>
            </w:r>
          </w:p>
        </w:tc>
        <w:tc>
          <w:tcPr>
            <w:tcW w:w="438" w:type="dxa"/>
            <w:tcBorders>
              <w:top w:val="nil"/>
              <w:left w:val="nil"/>
              <w:bottom w:val="single" w:color="auto" w:sz="4" w:space="0"/>
              <w:right w:val="single" w:color="000000" w:sz="6" w:space="0"/>
            </w:tcBorders>
            <w:noWrap w:val="0"/>
            <w:vAlign w:val="center"/>
          </w:tcPr>
          <w:p w14:paraId="6EB0B85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auto" w:sz="4" w:space="0"/>
              <w:right w:val="single" w:color="000000" w:sz="6" w:space="0"/>
            </w:tcBorders>
            <w:noWrap w:val="0"/>
            <w:vAlign w:val="center"/>
          </w:tcPr>
          <w:p w14:paraId="39723F4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12F4487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auto" w:sz="4" w:space="0"/>
              <w:right w:val="single" w:color="000000" w:sz="6" w:space="0"/>
            </w:tcBorders>
            <w:noWrap w:val="0"/>
            <w:vAlign w:val="center"/>
          </w:tcPr>
          <w:p w14:paraId="30C78400">
            <w:pPr>
              <w:jc w:val="center"/>
              <w:rPr>
                <w:rFonts w:eastAsia="宋体"/>
                <w:color w:val="auto"/>
                <w:kern w:val="0"/>
                <w:sz w:val="16"/>
                <w:szCs w:val="16"/>
                <w:highlight w:val="none"/>
              </w:rPr>
            </w:pPr>
          </w:p>
        </w:tc>
        <w:tc>
          <w:tcPr>
            <w:tcW w:w="557" w:type="dxa"/>
            <w:tcBorders>
              <w:top w:val="nil"/>
              <w:left w:val="nil"/>
              <w:bottom w:val="single" w:color="auto" w:sz="4" w:space="0"/>
              <w:right w:val="single" w:color="000000" w:sz="6" w:space="0"/>
            </w:tcBorders>
            <w:noWrap w:val="0"/>
            <w:vAlign w:val="center"/>
          </w:tcPr>
          <w:p w14:paraId="262788C6">
            <w:pPr>
              <w:jc w:val="center"/>
              <w:rPr>
                <w:rFonts w:eastAsia="宋体"/>
                <w:color w:val="auto"/>
                <w:kern w:val="0"/>
                <w:sz w:val="16"/>
                <w:szCs w:val="16"/>
                <w:highlight w:val="none"/>
              </w:rPr>
            </w:pPr>
          </w:p>
        </w:tc>
        <w:tc>
          <w:tcPr>
            <w:tcW w:w="545" w:type="dxa"/>
            <w:tcBorders>
              <w:top w:val="nil"/>
              <w:left w:val="nil"/>
              <w:bottom w:val="single" w:color="auto" w:sz="4" w:space="0"/>
              <w:right w:val="single" w:color="000000" w:sz="6" w:space="0"/>
            </w:tcBorders>
            <w:noWrap w:val="0"/>
            <w:vAlign w:val="center"/>
          </w:tcPr>
          <w:p w14:paraId="0BABC638">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3C635094">
            <w:pPr>
              <w:jc w:val="center"/>
              <w:rPr>
                <w:rFonts w:eastAsia="宋体"/>
                <w:color w:val="auto"/>
                <w:kern w:val="0"/>
                <w:sz w:val="16"/>
                <w:szCs w:val="16"/>
                <w:highlight w:val="none"/>
              </w:rPr>
            </w:pPr>
            <w:r>
              <w:rPr>
                <w:rFonts w:eastAsia="宋体"/>
                <w:color w:val="auto"/>
                <w:kern w:val="0"/>
                <w:sz w:val="16"/>
                <w:szCs w:val="16"/>
                <w:highlight w:val="none"/>
              </w:rPr>
              <w:t>2</w:t>
            </w:r>
          </w:p>
        </w:tc>
        <w:tc>
          <w:tcPr>
            <w:tcW w:w="626" w:type="dxa"/>
            <w:tcBorders>
              <w:top w:val="nil"/>
              <w:left w:val="nil"/>
              <w:bottom w:val="single" w:color="auto" w:sz="4" w:space="0"/>
              <w:right w:val="single" w:color="000000" w:sz="6" w:space="0"/>
            </w:tcBorders>
            <w:noWrap w:val="0"/>
            <w:vAlign w:val="center"/>
          </w:tcPr>
          <w:p w14:paraId="5AFA93F9">
            <w:pPr>
              <w:widowControl/>
              <w:spacing w:line="180" w:lineRule="exact"/>
              <w:jc w:val="center"/>
              <w:rPr>
                <w:rFonts w:eastAsia="宋体"/>
                <w:color w:val="auto"/>
                <w:kern w:val="0"/>
                <w:sz w:val="16"/>
                <w:szCs w:val="16"/>
                <w:highlight w:val="none"/>
              </w:rPr>
            </w:pPr>
          </w:p>
        </w:tc>
        <w:tc>
          <w:tcPr>
            <w:tcW w:w="626" w:type="dxa"/>
            <w:tcBorders>
              <w:top w:val="nil"/>
              <w:left w:val="nil"/>
              <w:bottom w:val="single" w:color="auto" w:sz="4" w:space="0"/>
              <w:right w:val="single" w:color="000000" w:sz="6" w:space="0"/>
            </w:tcBorders>
            <w:noWrap w:val="0"/>
            <w:vAlign w:val="center"/>
          </w:tcPr>
          <w:p w14:paraId="1A4B387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nil"/>
              <w:left w:val="nil"/>
              <w:bottom w:val="single" w:color="auto" w:sz="4" w:space="0"/>
              <w:right w:val="single" w:color="000000" w:sz="6" w:space="0"/>
            </w:tcBorders>
            <w:noWrap w:val="0"/>
            <w:vAlign w:val="center"/>
          </w:tcPr>
          <w:p w14:paraId="326A1779">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auto" w:sz="4" w:space="0"/>
              <w:right w:val="single" w:color="000000" w:sz="6" w:space="0"/>
            </w:tcBorders>
            <w:noWrap w:val="0"/>
            <w:vAlign w:val="center"/>
          </w:tcPr>
          <w:p w14:paraId="2D4DF69B">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7BE3E744">
            <w:pPr>
              <w:jc w:val="center"/>
              <w:rPr>
                <w:rFonts w:eastAsia="宋体"/>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2BE56F2C">
            <w:pPr>
              <w:jc w:val="center"/>
              <w:rPr>
                <w:rFonts w:eastAsia="宋体"/>
                <w:color w:val="auto"/>
                <w:kern w:val="0"/>
                <w:sz w:val="16"/>
                <w:szCs w:val="16"/>
                <w:highlight w:val="none"/>
              </w:rPr>
            </w:pPr>
          </w:p>
        </w:tc>
        <w:tc>
          <w:tcPr>
            <w:tcW w:w="723" w:type="dxa"/>
            <w:gridSpan w:val="2"/>
            <w:tcBorders>
              <w:top w:val="nil"/>
              <w:left w:val="nil"/>
              <w:bottom w:val="single" w:color="auto" w:sz="4" w:space="0"/>
              <w:right w:val="single" w:color="000000" w:sz="6" w:space="0"/>
            </w:tcBorders>
            <w:noWrap w:val="0"/>
            <w:vAlign w:val="center"/>
          </w:tcPr>
          <w:p w14:paraId="6BD7A0CD">
            <w:pPr>
              <w:jc w:val="center"/>
              <w:rPr>
                <w:rFonts w:eastAsia="宋体"/>
                <w:color w:val="auto"/>
                <w:highlight w:val="none"/>
              </w:rPr>
            </w:pPr>
            <w:r>
              <w:rPr>
                <w:rFonts w:eastAsia="宋体"/>
                <w:color w:val="auto"/>
                <w:kern w:val="0"/>
                <w:sz w:val="16"/>
                <w:szCs w:val="16"/>
                <w:highlight w:val="none"/>
              </w:rPr>
              <w:t>考查</w:t>
            </w:r>
          </w:p>
        </w:tc>
        <w:tc>
          <w:tcPr>
            <w:tcW w:w="1040" w:type="dxa"/>
            <w:tcBorders>
              <w:top w:val="nil"/>
              <w:left w:val="nil"/>
              <w:bottom w:val="single" w:color="auto" w:sz="4" w:space="0"/>
              <w:right w:val="single" w:color="auto" w:sz="4" w:space="0"/>
            </w:tcBorders>
            <w:noWrap w:val="0"/>
            <w:vAlign w:val="center"/>
          </w:tcPr>
          <w:p w14:paraId="4C6E06FB">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7FF0747">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17992401">
        <w:tblPrEx>
          <w:tblCellMar>
            <w:top w:w="0" w:type="dxa"/>
            <w:left w:w="108" w:type="dxa"/>
            <w:bottom w:w="0" w:type="dxa"/>
            <w:right w:w="108" w:type="dxa"/>
          </w:tblCellMar>
        </w:tblPrEx>
        <w:trPr>
          <w:trHeight w:val="295" w:hRule="atLeast"/>
        </w:trPr>
        <w:tc>
          <w:tcPr>
            <w:tcW w:w="277" w:type="dxa"/>
            <w:tcBorders>
              <w:top w:val="single" w:color="auto" w:sz="4" w:space="0"/>
              <w:left w:val="single" w:color="000000" w:sz="2" w:space="0"/>
              <w:bottom w:val="single" w:color="auto" w:sz="4" w:space="0"/>
              <w:right w:val="single" w:color="000000" w:sz="6" w:space="0"/>
            </w:tcBorders>
            <w:noWrap w:val="0"/>
            <w:vAlign w:val="top"/>
          </w:tcPr>
          <w:p w14:paraId="1937BC03">
            <w:pPr>
              <w:widowControl/>
              <w:jc w:val="center"/>
              <w:rPr>
                <w:rFonts w:eastAsia="宋体"/>
                <w:color w:val="auto"/>
                <w:kern w:val="0"/>
                <w:sz w:val="16"/>
                <w:szCs w:val="16"/>
                <w:highlight w:val="none"/>
              </w:rPr>
            </w:pPr>
          </w:p>
        </w:tc>
        <w:tc>
          <w:tcPr>
            <w:tcW w:w="479" w:type="dxa"/>
            <w:vMerge w:val="continue"/>
            <w:tcBorders>
              <w:top w:val="single" w:color="auto" w:sz="4" w:space="0"/>
              <w:left w:val="nil"/>
              <w:bottom w:val="single" w:color="auto" w:sz="4" w:space="0"/>
              <w:right w:val="single" w:color="000000" w:sz="6" w:space="0"/>
            </w:tcBorders>
            <w:noWrap w:val="0"/>
            <w:vAlign w:val="top"/>
          </w:tcPr>
          <w:p w14:paraId="4B6A2EE5">
            <w:pPr>
              <w:widowControl/>
              <w:jc w:val="center"/>
              <w:rPr>
                <w:rFonts w:eastAsia="宋体"/>
                <w:color w:val="auto"/>
                <w:kern w:val="0"/>
                <w:sz w:val="16"/>
                <w:szCs w:val="16"/>
                <w:highlight w:val="none"/>
              </w:rPr>
            </w:pPr>
          </w:p>
        </w:tc>
        <w:tc>
          <w:tcPr>
            <w:tcW w:w="253" w:type="dxa"/>
            <w:gridSpan w:val="2"/>
            <w:tcBorders>
              <w:top w:val="single" w:color="auto" w:sz="4" w:space="0"/>
              <w:left w:val="nil"/>
              <w:bottom w:val="single" w:color="auto" w:sz="4" w:space="0"/>
              <w:right w:val="single" w:color="000000" w:sz="6" w:space="0"/>
            </w:tcBorders>
            <w:noWrap w:val="0"/>
            <w:vAlign w:val="center"/>
          </w:tcPr>
          <w:p w14:paraId="214988D0">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0" w:type="dxa"/>
            <w:tcBorders>
              <w:top w:val="single" w:color="auto" w:sz="4" w:space="0"/>
              <w:left w:val="nil"/>
              <w:bottom w:val="single" w:color="auto" w:sz="4" w:space="0"/>
              <w:right w:val="single" w:color="000000" w:sz="6" w:space="0"/>
            </w:tcBorders>
            <w:noWrap w:val="0"/>
            <w:vAlign w:val="center"/>
          </w:tcPr>
          <w:p w14:paraId="39D0DD21">
            <w:pPr>
              <w:widowControl/>
              <w:jc w:val="center"/>
              <w:rPr>
                <w:rFonts w:eastAsia="宋体"/>
                <w:color w:val="auto"/>
                <w:kern w:val="0"/>
                <w:sz w:val="16"/>
                <w:szCs w:val="16"/>
                <w:highlight w:val="none"/>
              </w:rPr>
            </w:pPr>
            <w:r>
              <w:rPr>
                <w:rFonts w:eastAsia="宋体"/>
                <w:color w:val="auto"/>
                <w:kern w:val="0"/>
                <w:sz w:val="16"/>
                <w:szCs w:val="16"/>
                <w:highlight w:val="none"/>
              </w:rPr>
              <w:t>11201008</w:t>
            </w:r>
          </w:p>
        </w:tc>
        <w:tc>
          <w:tcPr>
            <w:tcW w:w="1529" w:type="dxa"/>
            <w:tcBorders>
              <w:top w:val="single" w:color="auto" w:sz="4" w:space="0"/>
              <w:left w:val="nil"/>
              <w:bottom w:val="single" w:color="auto" w:sz="4" w:space="0"/>
              <w:right w:val="single" w:color="000000" w:sz="6" w:space="0"/>
            </w:tcBorders>
            <w:noWrap w:val="0"/>
            <w:vAlign w:val="center"/>
          </w:tcPr>
          <w:p w14:paraId="7D1AEDED">
            <w:pPr>
              <w:widowControl/>
              <w:jc w:val="center"/>
              <w:rPr>
                <w:rFonts w:eastAsia="宋体"/>
                <w:color w:val="auto"/>
                <w:kern w:val="0"/>
                <w:sz w:val="16"/>
                <w:szCs w:val="16"/>
                <w:highlight w:val="none"/>
              </w:rPr>
            </w:pPr>
            <w:r>
              <w:rPr>
                <w:rFonts w:eastAsia="宋体"/>
                <w:color w:val="auto"/>
                <w:kern w:val="0"/>
                <w:sz w:val="16"/>
                <w:szCs w:val="16"/>
                <w:highlight w:val="none"/>
              </w:rPr>
              <w:t>健康教育</w:t>
            </w:r>
          </w:p>
        </w:tc>
        <w:tc>
          <w:tcPr>
            <w:tcW w:w="438" w:type="dxa"/>
            <w:tcBorders>
              <w:top w:val="single" w:color="auto" w:sz="4" w:space="0"/>
              <w:left w:val="nil"/>
              <w:bottom w:val="single" w:color="auto" w:sz="4" w:space="0"/>
              <w:right w:val="single" w:color="000000" w:sz="6" w:space="0"/>
            </w:tcBorders>
            <w:noWrap w:val="0"/>
            <w:vAlign w:val="center"/>
          </w:tcPr>
          <w:p w14:paraId="41C154B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auto" w:sz="4" w:space="0"/>
              <w:right w:val="single" w:color="000000" w:sz="6" w:space="0"/>
            </w:tcBorders>
            <w:noWrap w:val="0"/>
            <w:vAlign w:val="center"/>
          </w:tcPr>
          <w:p w14:paraId="4D1B06A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2D8339D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26FA37E7">
            <w:pPr>
              <w:jc w:val="center"/>
              <w:rPr>
                <w:rFonts w:eastAsia="宋体"/>
                <w:color w:val="auto"/>
                <w:kern w:val="0"/>
                <w:sz w:val="16"/>
                <w:szCs w:val="16"/>
                <w:highlight w:val="none"/>
              </w:rPr>
            </w:pPr>
          </w:p>
        </w:tc>
        <w:tc>
          <w:tcPr>
            <w:tcW w:w="557" w:type="dxa"/>
            <w:tcBorders>
              <w:top w:val="single" w:color="auto" w:sz="4" w:space="0"/>
              <w:left w:val="nil"/>
              <w:bottom w:val="single" w:color="auto" w:sz="4" w:space="0"/>
              <w:right w:val="single" w:color="000000" w:sz="6" w:space="0"/>
            </w:tcBorders>
            <w:noWrap w:val="0"/>
            <w:vAlign w:val="center"/>
          </w:tcPr>
          <w:p w14:paraId="3C13E1A6">
            <w:pPr>
              <w:jc w:val="center"/>
              <w:rPr>
                <w:rFonts w:eastAsia="宋体"/>
                <w:color w:val="auto"/>
                <w:kern w:val="0"/>
                <w:sz w:val="16"/>
                <w:szCs w:val="16"/>
                <w:highlight w:val="none"/>
              </w:rPr>
            </w:pPr>
          </w:p>
        </w:tc>
        <w:tc>
          <w:tcPr>
            <w:tcW w:w="545" w:type="dxa"/>
            <w:tcBorders>
              <w:top w:val="single" w:color="auto" w:sz="4" w:space="0"/>
              <w:left w:val="nil"/>
              <w:bottom w:val="single" w:color="auto" w:sz="4" w:space="0"/>
              <w:right w:val="single" w:color="000000" w:sz="6" w:space="0"/>
            </w:tcBorders>
            <w:noWrap w:val="0"/>
            <w:vAlign w:val="center"/>
          </w:tcPr>
          <w:p w14:paraId="38FE8B97">
            <w:pPr>
              <w:jc w:val="center"/>
              <w:rPr>
                <w:rFonts w:eastAsia="宋体"/>
                <w:color w:val="auto"/>
                <w:kern w:val="0"/>
                <w:sz w:val="16"/>
                <w:szCs w:val="16"/>
                <w:highlight w:val="none"/>
              </w:rPr>
            </w:pPr>
          </w:p>
        </w:tc>
        <w:tc>
          <w:tcPr>
            <w:tcW w:w="517" w:type="dxa"/>
            <w:tcBorders>
              <w:top w:val="single" w:color="auto" w:sz="4" w:space="0"/>
              <w:left w:val="nil"/>
              <w:bottom w:val="single" w:color="auto" w:sz="4" w:space="0"/>
              <w:right w:val="single" w:color="000000" w:sz="6" w:space="0"/>
            </w:tcBorders>
            <w:noWrap w:val="0"/>
            <w:vAlign w:val="center"/>
          </w:tcPr>
          <w:p w14:paraId="6907C08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single" w:color="auto" w:sz="4" w:space="0"/>
              <w:left w:val="nil"/>
              <w:bottom w:val="single" w:color="auto" w:sz="4" w:space="0"/>
              <w:right w:val="single" w:color="000000" w:sz="6" w:space="0"/>
            </w:tcBorders>
            <w:noWrap w:val="0"/>
            <w:vAlign w:val="center"/>
          </w:tcPr>
          <w:p w14:paraId="1007C814">
            <w:pPr>
              <w:widowControl/>
              <w:spacing w:line="180" w:lineRule="exact"/>
              <w:jc w:val="center"/>
              <w:rPr>
                <w:rFonts w:eastAsia="宋体"/>
                <w:color w:val="auto"/>
                <w:kern w:val="0"/>
                <w:sz w:val="16"/>
                <w:szCs w:val="16"/>
                <w:highlight w:val="none"/>
              </w:rPr>
            </w:pPr>
          </w:p>
        </w:tc>
        <w:tc>
          <w:tcPr>
            <w:tcW w:w="626" w:type="dxa"/>
            <w:tcBorders>
              <w:top w:val="single" w:color="auto" w:sz="4" w:space="0"/>
              <w:left w:val="nil"/>
              <w:bottom w:val="single" w:color="auto" w:sz="4" w:space="0"/>
              <w:right w:val="single" w:color="000000" w:sz="6" w:space="0"/>
            </w:tcBorders>
            <w:noWrap w:val="0"/>
            <w:vAlign w:val="center"/>
          </w:tcPr>
          <w:p w14:paraId="277CA5DC">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6" w:type="dxa"/>
            <w:tcBorders>
              <w:top w:val="single" w:color="auto" w:sz="4" w:space="0"/>
              <w:left w:val="nil"/>
              <w:bottom w:val="single" w:color="auto" w:sz="4" w:space="0"/>
              <w:right w:val="single" w:color="000000" w:sz="6" w:space="0"/>
            </w:tcBorders>
            <w:noWrap w:val="0"/>
            <w:vAlign w:val="center"/>
          </w:tcPr>
          <w:p w14:paraId="0F0C9472">
            <w:pPr>
              <w:widowControl/>
              <w:spacing w:line="180" w:lineRule="exact"/>
              <w:jc w:val="center"/>
              <w:rPr>
                <w:rFonts w:eastAsia="宋体"/>
                <w:color w:val="auto"/>
                <w:kern w:val="0"/>
                <w:sz w:val="16"/>
                <w:szCs w:val="16"/>
                <w:highlight w:val="none"/>
              </w:rPr>
            </w:pPr>
          </w:p>
        </w:tc>
        <w:tc>
          <w:tcPr>
            <w:tcW w:w="659" w:type="dxa"/>
            <w:gridSpan w:val="2"/>
            <w:tcBorders>
              <w:top w:val="single" w:color="auto" w:sz="4" w:space="0"/>
              <w:left w:val="nil"/>
              <w:bottom w:val="single" w:color="auto" w:sz="4" w:space="0"/>
              <w:right w:val="single" w:color="000000" w:sz="6" w:space="0"/>
            </w:tcBorders>
            <w:noWrap w:val="0"/>
            <w:vAlign w:val="center"/>
          </w:tcPr>
          <w:p w14:paraId="33565807">
            <w:pPr>
              <w:jc w:val="center"/>
              <w:rPr>
                <w:rFonts w:eastAsia="宋体"/>
                <w:color w:val="auto"/>
                <w:kern w:val="0"/>
                <w:sz w:val="16"/>
                <w:szCs w:val="16"/>
                <w:highlight w:val="none"/>
              </w:rPr>
            </w:pPr>
          </w:p>
        </w:tc>
        <w:tc>
          <w:tcPr>
            <w:tcW w:w="567" w:type="dxa"/>
            <w:gridSpan w:val="2"/>
            <w:tcBorders>
              <w:top w:val="single" w:color="auto" w:sz="4" w:space="0"/>
              <w:left w:val="nil"/>
              <w:bottom w:val="single" w:color="auto" w:sz="4" w:space="0"/>
              <w:right w:val="single" w:color="000000" w:sz="6" w:space="0"/>
            </w:tcBorders>
            <w:noWrap w:val="0"/>
            <w:vAlign w:val="center"/>
          </w:tcPr>
          <w:p w14:paraId="7D88BD98">
            <w:pPr>
              <w:jc w:val="center"/>
              <w:rPr>
                <w:rFonts w:eastAsia="宋体"/>
                <w:color w:val="auto"/>
                <w:kern w:val="0"/>
                <w:sz w:val="16"/>
                <w:szCs w:val="16"/>
                <w:highlight w:val="none"/>
              </w:rPr>
            </w:pPr>
          </w:p>
        </w:tc>
        <w:tc>
          <w:tcPr>
            <w:tcW w:w="567" w:type="dxa"/>
            <w:gridSpan w:val="3"/>
            <w:tcBorders>
              <w:top w:val="single" w:color="auto" w:sz="4" w:space="0"/>
              <w:left w:val="nil"/>
              <w:bottom w:val="single" w:color="auto" w:sz="4" w:space="0"/>
              <w:right w:val="single" w:color="000000" w:sz="6" w:space="0"/>
            </w:tcBorders>
            <w:noWrap w:val="0"/>
            <w:vAlign w:val="center"/>
          </w:tcPr>
          <w:p w14:paraId="3366EA43">
            <w:pPr>
              <w:jc w:val="center"/>
              <w:rPr>
                <w:rFonts w:eastAsia="宋体"/>
                <w:color w:val="auto"/>
                <w:kern w:val="0"/>
                <w:sz w:val="16"/>
                <w:szCs w:val="16"/>
                <w:highlight w:val="none"/>
              </w:rPr>
            </w:pPr>
          </w:p>
        </w:tc>
        <w:tc>
          <w:tcPr>
            <w:tcW w:w="723" w:type="dxa"/>
            <w:gridSpan w:val="2"/>
            <w:tcBorders>
              <w:top w:val="single" w:color="auto" w:sz="4" w:space="0"/>
              <w:left w:val="nil"/>
              <w:bottom w:val="single" w:color="auto" w:sz="4" w:space="0"/>
              <w:right w:val="single" w:color="000000" w:sz="6" w:space="0"/>
            </w:tcBorders>
            <w:noWrap w:val="0"/>
            <w:vAlign w:val="center"/>
          </w:tcPr>
          <w:p w14:paraId="3A8303AA">
            <w:pPr>
              <w:jc w:val="center"/>
              <w:rPr>
                <w:rFonts w:eastAsia="宋体"/>
                <w:color w:val="auto"/>
                <w:highlight w:val="none"/>
              </w:rPr>
            </w:pPr>
            <w:r>
              <w:rPr>
                <w:rFonts w:eastAsia="宋体"/>
                <w:color w:val="auto"/>
                <w:kern w:val="0"/>
                <w:sz w:val="16"/>
                <w:szCs w:val="16"/>
                <w:highlight w:val="none"/>
              </w:rPr>
              <w:t>考查</w:t>
            </w:r>
          </w:p>
        </w:tc>
        <w:tc>
          <w:tcPr>
            <w:tcW w:w="1040" w:type="dxa"/>
            <w:tcBorders>
              <w:top w:val="single" w:color="auto" w:sz="4" w:space="0"/>
              <w:left w:val="nil"/>
              <w:bottom w:val="single" w:color="auto" w:sz="4" w:space="0"/>
              <w:right w:val="single" w:color="auto" w:sz="4" w:space="0"/>
            </w:tcBorders>
            <w:noWrap w:val="0"/>
            <w:vAlign w:val="center"/>
          </w:tcPr>
          <w:p w14:paraId="6CA446C0">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5B844000">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4D32152F">
        <w:tblPrEx>
          <w:tblCellMar>
            <w:top w:w="0" w:type="dxa"/>
            <w:left w:w="108" w:type="dxa"/>
            <w:bottom w:w="0" w:type="dxa"/>
            <w:right w:w="108" w:type="dxa"/>
          </w:tblCellMar>
        </w:tblPrEx>
        <w:trPr>
          <w:trHeight w:val="403" w:hRule="atLeast"/>
        </w:trPr>
        <w:tc>
          <w:tcPr>
            <w:tcW w:w="277" w:type="dxa"/>
            <w:tcBorders>
              <w:top w:val="single" w:color="auto" w:sz="4" w:space="0"/>
              <w:left w:val="single" w:color="000000" w:sz="2" w:space="0"/>
              <w:right w:val="single" w:color="000000" w:sz="6" w:space="0"/>
            </w:tcBorders>
            <w:noWrap w:val="0"/>
            <w:vAlign w:val="top"/>
          </w:tcPr>
          <w:p w14:paraId="1A97F04C">
            <w:pPr>
              <w:widowControl/>
              <w:jc w:val="center"/>
              <w:rPr>
                <w:rFonts w:eastAsia="宋体"/>
                <w:color w:val="auto"/>
                <w:kern w:val="0"/>
                <w:sz w:val="16"/>
                <w:szCs w:val="16"/>
                <w:highlight w:val="none"/>
              </w:rPr>
            </w:pPr>
          </w:p>
        </w:tc>
        <w:tc>
          <w:tcPr>
            <w:tcW w:w="479" w:type="dxa"/>
            <w:vMerge w:val="continue"/>
            <w:tcBorders>
              <w:top w:val="single" w:color="auto" w:sz="4" w:space="0"/>
              <w:left w:val="nil"/>
              <w:right w:val="single" w:color="000000" w:sz="6" w:space="0"/>
            </w:tcBorders>
            <w:noWrap w:val="0"/>
            <w:vAlign w:val="top"/>
          </w:tcPr>
          <w:p w14:paraId="57C6C33F">
            <w:pPr>
              <w:widowControl/>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2C5AC95A">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00" w:type="dxa"/>
            <w:tcBorders>
              <w:top w:val="single" w:color="auto" w:sz="4" w:space="0"/>
              <w:left w:val="nil"/>
              <w:bottom w:val="single" w:color="000000" w:sz="6" w:space="0"/>
              <w:right w:val="single" w:color="000000" w:sz="6" w:space="0"/>
            </w:tcBorders>
            <w:noWrap w:val="0"/>
            <w:vAlign w:val="center"/>
          </w:tcPr>
          <w:p w14:paraId="48C3BCD1">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20302328</w:t>
            </w:r>
          </w:p>
        </w:tc>
        <w:tc>
          <w:tcPr>
            <w:tcW w:w="1529" w:type="dxa"/>
            <w:tcBorders>
              <w:top w:val="single" w:color="auto" w:sz="4" w:space="0"/>
              <w:left w:val="nil"/>
              <w:bottom w:val="single" w:color="000000" w:sz="6" w:space="0"/>
              <w:right w:val="single" w:color="000000" w:sz="6" w:space="0"/>
            </w:tcBorders>
            <w:noWrap w:val="0"/>
            <w:vAlign w:val="center"/>
          </w:tcPr>
          <w:p w14:paraId="3DBA167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大学语文</w:t>
            </w:r>
          </w:p>
        </w:tc>
        <w:tc>
          <w:tcPr>
            <w:tcW w:w="438" w:type="dxa"/>
            <w:tcBorders>
              <w:top w:val="single" w:color="auto" w:sz="4" w:space="0"/>
              <w:left w:val="nil"/>
              <w:bottom w:val="single" w:color="000000" w:sz="6" w:space="0"/>
              <w:right w:val="single" w:color="000000" w:sz="6" w:space="0"/>
            </w:tcBorders>
            <w:noWrap w:val="0"/>
            <w:vAlign w:val="center"/>
          </w:tcPr>
          <w:p w14:paraId="73217D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7CDCF60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0E56331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single" w:color="auto" w:sz="4" w:space="0"/>
              <w:left w:val="nil"/>
              <w:bottom w:val="single" w:color="000000" w:sz="6" w:space="0"/>
              <w:right w:val="single" w:color="000000" w:sz="6" w:space="0"/>
            </w:tcBorders>
            <w:noWrap w:val="0"/>
            <w:vAlign w:val="center"/>
          </w:tcPr>
          <w:p w14:paraId="5C7156C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single" w:color="auto" w:sz="4" w:space="0"/>
              <w:left w:val="nil"/>
              <w:bottom w:val="single" w:color="000000" w:sz="6" w:space="0"/>
              <w:right w:val="single" w:color="000000" w:sz="6" w:space="0"/>
            </w:tcBorders>
            <w:noWrap w:val="0"/>
            <w:vAlign w:val="center"/>
          </w:tcPr>
          <w:p w14:paraId="6C8FCC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single" w:color="auto" w:sz="4" w:space="0"/>
              <w:left w:val="nil"/>
              <w:bottom w:val="single" w:color="000000" w:sz="6" w:space="0"/>
              <w:right w:val="single" w:color="000000" w:sz="6" w:space="0"/>
            </w:tcBorders>
            <w:noWrap w:val="0"/>
            <w:vAlign w:val="center"/>
          </w:tcPr>
          <w:p w14:paraId="2E5475C9">
            <w:pPr>
              <w:widowControl/>
              <w:jc w:val="center"/>
              <w:textAlignment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4DE1725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6" w:type="dxa"/>
            <w:tcBorders>
              <w:top w:val="single" w:color="auto" w:sz="4" w:space="0"/>
              <w:left w:val="nil"/>
              <w:bottom w:val="single" w:color="000000" w:sz="6" w:space="0"/>
              <w:right w:val="single" w:color="000000" w:sz="6" w:space="0"/>
            </w:tcBorders>
            <w:noWrap w:val="0"/>
            <w:vAlign w:val="center"/>
          </w:tcPr>
          <w:p w14:paraId="497EB059">
            <w:pPr>
              <w:jc w:val="center"/>
              <w:rPr>
                <w:rFonts w:eastAsia="宋体"/>
                <w:color w:val="auto"/>
                <w:kern w:val="0"/>
                <w:sz w:val="16"/>
                <w:szCs w:val="16"/>
                <w:highlight w:val="none"/>
              </w:rPr>
            </w:pPr>
            <w:r>
              <w:rPr>
                <w:rFonts w:eastAsia="宋体"/>
                <w:color w:val="auto"/>
                <w:kern w:val="0"/>
                <w:sz w:val="16"/>
                <w:szCs w:val="16"/>
                <w:highlight w:val="none"/>
              </w:rPr>
              <w:t>1.0</w:t>
            </w:r>
          </w:p>
        </w:tc>
        <w:tc>
          <w:tcPr>
            <w:tcW w:w="626" w:type="dxa"/>
            <w:tcBorders>
              <w:top w:val="single" w:color="auto" w:sz="4" w:space="0"/>
              <w:left w:val="nil"/>
              <w:bottom w:val="single" w:color="000000" w:sz="6" w:space="0"/>
              <w:right w:val="single" w:color="000000" w:sz="6" w:space="0"/>
            </w:tcBorders>
            <w:noWrap w:val="0"/>
            <w:vAlign w:val="center"/>
          </w:tcPr>
          <w:p w14:paraId="043C8AD6">
            <w:pPr>
              <w:widowControl/>
              <w:jc w:val="center"/>
              <w:textAlignment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13D1ED0F">
            <w:pPr>
              <w:jc w:val="center"/>
              <w:rPr>
                <w:rFonts w:eastAsia="宋体"/>
                <w:color w:val="auto"/>
                <w:kern w:val="0"/>
                <w:sz w:val="16"/>
                <w:szCs w:val="16"/>
                <w:highlight w:val="none"/>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03AD21D5">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4BE40725">
            <w:pPr>
              <w:jc w:val="center"/>
              <w:rPr>
                <w:rFonts w:eastAsia="宋体"/>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1971B10E">
            <w:pPr>
              <w:jc w:val="center"/>
              <w:rPr>
                <w:rFonts w:eastAsia="宋体"/>
                <w:color w:val="auto"/>
                <w:kern w:val="0"/>
                <w:sz w:val="16"/>
                <w:szCs w:val="16"/>
                <w:highlight w:val="none"/>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577618AD">
            <w:pPr>
              <w:jc w:val="center"/>
              <w:rPr>
                <w:rFonts w:eastAsia="宋体"/>
                <w:color w:val="auto"/>
                <w:highlight w:val="none"/>
              </w:rPr>
            </w:pPr>
            <w:r>
              <w:rPr>
                <w:rFonts w:eastAsia="宋体"/>
                <w:color w:val="auto"/>
                <w:kern w:val="0"/>
                <w:sz w:val="16"/>
                <w:szCs w:val="16"/>
                <w:highlight w:val="none"/>
              </w:rPr>
              <w:t>考查</w:t>
            </w:r>
          </w:p>
        </w:tc>
        <w:tc>
          <w:tcPr>
            <w:tcW w:w="1040" w:type="dxa"/>
            <w:tcBorders>
              <w:top w:val="single" w:color="auto" w:sz="4" w:space="0"/>
              <w:left w:val="nil"/>
              <w:bottom w:val="single" w:color="000000" w:sz="6" w:space="0"/>
              <w:right w:val="single" w:color="auto" w:sz="4" w:space="0"/>
            </w:tcBorders>
            <w:noWrap w:val="0"/>
            <w:vAlign w:val="center"/>
          </w:tcPr>
          <w:p w14:paraId="1703B533">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922" w:type="dxa"/>
            <w:tcBorders>
              <w:top w:val="single" w:color="auto" w:sz="4" w:space="0"/>
              <w:left w:val="single" w:color="auto" w:sz="4" w:space="0"/>
              <w:right w:val="single" w:color="auto" w:sz="4" w:space="0"/>
            </w:tcBorders>
            <w:noWrap w:val="0"/>
            <w:vAlign w:val="center"/>
          </w:tcPr>
          <w:p w14:paraId="13A55C2C">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40A4BC2A">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6EC4EEB0">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0F547857">
            <w:pPr>
              <w:widowControl/>
              <w:jc w:val="center"/>
              <w:rPr>
                <w:rFonts w:eastAsia="宋体"/>
                <w:color w:val="auto"/>
                <w:kern w:val="0"/>
                <w:sz w:val="16"/>
                <w:szCs w:val="16"/>
                <w:highlight w:val="none"/>
              </w:rPr>
            </w:pPr>
          </w:p>
        </w:tc>
        <w:tc>
          <w:tcPr>
            <w:tcW w:w="253" w:type="dxa"/>
            <w:gridSpan w:val="2"/>
            <w:tcBorders>
              <w:top w:val="single" w:color="000000" w:sz="6" w:space="0"/>
              <w:left w:val="nil"/>
              <w:bottom w:val="single" w:color="000000" w:sz="6" w:space="0"/>
              <w:right w:val="single" w:color="000000" w:sz="6" w:space="0"/>
            </w:tcBorders>
            <w:noWrap w:val="0"/>
            <w:vAlign w:val="center"/>
          </w:tcPr>
          <w:p w14:paraId="3A07B84F">
            <w:pPr>
              <w:widowControl/>
              <w:jc w:val="center"/>
              <w:rPr>
                <w:rFonts w:eastAsia="宋体"/>
                <w:color w:val="auto"/>
                <w:kern w:val="0"/>
                <w:sz w:val="16"/>
                <w:szCs w:val="16"/>
                <w:highlight w:val="none"/>
              </w:rPr>
            </w:pPr>
            <w:r>
              <w:rPr>
                <w:rFonts w:eastAsia="宋体"/>
                <w:color w:val="auto"/>
                <w:kern w:val="0"/>
                <w:sz w:val="16"/>
                <w:szCs w:val="16"/>
                <w:highlight w:val="none"/>
              </w:rPr>
              <w:t>8</w:t>
            </w:r>
          </w:p>
        </w:tc>
        <w:tc>
          <w:tcPr>
            <w:tcW w:w="600" w:type="dxa"/>
            <w:tcBorders>
              <w:top w:val="single" w:color="000000" w:sz="6" w:space="0"/>
              <w:left w:val="nil"/>
              <w:bottom w:val="single" w:color="000000" w:sz="6" w:space="0"/>
              <w:right w:val="single" w:color="000000" w:sz="6" w:space="0"/>
            </w:tcBorders>
            <w:noWrap w:val="0"/>
            <w:vAlign w:val="center"/>
          </w:tcPr>
          <w:p w14:paraId="39A4FB10">
            <w:pPr>
              <w:widowControl/>
              <w:jc w:val="center"/>
              <w:rPr>
                <w:rFonts w:eastAsia="宋体"/>
                <w:color w:val="auto"/>
                <w:kern w:val="0"/>
                <w:sz w:val="16"/>
                <w:szCs w:val="16"/>
                <w:highlight w:val="none"/>
              </w:rPr>
            </w:pPr>
            <w:r>
              <w:rPr>
                <w:rFonts w:eastAsia="宋体"/>
                <w:color w:val="auto"/>
                <w:kern w:val="0"/>
                <w:sz w:val="16"/>
                <w:szCs w:val="16"/>
                <w:highlight w:val="none"/>
              </w:rPr>
              <w:t>11101001</w:t>
            </w:r>
          </w:p>
        </w:tc>
        <w:tc>
          <w:tcPr>
            <w:tcW w:w="1529" w:type="dxa"/>
            <w:tcBorders>
              <w:top w:val="single" w:color="000000" w:sz="6" w:space="0"/>
              <w:left w:val="nil"/>
              <w:bottom w:val="single" w:color="000000" w:sz="6" w:space="0"/>
              <w:right w:val="single" w:color="000000" w:sz="6" w:space="0"/>
            </w:tcBorders>
            <w:noWrap w:val="0"/>
            <w:vAlign w:val="center"/>
          </w:tcPr>
          <w:p w14:paraId="2F592CA9">
            <w:pPr>
              <w:widowControl/>
              <w:jc w:val="center"/>
              <w:rPr>
                <w:rFonts w:eastAsia="宋体"/>
                <w:color w:val="auto"/>
                <w:kern w:val="0"/>
                <w:sz w:val="16"/>
                <w:szCs w:val="16"/>
                <w:highlight w:val="none"/>
              </w:rPr>
            </w:pPr>
            <w:r>
              <w:rPr>
                <w:rFonts w:eastAsia="宋体"/>
                <w:color w:val="auto"/>
                <w:kern w:val="0"/>
                <w:sz w:val="16"/>
                <w:szCs w:val="16"/>
                <w:highlight w:val="none"/>
              </w:rPr>
              <w:t>科学素养</w:t>
            </w:r>
          </w:p>
        </w:tc>
        <w:tc>
          <w:tcPr>
            <w:tcW w:w="438" w:type="dxa"/>
            <w:tcBorders>
              <w:top w:val="single" w:color="000000" w:sz="6" w:space="0"/>
              <w:left w:val="nil"/>
              <w:bottom w:val="single" w:color="000000" w:sz="6" w:space="0"/>
              <w:right w:val="single" w:color="000000" w:sz="6" w:space="0"/>
            </w:tcBorders>
            <w:noWrap w:val="0"/>
            <w:vAlign w:val="center"/>
          </w:tcPr>
          <w:p w14:paraId="1D4D0F8D">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0FA48C04">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3A48303A">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6716C5D2">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28</w:t>
            </w:r>
          </w:p>
        </w:tc>
        <w:tc>
          <w:tcPr>
            <w:tcW w:w="557" w:type="dxa"/>
            <w:tcBorders>
              <w:top w:val="single" w:color="000000" w:sz="6" w:space="0"/>
              <w:left w:val="nil"/>
              <w:bottom w:val="single" w:color="000000" w:sz="6" w:space="0"/>
              <w:right w:val="single" w:color="000000" w:sz="6" w:space="0"/>
            </w:tcBorders>
            <w:noWrap w:val="0"/>
            <w:vAlign w:val="center"/>
          </w:tcPr>
          <w:p w14:paraId="0BAE7D36">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28</w:t>
            </w:r>
          </w:p>
        </w:tc>
        <w:tc>
          <w:tcPr>
            <w:tcW w:w="545" w:type="dxa"/>
            <w:tcBorders>
              <w:top w:val="single" w:color="000000" w:sz="6" w:space="0"/>
              <w:left w:val="nil"/>
              <w:bottom w:val="single" w:color="000000" w:sz="6" w:space="0"/>
              <w:right w:val="single" w:color="000000" w:sz="6" w:space="0"/>
            </w:tcBorders>
            <w:noWrap w:val="0"/>
            <w:vAlign w:val="center"/>
          </w:tcPr>
          <w:p w14:paraId="0B46E01B">
            <w:pPr>
              <w:widowControl/>
              <w:jc w:val="center"/>
              <w:textAlignment w:val="center"/>
              <w:rPr>
                <w:rFonts w:eastAsia="宋体"/>
                <w:color w:val="auto"/>
                <w:kern w:val="0"/>
                <w:sz w:val="16"/>
                <w:szCs w:val="16"/>
                <w:highlight w:val="none"/>
              </w:rPr>
            </w:pPr>
          </w:p>
        </w:tc>
        <w:tc>
          <w:tcPr>
            <w:tcW w:w="517" w:type="dxa"/>
            <w:tcBorders>
              <w:top w:val="single" w:color="000000" w:sz="6" w:space="0"/>
              <w:left w:val="nil"/>
              <w:bottom w:val="single" w:color="000000" w:sz="6" w:space="0"/>
              <w:right w:val="single" w:color="000000" w:sz="6" w:space="0"/>
            </w:tcBorders>
            <w:noWrap w:val="0"/>
            <w:vAlign w:val="center"/>
          </w:tcPr>
          <w:p w14:paraId="14A72FE8">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3</w:t>
            </w:r>
          </w:p>
        </w:tc>
        <w:tc>
          <w:tcPr>
            <w:tcW w:w="626" w:type="dxa"/>
            <w:tcBorders>
              <w:top w:val="single" w:color="000000" w:sz="6" w:space="0"/>
              <w:left w:val="nil"/>
              <w:bottom w:val="single" w:color="000000" w:sz="6" w:space="0"/>
              <w:right w:val="single" w:color="000000" w:sz="6" w:space="0"/>
            </w:tcBorders>
            <w:noWrap w:val="0"/>
            <w:vAlign w:val="center"/>
          </w:tcPr>
          <w:p w14:paraId="1F977C46">
            <w:pPr>
              <w:jc w:val="center"/>
              <w:rPr>
                <w:rFonts w:eastAsia="宋体"/>
                <w:color w:val="auto"/>
                <w:kern w:val="0"/>
                <w:sz w:val="16"/>
                <w:szCs w:val="16"/>
                <w:highlight w:val="none"/>
              </w:rPr>
            </w:pPr>
          </w:p>
        </w:tc>
        <w:tc>
          <w:tcPr>
            <w:tcW w:w="626" w:type="dxa"/>
            <w:tcBorders>
              <w:top w:val="single" w:color="000000" w:sz="6" w:space="0"/>
              <w:left w:val="nil"/>
              <w:bottom w:val="single" w:color="000000" w:sz="6" w:space="0"/>
              <w:right w:val="single" w:color="000000" w:sz="6" w:space="0"/>
            </w:tcBorders>
            <w:noWrap w:val="0"/>
            <w:vAlign w:val="center"/>
          </w:tcPr>
          <w:p w14:paraId="63B8F5CD">
            <w:pPr>
              <w:jc w:val="center"/>
              <w:rPr>
                <w:rFonts w:eastAsia="宋体"/>
                <w:color w:val="auto"/>
                <w:kern w:val="0"/>
                <w:sz w:val="16"/>
                <w:szCs w:val="16"/>
                <w:highlight w:val="none"/>
              </w:rPr>
            </w:pPr>
          </w:p>
        </w:tc>
        <w:tc>
          <w:tcPr>
            <w:tcW w:w="636" w:type="dxa"/>
            <w:tcBorders>
              <w:top w:val="single" w:color="000000" w:sz="6" w:space="0"/>
              <w:left w:val="nil"/>
              <w:bottom w:val="single" w:color="000000" w:sz="6" w:space="0"/>
              <w:right w:val="single" w:color="000000" w:sz="6" w:space="0"/>
            </w:tcBorders>
            <w:noWrap w:val="0"/>
            <w:vAlign w:val="center"/>
          </w:tcPr>
          <w:p w14:paraId="6DF7475B">
            <w:pPr>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single" w:color="000000" w:sz="6" w:space="0"/>
              <w:left w:val="nil"/>
              <w:bottom w:val="single" w:color="000000" w:sz="6" w:space="0"/>
              <w:right w:val="single" w:color="000000" w:sz="6" w:space="0"/>
            </w:tcBorders>
            <w:noWrap w:val="0"/>
            <w:vAlign w:val="center"/>
          </w:tcPr>
          <w:p w14:paraId="5FE1A80D">
            <w:pPr>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23EAB26B">
            <w:pPr>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1CF57785">
            <w:pPr>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55FD34AC">
            <w:pPr>
              <w:jc w:val="center"/>
              <w:rPr>
                <w:rFonts w:eastAsia="宋体"/>
                <w:color w:val="auto"/>
                <w:highlight w:val="none"/>
              </w:rPr>
            </w:pPr>
            <w:r>
              <w:rPr>
                <w:rFonts w:eastAsia="宋体"/>
                <w:color w:val="auto"/>
                <w:kern w:val="0"/>
                <w:sz w:val="16"/>
                <w:szCs w:val="16"/>
                <w:highlight w:val="none"/>
              </w:rPr>
              <w:t>考查</w:t>
            </w:r>
          </w:p>
        </w:tc>
        <w:tc>
          <w:tcPr>
            <w:tcW w:w="1040" w:type="dxa"/>
            <w:tcBorders>
              <w:top w:val="single" w:color="000000" w:sz="6" w:space="0"/>
              <w:left w:val="nil"/>
              <w:bottom w:val="single" w:color="000000" w:sz="6" w:space="0"/>
              <w:right w:val="single" w:color="auto" w:sz="4" w:space="0"/>
            </w:tcBorders>
            <w:noWrap w:val="0"/>
            <w:vAlign w:val="center"/>
          </w:tcPr>
          <w:p w14:paraId="5B683432">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922" w:type="dxa"/>
            <w:vMerge w:val="restart"/>
            <w:tcBorders>
              <w:left w:val="single" w:color="auto" w:sz="4" w:space="0"/>
              <w:right w:val="single" w:color="auto" w:sz="4" w:space="0"/>
            </w:tcBorders>
            <w:noWrap w:val="0"/>
            <w:vAlign w:val="center"/>
          </w:tcPr>
          <w:p w14:paraId="2A23876E">
            <w:pPr>
              <w:widowControl/>
              <w:jc w:val="center"/>
              <w:rPr>
                <w:rFonts w:eastAsia="宋体"/>
                <w:color w:val="auto"/>
                <w:kern w:val="0"/>
                <w:sz w:val="16"/>
                <w:szCs w:val="16"/>
                <w:highlight w:val="none"/>
              </w:rPr>
            </w:pPr>
            <w:r>
              <w:rPr>
                <w:rFonts w:eastAsia="宋体"/>
                <w:color w:val="auto"/>
                <w:kern w:val="0"/>
                <w:sz w:val="16"/>
                <w:szCs w:val="16"/>
                <w:highlight w:val="none"/>
              </w:rPr>
              <w:t>限选（最少完成4学分）</w:t>
            </w:r>
          </w:p>
        </w:tc>
      </w:tr>
      <w:tr w14:paraId="7A74FAF2">
        <w:tblPrEx>
          <w:tblCellMar>
            <w:top w:w="0" w:type="dxa"/>
            <w:left w:w="108" w:type="dxa"/>
            <w:bottom w:w="0" w:type="dxa"/>
            <w:right w:w="108" w:type="dxa"/>
          </w:tblCellMar>
        </w:tblPrEx>
        <w:trPr>
          <w:trHeight w:val="271" w:hRule="atLeast"/>
        </w:trPr>
        <w:tc>
          <w:tcPr>
            <w:tcW w:w="277" w:type="dxa"/>
            <w:tcBorders>
              <w:left w:val="single" w:color="000000" w:sz="2" w:space="0"/>
              <w:right w:val="single" w:color="000000" w:sz="6" w:space="0"/>
            </w:tcBorders>
            <w:noWrap w:val="0"/>
            <w:vAlign w:val="top"/>
          </w:tcPr>
          <w:p w14:paraId="0D8EE2F0">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2C891C2A">
            <w:pPr>
              <w:widowControl/>
              <w:jc w:val="center"/>
              <w:rPr>
                <w:rFonts w:eastAsia="宋体"/>
                <w:color w:val="auto"/>
                <w:kern w:val="0"/>
                <w:sz w:val="16"/>
                <w:szCs w:val="16"/>
                <w:highlight w:val="none"/>
              </w:rPr>
            </w:pPr>
          </w:p>
        </w:tc>
        <w:tc>
          <w:tcPr>
            <w:tcW w:w="253" w:type="dxa"/>
            <w:gridSpan w:val="2"/>
            <w:tcBorders>
              <w:top w:val="single" w:color="000000" w:sz="6" w:space="0"/>
              <w:left w:val="nil"/>
              <w:bottom w:val="single" w:color="000000" w:sz="6" w:space="0"/>
              <w:right w:val="single" w:color="000000" w:sz="6" w:space="0"/>
            </w:tcBorders>
            <w:noWrap w:val="0"/>
            <w:vAlign w:val="center"/>
          </w:tcPr>
          <w:p w14:paraId="3D133046">
            <w:pPr>
              <w:widowControl/>
              <w:jc w:val="center"/>
              <w:rPr>
                <w:rFonts w:eastAsia="宋体"/>
                <w:color w:val="auto"/>
                <w:kern w:val="0"/>
                <w:sz w:val="16"/>
                <w:szCs w:val="16"/>
                <w:highlight w:val="none"/>
              </w:rPr>
            </w:pPr>
            <w:r>
              <w:rPr>
                <w:rFonts w:eastAsia="宋体"/>
                <w:color w:val="auto"/>
                <w:kern w:val="0"/>
                <w:sz w:val="16"/>
                <w:szCs w:val="16"/>
                <w:highlight w:val="none"/>
              </w:rPr>
              <w:t>9</w:t>
            </w:r>
          </w:p>
        </w:tc>
        <w:tc>
          <w:tcPr>
            <w:tcW w:w="600" w:type="dxa"/>
            <w:tcBorders>
              <w:top w:val="single" w:color="000000" w:sz="6" w:space="0"/>
              <w:left w:val="nil"/>
              <w:bottom w:val="single" w:color="000000" w:sz="6" w:space="0"/>
              <w:right w:val="single" w:color="000000" w:sz="6" w:space="0"/>
            </w:tcBorders>
            <w:noWrap w:val="0"/>
            <w:vAlign w:val="center"/>
          </w:tcPr>
          <w:p w14:paraId="04B39DB7">
            <w:pPr>
              <w:widowControl/>
              <w:jc w:val="center"/>
              <w:rPr>
                <w:rFonts w:eastAsia="宋体"/>
                <w:color w:val="auto"/>
                <w:kern w:val="0"/>
                <w:sz w:val="16"/>
                <w:szCs w:val="16"/>
                <w:highlight w:val="none"/>
              </w:rPr>
            </w:pPr>
            <w:r>
              <w:rPr>
                <w:rFonts w:eastAsia="宋体"/>
                <w:color w:val="auto"/>
                <w:kern w:val="0"/>
                <w:sz w:val="16"/>
                <w:szCs w:val="16"/>
                <w:highlight w:val="none"/>
              </w:rPr>
              <w:t>20302032</w:t>
            </w:r>
          </w:p>
        </w:tc>
        <w:tc>
          <w:tcPr>
            <w:tcW w:w="1529" w:type="dxa"/>
            <w:tcBorders>
              <w:top w:val="single" w:color="000000" w:sz="6" w:space="0"/>
              <w:left w:val="nil"/>
              <w:bottom w:val="single" w:color="000000" w:sz="6" w:space="0"/>
              <w:right w:val="single" w:color="000000" w:sz="6" w:space="0"/>
            </w:tcBorders>
            <w:noWrap w:val="0"/>
            <w:vAlign w:val="center"/>
          </w:tcPr>
          <w:p w14:paraId="7F73713D">
            <w:pPr>
              <w:widowControl/>
              <w:jc w:val="center"/>
              <w:rPr>
                <w:rFonts w:eastAsia="宋体"/>
                <w:color w:val="auto"/>
                <w:kern w:val="0"/>
                <w:sz w:val="16"/>
                <w:szCs w:val="16"/>
                <w:highlight w:val="none"/>
              </w:rPr>
            </w:pPr>
            <w:r>
              <w:rPr>
                <w:rFonts w:eastAsia="宋体"/>
                <w:color w:val="auto"/>
                <w:kern w:val="0"/>
                <w:sz w:val="16"/>
                <w:szCs w:val="16"/>
                <w:highlight w:val="none"/>
              </w:rPr>
              <w:t>高等数学</w:t>
            </w:r>
          </w:p>
        </w:tc>
        <w:tc>
          <w:tcPr>
            <w:tcW w:w="438" w:type="dxa"/>
            <w:tcBorders>
              <w:top w:val="single" w:color="000000" w:sz="6" w:space="0"/>
              <w:left w:val="nil"/>
              <w:bottom w:val="single" w:color="000000" w:sz="6" w:space="0"/>
              <w:right w:val="single" w:color="000000" w:sz="6" w:space="0"/>
            </w:tcBorders>
            <w:noWrap w:val="0"/>
            <w:vAlign w:val="center"/>
          </w:tcPr>
          <w:p w14:paraId="0C656DE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19CDF1C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4751E8E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64C2FB3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single" w:color="000000" w:sz="6" w:space="0"/>
              <w:left w:val="nil"/>
              <w:bottom w:val="single" w:color="000000" w:sz="6" w:space="0"/>
              <w:right w:val="single" w:color="000000" w:sz="6" w:space="0"/>
            </w:tcBorders>
            <w:noWrap w:val="0"/>
            <w:vAlign w:val="center"/>
          </w:tcPr>
          <w:p w14:paraId="7837AF4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single" w:color="000000" w:sz="6" w:space="0"/>
              <w:left w:val="nil"/>
              <w:bottom w:val="single" w:color="000000" w:sz="6" w:space="0"/>
              <w:right w:val="single" w:color="000000" w:sz="6" w:space="0"/>
            </w:tcBorders>
            <w:noWrap w:val="0"/>
            <w:vAlign w:val="center"/>
          </w:tcPr>
          <w:p w14:paraId="3B842760">
            <w:pPr>
              <w:widowControl/>
              <w:jc w:val="center"/>
              <w:textAlignment w:val="center"/>
              <w:rPr>
                <w:rFonts w:eastAsia="宋体"/>
                <w:color w:val="auto"/>
                <w:kern w:val="0"/>
                <w:sz w:val="16"/>
                <w:szCs w:val="16"/>
                <w:highlight w:val="none"/>
              </w:rPr>
            </w:pPr>
          </w:p>
        </w:tc>
        <w:tc>
          <w:tcPr>
            <w:tcW w:w="517" w:type="dxa"/>
            <w:tcBorders>
              <w:top w:val="single" w:color="000000" w:sz="6" w:space="0"/>
              <w:left w:val="nil"/>
              <w:bottom w:val="single" w:color="000000" w:sz="6" w:space="0"/>
              <w:right w:val="single" w:color="000000" w:sz="6" w:space="0"/>
            </w:tcBorders>
            <w:noWrap w:val="0"/>
            <w:vAlign w:val="center"/>
          </w:tcPr>
          <w:p w14:paraId="113EABE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6" w:type="dxa"/>
            <w:tcBorders>
              <w:top w:val="single" w:color="000000" w:sz="6" w:space="0"/>
              <w:left w:val="nil"/>
              <w:bottom w:val="single" w:color="000000" w:sz="6" w:space="0"/>
              <w:right w:val="single" w:color="000000" w:sz="6" w:space="0"/>
            </w:tcBorders>
            <w:noWrap w:val="0"/>
            <w:vAlign w:val="center"/>
          </w:tcPr>
          <w:p w14:paraId="6AA9CF30">
            <w:pPr>
              <w:jc w:val="center"/>
              <w:rPr>
                <w:rFonts w:eastAsia="宋体"/>
                <w:color w:val="auto"/>
                <w:kern w:val="0"/>
                <w:sz w:val="16"/>
                <w:szCs w:val="16"/>
                <w:highlight w:val="none"/>
              </w:rPr>
            </w:pPr>
          </w:p>
        </w:tc>
        <w:tc>
          <w:tcPr>
            <w:tcW w:w="626" w:type="dxa"/>
            <w:tcBorders>
              <w:top w:val="single" w:color="000000" w:sz="6" w:space="0"/>
              <w:left w:val="nil"/>
              <w:bottom w:val="single" w:color="000000" w:sz="6" w:space="0"/>
              <w:right w:val="single" w:color="000000" w:sz="6" w:space="0"/>
            </w:tcBorders>
            <w:noWrap w:val="0"/>
            <w:vAlign w:val="center"/>
          </w:tcPr>
          <w:p w14:paraId="7DE8671C">
            <w:pPr>
              <w:jc w:val="center"/>
              <w:rPr>
                <w:rFonts w:eastAsia="宋体"/>
                <w:color w:val="auto"/>
                <w:kern w:val="0"/>
                <w:sz w:val="16"/>
                <w:szCs w:val="16"/>
                <w:highlight w:val="none"/>
              </w:rPr>
            </w:pPr>
            <w:r>
              <w:rPr>
                <w:rFonts w:eastAsia="宋体"/>
                <w:color w:val="auto"/>
                <w:kern w:val="0"/>
                <w:sz w:val="16"/>
                <w:szCs w:val="16"/>
                <w:highlight w:val="none"/>
              </w:rPr>
              <w:t>1.8</w:t>
            </w:r>
          </w:p>
        </w:tc>
        <w:tc>
          <w:tcPr>
            <w:tcW w:w="636" w:type="dxa"/>
            <w:tcBorders>
              <w:top w:val="single" w:color="000000" w:sz="6" w:space="0"/>
              <w:left w:val="nil"/>
              <w:bottom w:val="single" w:color="000000" w:sz="6" w:space="0"/>
              <w:right w:val="single" w:color="000000" w:sz="6" w:space="0"/>
            </w:tcBorders>
            <w:noWrap w:val="0"/>
            <w:vAlign w:val="center"/>
          </w:tcPr>
          <w:p w14:paraId="6522ABA6">
            <w:pPr>
              <w:jc w:val="center"/>
              <w:rPr>
                <w:rFonts w:eastAsia="宋体"/>
                <w:color w:val="auto"/>
                <w:kern w:val="0"/>
                <w:sz w:val="16"/>
                <w:szCs w:val="16"/>
                <w:highlight w:val="none"/>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1C19973E">
            <w:pPr>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6874CF7C">
            <w:pPr>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7E0D4A00">
            <w:pPr>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126064E0">
            <w:pPr>
              <w:jc w:val="center"/>
              <w:rPr>
                <w:rFonts w:eastAsia="宋体"/>
                <w:color w:val="auto"/>
                <w:highlight w:val="none"/>
              </w:rPr>
            </w:pPr>
            <w:r>
              <w:rPr>
                <w:rFonts w:eastAsia="宋体"/>
                <w:color w:val="auto"/>
                <w:kern w:val="0"/>
                <w:sz w:val="16"/>
                <w:szCs w:val="16"/>
                <w:highlight w:val="none"/>
              </w:rPr>
              <w:t>考查</w:t>
            </w:r>
          </w:p>
        </w:tc>
        <w:tc>
          <w:tcPr>
            <w:tcW w:w="1040" w:type="dxa"/>
            <w:tcBorders>
              <w:top w:val="single" w:color="000000" w:sz="6" w:space="0"/>
              <w:left w:val="nil"/>
              <w:bottom w:val="single" w:color="000000" w:sz="6" w:space="0"/>
              <w:right w:val="single" w:color="auto" w:sz="4" w:space="0"/>
            </w:tcBorders>
            <w:noWrap w:val="0"/>
            <w:vAlign w:val="center"/>
          </w:tcPr>
          <w:p w14:paraId="40457548">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922" w:type="dxa"/>
            <w:vMerge w:val="continue"/>
            <w:tcBorders>
              <w:left w:val="single" w:color="auto" w:sz="4" w:space="0"/>
              <w:right w:val="single" w:color="auto" w:sz="4" w:space="0"/>
            </w:tcBorders>
            <w:noWrap w:val="0"/>
            <w:vAlign w:val="center"/>
          </w:tcPr>
          <w:p w14:paraId="10C66B55">
            <w:pPr>
              <w:widowControl/>
              <w:jc w:val="center"/>
              <w:rPr>
                <w:rFonts w:eastAsia="宋体"/>
                <w:color w:val="auto"/>
                <w:kern w:val="0"/>
                <w:sz w:val="16"/>
                <w:szCs w:val="16"/>
                <w:highlight w:val="none"/>
              </w:rPr>
            </w:pPr>
          </w:p>
        </w:tc>
      </w:tr>
      <w:tr w14:paraId="1A7A850F">
        <w:trPr>
          <w:trHeight w:val="328" w:hRule="atLeast"/>
        </w:trPr>
        <w:tc>
          <w:tcPr>
            <w:tcW w:w="277" w:type="dxa"/>
            <w:tcBorders>
              <w:left w:val="single" w:color="000000" w:sz="2" w:space="0"/>
              <w:right w:val="single" w:color="000000" w:sz="6" w:space="0"/>
            </w:tcBorders>
            <w:noWrap w:val="0"/>
            <w:vAlign w:val="top"/>
          </w:tcPr>
          <w:p w14:paraId="38CAE095">
            <w:pPr>
              <w:widowControl/>
              <w:jc w:val="center"/>
              <w:rPr>
                <w:rFonts w:eastAsia="宋体"/>
                <w:color w:val="auto"/>
                <w:kern w:val="0"/>
                <w:sz w:val="16"/>
                <w:szCs w:val="16"/>
                <w:highlight w:val="none"/>
              </w:rPr>
            </w:pPr>
          </w:p>
        </w:tc>
        <w:tc>
          <w:tcPr>
            <w:tcW w:w="479" w:type="dxa"/>
            <w:vMerge w:val="continue"/>
            <w:tcBorders>
              <w:left w:val="nil"/>
              <w:right w:val="single" w:color="000000" w:sz="6" w:space="0"/>
            </w:tcBorders>
            <w:noWrap w:val="0"/>
            <w:vAlign w:val="top"/>
          </w:tcPr>
          <w:p w14:paraId="73CFC17E">
            <w:pPr>
              <w:widowControl/>
              <w:jc w:val="center"/>
              <w:rPr>
                <w:rFonts w:eastAsia="宋体"/>
                <w:color w:val="auto"/>
                <w:kern w:val="0"/>
                <w:sz w:val="16"/>
                <w:szCs w:val="16"/>
                <w:highlight w:val="none"/>
              </w:rPr>
            </w:pPr>
          </w:p>
        </w:tc>
        <w:tc>
          <w:tcPr>
            <w:tcW w:w="2382" w:type="dxa"/>
            <w:gridSpan w:val="4"/>
            <w:tcBorders>
              <w:top w:val="nil"/>
              <w:left w:val="nil"/>
              <w:bottom w:val="single" w:color="000000" w:sz="6" w:space="0"/>
              <w:right w:val="single" w:color="000000" w:sz="6" w:space="0"/>
            </w:tcBorders>
            <w:noWrap w:val="0"/>
            <w:vAlign w:val="center"/>
          </w:tcPr>
          <w:p w14:paraId="429C75C7">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38" w:type="dxa"/>
            <w:tcBorders>
              <w:top w:val="nil"/>
              <w:left w:val="nil"/>
              <w:bottom w:val="single" w:color="000000" w:sz="6" w:space="0"/>
              <w:right w:val="single" w:color="000000" w:sz="6" w:space="0"/>
            </w:tcBorders>
            <w:noWrap w:val="0"/>
            <w:vAlign w:val="center"/>
          </w:tcPr>
          <w:p w14:paraId="22DEEE05">
            <w:pPr>
              <w:widowControl/>
              <w:jc w:val="center"/>
              <w:rPr>
                <w:rFonts w:eastAsia="等线"/>
                <w:color w:val="auto"/>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67155E6F">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145082B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14 </w:t>
            </w:r>
          </w:p>
        </w:tc>
        <w:tc>
          <w:tcPr>
            <w:tcW w:w="553" w:type="dxa"/>
            <w:tcBorders>
              <w:top w:val="nil"/>
              <w:left w:val="nil"/>
              <w:bottom w:val="single" w:color="000000" w:sz="6" w:space="0"/>
              <w:right w:val="single" w:color="000000" w:sz="6" w:space="0"/>
            </w:tcBorders>
            <w:noWrap w:val="0"/>
            <w:vAlign w:val="center"/>
          </w:tcPr>
          <w:p w14:paraId="4B7CD6ED">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88</w:t>
            </w:r>
          </w:p>
        </w:tc>
        <w:tc>
          <w:tcPr>
            <w:tcW w:w="557" w:type="dxa"/>
            <w:tcBorders>
              <w:top w:val="nil"/>
              <w:left w:val="nil"/>
              <w:bottom w:val="single" w:color="000000" w:sz="6" w:space="0"/>
              <w:right w:val="single" w:color="000000" w:sz="6" w:space="0"/>
            </w:tcBorders>
            <w:noWrap w:val="0"/>
            <w:vAlign w:val="center"/>
          </w:tcPr>
          <w:p w14:paraId="7C49EEC2">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72</w:t>
            </w:r>
          </w:p>
        </w:tc>
        <w:tc>
          <w:tcPr>
            <w:tcW w:w="545" w:type="dxa"/>
            <w:tcBorders>
              <w:top w:val="nil"/>
              <w:left w:val="nil"/>
              <w:bottom w:val="single" w:color="000000" w:sz="6" w:space="0"/>
              <w:right w:val="single" w:color="000000" w:sz="6" w:space="0"/>
            </w:tcBorders>
            <w:noWrap w:val="0"/>
            <w:vAlign w:val="center"/>
          </w:tcPr>
          <w:p w14:paraId="2EAF7214">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3364BDE2">
            <w:pPr>
              <w:jc w:val="center"/>
              <w:rPr>
                <w:rFonts w:eastAsia="等线"/>
                <w:color w:val="auto"/>
                <w:kern w:val="0"/>
                <w:sz w:val="22"/>
                <w:szCs w:val="22"/>
                <w:highlight w:val="none"/>
              </w:rPr>
            </w:pPr>
          </w:p>
        </w:tc>
        <w:tc>
          <w:tcPr>
            <w:tcW w:w="626" w:type="dxa"/>
            <w:tcBorders>
              <w:top w:val="nil"/>
              <w:left w:val="nil"/>
              <w:bottom w:val="single" w:color="000000" w:sz="6" w:space="0"/>
              <w:right w:val="single" w:color="000000" w:sz="6" w:space="0"/>
            </w:tcBorders>
            <w:noWrap w:val="0"/>
            <w:vAlign w:val="center"/>
          </w:tcPr>
          <w:p w14:paraId="4657EC5F">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1.0 </w:t>
            </w:r>
          </w:p>
        </w:tc>
        <w:tc>
          <w:tcPr>
            <w:tcW w:w="626" w:type="dxa"/>
            <w:tcBorders>
              <w:top w:val="nil"/>
              <w:left w:val="nil"/>
              <w:bottom w:val="single" w:color="000000" w:sz="6" w:space="0"/>
              <w:right w:val="single" w:color="000000" w:sz="6" w:space="0"/>
            </w:tcBorders>
            <w:noWrap w:val="0"/>
            <w:vAlign w:val="center"/>
          </w:tcPr>
          <w:p w14:paraId="54A9180F">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3.6 </w:t>
            </w:r>
          </w:p>
        </w:tc>
        <w:tc>
          <w:tcPr>
            <w:tcW w:w="636" w:type="dxa"/>
            <w:tcBorders>
              <w:top w:val="nil"/>
              <w:left w:val="nil"/>
              <w:bottom w:val="single" w:color="000000" w:sz="6" w:space="0"/>
              <w:right w:val="single" w:color="000000" w:sz="6" w:space="0"/>
            </w:tcBorders>
            <w:noWrap w:val="0"/>
            <w:vAlign w:val="center"/>
          </w:tcPr>
          <w:p w14:paraId="50E8C9F2">
            <w:pPr>
              <w:widowControl/>
              <w:jc w:val="center"/>
              <w:textAlignment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34489C5">
            <w:pPr>
              <w:widowControl/>
              <w:jc w:val="center"/>
              <w:textAlignment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BDC824C">
            <w:pPr>
              <w:widowControl/>
              <w:jc w:val="center"/>
              <w:textAlignment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3956C991">
            <w:pPr>
              <w:widowControl/>
              <w:jc w:val="center"/>
              <w:textAlignment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1A769FB5">
            <w:pPr>
              <w:widowControl/>
              <w:jc w:val="center"/>
              <w:rPr>
                <w:rFonts w:eastAsia="等线"/>
                <w:color w:val="auto"/>
                <w:kern w:val="0"/>
                <w:sz w:val="22"/>
                <w:szCs w:val="22"/>
                <w:highlight w:val="none"/>
              </w:rPr>
            </w:pPr>
          </w:p>
        </w:tc>
        <w:tc>
          <w:tcPr>
            <w:tcW w:w="1040" w:type="dxa"/>
            <w:tcBorders>
              <w:top w:val="nil"/>
              <w:left w:val="nil"/>
              <w:bottom w:val="single" w:color="000000" w:sz="6" w:space="0"/>
              <w:right w:val="single" w:color="000000" w:sz="6" w:space="0"/>
            </w:tcBorders>
            <w:noWrap w:val="0"/>
            <w:vAlign w:val="center"/>
          </w:tcPr>
          <w:p w14:paraId="0DA4CEC1">
            <w:pPr>
              <w:widowControl/>
              <w:jc w:val="center"/>
              <w:rPr>
                <w:rFonts w:eastAsia="等线"/>
                <w:color w:val="auto"/>
                <w:kern w:val="0"/>
                <w:sz w:val="22"/>
                <w:szCs w:val="22"/>
                <w:highlight w:val="none"/>
              </w:rPr>
            </w:pPr>
          </w:p>
        </w:tc>
        <w:tc>
          <w:tcPr>
            <w:tcW w:w="1922" w:type="dxa"/>
            <w:tcBorders>
              <w:top w:val="single" w:color="auto" w:sz="4" w:space="0"/>
              <w:left w:val="nil"/>
              <w:bottom w:val="single" w:color="000000" w:sz="6" w:space="0"/>
              <w:right w:val="single" w:color="000000" w:sz="6" w:space="0"/>
            </w:tcBorders>
            <w:noWrap w:val="0"/>
            <w:vAlign w:val="center"/>
          </w:tcPr>
          <w:p w14:paraId="7F6584CF">
            <w:pPr>
              <w:widowControl/>
              <w:jc w:val="center"/>
              <w:rPr>
                <w:rFonts w:eastAsia="等线"/>
                <w:color w:val="auto"/>
                <w:kern w:val="0"/>
                <w:sz w:val="22"/>
                <w:szCs w:val="22"/>
                <w:highlight w:val="none"/>
              </w:rPr>
            </w:pPr>
          </w:p>
        </w:tc>
      </w:tr>
      <w:tr w14:paraId="3771C5E1">
        <w:tblPrEx>
          <w:tblCellMar>
            <w:top w:w="0" w:type="dxa"/>
            <w:left w:w="108" w:type="dxa"/>
            <w:bottom w:w="0" w:type="dxa"/>
            <w:right w:w="108" w:type="dxa"/>
          </w:tblCellMar>
        </w:tblPrEx>
        <w:trPr>
          <w:trHeight w:val="262" w:hRule="atLeast"/>
        </w:trPr>
        <w:tc>
          <w:tcPr>
            <w:tcW w:w="277" w:type="dxa"/>
            <w:tcBorders>
              <w:left w:val="single" w:color="000000" w:sz="2" w:space="0"/>
              <w:right w:val="single" w:color="000000" w:sz="6" w:space="0"/>
            </w:tcBorders>
            <w:noWrap w:val="0"/>
            <w:vAlign w:val="top"/>
          </w:tcPr>
          <w:p w14:paraId="38F78FC7">
            <w:pPr>
              <w:widowControl/>
              <w:jc w:val="center"/>
              <w:rPr>
                <w:rFonts w:eastAsia="宋体"/>
                <w:color w:val="auto"/>
                <w:kern w:val="0"/>
                <w:sz w:val="16"/>
                <w:szCs w:val="16"/>
                <w:highlight w:val="none"/>
              </w:rPr>
            </w:pPr>
          </w:p>
        </w:tc>
        <w:tc>
          <w:tcPr>
            <w:tcW w:w="479" w:type="dxa"/>
            <w:tcBorders>
              <w:left w:val="nil"/>
              <w:bottom w:val="single" w:color="000000" w:sz="6" w:space="0"/>
              <w:right w:val="single" w:color="000000" w:sz="6" w:space="0"/>
            </w:tcBorders>
            <w:noWrap w:val="0"/>
            <w:vAlign w:val="top"/>
          </w:tcPr>
          <w:p w14:paraId="00ECFD15">
            <w:pPr>
              <w:widowControl/>
              <w:jc w:val="center"/>
              <w:rPr>
                <w:rFonts w:eastAsia="宋体"/>
                <w:color w:val="auto"/>
                <w:kern w:val="0"/>
                <w:sz w:val="16"/>
                <w:szCs w:val="16"/>
                <w:highlight w:val="none"/>
              </w:rPr>
            </w:pPr>
          </w:p>
        </w:tc>
        <w:tc>
          <w:tcPr>
            <w:tcW w:w="3303" w:type="dxa"/>
            <w:gridSpan w:val="6"/>
            <w:tcBorders>
              <w:top w:val="nil"/>
              <w:left w:val="nil"/>
              <w:bottom w:val="single" w:color="000000" w:sz="6" w:space="0"/>
              <w:right w:val="single" w:color="000000" w:sz="6" w:space="0"/>
            </w:tcBorders>
            <w:noWrap w:val="0"/>
            <w:vAlign w:val="center"/>
          </w:tcPr>
          <w:p w14:paraId="67D90EC1">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nil"/>
              <w:left w:val="nil"/>
              <w:bottom w:val="single" w:color="auto" w:sz="4" w:space="0"/>
              <w:right w:val="single" w:color="000000" w:sz="6" w:space="0"/>
            </w:tcBorders>
            <w:noWrap w:val="0"/>
            <w:vAlign w:val="center"/>
          </w:tcPr>
          <w:p w14:paraId="0C5510C7">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49 </w:t>
            </w:r>
          </w:p>
        </w:tc>
        <w:tc>
          <w:tcPr>
            <w:tcW w:w="553" w:type="dxa"/>
            <w:tcBorders>
              <w:top w:val="nil"/>
              <w:left w:val="nil"/>
              <w:bottom w:val="single" w:color="auto" w:sz="4" w:space="0"/>
              <w:right w:val="single" w:color="000000" w:sz="6" w:space="0"/>
            </w:tcBorders>
            <w:noWrap w:val="0"/>
            <w:vAlign w:val="center"/>
          </w:tcPr>
          <w:p w14:paraId="449AFEB5">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710</w:t>
            </w:r>
          </w:p>
        </w:tc>
        <w:tc>
          <w:tcPr>
            <w:tcW w:w="557" w:type="dxa"/>
            <w:tcBorders>
              <w:top w:val="nil"/>
              <w:left w:val="nil"/>
              <w:bottom w:val="single" w:color="auto" w:sz="4" w:space="0"/>
              <w:right w:val="single" w:color="000000" w:sz="6" w:space="0"/>
            </w:tcBorders>
            <w:noWrap w:val="0"/>
            <w:vAlign w:val="center"/>
          </w:tcPr>
          <w:p w14:paraId="5849EC6E">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400</w:t>
            </w:r>
          </w:p>
        </w:tc>
        <w:tc>
          <w:tcPr>
            <w:tcW w:w="545" w:type="dxa"/>
            <w:tcBorders>
              <w:top w:val="nil"/>
              <w:left w:val="nil"/>
              <w:bottom w:val="single" w:color="auto" w:sz="4" w:space="0"/>
              <w:right w:val="single" w:color="000000" w:sz="6" w:space="0"/>
            </w:tcBorders>
            <w:noWrap w:val="0"/>
            <w:vAlign w:val="center"/>
          </w:tcPr>
          <w:p w14:paraId="79A2E901">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310</w:t>
            </w:r>
          </w:p>
        </w:tc>
        <w:tc>
          <w:tcPr>
            <w:tcW w:w="517" w:type="dxa"/>
            <w:tcBorders>
              <w:top w:val="nil"/>
              <w:left w:val="nil"/>
              <w:bottom w:val="single" w:color="auto" w:sz="4" w:space="0"/>
              <w:right w:val="single" w:color="000000" w:sz="6" w:space="0"/>
            </w:tcBorders>
            <w:noWrap w:val="0"/>
            <w:vAlign w:val="center"/>
          </w:tcPr>
          <w:p w14:paraId="3951771C">
            <w:pPr>
              <w:jc w:val="center"/>
              <w:rPr>
                <w:rFonts w:eastAsia="宋体"/>
                <w:b/>
                <w:bCs/>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6FFE377">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20.6 </w:t>
            </w:r>
          </w:p>
        </w:tc>
        <w:tc>
          <w:tcPr>
            <w:tcW w:w="626" w:type="dxa"/>
            <w:tcBorders>
              <w:top w:val="nil"/>
              <w:left w:val="nil"/>
              <w:bottom w:val="single" w:color="000000" w:sz="6" w:space="0"/>
              <w:right w:val="single" w:color="000000" w:sz="6" w:space="0"/>
            </w:tcBorders>
            <w:noWrap w:val="0"/>
            <w:vAlign w:val="center"/>
          </w:tcPr>
          <w:p w14:paraId="32E3F10A">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10.7 </w:t>
            </w:r>
          </w:p>
        </w:tc>
        <w:tc>
          <w:tcPr>
            <w:tcW w:w="636" w:type="dxa"/>
            <w:tcBorders>
              <w:top w:val="nil"/>
              <w:left w:val="nil"/>
              <w:bottom w:val="single" w:color="000000" w:sz="6" w:space="0"/>
              <w:right w:val="single" w:color="000000" w:sz="6" w:space="0"/>
            </w:tcBorders>
            <w:noWrap w:val="0"/>
            <w:vAlign w:val="center"/>
          </w:tcPr>
          <w:p w14:paraId="1A3BBD47">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33408EC7">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33094ABE">
            <w:pPr>
              <w:widowControl/>
              <w:jc w:val="center"/>
              <w:textAlignment w:val="center"/>
              <w:rPr>
                <w:rFonts w:eastAsia="宋体"/>
                <w:b/>
                <w:bCs/>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17B3494">
            <w:pPr>
              <w:widowControl/>
              <w:jc w:val="center"/>
              <w:textAlignment w:val="center"/>
              <w:rPr>
                <w:rFonts w:eastAsia="宋体"/>
                <w:b/>
                <w:bCs/>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1DA4F12">
            <w:pPr>
              <w:widowControl/>
              <w:jc w:val="center"/>
              <w:rPr>
                <w:rFonts w:eastAsia="宋体"/>
                <w:b/>
                <w:bCs/>
                <w:color w:val="auto"/>
                <w:kern w:val="0"/>
                <w:sz w:val="16"/>
                <w:szCs w:val="16"/>
                <w:highlight w:val="none"/>
              </w:rPr>
            </w:pPr>
          </w:p>
        </w:tc>
        <w:tc>
          <w:tcPr>
            <w:tcW w:w="1040" w:type="dxa"/>
            <w:tcBorders>
              <w:top w:val="nil"/>
              <w:left w:val="nil"/>
              <w:bottom w:val="single" w:color="000000" w:sz="6" w:space="0"/>
              <w:right w:val="single" w:color="000000" w:sz="6" w:space="0"/>
            </w:tcBorders>
            <w:noWrap w:val="0"/>
            <w:vAlign w:val="center"/>
          </w:tcPr>
          <w:p w14:paraId="57A1657D">
            <w:pPr>
              <w:widowControl/>
              <w:jc w:val="center"/>
              <w:rPr>
                <w:rFonts w:eastAsia="等线"/>
                <w:color w:val="auto"/>
                <w:kern w:val="0"/>
                <w:sz w:val="22"/>
                <w:szCs w:val="22"/>
                <w:highlight w:val="none"/>
              </w:rPr>
            </w:pPr>
          </w:p>
        </w:tc>
        <w:tc>
          <w:tcPr>
            <w:tcW w:w="1922" w:type="dxa"/>
            <w:tcBorders>
              <w:top w:val="nil"/>
              <w:left w:val="nil"/>
              <w:bottom w:val="single" w:color="000000" w:sz="6" w:space="0"/>
              <w:right w:val="single" w:color="000000" w:sz="6" w:space="0"/>
            </w:tcBorders>
            <w:noWrap w:val="0"/>
            <w:vAlign w:val="center"/>
          </w:tcPr>
          <w:p w14:paraId="07F22EE8">
            <w:pPr>
              <w:widowControl/>
              <w:jc w:val="center"/>
              <w:rPr>
                <w:rFonts w:eastAsia="等线"/>
                <w:color w:val="auto"/>
                <w:kern w:val="0"/>
                <w:sz w:val="22"/>
                <w:szCs w:val="22"/>
                <w:highlight w:val="none"/>
              </w:rPr>
            </w:pPr>
          </w:p>
        </w:tc>
      </w:tr>
      <w:tr w14:paraId="0987CCE3">
        <w:trPr>
          <w:trHeight w:val="268" w:hRule="atLeast"/>
        </w:trPr>
        <w:tc>
          <w:tcPr>
            <w:tcW w:w="277" w:type="dxa"/>
            <w:tcBorders>
              <w:left w:val="single" w:color="000000" w:sz="2" w:space="0"/>
              <w:bottom w:val="single" w:color="000000" w:sz="2" w:space="0"/>
              <w:right w:val="single" w:color="000000" w:sz="6" w:space="0"/>
            </w:tcBorders>
            <w:noWrap w:val="0"/>
            <w:vAlign w:val="top"/>
          </w:tcPr>
          <w:p w14:paraId="7F98D25A">
            <w:pPr>
              <w:widowControl/>
              <w:jc w:val="center"/>
              <w:rPr>
                <w:rFonts w:eastAsia="宋体"/>
                <w:color w:val="auto"/>
                <w:kern w:val="0"/>
                <w:sz w:val="16"/>
                <w:szCs w:val="16"/>
                <w:highlight w:val="none"/>
              </w:rPr>
            </w:pPr>
          </w:p>
        </w:tc>
        <w:tc>
          <w:tcPr>
            <w:tcW w:w="3782" w:type="dxa"/>
            <w:gridSpan w:val="7"/>
            <w:tcBorders>
              <w:top w:val="single" w:color="000000" w:sz="6" w:space="0"/>
              <w:left w:val="single" w:color="000000" w:sz="6" w:space="0"/>
              <w:bottom w:val="single" w:color="000000" w:sz="6" w:space="0"/>
              <w:right w:val="single" w:color="auto" w:sz="4" w:space="0"/>
            </w:tcBorders>
            <w:noWrap w:val="0"/>
            <w:vAlign w:val="center"/>
          </w:tcPr>
          <w:p w14:paraId="23392957">
            <w:pPr>
              <w:widowControl/>
              <w:jc w:val="center"/>
              <w:rPr>
                <w:rFonts w:eastAsia="宋体"/>
                <w:b/>
                <w:bCs/>
                <w:color w:val="auto"/>
                <w:kern w:val="0"/>
                <w:sz w:val="16"/>
                <w:szCs w:val="16"/>
                <w:highlight w:val="none"/>
              </w:rPr>
            </w:pPr>
            <w:r>
              <w:rPr>
                <w:rFonts w:eastAsia="宋体"/>
                <w:b/>
                <w:bCs/>
                <w:color w:val="auto"/>
                <w:kern w:val="0"/>
                <w:sz w:val="16"/>
                <w:szCs w:val="16"/>
                <w:highlight w:val="none"/>
              </w:rPr>
              <w:t>公共基础课累计、占总学时比例</w:t>
            </w:r>
          </w:p>
        </w:tc>
        <w:tc>
          <w:tcPr>
            <w:tcW w:w="2719" w:type="dxa"/>
            <w:gridSpan w:val="5"/>
            <w:tcBorders>
              <w:top w:val="single" w:color="auto" w:sz="4" w:space="0"/>
              <w:left w:val="single" w:color="auto" w:sz="4" w:space="0"/>
              <w:bottom w:val="single" w:color="auto" w:sz="4" w:space="0"/>
              <w:right w:val="single" w:color="auto" w:sz="4" w:space="0"/>
            </w:tcBorders>
            <w:noWrap w:val="0"/>
            <w:vAlign w:val="center"/>
          </w:tcPr>
          <w:p w14:paraId="1A1B7CDA">
            <w:pPr>
              <w:widowControl/>
              <w:jc w:val="center"/>
              <w:rPr>
                <w:rFonts w:eastAsia="宋体"/>
                <w:b/>
                <w:bCs/>
                <w:color w:val="auto"/>
                <w:kern w:val="0"/>
                <w:sz w:val="16"/>
                <w:szCs w:val="16"/>
                <w:highlight w:val="none"/>
              </w:rPr>
            </w:pPr>
            <w:r>
              <w:rPr>
                <w:rFonts w:hint="eastAsia" w:eastAsia="宋体"/>
                <w:b/>
                <w:bCs/>
                <w:color w:val="auto"/>
                <w:kern w:val="0"/>
                <w:sz w:val="16"/>
                <w:szCs w:val="16"/>
                <w:highlight w:val="none"/>
              </w:rPr>
              <w:t>710</w:t>
            </w:r>
          </w:p>
        </w:tc>
        <w:tc>
          <w:tcPr>
            <w:tcW w:w="7366" w:type="dxa"/>
            <w:gridSpan w:val="14"/>
            <w:tcBorders>
              <w:top w:val="nil"/>
              <w:left w:val="single" w:color="auto" w:sz="4" w:space="0"/>
              <w:bottom w:val="single" w:color="000000" w:sz="6" w:space="0"/>
              <w:right w:val="single" w:color="000000" w:sz="6" w:space="0"/>
            </w:tcBorders>
            <w:noWrap w:val="0"/>
            <w:vAlign w:val="center"/>
          </w:tcPr>
          <w:p w14:paraId="7B1B0B27">
            <w:pPr>
              <w:widowControl/>
              <w:jc w:val="center"/>
              <w:rPr>
                <w:rFonts w:eastAsia="等线"/>
                <w:color w:val="auto"/>
                <w:kern w:val="0"/>
                <w:sz w:val="22"/>
                <w:szCs w:val="22"/>
                <w:highlight w:val="none"/>
              </w:rPr>
            </w:pPr>
            <w:r>
              <w:rPr>
                <w:rFonts w:hint="eastAsia" w:eastAsia="宋体"/>
                <w:b/>
                <w:bCs/>
                <w:color w:val="auto"/>
                <w:kern w:val="0"/>
                <w:sz w:val="16"/>
                <w:szCs w:val="16"/>
                <w:highlight w:val="none"/>
              </w:rPr>
              <w:t>25%</w:t>
            </w:r>
          </w:p>
        </w:tc>
      </w:tr>
      <w:tr w14:paraId="392B426F">
        <w:tblPrEx>
          <w:tblCellMar>
            <w:top w:w="0" w:type="dxa"/>
            <w:left w:w="108" w:type="dxa"/>
            <w:bottom w:w="0" w:type="dxa"/>
            <w:right w:w="108" w:type="dxa"/>
          </w:tblCellMar>
        </w:tblPrEx>
        <w:trPr>
          <w:trHeight w:val="535" w:hRule="atLeast"/>
        </w:trPr>
        <w:tc>
          <w:tcPr>
            <w:tcW w:w="277"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636BA83B">
            <w:pPr>
              <w:widowControl/>
              <w:jc w:val="center"/>
              <w:rPr>
                <w:rFonts w:eastAsia="宋体"/>
                <w:color w:val="auto"/>
                <w:kern w:val="0"/>
                <w:sz w:val="16"/>
                <w:szCs w:val="16"/>
                <w:highlight w:val="none"/>
              </w:rPr>
            </w:pPr>
            <w:r>
              <w:rPr>
                <w:rFonts w:eastAsia="宋体"/>
                <w:color w:val="auto"/>
                <w:kern w:val="0"/>
                <w:sz w:val="16"/>
                <w:szCs w:val="16"/>
                <w:highlight w:val="none"/>
              </w:rPr>
              <w:t>专业（技能）课</w:t>
            </w:r>
          </w:p>
        </w:tc>
        <w:tc>
          <w:tcPr>
            <w:tcW w:w="479"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6059C4A3">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专业基础课（必修）</w:t>
            </w:r>
          </w:p>
        </w:tc>
        <w:tc>
          <w:tcPr>
            <w:tcW w:w="236" w:type="dxa"/>
            <w:tcBorders>
              <w:top w:val="single" w:color="000000" w:sz="6" w:space="0"/>
              <w:left w:val="nil"/>
              <w:bottom w:val="single" w:color="000000" w:sz="6" w:space="0"/>
              <w:right w:val="single" w:color="000000" w:sz="6" w:space="0"/>
            </w:tcBorders>
            <w:noWrap w:val="0"/>
            <w:vAlign w:val="center"/>
          </w:tcPr>
          <w:p w14:paraId="47FC394D">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17" w:type="dxa"/>
            <w:gridSpan w:val="2"/>
            <w:tcBorders>
              <w:top w:val="single" w:color="000000" w:sz="6" w:space="0"/>
              <w:left w:val="nil"/>
              <w:bottom w:val="single" w:color="000000" w:sz="6" w:space="0"/>
              <w:right w:val="single" w:color="000000" w:sz="6" w:space="0"/>
            </w:tcBorders>
            <w:noWrap w:val="0"/>
            <w:vAlign w:val="center"/>
          </w:tcPr>
          <w:p w14:paraId="28AA4862">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20602170</w:t>
            </w:r>
          </w:p>
        </w:tc>
        <w:tc>
          <w:tcPr>
            <w:tcW w:w="1529" w:type="dxa"/>
            <w:tcBorders>
              <w:top w:val="single" w:color="000000" w:sz="6" w:space="0"/>
              <w:left w:val="nil"/>
              <w:bottom w:val="single" w:color="000000" w:sz="6" w:space="0"/>
              <w:right w:val="single" w:color="000000" w:sz="6" w:space="0"/>
            </w:tcBorders>
            <w:noWrap w:val="0"/>
            <w:vAlign w:val="center"/>
          </w:tcPr>
          <w:p w14:paraId="6276BFA5">
            <w:pPr>
              <w:widowControl/>
              <w:jc w:val="center"/>
              <w:textAlignment w:val="center"/>
              <w:rPr>
                <w:rFonts w:eastAsia="宋体"/>
                <w:color w:val="auto"/>
                <w:kern w:val="0"/>
                <w:sz w:val="16"/>
                <w:szCs w:val="16"/>
                <w:highlight w:val="none"/>
                <w:lang w:bidi="ar"/>
              </w:rPr>
            </w:pPr>
            <w:r>
              <w:rPr>
                <w:rFonts w:hint="eastAsia" w:ascii="宋体" w:hAnsi="宋体" w:eastAsia="宋体" w:cs="宋体"/>
                <w:color w:val="auto"/>
                <w:kern w:val="0"/>
                <w:sz w:val="16"/>
                <w:szCs w:val="16"/>
                <w:highlight w:val="none"/>
                <w:lang w:bidi="ar"/>
              </w:rPr>
              <w:t>计算机导论</w:t>
            </w:r>
          </w:p>
        </w:tc>
        <w:tc>
          <w:tcPr>
            <w:tcW w:w="438" w:type="dxa"/>
            <w:tcBorders>
              <w:top w:val="single" w:color="000000" w:sz="6" w:space="0"/>
              <w:left w:val="nil"/>
              <w:bottom w:val="single" w:color="000000" w:sz="6" w:space="0"/>
              <w:right w:val="single" w:color="000000" w:sz="6" w:space="0"/>
            </w:tcBorders>
            <w:noWrap w:val="0"/>
            <w:vAlign w:val="center"/>
          </w:tcPr>
          <w:p w14:paraId="03B2F57C">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533B6D71">
            <w:pPr>
              <w:widowControl/>
              <w:jc w:val="center"/>
              <w:textAlignment w:val="center"/>
              <w:rPr>
                <w:rFonts w:eastAsia="宋体"/>
                <w:color w:val="auto"/>
                <w:kern w:val="0"/>
                <w:sz w:val="16"/>
                <w:szCs w:val="16"/>
                <w:highlight w:val="none"/>
                <w:lang w:bidi="ar"/>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C31326D">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349CBA56">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20</w:t>
            </w:r>
          </w:p>
        </w:tc>
        <w:tc>
          <w:tcPr>
            <w:tcW w:w="557" w:type="dxa"/>
            <w:tcBorders>
              <w:top w:val="single" w:color="auto" w:sz="4" w:space="0"/>
              <w:left w:val="nil"/>
              <w:bottom w:val="single" w:color="000000" w:sz="6" w:space="0"/>
              <w:right w:val="single" w:color="000000" w:sz="6" w:space="0"/>
            </w:tcBorders>
            <w:noWrap w:val="0"/>
            <w:vAlign w:val="center"/>
          </w:tcPr>
          <w:p w14:paraId="09756FE2">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12</w:t>
            </w:r>
          </w:p>
        </w:tc>
        <w:tc>
          <w:tcPr>
            <w:tcW w:w="545" w:type="dxa"/>
            <w:tcBorders>
              <w:top w:val="single" w:color="auto" w:sz="4" w:space="0"/>
              <w:left w:val="nil"/>
              <w:bottom w:val="single" w:color="000000" w:sz="6" w:space="0"/>
              <w:right w:val="single" w:color="000000" w:sz="6" w:space="0"/>
            </w:tcBorders>
            <w:noWrap w:val="0"/>
            <w:vAlign w:val="center"/>
          </w:tcPr>
          <w:p w14:paraId="713ABCBC">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8</w:t>
            </w:r>
          </w:p>
        </w:tc>
        <w:tc>
          <w:tcPr>
            <w:tcW w:w="517" w:type="dxa"/>
            <w:tcBorders>
              <w:top w:val="single" w:color="auto" w:sz="4" w:space="0"/>
              <w:left w:val="nil"/>
              <w:bottom w:val="single" w:color="000000" w:sz="6" w:space="0"/>
              <w:right w:val="single" w:color="000000" w:sz="6" w:space="0"/>
            </w:tcBorders>
            <w:noWrap w:val="0"/>
            <w:vAlign w:val="center"/>
          </w:tcPr>
          <w:p w14:paraId="30604085">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5A04048C">
            <w:pPr>
              <w:widowControl/>
              <w:jc w:val="center"/>
              <w:textAlignment w:val="center"/>
              <w:rPr>
                <w:rFonts w:eastAsia="宋体"/>
                <w:color w:val="auto"/>
                <w:kern w:val="0"/>
                <w:sz w:val="16"/>
                <w:szCs w:val="16"/>
                <w:highlight w:val="none"/>
                <w:lang w:bidi="ar"/>
              </w:rPr>
            </w:pPr>
            <w:r>
              <w:rPr>
                <w:rFonts w:eastAsia="等线"/>
                <w:color w:val="auto"/>
                <w:kern w:val="0"/>
                <w:sz w:val="16"/>
                <w:szCs w:val="16"/>
                <w:highlight w:val="none"/>
                <w:lang w:bidi="ar"/>
              </w:rPr>
              <w:t xml:space="preserve">1.3 </w:t>
            </w:r>
          </w:p>
        </w:tc>
        <w:tc>
          <w:tcPr>
            <w:tcW w:w="626" w:type="dxa"/>
            <w:tcBorders>
              <w:top w:val="nil"/>
              <w:left w:val="nil"/>
              <w:bottom w:val="single" w:color="000000" w:sz="6" w:space="0"/>
              <w:right w:val="single" w:color="000000" w:sz="6" w:space="0"/>
            </w:tcBorders>
            <w:noWrap w:val="0"/>
            <w:vAlign w:val="center"/>
          </w:tcPr>
          <w:p w14:paraId="1CE29826">
            <w:pPr>
              <w:jc w:val="center"/>
              <w:rPr>
                <w:rFonts w:eastAsia="宋体"/>
                <w:color w:val="auto"/>
                <w:kern w:val="0"/>
                <w:sz w:val="16"/>
                <w:szCs w:val="16"/>
                <w:highlight w:val="none"/>
                <w:lang w:bidi="ar"/>
              </w:rPr>
            </w:pPr>
          </w:p>
        </w:tc>
        <w:tc>
          <w:tcPr>
            <w:tcW w:w="636" w:type="dxa"/>
            <w:tcBorders>
              <w:top w:val="nil"/>
              <w:left w:val="nil"/>
              <w:bottom w:val="single" w:color="000000" w:sz="6" w:space="0"/>
              <w:right w:val="single" w:color="000000" w:sz="6" w:space="0"/>
            </w:tcBorders>
            <w:noWrap w:val="0"/>
            <w:vAlign w:val="center"/>
          </w:tcPr>
          <w:p w14:paraId="7C797A39">
            <w:pPr>
              <w:jc w:val="center"/>
              <w:rPr>
                <w:rFonts w:eastAsia="宋体"/>
                <w:color w:val="auto"/>
                <w:kern w:val="0"/>
                <w:sz w:val="16"/>
                <w:szCs w:val="16"/>
                <w:highlight w:val="none"/>
                <w:lang w:bidi="ar"/>
              </w:rPr>
            </w:pPr>
          </w:p>
        </w:tc>
        <w:tc>
          <w:tcPr>
            <w:tcW w:w="540" w:type="dxa"/>
            <w:tcBorders>
              <w:top w:val="nil"/>
              <w:left w:val="nil"/>
              <w:bottom w:val="single" w:color="000000" w:sz="6" w:space="0"/>
              <w:right w:val="single" w:color="000000" w:sz="6" w:space="0"/>
            </w:tcBorders>
            <w:noWrap w:val="0"/>
            <w:vAlign w:val="center"/>
          </w:tcPr>
          <w:p w14:paraId="357BAC35">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794CEAB2">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64B0D377">
            <w:pPr>
              <w:jc w:val="center"/>
              <w:rPr>
                <w:rFonts w:eastAsia="宋体"/>
                <w:color w:val="auto"/>
                <w:kern w:val="0"/>
                <w:sz w:val="16"/>
                <w:szCs w:val="16"/>
                <w:highlight w:val="none"/>
              </w:rPr>
            </w:pPr>
          </w:p>
        </w:tc>
        <w:tc>
          <w:tcPr>
            <w:tcW w:w="774" w:type="dxa"/>
            <w:gridSpan w:val="3"/>
            <w:tcBorders>
              <w:top w:val="single" w:color="000000" w:sz="6" w:space="0"/>
              <w:left w:val="nil"/>
              <w:bottom w:val="single" w:color="000000" w:sz="6" w:space="0"/>
              <w:right w:val="single" w:color="000000" w:sz="6" w:space="0"/>
            </w:tcBorders>
            <w:noWrap w:val="0"/>
            <w:vAlign w:val="center"/>
          </w:tcPr>
          <w:p w14:paraId="72245A35">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000000" w:sz="6" w:space="0"/>
              <w:left w:val="nil"/>
              <w:bottom w:val="single" w:color="000000" w:sz="6" w:space="0"/>
              <w:right w:val="single" w:color="auto" w:sz="4" w:space="0"/>
            </w:tcBorders>
            <w:noWrap w:val="0"/>
            <w:vAlign w:val="center"/>
          </w:tcPr>
          <w:p w14:paraId="4864BBB5">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000000" w:sz="6" w:space="0"/>
              <w:left w:val="single" w:color="auto" w:sz="4" w:space="0"/>
              <w:bottom w:val="single" w:color="000000" w:sz="6" w:space="0"/>
              <w:right w:val="single" w:color="000000" w:sz="6" w:space="0"/>
            </w:tcBorders>
            <w:noWrap w:val="0"/>
            <w:vAlign w:val="center"/>
          </w:tcPr>
          <w:p w14:paraId="07CBF55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58A0B0DE">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77D061F8">
            <w:pPr>
              <w:widowControl/>
              <w:jc w:val="center"/>
              <w:rPr>
                <w:rFonts w:eastAsia="宋体"/>
                <w:color w:val="auto"/>
                <w:kern w:val="0"/>
                <w:sz w:val="16"/>
                <w:szCs w:val="16"/>
                <w:highlight w:val="none"/>
              </w:rPr>
            </w:pPr>
          </w:p>
        </w:tc>
        <w:tc>
          <w:tcPr>
            <w:tcW w:w="479" w:type="dxa"/>
            <w:vMerge w:val="continue"/>
            <w:tcBorders>
              <w:top w:val="single" w:color="000000" w:sz="6" w:space="0"/>
              <w:left w:val="single" w:color="000000" w:sz="2" w:space="0"/>
              <w:bottom w:val="single" w:color="000000" w:sz="2" w:space="0"/>
              <w:right w:val="single" w:color="000000" w:sz="6" w:space="0"/>
            </w:tcBorders>
            <w:noWrap w:val="0"/>
            <w:vAlign w:val="top"/>
          </w:tcPr>
          <w:p w14:paraId="71B7B914">
            <w:pPr>
              <w:widowControl/>
              <w:jc w:val="center"/>
              <w:rPr>
                <w:rFonts w:eastAsia="宋体"/>
                <w:color w:val="auto"/>
                <w:kern w:val="0"/>
                <w:sz w:val="16"/>
                <w:szCs w:val="16"/>
                <w:highlight w:val="none"/>
              </w:rPr>
            </w:pPr>
          </w:p>
        </w:tc>
        <w:tc>
          <w:tcPr>
            <w:tcW w:w="236" w:type="dxa"/>
            <w:tcBorders>
              <w:top w:val="single" w:color="000000" w:sz="6" w:space="0"/>
              <w:left w:val="nil"/>
              <w:bottom w:val="single" w:color="000000" w:sz="6" w:space="0"/>
              <w:right w:val="single" w:color="000000" w:sz="6" w:space="0"/>
            </w:tcBorders>
            <w:noWrap w:val="0"/>
            <w:vAlign w:val="center"/>
          </w:tcPr>
          <w:p w14:paraId="24447B11">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17" w:type="dxa"/>
            <w:gridSpan w:val="2"/>
            <w:tcBorders>
              <w:top w:val="single" w:color="000000" w:sz="6" w:space="0"/>
              <w:left w:val="nil"/>
              <w:bottom w:val="single" w:color="000000" w:sz="6" w:space="0"/>
              <w:right w:val="single" w:color="000000" w:sz="6" w:space="0"/>
            </w:tcBorders>
            <w:noWrap w:val="0"/>
            <w:vAlign w:val="center"/>
          </w:tcPr>
          <w:p w14:paraId="02B64CA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20602099</w:t>
            </w:r>
          </w:p>
        </w:tc>
        <w:tc>
          <w:tcPr>
            <w:tcW w:w="1529" w:type="dxa"/>
            <w:tcBorders>
              <w:top w:val="single" w:color="000000" w:sz="6" w:space="0"/>
              <w:left w:val="nil"/>
              <w:bottom w:val="single" w:color="000000" w:sz="6" w:space="0"/>
              <w:right w:val="single" w:color="000000" w:sz="6" w:space="0"/>
            </w:tcBorders>
            <w:noWrap w:val="0"/>
            <w:vAlign w:val="center"/>
          </w:tcPr>
          <w:p w14:paraId="7CEAF9E3">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网页制作技术</w:t>
            </w:r>
          </w:p>
        </w:tc>
        <w:tc>
          <w:tcPr>
            <w:tcW w:w="438" w:type="dxa"/>
            <w:tcBorders>
              <w:top w:val="single" w:color="000000" w:sz="6" w:space="0"/>
              <w:left w:val="nil"/>
              <w:bottom w:val="single" w:color="000000" w:sz="6" w:space="0"/>
              <w:right w:val="single" w:color="000000" w:sz="6" w:space="0"/>
            </w:tcBorders>
            <w:noWrap w:val="0"/>
            <w:vAlign w:val="center"/>
          </w:tcPr>
          <w:p w14:paraId="43BFC10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4C4227C8">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0C014AE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nil"/>
              <w:left w:val="nil"/>
              <w:bottom w:val="single" w:color="000000" w:sz="6" w:space="0"/>
              <w:right w:val="single" w:color="000000" w:sz="6" w:space="0"/>
            </w:tcBorders>
            <w:noWrap w:val="0"/>
            <w:vAlign w:val="center"/>
          </w:tcPr>
          <w:p w14:paraId="2ABED88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64</w:t>
            </w:r>
          </w:p>
        </w:tc>
        <w:tc>
          <w:tcPr>
            <w:tcW w:w="557" w:type="dxa"/>
            <w:tcBorders>
              <w:top w:val="nil"/>
              <w:left w:val="nil"/>
              <w:bottom w:val="single" w:color="000000" w:sz="6" w:space="0"/>
              <w:right w:val="single" w:color="000000" w:sz="6" w:space="0"/>
            </w:tcBorders>
            <w:noWrap w:val="0"/>
            <w:vAlign w:val="center"/>
          </w:tcPr>
          <w:p w14:paraId="39D99E5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w:t>
            </w:r>
          </w:p>
        </w:tc>
        <w:tc>
          <w:tcPr>
            <w:tcW w:w="545" w:type="dxa"/>
            <w:tcBorders>
              <w:top w:val="nil"/>
              <w:left w:val="nil"/>
              <w:bottom w:val="single" w:color="000000" w:sz="6" w:space="0"/>
              <w:right w:val="single" w:color="000000" w:sz="6" w:space="0"/>
            </w:tcBorders>
            <w:noWrap w:val="0"/>
            <w:vAlign w:val="center"/>
          </w:tcPr>
          <w:p w14:paraId="3A51206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44</w:t>
            </w:r>
          </w:p>
        </w:tc>
        <w:tc>
          <w:tcPr>
            <w:tcW w:w="517" w:type="dxa"/>
            <w:tcBorders>
              <w:top w:val="nil"/>
              <w:left w:val="nil"/>
              <w:bottom w:val="single" w:color="000000" w:sz="6" w:space="0"/>
              <w:right w:val="single" w:color="000000" w:sz="6" w:space="0"/>
            </w:tcBorders>
            <w:noWrap w:val="0"/>
            <w:vAlign w:val="center"/>
          </w:tcPr>
          <w:p w14:paraId="1AFD3F9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t>
            </w:r>
          </w:p>
        </w:tc>
        <w:tc>
          <w:tcPr>
            <w:tcW w:w="626" w:type="dxa"/>
            <w:tcBorders>
              <w:top w:val="nil"/>
              <w:left w:val="nil"/>
              <w:bottom w:val="single" w:color="000000" w:sz="6" w:space="0"/>
              <w:right w:val="single" w:color="000000" w:sz="6" w:space="0"/>
            </w:tcBorders>
            <w:noWrap w:val="0"/>
            <w:vAlign w:val="center"/>
          </w:tcPr>
          <w:p w14:paraId="06EE9EF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4.0 </w:t>
            </w:r>
          </w:p>
        </w:tc>
        <w:tc>
          <w:tcPr>
            <w:tcW w:w="626" w:type="dxa"/>
            <w:tcBorders>
              <w:top w:val="nil"/>
              <w:left w:val="nil"/>
              <w:bottom w:val="single" w:color="000000" w:sz="6" w:space="0"/>
              <w:right w:val="single" w:color="000000" w:sz="6" w:space="0"/>
            </w:tcBorders>
            <w:noWrap w:val="0"/>
            <w:vAlign w:val="center"/>
          </w:tcPr>
          <w:p w14:paraId="58499366">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5BE8F096">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60FC941B">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169689F1">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35129C4D">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1FB4D798">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7D6EC05C">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2FD7A641">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24BDE3C0">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7A3D3965">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6" w:space="0"/>
            </w:tcBorders>
            <w:noWrap w:val="0"/>
            <w:vAlign w:val="top"/>
          </w:tcPr>
          <w:p w14:paraId="693C123A">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29800772">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17" w:type="dxa"/>
            <w:gridSpan w:val="2"/>
            <w:tcBorders>
              <w:top w:val="nil"/>
              <w:left w:val="nil"/>
              <w:bottom w:val="single" w:color="000000" w:sz="6" w:space="0"/>
              <w:right w:val="single" w:color="000000" w:sz="6" w:space="0"/>
            </w:tcBorders>
            <w:noWrap w:val="0"/>
            <w:vAlign w:val="center"/>
          </w:tcPr>
          <w:p w14:paraId="5D1F35B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20602093</w:t>
            </w:r>
          </w:p>
        </w:tc>
        <w:tc>
          <w:tcPr>
            <w:tcW w:w="1529" w:type="dxa"/>
            <w:tcBorders>
              <w:top w:val="nil"/>
              <w:left w:val="nil"/>
              <w:bottom w:val="single" w:color="000000" w:sz="6" w:space="0"/>
              <w:right w:val="single" w:color="000000" w:sz="6" w:space="0"/>
            </w:tcBorders>
            <w:noWrap w:val="0"/>
            <w:vAlign w:val="center"/>
          </w:tcPr>
          <w:p w14:paraId="22F759C0">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程序设计基础</w:t>
            </w:r>
          </w:p>
        </w:tc>
        <w:tc>
          <w:tcPr>
            <w:tcW w:w="438" w:type="dxa"/>
            <w:tcBorders>
              <w:top w:val="nil"/>
              <w:left w:val="nil"/>
              <w:bottom w:val="single" w:color="000000" w:sz="6" w:space="0"/>
              <w:right w:val="single" w:color="000000" w:sz="6" w:space="0"/>
            </w:tcBorders>
            <w:noWrap w:val="0"/>
            <w:vAlign w:val="center"/>
          </w:tcPr>
          <w:p w14:paraId="3B39614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44648DF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21AC731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nil"/>
              <w:left w:val="nil"/>
              <w:bottom w:val="single" w:color="000000" w:sz="6" w:space="0"/>
              <w:right w:val="single" w:color="000000" w:sz="6" w:space="0"/>
            </w:tcBorders>
            <w:noWrap w:val="0"/>
            <w:vAlign w:val="center"/>
          </w:tcPr>
          <w:p w14:paraId="256DC25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nil"/>
              <w:left w:val="nil"/>
              <w:bottom w:val="single" w:color="000000" w:sz="6" w:space="0"/>
              <w:right w:val="single" w:color="000000" w:sz="6" w:space="0"/>
            </w:tcBorders>
            <w:noWrap w:val="0"/>
            <w:vAlign w:val="center"/>
          </w:tcPr>
          <w:p w14:paraId="5BD2613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nil"/>
              <w:left w:val="nil"/>
              <w:bottom w:val="single" w:color="000000" w:sz="6" w:space="0"/>
              <w:right w:val="single" w:color="000000" w:sz="6" w:space="0"/>
            </w:tcBorders>
            <w:noWrap w:val="0"/>
            <w:vAlign w:val="center"/>
          </w:tcPr>
          <w:p w14:paraId="15F81D0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nil"/>
              <w:left w:val="nil"/>
              <w:bottom w:val="single" w:color="000000" w:sz="6" w:space="0"/>
              <w:right w:val="single" w:color="000000" w:sz="6" w:space="0"/>
            </w:tcBorders>
            <w:noWrap w:val="0"/>
            <w:vAlign w:val="center"/>
          </w:tcPr>
          <w:p w14:paraId="4E1BA62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40A22456">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7BA5CA9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636" w:type="dxa"/>
            <w:tcBorders>
              <w:top w:val="nil"/>
              <w:left w:val="nil"/>
              <w:bottom w:val="single" w:color="000000" w:sz="6" w:space="0"/>
              <w:right w:val="single" w:color="000000" w:sz="6" w:space="0"/>
            </w:tcBorders>
            <w:noWrap w:val="0"/>
            <w:vAlign w:val="center"/>
          </w:tcPr>
          <w:p w14:paraId="53D7ED58">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17A0673F">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00E3202E">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1737773E">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21AA545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3B8F2E5C">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4FCB2535">
            <w:pPr>
              <w:widowControl/>
              <w:jc w:val="center"/>
              <w:textAlignment w:val="center"/>
              <w:rPr>
                <w:rFonts w:eastAsia="等线"/>
                <w:color w:val="auto"/>
                <w:sz w:val="16"/>
                <w:szCs w:val="16"/>
                <w:highlight w:val="none"/>
              </w:rPr>
            </w:pPr>
            <w:r>
              <w:rPr>
                <w:rFonts w:hint="eastAsia" w:ascii="宋体" w:hAnsi="宋体" w:eastAsia="宋体" w:cs="宋体"/>
                <w:color w:val="auto"/>
                <w:kern w:val="0"/>
                <w:sz w:val="16"/>
                <w:szCs w:val="16"/>
                <w:highlight w:val="none"/>
                <w:lang w:bidi="ar"/>
              </w:rPr>
              <w:t>理实一体化</w:t>
            </w:r>
          </w:p>
        </w:tc>
      </w:tr>
      <w:tr w14:paraId="305ACD21">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69B5E3CA">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6" w:space="0"/>
            </w:tcBorders>
            <w:noWrap w:val="0"/>
            <w:vAlign w:val="top"/>
          </w:tcPr>
          <w:p w14:paraId="4EC3C7E0">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49BF1125">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17" w:type="dxa"/>
            <w:gridSpan w:val="2"/>
            <w:tcBorders>
              <w:top w:val="nil"/>
              <w:left w:val="nil"/>
              <w:bottom w:val="single" w:color="000000" w:sz="6" w:space="0"/>
              <w:right w:val="single" w:color="000000" w:sz="6" w:space="0"/>
            </w:tcBorders>
            <w:noWrap w:val="0"/>
            <w:vAlign w:val="center"/>
          </w:tcPr>
          <w:p w14:paraId="7C3DA77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20604280</w:t>
            </w:r>
          </w:p>
        </w:tc>
        <w:tc>
          <w:tcPr>
            <w:tcW w:w="1529" w:type="dxa"/>
            <w:tcBorders>
              <w:top w:val="nil"/>
              <w:left w:val="nil"/>
              <w:bottom w:val="single" w:color="000000" w:sz="6" w:space="0"/>
              <w:right w:val="single" w:color="000000" w:sz="6" w:space="0"/>
            </w:tcBorders>
            <w:noWrap w:val="0"/>
            <w:vAlign w:val="center"/>
          </w:tcPr>
          <w:p w14:paraId="44DB76AA">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计算机网络基础</w:t>
            </w:r>
          </w:p>
        </w:tc>
        <w:tc>
          <w:tcPr>
            <w:tcW w:w="438" w:type="dxa"/>
            <w:tcBorders>
              <w:top w:val="nil"/>
              <w:left w:val="nil"/>
              <w:bottom w:val="single" w:color="000000" w:sz="6" w:space="0"/>
              <w:right w:val="single" w:color="000000" w:sz="6" w:space="0"/>
            </w:tcBorders>
            <w:noWrap w:val="0"/>
            <w:vAlign w:val="center"/>
          </w:tcPr>
          <w:p w14:paraId="39E8B4C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42F1F786">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6CA44B4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 </w:t>
            </w:r>
          </w:p>
        </w:tc>
        <w:tc>
          <w:tcPr>
            <w:tcW w:w="553" w:type="dxa"/>
            <w:tcBorders>
              <w:top w:val="nil"/>
              <w:left w:val="nil"/>
              <w:bottom w:val="single" w:color="000000" w:sz="6" w:space="0"/>
              <w:right w:val="single" w:color="000000" w:sz="6" w:space="0"/>
            </w:tcBorders>
            <w:noWrap w:val="0"/>
            <w:vAlign w:val="center"/>
          </w:tcPr>
          <w:p w14:paraId="79A7C31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nil"/>
              <w:left w:val="nil"/>
              <w:bottom w:val="single" w:color="000000" w:sz="6" w:space="0"/>
              <w:right w:val="single" w:color="000000" w:sz="6" w:space="0"/>
            </w:tcBorders>
            <w:noWrap w:val="0"/>
            <w:vAlign w:val="center"/>
          </w:tcPr>
          <w:p w14:paraId="520D08A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nil"/>
              <w:left w:val="nil"/>
              <w:bottom w:val="single" w:color="000000" w:sz="6" w:space="0"/>
              <w:right w:val="single" w:color="000000" w:sz="6" w:space="0"/>
            </w:tcBorders>
            <w:noWrap w:val="0"/>
            <w:vAlign w:val="center"/>
          </w:tcPr>
          <w:p w14:paraId="7132321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nil"/>
              <w:left w:val="nil"/>
              <w:bottom w:val="single" w:color="000000" w:sz="6" w:space="0"/>
              <w:right w:val="single" w:color="000000" w:sz="6" w:space="0"/>
            </w:tcBorders>
            <w:noWrap w:val="0"/>
            <w:vAlign w:val="center"/>
          </w:tcPr>
          <w:p w14:paraId="0319CF6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w:t>
            </w:r>
          </w:p>
        </w:tc>
        <w:tc>
          <w:tcPr>
            <w:tcW w:w="626" w:type="dxa"/>
            <w:tcBorders>
              <w:top w:val="nil"/>
              <w:left w:val="nil"/>
              <w:bottom w:val="single" w:color="000000" w:sz="6" w:space="0"/>
              <w:right w:val="single" w:color="000000" w:sz="6" w:space="0"/>
            </w:tcBorders>
            <w:noWrap w:val="0"/>
            <w:vAlign w:val="center"/>
          </w:tcPr>
          <w:p w14:paraId="2B2F2862">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0D29644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636" w:type="dxa"/>
            <w:tcBorders>
              <w:top w:val="nil"/>
              <w:left w:val="nil"/>
              <w:bottom w:val="single" w:color="000000" w:sz="6" w:space="0"/>
              <w:right w:val="single" w:color="000000" w:sz="6" w:space="0"/>
            </w:tcBorders>
            <w:noWrap w:val="0"/>
            <w:vAlign w:val="center"/>
          </w:tcPr>
          <w:p w14:paraId="52A4A774">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6BDA85C2">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79FF3867">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05485BA0">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5810ED0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545220BC">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49D0838F">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4F65D14A">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6932457F">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6" w:space="0"/>
            </w:tcBorders>
            <w:noWrap w:val="0"/>
            <w:vAlign w:val="top"/>
          </w:tcPr>
          <w:p w14:paraId="6CAD58BF">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304F8A3F">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17" w:type="dxa"/>
            <w:gridSpan w:val="2"/>
            <w:tcBorders>
              <w:top w:val="nil"/>
              <w:left w:val="nil"/>
              <w:bottom w:val="single" w:color="000000" w:sz="6" w:space="0"/>
              <w:right w:val="single" w:color="000000" w:sz="6" w:space="0"/>
            </w:tcBorders>
            <w:noWrap w:val="0"/>
            <w:vAlign w:val="center"/>
          </w:tcPr>
          <w:p w14:paraId="10C5FDE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20604274</w:t>
            </w:r>
          </w:p>
        </w:tc>
        <w:tc>
          <w:tcPr>
            <w:tcW w:w="1529" w:type="dxa"/>
            <w:tcBorders>
              <w:top w:val="nil"/>
              <w:left w:val="nil"/>
              <w:bottom w:val="single" w:color="000000" w:sz="6" w:space="0"/>
              <w:right w:val="single" w:color="000000" w:sz="6" w:space="0"/>
            </w:tcBorders>
            <w:noWrap w:val="0"/>
            <w:vAlign w:val="center"/>
          </w:tcPr>
          <w:p w14:paraId="7F44EA84">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计算机组成与维护</w:t>
            </w:r>
          </w:p>
        </w:tc>
        <w:tc>
          <w:tcPr>
            <w:tcW w:w="438" w:type="dxa"/>
            <w:tcBorders>
              <w:top w:val="nil"/>
              <w:left w:val="nil"/>
              <w:bottom w:val="single" w:color="000000" w:sz="6" w:space="0"/>
              <w:right w:val="single" w:color="000000" w:sz="6" w:space="0"/>
            </w:tcBorders>
            <w:noWrap w:val="0"/>
            <w:vAlign w:val="center"/>
          </w:tcPr>
          <w:p w14:paraId="586F20F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92D0B6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1E37C9B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1.5 </w:t>
            </w:r>
          </w:p>
        </w:tc>
        <w:tc>
          <w:tcPr>
            <w:tcW w:w="553" w:type="dxa"/>
            <w:tcBorders>
              <w:top w:val="nil"/>
              <w:left w:val="nil"/>
              <w:bottom w:val="single" w:color="000000" w:sz="6" w:space="0"/>
              <w:right w:val="single" w:color="000000" w:sz="6" w:space="0"/>
            </w:tcBorders>
            <w:noWrap w:val="0"/>
            <w:vAlign w:val="center"/>
          </w:tcPr>
          <w:p w14:paraId="139773F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3223453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BCE5DC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5A73D16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t>
            </w:r>
          </w:p>
        </w:tc>
        <w:tc>
          <w:tcPr>
            <w:tcW w:w="626" w:type="dxa"/>
            <w:tcBorders>
              <w:top w:val="nil"/>
              <w:left w:val="nil"/>
              <w:bottom w:val="single" w:color="000000" w:sz="6" w:space="0"/>
              <w:right w:val="single" w:color="000000" w:sz="6" w:space="0"/>
            </w:tcBorders>
            <w:noWrap w:val="0"/>
            <w:vAlign w:val="center"/>
          </w:tcPr>
          <w:p w14:paraId="6B2EB9A4">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6AFA27A">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2A5168D1">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4B19676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2.3 </w:t>
            </w:r>
          </w:p>
        </w:tc>
        <w:tc>
          <w:tcPr>
            <w:tcW w:w="623" w:type="dxa"/>
            <w:gridSpan w:val="2"/>
            <w:tcBorders>
              <w:top w:val="nil"/>
              <w:left w:val="nil"/>
              <w:bottom w:val="single" w:color="000000" w:sz="6" w:space="0"/>
              <w:right w:val="single" w:color="000000" w:sz="6" w:space="0"/>
            </w:tcBorders>
            <w:noWrap w:val="0"/>
            <w:vAlign w:val="center"/>
          </w:tcPr>
          <w:p w14:paraId="1AAD95D3">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77EAA34E">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7D007C7E">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10C6E5E5">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41B1669A">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415F73C3">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15E0D790">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6" w:space="0"/>
            </w:tcBorders>
            <w:noWrap w:val="0"/>
            <w:vAlign w:val="top"/>
          </w:tcPr>
          <w:p w14:paraId="350FB3B2">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280D73CD">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6</w:t>
            </w:r>
          </w:p>
        </w:tc>
        <w:tc>
          <w:tcPr>
            <w:tcW w:w="617" w:type="dxa"/>
            <w:gridSpan w:val="2"/>
            <w:tcBorders>
              <w:top w:val="nil"/>
              <w:left w:val="nil"/>
              <w:bottom w:val="single" w:color="000000" w:sz="6" w:space="0"/>
              <w:right w:val="single" w:color="000000" w:sz="6" w:space="0"/>
            </w:tcBorders>
            <w:noWrap w:val="0"/>
            <w:vAlign w:val="center"/>
          </w:tcPr>
          <w:p w14:paraId="672B680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20602173</w:t>
            </w:r>
          </w:p>
        </w:tc>
        <w:tc>
          <w:tcPr>
            <w:tcW w:w="1529" w:type="dxa"/>
            <w:tcBorders>
              <w:top w:val="nil"/>
              <w:left w:val="nil"/>
              <w:bottom w:val="single" w:color="000000" w:sz="6" w:space="0"/>
              <w:right w:val="single" w:color="000000" w:sz="6" w:space="0"/>
            </w:tcBorders>
            <w:noWrap w:val="0"/>
            <w:vAlign w:val="center"/>
          </w:tcPr>
          <w:p w14:paraId="346A415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数据结构与算法分析</w:t>
            </w:r>
          </w:p>
        </w:tc>
        <w:tc>
          <w:tcPr>
            <w:tcW w:w="438" w:type="dxa"/>
            <w:tcBorders>
              <w:top w:val="nil"/>
              <w:left w:val="nil"/>
              <w:bottom w:val="single" w:color="000000" w:sz="6" w:space="0"/>
              <w:right w:val="single" w:color="000000" w:sz="6" w:space="0"/>
            </w:tcBorders>
            <w:noWrap w:val="0"/>
            <w:vAlign w:val="center"/>
          </w:tcPr>
          <w:p w14:paraId="78716AE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30C0A828">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0EBD6D8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 </w:t>
            </w:r>
          </w:p>
        </w:tc>
        <w:tc>
          <w:tcPr>
            <w:tcW w:w="553" w:type="dxa"/>
            <w:tcBorders>
              <w:top w:val="nil"/>
              <w:left w:val="nil"/>
              <w:bottom w:val="single" w:color="000000" w:sz="6" w:space="0"/>
              <w:right w:val="single" w:color="000000" w:sz="6" w:space="0"/>
            </w:tcBorders>
            <w:noWrap w:val="0"/>
            <w:vAlign w:val="center"/>
          </w:tcPr>
          <w:p w14:paraId="7CED2E3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3CB0D96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45" w:type="dxa"/>
            <w:tcBorders>
              <w:top w:val="nil"/>
              <w:left w:val="nil"/>
              <w:bottom w:val="single" w:color="000000" w:sz="6" w:space="0"/>
              <w:right w:val="single" w:color="000000" w:sz="6" w:space="0"/>
            </w:tcBorders>
            <w:noWrap w:val="0"/>
            <w:vAlign w:val="center"/>
          </w:tcPr>
          <w:p w14:paraId="24D05BB9">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420EDA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nil"/>
              <w:left w:val="nil"/>
              <w:bottom w:val="single" w:color="000000" w:sz="6" w:space="0"/>
              <w:right w:val="single" w:color="000000" w:sz="6" w:space="0"/>
            </w:tcBorders>
            <w:noWrap w:val="0"/>
            <w:vAlign w:val="center"/>
          </w:tcPr>
          <w:p w14:paraId="7CDA58F9">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11AB89B7">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42CD89E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1.8 </w:t>
            </w:r>
          </w:p>
        </w:tc>
        <w:tc>
          <w:tcPr>
            <w:tcW w:w="540" w:type="dxa"/>
            <w:tcBorders>
              <w:top w:val="nil"/>
              <w:left w:val="nil"/>
              <w:bottom w:val="single" w:color="000000" w:sz="6" w:space="0"/>
              <w:right w:val="single" w:color="000000" w:sz="6" w:space="0"/>
            </w:tcBorders>
            <w:noWrap w:val="0"/>
            <w:vAlign w:val="center"/>
          </w:tcPr>
          <w:p w14:paraId="03D3FBD4">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04D865B6">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1CEA33A3">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64A41181">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2D5AF336">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0B338BE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6F22AD4C">
        <w:tblPrEx>
          <w:tblCellMar>
            <w:top w:w="0" w:type="dxa"/>
            <w:left w:w="108" w:type="dxa"/>
            <w:bottom w:w="0" w:type="dxa"/>
            <w:right w:w="108" w:type="dxa"/>
          </w:tblCellMar>
        </w:tblPrEx>
        <w:trPr>
          <w:trHeight w:val="384"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5D424BFB">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6" w:space="0"/>
            </w:tcBorders>
            <w:noWrap w:val="0"/>
            <w:vAlign w:val="top"/>
          </w:tcPr>
          <w:p w14:paraId="5B82737C">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12A9D86F">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7</w:t>
            </w:r>
          </w:p>
        </w:tc>
        <w:tc>
          <w:tcPr>
            <w:tcW w:w="617" w:type="dxa"/>
            <w:gridSpan w:val="2"/>
            <w:tcBorders>
              <w:top w:val="nil"/>
              <w:left w:val="nil"/>
              <w:bottom w:val="single" w:color="000000" w:sz="6" w:space="0"/>
              <w:right w:val="single" w:color="000000" w:sz="6" w:space="0"/>
            </w:tcBorders>
            <w:noWrap w:val="0"/>
            <w:vAlign w:val="center"/>
          </w:tcPr>
          <w:p w14:paraId="1B25E06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20604289</w:t>
            </w:r>
          </w:p>
        </w:tc>
        <w:tc>
          <w:tcPr>
            <w:tcW w:w="1529" w:type="dxa"/>
            <w:tcBorders>
              <w:top w:val="nil"/>
              <w:left w:val="nil"/>
              <w:bottom w:val="single" w:color="000000" w:sz="6" w:space="0"/>
              <w:right w:val="single" w:color="000000" w:sz="6" w:space="0"/>
            </w:tcBorders>
            <w:noWrap w:val="0"/>
            <w:vAlign w:val="center"/>
          </w:tcPr>
          <w:p w14:paraId="441C5F2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网络操作系统</w:t>
            </w:r>
          </w:p>
        </w:tc>
        <w:tc>
          <w:tcPr>
            <w:tcW w:w="438" w:type="dxa"/>
            <w:tcBorders>
              <w:top w:val="nil"/>
              <w:left w:val="nil"/>
              <w:bottom w:val="single" w:color="000000" w:sz="6" w:space="0"/>
              <w:right w:val="single" w:color="000000" w:sz="6" w:space="0"/>
            </w:tcBorders>
            <w:noWrap w:val="0"/>
            <w:vAlign w:val="center"/>
          </w:tcPr>
          <w:p w14:paraId="0633404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2F6FCA93">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225F569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nil"/>
              <w:left w:val="nil"/>
              <w:bottom w:val="single" w:color="000000" w:sz="6" w:space="0"/>
              <w:right w:val="single" w:color="000000" w:sz="6" w:space="0"/>
            </w:tcBorders>
            <w:noWrap w:val="0"/>
            <w:vAlign w:val="center"/>
          </w:tcPr>
          <w:p w14:paraId="2D6F117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nil"/>
              <w:left w:val="nil"/>
              <w:bottom w:val="single" w:color="000000" w:sz="6" w:space="0"/>
              <w:right w:val="single" w:color="000000" w:sz="6" w:space="0"/>
            </w:tcBorders>
            <w:noWrap w:val="0"/>
            <w:vAlign w:val="center"/>
          </w:tcPr>
          <w:p w14:paraId="0CA7EC8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nil"/>
              <w:left w:val="nil"/>
              <w:bottom w:val="single" w:color="000000" w:sz="6" w:space="0"/>
              <w:right w:val="single" w:color="000000" w:sz="6" w:space="0"/>
            </w:tcBorders>
            <w:noWrap w:val="0"/>
            <w:vAlign w:val="center"/>
          </w:tcPr>
          <w:p w14:paraId="7DC8375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nil"/>
              <w:left w:val="nil"/>
              <w:bottom w:val="single" w:color="000000" w:sz="6" w:space="0"/>
              <w:right w:val="single" w:color="000000" w:sz="6" w:space="0"/>
            </w:tcBorders>
            <w:noWrap w:val="0"/>
            <w:vAlign w:val="center"/>
          </w:tcPr>
          <w:p w14:paraId="10FD601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nil"/>
              <w:left w:val="nil"/>
              <w:bottom w:val="single" w:color="000000" w:sz="6" w:space="0"/>
              <w:right w:val="single" w:color="000000" w:sz="6" w:space="0"/>
            </w:tcBorders>
            <w:noWrap w:val="0"/>
            <w:vAlign w:val="center"/>
          </w:tcPr>
          <w:p w14:paraId="4ACE86E5">
            <w:pPr>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6F5307ED">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0508DB5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540" w:type="dxa"/>
            <w:tcBorders>
              <w:top w:val="nil"/>
              <w:left w:val="nil"/>
              <w:bottom w:val="single" w:color="000000" w:sz="6" w:space="0"/>
              <w:right w:val="single" w:color="000000" w:sz="6" w:space="0"/>
            </w:tcBorders>
            <w:noWrap w:val="0"/>
            <w:vAlign w:val="center"/>
          </w:tcPr>
          <w:p w14:paraId="23739C1A">
            <w:pPr>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13050074">
            <w:pPr>
              <w:jc w:val="center"/>
              <w:rPr>
                <w:rFonts w:eastAsia="宋体"/>
                <w:color w:val="auto"/>
                <w:kern w:val="0"/>
                <w:sz w:val="16"/>
                <w:szCs w:val="16"/>
                <w:highlight w:val="none"/>
              </w:rPr>
            </w:pPr>
          </w:p>
        </w:tc>
        <w:tc>
          <w:tcPr>
            <w:tcW w:w="579" w:type="dxa"/>
            <w:gridSpan w:val="3"/>
            <w:tcBorders>
              <w:top w:val="nil"/>
              <w:left w:val="nil"/>
              <w:bottom w:val="single" w:color="000000" w:sz="6" w:space="0"/>
              <w:right w:val="single" w:color="000000" w:sz="6" w:space="0"/>
            </w:tcBorders>
            <w:noWrap w:val="0"/>
            <w:vAlign w:val="center"/>
          </w:tcPr>
          <w:p w14:paraId="39D5AD6E">
            <w:pPr>
              <w:jc w:val="center"/>
              <w:rPr>
                <w:rFonts w:eastAsia="宋体"/>
                <w:color w:val="auto"/>
                <w:kern w:val="0"/>
                <w:sz w:val="16"/>
                <w:szCs w:val="16"/>
                <w:highlight w:val="none"/>
              </w:rPr>
            </w:pPr>
          </w:p>
        </w:tc>
        <w:tc>
          <w:tcPr>
            <w:tcW w:w="774" w:type="dxa"/>
            <w:gridSpan w:val="3"/>
            <w:tcBorders>
              <w:top w:val="nil"/>
              <w:left w:val="nil"/>
              <w:bottom w:val="single" w:color="000000" w:sz="6" w:space="0"/>
              <w:right w:val="single" w:color="000000" w:sz="6" w:space="0"/>
            </w:tcBorders>
            <w:noWrap w:val="0"/>
            <w:vAlign w:val="center"/>
          </w:tcPr>
          <w:p w14:paraId="7686656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nil"/>
              <w:left w:val="nil"/>
              <w:bottom w:val="single" w:color="000000" w:sz="6" w:space="0"/>
              <w:right w:val="single" w:color="auto" w:sz="4" w:space="0"/>
            </w:tcBorders>
            <w:noWrap w:val="0"/>
            <w:vAlign w:val="center"/>
          </w:tcPr>
          <w:p w14:paraId="2DB22693">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nil"/>
              <w:left w:val="single" w:color="auto" w:sz="4" w:space="0"/>
              <w:bottom w:val="single" w:color="000000" w:sz="6" w:space="0"/>
              <w:right w:val="single" w:color="000000" w:sz="6" w:space="0"/>
            </w:tcBorders>
            <w:noWrap w:val="0"/>
            <w:vAlign w:val="center"/>
          </w:tcPr>
          <w:p w14:paraId="2257354A">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68D56DCD">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30C52A30">
            <w:pPr>
              <w:widowControl/>
              <w:jc w:val="center"/>
              <w:rPr>
                <w:rFonts w:eastAsia="宋体"/>
                <w:color w:val="auto"/>
                <w:kern w:val="0"/>
                <w:sz w:val="16"/>
                <w:szCs w:val="16"/>
                <w:highlight w:val="none"/>
              </w:rPr>
            </w:pPr>
          </w:p>
        </w:tc>
        <w:tc>
          <w:tcPr>
            <w:tcW w:w="479" w:type="dxa"/>
            <w:vMerge w:val="restart"/>
            <w:tcBorders>
              <w:top w:val="single" w:color="auto" w:sz="4" w:space="0"/>
              <w:left w:val="single" w:color="000000" w:sz="2" w:space="0"/>
              <w:right w:val="single" w:color="000000" w:sz="6" w:space="0"/>
            </w:tcBorders>
            <w:noWrap w:val="0"/>
            <w:textDirection w:val="tbRlV"/>
            <w:vAlign w:val="center"/>
          </w:tcPr>
          <w:p w14:paraId="041AB35B">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专业核心课（必修）</w:t>
            </w:r>
          </w:p>
        </w:tc>
        <w:tc>
          <w:tcPr>
            <w:tcW w:w="253" w:type="dxa"/>
            <w:gridSpan w:val="2"/>
            <w:tcBorders>
              <w:top w:val="single" w:color="auto" w:sz="4" w:space="0"/>
              <w:left w:val="nil"/>
              <w:bottom w:val="single" w:color="000000" w:sz="6" w:space="0"/>
              <w:right w:val="single" w:color="000000" w:sz="6" w:space="0"/>
            </w:tcBorders>
            <w:noWrap w:val="0"/>
            <w:vAlign w:val="center"/>
          </w:tcPr>
          <w:p w14:paraId="60AD7325">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0" w:type="dxa"/>
            <w:tcBorders>
              <w:top w:val="single" w:color="auto" w:sz="4" w:space="0"/>
              <w:left w:val="nil"/>
              <w:bottom w:val="single" w:color="000000" w:sz="6" w:space="0"/>
              <w:right w:val="single" w:color="000000" w:sz="6" w:space="0"/>
            </w:tcBorders>
            <w:noWrap w:val="0"/>
            <w:vAlign w:val="center"/>
          </w:tcPr>
          <w:p w14:paraId="523051D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20602177</w:t>
            </w:r>
          </w:p>
        </w:tc>
        <w:tc>
          <w:tcPr>
            <w:tcW w:w="1529" w:type="dxa"/>
            <w:tcBorders>
              <w:top w:val="single" w:color="auto" w:sz="4" w:space="0"/>
              <w:left w:val="nil"/>
              <w:bottom w:val="single" w:color="000000" w:sz="6" w:space="0"/>
              <w:right w:val="single" w:color="000000" w:sz="6" w:space="0"/>
            </w:tcBorders>
            <w:noWrap w:val="0"/>
            <w:vAlign w:val="center"/>
          </w:tcPr>
          <w:p w14:paraId="0AE77DFA">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前端设计与开发</w:t>
            </w:r>
            <w:r>
              <w:rPr>
                <w:rFonts w:eastAsia="宋体"/>
                <w:color w:val="auto"/>
                <w:kern w:val="0"/>
                <w:sz w:val="16"/>
                <w:szCs w:val="16"/>
                <w:highlight w:val="none"/>
                <w:lang w:bidi="ar"/>
              </w:rPr>
              <w:t>-1</w:t>
            </w:r>
          </w:p>
        </w:tc>
        <w:tc>
          <w:tcPr>
            <w:tcW w:w="438" w:type="dxa"/>
            <w:tcBorders>
              <w:top w:val="single" w:color="auto" w:sz="4" w:space="0"/>
              <w:left w:val="nil"/>
              <w:bottom w:val="single" w:color="000000" w:sz="6" w:space="0"/>
              <w:right w:val="single" w:color="000000" w:sz="6" w:space="0"/>
            </w:tcBorders>
            <w:noWrap w:val="0"/>
            <w:vAlign w:val="center"/>
          </w:tcPr>
          <w:p w14:paraId="7A1A855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57B422F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407A4E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F832AE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53AA184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A047B5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w:t>
            </w:r>
          </w:p>
        </w:tc>
        <w:tc>
          <w:tcPr>
            <w:tcW w:w="517" w:type="dxa"/>
            <w:tcBorders>
              <w:top w:val="single" w:color="auto" w:sz="4" w:space="0"/>
              <w:left w:val="nil"/>
              <w:bottom w:val="single" w:color="000000" w:sz="6" w:space="0"/>
              <w:right w:val="single" w:color="000000" w:sz="6" w:space="0"/>
            </w:tcBorders>
            <w:noWrap w:val="0"/>
            <w:vAlign w:val="center"/>
          </w:tcPr>
          <w:p w14:paraId="43BD48B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w:t>
            </w:r>
          </w:p>
        </w:tc>
        <w:tc>
          <w:tcPr>
            <w:tcW w:w="626" w:type="dxa"/>
            <w:tcBorders>
              <w:top w:val="single" w:color="auto" w:sz="4" w:space="0"/>
              <w:left w:val="nil"/>
              <w:bottom w:val="single" w:color="000000" w:sz="6" w:space="0"/>
              <w:right w:val="single" w:color="000000" w:sz="6" w:space="0"/>
            </w:tcBorders>
            <w:noWrap w:val="0"/>
            <w:vAlign w:val="center"/>
          </w:tcPr>
          <w:p w14:paraId="6B5CBCD3">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19D0EEF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3.6 </w:t>
            </w:r>
          </w:p>
        </w:tc>
        <w:tc>
          <w:tcPr>
            <w:tcW w:w="636" w:type="dxa"/>
            <w:tcBorders>
              <w:top w:val="single" w:color="auto" w:sz="4" w:space="0"/>
              <w:left w:val="nil"/>
              <w:bottom w:val="single" w:color="000000" w:sz="6" w:space="0"/>
              <w:right w:val="single" w:color="000000" w:sz="6" w:space="0"/>
            </w:tcBorders>
            <w:noWrap w:val="0"/>
            <w:vAlign w:val="center"/>
          </w:tcPr>
          <w:p w14:paraId="1731BED3">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1417BBDA">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011097FD">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453BFC75">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C12660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354CA3F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237F16F9">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5ADE1623">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305D83BA">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52326AC1">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024CF9F0">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269BEC5B">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0" w:type="dxa"/>
            <w:tcBorders>
              <w:top w:val="single" w:color="auto" w:sz="4" w:space="0"/>
              <w:left w:val="nil"/>
              <w:bottom w:val="single" w:color="000000" w:sz="6" w:space="0"/>
              <w:right w:val="single" w:color="000000" w:sz="6" w:space="0"/>
            </w:tcBorders>
            <w:noWrap w:val="0"/>
            <w:vAlign w:val="center"/>
          </w:tcPr>
          <w:p w14:paraId="7F200CA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20602171</w:t>
            </w:r>
          </w:p>
        </w:tc>
        <w:tc>
          <w:tcPr>
            <w:tcW w:w="1529" w:type="dxa"/>
            <w:tcBorders>
              <w:top w:val="single" w:color="auto" w:sz="4" w:space="0"/>
              <w:left w:val="nil"/>
              <w:bottom w:val="single" w:color="000000" w:sz="6" w:space="0"/>
              <w:right w:val="single" w:color="000000" w:sz="6" w:space="0"/>
            </w:tcBorders>
            <w:noWrap w:val="0"/>
            <w:vAlign w:val="center"/>
          </w:tcPr>
          <w:p w14:paraId="24130355">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数据库技术与应用</w:t>
            </w:r>
          </w:p>
        </w:tc>
        <w:tc>
          <w:tcPr>
            <w:tcW w:w="438" w:type="dxa"/>
            <w:tcBorders>
              <w:top w:val="single" w:color="auto" w:sz="4" w:space="0"/>
              <w:left w:val="nil"/>
              <w:bottom w:val="single" w:color="000000" w:sz="6" w:space="0"/>
              <w:right w:val="single" w:color="000000" w:sz="6" w:space="0"/>
            </w:tcBorders>
            <w:noWrap w:val="0"/>
            <w:vAlign w:val="center"/>
          </w:tcPr>
          <w:p w14:paraId="0620903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0710145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D06C38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D3EFBE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793E6D6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EA4D1F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w:t>
            </w:r>
          </w:p>
        </w:tc>
        <w:tc>
          <w:tcPr>
            <w:tcW w:w="517" w:type="dxa"/>
            <w:tcBorders>
              <w:top w:val="single" w:color="auto" w:sz="4" w:space="0"/>
              <w:left w:val="nil"/>
              <w:bottom w:val="single" w:color="000000" w:sz="6" w:space="0"/>
              <w:right w:val="single" w:color="000000" w:sz="6" w:space="0"/>
            </w:tcBorders>
            <w:noWrap w:val="0"/>
            <w:vAlign w:val="center"/>
          </w:tcPr>
          <w:p w14:paraId="21242B0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single" w:color="auto" w:sz="4" w:space="0"/>
              <w:left w:val="nil"/>
              <w:bottom w:val="single" w:color="000000" w:sz="6" w:space="0"/>
              <w:right w:val="single" w:color="000000" w:sz="6" w:space="0"/>
            </w:tcBorders>
            <w:noWrap w:val="0"/>
            <w:vAlign w:val="center"/>
          </w:tcPr>
          <w:p w14:paraId="669633D6">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5EA58D92">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2A34814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3.6 </w:t>
            </w:r>
          </w:p>
        </w:tc>
        <w:tc>
          <w:tcPr>
            <w:tcW w:w="540" w:type="dxa"/>
            <w:tcBorders>
              <w:top w:val="single" w:color="auto" w:sz="4" w:space="0"/>
              <w:left w:val="nil"/>
              <w:bottom w:val="single" w:color="000000" w:sz="6" w:space="0"/>
              <w:right w:val="single" w:color="000000" w:sz="6" w:space="0"/>
            </w:tcBorders>
            <w:noWrap w:val="0"/>
            <w:vAlign w:val="center"/>
          </w:tcPr>
          <w:p w14:paraId="0721CB25">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65DDABB6">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9818B78">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B168A4B">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648F370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5D0DF48E">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67AA1281">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6AB6AB4F">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41232CB2">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6C04E8CC">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0" w:type="dxa"/>
            <w:tcBorders>
              <w:top w:val="single" w:color="auto" w:sz="4" w:space="0"/>
              <w:left w:val="nil"/>
              <w:bottom w:val="single" w:color="000000" w:sz="6" w:space="0"/>
              <w:right w:val="single" w:color="000000" w:sz="6" w:space="0"/>
            </w:tcBorders>
            <w:noWrap w:val="0"/>
            <w:vAlign w:val="center"/>
          </w:tcPr>
          <w:p w14:paraId="24E9F51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20602174</w:t>
            </w:r>
          </w:p>
        </w:tc>
        <w:tc>
          <w:tcPr>
            <w:tcW w:w="1529" w:type="dxa"/>
            <w:tcBorders>
              <w:top w:val="single" w:color="auto" w:sz="4" w:space="0"/>
              <w:left w:val="nil"/>
              <w:bottom w:val="single" w:color="000000" w:sz="6" w:space="0"/>
              <w:right w:val="single" w:color="000000" w:sz="6" w:space="0"/>
            </w:tcBorders>
            <w:noWrap w:val="0"/>
            <w:vAlign w:val="center"/>
          </w:tcPr>
          <w:p w14:paraId="057FF1A1">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前端设计与开发</w:t>
            </w:r>
            <w:r>
              <w:rPr>
                <w:rFonts w:eastAsia="宋体"/>
                <w:color w:val="auto"/>
                <w:kern w:val="0"/>
                <w:sz w:val="16"/>
                <w:szCs w:val="16"/>
                <w:highlight w:val="none"/>
                <w:lang w:bidi="ar"/>
              </w:rPr>
              <w:t>-2</w:t>
            </w:r>
          </w:p>
        </w:tc>
        <w:tc>
          <w:tcPr>
            <w:tcW w:w="438" w:type="dxa"/>
            <w:tcBorders>
              <w:top w:val="single" w:color="auto" w:sz="4" w:space="0"/>
              <w:left w:val="nil"/>
              <w:bottom w:val="single" w:color="000000" w:sz="6" w:space="0"/>
              <w:right w:val="single" w:color="000000" w:sz="6" w:space="0"/>
            </w:tcBorders>
            <w:noWrap w:val="0"/>
            <w:vAlign w:val="center"/>
          </w:tcPr>
          <w:p w14:paraId="54471DD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CC0A5B5">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127B66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097FE3B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16BAAA1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4139D4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7CCB274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single" w:color="auto" w:sz="4" w:space="0"/>
              <w:left w:val="nil"/>
              <w:bottom w:val="single" w:color="000000" w:sz="6" w:space="0"/>
              <w:right w:val="single" w:color="000000" w:sz="6" w:space="0"/>
            </w:tcBorders>
            <w:noWrap w:val="0"/>
            <w:vAlign w:val="center"/>
          </w:tcPr>
          <w:p w14:paraId="0FF64870">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08528EE9">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43686F0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2E0307EE">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28E91899">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2D4E551">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24474541">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23F6DBD5">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ABF853F">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6601F6AA">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4D04BE76">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214304BF">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37CBC2E6">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1A20D726">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0" w:type="dxa"/>
            <w:tcBorders>
              <w:top w:val="single" w:color="auto" w:sz="4" w:space="0"/>
              <w:left w:val="nil"/>
              <w:bottom w:val="single" w:color="000000" w:sz="6" w:space="0"/>
              <w:right w:val="single" w:color="000000" w:sz="6" w:space="0"/>
            </w:tcBorders>
            <w:noWrap w:val="0"/>
            <w:vAlign w:val="center"/>
          </w:tcPr>
          <w:p w14:paraId="7DB9E22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20602176</w:t>
            </w:r>
          </w:p>
        </w:tc>
        <w:tc>
          <w:tcPr>
            <w:tcW w:w="1529" w:type="dxa"/>
            <w:tcBorders>
              <w:top w:val="single" w:color="auto" w:sz="4" w:space="0"/>
              <w:left w:val="nil"/>
              <w:bottom w:val="single" w:color="000000" w:sz="6" w:space="0"/>
              <w:right w:val="single" w:color="000000" w:sz="6" w:space="0"/>
            </w:tcBorders>
            <w:noWrap w:val="0"/>
            <w:vAlign w:val="center"/>
          </w:tcPr>
          <w:p w14:paraId="77988391">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信息采集技术</w:t>
            </w:r>
          </w:p>
        </w:tc>
        <w:tc>
          <w:tcPr>
            <w:tcW w:w="438" w:type="dxa"/>
            <w:tcBorders>
              <w:top w:val="single" w:color="auto" w:sz="4" w:space="0"/>
              <w:left w:val="nil"/>
              <w:bottom w:val="single" w:color="000000" w:sz="6" w:space="0"/>
              <w:right w:val="single" w:color="000000" w:sz="6" w:space="0"/>
            </w:tcBorders>
            <w:noWrap w:val="0"/>
            <w:vAlign w:val="center"/>
          </w:tcPr>
          <w:p w14:paraId="678DC4E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600B704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DE7427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2.5 </w:t>
            </w:r>
          </w:p>
        </w:tc>
        <w:tc>
          <w:tcPr>
            <w:tcW w:w="553" w:type="dxa"/>
            <w:tcBorders>
              <w:top w:val="single" w:color="auto" w:sz="4" w:space="0"/>
              <w:left w:val="nil"/>
              <w:bottom w:val="single" w:color="000000" w:sz="6" w:space="0"/>
              <w:right w:val="single" w:color="000000" w:sz="6" w:space="0"/>
            </w:tcBorders>
            <w:noWrap w:val="0"/>
            <w:vAlign w:val="center"/>
          </w:tcPr>
          <w:p w14:paraId="4619F82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1358BE5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82DCFD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3746ED6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single" w:color="auto" w:sz="4" w:space="0"/>
              <w:left w:val="nil"/>
              <w:bottom w:val="single" w:color="000000" w:sz="6" w:space="0"/>
              <w:right w:val="single" w:color="000000" w:sz="6" w:space="0"/>
            </w:tcBorders>
            <w:noWrap w:val="0"/>
            <w:vAlign w:val="center"/>
          </w:tcPr>
          <w:p w14:paraId="753E5889">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09ED3ABE">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7904906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2F22D54F">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05768510">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62E7FA6">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155666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43D7B03F">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1DD1E06">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58DD9D89">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7E45B592">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3E6AF8EC">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7E0B6B6B">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0" w:type="dxa"/>
            <w:tcBorders>
              <w:top w:val="single" w:color="auto" w:sz="4" w:space="0"/>
              <w:left w:val="nil"/>
              <w:bottom w:val="single" w:color="000000" w:sz="6" w:space="0"/>
              <w:right w:val="single" w:color="000000" w:sz="6" w:space="0"/>
            </w:tcBorders>
            <w:noWrap w:val="0"/>
            <w:vAlign w:val="center"/>
          </w:tcPr>
          <w:p w14:paraId="267F944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20604300</w:t>
            </w:r>
          </w:p>
        </w:tc>
        <w:tc>
          <w:tcPr>
            <w:tcW w:w="1529" w:type="dxa"/>
            <w:tcBorders>
              <w:top w:val="single" w:color="auto" w:sz="4" w:space="0"/>
              <w:left w:val="nil"/>
              <w:bottom w:val="single" w:color="000000" w:sz="6" w:space="0"/>
              <w:right w:val="single" w:color="000000" w:sz="6" w:space="0"/>
            </w:tcBorders>
            <w:noWrap w:val="0"/>
            <w:vAlign w:val="center"/>
          </w:tcPr>
          <w:p w14:paraId="7FA02981">
            <w:pPr>
              <w:widowControl/>
              <w:jc w:val="center"/>
              <w:textAlignment w:val="center"/>
              <w:rPr>
                <w:rFonts w:eastAsia="宋体"/>
                <w:color w:val="auto"/>
                <w:kern w:val="0"/>
                <w:sz w:val="18"/>
                <w:szCs w:val="18"/>
                <w:highlight w:val="none"/>
              </w:rPr>
            </w:pPr>
            <w:bookmarkStart w:id="21" w:name="OLE_LINK16"/>
            <w:r>
              <w:rPr>
                <w:rFonts w:hint="eastAsia" w:ascii="宋体" w:hAnsi="宋体" w:eastAsia="宋体" w:cs="宋体"/>
                <w:color w:val="auto"/>
                <w:kern w:val="0"/>
                <w:sz w:val="16"/>
                <w:szCs w:val="16"/>
                <w:highlight w:val="none"/>
                <w:lang w:bidi="ar"/>
              </w:rPr>
              <w:t>路由与交换技术</w:t>
            </w:r>
            <w:bookmarkEnd w:id="21"/>
          </w:p>
        </w:tc>
        <w:tc>
          <w:tcPr>
            <w:tcW w:w="438" w:type="dxa"/>
            <w:tcBorders>
              <w:top w:val="single" w:color="auto" w:sz="4" w:space="0"/>
              <w:left w:val="nil"/>
              <w:bottom w:val="single" w:color="000000" w:sz="6" w:space="0"/>
              <w:right w:val="single" w:color="000000" w:sz="6" w:space="0"/>
            </w:tcBorders>
            <w:noWrap w:val="0"/>
            <w:vAlign w:val="center"/>
          </w:tcPr>
          <w:p w14:paraId="4F9823F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C11AA6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4552CF4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5F475B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39DC378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48D694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0AAD308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single" w:color="auto" w:sz="4" w:space="0"/>
              <w:left w:val="nil"/>
              <w:bottom w:val="single" w:color="000000" w:sz="6" w:space="0"/>
              <w:right w:val="single" w:color="000000" w:sz="6" w:space="0"/>
            </w:tcBorders>
            <w:noWrap w:val="0"/>
            <w:vAlign w:val="center"/>
          </w:tcPr>
          <w:p w14:paraId="0355D9E6">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010847A2">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72F3F6D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0226BEC8">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4A8516B2">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34DA315">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099F70D4">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317B8B1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3F74765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32061805">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19806086">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71E9DC2C">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3AE2EBE8">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0" w:type="dxa"/>
            <w:tcBorders>
              <w:top w:val="single" w:color="auto" w:sz="4" w:space="0"/>
              <w:left w:val="nil"/>
              <w:bottom w:val="single" w:color="000000" w:sz="6" w:space="0"/>
              <w:right w:val="single" w:color="000000" w:sz="6" w:space="0"/>
            </w:tcBorders>
            <w:noWrap w:val="0"/>
            <w:vAlign w:val="center"/>
          </w:tcPr>
          <w:p w14:paraId="29966CC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20602161</w:t>
            </w:r>
          </w:p>
        </w:tc>
        <w:tc>
          <w:tcPr>
            <w:tcW w:w="1529" w:type="dxa"/>
            <w:tcBorders>
              <w:top w:val="single" w:color="auto" w:sz="4" w:space="0"/>
              <w:left w:val="nil"/>
              <w:bottom w:val="single" w:color="000000" w:sz="6" w:space="0"/>
              <w:right w:val="single" w:color="000000" w:sz="6" w:space="0"/>
            </w:tcBorders>
            <w:noWrap w:val="0"/>
            <w:vAlign w:val="center"/>
          </w:tcPr>
          <w:p w14:paraId="47C39726">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数据分析方法</w:t>
            </w:r>
          </w:p>
        </w:tc>
        <w:tc>
          <w:tcPr>
            <w:tcW w:w="438" w:type="dxa"/>
            <w:tcBorders>
              <w:top w:val="single" w:color="auto" w:sz="4" w:space="0"/>
              <w:left w:val="nil"/>
              <w:bottom w:val="single" w:color="000000" w:sz="6" w:space="0"/>
              <w:right w:val="single" w:color="000000" w:sz="6" w:space="0"/>
            </w:tcBorders>
            <w:noWrap w:val="0"/>
            <w:vAlign w:val="center"/>
          </w:tcPr>
          <w:p w14:paraId="179E4FB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F448A8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655563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13E8FCB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4DB2307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937F67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5151FAD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t>
            </w:r>
          </w:p>
        </w:tc>
        <w:tc>
          <w:tcPr>
            <w:tcW w:w="626" w:type="dxa"/>
            <w:tcBorders>
              <w:top w:val="single" w:color="auto" w:sz="4" w:space="0"/>
              <w:left w:val="nil"/>
              <w:bottom w:val="single" w:color="000000" w:sz="6" w:space="0"/>
              <w:right w:val="single" w:color="000000" w:sz="6" w:space="0"/>
            </w:tcBorders>
            <w:noWrap w:val="0"/>
            <w:vAlign w:val="center"/>
          </w:tcPr>
          <w:p w14:paraId="48AF395B">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23CD6A5C">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0DD90AE0">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33A3AE9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3BEBF249">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24666B3">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3D3A60D3">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7B4D2376">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BA7255D">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6A466D5E">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01897BE9">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15EC2027">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1317E3EE">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7</w:t>
            </w:r>
          </w:p>
        </w:tc>
        <w:tc>
          <w:tcPr>
            <w:tcW w:w="600" w:type="dxa"/>
            <w:tcBorders>
              <w:top w:val="single" w:color="auto" w:sz="4" w:space="0"/>
              <w:left w:val="nil"/>
              <w:bottom w:val="single" w:color="000000" w:sz="6" w:space="0"/>
              <w:right w:val="single" w:color="000000" w:sz="6" w:space="0"/>
            </w:tcBorders>
            <w:noWrap w:val="0"/>
            <w:vAlign w:val="center"/>
          </w:tcPr>
          <w:p w14:paraId="0F7473FF">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20602149</w:t>
            </w:r>
          </w:p>
        </w:tc>
        <w:tc>
          <w:tcPr>
            <w:tcW w:w="1529" w:type="dxa"/>
            <w:tcBorders>
              <w:top w:val="single" w:color="auto" w:sz="4" w:space="0"/>
              <w:left w:val="nil"/>
              <w:bottom w:val="single" w:color="000000" w:sz="6" w:space="0"/>
              <w:right w:val="single" w:color="000000" w:sz="6" w:space="0"/>
            </w:tcBorders>
            <w:noWrap w:val="0"/>
            <w:vAlign w:val="center"/>
          </w:tcPr>
          <w:p w14:paraId="0E179F49">
            <w:pPr>
              <w:widowControl/>
              <w:jc w:val="center"/>
              <w:textAlignment w:val="center"/>
              <w:rPr>
                <w:rFonts w:eastAsia="宋体"/>
                <w:color w:val="auto"/>
                <w:kern w:val="0"/>
                <w:sz w:val="16"/>
                <w:szCs w:val="16"/>
                <w:highlight w:val="none"/>
                <w:lang w:bidi="ar"/>
              </w:rPr>
            </w:pPr>
            <w:bookmarkStart w:id="22" w:name="OLE_LINK15"/>
            <w:r>
              <w:rPr>
                <w:rFonts w:eastAsia="等线"/>
                <w:color w:val="auto"/>
                <w:kern w:val="0"/>
                <w:sz w:val="16"/>
                <w:szCs w:val="16"/>
                <w:highlight w:val="none"/>
                <w:lang w:bidi="ar"/>
              </w:rPr>
              <w:t>JavaWeb</w:t>
            </w:r>
            <w:r>
              <w:rPr>
                <w:rFonts w:hint="eastAsia" w:ascii="宋体" w:hAnsi="宋体" w:eastAsia="宋体" w:cs="宋体"/>
                <w:color w:val="auto"/>
                <w:kern w:val="0"/>
                <w:sz w:val="16"/>
                <w:szCs w:val="16"/>
                <w:highlight w:val="none"/>
                <w:lang w:bidi="ar"/>
              </w:rPr>
              <w:t>编程技术</w:t>
            </w:r>
            <w:bookmarkEnd w:id="22"/>
          </w:p>
        </w:tc>
        <w:tc>
          <w:tcPr>
            <w:tcW w:w="438" w:type="dxa"/>
            <w:tcBorders>
              <w:top w:val="single" w:color="auto" w:sz="4" w:space="0"/>
              <w:left w:val="nil"/>
              <w:bottom w:val="single" w:color="000000" w:sz="6" w:space="0"/>
              <w:right w:val="single" w:color="000000" w:sz="6" w:space="0"/>
            </w:tcBorders>
            <w:noWrap w:val="0"/>
            <w:vAlign w:val="center"/>
          </w:tcPr>
          <w:p w14:paraId="06458C5E">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0BB6550E">
            <w:pPr>
              <w:widowControl/>
              <w:jc w:val="center"/>
              <w:textAlignment w:val="center"/>
              <w:rPr>
                <w:rFonts w:eastAsia="宋体"/>
                <w:color w:val="auto"/>
                <w:kern w:val="0"/>
                <w:sz w:val="16"/>
                <w:szCs w:val="16"/>
                <w:highlight w:val="none"/>
                <w:lang w:bidi="ar"/>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211FC15B">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457B38D2">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58F743FD">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AD4F3A1">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24</w:t>
            </w:r>
          </w:p>
        </w:tc>
        <w:tc>
          <w:tcPr>
            <w:tcW w:w="517" w:type="dxa"/>
            <w:tcBorders>
              <w:top w:val="single" w:color="auto" w:sz="4" w:space="0"/>
              <w:left w:val="nil"/>
              <w:bottom w:val="single" w:color="000000" w:sz="6" w:space="0"/>
              <w:right w:val="single" w:color="000000" w:sz="6" w:space="0"/>
            </w:tcBorders>
            <w:noWrap w:val="0"/>
            <w:vAlign w:val="center"/>
          </w:tcPr>
          <w:p w14:paraId="06DA1699">
            <w:pPr>
              <w:widowControl/>
              <w:jc w:val="center"/>
              <w:textAlignment w:val="center"/>
              <w:rPr>
                <w:rFonts w:eastAsia="等线"/>
                <w:color w:val="auto"/>
                <w:kern w:val="0"/>
                <w:sz w:val="16"/>
                <w:szCs w:val="16"/>
                <w:highlight w:val="none"/>
                <w:lang w:bidi="ar"/>
              </w:rPr>
            </w:pPr>
            <w:r>
              <w:rPr>
                <w:rFonts w:eastAsia="等线"/>
                <w:color w:val="auto"/>
                <w:kern w:val="0"/>
                <w:sz w:val="16"/>
                <w:szCs w:val="16"/>
                <w:highlight w:val="none"/>
                <w:lang w:bidi="ar"/>
              </w:rPr>
              <w:t>4</w:t>
            </w:r>
          </w:p>
        </w:tc>
        <w:tc>
          <w:tcPr>
            <w:tcW w:w="626" w:type="dxa"/>
            <w:tcBorders>
              <w:top w:val="single" w:color="auto" w:sz="4" w:space="0"/>
              <w:left w:val="nil"/>
              <w:bottom w:val="single" w:color="000000" w:sz="6" w:space="0"/>
              <w:right w:val="single" w:color="000000" w:sz="6" w:space="0"/>
            </w:tcBorders>
            <w:noWrap w:val="0"/>
            <w:vAlign w:val="center"/>
          </w:tcPr>
          <w:p w14:paraId="01C46F81">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5B473E42">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5D26DA73">
            <w:pPr>
              <w:jc w:val="center"/>
              <w:rPr>
                <w:rFonts w:eastAsia="等线"/>
                <w:color w:val="auto"/>
                <w:kern w:val="0"/>
                <w:sz w:val="16"/>
                <w:szCs w:val="16"/>
                <w:highlight w:val="none"/>
                <w:lang w:bidi="ar"/>
              </w:rPr>
            </w:pPr>
          </w:p>
        </w:tc>
        <w:tc>
          <w:tcPr>
            <w:tcW w:w="540" w:type="dxa"/>
            <w:tcBorders>
              <w:top w:val="single" w:color="auto" w:sz="4" w:space="0"/>
              <w:left w:val="nil"/>
              <w:bottom w:val="single" w:color="000000" w:sz="6" w:space="0"/>
              <w:right w:val="single" w:color="000000" w:sz="6" w:space="0"/>
            </w:tcBorders>
            <w:noWrap w:val="0"/>
            <w:vAlign w:val="center"/>
          </w:tcPr>
          <w:p w14:paraId="1225701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3.4 </w:t>
            </w:r>
          </w:p>
        </w:tc>
        <w:tc>
          <w:tcPr>
            <w:tcW w:w="623" w:type="dxa"/>
            <w:gridSpan w:val="2"/>
            <w:tcBorders>
              <w:top w:val="single" w:color="auto" w:sz="4" w:space="0"/>
              <w:left w:val="nil"/>
              <w:bottom w:val="single" w:color="000000" w:sz="6" w:space="0"/>
              <w:right w:val="single" w:color="000000" w:sz="6" w:space="0"/>
            </w:tcBorders>
            <w:noWrap w:val="0"/>
            <w:vAlign w:val="center"/>
          </w:tcPr>
          <w:p w14:paraId="0D1593A5">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E9B1442">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71E03D39">
            <w:pPr>
              <w:widowControl/>
              <w:jc w:val="center"/>
              <w:textAlignment w:val="center"/>
              <w:rPr>
                <w:rFonts w:eastAsia="宋体"/>
                <w:color w:val="auto"/>
                <w:kern w:val="0"/>
                <w:sz w:val="16"/>
                <w:szCs w:val="16"/>
                <w:highlight w:val="none"/>
                <w:lang w:bidi="ar"/>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46ACF1AD">
            <w:pPr>
              <w:widowControl/>
              <w:jc w:val="center"/>
              <w:textAlignment w:val="center"/>
              <w:rPr>
                <w:rFonts w:eastAsia="宋体"/>
                <w:color w:val="auto"/>
                <w:kern w:val="0"/>
                <w:sz w:val="16"/>
                <w:szCs w:val="16"/>
                <w:highlight w:val="none"/>
                <w:lang w:bidi="ar"/>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1245715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理实一体化</w:t>
            </w:r>
          </w:p>
        </w:tc>
      </w:tr>
      <w:tr w14:paraId="558484E5">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5B559062">
            <w:pPr>
              <w:widowControl/>
              <w:jc w:val="center"/>
              <w:rPr>
                <w:rFonts w:eastAsia="宋体"/>
                <w:color w:val="auto"/>
                <w:kern w:val="0"/>
                <w:sz w:val="16"/>
                <w:szCs w:val="16"/>
                <w:highlight w:val="none"/>
              </w:rPr>
            </w:pPr>
          </w:p>
        </w:tc>
        <w:tc>
          <w:tcPr>
            <w:tcW w:w="479" w:type="dxa"/>
            <w:vMerge w:val="continue"/>
            <w:tcBorders>
              <w:left w:val="single" w:color="000000" w:sz="2" w:space="0"/>
              <w:right w:val="single" w:color="000000" w:sz="6" w:space="0"/>
            </w:tcBorders>
            <w:noWrap w:val="0"/>
            <w:textDirection w:val="tbRlV"/>
            <w:vAlign w:val="center"/>
          </w:tcPr>
          <w:p w14:paraId="7AA1768A">
            <w:pPr>
              <w:widowControl/>
              <w:ind w:left="113" w:right="113"/>
              <w:jc w:val="center"/>
              <w:rPr>
                <w:rFonts w:eastAsia="宋体"/>
                <w:color w:val="auto"/>
                <w:kern w:val="0"/>
                <w:sz w:val="16"/>
                <w:szCs w:val="16"/>
                <w:highlight w:val="none"/>
              </w:rPr>
            </w:pPr>
          </w:p>
        </w:tc>
        <w:tc>
          <w:tcPr>
            <w:tcW w:w="253" w:type="dxa"/>
            <w:gridSpan w:val="2"/>
            <w:tcBorders>
              <w:top w:val="single" w:color="auto" w:sz="4" w:space="0"/>
              <w:left w:val="nil"/>
              <w:bottom w:val="single" w:color="000000" w:sz="6" w:space="0"/>
              <w:right w:val="single" w:color="000000" w:sz="6" w:space="0"/>
            </w:tcBorders>
            <w:noWrap w:val="0"/>
            <w:vAlign w:val="center"/>
          </w:tcPr>
          <w:p w14:paraId="7122CDC7">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8</w:t>
            </w:r>
          </w:p>
        </w:tc>
        <w:tc>
          <w:tcPr>
            <w:tcW w:w="600" w:type="dxa"/>
            <w:tcBorders>
              <w:top w:val="single" w:color="auto" w:sz="4" w:space="0"/>
              <w:left w:val="nil"/>
              <w:bottom w:val="single" w:color="000000" w:sz="6" w:space="0"/>
              <w:right w:val="single" w:color="000000" w:sz="6" w:space="0"/>
            </w:tcBorders>
            <w:noWrap w:val="0"/>
            <w:vAlign w:val="center"/>
          </w:tcPr>
          <w:p w14:paraId="11A986E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20604282</w:t>
            </w:r>
          </w:p>
        </w:tc>
        <w:tc>
          <w:tcPr>
            <w:tcW w:w="1529" w:type="dxa"/>
            <w:tcBorders>
              <w:top w:val="single" w:color="auto" w:sz="4" w:space="0"/>
              <w:left w:val="nil"/>
              <w:bottom w:val="single" w:color="000000" w:sz="6" w:space="0"/>
              <w:right w:val="single" w:color="000000" w:sz="6" w:space="0"/>
            </w:tcBorders>
            <w:noWrap w:val="0"/>
            <w:vAlign w:val="center"/>
          </w:tcPr>
          <w:p w14:paraId="1B84A3CE">
            <w:pPr>
              <w:widowControl/>
              <w:jc w:val="center"/>
              <w:textAlignment w:val="center"/>
              <w:rPr>
                <w:rFonts w:eastAsia="宋体"/>
                <w:color w:val="auto"/>
                <w:kern w:val="0"/>
                <w:sz w:val="18"/>
                <w:szCs w:val="18"/>
                <w:highlight w:val="none"/>
              </w:rPr>
            </w:pPr>
            <w:bookmarkStart w:id="23" w:name="OLE_LINK14"/>
            <w:r>
              <w:rPr>
                <w:rFonts w:hint="eastAsia" w:ascii="宋体" w:hAnsi="宋体" w:eastAsia="宋体" w:cs="宋体"/>
                <w:color w:val="auto"/>
                <w:kern w:val="0"/>
                <w:sz w:val="16"/>
                <w:szCs w:val="16"/>
                <w:highlight w:val="none"/>
                <w:lang w:bidi="ar"/>
              </w:rPr>
              <w:t>系统部署与运维</w:t>
            </w:r>
            <w:bookmarkEnd w:id="23"/>
          </w:p>
        </w:tc>
        <w:tc>
          <w:tcPr>
            <w:tcW w:w="438" w:type="dxa"/>
            <w:tcBorders>
              <w:top w:val="single" w:color="auto" w:sz="4" w:space="0"/>
              <w:left w:val="nil"/>
              <w:bottom w:val="single" w:color="000000" w:sz="6" w:space="0"/>
              <w:right w:val="single" w:color="000000" w:sz="6" w:space="0"/>
            </w:tcBorders>
            <w:noWrap w:val="0"/>
            <w:vAlign w:val="center"/>
          </w:tcPr>
          <w:p w14:paraId="28768CA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1501B2F1">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DA81AC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02AC685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68076AB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0E1A14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7DC6B4B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t>
            </w:r>
          </w:p>
        </w:tc>
        <w:tc>
          <w:tcPr>
            <w:tcW w:w="626" w:type="dxa"/>
            <w:tcBorders>
              <w:top w:val="single" w:color="auto" w:sz="4" w:space="0"/>
              <w:left w:val="nil"/>
              <w:bottom w:val="single" w:color="000000" w:sz="6" w:space="0"/>
              <w:right w:val="single" w:color="000000" w:sz="6" w:space="0"/>
            </w:tcBorders>
            <w:noWrap w:val="0"/>
            <w:vAlign w:val="center"/>
          </w:tcPr>
          <w:p w14:paraId="4C78EAAE">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443CF370">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2499E2B5">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7AD40A3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250F7595">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BD553C6">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10C4A7B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040" w:type="dxa"/>
            <w:tcBorders>
              <w:top w:val="single" w:color="auto" w:sz="4" w:space="0"/>
              <w:left w:val="nil"/>
              <w:bottom w:val="single" w:color="000000" w:sz="6" w:space="0"/>
              <w:right w:val="single" w:color="auto" w:sz="4" w:space="0"/>
            </w:tcBorders>
            <w:noWrap w:val="0"/>
            <w:vAlign w:val="center"/>
          </w:tcPr>
          <w:p w14:paraId="3BCA79CD">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493671C5">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48BD3DC1">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125C95BF">
        <w:tblPrEx>
          <w:tblCellMar>
            <w:top w:w="0" w:type="dxa"/>
            <w:left w:w="108" w:type="dxa"/>
            <w:bottom w:w="0" w:type="dxa"/>
            <w:right w:w="108" w:type="dxa"/>
          </w:tblCellMar>
        </w:tblPrEx>
        <w:trPr>
          <w:trHeight w:val="272" w:hRule="atLeast"/>
        </w:trPr>
        <w:tc>
          <w:tcPr>
            <w:tcW w:w="277" w:type="dxa"/>
            <w:vMerge w:val="continue"/>
            <w:tcBorders>
              <w:top w:val="single" w:color="000000" w:sz="2" w:space="0"/>
              <w:left w:val="single" w:color="000000" w:sz="2" w:space="0"/>
              <w:bottom w:val="single" w:color="000000" w:sz="2" w:space="0"/>
              <w:right w:val="single" w:color="000000" w:sz="2" w:space="0"/>
            </w:tcBorders>
            <w:noWrap w:val="0"/>
            <w:vAlign w:val="top"/>
          </w:tcPr>
          <w:p w14:paraId="70E6B934">
            <w:pPr>
              <w:widowControl/>
              <w:jc w:val="center"/>
              <w:rPr>
                <w:rFonts w:eastAsia="宋体"/>
                <w:color w:val="auto"/>
                <w:kern w:val="0"/>
                <w:sz w:val="16"/>
                <w:szCs w:val="16"/>
                <w:highlight w:val="none"/>
              </w:rPr>
            </w:pPr>
          </w:p>
        </w:tc>
        <w:tc>
          <w:tcPr>
            <w:tcW w:w="479"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4E8289BD">
            <w:pPr>
              <w:widowControl/>
              <w:ind w:left="113" w:right="113"/>
              <w:jc w:val="center"/>
              <w:rPr>
                <w:rFonts w:eastAsia="宋体"/>
                <w:color w:val="auto"/>
                <w:kern w:val="0"/>
                <w:sz w:val="16"/>
                <w:szCs w:val="16"/>
                <w:highlight w:val="none"/>
              </w:rPr>
            </w:pPr>
          </w:p>
        </w:tc>
        <w:tc>
          <w:tcPr>
            <w:tcW w:w="3303" w:type="dxa"/>
            <w:gridSpan w:val="6"/>
            <w:tcBorders>
              <w:top w:val="single" w:color="auto" w:sz="4" w:space="0"/>
              <w:left w:val="nil"/>
              <w:bottom w:val="single" w:color="000000" w:sz="6" w:space="0"/>
              <w:right w:val="single" w:color="000000" w:sz="6" w:space="0"/>
            </w:tcBorders>
            <w:noWrap w:val="0"/>
            <w:vAlign w:val="center"/>
          </w:tcPr>
          <w:p w14:paraId="0BA0C627">
            <w:pPr>
              <w:widowControl/>
              <w:jc w:val="center"/>
              <w:textAlignment w:val="center"/>
              <w:rPr>
                <w:rFonts w:eastAsia="宋体"/>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auto" w:sz="4" w:space="0"/>
              <w:left w:val="nil"/>
              <w:bottom w:val="single" w:color="000000" w:sz="6" w:space="0"/>
              <w:right w:val="single" w:color="000000" w:sz="6" w:space="0"/>
            </w:tcBorders>
            <w:noWrap w:val="0"/>
            <w:vAlign w:val="center"/>
          </w:tcPr>
          <w:p w14:paraId="4A79FFCF">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38 </w:t>
            </w:r>
          </w:p>
        </w:tc>
        <w:tc>
          <w:tcPr>
            <w:tcW w:w="553" w:type="dxa"/>
            <w:tcBorders>
              <w:top w:val="single" w:color="auto" w:sz="4" w:space="0"/>
              <w:left w:val="nil"/>
              <w:bottom w:val="single" w:color="000000" w:sz="6" w:space="0"/>
              <w:right w:val="single" w:color="000000" w:sz="6" w:space="0"/>
            </w:tcBorders>
            <w:noWrap w:val="0"/>
            <w:vAlign w:val="center"/>
          </w:tcPr>
          <w:p w14:paraId="1A26C65D">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736 </w:t>
            </w:r>
          </w:p>
        </w:tc>
        <w:tc>
          <w:tcPr>
            <w:tcW w:w="557" w:type="dxa"/>
            <w:tcBorders>
              <w:top w:val="single" w:color="auto" w:sz="4" w:space="0"/>
              <w:left w:val="nil"/>
              <w:bottom w:val="single" w:color="000000" w:sz="6" w:space="0"/>
              <w:right w:val="single" w:color="auto" w:sz="4" w:space="0"/>
            </w:tcBorders>
            <w:noWrap w:val="0"/>
            <w:vAlign w:val="center"/>
          </w:tcPr>
          <w:p w14:paraId="7075C994">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462 </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4006518">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274 </w:t>
            </w:r>
          </w:p>
        </w:tc>
        <w:tc>
          <w:tcPr>
            <w:tcW w:w="517" w:type="dxa"/>
            <w:tcBorders>
              <w:top w:val="single" w:color="auto" w:sz="4" w:space="0"/>
              <w:left w:val="nil"/>
              <w:bottom w:val="single" w:color="000000" w:sz="6" w:space="0"/>
              <w:right w:val="single" w:color="000000" w:sz="6" w:space="0"/>
            </w:tcBorders>
            <w:noWrap w:val="0"/>
            <w:vAlign w:val="center"/>
          </w:tcPr>
          <w:p w14:paraId="2B26AA6C">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71BAAFED">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5.3 </w:t>
            </w:r>
          </w:p>
        </w:tc>
        <w:tc>
          <w:tcPr>
            <w:tcW w:w="626" w:type="dxa"/>
            <w:tcBorders>
              <w:top w:val="single" w:color="auto" w:sz="4" w:space="0"/>
              <w:left w:val="nil"/>
              <w:bottom w:val="single" w:color="000000" w:sz="6" w:space="0"/>
              <w:right w:val="single" w:color="000000" w:sz="6" w:space="0"/>
            </w:tcBorders>
            <w:noWrap w:val="0"/>
            <w:vAlign w:val="center"/>
          </w:tcPr>
          <w:p w14:paraId="57CB54A4">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9.3 </w:t>
            </w:r>
          </w:p>
        </w:tc>
        <w:tc>
          <w:tcPr>
            <w:tcW w:w="636" w:type="dxa"/>
            <w:tcBorders>
              <w:top w:val="single" w:color="auto" w:sz="4" w:space="0"/>
              <w:left w:val="nil"/>
              <w:bottom w:val="single" w:color="000000" w:sz="6" w:space="0"/>
              <w:right w:val="single" w:color="000000" w:sz="6" w:space="0"/>
            </w:tcBorders>
            <w:noWrap w:val="0"/>
            <w:vAlign w:val="center"/>
          </w:tcPr>
          <w:p w14:paraId="65C75172">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16.7 </w:t>
            </w:r>
          </w:p>
        </w:tc>
        <w:tc>
          <w:tcPr>
            <w:tcW w:w="540" w:type="dxa"/>
            <w:tcBorders>
              <w:top w:val="single" w:color="auto" w:sz="4" w:space="0"/>
              <w:left w:val="nil"/>
              <w:bottom w:val="single" w:color="000000" w:sz="6" w:space="0"/>
              <w:right w:val="single" w:color="000000" w:sz="6" w:space="0"/>
            </w:tcBorders>
            <w:noWrap w:val="0"/>
            <w:vAlign w:val="center"/>
          </w:tcPr>
          <w:p w14:paraId="764C639C">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13.1 </w:t>
            </w:r>
          </w:p>
        </w:tc>
        <w:tc>
          <w:tcPr>
            <w:tcW w:w="623" w:type="dxa"/>
            <w:gridSpan w:val="2"/>
            <w:tcBorders>
              <w:top w:val="single" w:color="auto" w:sz="4" w:space="0"/>
              <w:left w:val="nil"/>
              <w:bottom w:val="single" w:color="000000" w:sz="6" w:space="0"/>
              <w:right w:val="single" w:color="000000" w:sz="6" w:space="0"/>
            </w:tcBorders>
            <w:noWrap w:val="0"/>
            <w:vAlign w:val="center"/>
          </w:tcPr>
          <w:p w14:paraId="2B6D054D">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78AA49D">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675610F9">
            <w:pPr>
              <w:widowControl/>
              <w:jc w:val="center"/>
              <w:textAlignment w:val="center"/>
              <w:rPr>
                <w:rFonts w:eastAsia="宋体"/>
                <w:color w:val="auto"/>
                <w:kern w:val="0"/>
                <w:sz w:val="16"/>
                <w:szCs w:val="16"/>
                <w:highlight w:val="none"/>
              </w:rPr>
            </w:pPr>
          </w:p>
        </w:tc>
        <w:tc>
          <w:tcPr>
            <w:tcW w:w="1040" w:type="dxa"/>
            <w:tcBorders>
              <w:top w:val="single" w:color="auto" w:sz="4" w:space="0"/>
              <w:left w:val="nil"/>
              <w:bottom w:val="single" w:color="000000" w:sz="6" w:space="0"/>
              <w:right w:val="single" w:color="auto" w:sz="4" w:space="0"/>
            </w:tcBorders>
            <w:noWrap w:val="0"/>
            <w:vAlign w:val="center"/>
          </w:tcPr>
          <w:p w14:paraId="1497A843">
            <w:pPr>
              <w:widowControl/>
              <w:jc w:val="center"/>
              <w:textAlignment w:val="center"/>
              <w:rPr>
                <w:rFonts w:eastAsia="宋体"/>
                <w:color w:val="auto"/>
                <w:kern w:val="0"/>
                <w:sz w:val="16"/>
                <w:szCs w:val="16"/>
                <w:highlight w:val="none"/>
              </w:rPr>
            </w:pPr>
          </w:p>
        </w:tc>
        <w:tc>
          <w:tcPr>
            <w:tcW w:w="1922" w:type="dxa"/>
            <w:tcBorders>
              <w:top w:val="single" w:color="auto" w:sz="4" w:space="0"/>
              <w:left w:val="single" w:color="auto" w:sz="4" w:space="0"/>
              <w:bottom w:val="single" w:color="auto" w:sz="4" w:space="0"/>
              <w:right w:val="single" w:color="auto" w:sz="4" w:space="0"/>
            </w:tcBorders>
            <w:noWrap w:val="0"/>
            <w:vAlign w:val="center"/>
          </w:tcPr>
          <w:p w14:paraId="68CB88E2">
            <w:pPr>
              <w:jc w:val="center"/>
              <w:rPr>
                <w:rFonts w:eastAsia="宋体"/>
                <w:color w:val="auto"/>
                <w:kern w:val="0"/>
                <w:sz w:val="16"/>
                <w:szCs w:val="16"/>
                <w:highlight w:val="none"/>
              </w:rPr>
            </w:pPr>
          </w:p>
        </w:tc>
      </w:tr>
      <w:tr w14:paraId="17B3F5E9">
        <w:tblPrEx>
          <w:tblCellMar>
            <w:top w:w="0" w:type="dxa"/>
            <w:left w:w="108" w:type="dxa"/>
            <w:bottom w:w="0" w:type="dxa"/>
            <w:right w:w="108" w:type="dxa"/>
          </w:tblCellMar>
        </w:tblPrEx>
        <w:trPr>
          <w:trHeight w:val="388" w:hRule="atLeast"/>
        </w:trPr>
        <w:tc>
          <w:tcPr>
            <w:tcW w:w="277" w:type="dxa"/>
            <w:vMerge w:val="continue"/>
            <w:tcBorders>
              <w:top w:val="single" w:color="000000" w:sz="2" w:space="0"/>
              <w:left w:val="single" w:color="000000" w:sz="2" w:space="0"/>
              <w:right w:val="single" w:color="000000" w:sz="2" w:space="0"/>
            </w:tcBorders>
            <w:noWrap w:val="0"/>
            <w:vAlign w:val="top"/>
          </w:tcPr>
          <w:p w14:paraId="3B381D24">
            <w:pPr>
              <w:widowControl/>
              <w:jc w:val="center"/>
              <w:rPr>
                <w:rFonts w:eastAsia="宋体"/>
                <w:color w:val="auto"/>
                <w:kern w:val="0"/>
                <w:sz w:val="16"/>
                <w:szCs w:val="16"/>
                <w:highlight w:val="none"/>
              </w:rPr>
            </w:pPr>
          </w:p>
        </w:tc>
        <w:tc>
          <w:tcPr>
            <w:tcW w:w="479"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3294A076">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专业拓展课（选修）</w:t>
            </w:r>
          </w:p>
        </w:tc>
        <w:tc>
          <w:tcPr>
            <w:tcW w:w="253" w:type="dxa"/>
            <w:gridSpan w:val="2"/>
            <w:tcBorders>
              <w:top w:val="single" w:color="auto" w:sz="4" w:space="0"/>
              <w:left w:val="single" w:color="000000" w:sz="2" w:space="0"/>
              <w:bottom w:val="single" w:color="000000" w:sz="6" w:space="0"/>
              <w:right w:val="single" w:color="000000" w:sz="6" w:space="0"/>
            </w:tcBorders>
            <w:noWrap w:val="0"/>
            <w:vAlign w:val="center"/>
          </w:tcPr>
          <w:p w14:paraId="200AA648">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0" w:type="dxa"/>
            <w:tcBorders>
              <w:top w:val="single" w:color="auto" w:sz="4" w:space="0"/>
              <w:left w:val="nil"/>
              <w:bottom w:val="single" w:color="000000" w:sz="6" w:space="0"/>
              <w:right w:val="single" w:color="000000" w:sz="6" w:space="0"/>
            </w:tcBorders>
            <w:noWrap w:val="0"/>
            <w:vAlign w:val="center"/>
          </w:tcPr>
          <w:p w14:paraId="767F175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529" w:type="dxa"/>
            <w:tcBorders>
              <w:top w:val="single" w:color="auto" w:sz="4" w:space="0"/>
              <w:left w:val="nil"/>
              <w:bottom w:val="single" w:color="000000" w:sz="6" w:space="0"/>
              <w:right w:val="single" w:color="000000" w:sz="6" w:space="0"/>
            </w:tcBorders>
            <w:noWrap w:val="0"/>
            <w:vAlign w:val="center"/>
          </w:tcPr>
          <w:p w14:paraId="0BD282EF">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数字视觉创作模块</w:t>
            </w:r>
          </w:p>
        </w:tc>
        <w:tc>
          <w:tcPr>
            <w:tcW w:w="438" w:type="dxa"/>
            <w:tcBorders>
              <w:top w:val="single" w:color="auto" w:sz="4" w:space="0"/>
              <w:left w:val="nil"/>
              <w:bottom w:val="single" w:color="000000" w:sz="6" w:space="0"/>
              <w:right w:val="single" w:color="000000" w:sz="6" w:space="0"/>
            </w:tcBorders>
            <w:noWrap w:val="0"/>
            <w:vAlign w:val="center"/>
          </w:tcPr>
          <w:p w14:paraId="1041526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7F952A4D">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D6BB10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AF716B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10A77F7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E819BF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2A1799E2">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2</w:t>
            </w:r>
          </w:p>
        </w:tc>
        <w:tc>
          <w:tcPr>
            <w:tcW w:w="626" w:type="dxa"/>
            <w:tcBorders>
              <w:top w:val="single" w:color="auto" w:sz="4" w:space="0"/>
              <w:left w:val="nil"/>
              <w:bottom w:val="single" w:color="000000" w:sz="6" w:space="0"/>
              <w:right w:val="single" w:color="000000" w:sz="6" w:space="0"/>
            </w:tcBorders>
            <w:noWrap w:val="0"/>
            <w:vAlign w:val="center"/>
          </w:tcPr>
          <w:p w14:paraId="0273F23F">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1B8EE84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636" w:type="dxa"/>
            <w:tcBorders>
              <w:top w:val="single" w:color="auto" w:sz="4" w:space="0"/>
              <w:left w:val="nil"/>
              <w:bottom w:val="single" w:color="000000" w:sz="6" w:space="0"/>
              <w:right w:val="single" w:color="000000" w:sz="6" w:space="0"/>
            </w:tcBorders>
            <w:noWrap w:val="0"/>
            <w:vAlign w:val="center"/>
          </w:tcPr>
          <w:p w14:paraId="60F9EBFB">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745569BA">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56E61BCC">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1312895">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27BA27A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nil"/>
              <w:bottom w:val="single" w:color="000000" w:sz="6" w:space="0"/>
              <w:right w:val="single" w:color="auto" w:sz="4" w:space="0"/>
            </w:tcBorders>
            <w:noWrap w:val="0"/>
            <w:vAlign w:val="center"/>
          </w:tcPr>
          <w:p w14:paraId="547C2D6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2039A486">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2F02FD35">
        <w:tblPrEx>
          <w:tblCellMar>
            <w:top w:w="0" w:type="dxa"/>
            <w:left w:w="108" w:type="dxa"/>
            <w:bottom w:w="0" w:type="dxa"/>
            <w:right w:w="108" w:type="dxa"/>
          </w:tblCellMar>
        </w:tblPrEx>
        <w:trPr>
          <w:trHeight w:val="347" w:hRule="atLeast"/>
        </w:trPr>
        <w:tc>
          <w:tcPr>
            <w:tcW w:w="277" w:type="dxa"/>
            <w:vMerge w:val="continue"/>
            <w:tcBorders>
              <w:left w:val="single" w:color="000000" w:sz="2" w:space="0"/>
              <w:right w:val="single" w:color="000000" w:sz="2" w:space="0"/>
            </w:tcBorders>
            <w:noWrap w:val="0"/>
            <w:vAlign w:val="top"/>
          </w:tcPr>
          <w:p w14:paraId="4799DD9C">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2" w:space="0"/>
            </w:tcBorders>
            <w:noWrap w:val="0"/>
            <w:vAlign w:val="center"/>
          </w:tcPr>
          <w:p w14:paraId="09894390">
            <w:pPr>
              <w:widowControl/>
              <w:jc w:val="center"/>
              <w:rPr>
                <w:rFonts w:eastAsia="宋体"/>
                <w:color w:val="auto"/>
                <w:kern w:val="0"/>
                <w:sz w:val="16"/>
                <w:szCs w:val="16"/>
                <w:highlight w:val="none"/>
              </w:rPr>
            </w:pPr>
          </w:p>
        </w:tc>
        <w:tc>
          <w:tcPr>
            <w:tcW w:w="253" w:type="dxa"/>
            <w:gridSpan w:val="2"/>
            <w:tcBorders>
              <w:top w:val="single" w:color="auto" w:sz="4" w:space="0"/>
              <w:left w:val="single" w:color="000000" w:sz="2" w:space="0"/>
              <w:bottom w:val="single" w:color="000000" w:sz="6" w:space="0"/>
              <w:right w:val="single" w:color="000000" w:sz="6" w:space="0"/>
            </w:tcBorders>
            <w:noWrap w:val="0"/>
            <w:vAlign w:val="center"/>
          </w:tcPr>
          <w:p w14:paraId="0B793174">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0" w:type="dxa"/>
            <w:tcBorders>
              <w:top w:val="single" w:color="auto" w:sz="4" w:space="0"/>
              <w:left w:val="nil"/>
              <w:bottom w:val="single" w:color="000000" w:sz="6" w:space="0"/>
              <w:right w:val="single" w:color="000000" w:sz="6" w:space="0"/>
            </w:tcBorders>
            <w:noWrap w:val="0"/>
            <w:vAlign w:val="center"/>
          </w:tcPr>
          <w:p w14:paraId="1A5E002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529" w:type="dxa"/>
            <w:tcBorders>
              <w:top w:val="single" w:color="auto" w:sz="4" w:space="0"/>
              <w:left w:val="nil"/>
              <w:bottom w:val="single" w:color="000000" w:sz="6" w:space="0"/>
              <w:right w:val="single" w:color="000000" w:sz="6" w:space="0"/>
            </w:tcBorders>
            <w:noWrap w:val="0"/>
            <w:vAlign w:val="center"/>
          </w:tcPr>
          <w:p w14:paraId="32244B6A">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移动开发模块</w:t>
            </w:r>
          </w:p>
        </w:tc>
        <w:tc>
          <w:tcPr>
            <w:tcW w:w="438" w:type="dxa"/>
            <w:tcBorders>
              <w:top w:val="single" w:color="auto" w:sz="4" w:space="0"/>
              <w:left w:val="nil"/>
              <w:bottom w:val="single" w:color="000000" w:sz="6" w:space="0"/>
              <w:right w:val="single" w:color="000000" w:sz="6" w:space="0"/>
            </w:tcBorders>
            <w:noWrap w:val="0"/>
            <w:vAlign w:val="center"/>
          </w:tcPr>
          <w:p w14:paraId="6EFD422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5AFEA7A7">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204797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DBE83C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330467C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52621D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486770D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t>
            </w:r>
          </w:p>
        </w:tc>
        <w:tc>
          <w:tcPr>
            <w:tcW w:w="626" w:type="dxa"/>
            <w:tcBorders>
              <w:top w:val="single" w:color="auto" w:sz="4" w:space="0"/>
              <w:left w:val="nil"/>
              <w:bottom w:val="single" w:color="000000" w:sz="6" w:space="0"/>
              <w:right w:val="single" w:color="000000" w:sz="6" w:space="0"/>
            </w:tcBorders>
            <w:noWrap w:val="0"/>
            <w:vAlign w:val="center"/>
          </w:tcPr>
          <w:p w14:paraId="576F9F9D">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03EFC085">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1D1791DA">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4EC0703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6209A55C">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188D7A8">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07A9370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nil"/>
              <w:bottom w:val="single" w:color="000000" w:sz="6" w:space="0"/>
              <w:right w:val="single" w:color="auto" w:sz="4" w:space="0"/>
            </w:tcBorders>
            <w:noWrap w:val="0"/>
            <w:vAlign w:val="center"/>
          </w:tcPr>
          <w:p w14:paraId="34FADEF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7EFC27B6">
            <w:pPr>
              <w:shd w:val="clear" w:color="auto" w:fill="auto"/>
              <w:jc w:val="center"/>
              <w:rPr>
                <w:rFonts w:eastAsia="宋体"/>
                <w:color w:val="auto"/>
                <w:kern w:val="0"/>
                <w:sz w:val="16"/>
                <w:szCs w:val="16"/>
                <w:highlight w:val="none"/>
              </w:rPr>
            </w:pPr>
            <w:r>
              <w:rPr>
                <w:rFonts w:hint="eastAsia" w:eastAsia="宋体"/>
                <w:color w:val="auto"/>
                <w:kern w:val="0"/>
                <w:sz w:val="16"/>
                <w:szCs w:val="16"/>
                <w:highlight w:val="none"/>
              </w:rPr>
              <w:t>专业+课程，与人工智能技术应用专业、中药学</w:t>
            </w:r>
            <w:r>
              <w:rPr>
                <w:rFonts w:hint="eastAsia" w:eastAsia="宋体"/>
                <w:color w:val="auto"/>
                <w:kern w:val="0"/>
                <w:sz w:val="16"/>
                <w:szCs w:val="16"/>
                <w:highlight w:val="none"/>
                <w:lang w:val="en-US" w:eastAsia="zh-CN"/>
              </w:rPr>
              <w:t>专业</w:t>
            </w:r>
            <w:r>
              <w:rPr>
                <w:rFonts w:hint="eastAsia" w:eastAsia="宋体"/>
                <w:color w:val="auto"/>
                <w:kern w:val="0"/>
                <w:sz w:val="16"/>
                <w:szCs w:val="16"/>
                <w:highlight w:val="none"/>
              </w:rPr>
              <w:t>共同授课，其中16学时由人工智能技术应用专业授课，4学时由中药学专业授课。</w:t>
            </w:r>
          </w:p>
          <w:p w14:paraId="22FB6AA9">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41A19A97">
        <w:tblPrEx>
          <w:tblCellMar>
            <w:top w:w="0" w:type="dxa"/>
            <w:left w:w="108" w:type="dxa"/>
            <w:bottom w:w="0" w:type="dxa"/>
            <w:right w:w="108" w:type="dxa"/>
          </w:tblCellMar>
        </w:tblPrEx>
        <w:trPr>
          <w:trHeight w:val="318" w:hRule="atLeast"/>
        </w:trPr>
        <w:tc>
          <w:tcPr>
            <w:tcW w:w="277" w:type="dxa"/>
            <w:vMerge w:val="continue"/>
            <w:tcBorders>
              <w:left w:val="single" w:color="000000" w:sz="2" w:space="0"/>
              <w:right w:val="single" w:color="000000" w:sz="2" w:space="0"/>
            </w:tcBorders>
            <w:noWrap w:val="0"/>
            <w:vAlign w:val="top"/>
          </w:tcPr>
          <w:p w14:paraId="76C26A5F">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2" w:space="0"/>
            </w:tcBorders>
            <w:noWrap w:val="0"/>
            <w:vAlign w:val="center"/>
          </w:tcPr>
          <w:p w14:paraId="0BD5BCBC">
            <w:pPr>
              <w:widowControl/>
              <w:jc w:val="center"/>
              <w:rPr>
                <w:rFonts w:eastAsia="宋体"/>
                <w:color w:val="auto"/>
                <w:kern w:val="0"/>
                <w:sz w:val="16"/>
                <w:szCs w:val="16"/>
                <w:highlight w:val="none"/>
              </w:rPr>
            </w:pPr>
          </w:p>
        </w:tc>
        <w:tc>
          <w:tcPr>
            <w:tcW w:w="253" w:type="dxa"/>
            <w:gridSpan w:val="2"/>
            <w:tcBorders>
              <w:top w:val="single" w:color="auto" w:sz="4" w:space="0"/>
              <w:left w:val="single" w:color="000000" w:sz="2" w:space="0"/>
              <w:bottom w:val="single" w:color="000000" w:sz="6" w:space="0"/>
              <w:right w:val="single" w:color="000000" w:sz="6" w:space="0"/>
            </w:tcBorders>
            <w:noWrap w:val="0"/>
            <w:vAlign w:val="center"/>
          </w:tcPr>
          <w:p w14:paraId="3BE53F81">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0" w:type="dxa"/>
            <w:tcBorders>
              <w:top w:val="single" w:color="auto" w:sz="4" w:space="0"/>
              <w:left w:val="nil"/>
              <w:bottom w:val="single" w:color="000000" w:sz="6" w:space="0"/>
              <w:right w:val="single" w:color="000000" w:sz="6" w:space="0"/>
            </w:tcBorders>
            <w:noWrap w:val="0"/>
            <w:vAlign w:val="center"/>
          </w:tcPr>
          <w:p w14:paraId="0881A95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529" w:type="dxa"/>
            <w:tcBorders>
              <w:top w:val="single" w:color="auto" w:sz="4" w:space="0"/>
              <w:left w:val="nil"/>
              <w:bottom w:val="single" w:color="000000" w:sz="6" w:space="0"/>
              <w:right w:val="single" w:color="000000" w:sz="6" w:space="0"/>
            </w:tcBorders>
            <w:noWrap w:val="0"/>
            <w:vAlign w:val="center"/>
          </w:tcPr>
          <w:p w14:paraId="3CB881F7">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大数据模块</w:t>
            </w:r>
          </w:p>
        </w:tc>
        <w:tc>
          <w:tcPr>
            <w:tcW w:w="438" w:type="dxa"/>
            <w:tcBorders>
              <w:top w:val="single" w:color="auto" w:sz="4" w:space="0"/>
              <w:left w:val="nil"/>
              <w:bottom w:val="single" w:color="000000" w:sz="6" w:space="0"/>
              <w:right w:val="single" w:color="000000" w:sz="6" w:space="0"/>
            </w:tcBorders>
            <w:noWrap w:val="0"/>
            <w:vAlign w:val="center"/>
          </w:tcPr>
          <w:p w14:paraId="556D0DA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01CCAD98">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C7019C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119AC69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47A8639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4FEBE4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10AFEF3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t>
            </w:r>
          </w:p>
        </w:tc>
        <w:tc>
          <w:tcPr>
            <w:tcW w:w="626" w:type="dxa"/>
            <w:tcBorders>
              <w:top w:val="single" w:color="auto" w:sz="4" w:space="0"/>
              <w:left w:val="nil"/>
              <w:bottom w:val="single" w:color="000000" w:sz="6" w:space="0"/>
              <w:right w:val="single" w:color="000000" w:sz="6" w:space="0"/>
            </w:tcBorders>
            <w:noWrap w:val="0"/>
            <w:vAlign w:val="center"/>
          </w:tcPr>
          <w:p w14:paraId="1A9D7ECE">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23251951">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585A6C2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618F4BE3">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77AAAC64">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33C7B35">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0CC4239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nil"/>
              <w:bottom w:val="single" w:color="000000" w:sz="6" w:space="0"/>
              <w:right w:val="single" w:color="auto" w:sz="4" w:space="0"/>
            </w:tcBorders>
            <w:noWrap w:val="0"/>
            <w:vAlign w:val="center"/>
          </w:tcPr>
          <w:p w14:paraId="340BF98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4E2479FF">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0D69C364">
        <w:tblPrEx>
          <w:tblCellMar>
            <w:top w:w="0" w:type="dxa"/>
            <w:left w:w="108" w:type="dxa"/>
            <w:bottom w:w="0" w:type="dxa"/>
            <w:right w:w="108" w:type="dxa"/>
          </w:tblCellMar>
        </w:tblPrEx>
        <w:trPr>
          <w:trHeight w:val="336" w:hRule="atLeast"/>
        </w:trPr>
        <w:tc>
          <w:tcPr>
            <w:tcW w:w="277" w:type="dxa"/>
            <w:vMerge w:val="continue"/>
            <w:tcBorders>
              <w:left w:val="single" w:color="000000" w:sz="2" w:space="0"/>
              <w:right w:val="single" w:color="000000" w:sz="2" w:space="0"/>
            </w:tcBorders>
            <w:noWrap w:val="0"/>
            <w:vAlign w:val="top"/>
          </w:tcPr>
          <w:p w14:paraId="47E0A5C2">
            <w:pPr>
              <w:widowControl/>
              <w:jc w:val="center"/>
              <w:rPr>
                <w:rFonts w:eastAsia="宋体"/>
                <w:color w:val="auto"/>
                <w:kern w:val="0"/>
                <w:sz w:val="16"/>
                <w:szCs w:val="16"/>
                <w:highlight w:val="none"/>
              </w:rPr>
            </w:pPr>
          </w:p>
        </w:tc>
        <w:tc>
          <w:tcPr>
            <w:tcW w:w="479" w:type="dxa"/>
            <w:vMerge w:val="continue"/>
            <w:tcBorders>
              <w:top w:val="single" w:color="000000" w:sz="2" w:space="0"/>
              <w:left w:val="single" w:color="000000" w:sz="2" w:space="0"/>
              <w:bottom w:val="single" w:color="000000" w:sz="2" w:space="0"/>
              <w:right w:val="single" w:color="000000" w:sz="2" w:space="0"/>
            </w:tcBorders>
            <w:noWrap w:val="0"/>
            <w:vAlign w:val="center"/>
          </w:tcPr>
          <w:p w14:paraId="02B2B3F7">
            <w:pPr>
              <w:widowControl/>
              <w:jc w:val="center"/>
              <w:rPr>
                <w:rFonts w:eastAsia="宋体"/>
                <w:color w:val="auto"/>
                <w:kern w:val="0"/>
                <w:sz w:val="16"/>
                <w:szCs w:val="16"/>
                <w:highlight w:val="none"/>
              </w:rPr>
            </w:pPr>
          </w:p>
        </w:tc>
        <w:tc>
          <w:tcPr>
            <w:tcW w:w="253" w:type="dxa"/>
            <w:gridSpan w:val="2"/>
            <w:tcBorders>
              <w:top w:val="single" w:color="auto" w:sz="4" w:space="0"/>
              <w:left w:val="single" w:color="000000" w:sz="2" w:space="0"/>
              <w:bottom w:val="single" w:color="000000" w:sz="6" w:space="0"/>
              <w:right w:val="single" w:color="000000" w:sz="6" w:space="0"/>
            </w:tcBorders>
            <w:noWrap w:val="0"/>
            <w:vAlign w:val="center"/>
          </w:tcPr>
          <w:p w14:paraId="678B5ED7">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0" w:type="dxa"/>
            <w:tcBorders>
              <w:top w:val="single" w:color="auto" w:sz="4" w:space="0"/>
              <w:left w:val="nil"/>
              <w:bottom w:val="single" w:color="000000" w:sz="6" w:space="0"/>
              <w:right w:val="single" w:color="000000" w:sz="6" w:space="0"/>
            </w:tcBorders>
            <w:noWrap w:val="0"/>
            <w:vAlign w:val="center"/>
          </w:tcPr>
          <w:p w14:paraId="3E81B87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529" w:type="dxa"/>
            <w:tcBorders>
              <w:top w:val="single" w:color="auto" w:sz="4" w:space="0"/>
              <w:left w:val="nil"/>
              <w:bottom w:val="single" w:color="000000" w:sz="6" w:space="0"/>
              <w:right w:val="single" w:color="000000" w:sz="6" w:space="0"/>
            </w:tcBorders>
            <w:noWrap w:val="0"/>
            <w:vAlign w:val="center"/>
          </w:tcPr>
          <w:p w14:paraId="7E1AB1FE">
            <w:pPr>
              <w:widowControl/>
              <w:jc w:val="center"/>
              <w:textAlignment w:val="center"/>
              <w:rPr>
                <w:rFonts w:eastAsia="宋体"/>
                <w:color w:val="auto"/>
                <w:kern w:val="0"/>
                <w:sz w:val="18"/>
                <w:szCs w:val="18"/>
                <w:highlight w:val="none"/>
              </w:rPr>
            </w:pPr>
            <w:r>
              <w:rPr>
                <w:rFonts w:hint="eastAsia" w:ascii="宋体" w:hAnsi="宋体" w:eastAsia="宋体" w:cs="宋体"/>
                <w:color w:val="auto"/>
                <w:kern w:val="0"/>
                <w:sz w:val="16"/>
                <w:szCs w:val="16"/>
                <w:highlight w:val="none"/>
                <w:lang w:bidi="ar"/>
              </w:rPr>
              <w:t>行业应用模块</w:t>
            </w:r>
          </w:p>
        </w:tc>
        <w:tc>
          <w:tcPr>
            <w:tcW w:w="438" w:type="dxa"/>
            <w:tcBorders>
              <w:top w:val="single" w:color="auto" w:sz="4" w:space="0"/>
              <w:left w:val="nil"/>
              <w:bottom w:val="single" w:color="000000" w:sz="6" w:space="0"/>
              <w:right w:val="single" w:color="000000" w:sz="6" w:space="0"/>
            </w:tcBorders>
            <w:noWrap w:val="0"/>
            <w:vAlign w:val="center"/>
          </w:tcPr>
          <w:p w14:paraId="3009E15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560B395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DA2666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67C7F2B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6D010EA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35BEDEB">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22</w:t>
            </w:r>
          </w:p>
        </w:tc>
        <w:tc>
          <w:tcPr>
            <w:tcW w:w="517" w:type="dxa"/>
            <w:tcBorders>
              <w:top w:val="single" w:color="auto" w:sz="4" w:space="0"/>
              <w:left w:val="nil"/>
              <w:bottom w:val="single" w:color="000000" w:sz="6" w:space="0"/>
              <w:right w:val="single" w:color="000000" w:sz="6" w:space="0"/>
            </w:tcBorders>
            <w:noWrap w:val="0"/>
            <w:vAlign w:val="center"/>
          </w:tcPr>
          <w:p w14:paraId="2ED1C11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t>
            </w:r>
          </w:p>
        </w:tc>
        <w:tc>
          <w:tcPr>
            <w:tcW w:w="626" w:type="dxa"/>
            <w:tcBorders>
              <w:top w:val="single" w:color="auto" w:sz="4" w:space="0"/>
              <w:left w:val="nil"/>
              <w:bottom w:val="single" w:color="000000" w:sz="6" w:space="0"/>
              <w:right w:val="single" w:color="000000" w:sz="6" w:space="0"/>
            </w:tcBorders>
            <w:noWrap w:val="0"/>
            <w:vAlign w:val="center"/>
          </w:tcPr>
          <w:p w14:paraId="35AE3BF0">
            <w:pPr>
              <w:jc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0E474F86">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2D3B2D60">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0A09F7D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2.3 </w:t>
            </w:r>
          </w:p>
        </w:tc>
        <w:tc>
          <w:tcPr>
            <w:tcW w:w="623" w:type="dxa"/>
            <w:gridSpan w:val="2"/>
            <w:tcBorders>
              <w:top w:val="single" w:color="auto" w:sz="4" w:space="0"/>
              <w:left w:val="nil"/>
              <w:bottom w:val="single" w:color="000000" w:sz="6" w:space="0"/>
              <w:right w:val="single" w:color="000000" w:sz="6" w:space="0"/>
            </w:tcBorders>
            <w:noWrap w:val="0"/>
            <w:vAlign w:val="center"/>
          </w:tcPr>
          <w:p w14:paraId="2DF95CCF">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9BC0D51">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332B4D5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nil"/>
              <w:bottom w:val="single" w:color="000000" w:sz="6" w:space="0"/>
              <w:right w:val="single" w:color="auto" w:sz="4" w:space="0"/>
            </w:tcBorders>
            <w:noWrap w:val="0"/>
            <w:vAlign w:val="center"/>
          </w:tcPr>
          <w:p w14:paraId="522872F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217C87BC">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76B2A733">
        <w:tblPrEx>
          <w:tblCellMar>
            <w:top w:w="0" w:type="dxa"/>
            <w:left w:w="108" w:type="dxa"/>
            <w:bottom w:w="0" w:type="dxa"/>
            <w:right w:w="108" w:type="dxa"/>
          </w:tblCellMar>
        </w:tblPrEx>
        <w:trPr>
          <w:trHeight w:val="384" w:hRule="atLeast"/>
        </w:trPr>
        <w:tc>
          <w:tcPr>
            <w:tcW w:w="277" w:type="dxa"/>
            <w:tcBorders>
              <w:left w:val="single" w:color="000000" w:sz="2" w:space="0"/>
              <w:bottom w:val="single" w:color="000000" w:sz="2" w:space="0"/>
              <w:right w:val="single" w:color="000000" w:sz="2" w:space="0"/>
            </w:tcBorders>
            <w:noWrap w:val="0"/>
            <w:vAlign w:val="top"/>
          </w:tcPr>
          <w:p w14:paraId="43ECA0D5">
            <w:pPr>
              <w:widowControl/>
              <w:jc w:val="center"/>
              <w:rPr>
                <w:rFonts w:eastAsia="宋体"/>
                <w:color w:val="auto"/>
                <w:kern w:val="0"/>
                <w:sz w:val="16"/>
                <w:szCs w:val="16"/>
                <w:highlight w:val="none"/>
              </w:rPr>
            </w:pPr>
          </w:p>
        </w:tc>
        <w:tc>
          <w:tcPr>
            <w:tcW w:w="479" w:type="dxa"/>
            <w:tcBorders>
              <w:top w:val="single" w:color="000000" w:sz="2" w:space="0"/>
              <w:left w:val="single" w:color="000000" w:sz="2" w:space="0"/>
              <w:bottom w:val="single" w:color="auto" w:sz="4" w:space="0"/>
              <w:right w:val="single" w:color="000000" w:sz="2" w:space="0"/>
            </w:tcBorders>
            <w:noWrap w:val="0"/>
            <w:vAlign w:val="center"/>
          </w:tcPr>
          <w:p w14:paraId="0286470C">
            <w:pPr>
              <w:widowControl/>
              <w:jc w:val="center"/>
              <w:rPr>
                <w:rFonts w:eastAsia="宋体"/>
                <w:color w:val="auto"/>
                <w:kern w:val="0"/>
                <w:sz w:val="16"/>
                <w:szCs w:val="16"/>
                <w:highlight w:val="none"/>
              </w:rPr>
            </w:pPr>
          </w:p>
        </w:tc>
        <w:tc>
          <w:tcPr>
            <w:tcW w:w="3303" w:type="dxa"/>
            <w:gridSpan w:val="6"/>
            <w:tcBorders>
              <w:top w:val="nil"/>
              <w:left w:val="single" w:color="000000" w:sz="2" w:space="0"/>
              <w:bottom w:val="single" w:color="auto" w:sz="4" w:space="0"/>
              <w:right w:val="single" w:color="000000" w:sz="6" w:space="0"/>
            </w:tcBorders>
            <w:noWrap w:val="0"/>
            <w:vAlign w:val="center"/>
          </w:tcPr>
          <w:p w14:paraId="3B1CE731">
            <w:pPr>
              <w:widowControl/>
              <w:jc w:val="center"/>
              <w:textAlignment w:val="center"/>
              <w:rPr>
                <w:rFonts w:eastAsia="宋体"/>
                <w:color w:val="auto"/>
                <w:kern w:val="0"/>
                <w:sz w:val="16"/>
                <w:szCs w:val="16"/>
                <w:highlight w:val="none"/>
              </w:rPr>
            </w:pPr>
            <w:r>
              <w:rPr>
                <w:rFonts w:eastAsia="宋体"/>
                <w:b/>
                <w:bCs/>
                <w:color w:val="auto"/>
                <w:kern w:val="0"/>
                <w:sz w:val="16"/>
                <w:szCs w:val="16"/>
                <w:highlight w:val="none"/>
              </w:rPr>
              <w:t>小计</w:t>
            </w:r>
          </w:p>
        </w:tc>
        <w:tc>
          <w:tcPr>
            <w:tcW w:w="547" w:type="dxa"/>
            <w:tcBorders>
              <w:top w:val="nil"/>
              <w:left w:val="nil"/>
              <w:bottom w:val="single" w:color="auto" w:sz="4" w:space="0"/>
              <w:right w:val="single" w:color="000000" w:sz="6" w:space="0"/>
            </w:tcBorders>
            <w:noWrap w:val="0"/>
            <w:vAlign w:val="center"/>
          </w:tcPr>
          <w:p w14:paraId="1C14114B">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10 </w:t>
            </w:r>
          </w:p>
        </w:tc>
        <w:tc>
          <w:tcPr>
            <w:tcW w:w="553" w:type="dxa"/>
            <w:tcBorders>
              <w:top w:val="nil"/>
              <w:left w:val="nil"/>
              <w:bottom w:val="single" w:color="auto" w:sz="4" w:space="0"/>
              <w:right w:val="single" w:color="000000" w:sz="6" w:space="0"/>
            </w:tcBorders>
            <w:noWrap w:val="0"/>
            <w:vAlign w:val="center"/>
          </w:tcPr>
          <w:p w14:paraId="6F6BA2A6">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188 </w:t>
            </w:r>
          </w:p>
        </w:tc>
        <w:tc>
          <w:tcPr>
            <w:tcW w:w="557" w:type="dxa"/>
            <w:tcBorders>
              <w:top w:val="nil"/>
              <w:left w:val="nil"/>
              <w:bottom w:val="single" w:color="auto" w:sz="4" w:space="0"/>
              <w:right w:val="single" w:color="auto" w:sz="4" w:space="0"/>
            </w:tcBorders>
            <w:noWrap w:val="0"/>
            <w:vAlign w:val="center"/>
          </w:tcPr>
          <w:p w14:paraId="2D439A77">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112 </w:t>
            </w:r>
          </w:p>
        </w:tc>
        <w:tc>
          <w:tcPr>
            <w:tcW w:w="545" w:type="dxa"/>
            <w:tcBorders>
              <w:top w:val="nil"/>
              <w:left w:val="single" w:color="auto" w:sz="4" w:space="0"/>
              <w:bottom w:val="single" w:color="auto" w:sz="4" w:space="0"/>
              <w:right w:val="single" w:color="000000" w:sz="6" w:space="0"/>
            </w:tcBorders>
            <w:noWrap w:val="0"/>
            <w:vAlign w:val="center"/>
          </w:tcPr>
          <w:p w14:paraId="6DC8F140">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76 </w:t>
            </w:r>
          </w:p>
        </w:tc>
        <w:tc>
          <w:tcPr>
            <w:tcW w:w="517" w:type="dxa"/>
            <w:tcBorders>
              <w:top w:val="nil"/>
              <w:left w:val="nil"/>
              <w:bottom w:val="single" w:color="auto" w:sz="4" w:space="0"/>
              <w:right w:val="single" w:color="000000" w:sz="6" w:space="0"/>
            </w:tcBorders>
            <w:noWrap w:val="0"/>
            <w:vAlign w:val="center"/>
          </w:tcPr>
          <w:p w14:paraId="1981D264">
            <w:pPr>
              <w:widowControl/>
              <w:textAlignment w:val="center"/>
              <w:rPr>
                <w:rFonts w:eastAsia="宋体"/>
                <w:color w:val="auto"/>
                <w:kern w:val="0"/>
                <w:sz w:val="16"/>
                <w:szCs w:val="16"/>
                <w:highlight w:val="none"/>
              </w:rPr>
            </w:pPr>
          </w:p>
        </w:tc>
        <w:tc>
          <w:tcPr>
            <w:tcW w:w="626" w:type="dxa"/>
            <w:tcBorders>
              <w:top w:val="nil"/>
              <w:left w:val="nil"/>
              <w:bottom w:val="single" w:color="auto" w:sz="4" w:space="0"/>
              <w:right w:val="single" w:color="000000" w:sz="6" w:space="0"/>
            </w:tcBorders>
            <w:noWrap w:val="0"/>
            <w:vAlign w:val="center"/>
          </w:tcPr>
          <w:p w14:paraId="5AEFCB9E">
            <w:pPr>
              <w:widowControl/>
              <w:jc w:val="center"/>
              <w:textAlignment w:val="center"/>
              <w:rPr>
                <w:rFonts w:eastAsia="宋体"/>
                <w:color w:val="auto"/>
                <w:kern w:val="0"/>
                <w:sz w:val="16"/>
                <w:szCs w:val="16"/>
                <w:highlight w:val="none"/>
              </w:rPr>
            </w:pPr>
          </w:p>
        </w:tc>
        <w:tc>
          <w:tcPr>
            <w:tcW w:w="626" w:type="dxa"/>
            <w:tcBorders>
              <w:top w:val="nil"/>
              <w:left w:val="nil"/>
              <w:bottom w:val="single" w:color="auto" w:sz="4" w:space="0"/>
              <w:right w:val="single" w:color="000000" w:sz="6" w:space="0"/>
            </w:tcBorders>
            <w:noWrap w:val="0"/>
            <w:vAlign w:val="center"/>
          </w:tcPr>
          <w:p w14:paraId="50D68B79">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2.9 </w:t>
            </w:r>
          </w:p>
        </w:tc>
        <w:tc>
          <w:tcPr>
            <w:tcW w:w="636" w:type="dxa"/>
            <w:tcBorders>
              <w:top w:val="nil"/>
              <w:left w:val="nil"/>
              <w:bottom w:val="single" w:color="auto" w:sz="4" w:space="0"/>
              <w:right w:val="single" w:color="000000" w:sz="6" w:space="0"/>
            </w:tcBorders>
            <w:noWrap w:val="0"/>
            <w:vAlign w:val="center"/>
          </w:tcPr>
          <w:p w14:paraId="563BF51C">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2.9 </w:t>
            </w:r>
          </w:p>
        </w:tc>
        <w:tc>
          <w:tcPr>
            <w:tcW w:w="540" w:type="dxa"/>
            <w:tcBorders>
              <w:top w:val="nil"/>
              <w:left w:val="nil"/>
              <w:bottom w:val="single" w:color="auto" w:sz="4" w:space="0"/>
              <w:right w:val="single" w:color="000000" w:sz="6" w:space="0"/>
            </w:tcBorders>
            <w:noWrap w:val="0"/>
            <w:vAlign w:val="center"/>
          </w:tcPr>
          <w:p w14:paraId="5C4CD0F3">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6.0 </w:t>
            </w:r>
          </w:p>
        </w:tc>
        <w:tc>
          <w:tcPr>
            <w:tcW w:w="623" w:type="dxa"/>
            <w:gridSpan w:val="2"/>
            <w:tcBorders>
              <w:top w:val="nil"/>
              <w:left w:val="nil"/>
              <w:bottom w:val="single" w:color="auto" w:sz="4" w:space="0"/>
              <w:right w:val="single" w:color="000000" w:sz="6" w:space="0"/>
            </w:tcBorders>
            <w:noWrap w:val="0"/>
            <w:vAlign w:val="center"/>
          </w:tcPr>
          <w:p w14:paraId="48CB08B7">
            <w:pPr>
              <w:jc w:val="center"/>
              <w:rPr>
                <w:rFonts w:eastAsia="宋体"/>
                <w:color w:val="auto"/>
                <w:kern w:val="0"/>
                <w:sz w:val="16"/>
                <w:szCs w:val="16"/>
                <w:highlight w:val="none"/>
              </w:rPr>
            </w:pPr>
          </w:p>
        </w:tc>
        <w:tc>
          <w:tcPr>
            <w:tcW w:w="579" w:type="dxa"/>
            <w:gridSpan w:val="3"/>
            <w:tcBorders>
              <w:top w:val="nil"/>
              <w:left w:val="nil"/>
              <w:bottom w:val="single" w:color="auto" w:sz="4" w:space="0"/>
              <w:right w:val="single" w:color="000000" w:sz="6" w:space="0"/>
            </w:tcBorders>
            <w:noWrap w:val="0"/>
            <w:vAlign w:val="center"/>
          </w:tcPr>
          <w:p w14:paraId="337BE2FB">
            <w:pPr>
              <w:jc w:val="center"/>
              <w:rPr>
                <w:rFonts w:eastAsia="宋体"/>
                <w:color w:val="auto"/>
                <w:kern w:val="0"/>
                <w:sz w:val="16"/>
                <w:szCs w:val="16"/>
                <w:highlight w:val="none"/>
              </w:rPr>
            </w:pPr>
          </w:p>
        </w:tc>
        <w:tc>
          <w:tcPr>
            <w:tcW w:w="774" w:type="dxa"/>
            <w:gridSpan w:val="3"/>
            <w:tcBorders>
              <w:top w:val="nil"/>
              <w:left w:val="nil"/>
              <w:bottom w:val="single" w:color="auto" w:sz="4" w:space="0"/>
              <w:right w:val="single" w:color="000000" w:sz="6" w:space="0"/>
            </w:tcBorders>
            <w:noWrap w:val="0"/>
            <w:vAlign w:val="center"/>
          </w:tcPr>
          <w:p w14:paraId="545C6FFF">
            <w:pPr>
              <w:widowControl/>
              <w:jc w:val="center"/>
              <w:textAlignment w:val="center"/>
              <w:rPr>
                <w:rFonts w:eastAsia="宋体"/>
                <w:color w:val="auto"/>
                <w:kern w:val="0"/>
                <w:sz w:val="16"/>
                <w:szCs w:val="16"/>
                <w:highlight w:val="none"/>
              </w:rPr>
            </w:pPr>
          </w:p>
        </w:tc>
        <w:tc>
          <w:tcPr>
            <w:tcW w:w="1040" w:type="dxa"/>
            <w:tcBorders>
              <w:top w:val="nil"/>
              <w:left w:val="nil"/>
              <w:bottom w:val="single" w:color="auto" w:sz="4" w:space="0"/>
              <w:right w:val="single" w:color="auto" w:sz="4" w:space="0"/>
            </w:tcBorders>
            <w:noWrap w:val="0"/>
            <w:vAlign w:val="center"/>
          </w:tcPr>
          <w:p w14:paraId="0B92B3EB">
            <w:pPr>
              <w:widowControl/>
              <w:jc w:val="center"/>
              <w:textAlignment w:val="center"/>
              <w:rPr>
                <w:rFonts w:eastAsia="宋体"/>
                <w:color w:val="auto"/>
                <w:kern w:val="0"/>
                <w:sz w:val="16"/>
                <w:szCs w:val="16"/>
                <w:highlight w:val="none"/>
              </w:rPr>
            </w:pPr>
          </w:p>
        </w:tc>
        <w:tc>
          <w:tcPr>
            <w:tcW w:w="1922" w:type="dxa"/>
            <w:tcBorders>
              <w:top w:val="single" w:color="auto" w:sz="4" w:space="0"/>
              <w:left w:val="single" w:color="auto" w:sz="4" w:space="0"/>
              <w:bottom w:val="single" w:color="000000" w:sz="6" w:space="0"/>
              <w:right w:val="single" w:color="auto" w:sz="4" w:space="0"/>
            </w:tcBorders>
            <w:noWrap w:val="0"/>
            <w:vAlign w:val="center"/>
          </w:tcPr>
          <w:p w14:paraId="3F40C908">
            <w:pPr>
              <w:jc w:val="center"/>
              <w:rPr>
                <w:rFonts w:eastAsia="宋体"/>
                <w:color w:val="auto"/>
                <w:kern w:val="0"/>
                <w:sz w:val="16"/>
                <w:szCs w:val="16"/>
                <w:highlight w:val="none"/>
              </w:rPr>
            </w:pPr>
          </w:p>
        </w:tc>
      </w:tr>
      <w:tr w14:paraId="21CC1092">
        <w:tblPrEx>
          <w:tblCellMar>
            <w:top w:w="0" w:type="dxa"/>
            <w:left w:w="108" w:type="dxa"/>
            <w:bottom w:w="0" w:type="dxa"/>
            <w:right w:w="108" w:type="dxa"/>
          </w:tblCellMar>
        </w:tblPrEx>
        <w:trPr>
          <w:trHeight w:val="384" w:hRule="atLeast"/>
        </w:trPr>
        <w:tc>
          <w:tcPr>
            <w:tcW w:w="277" w:type="dxa"/>
            <w:tcBorders>
              <w:top w:val="single" w:color="000000" w:sz="2" w:space="0"/>
              <w:left w:val="single" w:color="000000" w:sz="2" w:space="0"/>
              <w:right w:val="single" w:color="auto" w:sz="4" w:space="0"/>
            </w:tcBorders>
            <w:noWrap w:val="0"/>
            <w:vAlign w:val="top"/>
          </w:tcPr>
          <w:p w14:paraId="7F79F1BE">
            <w:pPr>
              <w:widowControl/>
              <w:jc w:val="center"/>
              <w:rPr>
                <w:rFonts w:eastAsia="宋体"/>
                <w:color w:val="auto"/>
                <w:kern w:val="0"/>
                <w:sz w:val="16"/>
                <w:szCs w:val="16"/>
                <w:highlight w:val="none"/>
              </w:rPr>
            </w:pPr>
          </w:p>
        </w:tc>
        <w:tc>
          <w:tcPr>
            <w:tcW w:w="479" w:type="dxa"/>
            <w:vMerge w:val="restart"/>
            <w:tcBorders>
              <w:top w:val="single" w:color="auto" w:sz="4" w:space="0"/>
              <w:left w:val="single" w:color="auto" w:sz="4" w:space="0"/>
              <w:right w:val="single" w:color="auto" w:sz="4" w:space="0"/>
            </w:tcBorders>
            <w:noWrap w:val="0"/>
            <w:textDirection w:val="tbRlV"/>
            <w:vAlign w:val="center"/>
          </w:tcPr>
          <w:p w14:paraId="2E7DE4D8">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实践课程</w:t>
            </w:r>
          </w:p>
        </w:tc>
        <w:tc>
          <w:tcPr>
            <w:tcW w:w="253" w:type="dxa"/>
            <w:gridSpan w:val="2"/>
            <w:tcBorders>
              <w:top w:val="single" w:color="auto" w:sz="4" w:space="0"/>
              <w:left w:val="single" w:color="auto" w:sz="4" w:space="0"/>
              <w:bottom w:val="single" w:color="auto" w:sz="4" w:space="0"/>
              <w:right w:val="single" w:color="auto" w:sz="4" w:space="0"/>
            </w:tcBorders>
            <w:noWrap w:val="0"/>
            <w:vAlign w:val="center"/>
          </w:tcPr>
          <w:p w14:paraId="67EB3C95">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13485BB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20605023</w:t>
            </w:r>
          </w:p>
        </w:tc>
        <w:tc>
          <w:tcPr>
            <w:tcW w:w="1529" w:type="dxa"/>
            <w:tcBorders>
              <w:top w:val="single" w:color="auto" w:sz="4" w:space="0"/>
              <w:left w:val="single" w:color="auto" w:sz="4" w:space="0"/>
              <w:bottom w:val="single" w:color="auto" w:sz="4" w:space="0"/>
              <w:right w:val="single" w:color="auto" w:sz="4" w:space="0"/>
            </w:tcBorders>
            <w:noWrap w:val="0"/>
            <w:vAlign w:val="center"/>
          </w:tcPr>
          <w:p w14:paraId="61E0F58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毕业设计（论文）</w:t>
            </w:r>
          </w:p>
        </w:tc>
        <w:tc>
          <w:tcPr>
            <w:tcW w:w="438" w:type="dxa"/>
            <w:tcBorders>
              <w:top w:val="single" w:color="auto" w:sz="4" w:space="0"/>
              <w:left w:val="single" w:color="auto" w:sz="4" w:space="0"/>
              <w:bottom w:val="single" w:color="auto" w:sz="4" w:space="0"/>
              <w:right w:val="single" w:color="auto" w:sz="4" w:space="0"/>
            </w:tcBorders>
            <w:noWrap w:val="0"/>
            <w:vAlign w:val="center"/>
          </w:tcPr>
          <w:p w14:paraId="70F1371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45BDEDD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AA1426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4 </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30E36A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120</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3DDAE7DB">
            <w:pPr>
              <w:jc w:val="center"/>
              <w:rPr>
                <w:rFonts w:eastAsia="宋体"/>
                <w:color w:val="auto"/>
                <w:kern w:val="0"/>
                <w:sz w:val="16"/>
                <w:szCs w:val="16"/>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5D657F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120</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234FBE4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w:t>
            </w:r>
          </w:p>
        </w:tc>
        <w:tc>
          <w:tcPr>
            <w:tcW w:w="626" w:type="dxa"/>
            <w:tcBorders>
              <w:top w:val="single" w:color="auto" w:sz="4" w:space="0"/>
              <w:left w:val="single" w:color="auto" w:sz="4" w:space="0"/>
              <w:bottom w:val="single" w:color="auto" w:sz="4" w:space="0"/>
              <w:right w:val="single" w:color="auto" w:sz="4" w:space="0"/>
            </w:tcBorders>
            <w:noWrap w:val="0"/>
            <w:vAlign w:val="center"/>
          </w:tcPr>
          <w:p w14:paraId="74897370">
            <w:pPr>
              <w:widowControl/>
              <w:jc w:val="center"/>
              <w:textAlignment w:val="center"/>
              <w:rPr>
                <w:rFonts w:eastAsia="宋体"/>
                <w:color w:val="auto"/>
                <w:kern w:val="0"/>
                <w:sz w:val="16"/>
                <w:szCs w:val="16"/>
                <w:highlight w:val="none"/>
              </w:rPr>
            </w:pPr>
          </w:p>
        </w:tc>
        <w:tc>
          <w:tcPr>
            <w:tcW w:w="626" w:type="dxa"/>
            <w:tcBorders>
              <w:top w:val="single" w:color="auto" w:sz="4" w:space="0"/>
              <w:left w:val="single" w:color="auto" w:sz="4" w:space="0"/>
              <w:bottom w:val="single" w:color="auto" w:sz="4" w:space="0"/>
              <w:right w:val="single" w:color="auto" w:sz="4" w:space="0"/>
            </w:tcBorders>
            <w:noWrap w:val="0"/>
            <w:vAlign w:val="center"/>
          </w:tcPr>
          <w:p w14:paraId="45618979">
            <w:pPr>
              <w:jc w:val="center"/>
              <w:rPr>
                <w:rFonts w:eastAsia="宋体"/>
                <w:color w:val="auto"/>
                <w:kern w:val="0"/>
                <w:sz w:val="16"/>
                <w:szCs w:val="16"/>
                <w:highlight w:val="none"/>
              </w:rPr>
            </w:pPr>
          </w:p>
        </w:tc>
        <w:tc>
          <w:tcPr>
            <w:tcW w:w="636" w:type="dxa"/>
            <w:tcBorders>
              <w:top w:val="single" w:color="auto" w:sz="4" w:space="0"/>
              <w:left w:val="single" w:color="auto" w:sz="4" w:space="0"/>
              <w:bottom w:val="single" w:color="auto" w:sz="4" w:space="0"/>
              <w:right w:val="single" w:color="auto" w:sz="4" w:space="0"/>
            </w:tcBorders>
            <w:noWrap w:val="0"/>
            <w:vAlign w:val="center"/>
          </w:tcPr>
          <w:p w14:paraId="738C0F08">
            <w:pPr>
              <w:jc w:val="center"/>
              <w:rPr>
                <w:rFonts w:eastAsia="宋体"/>
                <w:color w:val="auto"/>
                <w:kern w:val="0"/>
                <w:sz w:val="16"/>
                <w:szCs w:val="16"/>
                <w:highlight w:val="none"/>
              </w:rPr>
            </w:pPr>
          </w:p>
        </w:tc>
        <w:tc>
          <w:tcPr>
            <w:tcW w:w="540" w:type="dxa"/>
            <w:tcBorders>
              <w:top w:val="single" w:color="auto" w:sz="4" w:space="0"/>
              <w:left w:val="single" w:color="auto" w:sz="4" w:space="0"/>
              <w:bottom w:val="single" w:color="auto" w:sz="4" w:space="0"/>
              <w:right w:val="single" w:color="auto" w:sz="4" w:space="0"/>
            </w:tcBorders>
            <w:noWrap w:val="0"/>
            <w:vAlign w:val="center"/>
          </w:tcPr>
          <w:p w14:paraId="5B1AA020">
            <w:pPr>
              <w:jc w:val="center"/>
              <w:rPr>
                <w:rFonts w:eastAsia="宋体"/>
                <w:color w:val="auto"/>
                <w:kern w:val="0"/>
                <w:sz w:val="16"/>
                <w:szCs w:val="16"/>
                <w:highlight w:val="none"/>
              </w:rPr>
            </w:pPr>
          </w:p>
        </w:tc>
        <w:tc>
          <w:tcPr>
            <w:tcW w:w="623" w:type="dxa"/>
            <w:gridSpan w:val="2"/>
            <w:tcBorders>
              <w:top w:val="single" w:color="auto" w:sz="4" w:space="0"/>
              <w:left w:val="single" w:color="auto" w:sz="4" w:space="0"/>
              <w:bottom w:val="single" w:color="auto" w:sz="4" w:space="0"/>
              <w:right w:val="single" w:color="auto" w:sz="4" w:space="0"/>
            </w:tcBorders>
            <w:noWrap w:val="0"/>
            <w:vAlign w:val="center"/>
          </w:tcPr>
          <w:p w14:paraId="460C0658">
            <w:pPr>
              <w:jc w:val="center"/>
              <w:rPr>
                <w:rFonts w:eastAsia="宋体"/>
                <w:color w:val="auto"/>
                <w:kern w:val="0"/>
                <w:sz w:val="16"/>
                <w:szCs w:val="16"/>
                <w:highlight w:val="none"/>
              </w:rPr>
            </w:pPr>
          </w:p>
        </w:tc>
        <w:tc>
          <w:tcPr>
            <w:tcW w:w="579" w:type="dxa"/>
            <w:gridSpan w:val="3"/>
            <w:tcBorders>
              <w:top w:val="single" w:color="auto" w:sz="4" w:space="0"/>
              <w:left w:val="single" w:color="auto" w:sz="4" w:space="0"/>
              <w:bottom w:val="single" w:color="auto" w:sz="4" w:space="0"/>
              <w:right w:val="single" w:color="auto" w:sz="4" w:space="0"/>
            </w:tcBorders>
            <w:noWrap w:val="0"/>
            <w:vAlign w:val="center"/>
          </w:tcPr>
          <w:p w14:paraId="26A7F54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w:t>
            </w:r>
          </w:p>
        </w:tc>
        <w:tc>
          <w:tcPr>
            <w:tcW w:w="774" w:type="dxa"/>
            <w:gridSpan w:val="3"/>
            <w:tcBorders>
              <w:top w:val="single" w:color="auto" w:sz="4" w:space="0"/>
              <w:left w:val="single" w:color="auto" w:sz="4" w:space="0"/>
              <w:bottom w:val="single" w:color="auto" w:sz="4" w:space="0"/>
              <w:right w:val="single" w:color="auto" w:sz="4" w:space="0"/>
            </w:tcBorders>
            <w:noWrap w:val="0"/>
            <w:vAlign w:val="center"/>
          </w:tcPr>
          <w:p w14:paraId="7D2928E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4D71522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000000" w:sz="6" w:space="0"/>
              <w:right w:val="single" w:color="auto" w:sz="4" w:space="0"/>
            </w:tcBorders>
            <w:noWrap w:val="0"/>
            <w:vAlign w:val="center"/>
          </w:tcPr>
          <w:p w14:paraId="1D8E003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405BD724">
        <w:tblPrEx>
          <w:tblCellMar>
            <w:top w:w="0" w:type="dxa"/>
            <w:left w:w="108" w:type="dxa"/>
            <w:bottom w:w="0" w:type="dxa"/>
            <w:right w:w="108" w:type="dxa"/>
          </w:tblCellMar>
        </w:tblPrEx>
        <w:trPr>
          <w:trHeight w:val="384" w:hRule="atLeast"/>
        </w:trPr>
        <w:tc>
          <w:tcPr>
            <w:tcW w:w="277" w:type="dxa"/>
            <w:tcBorders>
              <w:left w:val="single" w:color="000000" w:sz="2" w:space="0"/>
              <w:right w:val="single" w:color="auto" w:sz="4" w:space="0"/>
            </w:tcBorders>
            <w:noWrap w:val="0"/>
            <w:vAlign w:val="top"/>
          </w:tcPr>
          <w:p w14:paraId="2E03CA1E">
            <w:pPr>
              <w:widowControl/>
              <w:jc w:val="center"/>
              <w:rPr>
                <w:rFonts w:eastAsia="宋体"/>
                <w:color w:val="auto"/>
                <w:kern w:val="0"/>
                <w:sz w:val="16"/>
                <w:szCs w:val="16"/>
                <w:highlight w:val="none"/>
              </w:rPr>
            </w:pPr>
          </w:p>
        </w:tc>
        <w:tc>
          <w:tcPr>
            <w:tcW w:w="479" w:type="dxa"/>
            <w:vMerge w:val="continue"/>
            <w:tcBorders>
              <w:left w:val="single" w:color="auto" w:sz="4" w:space="0"/>
              <w:right w:val="single" w:color="auto" w:sz="4" w:space="0"/>
            </w:tcBorders>
            <w:noWrap w:val="0"/>
            <w:vAlign w:val="center"/>
          </w:tcPr>
          <w:p w14:paraId="5CD21C74">
            <w:pPr>
              <w:widowControl/>
              <w:jc w:val="center"/>
              <w:rPr>
                <w:rFonts w:eastAsia="宋体"/>
                <w:color w:val="auto"/>
                <w:kern w:val="0"/>
                <w:sz w:val="16"/>
                <w:szCs w:val="16"/>
                <w:highlight w:val="none"/>
              </w:rPr>
            </w:pPr>
          </w:p>
        </w:tc>
        <w:tc>
          <w:tcPr>
            <w:tcW w:w="253" w:type="dxa"/>
            <w:gridSpan w:val="2"/>
            <w:tcBorders>
              <w:top w:val="single" w:color="auto" w:sz="4" w:space="0"/>
              <w:left w:val="single" w:color="auto" w:sz="4" w:space="0"/>
              <w:bottom w:val="single" w:color="auto" w:sz="4" w:space="0"/>
              <w:right w:val="single" w:color="000000" w:sz="6" w:space="0"/>
            </w:tcBorders>
            <w:noWrap w:val="0"/>
            <w:vAlign w:val="center"/>
          </w:tcPr>
          <w:p w14:paraId="2AF9A3D4">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0" w:type="dxa"/>
            <w:tcBorders>
              <w:top w:val="single" w:color="auto" w:sz="4" w:space="0"/>
              <w:left w:val="nil"/>
              <w:bottom w:val="single" w:color="auto" w:sz="4" w:space="0"/>
              <w:right w:val="single" w:color="000000" w:sz="6" w:space="0"/>
            </w:tcBorders>
            <w:noWrap w:val="0"/>
            <w:vAlign w:val="center"/>
          </w:tcPr>
          <w:p w14:paraId="2E0F736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529" w:type="dxa"/>
            <w:tcBorders>
              <w:top w:val="single" w:color="auto" w:sz="4" w:space="0"/>
              <w:left w:val="nil"/>
              <w:bottom w:val="single" w:color="auto" w:sz="4" w:space="0"/>
              <w:right w:val="single" w:color="000000" w:sz="6" w:space="0"/>
            </w:tcBorders>
            <w:noWrap w:val="0"/>
            <w:vAlign w:val="center"/>
          </w:tcPr>
          <w:p w14:paraId="1D819A3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岗前培训</w:t>
            </w:r>
          </w:p>
        </w:tc>
        <w:tc>
          <w:tcPr>
            <w:tcW w:w="438" w:type="dxa"/>
            <w:tcBorders>
              <w:top w:val="single" w:color="auto" w:sz="4" w:space="0"/>
              <w:left w:val="nil"/>
              <w:bottom w:val="single" w:color="auto" w:sz="4" w:space="0"/>
              <w:right w:val="single" w:color="000000" w:sz="6" w:space="0"/>
            </w:tcBorders>
            <w:noWrap w:val="0"/>
            <w:vAlign w:val="center"/>
          </w:tcPr>
          <w:p w14:paraId="5FA388D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auto" w:sz="4" w:space="0"/>
              <w:right w:val="single" w:color="000000" w:sz="6" w:space="0"/>
            </w:tcBorders>
            <w:noWrap w:val="0"/>
            <w:vAlign w:val="center"/>
          </w:tcPr>
          <w:p w14:paraId="5B397AC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609B2C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A0DD50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90</w:t>
            </w:r>
          </w:p>
        </w:tc>
        <w:tc>
          <w:tcPr>
            <w:tcW w:w="557" w:type="dxa"/>
            <w:tcBorders>
              <w:top w:val="single" w:color="auto" w:sz="4" w:space="0"/>
              <w:left w:val="nil"/>
              <w:bottom w:val="single" w:color="000000" w:sz="6" w:space="0"/>
              <w:right w:val="single" w:color="auto" w:sz="4" w:space="0"/>
            </w:tcBorders>
            <w:noWrap w:val="0"/>
            <w:vAlign w:val="center"/>
          </w:tcPr>
          <w:p w14:paraId="1EAA41F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36C173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60</w:t>
            </w:r>
          </w:p>
        </w:tc>
        <w:tc>
          <w:tcPr>
            <w:tcW w:w="517" w:type="dxa"/>
            <w:tcBorders>
              <w:top w:val="single" w:color="auto" w:sz="4" w:space="0"/>
              <w:left w:val="nil"/>
              <w:bottom w:val="single" w:color="000000" w:sz="6" w:space="0"/>
              <w:right w:val="single" w:color="000000" w:sz="6" w:space="0"/>
            </w:tcBorders>
            <w:noWrap w:val="0"/>
            <w:vAlign w:val="center"/>
          </w:tcPr>
          <w:p w14:paraId="14C80D4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w:t>
            </w:r>
          </w:p>
        </w:tc>
        <w:tc>
          <w:tcPr>
            <w:tcW w:w="626" w:type="dxa"/>
            <w:tcBorders>
              <w:top w:val="single" w:color="auto" w:sz="4" w:space="0"/>
              <w:left w:val="nil"/>
              <w:bottom w:val="single" w:color="000000" w:sz="6" w:space="0"/>
              <w:right w:val="single" w:color="000000" w:sz="6" w:space="0"/>
            </w:tcBorders>
            <w:noWrap w:val="0"/>
            <w:vAlign w:val="center"/>
          </w:tcPr>
          <w:p w14:paraId="6DF4C87C">
            <w:pPr>
              <w:widowControl/>
              <w:jc w:val="center"/>
              <w:textAlignment w:val="center"/>
              <w:rPr>
                <w:rFonts w:eastAsia="宋体"/>
                <w:color w:val="auto"/>
                <w:kern w:val="0"/>
                <w:sz w:val="16"/>
                <w:szCs w:val="16"/>
                <w:highlight w:val="none"/>
              </w:rPr>
            </w:pPr>
          </w:p>
        </w:tc>
        <w:tc>
          <w:tcPr>
            <w:tcW w:w="626" w:type="dxa"/>
            <w:tcBorders>
              <w:top w:val="single" w:color="auto" w:sz="4" w:space="0"/>
              <w:left w:val="nil"/>
              <w:bottom w:val="single" w:color="000000" w:sz="6" w:space="0"/>
              <w:right w:val="single" w:color="000000" w:sz="6" w:space="0"/>
            </w:tcBorders>
            <w:noWrap w:val="0"/>
            <w:vAlign w:val="center"/>
          </w:tcPr>
          <w:p w14:paraId="5B46A648">
            <w:pPr>
              <w:jc w:val="center"/>
              <w:rPr>
                <w:rFonts w:eastAsia="宋体"/>
                <w:color w:val="auto"/>
                <w:kern w:val="0"/>
                <w:sz w:val="16"/>
                <w:szCs w:val="16"/>
                <w:highlight w:val="none"/>
              </w:rPr>
            </w:pPr>
          </w:p>
        </w:tc>
        <w:tc>
          <w:tcPr>
            <w:tcW w:w="636" w:type="dxa"/>
            <w:tcBorders>
              <w:top w:val="single" w:color="auto" w:sz="4" w:space="0"/>
              <w:left w:val="nil"/>
              <w:bottom w:val="single" w:color="000000" w:sz="6" w:space="0"/>
              <w:right w:val="single" w:color="000000" w:sz="6" w:space="0"/>
            </w:tcBorders>
            <w:noWrap w:val="0"/>
            <w:vAlign w:val="center"/>
          </w:tcPr>
          <w:p w14:paraId="5D6DC848">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1B7AB2E1">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3F49C5AC">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F21796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w:t>
            </w:r>
          </w:p>
        </w:tc>
        <w:tc>
          <w:tcPr>
            <w:tcW w:w="774" w:type="dxa"/>
            <w:gridSpan w:val="3"/>
            <w:tcBorders>
              <w:top w:val="single" w:color="auto" w:sz="4" w:space="0"/>
              <w:left w:val="nil"/>
              <w:bottom w:val="single" w:color="000000" w:sz="6" w:space="0"/>
              <w:right w:val="single" w:color="000000" w:sz="6" w:space="0"/>
            </w:tcBorders>
            <w:noWrap w:val="0"/>
            <w:vAlign w:val="center"/>
          </w:tcPr>
          <w:p w14:paraId="62993B7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single" w:color="auto" w:sz="4" w:space="0"/>
              <w:left w:val="nil"/>
              <w:bottom w:val="single" w:color="000000" w:sz="6" w:space="0"/>
              <w:right w:val="single" w:color="auto" w:sz="4" w:space="0"/>
            </w:tcBorders>
            <w:noWrap w:val="0"/>
            <w:vAlign w:val="center"/>
          </w:tcPr>
          <w:p w14:paraId="1434C7D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000000" w:sz="6" w:space="0"/>
              <w:right w:val="single" w:color="auto" w:sz="4" w:space="0"/>
            </w:tcBorders>
            <w:noWrap w:val="0"/>
            <w:vAlign w:val="center"/>
          </w:tcPr>
          <w:p w14:paraId="6CEFDCF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3E274B66">
        <w:tblPrEx>
          <w:tblCellMar>
            <w:top w:w="0" w:type="dxa"/>
            <w:left w:w="108" w:type="dxa"/>
            <w:bottom w:w="0" w:type="dxa"/>
            <w:right w:w="108" w:type="dxa"/>
          </w:tblCellMar>
        </w:tblPrEx>
        <w:trPr>
          <w:trHeight w:val="384" w:hRule="atLeast"/>
        </w:trPr>
        <w:tc>
          <w:tcPr>
            <w:tcW w:w="277" w:type="dxa"/>
            <w:tcBorders>
              <w:left w:val="single" w:color="000000" w:sz="2" w:space="0"/>
              <w:right w:val="single" w:color="auto" w:sz="4" w:space="0"/>
            </w:tcBorders>
            <w:noWrap w:val="0"/>
            <w:vAlign w:val="top"/>
          </w:tcPr>
          <w:p w14:paraId="4E6D4EA3">
            <w:pPr>
              <w:widowControl/>
              <w:jc w:val="center"/>
              <w:rPr>
                <w:rFonts w:eastAsia="宋体"/>
                <w:color w:val="auto"/>
                <w:kern w:val="0"/>
                <w:sz w:val="16"/>
                <w:szCs w:val="16"/>
                <w:highlight w:val="none"/>
              </w:rPr>
            </w:pPr>
          </w:p>
        </w:tc>
        <w:tc>
          <w:tcPr>
            <w:tcW w:w="479" w:type="dxa"/>
            <w:vMerge w:val="continue"/>
            <w:tcBorders>
              <w:left w:val="single" w:color="auto" w:sz="4" w:space="0"/>
              <w:right w:val="single" w:color="auto" w:sz="4" w:space="0"/>
            </w:tcBorders>
            <w:noWrap w:val="0"/>
            <w:vAlign w:val="center"/>
          </w:tcPr>
          <w:p w14:paraId="05398C05">
            <w:pPr>
              <w:widowControl/>
              <w:jc w:val="center"/>
              <w:rPr>
                <w:rFonts w:eastAsia="宋体"/>
                <w:color w:val="auto"/>
                <w:kern w:val="0"/>
                <w:sz w:val="16"/>
                <w:szCs w:val="16"/>
                <w:highlight w:val="none"/>
              </w:rPr>
            </w:pPr>
          </w:p>
        </w:tc>
        <w:tc>
          <w:tcPr>
            <w:tcW w:w="253" w:type="dxa"/>
            <w:gridSpan w:val="2"/>
            <w:tcBorders>
              <w:top w:val="nil"/>
              <w:left w:val="single" w:color="auto" w:sz="4" w:space="0"/>
              <w:bottom w:val="single" w:color="auto" w:sz="4" w:space="0"/>
              <w:right w:val="single" w:color="000000" w:sz="6" w:space="0"/>
            </w:tcBorders>
            <w:noWrap w:val="0"/>
            <w:vAlign w:val="center"/>
          </w:tcPr>
          <w:p w14:paraId="3895491E">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0" w:type="dxa"/>
            <w:tcBorders>
              <w:top w:val="nil"/>
              <w:left w:val="nil"/>
              <w:bottom w:val="single" w:color="auto" w:sz="4" w:space="0"/>
              <w:right w:val="single" w:color="000000" w:sz="6" w:space="0"/>
            </w:tcBorders>
            <w:noWrap w:val="0"/>
            <w:vAlign w:val="center"/>
          </w:tcPr>
          <w:p w14:paraId="7543DEF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20605002</w:t>
            </w:r>
          </w:p>
        </w:tc>
        <w:tc>
          <w:tcPr>
            <w:tcW w:w="1529" w:type="dxa"/>
            <w:tcBorders>
              <w:top w:val="nil"/>
              <w:left w:val="nil"/>
              <w:bottom w:val="single" w:color="auto" w:sz="4" w:space="0"/>
              <w:right w:val="single" w:color="000000" w:sz="6" w:space="0"/>
            </w:tcBorders>
            <w:noWrap w:val="0"/>
            <w:vAlign w:val="center"/>
          </w:tcPr>
          <w:p w14:paraId="480DEB1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顶岗实习</w:t>
            </w:r>
          </w:p>
        </w:tc>
        <w:tc>
          <w:tcPr>
            <w:tcW w:w="438" w:type="dxa"/>
            <w:tcBorders>
              <w:top w:val="nil"/>
              <w:left w:val="nil"/>
              <w:bottom w:val="single" w:color="auto" w:sz="4" w:space="0"/>
              <w:right w:val="single" w:color="000000" w:sz="6" w:space="0"/>
            </w:tcBorders>
            <w:noWrap w:val="0"/>
            <w:vAlign w:val="center"/>
          </w:tcPr>
          <w:p w14:paraId="3E1EA47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C</w:t>
            </w:r>
          </w:p>
        </w:tc>
        <w:tc>
          <w:tcPr>
            <w:tcW w:w="483" w:type="dxa"/>
            <w:tcBorders>
              <w:top w:val="nil"/>
              <w:left w:val="nil"/>
              <w:bottom w:val="single" w:color="auto" w:sz="4" w:space="0"/>
              <w:right w:val="single" w:color="000000" w:sz="6" w:space="0"/>
            </w:tcBorders>
            <w:noWrap w:val="0"/>
            <w:vAlign w:val="center"/>
          </w:tcPr>
          <w:p w14:paraId="5D3E066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96C810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32 </w:t>
            </w:r>
          </w:p>
        </w:tc>
        <w:tc>
          <w:tcPr>
            <w:tcW w:w="553" w:type="dxa"/>
            <w:tcBorders>
              <w:top w:val="nil"/>
              <w:left w:val="nil"/>
              <w:bottom w:val="single" w:color="000000" w:sz="6" w:space="0"/>
              <w:right w:val="single" w:color="000000" w:sz="6" w:space="0"/>
            </w:tcBorders>
            <w:noWrap w:val="0"/>
            <w:vAlign w:val="center"/>
          </w:tcPr>
          <w:p w14:paraId="7DA4304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960</w:t>
            </w:r>
          </w:p>
        </w:tc>
        <w:tc>
          <w:tcPr>
            <w:tcW w:w="557" w:type="dxa"/>
            <w:tcBorders>
              <w:top w:val="nil"/>
              <w:left w:val="nil"/>
              <w:bottom w:val="single" w:color="000000" w:sz="6" w:space="0"/>
              <w:right w:val="single" w:color="auto" w:sz="4" w:space="0"/>
            </w:tcBorders>
            <w:noWrap w:val="0"/>
            <w:vAlign w:val="center"/>
          </w:tcPr>
          <w:p w14:paraId="53E6E07B">
            <w:pPr>
              <w:jc w:val="center"/>
              <w:rPr>
                <w:rFonts w:eastAsia="宋体"/>
                <w:color w:val="auto"/>
                <w:kern w:val="0"/>
                <w:sz w:val="16"/>
                <w:szCs w:val="16"/>
                <w:highlight w:val="none"/>
              </w:rPr>
            </w:pPr>
          </w:p>
        </w:tc>
        <w:tc>
          <w:tcPr>
            <w:tcW w:w="545" w:type="dxa"/>
            <w:tcBorders>
              <w:top w:val="nil"/>
              <w:left w:val="single" w:color="auto" w:sz="4" w:space="0"/>
              <w:bottom w:val="single" w:color="000000" w:sz="6" w:space="0"/>
              <w:right w:val="single" w:color="000000" w:sz="6" w:space="0"/>
            </w:tcBorders>
            <w:noWrap w:val="0"/>
            <w:vAlign w:val="center"/>
          </w:tcPr>
          <w:p w14:paraId="55B0DE0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960</w:t>
            </w:r>
          </w:p>
        </w:tc>
        <w:tc>
          <w:tcPr>
            <w:tcW w:w="517" w:type="dxa"/>
            <w:tcBorders>
              <w:top w:val="nil"/>
              <w:left w:val="nil"/>
              <w:bottom w:val="single" w:color="000000" w:sz="6" w:space="0"/>
              <w:right w:val="single" w:color="000000" w:sz="6" w:space="0"/>
            </w:tcBorders>
            <w:noWrap w:val="0"/>
            <w:vAlign w:val="center"/>
          </w:tcPr>
          <w:p w14:paraId="6CC5554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4-6</w:t>
            </w:r>
          </w:p>
        </w:tc>
        <w:tc>
          <w:tcPr>
            <w:tcW w:w="626" w:type="dxa"/>
            <w:tcBorders>
              <w:top w:val="nil"/>
              <w:left w:val="nil"/>
              <w:bottom w:val="single" w:color="000000" w:sz="6" w:space="0"/>
              <w:right w:val="single" w:color="000000" w:sz="6" w:space="0"/>
            </w:tcBorders>
            <w:noWrap w:val="0"/>
            <w:vAlign w:val="center"/>
          </w:tcPr>
          <w:p w14:paraId="362BE5C6">
            <w:pPr>
              <w:widowControl/>
              <w:jc w:val="center"/>
              <w:textAlignment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00C481CB">
            <w:pPr>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3B100DE2">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3BE28AF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w:t>
            </w:r>
          </w:p>
        </w:tc>
        <w:tc>
          <w:tcPr>
            <w:tcW w:w="623" w:type="dxa"/>
            <w:gridSpan w:val="2"/>
            <w:tcBorders>
              <w:top w:val="nil"/>
              <w:left w:val="nil"/>
              <w:bottom w:val="single" w:color="000000" w:sz="6" w:space="0"/>
              <w:right w:val="single" w:color="000000" w:sz="6" w:space="0"/>
            </w:tcBorders>
            <w:noWrap w:val="0"/>
            <w:vAlign w:val="center"/>
          </w:tcPr>
          <w:p w14:paraId="5D36800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19w</w:t>
            </w:r>
          </w:p>
        </w:tc>
        <w:tc>
          <w:tcPr>
            <w:tcW w:w="579" w:type="dxa"/>
            <w:gridSpan w:val="3"/>
            <w:tcBorders>
              <w:top w:val="nil"/>
              <w:left w:val="nil"/>
              <w:bottom w:val="single" w:color="000000" w:sz="6" w:space="0"/>
              <w:right w:val="single" w:color="000000" w:sz="6" w:space="0"/>
            </w:tcBorders>
            <w:noWrap w:val="0"/>
            <w:vAlign w:val="center"/>
          </w:tcPr>
          <w:p w14:paraId="1D3E3D2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9w</w:t>
            </w:r>
          </w:p>
        </w:tc>
        <w:tc>
          <w:tcPr>
            <w:tcW w:w="774" w:type="dxa"/>
            <w:gridSpan w:val="3"/>
            <w:tcBorders>
              <w:top w:val="nil"/>
              <w:left w:val="nil"/>
              <w:bottom w:val="single" w:color="000000" w:sz="6" w:space="0"/>
              <w:right w:val="single" w:color="000000" w:sz="6" w:space="0"/>
            </w:tcBorders>
            <w:noWrap w:val="0"/>
            <w:vAlign w:val="center"/>
          </w:tcPr>
          <w:p w14:paraId="4B3F472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040" w:type="dxa"/>
            <w:tcBorders>
              <w:top w:val="nil"/>
              <w:left w:val="nil"/>
              <w:bottom w:val="single" w:color="000000" w:sz="6" w:space="0"/>
              <w:right w:val="single" w:color="auto" w:sz="4" w:space="0"/>
            </w:tcBorders>
            <w:noWrap w:val="0"/>
            <w:vAlign w:val="center"/>
          </w:tcPr>
          <w:p w14:paraId="3D3DE13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922" w:type="dxa"/>
            <w:tcBorders>
              <w:top w:val="single" w:color="auto" w:sz="4" w:space="0"/>
              <w:left w:val="single" w:color="auto" w:sz="4" w:space="0"/>
              <w:bottom w:val="single" w:color="000000" w:sz="6" w:space="0"/>
              <w:right w:val="single" w:color="auto" w:sz="4" w:space="0"/>
            </w:tcBorders>
            <w:noWrap w:val="0"/>
            <w:vAlign w:val="center"/>
          </w:tcPr>
          <w:p w14:paraId="0FF7F88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31FD2942">
        <w:tblPrEx>
          <w:tblCellMar>
            <w:top w:w="0" w:type="dxa"/>
            <w:left w:w="108" w:type="dxa"/>
            <w:bottom w:w="0" w:type="dxa"/>
            <w:right w:w="108" w:type="dxa"/>
          </w:tblCellMar>
        </w:tblPrEx>
        <w:trPr>
          <w:trHeight w:val="416" w:hRule="atLeast"/>
        </w:trPr>
        <w:tc>
          <w:tcPr>
            <w:tcW w:w="4059" w:type="dxa"/>
            <w:gridSpan w:val="8"/>
            <w:tcBorders>
              <w:top w:val="single" w:color="000000" w:sz="2" w:space="0"/>
              <w:left w:val="single" w:color="000000" w:sz="2" w:space="0"/>
              <w:bottom w:val="single" w:color="000000" w:sz="6" w:space="0"/>
              <w:right w:val="single" w:color="000000" w:sz="6" w:space="0"/>
            </w:tcBorders>
            <w:noWrap w:val="0"/>
            <w:vAlign w:val="center"/>
          </w:tcPr>
          <w:p w14:paraId="4C03A986">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000000" w:sz="6" w:space="0"/>
              <w:left w:val="nil"/>
              <w:bottom w:val="single" w:color="000000" w:sz="6" w:space="0"/>
              <w:right w:val="single" w:color="000000" w:sz="6" w:space="0"/>
            </w:tcBorders>
            <w:noWrap w:val="0"/>
            <w:vAlign w:val="center"/>
          </w:tcPr>
          <w:p w14:paraId="2554E681">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39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693E9D48">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1170 </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0878A875">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30 </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03646590">
            <w:pPr>
              <w:widowControl/>
              <w:jc w:val="center"/>
              <w:textAlignment w:val="center"/>
              <w:rPr>
                <w:rFonts w:eastAsia="宋体"/>
                <w:color w:val="auto"/>
                <w:kern w:val="0"/>
                <w:sz w:val="16"/>
                <w:szCs w:val="16"/>
                <w:highlight w:val="none"/>
              </w:rPr>
            </w:pPr>
            <w:r>
              <w:rPr>
                <w:rFonts w:eastAsia="等线"/>
                <w:b/>
                <w:bCs/>
                <w:color w:val="auto"/>
                <w:kern w:val="0"/>
                <w:sz w:val="16"/>
                <w:szCs w:val="16"/>
                <w:highlight w:val="none"/>
                <w:lang w:bidi="ar"/>
              </w:rPr>
              <w:t xml:space="preserve">1140 </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0B07F023">
            <w:pPr>
              <w:widowControl/>
              <w:jc w:val="center"/>
              <w:textAlignment w:val="center"/>
              <w:rPr>
                <w:rFonts w:eastAsia="宋体"/>
                <w:color w:val="auto"/>
                <w:kern w:val="0"/>
                <w:sz w:val="16"/>
                <w:szCs w:val="16"/>
                <w:highlight w:val="none"/>
              </w:rPr>
            </w:pP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3E47D6EF">
            <w:pPr>
              <w:widowControl/>
              <w:jc w:val="center"/>
              <w:textAlignment w:val="center"/>
              <w:rPr>
                <w:rFonts w:eastAsia="宋体"/>
                <w:color w:val="auto"/>
                <w:kern w:val="0"/>
                <w:sz w:val="16"/>
                <w:szCs w:val="16"/>
                <w:highlight w:val="none"/>
              </w:rPr>
            </w:pP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7CF5F3CD">
            <w:pPr>
              <w:widowControl/>
              <w:jc w:val="center"/>
              <w:textAlignment w:val="center"/>
              <w:rPr>
                <w:rFonts w:eastAsia="宋体"/>
                <w:color w:val="auto"/>
                <w:kern w:val="0"/>
                <w:sz w:val="16"/>
                <w:szCs w:val="16"/>
                <w:highlight w:val="none"/>
              </w:rPr>
            </w:pPr>
          </w:p>
        </w:tc>
        <w:tc>
          <w:tcPr>
            <w:tcW w:w="636" w:type="dxa"/>
            <w:tcBorders>
              <w:top w:val="single" w:color="000000" w:sz="6" w:space="0"/>
              <w:left w:val="single" w:color="000000" w:sz="6" w:space="0"/>
              <w:bottom w:val="single" w:color="000000" w:sz="6" w:space="0"/>
              <w:right w:val="single" w:color="000000" w:sz="6" w:space="0"/>
            </w:tcBorders>
            <w:noWrap w:val="0"/>
            <w:vAlign w:val="center"/>
          </w:tcPr>
          <w:p w14:paraId="4B916B03">
            <w:pPr>
              <w:widowControl/>
              <w:textAlignment w:val="center"/>
              <w:rPr>
                <w:rFonts w:eastAsia="宋体"/>
                <w:color w:val="auto"/>
                <w:kern w:val="0"/>
                <w:sz w:val="16"/>
                <w:szCs w:val="16"/>
                <w:highlight w:val="none"/>
              </w:rPr>
            </w:pP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528E2E64">
            <w:pPr>
              <w:widowControl/>
              <w:jc w:val="center"/>
              <w:textAlignment w:val="center"/>
              <w:rPr>
                <w:rFonts w:eastAsia="宋体"/>
                <w:color w:val="auto"/>
                <w:kern w:val="0"/>
                <w:sz w:val="16"/>
                <w:szCs w:val="16"/>
                <w:highlight w:val="none"/>
              </w:rPr>
            </w:pP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7F0B8D61">
            <w:pPr>
              <w:widowControl/>
              <w:jc w:val="center"/>
              <w:textAlignment w:val="center"/>
              <w:rPr>
                <w:rFonts w:eastAsia="宋体"/>
                <w:color w:val="auto"/>
                <w:kern w:val="0"/>
                <w:sz w:val="16"/>
                <w:szCs w:val="16"/>
                <w:highlight w:val="none"/>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46B5EE4F">
            <w:pPr>
              <w:widowControl/>
              <w:jc w:val="center"/>
              <w:textAlignment w:val="center"/>
              <w:rPr>
                <w:rFonts w:eastAsia="宋体"/>
                <w:color w:val="auto"/>
                <w:kern w:val="0"/>
                <w:sz w:val="16"/>
                <w:szCs w:val="16"/>
                <w:highlight w:val="none"/>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2704D244">
            <w:pPr>
              <w:widowControl/>
              <w:jc w:val="center"/>
              <w:rPr>
                <w:rFonts w:eastAsia="宋体"/>
                <w:color w:val="auto"/>
                <w:kern w:val="0"/>
                <w:sz w:val="16"/>
                <w:szCs w:val="16"/>
                <w:highlight w:val="none"/>
              </w:rPr>
            </w:pPr>
          </w:p>
        </w:tc>
        <w:tc>
          <w:tcPr>
            <w:tcW w:w="1040" w:type="dxa"/>
            <w:tcBorders>
              <w:top w:val="single" w:color="000000" w:sz="6" w:space="0"/>
              <w:left w:val="single" w:color="000000" w:sz="6" w:space="0"/>
              <w:bottom w:val="single" w:color="000000" w:sz="6" w:space="0"/>
              <w:right w:val="single" w:color="000000" w:sz="6" w:space="0"/>
            </w:tcBorders>
            <w:noWrap w:val="0"/>
            <w:vAlign w:val="center"/>
          </w:tcPr>
          <w:p w14:paraId="2C668BC5">
            <w:pPr>
              <w:widowControl/>
              <w:jc w:val="center"/>
              <w:rPr>
                <w:rFonts w:eastAsia="宋体"/>
                <w:color w:val="auto"/>
                <w:kern w:val="0"/>
                <w:sz w:val="16"/>
                <w:szCs w:val="16"/>
                <w:highlight w:val="none"/>
              </w:rPr>
            </w:pPr>
          </w:p>
        </w:tc>
        <w:tc>
          <w:tcPr>
            <w:tcW w:w="1922" w:type="dxa"/>
            <w:tcBorders>
              <w:top w:val="single" w:color="000000" w:sz="6" w:space="0"/>
              <w:left w:val="single" w:color="000000" w:sz="6" w:space="0"/>
              <w:bottom w:val="single" w:color="000000" w:sz="6" w:space="0"/>
              <w:right w:val="single" w:color="000000" w:sz="6" w:space="0"/>
            </w:tcBorders>
            <w:noWrap w:val="0"/>
            <w:vAlign w:val="center"/>
          </w:tcPr>
          <w:p w14:paraId="6573BF05">
            <w:pPr>
              <w:widowControl/>
              <w:jc w:val="center"/>
              <w:rPr>
                <w:rFonts w:eastAsia="宋体"/>
                <w:color w:val="auto"/>
                <w:kern w:val="0"/>
                <w:sz w:val="16"/>
                <w:szCs w:val="16"/>
                <w:highlight w:val="none"/>
              </w:rPr>
            </w:pPr>
          </w:p>
        </w:tc>
      </w:tr>
      <w:tr w14:paraId="7621F5A5">
        <w:tblPrEx>
          <w:tblCellMar>
            <w:top w:w="0" w:type="dxa"/>
            <w:left w:w="108" w:type="dxa"/>
            <w:bottom w:w="0" w:type="dxa"/>
            <w:right w:w="108" w:type="dxa"/>
          </w:tblCellMar>
        </w:tblPrEx>
        <w:trPr>
          <w:trHeight w:val="384" w:hRule="atLeast"/>
        </w:trPr>
        <w:tc>
          <w:tcPr>
            <w:tcW w:w="4059" w:type="dxa"/>
            <w:gridSpan w:val="8"/>
            <w:tcBorders>
              <w:top w:val="single" w:color="000000" w:sz="6" w:space="0"/>
              <w:left w:val="single" w:color="000000" w:sz="6" w:space="0"/>
              <w:bottom w:val="single" w:color="000000" w:sz="6" w:space="0"/>
              <w:right w:val="single" w:color="000000" w:sz="6" w:space="0"/>
            </w:tcBorders>
            <w:noWrap w:val="0"/>
            <w:vAlign w:val="center"/>
          </w:tcPr>
          <w:p w14:paraId="5DB8DCEC">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0FEC99E1">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136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6D69C0B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2804</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381BF919">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1004</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41AC9C2C">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1800</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23C48590">
            <w:pPr>
              <w:jc w:val="center"/>
              <w:rPr>
                <w:rFonts w:eastAsia="宋体"/>
                <w:b/>
                <w:bCs/>
                <w:color w:val="auto"/>
                <w:kern w:val="0"/>
                <w:sz w:val="16"/>
                <w:szCs w:val="16"/>
                <w:highlight w:val="none"/>
              </w:rPr>
            </w:pP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50598B6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25.9 </w:t>
            </w: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28FA067F">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22.9 </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14:paraId="2219B5E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21.4 </w:t>
            </w: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48CAB0FB">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21.5 </w:t>
            </w: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073BB230">
            <w:pPr>
              <w:widowControl/>
              <w:jc w:val="center"/>
              <w:textAlignment w:val="center"/>
              <w:rPr>
                <w:rFonts w:eastAsia="宋体"/>
                <w:b/>
                <w:bCs/>
                <w:color w:val="auto"/>
                <w:kern w:val="0"/>
                <w:sz w:val="16"/>
                <w:szCs w:val="16"/>
                <w:highlight w:val="none"/>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32AA9DA3">
            <w:pPr>
              <w:widowControl/>
              <w:jc w:val="center"/>
              <w:textAlignment w:val="center"/>
              <w:rPr>
                <w:rFonts w:eastAsia="宋体"/>
                <w:b/>
                <w:bCs/>
                <w:color w:val="auto"/>
                <w:kern w:val="0"/>
                <w:sz w:val="16"/>
                <w:szCs w:val="16"/>
                <w:highlight w:val="none"/>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7E9BF968">
            <w:pPr>
              <w:widowControl/>
              <w:jc w:val="center"/>
              <w:rPr>
                <w:rFonts w:eastAsia="宋体"/>
                <w:b/>
                <w:bCs/>
                <w:color w:val="auto"/>
                <w:kern w:val="0"/>
                <w:sz w:val="16"/>
                <w:szCs w:val="16"/>
                <w:highlight w:val="none"/>
              </w:rPr>
            </w:pPr>
          </w:p>
        </w:tc>
        <w:tc>
          <w:tcPr>
            <w:tcW w:w="1040" w:type="dxa"/>
            <w:tcBorders>
              <w:top w:val="single" w:color="000000" w:sz="6" w:space="0"/>
              <w:left w:val="single" w:color="000000" w:sz="6" w:space="0"/>
              <w:bottom w:val="single" w:color="000000" w:sz="6" w:space="0"/>
              <w:right w:val="single" w:color="000000" w:sz="6" w:space="0"/>
            </w:tcBorders>
            <w:noWrap w:val="0"/>
            <w:vAlign w:val="center"/>
          </w:tcPr>
          <w:p w14:paraId="1B142BE3">
            <w:pPr>
              <w:widowControl/>
              <w:jc w:val="center"/>
              <w:rPr>
                <w:rFonts w:eastAsia="等线"/>
                <w:color w:val="auto"/>
                <w:kern w:val="0"/>
                <w:sz w:val="22"/>
                <w:szCs w:val="22"/>
                <w:highlight w:val="none"/>
              </w:rPr>
            </w:pPr>
          </w:p>
        </w:tc>
        <w:tc>
          <w:tcPr>
            <w:tcW w:w="1922" w:type="dxa"/>
            <w:tcBorders>
              <w:top w:val="single" w:color="000000" w:sz="6" w:space="0"/>
              <w:left w:val="single" w:color="000000" w:sz="6" w:space="0"/>
              <w:bottom w:val="single" w:color="000000" w:sz="6" w:space="0"/>
              <w:right w:val="single" w:color="000000" w:sz="6" w:space="0"/>
            </w:tcBorders>
            <w:noWrap w:val="0"/>
            <w:vAlign w:val="center"/>
          </w:tcPr>
          <w:p w14:paraId="4C8CC451">
            <w:pPr>
              <w:widowControl/>
              <w:jc w:val="center"/>
              <w:rPr>
                <w:rFonts w:eastAsia="等线"/>
                <w:color w:val="auto"/>
                <w:kern w:val="0"/>
                <w:sz w:val="22"/>
                <w:szCs w:val="22"/>
                <w:highlight w:val="none"/>
              </w:rPr>
            </w:pPr>
          </w:p>
        </w:tc>
      </w:tr>
      <w:tr w14:paraId="58E8CD30">
        <w:tblPrEx>
          <w:tblCellMar>
            <w:top w:w="0" w:type="dxa"/>
            <w:left w:w="108" w:type="dxa"/>
            <w:bottom w:w="0" w:type="dxa"/>
            <w:right w:w="108" w:type="dxa"/>
          </w:tblCellMar>
        </w:tblPrEx>
        <w:trPr>
          <w:trHeight w:val="384" w:hRule="atLeast"/>
        </w:trPr>
        <w:tc>
          <w:tcPr>
            <w:tcW w:w="4059" w:type="dxa"/>
            <w:gridSpan w:val="8"/>
            <w:tcBorders>
              <w:top w:val="single" w:color="000000" w:sz="6" w:space="0"/>
              <w:left w:val="single" w:color="000000" w:sz="2" w:space="0"/>
              <w:bottom w:val="single" w:color="auto" w:sz="4" w:space="0"/>
              <w:right w:val="single" w:color="000000" w:sz="6" w:space="0"/>
            </w:tcBorders>
            <w:noWrap w:val="0"/>
            <w:vAlign w:val="center"/>
          </w:tcPr>
          <w:p w14:paraId="53EEFC6C">
            <w:pPr>
              <w:widowControl/>
              <w:jc w:val="center"/>
              <w:rPr>
                <w:rFonts w:eastAsia="宋体"/>
                <w:b/>
                <w:bCs/>
                <w:color w:val="auto"/>
                <w:kern w:val="0"/>
                <w:sz w:val="16"/>
                <w:szCs w:val="16"/>
                <w:highlight w:val="none"/>
              </w:rPr>
            </w:pPr>
            <w:r>
              <w:rPr>
                <w:rFonts w:eastAsia="宋体"/>
                <w:b/>
                <w:bCs/>
                <w:color w:val="auto"/>
                <w:kern w:val="0"/>
                <w:sz w:val="16"/>
                <w:szCs w:val="16"/>
                <w:highlight w:val="none"/>
              </w:rPr>
              <w:t>专业（技能）课累计、占总学时比例</w:t>
            </w:r>
          </w:p>
        </w:tc>
        <w:tc>
          <w:tcPr>
            <w:tcW w:w="3345" w:type="dxa"/>
            <w:gridSpan w:val="6"/>
            <w:tcBorders>
              <w:top w:val="single" w:color="000000" w:sz="6" w:space="0"/>
              <w:left w:val="nil"/>
              <w:bottom w:val="single" w:color="000000" w:sz="6" w:space="0"/>
              <w:right w:val="single" w:color="auto" w:sz="4" w:space="0"/>
            </w:tcBorders>
            <w:noWrap w:val="0"/>
            <w:vAlign w:val="center"/>
          </w:tcPr>
          <w:p w14:paraId="5085BF9E">
            <w:pPr>
              <w:widowControl/>
              <w:jc w:val="center"/>
              <w:textAlignment w:val="center"/>
              <w:rPr>
                <w:rFonts w:eastAsia="宋体"/>
                <w:b/>
                <w:bCs/>
                <w:color w:val="auto"/>
                <w:kern w:val="0"/>
                <w:sz w:val="16"/>
                <w:szCs w:val="16"/>
                <w:highlight w:val="none"/>
                <w:lang w:bidi="ar"/>
              </w:rPr>
            </w:pPr>
            <w:r>
              <w:rPr>
                <w:rFonts w:hint="eastAsia" w:eastAsia="宋体"/>
                <w:b/>
                <w:bCs/>
                <w:color w:val="auto"/>
                <w:kern w:val="0"/>
                <w:sz w:val="16"/>
                <w:szCs w:val="16"/>
                <w:highlight w:val="none"/>
                <w:lang w:bidi="ar"/>
              </w:rPr>
              <w:t>2094</w:t>
            </w:r>
          </w:p>
        </w:tc>
        <w:tc>
          <w:tcPr>
            <w:tcW w:w="6740" w:type="dxa"/>
            <w:gridSpan w:val="13"/>
            <w:tcBorders>
              <w:top w:val="single" w:color="000000" w:sz="6" w:space="0"/>
              <w:left w:val="single" w:color="auto" w:sz="4" w:space="0"/>
              <w:bottom w:val="single" w:color="000000" w:sz="6" w:space="0"/>
              <w:right w:val="single" w:color="000000" w:sz="6" w:space="0"/>
            </w:tcBorders>
            <w:noWrap w:val="0"/>
            <w:vAlign w:val="center"/>
          </w:tcPr>
          <w:p w14:paraId="7478A4DB">
            <w:pPr>
              <w:widowControl/>
              <w:jc w:val="center"/>
              <w:textAlignment w:val="center"/>
              <w:rPr>
                <w:rFonts w:eastAsia="宋体"/>
                <w:b/>
                <w:bCs/>
                <w:color w:val="auto"/>
                <w:kern w:val="0"/>
                <w:sz w:val="16"/>
                <w:szCs w:val="16"/>
                <w:highlight w:val="none"/>
                <w:lang w:bidi="ar"/>
              </w:rPr>
            </w:pPr>
            <w:r>
              <w:rPr>
                <w:rFonts w:eastAsia="宋体"/>
                <w:b/>
                <w:bCs/>
                <w:color w:val="auto"/>
                <w:kern w:val="0"/>
                <w:sz w:val="16"/>
                <w:szCs w:val="16"/>
                <w:highlight w:val="none"/>
                <w:lang w:bidi="ar"/>
              </w:rPr>
              <w:t>7</w:t>
            </w:r>
            <w:r>
              <w:rPr>
                <w:rFonts w:hint="eastAsia" w:eastAsia="宋体"/>
                <w:b/>
                <w:bCs/>
                <w:color w:val="auto"/>
                <w:kern w:val="0"/>
                <w:sz w:val="16"/>
                <w:szCs w:val="16"/>
                <w:highlight w:val="none"/>
                <w:lang w:bidi="ar"/>
              </w:rPr>
              <w:t>5</w:t>
            </w:r>
            <w:r>
              <w:rPr>
                <w:rFonts w:eastAsia="宋体"/>
                <w:b/>
                <w:bCs/>
                <w:color w:val="auto"/>
                <w:kern w:val="0"/>
                <w:sz w:val="16"/>
                <w:szCs w:val="16"/>
                <w:highlight w:val="none"/>
                <w:lang w:bidi="ar"/>
              </w:rPr>
              <w:t>%</w:t>
            </w:r>
          </w:p>
        </w:tc>
      </w:tr>
      <w:tr w14:paraId="0AC562EA">
        <w:tblPrEx>
          <w:tblCellMar>
            <w:top w:w="0" w:type="dxa"/>
            <w:left w:w="108" w:type="dxa"/>
            <w:bottom w:w="0" w:type="dxa"/>
            <w:right w:w="108" w:type="dxa"/>
          </w:tblCellMar>
        </w:tblPrEx>
        <w:trPr>
          <w:trHeight w:val="410" w:hRule="atLeast"/>
        </w:trPr>
        <w:tc>
          <w:tcPr>
            <w:tcW w:w="4059" w:type="dxa"/>
            <w:gridSpan w:val="8"/>
            <w:tcBorders>
              <w:top w:val="single" w:color="auto" w:sz="4" w:space="0"/>
              <w:left w:val="single" w:color="000000" w:sz="2" w:space="0"/>
              <w:bottom w:val="single" w:color="000000" w:sz="6" w:space="0"/>
              <w:right w:val="single" w:color="auto" w:sz="4" w:space="0"/>
            </w:tcBorders>
            <w:noWrap w:val="0"/>
            <w:vAlign w:val="center"/>
          </w:tcPr>
          <w:p w14:paraId="3F47199E">
            <w:pPr>
              <w:widowControl/>
              <w:jc w:val="center"/>
              <w:rPr>
                <w:rFonts w:eastAsia="宋体"/>
                <w:b/>
                <w:color w:val="auto"/>
                <w:kern w:val="0"/>
                <w:sz w:val="16"/>
                <w:szCs w:val="16"/>
                <w:highlight w:val="none"/>
              </w:rPr>
            </w:pPr>
            <w:r>
              <w:rPr>
                <w:rFonts w:eastAsia="宋体"/>
                <w:b/>
                <w:color w:val="auto"/>
                <w:kern w:val="0"/>
                <w:sz w:val="16"/>
                <w:szCs w:val="16"/>
                <w:highlight w:val="none"/>
              </w:rPr>
              <w:t>考试</w:t>
            </w:r>
          </w:p>
        </w:tc>
        <w:tc>
          <w:tcPr>
            <w:tcW w:w="2719" w:type="dxa"/>
            <w:gridSpan w:val="5"/>
            <w:tcBorders>
              <w:top w:val="single" w:color="auto" w:sz="4" w:space="0"/>
              <w:left w:val="single" w:color="auto" w:sz="4" w:space="0"/>
              <w:bottom w:val="single" w:color="000000" w:sz="6" w:space="0"/>
              <w:right w:val="single" w:color="auto" w:sz="4" w:space="0"/>
            </w:tcBorders>
            <w:noWrap w:val="0"/>
            <w:vAlign w:val="center"/>
          </w:tcPr>
          <w:p w14:paraId="487037B0">
            <w:pPr>
              <w:widowControl/>
              <w:jc w:val="center"/>
              <w:rPr>
                <w:rFonts w:eastAsia="宋体"/>
                <w:color w:val="auto"/>
                <w:kern w:val="0"/>
                <w:sz w:val="16"/>
                <w:szCs w:val="16"/>
                <w:highlight w:val="none"/>
              </w:rPr>
            </w:pPr>
          </w:p>
        </w:tc>
        <w:tc>
          <w:tcPr>
            <w:tcW w:w="626" w:type="dxa"/>
            <w:tcBorders>
              <w:top w:val="nil"/>
              <w:left w:val="single" w:color="auto" w:sz="4" w:space="0"/>
              <w:bottom w:val="single" w:color="000000" w:sz="6" w:space="0"/>
              <w:right w:val="single" w:color="000000" w:sz="6" w:space="0"/>
            </w:tcBorders>
            <w:noWrap w:val="0"/>
            <w:vAlign w:val="center"/>
          </w:tcPr>
          <w:p w14:paraId="4BCFA27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26" w:type="dxa"/>
            <w:tcBorders>
              <w:top w:val="nil"/>
              <w:left w:val="nil"/>
              <w:bottom w:val="single" w:color="000000" w:sz="6" w:space="0"/>
              <w:right w:val="single" w:color="auto" w:sz="4" w:space="0"/>
            </w:tcBorders>
            <w:noWrap w:val="0"/>
            <w:vAlign w:val="center"/>
          </w:tcPr>
          <w:p w14:paraId="5882B14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36" w:type="dxa"/>
            <w:tcBorders>
              <w:top w:val="nil"/>
              <w:left w:val="single" w:color="auto" w:sz="4" w:space="0"/>
              <w:bottom w:val="single" w:color="000000" w:sz="6" w:space="0"/>
              <w:right w:val="single" w:color="000000" w:sz="6" w:space="0"/>
            </w:tcBorders>
            <w:noWrap w:val="0"/>
            <w:vAlign w:val="center"/>
          </w:tcPr>
          <w:p w14:paraId="58D2841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540" w:type="dxa"/>
            <w:tcBorders>
              <w:top w:val="nil"/>
              <w:left w:val="nil"/>
              <w:bottom w:val="single" w:color="000000" w:sz="6" w:space="0"/>
              <w:right w:val="single" w:color="000000" w:sz="6" w:space="0"/>
            </w:tcBorders>
            <w:noWrap w:val="0"/>
            <w:vAlign w:val="center"/>
          </w:tcPr>
          <w:p w14:paraId="3CCE059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23" w:type="dxa"/>
            <w:gridSpan w:val="2"/>
            <w:tcBorders>
              <w:top w:val="nil"/>
              <w:left w:val="nil"/>
              <w:bottom w:val="single" w:color="000000" w:sz="6" w:space="0"/>
              <w:right w:val="single" w:color="000000" w:sz="6" w:space="0"/>
            </w:tcBorders>
            <w:noWrap w:val="0"/>
            <w:vAlign w:val="center"/>
          </w:tcPr>
          <w:p w14:paraId="3D9A5750">
            <w:pPr>
              <w:rPr>
                <w:rFonts w:eastAsia="宋体"/>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1E345E29">
            <w:pPr>
              <w:rPr>
                <w:rFonts w:eastAsia="宋体"/>
                <w:color w:val="auto"/>
                <w:kern w:val="0"/>
                <w:sz w:val="16"/>
                <w:szCs w:val="16"/>
                <w:highlight w:val="none"/>
              </w:rPr>
            </w:pPr>
            <w:r>
              <w:rPr>
                <w:rFonts w:eastAsia="等线"/>
                <w:color w:val="auto"/>
                <w:kern w:val="0"/>
                <w:sz w:val="16"/>
                <w:szCs w:val="16"/>
                <w:highlight w:val="none"/>
                <w:lang w:bidi="ar"/>
              </w:rPr>
              <w:t>1w</w:t>
            </w:r>
          </w:p>
        </w:tc>
        <w:tc>
          <w:tcPr>
            <w:tcW w:w="766" w:type="dxa"/>
            <w:gridSpan w:val="3"/>
            <w:tcBorders>
              <w:top w:val="nil"/>
              <w:left w:val="nil"/>
              <w:bottom w:val="single" w:color="000000" w:sz="6" w:space="0"/>
              <w:right w:val="single" w:color="000000" w:sz="6" w:space="0"/>
            </w:tcBorders>
            <w:noWrap w:val="0"/>
            <w:vAlign w:val="center"/>
          </w:tcPr>
          <w:p w14:paraId="7987FA91">
            <w:pPr>
              <w:widowControl/>
              <w:jc w:val="center"/>
              <w:rPr>
                <w:rFonts w:eastAsia="宋体"/>
                <w:color w:val="auto"/>
                <w:kern w:val="0"/>
                <w:sz w:val="16"/>
                <w:szCs w:val="16"/>
                <w:highlight w:val="none"/>
              </w:rPr>
            </w:pPr>
          </w:p>
        </w:tc>
        <w:tc>
          <w:tcPr>
            <w:tcW w:w="1127" w:type="dxa"/>
            <w:gridSpan w:val="2"/>
            <w:tcBorders>
              <w:top w:val="single" w:color="000000" w:sz="6" w:space="0"/>
              <w:left w:val="nil"/>
              <w:bottom w:val="single" w:color="000000" w:sz="6" w:space="0"/>
              <w:right w:val="single" w:color="000000" w:sz="6" w:space="0"/>
            </w:tcBorders>
            <w:noWrap w:val="0"/>
            <w:vAlign w:val="center"/>
          </w:tcPr>
          <w:p w14:paraId="42F1BA62">
            <w:pPr>
              <w:widowControl/>
              <w:jc w:val="center"/>
              <w:rPr>
                <w:rFonts w:eastAsia="等线"/>
                <w:color w:val="auto"/>
                <w:kern w:val="0"/>
                <w:sz w:val="22"/>
                <w:szCs w:val="22"/>
                <w:highlight w:val="none"/>
              </w:rPr>
            </w:pPr>
          </w:p>
        </w:tc>
        <w:tc>
          <w:tcPr>
            <w:tcW w:w="1922" w:type="dxa"/>
            <w:tcBorders>
              <w:top w:val="single" w:color="000000" w:sz="6" w:space="0"/>
              <w:left w:val="nil"/>
              <w:bottom w:val="single" w:color="000000" w:sz="6" w:space="0"/>
              <w:right w:val="single" w:color="000000" w:sz="6" w:space="0"/>
            </w:tcBorders>
            <w:noWrap w:val="0"/>
            <w:vAlign w:val="center"/>
          </w:tcPr>
          <w:p w14:paraId="3BBE729B">
            <w:pPr>
              <w:widowControl/>
              <w:jc w:val="center"/>
              <w:rPr>
                <w:rFonts w:eastAsia="等线"/>
                <w:color w:val="auto"/>
                <w:kern w:val="0"/>
                <w:sz w:val="22"/>
                <w:szCs w:val="22"/>
                <w:highlight w:val="none"/>
              </w:rPr>
            </w:pPr>
          </w:p>
        </w:tc>
      </w:tr>
      <w:tr w14:paraId="7D2646F5">
        <w:tblPrEx>
          <w:tblCellMar>
            <w:top w:w="0" w:type="dxa"/>
            <w:left w:w="108" w:type="dxa"/>
            <w:bottom w:w="0" w:type="dxa"/>
            <w:right w:w="108" w:type="dxa"/>
          </w:tblCellMar>
        </w:tblPrEx>
        <w:trPr>
          <w:trHeight w:val="410" w:hRule="atLeast"/>
        </w:trPr>
        <w:tc>
          <w:tcPr>
            <w:tcW w:w="4059" w:type="dxa"/>
            <w:gridSpan w:val="8"/>
            <w:tcBorders>
              <w:top w:val="nil"/>
              <w:left w:val="single" w:color="000000" w:sz="2" w:space="0"/>
              <w:bottom w:val="single" w:color="000000" w:sz="6" w:space="0"/>
              <w:right w:val="single" w:color="auto" w:sz="4" w:space="0"/>
            </w:tcBorders>
            <w:noWrap w:val="0"/>
            <w:vAlign w:val="center"/>
          </w:tcPr>
          <w:p w14:paraId="09866C2F">
            <w:pPr>
              <w:widowControl/>
              <w:jc w:val="center"/>
              <w:rPr>
                <w:rFonts w:eastAsia="宋体"/>
                <w:b/>
                <w:color w:val="auto"/>
                <w:kern w:val="0"/>
                <w:sz w:val="16"/>
                <w:szCs w:val="16"/>
                <w:highlight w:val="none"/>
              </w:rPr>
            </w:pPr>
            <w:r>
              <w:rPr>
                <w:rFonts w:eastAsia="宋体"/>
                <w:b/>
                <w:color w:val="auto"/>
                <w:kern w:val="0"/>
                <w:sz w:val="16"/>
                <w:szCs w:val="16"/>
                <w:highlight w:val="none"/>
              </w:rPr>
              <w:t>毕业鉴定</w:t>
            </w:r>
          </w:p>
        </w:tc>
        <w:tc>
          <w:tcPr>
            <w:tcW w:w="2719" w:type="dxa"/>
            <w:gridSpan w:val="5"/>
            <w:tcBorders>
              <w:top w:val="nil"/>
              <w:left w:val="single" w:color="auto" w:sz="4" w:space="0"/>
              <w:bottom w:val="single" w:color="000000" w:sz="6" w:space="0"/>
              <w:right w:val="single" w:color="auto" w:sz="4" w:space="0"/>
            </w:tcBorders>
            <w:noWrap w:val="0"/>
            <w:vAlign w:val="center"/>
          </w:tcPr>
          <w:p w14:paraId="549CA939">
            <w:pPr>
              <w:widowControl/>
              <w:jc w:val="center"/>
              <w:rPr>
                <w:rFonts w:eastAsia="宋体"/>
                <w:color w:val="auto"/>
                <w:kern w:val="0"/>
                <w:sz w:val="16"/>
                <w:szCs w:val="16"/>
                <w:highlight w:val="none"/>
              </w:rPr>
            </w:pPr>
          </w:p>
        </w:tc>
        <w:tc>
          <w:tcPr>
            <w:tcW w:w="626" w:type="dxa"/>
            <w:tcBorders>
              <w:top w:val="nil"/>
              <w:left w:val="single" w:color="auto" w:sz="4" w:space="0"/>
              <w:bottom w:val="single" w:color="000000" w:sz="6" w:space="0"/>
              <w:right w:val="single" w:color="000000" w:sz="6" w:space="0"/>
            </w:tcBorders>
            <w:noWrap w:val="0"/>
            <w:vAlign w:val="center"/>
          </w:tcPr>
          <w:p w14:paraId="1F6F4862">
            <w:pPr>
              <w:widowControl/>
              <w:jc w:val="center"/>
              <w:rPr>
                <w:rFonts w:eastAsia="宋体"/>
                <w:color w:val="auto"/>
                <w:kern w:val="0"/>
                <w:sz w:val="16"/>
                <w:szCs w:val="16"/>
                <w:highlight w:val="none"/>
              </w:rPr>
            </w:pPr>
          </w:p>
        </w:tc>
        <w:tc>
          <w:tcPr>
            <w:tcW w:w="626" w:type="dxa"/>
            <w:tcBorders>
              <w:top w:val="nil"/>
              <w:left w:val="nil"/>
              <w:bottom w:val="single" w:color="000000" w:sz="6" w:space="0"/>
              <w:right w:val="single" w:color="000000" w:sz="6" w:space="0"/>
            </w:tcBorders>
            <w:noWrap w:val="0"/>
            <w:vAlign w:val="center"/>
          </w:tcPr>
          <w:p w14:paraId="3F67B749">
            <w:pPr>
              <w:widowControl/>
              <w:jc w:val="center"/>
              <w:rPr>
                <w:rFonts w:eastAsia="宋体"/>
                <w:color w:val="auto"/>
                <w:kern w:val="0"/>
                <w:sz w:val="16"/>
                <w:szCs w:val="16"/>
                <w:highlight w:val="none"/>
              </w:rPr>
            </w:pPr>
          </w:p>
        </w:tc>
        <w:tc>
          <w:tcPr>
            <w:tcW w:w="636" w:type="dxa"/>
            <w:tcBorders>
              <w:top w:val="nil"/>
              <w:left w:val="nil"/>
              <w:bottom w:val="single" w:color="000000" w:sz="6" w:space="0"/>
              <w:right w:val="single" w:color="000000" w:sz="6" w:space="0"/>
            </w:tcBorders>
            <w:noWrap w:val="0"/>
            <w:vAlign w:val="center"/>
          </w:tcPr>
          <w:p w14:paraId="6DD8844F">
            <w:pPr>
              <w:widowControl/>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6A1BFA73">
            <w:pPr>
              <w:widowControl/>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3197B8E2">
            <w:pPr>
              <w:widowControl/>
              <w:jc w:val="center"/>
              <w:rPr>
                <w:rFonts w:eastAsia="宋体"/>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51EF276A">
            <w:pPr>
              <w:widowControl/>
              <w:jc w:val="center"/>
              <w:rPr>
                <w:rFonts w:eastAsia="宋体"/>
                <w:color w:val="auto"/>
                <w:kern w:val="0"/>
                <w:sz w:val="16"/>
                <w:szCs w:val="16"/>
                <w:highlight w:val="none"/>
              </w:rPr>
            </w:pPr>
          </w:p>
        </w:tc>
        <w:tc>
          <w:tcPr>
            <w:tcW w:w="766" w:type="dxa"/>
            <w:gridSpan w:val="3"/>
            <w:tcBorders>
              <w:top w:val="nil"/>
              <w:left w:val="nil"/>
              <w:bottom w:val="single" w:color="000000" w:sz="6" w:space="0"/>
              <w:right w:val="single" w:color="000000" w:sz="6" w:space="0"/>
            </w:tcBorders>
            <w:noWrap w:val="0"/>
            <w:vAlign w:val="center"/>
          </w:tcPr>
          <w:p w14:paraId="1E7C4F12">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2w</w:t>
            </w:r>
          </w:p>
        </w:tc>
        <w:tc>
          <w:tcPr>
            <w:tcW w:w="1127" w:type="dxa"/>
            <w:gridSpan w:val="2"/>
            <w:tcBorders>
              <w:top w:val="nil"/>
              <w:left w:val="nil"/>
              <w:bottom w:val="single" w:color="000000" w:sz="6" w:space="0"/>
              <w:right w:val="single" w:color="000000" w:sz="6" w:space="0"/>
            </w:tcBorders>
            <w:noWrap w:val="0"/>
            <w:vAlign w:val="center"/>
          </w:tcPr>
          <w:p w14:paraId="7E57C817">
            <w:pPr>
              <w:widowControl/>
              <w:jc w:val="center"/>
              <w:rPr>
                <w:rFonts w:eastAsia="等线"/>
                <w:color w:val="auto"/>
                <w:kern w:val="0"/>
                <w:sz w:val="22"/>
                <w:szCs w:val="22"/>
                <w:highlight w:val="none"/>
              </w:rPr>
            </w:pPr>
          </w:p>
        </w:tc>
        <w:tc>
          <w:tcPr>
            <w:tcW w:w="1922" w:type="dxa"/>
            <w:tcBorders>
              <w:top w:val="nil"/>
              <w:left w:val="nil"/>
              <w:bottom w:val="single" w:color="000000" w:sz="6" w:space="0"/>
              <w:right w:val="single" w:color="000000" w:sz="6" w:space="0"/>
            </w:tcBorders>
            <w:noWrap w:val="0"/>
            <w:vAlign w:val="center"/>
          </w:tcPr>
          <w:p w14:paraId="799F5025">
            <w:pPr>
              <w:widowControl/>
              <w:jc w:val="center"/>
              <w:rPr>
                <w:rFonts w:eastAsia="等线"/>
                <w:color w:val="auto"/>
                <w:kern w:val="0"/>
                <w:sz w:val="22"/>
                <w:szCs w:val="22"/>
                <w:highlight w:val="none"/>
              </w:rPr>
            </w:pPr>
          </w:p>
        </w:tc>
      </w:tr>
      <w:tr w14:paraId="7B048CD5">
        <w:tblPrEx>
          <w:tblCellMar>
            <w:top w:w="0" w:type="dxa"/>
            <w:left w:w="108" w:type="dxa"/>
            <w:bottom w:w="0" w:type="dxa"/>
            <w:right w:w="108" w:type="dxa"/>
          </w:tblCellMar>
        </w:tblPrEx>
        <w:trPr>
          <w:trHeight w:val="338" w:hRule="atLeast"/>
        </w:trPr>
        <w:tc>
          <w:tcPr>
            <w:tcW w:w="4059" w:type="dxa"/>
            <w:gridSpan w:val="8"/>
            <w:tcBorders>
              <w:top w:val="nil"/>
              <w:left w:val="single" w:color="000000" w:sz="2" w:space="0"/>
              <w:bottom w:val="single" w:color="000000" w:sz="6" w:space="0"/>
              <w:right w:val="single" w:color="auto" w:sz="4" w:space="0"/>
            </w:tcBorders>
            <w:noWrap w:val="0"/>
            <w:vAlign w:val="center"/>
          </w:tcPr>
          <w:p w14:paraId="32FCCBF1">
            <w:pPr>
              <w:widowControl/>
              <w:jc w:val="center"/>
              <w:rPr>
                <w:rFonts w:eastAsia="宋体"/>
                <w:b/>
                <w:bCs/>
                <w:color w:val="auto"/>
                <w:kern w:val="0"/>
                <w:sz w:val="16"/>
                <w:szCs w:val="16"/>
                <w:highlight w:val="none"/>
              </w:rPr>
            </w:pPr>
            <w:r>
              <w:rPr>
                <w:rFonts w:eastAsia="宋体"/>
                <w:b/>
                <w:bCs/>
                <w:color w:val="auto"/>
                <w:kern w:val="0"/>
                <w:sz w:val="16"/>
                <w:szCs w:val="16"/>
                <w:highlight w:val="none"/>
              </w:rPr>
              <w:t>平均周学时</w:t>
            </w:r>
          </w:p>
        </w:tc>
        <w:tc>
          <w:tcPr>
            <w:tcW w:w="2719" w:type="dxa"/>
            <w:gridSpan w:val="5"/>
            <w:tcBorders>
              <w:top w:val="nil"/>
              <w:left w:val="single" w:color="auto" w:sz="4" w:space="0"/>
              <w:bottom w:val="single" w:color="000000" w:sz="6" w:space="0"/>
              <w:right w:val="single" w:color="auto" w:sz="4" w:space="0"/>
            </w:tcBorders>
            <w:noWrap w:val="0"/>
            <w:vAlign w:val="center"/>
          </w:tcPr>
          <w:p w14:paraId="43B5812F">
            <w:pPr>
              <w:widowControl/>
              <w:jc w:val="center"/>
              <w:rPr>
                <w:rFonts w:eastAsia="宋体"/>
                <w:b/>
                <w:bCs/>
                <w:color w:val="auto"/>
                <w:kern w:val="0"/>
                <w:sz w:val="16"/>
                <w:szCs w:val="16"/>
                <w:highlight w:val="none"/>
              </w:rPr>
            </w:pPr>
          </w:p>
        </w:tc>
        <w:tc>
          <w:tcPr>
            <w:tcW w:w="626" w:type="dxa"/>
            <w:tcBorders>
              <w:top w:val="nil"/>
              <w:left w:val="single" w:color="auto" w:sz="4" w:space="0"/>
              <w:bottom w:val="single" w:color="000000" w:sz="6" w:space="0"/>
              <w:right w:val="single" w:color="000000" w:sz="6" w:space="0"/>
            </w:tcBorders>
            <w:noWrap w:val="0"/>
            <w:vAlign w:val="center"/>
          </w:tcPr>
          <w:p w14:paraId="00B574B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25.9 </w:t>
            </w:r>
          </w:p>
        </w:tc>
        <w:tc>
          <w:tcPr>
            <w:tcW w:w="626" w:type="dxa"/>
            <w:tcBorders>
              <w:top w:val="nil"/>
              <w:left w:val="nil"/>
              <w:bottom w:val="single" w:color="000000" w:sz="6" w:space="0"/>
              <w:right w:val="single" w:color="auto" w:sz="4" w:space="0"/>
            </w:tcBorders>
            <w:noWrap w:val="0"/>
            <w:vAlign w:val="center"/>
          </w:tcPr>
          <w:p w14:paraId="552C7B7E">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22.9 </w:t>
            </w:r>
          </w:p>
        </w:tc>
        <w:tc>
          <w:tcPr>
            <w:tcW w:w="636" w:type="dxa"/>
            <w:tcBorders>
              <w:top w:val="nil"/>
              <w:left w:val="single" w:color="auto" w:sz="4" w:space="0"/>
              <w:bottom w:val="single" w:color="000000" w:sz="6" w:space="0"/>
              <w:right w:val="single" w:color="000000" w:sz="6" w:space="0"/>
            </w:tcBorders>
            <w:noWrap w:val="0"/>
            <w:vAlign w:val="center"/>
          </w:tcPr>
          <w:p w14:paraId="42251602">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21.4 </w:t>
            </w:r>
          </w:p>
        </w:tc>
        <w:tc>
          <w:tcPr>
            <w:tcW w:w="540" w:type="dxa"/>
            <w:tcBorders>
              <w:top w:val="nil"/>
              <w:left w:val="nil"/>
              <w:bottom w:val="single" w:color="000000" w:sz="6" w:space="0"/>
              <w:right w:val="single" w:color="000000" w:sz="6" w:space="0"/>
            </w:tcBorders>
            <w:noWrap w:val="0"/>
            <w:vAlign w:val="center"/>
          </w:tcPr>
          <w:p w14:paraId="79508C3D">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21.5 </w:t>
            </w:r>
          </w:p>
        </w:tc>
        <w:tc>
          <w:tcPr>
            <w:tcW w:w="623" w:type="dxa"/>
            <w:gridSpan w:val="2"/>
            <w:tcBorders>
              <w:top w:val="nil"/>
              <w:left w:val="nil"/>
              <w:bottom w:val="single" w:color="000000" w:sz="6" w:space="0"/>
              <w:right w:val="single" w:color="000000" w:sz="6" w:space="0"/>
            </w:tcBorders>
            <w:noWrap w:val="0"/>
            <w:vAlign w:val="center"/>
          </w:tcPr>
          <w:p w14:paraId="778764CC">
            <w:pPr>
              <w:widowControl/>
              <w:jc w:val="center"/>
              <w:textAlignment w:val="center"/>
              <w:rPr>
                <w:rFonts w:eastAsia="宋体"/>
                <w:b/>
                <w:bCs/>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7A38F7C2">
            <w:pPr>
              <w:widowControl/>
              <w:jc w:val="center"/>
              <w:textAlignment w:val="center"/>
              <w:rPr>
                <w:rFonts w:eastAsia="宋体"/>
                <w:b/>
                <w:bCs/>
                <w:color w:val="auto"/>
                <w:kern w:val="0"/>
                <w:sz w:val="16"/>
                <w:szCs w:val="16"/>
                <w:highlight w:val="none"/>
              </w:rPr>
            </w:pPr>
          </w:p>
        </w:tc>
        <w:tc>
          <w:tcPr>
            <w:tcW w:w="766" w:type="dxa"/>
            <w:gridSpan w:val="3"/>
            <w:tcBorders>
              <w:top w:val="nil"/>
              <w:left w:val="nil"/>
              <w:bottom w:val="single" w:color="000000" w:sz="6" w:space="0"/>
              <w:right w:val="single" w:color="000000" w:sz="6" w:space="0"/>
            </w:tcBorders>
            <w:noWrap w:val="0"/>
            <w:vAlign w:val="center"/>
          </w:tcPr>
          <w:p w14:paraId="4E8A86DE">
            <w:pPr>
              <w:widowControl/>
              <w:jc w:val="center"/>
              <w:rPr>
                <w:rFonts w:eastAsia="宋体"/>
                <w:b/>
                <w:bCs/>
                <w:color w:val="auto"/>
                <w:kern w:val="0"/>
                <w:sz w:val="16"/>
                <w:szCs w:val="16"/>
                <w:highlight w:val="none"/>
              </w:rPr>
            </w:pPr>
          </w:p>
        </w:tc>
        <w:tc>
          <w:tcPr>
            <w:tcW w:w="1127" w:type="dxa"/>
            <w:gridSpan w:val="2"/>
            <w:tcBorders>
              <w:top w:val="nil"/>
              <w:left w:val="nil"/>
              <w:bottom w:val="single" w:color="000000" w:sz="6" w:space="0"/>
              <w:right w:val="single" w:color="000000" w:sz="6" w:space="0"/>
            </w:tcBorders>
            <w:noWrap w:val="0"/>
            <w:vAlign w:val="center"/>
          </w:tcPr>
          <w:p w14:paraId="66F1EE6C">
            <w:pPr>
              <w:widowControl/>
              <w:jc w:val="center"/>
              <w:rPr>
                <w:rFonts w:eastAsia="等线"/>
                <w:color w:val="auto"/>
                <w:kern w:val="0"/>
                <w:sz w:val="22"/>
                <w:szCs w:val="22"/>
                <w:highlight w:val="none"/>
              </w:rPr>
            </w:pPr>
          </w:p>
        </w:tc>
        <w:tc>
          <w:tcPr>
            <w:tcW w:w="1922" w:type="dxa"/>
            <w:tcBorders>
              <w:top w:val="nil"/>
              <w:left w:val="nil"/>
              <w:bottom w:val="single" w:color="000000" w:sz="6" w:space="0"/>
              <w:right w:val="single" w:color="000000" w:sz="6" w:space="0"/>
            </w:tcBorders>
            <w:noWrap w:val="0"/>
            <w:vAlign w:val="center"/>
          </w:tcPr>
          <w:p w14:paraId="5A4D141C">
            <w:pPr>
              <w:widowControl/>
              <w:jc w:val="center"/>
              <w:rPr>
                <w:rFonts w:eastAsia="等线"/>
                <w:color w:val="auto"/>
                <w:kern w:val="0"/>
                <w:sz w:val="22"/>
                <w:szCs w:val="22"/>
                <w:highlight w:val="none"/>
              </w:rPr>
            </w:pPr>
          </w:p>
        </w:tc>
      </w:tr>
      <w:tr w14:paraId="3AD0C477">
        <w:tblPrEx>
          <w:tblCellMar>
            <w:top w:w="0" w:type="dxa"/>
            <w:left w:w="108" w:type="dxa"/>
            <w:bottom w:w="0" w:type="dxa"/>
            <w:right w:w="108" w:type="dxa"/>
          </w:tblCellMar>
        </w:tblPrEx>
        <w:trPr>
          <w:trHeight w:val="410" w:hRule="atLeast"/>
        </w:trPr>
        <w:tc>
          <w:tcPr>
            <w:tcW w:w="4059" w:type="dxa"/>
            <w:gridSpan w:val="8"/>
            <w:tcBorders>
              <w:top w:val="nil"/>
              <w:left w:val="single" w:color="000000" w:sz="2" w:space="0"/>
              <w:bottom w:val="single" w:color="000000" w:sz="6" w:space="0"/>
              <w:right w:val="single" w:color="000000" w:sz="6" w:space="0"/>
            </w:tcBorders>
            <w:noWrap w:val="0"/>
            <w:vAlign w:val="center"/>
          </w:tcPr>
          <w:p w14:paraId="4E9EFA73">
            <w:pPr>
              <w:widowControl/>
              <w:jc w:val="center"/>
              <w:rPr>
                <w:rFonts w:eastAsia="宋体"/>
                <w:b/>
                <w:bCs/>
                <w:color w:val="auto"/>
                <w:kern w:val="0"/>
                <w:sz w:val="16"/>
                <w:szCs w:val="16"/>
                <w:highlight w:val="none"/>
              </w:rPr>
            </w:pPr>
            <w:r>
              <w:rPr>
                <w:rFonts w:eastAsia="宋体"/>
                <w:b/>
                <w:bCs/>
                <w:color w:val="auto"/>
                <w:kern w:val="0"/>
                <w:sz w:val="16"/>
                <w:szCs w:val="16"/>
                <w:highlight w:val="none"/>
              </w:rPr>
              <w:t>学分总计、学时总计</w:t>
            </w:r>
          </w:p>
        </w:tc>
        <w:tc>
          <w:tcPr>
            <w:tcW w:w="3345" w:type="dxa"/>
            <w:gridSpan w:val="6"/>
            <w:tcBorders>
              <w:top w:val="nil"/>
              <w:left w:val="nil"/>
              <w:bottom w:val="single" w:color="000000" w:sz="6" w:space="0"/>
              <w:right w:val="single" w:color="auto" w:sz="4" w:space="0"/>
            </w:tcBorders>
            <w:noWrap w:val="0"/>
            <w:vAlign w:val="center"/>
          </w:tcPr>
          <w:p w14:paraId="1E4F37CA">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13</w:t>
            </w:r>
            <w:r>
              <w:rPr>
                <w:rFonts w:hint="eastAsia" w:eastAsia="等线"/>
                <w:b/>
                <w:bCs/>
                <w:color w:val="auto"/>
                <w:kern w:val="0"/>
                <w:sz w:val="16"/>
                <w:szCs w:val="16"/>
                <w:highlight w:val="none"/>
                <w:lang w:bidi="ar"/>
              </w:rPr>
              <w:t>6</w:t>
            </w:r>
            <w:r>
              <w:rPr>
                <w:rFonts w:eastAsia="等线"/>
                <w:b/>
                <w:bCs/>
                <w:color w:val="auto"/>
                <w:kern w:val="0"/>
                <w:sz w:val="16"/>
                <w:szCs w:val="16"/>
                <w:highlight w:val="none"/>
                <w:lang w:bidi="ar"/>
              </w:rPr>
              <w:t xml:space="preserve"> </w:t>
            </w:r>
          </w:p>
        </w:tc>
        <w:tc>
          <w:tcPr>
            <w:tcW w:w="6740" w:type="dxa"/>
            <w:gridSpan w:val="13"/>
            <w:tcBorders>
              <w:top w:val="nil"/>
              <w:left w:val="single" w:color="auto" w:sz="4" w:space="0"/>
              <w:bottom w:val="single" w:color="000000" w:sz="6" w:space="0"/>
              <w:right w:val="single" w:color="000000" w:sz="6" w:space="0"/>
            </w:tcBorders>
            <w:noWrap w:val="0"/>
            <w:vAlign w:val="center"/>
          </w:tcPr>
          <w:p w14:paraId="202010BC">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2</w:t>
            </w:r>
            <w:r>
              <w:rPr>
                <w:rFonts w:hint="eastAsia" w:eastAsia="等线"/>
                <w:b/>
                <w:bCs/>
                <w:color w:val="auto"/>
                <w:kern w:val="0"/>
                <w:sz w:val="16"/>
                <w:szCs w:val="16"/>
                <w:highlight w:val="none"/>
                <w:lang w:bidi="ar"/>
              </w:rPr>
              <w:t>8</w:t>
            </w:r>
            <w:r>
              <w:rPr>
                <w:rFonts w:eastAsia="等线"/>
                <w:b/>
                <w:bCs/>
                <w:color w:val="auto"/>
                <w:kern w:val="0"/>
                <w:sz w:val="16"/>
                <w:szCs w:val="16"/>
                <w:highlight w:val="none"/>
                <w:lang w:bidi="ar"/>
              </w:rPr>
              <w:t xml:space="preserve">04 </w:t>
            </w:r>
          </w:p>
        </w:tc>
      </w:tr>
      <w:tr w14:paraId="5138C260">
        <w:tblPrEx>
          <w:tblCellMar>
            <w:top w:w="0" w:type="dxa"/>
            <w:left w:w="108" w:type="dxa"/>
            <w:bottom w:w="0" w:type="dxa"/>
            <w:right w:w="108" w:type="dxa"/>
          </w:tblCellMar>
        </w:tblPrEx>
        <w:trPr>
          <w:trHeight w:val="410" w:hRule="atLeast"/>
        </w:trPr>
        <w:tc>
          <w:tcPr>
            <w:tcW w:w="4059" w:type="dxa"/>
            <w:gridSpan w:val="8"/>
            <w:tcBorders>
              <w:top w:val="nil"/>
              <w:left w:val="single" w:color="000000" w:sz="2" w:space="0"/>
              <w:bottom w:val="single" w:color="000000" w:sz="6" w:space="0"/>
              <w:right w:val="single" w:color="000000" w:sz="6" w:space="0"/>
            </w:tcBorders>
            <w:noWrap w:val="0"/>
            <w:vAlign w:val="center"/>
          </w:tcPr>
          <w:p w14:paraId="34DC7EB0">
            <w:pPr>
              <w:widowControl/>
              <w:jc w:val="center"/>
              <w:rPr>
                <w:rFonts w:eastAsia="宋体"/>
                <w:b/>
                <w:bCs/>
                <w:color w:val="auto"/>
                <w:kern w:val="0"/>
                <w:sz w:val="16"/>
                <w:szCs w:val="16"/>
                <w:highlight w:val="none"/>
              </w:rPr>
            </w:pPr>
            <w:r>
              <w:rPr>
                <w:rFonts w:eastAsia="宋体"/>
                <w:b/>
                <w:bCs/>
                <w:color w:val="auto"/>
                <w:kern w:val="0"/>
                <w:sz w:val="16"/>
                <w:szCs w:val="16"/>
                <w:highlight w:val="none"/>
              </w:rPr>
              <w:t>选修课程：学分总计、学时总计、占总学时比例</w:t>
            </w:r>
          </w:p>
        </w:tc>
        <w:tc>
          <w:tcPr>
            <w:tcW w:w="3345" w:type="dxa"/>
            <w:gridSpan w:val="6"/>
            <w:tcBorders>
              <w:top w:val="nil"/>
              <w:left w:val="nil"/>
              <w:bottom w:val="single" w:color="000000" w:sz="6" w:space="0"/>
              <w:right w:val="single" w:color="auto" w:sz="4" w:space="0"/>
            </w:tcBorders>
            <w:noWrap w:val="0"/>
            <w:vAlign w:val="center"/>
          </w:tcPr>
          <w:p w14:paraId="7DC01C2E">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2</w:t>
            </w:r>
            <w:r>
              <w:rPr>
                <w:rFonts w:hint="eastAsia" w:eastAsia="等线"/>
                <w:b/>
                <w:bCs/>
                <w:color w:val="auto"/>
                <w:kern w:val="0"/>
                <w:sz w:val="16"/>
                <w:szCs w:val="16"/>
                <w:highlight w:val="none"/>
                <w:lang w:bidi="ar"/>
              </w:rPr>
              <w:t>4</w:t>
            </w:r>
            <w:r>
              <w:rPr>
                <w:rFonts w:eastAsia="等线"/>
                <w:b/>
                <w:bCs/>
                <w:color w:val="auto"/>
                <w:kern w:val="0"/>
                <w:sz w:val="16"/>
                <w:szCs w:val="16"/>
                <w:highlight w:val="none"/>
                <w:lang w:bidi="ar"/>
              </w:rPr>
              <w:t xml:space="preserve"> </w:t>
            </w:r>
          </w:p>
        </w:tc>
        <w:tc>
          <w:tcPr>
            <w:tcW w:w="3004" w:type="dxa"/>
            <w:gridSpan w:val="8"/>
            <w:tcBorders>
              <w:top w:val="nil"/>
              <w:left w:val="single" w:color="auto" w:sz="4" w:space="0"/>
              <w:bottom w:val="single" w:color="000000" w:sz="6" w:space="0"/>
              <w:right w:val="single" w:color="000000" w:sz="6" w:space="0"/>
            </w:tcBorders>
            <w:noWrap w:val="0"/>
            <w:vAlign w:val="center"/>
          </w:tcPr>
          <w:p w14:paraId="6B02F7E4">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2</w:t>
            </w:r>
            <w:r>
              <w:rPr>
                <w:rFonts w:hint="eastAsia" w:eastAsia="等线"/>
                <w:b/>
                <w:bCs/>
                <w:color w:val="auto"/>
                <w:kern w:val="0"/>
                <w:sz w:val="16"/>
                <w:szCs w:val="16"/>
                <w:highlight w:val="none"/>
                <w:lang w:bidi="ar"/>
              </w:rPr>
              <w:t>76</w:t>
            </w:r>
            <w:r>
              <w:rPr>
                <w:rFonts w:eastAsia="等线"/>
                <w:b/>
                <w:bCs/>
                <w:color w:val="auto"/>
                <w:kern w:val="0"/>
                <w:sz w:val="16"/>
                <w:szCs w:val="16"/>
                <w:highlight w:val="none"/>
                <w:lang w:bidi="ar"/>
              </w:rPr>
              <w:t xml:space="preserve"> </w:t>
            </w:r>
          </w:p>
        </w:tc>
        <w:tc>
          <w:tcPr>
            <w:tcW w:w="3736" w:type="dxa"/>
            <w:gridSpan w:val="5"/>
            <w:tcBorders>
              <w:top w:val="nil"/>
              <w:left w:val="nil"/>
              <w:bottom w:val="single" w:color="000000" w:sz="6" w:space="0"/>
              <w:right w:val="single" w:color="000000" w:sz="6" w:space="0"/>
            </w:tcBorders>
            <w:noWrap w:val="0"/>
            <w:vAlign w:val="center"/>
          </w:tcPr>
          <w:p w14:paraId="299B5DBD">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10%</w:t>
            </w:r>
          </w:p>
        </w:tc>
      </w:tr>
      <w:tr w14:paraId="1A7436EA">
        <w:tblPrEx>
          <w:tblCellMar>
            <w:top w:w="0" w:type="dxa"/>
            <w:left w:w="108" w:type="dxa"/>
            <w:bottom w:w="0" w:type="dxa"/>
            <w:right w:w="108" w:type="dxa"/>
          </w:tblCellMar>
        </w:tblPrEx>
        <w:trPr>
          <w:trHeight w:val="410" w:hRule="atLeast"/>
        </w:trPr>
        <w:tc>
          <w:tcPr>
            <w:tcW w:w="4059" w:type="dxa"/>
            <w:gridSpan w:val="8"/>
            <w:tcBorders>
              <w:top w:val="nil"/>
              <w:left w:val="single" w:color="000000" w:sz="2" w:space="0"/>
              <w:bottom w:val="single" w:color="000000" w:sz="12" w:space="0"/>
              <w:right w:val="single" w:color="000000" w:sz="6" w:space="0"/>
            </w:tcBorders>
            <w:noWrap w:val="0"/>
            <w:vAlign w:val="center"/>
          </w:tcPr>
          <w:p w14:paraId="67D7BF8C">
            <w:pPr>
              <w:widowControl/>
              <w:jc w:val="center"/>
              <w:rPr>
                <w:rFonts w:eastAsia="宋体"/>
                <w:b/>
                <w:bCs/>
                <w:color w:val="auto"/>
                <w:kern w:val="0"/>
                <w:sz w:val="16"/>
                <w:szCs w:val="16"/>
                <w:highlight w:val="none"/>
              </w:rPr>
            </w:pPr>
            <w:r>
              <w:rPr>
                <w:rFonts w:eastAsia="宋体"/>
                <w:b/>
                <w:bCs/>
                <w:color w:val="auto"/>
                <w:kern w:val="0"/>
                <w:sz w:val="16"/>
                <w:szCs w:val="16"/>
                <w:highlight w:val="none"/>
              </w:rPr>
              <w:t>实践性教学：学时总计、占总学时比例</w:t>
            </w:r>
          </w:p>
        </w:tc>
        <w:tc>
          <w:tcPr>
            <w:tcW w:w="3345" w:type="dxa"/>
            <w:gridSpan w:val="6"/>
            <w:tcBorders>
              <w:top w:val="nil"/>
              <w:left w:val="nil"/>
              <w:bottom w:val="single" w:color="000000" w:sz="12" w:space="0"/>
              <w:right w:val="single" w:color="auto" w:sz="4" w:space="0"/>
            </w:tcBorders>
            <w:noWrap w:val="0"/>
            <w:vAlign w:val="center"/>
          </w:tcPr>
          <w:p w14:paraId="32D9B7C5">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1</w:t>
            </w:r>
            <w:r>
              <w:rPr>
                <w:rFonts w:hint="eastAsia" w:eastAsia="等线"/>
                <w:b/>
                <w:bCs/>
                <w:color w:val="auto"/>
                <w:kern w:val="0"/>
                <w:sz w:val="16"/>
                <w:szCs w:val="16"/>
                <w:highlight w:val="none"/>
                <w:lang w:bidi="ar"/>
              </w:rPr>
              <w:t>800</w:t>
            </w:r>
            <w:r>
              <w:rPr>
                <w:rFonts w:eastAsia="等线"/>
                <w:b/>
                <w:bCs/>
                <w:color w:val="auto"/>
                <w:kern w:val="0"/>
                <w:sz w:val="16"/>
                <w:szCs w:val="16"/>
                <w:highlight w:val="none"/>
                <w:lang w:bidi="ar"/>
              </w:rPr>
              <w:t xml:space="preserve"> </w:t>
            </w:r>
          </w:p>
        </w:tc>
        <w:tc>
          <w:tcPr>
            <w:tcW w:w="6740" w:type="dxa"/>
            <w:gridSpan w:val="13"/>
            <w:tcBorders>
              <w:top w:val="nil"/>
              <w:left w:val="single" w:color="auto" w:sz="4" w:space="0"/>
              <w:bottom w:val="single" w:color="000000" w:sz="12" w:space="0"/>
              <w:right w:val="single" w:color="000000" w:sz="6" w:space="0"/>
            </w:tcBorders>
            <w:noWrap w:val="0"/>
            <w:vAlign w:val="center"/>
          </w:tcPr>
          <w:p w14:paraId="65B9CC54">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6</w:t>
            </w:r>
            <w:r>
              <w:rPr>
                <w:rFonts w:hint="eastAsia" w:eastAsia="等线"/>
                <w:b/>
                <w:bCs/>
                <w:color w:val="auto"/>
                <w:kern w:val="0"/>
                <w:sz w:val="16"/>
                <w:szCs w:val="16"/>
                <w:highlight w:val="none"/>
                <w:lang w:bidi="ar"/>
              </w:rPr>
              <w:t>4</w:t>
            </w:r>
            <w:r>
              <w:rPr>
                <w:rFonts w:eastAsia="等线"/>
                <w:b/>
                <w:bCs/>
                <w:color w:val="auto"/>
                <w:kern w:val="0"/>
                <w:sz w:val="16"/>
                <w:szCs w:val="16"/>
                <w:highlight w:val="none"/>
                <w:lang w:bidi="ar"/>
              </w:rPr>
              <w:t>%</w:t>
            </w:r>
          </w:p>
        </w:tc>
      </w:tr>
    </w:tbl>
    <w:p w14:paraId="60BE8A1A">
      <w:pPr>
        <w:pStyle w:val="29"/>
        <w:shd w:val="clear" w:color="auto" w:fill="auto"/>
        <w:spacing w:before="0" w:after="0" w:line="600" w:lineRule="exact"/>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06CACDA7">
      <w:pPr>
        <w:pStyle w:val="29"/>
        <w:numPr>
          <w:ilvl w:val="0"/>
          <w:numId w:val="2"/>
        </w:numPr>
        <w:shd w:val="clear" w:color="auto" w:fill="auto"/>
        <w:spacing w:before="0" w:after="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教学周分配</w:t>
      </w:r>
      <w:bookmarkStart w:id="24" w:name="OLE_LINK9"/>
      <w:bookmarkStart w:id="25" w:name="OLE_LINK8"/>
    </w:p>
    <w:p w14:paraId="7FB8BBF8">
      <w:pPr>
        <w:pStyle w:val="29"/>
        <w:numPr>
          <w:ilvl w:val="0"/>
          <w:numId w:val="0"/>
        </w:numPr>
        <w:shd w:val="clear" w:color="auto" w:fill="auto"/>
        <w:spacing w:before="0" w:after="0"/>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w:t>
      </w:r>
      <w:bookmarkEnd w:id="24"/>
      <w:bookmarkEnd w:id="25"/>
      <w:r>
        <w:rPr>
          <w:rFonts w:ascii="Times New Roman" w:hAnsi="Times New Roman" w:eastAsia="仿宋" w:cs="Times New Roman"/>
          <w:bCs/>
          <w:color w:val="000000"/>
          <w:sz w:val="28"/>
          <w:szCs w:val="28"/>
        </w:rPr>
        <w:t xml:space="preserve">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72692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908" w:type="dxa"/>
            <w:vMerge w:val="restart"/>
            <w:noWrap w:val="0"/>
            <w:vAlign w:val="center"/>
          </w:tcPr>
          <w:p w14:paraId="099B9913">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项</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目</w:t>
            </w:r>
          </w:p>
          <w:p w14:paraId="4D59C2A0">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周</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数</w:t>
            </w:r>
          </w:p>
          <w:p w14:paraId="472344F9">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学</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期</w:t>
            </w:r>
          </w:p>
        </w:tc>
        <w:tc>
          <w:tcPr>
            <w:tcW w:w="1922" w:type="dxa"/>
            <w:gridSpan w:val="2"/>
            <w:tcBorders>
              <w:bottom w:val="single" w:color="auto" w:sz="4" w:space="0"/>
              <w:right w:val="single" w:color="auto" w:sz="4" w:space="0"/>
            </w:tcBorders>
            <w:noWrap w:val="0"/>
            <w:vAlign w:val="center"/>
          </w:tcPr>
          <w:p w14:paraId="6C7B0B46">
            <w:pPr>
              <w:spacing w:line="320" w:lineRule="exact"/>
              <w:jc w:val="center"/>
              <w:rPr>
                <w:rFonts w:eastAsia="仿宋"/>
                <w:b/>
                <w:bCs/>
                <w:color w:val="000000"/>
                <w:sz w:val="24"/>
                <w:szCs w:val="24"/>
                <w:highlight w:val="none"/>
              </w:rPr>
            </w:pPr>
            <w:r>
              <w:rPr>
                <w:rFonts w:eastAsia="仿宋"/>
                <w:b/>
                <w:bCs/>
                <w:color w:val="000000"/>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2BF2AEEF">
            <w:pPr>
              <w:spacing w:line="320" w:lineRule="exact"/>
              <w:jc w:val="center"/>
              <w:rPr>
                <w:rFonts w:eastAsia="仿宋"/>
                <w:b/>
                <w:bCs/>
                <w:color w:val="000000"/>
                <w:sz w:val="24"/>
                <w:szCs w:val="24"/>
                <w:highlight w:val="none"/>
              </w:rPr>
            </w:pPr>
            <w:r>
              <w:rPr>
                <w:rFonts w:eastAsia="仿宋"/>
                <w:b/>
                <w:bCs/>
                <w:color w:val="000000"/>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06E9CE87">
            <w:pPr>
              <w:spacing w:line="320" w:lineRule="exact"/>
              <w:jc w:val="center"/>
              <w:rPr>
                <w:rFonts w:eastAsia="仿宋"/>
                <w:b/>
                <w:bCs/>
                <w:color w:val="000000"/>
                <w:sz w:val="24"/>
                <w:szCs w:val="24"/>
                <w:highlight w:val="none"/>
              </w:rPr>
            </w:pPr>
            <w:r>
              <w:rPr>
                <w:rFonts w:eastAsia="仿宋"/>
                <w:b/>
                <w:bCs/>
                <w:color w:val="000000"/>
                <w:sz w:val="24"/>
                <w:szCs w:val="24"/>
                <w:highlight w:val="none"/>
              </w:rPr>
              <w:t>第三学年</w:t>
            </w:r>
          </w:p>
        </w:tc>
        <w:tc>
          <w:tcPr>
            <w:tcW w:w="1045" w:type="dxa"/>
            <w:vMerge w:val="restart"/>
            <w:noWrap w:val="0"/>
            <w:vAlign w:val="center"/>
          </w:tcPr>
          <w:p w14:paraId="4F23F92B">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合计</w:t>
            </w:r>
          </w:p>
          <w:p w14:paraId="7E48F642">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周数</w:t>
            </w:r>
          </w:p>
        </w:tc>
      </w:tr>
      <w:tr w14:paraId="0ADF5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11A42CF0">
            <w:pPr>
              <w:adjustRightInd w:val="0"/>
              <w:snapToGrid w:val="0"/>
              <w:spacing w:line="320" w:lineRule="exact"/>
              <w:rPr>
                <w:rFonts w:eastAsia="仿宋"/>
                <w:b/>
                <w:bCs/>
                <w:color w:val="000000"/>
                <w:sz w:val="24"/>
                <w:szCs w:val="24"/>
                <w:highlight w:val="none"/>
              </w:rPr>
            </w:pPr>
          </w:p>
        </w:tc>
        <w:tc>
          <w:tcPr>
            <w:tcW w:w="905" w:type="dxa"/>
            <w:tcBorders>
              <w:top w:val="single" w:color="auto" w:sz="4" w:space="0"/>
            </w:tcBorders>
            <w:noWrap w:val="0"/>
            <w:vAlign w:val="center"/>
          </w:tcPr>
          <w:p w14:paraId="28239640">
            <w:pPr>
              <w:pStyle w:val="32"/>
              <w:adjustRightInd w:val="0"/>
              <w:snapToGrid w:val="0"/>
              <w:spacing w:before="0" w:line="320" w:lineRule="exact"/>
              <w:rPr>
                <w:rFonts w:ascii="Times New Roman" w:hAnsi="Times New Roman" w:eastAsia="仿宋" w:cs="Times New Roman"/>
                <w:b/>
                <w:bCs/>
                <w:color w:val="000000"/>
                <w:sz w:val="24"/>
                <w:highlight w:val="none"/>
              </w:rPr>
            </w:pPr>
            <w:r>
              <w:rPr>
                <w:rFonts w:ascii="Times New Roman" w:hAnsi="Times New Roman" w:eastAsia="仿宋" w:cs="Times New Roman"/>
                <w:b/>
                <w:bCs/>
                <w:color w:val="000000"/>
                <w:sz w:val="24"/>
                <w:highlight w:val="none"/>
              </w:rPr>
              <w:t>一</w:t>
            </w:r>
          </w:p>
        </w:tc>
        <w:tc>
          <w:tcPr>
            <w:tcW w:w="1017" w:type="dxa"/>
            <w:tcBorders>
              <w:top w:val="single" w:color="auto" w:sz="4" w:space="0"/>
              <w:right w:val="single" w:color="auto" w:sz="4" w:space="0"/>
            </w:tcBorders>
            <w:noWrap w:val="0"/>
            <w:vAlign w:val="center"/>
          </w:tcPr>
          <w:p w14:paraId="1128C25E">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3626F2A8">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0013EC68">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四</w:t>
            </w:r>
          </w:p>
        </w:tc>
        <w:tc>
          <w:tcPr>
            <w:tcW w:w="1016" w:type="dxa"/>
            <w:tcBorders>
              <w:top w:val="single" w:color="auto" w:sz="4" w:space="0"/>
              <w:left w:val="single" w:color="auto" w:sz="4" w:space="0"/>
            </w:tcBorders>
            <w:noWrap w:val="0"/>
            <w:vAlign w:val="center"/>
          </w:tcPr>
          <w:p w14:paraId="527E9E2A">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五</w:t>
            </w:r>
          </w:p>
        </w:tc>
        <w:tc>
          <w:tcPr>
            <w:tcW w:w="1017" w:type="dxa"/>
            <w:tcBorders>
              <w:top w:val="single" w:color="auto" w:sz="4" w:space="0"/>
            </w:tcBorders>
            <w:noWrap w:val="0"/>
            <w:vAlign w:val="center"/>
          </w:tcPr>
          <w:p w14:paraId="5040D729">
            <w:pPr>
              <w:adjustRightInd w:val="0"/>
              <w:snapToGrid w:val="0"/>
              <w:spacing w:line="320" w:lineRule="exact"/>
              <w:jc w:val="center"/>
              <w:rPr>
                <w:rFonts w:eastAsia="仿宋"/>
                <w:b/>
                <w:bCs/>
                <w:color w:val="000000"/>
                <w:sz w:val="24"/>
                <w:szCs w:val="24"/>
                <w:highlight w:val="none"/>
              </w:rPr>
            </w:pPr>
            <w:r>
              <w:rPr>
                <w:rFonts w:eastAsia="仿宋"/>
                <w:b/>
                <w:bCs/>
                <w:color w:val="000000"/>
                <w:sz w:val="24"/>
                <w:szCs w:val="24"/>
                <w:highlight w:val="none"/>
              </w:rPr>
              <w:t>六</w:t>
            </w:r>
          </w:p>
        </w:tc>
        <w:tc>
          <w:tcPr>
            <w:tcW w:w="1045" w:type="dxa"/>
            <w:vMerge w:val="continue"/>
            <w:noWrap w:val="0"/>
            <w:vAlign w:val="center"/>
          </w:tcPr>
          <w:p w14:paraId="465249E8">
            <w:pPr>
              <w:adjustRightInd w:val="0"/>
              <w:snapToGrid w:val="0"/>
              <w:spacing w:line="320" w:lineRule="exact"/>
              <w:jc w:val="center"/>
              <w:rPr>
                <w:rFonts w:eastAsia="仿宋"/>
                <w:color w:val="000000"/>
                <w:sz w:val="24"/>
                <w:szCs w:val="24"/>
                <w:highlight w:val="none"/>
              </w:rPr>
            </w:pPr>
          </w:p>
        </w:tc>
      </w:tr>
      <w:tr w14:paraId="16A8D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16C1062">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课程教学</w:t>
            </w:r>
          </w:p>
        </w:tc>
        <w:tc>
          <w:tcPr>
            <w:tcW w:w="905" w:type="dxa"/>
            <w:noWrap w:val="0"/>
            <w:vAlign w:val="center"/>
          </w:tcPr>
          <w:p w14:paraId="00546591">
            <w:pPr>
              <w:adjustRightInd w:val="0"/>
              <w:snapToGrid w:val="0"/>
              <w:spacing w:line="320" w:lineRule="exact"/>
              <w:jc w:val="center"/>
              <w:rPr>
                <w:rFonts w:eastAsia="宋体"/>
                <w:color w:val="000000"/>
                <w:sz w:val="24"/>
                <w:szCs w:val="24"/>
                <w:highlight w:val="none"/>
              </w:rPr>
            </w:pPr>
            <w:r>
              <w:rPr>
                <w:rFonts w:hint="eastAsia" w:eastAsia="宋体"/>
                <w:color w:val="000000"/>
                <w:sz w:val="24"/>
                <w:szCs w:val="24"/>
                <w:highlight w:val="none"/>
              </w:rPr>
              <w:t>15</w:t>
            </w:r>
          </w:p>
        </w:tc>
        <w:tc>
          <w:tcPr>
            <w:tcW w:w="1017" w:type="dxa"/>
            <w:tcBorders>
              <w:right w:val="single" w:color="auto" w:sz="4" w:space="0"/>
            </w:tcBorders>
            <w:noWrap w:val="0"/>
            <w:vAlign w:val="center"/>
          </w:tcPr>
          <w:p w14:paraId="67CA0CEC">
            <w:pPr>
              <w:adjustRightInd w:val="0"/>
              <w:snapToGrid w:val="0"/>
              <w:spacing w:line="320" w:lineRule="exact"/>
              <w:jc w:val="center"/>
              <w:rPr>
                <w:rFonts w:eastAsia="仿宋"/>
                <w:color w:val="000000"/>
                <w:sz w:val="24"/>
                <w:szCs w:val="24"/>
                <w:highlight w:val="none"/>
              </w:rPr>
            </w:pPr>
            <w:r>
              <w:rPr>
                <w:sz w:val="24"/>
                <w:szCs w:val="24"/>
                <w:highlight w:val="none"/>
              </w:rPr>
              <w:t>18</w:t>
            </w:r>
          </w:p>
        </w:tc>
        <w:tc>
          <w:tcPr>
            <w:tcW w:w="1017" w:type="dxa"/>
            <w:tcBorders>
              <w:left w:val="single" w:color="auto" w:sz="4" w:space="0"/>
              <w:right w:val="single" w:color="auto" w:sz="4" w:space="0"/>
            </w:tcBorders>
            <w:noWrap w:val="0"/>
            <w:vAlign w:val="center"/>
          </w:tcPr>
          <w:p w14:paraId="415DE0CD">
            <w:pPr>
              <w:adjustRightInd w:val="0"/>
              <w:snapToGrid w:val="0"/>
              <w:spacing w:line="320" w:lineRule="exact"/>
              <w:jc w:val="center"/>
              <w:rPr>
                <w:rFonts w:eastAsia="仿宋"/>
                <w:color w:val="000000"/>
                <w:sz w:val="24"/>
                <w:szCs w:val="24"/>
                <w:highlight w:val="none"/>
              </w:rPr>
            </w:pPr>
            <w:r>
              <w:rPr>
                <w:sz w:val="24"/>
                <w:szCs w:val="24"/>
                <w:highlight w:val="none"/>
              </w:rPr>
              <w:t>18</w:t>
            </w:r>
          </w:p>
        </w:tc>
        <w:tc>
          <w:tcPr>
            <w:tcW w:w="1015" w:type="dxa"/>
            <w:tcBorders>
              <w:left w:val="single" w:color="auto" w:sz="4" w:space="0"/>
              <w:right w:val="single" w:color="auto" w:sz="4" w:space="0"/>
            </w:tcBorders>
            <w:noWrap w:val="0"/>
            <w:vAlign w:val="center"/>
          </w:tcPr>
          <w:p w14:paraId="6D1F40A2">
            <w:pPr>
              <w:adjustRightInd w:val="0"/>
              <w:snapToGrid w:val="0"/>
              <w:spacing w:line="320" w:lineRule="exact"/>
              <w:jc w:val="center"/>
              <w:rPr>
                <w:rFonts w:eastAsia="仿宋"/>
                <w:color w:val="000000"/>
                <w:sz w:val="24"/>
                <w:szCs w:val="24"/>
                <w:highlight w:val="none"/>
              </w:rPr>
            </w:pPr>
            <w:r>
              <w:rPr>
                <w:sz w:val="24"/>
                <w:szCs w:val="24"/>
                <w:highlight w:val="none"/>
              </w:rPr>
              <w:t>14</w:t>
            </w:r>
          </w:p>
        </w:tc>
        <w:tc>
          <w:tcPr>
            <w:tcW w:w="1016" w:type="dxa"/>
            <w:tcBorders>
              <w:left w:val="single" w:color="auto" w:sz="4" w:space="0"/>
            </w:tcBorders>
            <w:noWrap w:val="0"/>
            <w:vAlign w:val="center"/>
          </w:tcPr>
          <w:p w14:paraId="0EDB39E2">
            <w:pPr>
              <w:adjustRightInd w:val="0"/>
              <w:snapToGrid w:val="0"/>
              <w:spacing w:line="320" w:lineRule="exact"/>
              <w:jc w:val="center"/>
              <w:rPr>
                <w:rFonts w:eastAsia="仿宋"/>
                <w:color w:val="000000"/>
                <w:sz w:val="24"/>
                <w:szCs w:val="24"/>
                <w:highlight w:val="none"/>
              </w:rPr>
            </w:pPr>
            <w:r>
              <w:rPr>
                <w:sz w:val="24"/>
                <w:szCs w:val="24"/>
                <w:highlight w:val="none"/>
              </w:rPr>
              <w:t>0</w:t>
            </w:r>
          </w:p>
        </w:tc>
        <w:tc>
          <w:tcPr>
            <w:tcW w:w="1017" w:type="dxa"/>
            <w:noWrap w:val="0"/>
            <w:vAlign w:val="center"/>
          </w:tcPr>
          <w:p w14:paraId="0BBB5BFB">
            <w:pPr>
              <w:adjustRightInd w:val="0"/>
              <w:snapToGrid w:val="0"/>
              <w:spacing w:line="320" w:lineRule="exact"/>
              <w:jc w:val="center"/>
              <w:rPr>
                <w:rFonts w:eastAsia="仿宋"/>
                <w:color w:val="000000"/>
                <w:sz w:val="24"/>
                <w:szCs w:val="24"/>
                <w:highlight w:val="none"/>
              </w:rPr>
            </w:pPr>
            <w:r>
              <w:rPr>
                <w:sz w:val="24"/>
                <w:szCs w:val="24"/>
                <w:highlight w:val="none"/>
              </w:rPr>
              <w:t>0</w:t>
            </w:r>
          </w:p>
        </w:tc>
        <w:tc>
          <w:tcPr>
            <w:tcW w:w="1045" w:type="dxa"/>
            <w:noWrap w:val="0"/>
            <w:vAlign w:val="center"/>
          </w:tcPr>
          <w:p w14:paraId="7DEA223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6</w:t>
            </w:r>
            <w:r>
              <w:rPr>
                <w:rFonts w:hint="eastAsia" w:eastAsia="仿宋"/>
                <w:color w:val="000000"/>
                <w:sz w:val="24"/>
                <w:szCs w:val="24"/>
                <w:highlight w:val="none"/>
              </w:rPr>
              <w:t>5</w:t>
            </w:r>
          </w:p>
        </w:tc>
      </w:tr>
      <w:tr w14:paraId="36882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9B0866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入学教育与军训</w:t>
            </w:r>
          </w:p>
        </w:tc>
        <w:tc>
          <w:tcPr>
            <w:tcW w:w="905" w:type="dxa"/>
            <w:noWrap w:val="0"/>
            <w:vAlign w:val="center"/>
          </w:tcPr>
          <w:p w14:paraId="2287F985">
            <w:pPr>
              <w:adjustRightInd w:val="0"/>
              <w:snapToGrid w:val="0"/>
              <w:spacing w:line="320" w:lineRule="exact"/>
              <w:jc w:val="center"/>
              <w:rPr>
                <w:rFonts w:hint="eastAsia" w:eastAsia="仿宋"/>
                <w:color w:val="000000"/>
                <w:sz w:val="24"/>
                <w:szCs w:val="24"/>
                <w:highlight w:val="none"/>
              </w:rPr>
            </w:pPr>
            <w:r>
              <w:rPr>
                <w:rFonts w:hint="eastAsia" w:eastAsia="仿宋"/>
                <w:color w:val="000000"/>
                <w:sz w:val="24"/>
                <w:szCs w:val="24"/>
                <w:highlight w:val="none"/>
              </w:rPr>
              <w:t>3</w:t>
            </w:r>
          </w:p>
        </w:tc>
        <w:tc>
          <w:tcPr>
            <w:tcW w:w="1017" w:type="dxa"/>
            <w:tcBorders>
              <w:right w:val="single" w:color="auto" w:sz="4" w:space="0"/>
            </w:tcBorders>
            <w:noWrap w:val="0"/>
            <w:vAlign w:val="center"/>
          </w:tcPr>
          <w:p w14:paraId="62AAF4A3">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068817CB">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77612706">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282DDE9E">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1043EC46">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318721E7">
            <w:pPr>
              <w:adjustRightInd w:val="0"/>
              <w:snapToGrid w:val="0"/>
              <w:spacing w:line="320" w:lineRule="exact"/>
              <w:jc w:val="center"/>
              <w:rPr>
                <w:rFonts w:hint="eastAsia" w:eastAsia="仿宋"/>
                <w:color w:val="000000"/>
                <w:sz w:val="24"/>
                <w:szCs w:val="24"/>
                <w:highlight w:val="none"/>
              </w:rPr>
            </w:pPr>
            <w:r>
              <w:rPr>
                <w:rFonts w:hint="eastAsia" w:eastAsia="仿宋"/>
                <w:color w:val="000000"/>
                <w:sz w:val="24"/>
                <w:szCs w:val="24"/>
                <w:highlight w:val="none"/>
              </w:rPr>
              <w:t>3</w:t>
            </w:r>
          </w:p>
        </w:tc>
      </w:tr>
      <w:tr w14:paraId="5679D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6F35EE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劳动教育</w:t>
            </w:r>
          </w:p>
        </w:tc>
        <w:tc>
          <w:tcPr>
            <w:tcW w:w="5987" w:type="dxa"/>
            <w:gridSpan w:val="6"/>
            <w:noWrap w:val="0"/>
            <w:vAlign w:val="center"/>
          </w:tcPr>
          <w:p w14:paraId="23831F4E">
            <w:pPr>
              <w:adjustRightInd w:val="0"/>
              <w:snapToGrid w:val="0"/>
              <w:spacing w:line="320" w:lineRule="exact"/>
              <w:jc w:val="left"/>
              <w:rPr>
                <w:rFonts w:eastAsia="仿宋"/>
                <w:color w:val="000000"/>
                <w:sz w:val="24"/>
                <w:szCs w:val="24"/>
                <w:highlight w:val="none"/>
              </w:rPr>
            </w:pPr>
            <w:r>
              <w:rPr>
                <w:rFonts w:eastAsia="仿宋"/>
                <w:sz w:val="24"/>
                <w:szCs w:val="24"/>
                <w:highlight w:val="none"/>
              </w:rPr>
              <w:t>劳动教育实践以劳动教育周形式完成，每学年开展1次，时长1周，不计入学期总周数中。</w:t>
            </w:r>
          </w:p>
        </w:tc>
        <w:tc>
          <w:tcPr>
            <w:tcW w:w="1045" w:type="dxa"/>
            <w:noWrap w:val="0"/>
            <w:vAlign w:val="center"/>
          </w:tcPr>
          <w:p w14:paraId="11E9D62B">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3</w:t>
            </w:r>
          </w:p>
        </w:tc>
      </w:tr>
      <w:tr w14:paraId="0F4BA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24C0A48">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综合实训</w:t>
            </w:r>
          </w:p>
        </w:tc>
        <w:tc>
          <w:tcPr>
            <w:tcW w:w="905" w:type="dxa"/>
            <w:noWrap w:val="0"/>
            <w:vAlign w:val="center"/>
          </w:tcPr>
          <w:p w14:paraId="42BCE494">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284CFE3F">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51B8819E">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0277AF84">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3BB585BF">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721AA636">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236E84EE">
            <w:pPr>
              <w:adjustRightInd w:val="0"/>
              <w:snapToGrid w:val="0"/>
              <w:spacing w:line="320" w:lineRule="exact"/>
              <w:jc w:val="center"/>
              <w:rPr>
                <w:rFonts w:eastAsia="仿宋"/>
                <w:color w:val="000000"/>
                <w:sz w:val="24"/>
                <w:szCs w:val="24"/>
                <w:highlight w:val="none"/>
              </w:rPr>
            </w:pPr>
          </w:p>
        </w:tc>
      </w:tr>
      <w:tr w14:paraId="7770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9945A34">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教育研习</w:t>
            </w:r>
          </w:p>
        </w:tc>
        <w:tc>
          <w:tcPr>
            <w:tcW w:w="905" w:type="dxa"/>
            <w:noWrap w:val="0"/>
            <w:vAlign w:val="center"/>
          </w:tcPr>
          <w:p w14:paraId="26A1A131">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7EB334F5">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5B8C9D02">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075FC848">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46D69CFF">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3E9FDA8C">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68159D93">
            <w:pPr>
              <w:adjustRightInd w:val="0"/>
              <w:snapToGrid w:val="0"/>
              <w:spacing w:line="320" w:lineRule="exact"/>
              <w:jc w:val="center"/>
              <w:rPr>
                <w:rFonts w:eastAsia="仿宋"/>
                <w:color w:val="000000"/>
                <w:sz w:val="24"/>
                <w:szCs w:val="24"/>
                <w:highlight w:val="none"/>
              </w:rPr>
            </w:pPr>
          </w:p>
        </w:tc>
      </w:tr>
      <w:tr w14:paraId="0B137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4FA28A3">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认识实习</w:t>
            </w:r>
          </w:p>
        </w:tc>
        <w:tc>
          <w:tcPr>
            <w:tcW w:w="905" w:type="dxa"/>
            <w:noWrap w:val="0"/>
            <w:vAlign w:val="center"/>
          </w:tcPr>
          <w:p w14:paraId="073B8CFB">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206D458D">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17B067E5">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6FBD7DD1">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5595EF3B">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34628E5A">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2E35B654">
            <w:pPr>
              <w:adjustRightInd w:val="0"/>
              <w:snapToGrid w:val="0"/>
              <w:spacing w:line="320" w:lineRule="exact"/>
              <w:jc w:val="center"/>
              <w:rPr>
                <w:rFonts w:eastAsia="仿宋"/>
                <w:color w:val="000000"/>
                <w:sz w:val="24"/>
                <w:szCs w:val="24"/>
                <w:highlight w:val="none"/>
              </w:rPr>
            </w:pPr>
          </w:p>
        </w:tc>
      </w:tr>
      <w:tr w14:paraId="150A8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73D7C85">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教育实习</w:t>
            </w:r>
          </w:p>
        </w:tc>
        <w:tc>
          <w:tcPr>
            <w:tcW w:w="905" w:type="dxa"/>
            <w:noWrap w:val="0"/>
            <w:vAlign w:val="center"/>
          </w:tcPr>
          <w:p w14:paraId="1CCB5AD8">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4AB205D5">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243B2579">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334A6D34">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2BEB7550">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35752AC4">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5B8076D1">
            <w:pPr>
              <w:adjustRightInd w:val="0"/>
              <w:snapToGrid w:val="0"/>
              <w:spacing w:line="320" w:lineRule="exact"/>
              <w:jc w:val="center"/>
              <w:rPr>
                <w:rFonts w:eastAsia="仿宋"/>
                <w:color w:val="000000"/>
                <w:sz w:val="24"/>
                <w:szCs w:val="24"/>
                <w:highlight w:val="none"/>
              </w:rPr>
            </w:pPr>
          </w:p>
        </w:tc>
      </w:tr>
      <w:tr w14:paraId="24D7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CA343A7">
            <w:pPr>
              <w:adjustRightInd w:val="0"/>
              <w:snapToGrid w:val="0"/>
              <w:spacing w:line="320" w:lineRule="exact"/>
              <w:jc w:val="center"/>
              <w:rPr>
                <w:rFonts w:eastAsia="仿宋"/>
                <w:color w:val="000000"/>
                <w:sz w:val="24"/>
                <w:szCs w:val="24"/>
                <w:highlight w:val="none"/>
              </w:rPr>
            </w:pPr>
            <w:r>
              <w:rPr>
                <w:rFonts w:eastAsia="仿宋"/>
                <w:sz w:val="24"/>
                <w:szCs w:val="24"/>
                <w:highlight w:val="none"/>
              </w:rPr>
              <w:t>岗前培训</w:t>
            </w:r>
          </w:p>
        </w:tc>
        <w:tc>
          <w:tcPr>
            <w:tcW w:w="905" w:type="dxa"/>
            <w:noWrap w:val="0"/>
            <w:vAlign w:val="center"/>
          </w:tcPr>
          <w:p w14:paraId="394A7007">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40D96494">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3B944E90">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3A8AEB82">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4AE25216">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0CAE2446">
            <w:pPr>
              <w:adjustRightInd w:val="0"/>
              <w:snapToGrid w:val="0"/>
              <w:spacing w:line="320" w:lineRule="exact"/>
              <w:jc w:val="center"/>
              <w:rPr>
                <w:rFonts w:eastAsia="仿宋"/>
                <w:color w:val="000000"/>
                <w:sz w:val="24"/>
                <w:szCs w:val="24"/>
                <w:highlight w:val="none"/>
              </w:rPr>
            </w:pPr>
            <w:r>
              <w:rPr>
                <w:rFonts w:eastAsia="仿宋"/>
                <w:sz w:val="24"/>
                <w:szCs w:val="24"/>
                <w:highlight w:val="none"/>
              </w:rPr>
              <w:t>3</w:t>
            </w:r>
          </w:p>
        </w:tc>
        <w:tc>
          <w:tcPr>
            <w:tcW w:w="1045" w:type="dxa"/>
            <w:noWrap w:val="0"/>
            <w:vAlign w:val="center"/>
          </w:tcPr>
          <w:p w14:paraId="7C0D4B0F">
            <w:pPr>
              <w:adjustRightInd w:val="0"/>
              <w:snapToGrid w:val="0"/>
              <w:spacing w:line="320" w:lineRule="exact"/>
              <w:jc w:val="center"/>
              <w:rPr>
                <w:rFonts w:eastAsia="仿宋"/>
                <w:color w:val="000000"/>
                <w:sz w:val="24"/>
                <w:szCs w:val="24"/>
                <w:highlight w:val="none"/>
              </w:rPr>
            </w:pPr>
            <w:r>
              <w:rPr>
                <w:rFonts w:eastAsia="仿宋"/>
                <w:sz w:val="24"/>
                <w:szCs w:val="24"/>
                <w:highlight w:val="none"/>
              </w:rPr>
              <w:t>3</w:t>
            </w:r>
          </w:p>
        </w:tc>
      </w:tr>
      <w:tr w14:paraId="536B4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A382C9D">
            <w:pPr>
              <w:adjustRightInd w:val="0"/>
              <w:snapToGrid w:val="0"/>
              <w:spacing w:line="320" w:lineRule="exact"/>
              <w:jc w:val="center"/>
              <w:rPr>
                <w:rFonts w:eastAsia="仿宋"/>
                <w:color w:val="000000"/>
                <w:sz w:val="24"/>
                <w:szCs w:val="24"/>
                <w:highlight w:val="none"/>
              </w:rPr>
            </w:pPr>
            <w:r>
              <w:rPr>
                <w:rFonts w:eastAsia="仿宋"/>
                <w:sz w:val="24"/>
                <w:szCs w:val="24"/>
                <w:highlight w:val="none"/>
              </w:rPr>
              <w:t>顶岗实习</w:t>
            </w:r>
          </w:p>
        </w:tc>
        <w:tc>
          <w:tcPr>
            <w:tcW w:w="905" w:type="dxa"/>
            <w:noWrap w:val="0"/>
            <w:vAlign w:val="center"/>
          </w:tcPr>
          <w:p w14:paraId="3E23E1E0">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64D39082">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4132786D">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2C19BD67">
            <w:pPr>
              <w:adjustRightInd w:val="0"/>
              <w:snapToGrid w:val="0"/>
              <w:spacing w:line="320" w:lineRule="exact"/>
              <w:jc w:val="center"/>
              <w:rPr>
                <w:rFonts w:eastAsia="仿宋"/>
                <w:color w:val="000000"/>
                <w:sz w:val="24"/>
                <w:szCs w:val="24"/>
                <w:highlight w:val="none"/>
              </w:rPr>
            </w:pPr>
            <w:r>
              <w:rPr>
                <w:rFonts w:eastAsia="仿宋"/>
                <w:sz w:val="24"/>
                <w:szCs w:val="24"/>
                <w:highlight w:val="none"/>
              </w:rPr>
              <w:t>4</w:t>
            </w:r>
          </w:p>
        </w:tc>
        <w:tc>
          <w:tcPr>
            <w:tcW w:w="1016" w:type="dxa"/>
            <w:tcBorders>
              <w:left w:val="single" w:color="auto" w:sz="4" w:space="0"/>
            </w:tcBorders>
            <w:noWrap w:val="0"/>
            <w:vAlign w:val="center"/>
          </w:tcPr>
          <w:p w14:paraId="673E186A">
            <w:pPr>
              <w:adjustRightInd w:val="0"/>
              <w:snapToGrid w:val="0"/>
              <w:spacing w:line="320" w:lineRule="exact"/>
              <w:jc w:val="center"/>
              <w:rPr>
                <w:rFonts w:eastAsia="仿宋"/>
                <w:color w:val="000000"/>
                <w:sz w:val="24"/>
                <w:szCs w:val="24"/>
                <w:highlight w:val="none"/>
              </w:rPr>
            </w:pPr>
            <w:r>
              <w:rPr>
                <w:sz w:val="24"/>
                <w:szCs w:val="24"/>
                <w:highlight w:val="none"/>
              </w:rPr>
              <w:t>19</w:t>
            </w:r>
          </w:p>
        </w:tc>
        <w:tc>
          <w:tcPr>
            <w:tcW w:w="1017" w:type="dxa"/>
            <w:noWrap w:val="0"/>
            <w:vAlign w:val="center"/>
          </w:tcPr>
          <w:p w14:paraId="43E9D8AA">
            <w:pPr>
              <w:adjustRightInd w:val="0"/>
              <w:snapToGrid w:val="0"/>
              <w:spacing w:line="320" w:lineRule="exact"/>
              <w:jc w:val="center"/>
              <w:rPr>
                <w:rFonts w:eastAsia="仿宋"/>
                <w:color w:val="000000"/>
                <w:sz w:val="24"/>
                <w:szCs w:val="24"/>
                <w:highlight w:val="none"/>
              </w:rPr>
            </w:pPr>
            <w:r>
              <w:rPr>
                <w:sz w:val="24"/>
                <w:szCs w:val="24"/>
                <w:highlight w:val="none"/>
              </w:rPr>
              <w:t>9</w:t>
            </w:r>
          </w:p>
        </w:tc>
        <w:tc>
          <w:tcPr>
            <w:tcW w:w="1045" w:type="dxa"/>
            <w:noWrap w:val="0"/>
            <w:vAlign w:val="center"/>
          </w:tcPr>
          <w:p w14:paraId="0BD977CD">
            <w:pPr>
              <w:adjustRightInd w:val="0"/>
              <w:snapToGrid w:val="0"/>
              <w:spacing w:line="320" w:lineRule="exact"/>
              <w:jc w:val="center"/>
              <w:rPr>
                <w:rFonts w:eastAsia="仿宋"/>
                <w:color w:val="000000"/>
                <w:sz w:val="24"/>
                <w:szCs w:val="24"/>
                <w:highlight w:val="none"/>
              </w:rPr>
            </w:pPr>
            <w:r>
              <w:rPr>
                <w:sz w:val="24"/>
                <w:szCs w:val="24"/>
                <w:highlight w:val="none"/>
              </w:rPr>
              <w:t>32</w:t>
            </w:r>
          </w:p>
        </w:tc>
      </w:tr>
      <w:tr w14:paraId="09469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77FF1FC0">
            <w:pPr>
              <w:adjustRightInd w:val="0"/>
              <w:snapToGrid w:val="0"/>
              <w:spacing w:line="320" w:lineRule="exact"/>
              <w:jc w:val="center"/>
              <w:rPr>
                <w:rFonts w:eastAsia="仿宋"/>
                <w:color w:val="000000"/>
                <w:sz w:val="24"/>
                <w:szCs w:val="24"/>
                <w:highlight w:val="none"/>
              </w:rPr>
            </w:pPr>
            <w:r>
              <w:rPr>
                <w:rFonts w:eastAsia="仿宋"/>
                <w:sz w:val="24"/>
                <w:szCs w:val="24"/>
                <w:highlight w:val="none"/>
              </w:rPr>
              <w:t>毕业设计（论文）</w:t>
            </w:r>
          </w:p>
        </w:tc>
        <w:tc>
          <w:tcPr>
            <w:tcW w:w="905" w:type="dxa"/>
            <w:noWrap w:val="0"/>
            <w:vAlign w:val="center"/>
          </w:tcPr>
          <w:p w14:paraId="7A8B9C76">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76648AFB">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3F915C90">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41F9C642">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68040C96">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7046BF85">
            <w:pPr>
              <w:adjustRightInd w:val="0"/>
              <w:snapToGrid w:val="0"/>
              <w:spacing w:line="320" w:lineRule="exact"/>
              <w:jc w:val="center"/>
              <w:rPr>
                <w:rFonts w:eastAsia="仿宋"/>
                <w:color w:val="000000"/>
                <w:sz w:val="24"/>
                <w:szCs w:val="24"/>
                <w:highlight w:val="none"/>
              </w:rPr>
            </w:pPr>
            <w:r>
              <w:rPr>
                <w:rFonts w:eastAsia="等线"/>
                <w:sz w:val="24"/>
                <w:szCs w:val="24"/>
                <w:highlight w:val="none"/>
              </w:rPr>
              <w:t>4</w:t>
            </w:r>
          </w:p>
        </w:tc>
        <w:tc>
          <w:tcPr>
            <w:tcW w:w="1045" w:type="dxa"/>
            <w:noWrap w:val="0"/>
            <w:vAlign w:val="center"/>
          </w:tcPr>
          <w:p w14:paraId="59338978">
            <w:pPr>
              <w:adjustRightInd w:val="0"/>
              <w:snapToGrid w:val="0"/>
              <w:spacing w:line="320" w:lineRule="exact"/>
              <w:jc w:val="center"/>
              <w:rPr>
                <w:rFonts w:eastAsia="仿宋"/>
                <w:color w:val="000000"/>
                <w:sz w:val="24"/>
                <w:szCs w:val="24"/>
                <w:highlight w:val="none"/>
              </w:rPr>
            </w:pPr>
            <w:r>
              <w:rPr>
                <w:rFonts w:eastAsia="等线"/>
                <w:sz w:val="24"/>
                <w:szCs w:val="24"/>
                <w:highlight w:val="none"/>
              </w:rPr>
              <w:t>4</w:t>
            </w:r>
          </w:p>
        </w:tc>
      </w:tr>
      <w:tr w14:paraId="32E3F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32BD996C">
            <w:pPr>
              <w:adjustRightInd w:val="0"/>
              <w:snapToGrid w:val="0"/>
              <w:spacing w:line="320" w:lineRule="exact"/>
              <w:jc w:val="center"/>
              <w:rPr>
                <w:rFonts w:eastAsia="仿宋"/>
                <w:sz w:val="24"/>
                <w:szCs w:val="24"/>
                <w:highlight w:val="none"/>
              </w:rPr>
            </w:pPr>
            <w:r>
              <w:rPr>
                <w:rFonts w:eastAsia="仿宋"/>
                <w:sz w:val="24"/>
                <w:szCs w:val="24"/>
                <w:highlight w:val="none"/>
              </w:rPr>
              <w:t>毕业教育与</w:t>
            </w:r>
          </w:p>
          <w:p w14:paraId="14B35FA8">
            <w:pPr>
              <w:adjustRightInd w:val="0"/>
              <w:snapToGrid w:val="0"/>
              <w:spacing w:line="320" w:lineRule="exact"/>
              <w:jc w:val="center"/>
              <w:rPr>
                <w:rFonts w:eastAsia="仿宋"/>
                <w:color w:val="000000"/>
                <w:sz w:val="24"/>
                <w:szCs w:val="24"/>
                <w:highlight w:val="none"/>
              </w:rPr>
            </w:pPr>
            <w:r>
              <w:rPr>
                <w:rFonts w:eastAsia="仿宋"/>
                <w:sz w:val="24"/>
                <w:szCs w:val="24"/>
                <w:highlight w:val="none"/>
              </w:rPr>
              <w:t>毕业鉴定</w:t>
            </w:r>
          </w:p>
        </w:tc>
        <w:tc>
          <w:tcPr>
            <w:tcW w:w="905" w:type="dxa"/>
            <w:noWrap w:val="0"/>
            <w:vAlign w:val="center"/>
          </w:tcPr>
          <w:p w14:paraId="0E7D0305">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53C3F480">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15C3F7B8">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2FB58825">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7D911B6C">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08F28BB7">
            <w:pPr>
              <w:adjustRightInd w:val="0"/>
              <w:snapToGrid w:val="0"/>
              <w:spacing w:line="320" w:lineRule="exact"/>
              <w:jc w:val="center"/>
              <w:rPr>
                <w:rFonts w:eastAsia="仿宋"/>
                <w:color w:val="000000"/>
                <w:sz w:val="24"/>
                <w:szCs w:val="24"/>
                <w:highlight w:val="none"/>
              </w:rPr>
            </w:pPr>
            <w:r>
              <w:rPr>
                <w:rFonts w:eastAsia="仿宋"/>
                <w:sz w:val="24"/>
                <w:szCs w:val="24"/>
                <w:highlight w:val="none"/>
              </w:rPr>
              <w:t>2</w:t>
            </w:r>
          </w:p>
        </w:tc>
        <w:tc>
          <w:tcPr>
            <w:tcW w:w="1045" w:type="dxa"/>
            <w:noWrap w:val="0"/>
            <w:vAlign w:val="center"/>
          </w:tcPr>
          <w:p w14:paraId="3F22BE48">
            <w:pPr>
              <w:adjustRightInd w:val="0"/>
              <w:snapToGrid w:val="0"/>
              <w:spacing w:line="320" w:lineRule="exact"/>
              <w:jc w:val="center"/>
              <w:rPr>
                <w:rFonts w:eastAsia="仿宋"/>
                <w:color w:val="000000"/>
                <w:sz w:val="24"/>
                <w:szCs w:val="24"/>
                <w:highlight w:val="none"/>
              </w:rPr>
            </w:pPr>
            <w:r>
              <w:rPr>
                <w:rFonts w:eastAsia="仿宋"/>
                <w:sz w:val="24"/>
                <w:szCs w:val="24"/>
                <w:highlight w:val="none"/>
              </w:rPr>
              <w:t>2</w:t>
            </w:r>
          </w:p>
        </w:tc>
      </w:tr>
      <w:tr w14:paraId="79ECC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460124B">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法定节假日</w:t>
            </w:r>
          </w:p>
        </w:tc>
        <w:tc>
          <w:tcPr>
            <w:tcW w:w="905" w:type="dxa"/>
            <w:noWrap w:val="0"/>
            <w:vAlign w:val="center"/>
          </w:tcPr>
          <w:p w14:paraId="628E8293">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right w:val="single" w:color="auto" w:sz="4" w:space="0"/>
            </w:tcBorders>
            <w:noWrap w:val="0"/>
            <w:vAlign w:val="center"/>
          </w:tcPr>
          <w:p w14:paraId="204A7B4B">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63548A81">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077D4522">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6" w:type="dxa"/>
            <w:tcBorders>
              <w:left w:val="single" w:color="auto" w:sz="4" w:space="0"/>
            </w:tcBorders>
            <w:noWrap w:val="0"/>
            <w:vAlign w:val="center"/>
          </w:tcPr>
          <w:p w14:paraId="60AAE12E">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noWrap w:val="0"/>
            <w:vAlign w:val="center"/>
          </w:tcPr>
          <w:p w14:paraId="53DB3F0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45" w:type="dxa"/>
            <w:noWrap w:val="0"/>
            <w:vAlign w:val="center"/>
          </w:tcPr>
          <w:p w14:paraId="13B39680">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6</w:t>
            </w:r>
          </w:p>
        </w:tc>
      </w:tr>
      <w:tr w14:paraId="5F61A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446C0CF">
            <w:pPr>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复习</w:t>
            </w:r>
            <w:r>
              <w:rPr>
                <w:rFonts w:eastAsia="仿宋"/>
                <w:color w:val="000000"/>
                <w:sz w:val="24"/>
                <w:szCs w:val="24"/>
                <w:highlight w:val="none"/>
              </w:rPr>
              <w:t>考试</w:t>
            </w:r>
          </w:p>
        </w:tc>
        <w:tc>
          <w:tcPr>
            <w:tcW w:w="905" w:type="dxa"/>
            <w:noWrap w:val="0"/>
            <w:vAlign w:val="center"/>
          </w:tcPr>
          <w:p w14:paraId="424A0D4B">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7" w:type="dxa"/>
            <w:tcBorders>
              <w:right w:val="single" w:color="auto" w:sz="4" w:space="0"/>
            </w:tcBorders>
            <w:noWrap w:val="0"/>
            <w:vAlign w:val="center"/>
          </w:tcPr>
          <w:p w14:paraId="64B02BC2">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7" w:type="dxa"/>
            <w:tcBorders>
              <w:left w:val="single" w:color="auto" w:sz="4" w:space="0"/>
              <w:right w:val="single" w:color="auto" w:sz="4" w:space="0"/>
            </w:tcBorders>
            <w:noWrap w:val="0"/>
            <w:vAlign w:val="center"/>
          </w:tcPr>
          <w:p w14:paraId="2DD6CFC1">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5" w:type="dxa"/>
            <w:tcBorders>
              <w:left w:val="single" w:color="auto" w:sz="4" w:space="0"/>
              <w:right w:val="single" w:color="auto" w:sz="4" w:space="0"/>
            </w:tcBorders>
            <w:noWrap w:val="0"/>
            <w:vAlign w:val="center"/>
          </w:tcPr>
          <w:p w14:paraId="43905973">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6" w:type="dxa"/>
            <w:tcBorders>
              <w:left w:val="single" w:color="auto" w:sz="4" w:space="0"/>
            </w:tcBorders>
            <w:noWrap w:val="0"/>
            <w:vAlign w:val="center"/>
          </w:tcPr>
          <w:p w14:paraId="7ADF4E95">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4632733E">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45" w:type="dxa"/>
            <w:noWrap w:val="0"/>
            <w:vAlign w:val="center"/>
          </w:tcPr>
          <w:p w14:paraId="29266E6C">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5</w:t>
            </w:r>
          </w:p>
        </w:tc>
      </w:tr>
      <w:tr w14:paraId="21F69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71789D58">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合计</w:t>
            </w:r>
          </w:p>
        </w:tc>
        <w:tc>
          <w:tcPr>
            <w:tcW w:w="905" w:type="dxa"/>
            <w:noWrap w:val="0"/>
            <w:vAlign w:val="center"/>
          </w:tcPr>
          <w:p w14:paraId="1EE73416">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2D4684FC">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65766D3F">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0AD9E22E">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164077CA">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noWrap w:val="0"/>
            <w:vAlign w:val="center"/>
          </w:tcPr>
          <w:p w14:paraId="1C7FF1D2">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45" w:type="dxa"/>
            <w:noWrap w:val="0"/>
            <w:vAlign w:val="center"/>
          </w:tcPr>
          <w:p w14:paraId="5139CAE1">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120</w:t>
            </w:r>
          </w:p>
        </w:tc>
      </w:tr>
    </w:tbl>
    <w:p w14:paraId="5062CC0A">
      <w:pPr>
        <w:pStyle w:val="29"/>
        <w:shd w:val="clear" w:color="auto" w:fill="auto"/>
        <w:spacing w:before="0" w:after="0"/>
        <w:ind w:firstLine="480" w:firstLineChars="200"/>
        <w:rPr>
          <w:rFonts w:ascii="Times New Roman" w:hAnsi="Times New Roman" w:eastAsia="仿宋" w:cs="Times New Roman"/>
          <w:bCs/>
          <w:color w:val="000000"/>
          <w:highlight w:val="none"/>
        </w:rPr>
      </w:pPr>
      <w:r>
        <w:rPr>
          <w:rFonts w:ascii="Times New Roman" w:hAnsi="Times New Roman" w:eastAsia="仿宋" w:cs="Times New Roman"/>
          <w:bCs/>
          <w:color w:val="000000"/>
          <w:highlight w:val="none"/>
        </w:rPr>
        <w:t>注：劳动周安排至每年5月份的第*周。劳动周周学时不得多于20学时，以便组织开展各种形式的劳动教育活动。</w:t>
      </w:r>
    </w:p>
    <w:p w14:paraId="0B160B3F">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（三）课程结构</w:t>
      </w:r>
    </w:p>
    <w:p w14:paraId="12C9A08B">
      <w:pPr>
        <w:jc w:val="center"/>
        <w:rPr>
          <w:rFonts w:eastAsia="仿宋"/>
          <w:bCs/>
          <w:color w:val="000000"/>
          <w:kern w:val="0"/>
          <w:sz w:val="28"/>
          <w:szCs w:val="28"/>
        </w:rPr>
      </w:pPr>
      <w:r>
        <w:rPr>
          <w:rFonts w:eastAsia="仿宋"/>
          <w:bCs/>
          <w:color w:val="000000"/>
          <w:kern w:val="0"/>
          <w:sz w:val="28"/>
          <w:szCs w:val="28"/>
        </w:rPr>
        <w:t>表11   课程结构与比例（总学时：2</w:t>
      </w:r>
      <w:r>
        <w:rPr>
          <w:rFonts w:hint="eastAsia" w:eastAsia="仿宋"/>
          <w:bCs/>
          <w:color w:val="000000"/>
          <w:kern w:val="0"/>
          <w:sz w:val="28"/>
          <w:szCs w:val="28"/>
        </w:rPr>
        <w:t>8</w:t>
      </w:r>
      <w:r>
        <w:rPr>
          <w:rFonts w:eastAsia="仿宋"/>
          <w:bCs/>
          <w:color w:val="000000"/>
          <w:kern w:val="0"/>
          <w:sz w:val="28"/>
          <w:szCs w:val="28"/>
        </w:rPr>
        <w:t>04）</w:t>
      </w:r>
    </w:p>
    <w:tbl>
      <w:tblPr>
        <w:tblStyle w:val="8"/>
        <w:tblpPr w:leftFromText="180" w:rightFromText="180" w:vertAnchor="text" w:horzAnchor="page" w:tblpX="1588" w:tblpY="65"/>
        <w:tblOverlap w:val="never"/>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2513"/>
        <w:gridCol w:w="1784"/>
        <w:gridCol w:w="1548"/>
      </w:tblGrid>
      <w:tr w14:paraId="05EC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103" w:type="dxa"/>
            <w:noWrap w:val="0"/>
            <w:vAlign w:val="center"/>
          </w:tcPr>
          <w:p w14:paraId="0E3F5EBC">
            <w:pPr>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2513" w:type="dxa"/>
            <w:noWrap w:val="0"/>
            <w:vAlign w:val="center"/>
          </w:tcPr>
          <w:p w14:paraId="662525DC">
            <w:pPr>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84" w:type="dxa"/>
            <w:noWrap w:val="0"/>
            <w:vAlign w:val="center"/>
          </w:tcPr>
          <w:p w14:paraId="5C5DFF23">
            <w:pPr>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548" w:type="dxa"/>
            <w:noWrap w:val="0"/>
            <w:vAlign w:val="center"/>
          </w:tcPr>
          <w:p w14:paraId="2D3112CD">
            <w:pPr>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54E6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103" w:type="dxa"/>
            <w:noWrap w:val="0"/>
            <w:vAlign w:val="center"/>
          </w:tcPr>
          <w:p w14:paraId="362FC45B">
            <w:pPr>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2513" w:type="dxa"/>
            <w:noWrap w:val="0"/>
            <w:vAlign w:val="center"/>
          </w:tcPr>
          <w:p w14:paraId="5192EC03">
            <w:pPr>
              <w:spacing w:line="320" w:lineRule="atLeast"/>
              <w:jc w:val="center"/>
              <w:rPr>
                <w:rFonts w:eastAsia="仿宋"/>
                <w:color w:val="000000"/>
                <w:kern w:val="0"/>
                <w:sz w:val="24"/>
                <w:szCs w:val="24"/>
              </w:rPr>
            </w:pPr>
            <w:r>
              <w:rPr>
                <w:rFonts w:eastAsia="仿宋"/>
                <w:color w:val="000000"/>
                <w:kern w:val="0"/>
                <w:sz w:val="24"/>
                <w:szCs w:val="24"/>
              </w:rPr>
              <w:t>710</w:t>
            </w:r>
          </w:p>
        </w:tc>
        <w:tc>
          <w:tcPr>
            <w:tcW w:w="1784" w:type="dxa"/>
            <w:noWrap w:val="0"/>
            <w:vAlign w:val="center"/>
          </w:tcPr>
          <w:p w14:paraId="53D6F6A8">
            <w:pPr>
              <w:spacing w:line="320" w:lineRule="atLeast"/>
              <w:jc w:val="center"/>
              <w:rPr>
                <w:rFonts w:eastAsia="仿宋"/>
                <w:color w:val="000000"/>
                <w:kern w:val="0"/>
                <w:sz w:val="24"/>
                <w:szCs w:val="24"/>
              </w:rPr>
            </w:pPr>
            <w:r>
              <w:rPr>
                <w:rFonts w:eastAsia="仿宋"/>
                <w:color w:val="000000"/>
                <w:kern w:val="0"/>
                <w:sz w:val="24"/>
                <w:szCs w:val="24"/>
              </w:rPr>
              <w:t>2</w:t>
            </w:r>
            <w:r>
              <w:rPr>
                <w:rFonts w:hint="eastAsia" w:eastAsia="仿宋"/>
                <w:color w:val="000000"/>
                <w:kern w:val="0"/>
                <w:sz w:val="24"/>
                <w:szCs w:val="24"/>
              </w:rPr>
              <w:t>5</w:t>
            </w:r>
            <w:r>
              <w:rPr>
                <w:rFonts w:eastAsia="仿宋"/>
                <w:color w:val="000000"/>
                <w:kern w:val="0"/>
                <w:sz w:val="24"/>
                <w:szCs w:val="24"/>
              </w:rPr>
              <w:t>%</w:t>
            </w:r>
          </w:p>
        </w:tc>
        <w:tc>
          <w:tcPr>
            <w:tcW w:w="1548" w:type="dxa"/>
            <w:noWrap w:val="0"/>
            <w:vAlign w:val="center"/>
          </w:tcPr>
          <w:p w14:paraId="3B95DBB9">
            <w:pPr>
              <w:spacing w:line="320" w:lineRule="atLeast"/>
              <w:jc w:val="center"/>
              <w:rPr>
                <w:rFonts w:eastAsia="仿宋"/>
                <w:color w:val="000000"/>
                <w:kern w:val="0"/>
                <w:sz w:val="24"/>
                <w:szCs w:val="24"/>
              </w:rPr>
            </w:pPr>
          </w:p>
        </w:tc>
      </w:tr>
      <w:tr w14:paraId="2E8B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103" w:type="dxa"/>
            <w:noWrap w:val="0"/>
            <w:vAlign w:val="center"/>
          </w:tcPr>
          <w:p w14:paraId="761D9668">
            <w:pPr>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2513" w:type="dxa"/>
            <w:noWrap w:val="0"/>
            <w:vAlign w:val="center"/>
          </w:tcPr>
          <w:p w14:paraId="3D7D93B0">
            <w:pPr>
              <w:spacing w:line="320" w:lineRule="atLeast"/>
              <w:jc w:val="center"/>
              <w:rPr>
                <w:rFonts w:eastAsia="仿宋"/>
                <w:color w:val="000000"/>
                <w:kern w:val="0"/>
                <w:sz w:val="24"/>
                <w:szCs w:val="24"/>
              </w:rPr>
            </w:pPr>
            <w:r>
              <w:rPr>
                <w:rFonts w:hint="eastAsia" w:eastAsia="仿宋"/>
                <w:color w:val="000000"/>
                <w:kern w:val="0"/>
                <w:sz w:val="24"/>
                <w:szCs w:val="24"/>
              </w:rPr>
              <w:t>20</w:t>
            </w:r>
            <w:r>
              <w:rPr>
                <w:rFonts w:eastAsia="仿宋"/>
                <w:color w:val="000000"/>
                <w:kern w:val="0"/>
                <w:sz w:val="24"/>
                <w:szCs w:val="24"/>
              </w:rPr>
              <w:t>94</w:t>
            </w:r>
          </w:p>
        </w:tc>
        <w:tc>
          <w:tcPr>
            <w:tcW w:w="1784" w:type="dxa"/>
            <w:noWrap w:val="0"/>
            <w:vAlign w:val="center"/>
          </w:tcPr>
          <w:p w14:paraId="55FCE532">
            <w:pPr>
              <w:spacing w:line="320" w:lineRule="atLeast"/>
              <w:jc w:val="center"/>
              <w:rPr>
                <w:rFonts w:eastAsia="仿宋"/>
                <w:color w:val="000000"/>
                <w:kern w:val="0"/>
                <w:sz w:val="24"/>
                <w:szCs w:val="24"/>
              </w:rPr>
            </w:pPr>
            <w:r>
              <w:rPr>
                <w:rFonts w:eastAsia="仿宋"/>
                <w:color w:val="000000"/>
                <w:kern w:val="0"/>
                <w:sz w:val="24"/>
                <w:szCs w:val="24"/>
              </w:rPr>
              <w:t>7</w:t>
            </w:r>
            <w:r>
              <w:rPr>
                <w:rFonts w:hint="eastAsia" w:eastAsia="仿宋"/>
                <w:color w:val="000000"/>
                <w:kern w:val="0"/>
                <w:sz w:val="24"/>
                <w:szCs w:val="24"/>
              </w:rPr>
              <w:t>5</w:t>
            </w:r>
            <w:r>
              <w:rPr>
                <w:rFonts w:eastAsia="仿宋"/>
                <w:color w:val="000000"/>
                <w:kern w:val="0"/>
                <w:sz w:val="24"/>
                <w:szCs w:val="24"/>
              </w:rPr>
              <w:t>%</w:t>
            </w:r>
          </w:p>
        </w:tc>
        <w:tc>
          <w:tcPr>
            <w:tcW w:w="1548" w:type="dxa"/>
            <w:noWrap w:val="0"/>
            <w:vAlign w:val="center"/>
          </w:tcPr>
          <w:p w14:paraId="6EA6DD39">
            <w:pPr>
              <w:spacing w:line="320" w:lineRule="atLeast"/>
              <w:jc w:val="center"/>
              <w:rPr>
                <w:rFonts w:eastAsia="仿宋"/>
                <w:color w:val="000000"/>
                <w:kern w:val="0"/>
                <w:sz w:val="24"/>
                <w:szCs w:val="24"/>
              </w:rPr>
            </w:pPr>
          </w:p>
        </w:tc>
      </w:tr>
      <w:tr w14:paraId="6F1C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103" w:type="dxa"/>
            <w:noWrap w:val="0"/>
            <w:vAlign w:val="center"/>
          </w:tcPr>
          <w:p w14:paraId="5A3B98E4">
            <w:pPr>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2513" w:type="dxa"/>
            <w:noWrap w:val="0"/>
            <w:vAlign w:val="center"/>
          </w:tcPr>
          <w:p w14:paraId="2F80F7EE">
            <w:pPr>
              <w:spacing w:line="320" w:lineRule="atLeast"/>
              <w:jc w:val="center"/>
              <w:rPr>
                <w:rFonts w:eastAsia="仿宋"/>
                <w:color w:val="000000"/>
                <w:kern w:val="0"/>
                <w:sz w:val="24"/>
                <w:szCs w:val="24"/>
              </w:rPr>
            </w:pPr>
            <w:r>
              <w:rPr>
                <w:rFonts w:eastAsia="仿宋"/>
                <w:color w:val="000000"/>
                <w:kern w:val="0"/>
                <w:sz w:val="24"/>
                <w:szCs w:val="24"/>
              </w:rPr>
              <w:t>1</w:t>
            </w:r>
            <w:r>
              <w:rPr>
                <w:rFonts w:hint="eastAsia" w:eastAsia="仿宋"/>
                <w:color w:val="000000"/>
                <w:kern w:val="0"/>
                <w:sz w:val="24"/>
                <w:szCs w:val="24"/>
              </w:rPr>
              <w:t>800</w:t>
            </w:r>
          </w:p>
        </w:tc>
        <w:tc>
          <w:tcPr>
            <w:tcW w:w="1784" w:type="dxa"/>
            <w:noWrap w:val="0"/>
            <w:vAlign w:val="center"/>
          </w:tcPr>
          <w:p w14:paraId="4EBDBBD9">
            <w:pPr>
              <w:spacing w:line="320" w:lineRule="atLeast"/>
              <w:jc w:val="center"/>
              <w:rPr>
                <w:rFonts w:eastAsia="仿宋"/>
                <w:color w:val="000000"/>
                <w:kern w:val="0"/>
                <w:sz w:val="24"/>
                <w:szCs w:val="24"/>
              </w:rPr>
            </w:pPr>
            <w:r>
              <w:rPr>
                <w:rFonts w:eastAsia="仿宋"/>
                <w:color w:val="000000"/>
                <w:kern w:val="0"/>
                <w:sz w:val="24"/>
                <w:szCs w:val="24"/>
              </w:rPr>
              <w:t>6</w:t>
            </w:r>
            <w:r>
              <w:rPr>
                <w:rFonts w:hint="eastAsia" w:eastAsia="仿宋"/>
                <w:color w:val="000000"/>
                <w:kern w:val="0"/>
                <w:sz w:val="24"/>
                <w:szCs w:val="24"/>
              </w:rPr>
              <w:t>4</w:t>
            </w:r>
            <w:r>
              <w:rPr>
                <w:rFonts w:eastAsia="仿宋"/>
                <w:color w:val="000000"/>
                <w:kern w:val="0"/>
                <w:sz w:val="24"/>
                <w:szCs w:val="24"/>
              </w:rPr>
              <w:t>%</w:t>
            </w:r>
          </w:p>
        </w:tc>
        <w:tc>
          <w:tcPr>
            <w:tcW w:w="1548" w:type="dxa"/>
            <w:noWrap w:val="0"/>
            <w:vAlign w:val="center"/>
          </w:tcPr>
          <w:p w14:paraId="028A1E60">
            <w:pPr>
              <w:spacing w:line="320" w:lineRule="atLeast"/>
              <w:jc w:val="center"/>
              <w:rPr>
                <w:rFonts w:eastAsia="仿宋"/>
                <w:color w:val="000000"/>
                <w:kern w:val="0"/>
                <w:sz w:val="24"/>
                <w:szCs w:val="24"/>
              </w:rPr>
            </w:pPr>
          </w:p>
        </w:tc>
      </w:tr>
      <w:tr w14:paraId="1FF0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103" w:type="dxa"/>
            <w:noWrap w:val="0"/>
            <w:vAlign w:val="center"/>
          </w:tcPr>
          <w:p w14:paraId="289887E3">
            <w:pPr>
              <w:spacing w:line="320" w:lineRule="atLeast"/>
              <w:jc w:val="center"/>
              <w:rPr>
                <w:rFonts w:eastAsia="仿宋"/>
                <w:color w:val="000000"/>
                <w:kern w:val="0"/>
                <w:sz w:val="24"/>
                <w:szCs w:val="24"/>
              </w:rPr>
            </w:pPr>
            <w:r>
              <w:rPr>
                <w:rFonts w:eastAsia="仿宋"/>
                <w:color w:val="000000"/>
                <w:kern w:val="0"/>
                <w:sz w:val="24"/>
                <w:szCs w:val="24"/>
              </w:rPr>
              <w:t>选修课程</w:t>
            </w:r>
          </w:p>
        </w:tc>
        <w:tc>
          <w:tcPr>
            <w:tcW w:w="2513" w:type="dxa"/>
            <w:noWrap w:val="0"/>
            <w:vAlign w:val="center"/>
          </w:tcPr>
          <w:p w14:paraId="55551F9C">
            <w:pPr>
              <w:spacing w:line="320" w:lineRule="atLeast"/>
              <w:jc w:val="center"/>
              <w:rPr>
                <w:rFonts w:eastAsia="仿宋"/>
                <w:color w:val="000000"/>
                <w:kern w:val="0"/>
                <w:sz w:val="24"/>
                <w:szCs w:val="24"/>
              </w:rPr>
            </w:pPr>
            <w:r>
              <w:rPr>
                <w:rFonts w:eastAsia="仿宋"/>
                <w:color w:val="000000"/>
                <w:kern w:val="0"/>
                <w:sz w:val="24"/>
                <w:szCs w:val="24"/>
              </w:rPr>
              <w:t>2</w:t>
            </w:r>
            <w:r>
              <w:rPr>
                <w:rFonts w:hint="eastAsia" w:eastAsia="仿宋"/>
                <w:color w:val="000000"/>
                <w:kern w:val="0"/>
                <w:sz w:val="24"/>
                <w:szCs w:val="24"/>
              </w:rPr>
              <w:t>76</w:t>
            </w:r>
          </w:p>
        </w:tc>
        <w:tc>
          <w:tcPr>
            <w:tcW w:w="1784" w:type="dxa"/>
            <w:noWrap w:val="0"/>
            <w:vAlign w:val="center"/>
          </w:tcPr>
          <w:p w14:paraId="35373D5D">
            <w:pPr>
              <w:spacing w:line="320" w:lineRule="atLeast"/>
              <w:jc w:val="center"/>
              <w:rPr>
                <w:rFonts w:eastAsia="仿宋"/>
                <w:color w:val="000000"/>
                <w:kern w:val="0"/>
                <w:sz w:val="24"/>
                <w:szCs w:val="24"/>
              </w:rPr>
            </w:pPr>
            <w:r>
              <w:rPr>
                <w:rFonts w:eastAsia="仿宋"/>
                <w:color w:val="000000"/>
                <w:kern w:val="0"/>
                <w:sz w:val="24"/>
                <w:szCs w:val="24"/>
              </w:rPr>
              <w:t>10%</w:t>
            </w:r>
          </w:p>
        </w:tc>
        <w:tc>
          <w:tcPr>
            <w:tcW w:w="1548" w:type="dxa"/>
            <w:noWrap w:val="0"/>
            <w:vAlign w:val="center"/>
          </w:tcPr>
          <w:p w14:paraId="72B3B129">
            <w:pPr>
              <w:spacing w:line="320" w:lineRule="atLeast"/>
              <w:jc w:val="center"/>
              <w:rPr>
                <w:rFonts w:eastAsia="仿宋"/>
                <w:color w:val="000000"/>
                <w:kern w:val="0"/>
                <w:sz w:val="24"/>
                <w:szCs w:val="24"/>
              </w:rPr>
            </w:pPr>
          </w:p>
        </w:tc>
      </w:tr>
    </w:tbl>
    <w:p w14:paraId="62417A9C">
      <w:pPr>
        <w:pStyle w:val="29"/>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156433A9">
      <w:pPr>
        <w:spacing w:line="320" w:lineRule="atLeast"/>
        <w:jc w:val="center"/>
        <w:rPr>
          <w:rFonts w:eastAsia="仿宋"/>
          <w:color w:val="000000"/>
          <w:kern w:val="0"/>
          <w:sz w:val="28"/>
          <w:szCs w:val="28"/>
        </w:rPr>
      </w:pPr>
      <w:r>
        <w:rPr>
          <w:rFonts w:eastAsia="仿宋"/>
          <w:color w:val="000000"/>
          <w:kern w:val="0"/>
          <w:sz w:val="28"/>
          <w:szCs w:val="28"/>
        </w:rPr>
        <w:t xml:space="preserve">表12  </w:t>
      </w:r>
      <w:r>
        <w:rPr>
          <w:rFonts w:hint="eastAsia" w:eastAsia="仿宋"/>
          <w:color w:val="000000"/>
          <w:kern w:val="0"/>
          <w:sz w:val="28"/>
          <w:szCs w:val="28"/>
        </w:rPr>
        <w:t>计算机应用</w:t>
      </w:r>
      <w:r>
        <w:rPr>
          <w:rFonts w:eastAsia="仿宋"/>
          <w:color w:val="000000"/>
          <w:kern w:val="0"/>
          <w:sz w:val="28"/>
          <w:szCs w:val="28"/>
        </w:rPr>
        <w:t>技术专业课程体系</w:t>
      </w:r>
    </w:p>
    <w:tbl>
      <w:tblPr>
        <w:tblStyle w:val="8"/>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733"/>
        <w:gridCol w:w="1510"/>
        <w:gridCol w:w="1240"/>
        <w:gridCol w:w="1448"/>
        <w:gridCol w:w="1534"/>
      </w:tblGrid>
      <w:tr w14:paraId="158D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216" w:type="dxa"/>
            <w:gridSpan w:val="2"/>
            <w:noWrap w:val="0"/>
            <w:vAlign w:val="center"/>
          </w:tcPr>
          <w:p w14:paraId="775C19AA">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2750" w:type="dxa"/>
            <w:gridSpan w:val="2"/>
            <w:noWrap w:val="0"/>
            <w:vAlign w:val="center"/>
          </w:tcPr>
          <w:p w14:paraId="6AAFECC7">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448" w:type="dxa"/>
            <w:noWrap w:val="0"/>
            <w:vAlign w:val="center"/>
          </w:tcPr>
          <w:p w14:paraId="756D75AF">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534" w:type="dxa"/>
            <w:noWrap w:val="0"/>
            <w:vAlign w:val="center"/>
          </w:tcPr>
          <w:p w14:paraId="4B9CF203">
            <w:pPr>
              <w:spacing w:line="320" w:lineRule="atLeast"/>
              <w:jc w:val="center"/>
              <w:rPr>
                <w:rFonts w:eastAsia="仿宋"/>
                <w:b/>
                <w:bCs/>
                <w:color w:val="000000"/>
                <w:kern w:val="0"/>
                <w:sz w:val="24"/>
                <w:szCs w:val="24"/>
              </w:rPr>
            </w:pPr>
            <w:r>
              <w:rPr>
                <w:rFonts w:eastAsia="仿宋"/>
                <w:b/>
                <w:bCs/>
                <w:color w:val="000000"/>
                <w:kern w:val="0"/>
                <w:sz w:val="24"/>
                <w:szCs w:val="24"/>
              </w:rPr>
              <w:t>顶岗实习和</w:t>
            </w:r>
          </w:p>
          <w:p w14:paraId="39AA883A">
            <w:pPr>
              <w:spacing w:line="320" w:lineRule="atLeast"/>
              <w:jc w:val="center"/>
              <w:rPr>
                <w:rFonts w:eastAsia="仿宋"/>
                <w:b/>
                <w:bCs/>
                <w:color w:val="000000"/>
                <w:kern w:val="0"/>
                <w:sz w:val="24"/>
                <w:szCs w:val="24"/>
              </w:rPr>
            </w:pPr>
            <w:r>
              <w:rPr>
                <w:rFonts w:eastAsia="仿宋"/>
                <w:b/>
                <w:bCs/>
                <w:color w:val="000000"/>
                <w:kern w:val="0"/>
                <w:sz w:val="24"/>
                <w:szCs w:val="24"/>
              </w:rPr>
              <w:t>职业能力拓展培养阶段</w:t>
            </w:r>
          </w:p>
        </w:tc>
      </w:tr>
      <w:tr w14:paraId="4E64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33432330">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733" w:type="dxa"/>
            <w:noWrap w:val="0"/>
            <w:vAlign w:val="center"/>
          </w:tcPr>
          <w:p w14:paraId="3AE221A3">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510" w:type="dxa"/>
            <w:noWrap w:val="0"/>
            <w:vAlign w:val="center"/>
          </w:tcPr>
          <w:p w14:paraId="0CFA2DFD">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240" w:type="dxa"/>
            <w:noWrap w:val="0"/>
            <w:vAlign w:val="center"/>
          </w:tcPr>
          <w:p w14:paraId="2D4CA77D">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448" w:type="dxa"/>
            <w:noWrap w:val="0"/>
            <w:vAlign w:val="center"/>
          </w:tcPr>
          <w:p w14:paraId="719D155B">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534" w:type="dxa"/>
            <w:noWrap w:val="0"/>
            <w:vAlign w:val="center"/>
          </w:tcPr>
          <w:p w14:paraId="4DF2A007">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50A1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5EC51D19">
            <w:pPr>
              <w:spacing w:line="320" w:lineRule="atLeast"/>
              <w:jc w:val="center"/>
              <w:rPr>
                <w:rFonts w:eastAsia="仿宋"/>
                <w:bCs/>
                <w:color w:val="000000"/>
                <w:kern w:val="0"/>
                <w:sz w:val="24"/>
                <w:szCs w:val="24"/>
              </w:rPr>
            </w:pPr>
            <w:r>
              <w:rPr>
                <w:rFonts w:hint="eastAsia" w:eastAsia="仿宋"/>
                <w:bCs/>
                <w:color w:val="000000"/>
                <w:kern w:val="0"/>
                <w:sz w:val="24"/>
                <w:szCs w:val="24"/>
              </w:rPr>
              <w:t>计算机导论</w:t>
            </w:r>
          </w:p>
        </w:tc>
        <w:tc>
          <w:tcPr>
            <w:tcW w:w="1733" w:type="dxa"/>
            <w:noWrap w:val="0"/>
            <w:vAlign w:val="center"/>
          </w:tcPr>
          <w:p w14:paraId="31D0C322">
            <w:pPr>
              <w:spacing w:line="320" w:lineRule="atLeast"/>
              <w:jc w:val="center"/>
              <w:rPr>
                <w:rFonts w:eastAsia="仿宋"/>
                <w:bCs/>
                <w:color w:val="000000"/>
                <w:kern w:val="0"/>
                <w:sz w:val="24"/>
                <w:szCs w:val="24"/>
              </w:rPr>
            </w:pPr>
            <w:r>
              <w:rPr>
                <w:rFonts w:hint="eastAsia" w:eastAsia="仿宋"/>
                <w:bCs/>
                <w:color w:val="000000"/>
                <w:kern w:val="0"/>
                <w:sz w:val="24"/>
                <w:szCs w:val="24"/>
              </w:rPr>
              <w:t>程序设计基础</w:t>
            </w:r>
          </w:p>
        </w:tc>
        <w:tc>
          <w:tcPr>
            <w:tcW w:w="1510" w:type="dxa"/>
            <w:noWrap w:val="0"/>
            <w:vAlign w:val="center"/>
          </w:tcPr>
          <w:p w14:paraId="7A4CC5F2">
            <w:pPr>
              <w:spacing w:line="320" w:lineRule="atLeast"/>
              <w:jc w:val="center"/>
              <w:rPr>
                <w:rFonts w:eastAsia="仿宋"/>
                <w:bCs/>
                <w:color w:val="000000"/>
                <w:kern w:val="0"/>
                <w:sz w:val="24"/>
                <w:szCs w:val="24"/>
              </w:rPr>
            </w:pPr>
            <w:r>
              <w:rPr>
                <w:rFonts w:hint="eastAsia" w:eastAsia="仿宋"/>
                <w:bCs/>
                <w:color w:val="000000"/>
                <w:kern w:val="0"/>
                <w:sz w:val="24"/>
                <w:szCs w:val="24"/>
              </w:rPr>
              <w:t>数据结构与算法分析</w:t>
            </w:r>
          </w:p>
        </w:tc>
        <w:tc>
          <w:tcPr>
            <w:tcW w:w="1240" w:type="dxa"/>
            <w:noWrap w:val="0"/>
            <w:vAlign w:val="center"/>
          </w:tcPr>
          <w:p w14:paraId="051F8B3C">
            <w:pPr>
              <w:spacing w:line="320" w:lineRule="atLeast"/>
              <w:jc w:val="center"/>
              <w:rPr>
                <w:rFonts w:eastAsia="仿宋"/>
                <w:bCs/>
                <w:color w:val="000000"/>
                <w:kern w:val="0"/>
                <w:sz w:val="24"/>
                <w:szCs w:val="24"/>
              </w:rPr>
            </w:pPr>
            <w:r>
              <w:rPr>
                <w:rFonts w:hint="eastAsia" w:eastAsia="仿宋"/>
                <w:bCs/>
                <w:color w:val="000000"/>
                <w:kern w:val="0"/>
                <w:sz w:val="24"/>
                <w:szCs w:val="24"/>
              </w:rPr>
              <w:t>计算机组成与维护</w:t>
            </w:r>
          </w:p>
        </w:tc>
        <w:tc>
          <w:tcPr>
            <w:tcW w:w="1448" w:type="dxa"/>
            <w:noWrap w:val="0"/>
            <w:vAlign w:val="center"/>
          </w:tcPr>
          <w:p w14:paraId="39E50E8A">
            <w:pPr>
              <w:spacing w:line="320" w:lineRule="atLeast"/>
              <w:jc w:val="center"/>
              <w:rPr>
                <w:rFonts w:eastAsia="仿宋"/>
                <w:bCs/>
                <w:color w:val="000000"/>
                <w:kern w:val="0"/>
                <w:sz w:val="24"/>
                <w:szCs w:val="24"/>
              </w:rPr>
            </w:pPr>
            <w:r>
              <w:rPr>
                <w:rFonts w:eastAsia="仿宋"/>
                <w:bCs/>
                <w:color w:val="000000"/>
                <w:kern w:val="0"/>
                <w:sz w:val="24"/>
                <w:szCs w:val="24"/>
              </w:rPr>
              <w:t>顶岗实习</w:t>
            </w:r>
          </w:p>
        </w:tc>
        <w:tc>
          <w:tcPr>
            <w:tcW w:w="1534" w:type="dxa"/>
            <w:noWrap w:val="0"/>
            <w:vAlign w:val="center"/>
          </w:tcPr>
          <w:p w14:paraId="0540ACDF">
            <w:pPr>
              <w:spacing w:line="320" w:lineRule="atLeast"/>
              <w:jc w:val="center"/>
              <w:rPr>
                <w:rFonts w:eastAsia="仿宋"/>
                <w:bCs/>
                <w:color w:val="000000"/>
                <w:kern w:val="0"/>
                <w:sz w:val="24"/>
                <w:szCs w:val="24"/>
              </w:rPr>
            </w:pPr>
            <w:r>
              <w:rPr>
                <w:rFonts w:eastAsia="仿宋"/>
                <w:bCs/>
                <w:color w:val="000000"/>
                <w:kern w:val="0"/>
                <w:sz w:val="24"/>
                <w:szCs w:val="24"/>
              </w:rPr>
              <w:t>顶岗实习</w:t>
            </w:r>
          </w:p>
        </w:tc>
      </w:tr>
      <w:tr w14:paraId="6F2F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231C2543">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网页制作</w:t>
            </w:r>
          </w:p>
          <w:p w14:paraId="692E90BC">
            <w:pPr>
              <w:spacing w:line="320" w:lineRule="atLeast"/>
              <w:jc w:val="center"/>
              <w:rPr>
                <w:rFonts w:eastAsia="仿宋"/>
                <w:bCs/>
                <w:color w:val="000000"/>
                <w:kern w:val="0"/>
                <w:sz w:val="24"/>
                <w:szCs w:val="24"/>
              </w:rPr>
            </w:pPr>
            <w:r>
              <w:rPr>
                <w:rFonts w:hint="eastAsia" w:eastAsia="仿宋"/>
                <w:bCs/>
                <w:color w:val="000000"/>
                <w:kern w:val="0"/>
                <w:sz w:val="24"/>
                <w:szCs w:val="24"/>
              </w:rPr>
              <w:t>技术</w:t>
            </w:r>
          </w:p>
        </w:tc>
        <w:tc>
          <w:tcPr>
            <w:tcW w:w="1733" w:type="dxa"/>
            <w:noWrap w:val="0"/>
            <w:vAlign w:val="center"/>
          </w:tcPr>
          <w:p w14:paraId="024098E7">
            <w:pPr>
              <w:spacing w:line="320" w:lineRule="atLeast"/>
              <w:jc w:val="center"/>
              <w:rPr>
                <w:rFonts w:eastAsia="仿宋"/>
                <w:bCs/>
                <w:color w:val="000000"/>
                <w:kern w:val="0"/>
                <w:sz w:val="24"/>
                <w:szCs w:val="24"/>
              </w:rPr>
            </w:pPr>
            <w:r>
              <w:rPr>
                <w:rFonts w:hint="eastAsia" w:eastAsia="仿宋"/>
                <w:bCs/>
                <w:color w:val="000000"/>
                <w:kern w:val="0"/>
                <w:sz w:val="24"/>
                <w:szCs w:val="24"/>
              </w:rPr>
              <w:t>计算机网络基础</w:t>
            </w:r>
          </w:p>
        </w:tc>
        <w:tc>
          <w:tcPr>
            <w:tcW w:w="1510" w:type="dxa"/>
            <w:noWrap w:val="0"/>
            <w:vAlign w:val="center"/>
          </w:tcPr>
          <w:p w14:paraId="4D807E7C">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网络操作</w:t>
            </w:r>
          </w:p>
          <w:p w14:paraId="33FC09CA">
            <w:pPr>
              <w:spacing w:line="320" w:lineRule="atLeast"/>
              <w:jc w:val="center"/>
              <w:rPr>
                <w:rFonts w:eastAsia="仿宋"/>
                <w:bCs/>
                <w:color w:val="000000"/>
                <w:kern w:val="0"/>
                <w:sz w:val="24"/>
                <w:szCs w:val="24"/>
              </w:rPr>
            </w:pPr>
            <w:r>
              <w:rPr>
                <w:rFonts w:hint="eastAsia" w:eastAsia="仿宋"/>
                <w:bCs/>
                <w:color w:val="000000"/>
                <w:kern w:val="0"/>
                <w:sz w:val="24"/>
                <w:szCs w:val="24"/>
              </w:rPr>
              <w:t>系统</w:t>
            </w:r>
          </w:p>
        </w:tc>
        <w:tc>
          <w:tcPr>
            <w:tcW w:w="1240" w:type="dxa"/>
            <w:noWrap w:val="0"/>
            <w:vAlign w:val="center"/>
          </w:tcPr>
          <w:p w14:paraId="5BA77D34">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数据分析</w:t>
            </w:r>
          </w:p>
          <w:p w14:paraId="7390F943">
            <w:pPr>
              <w:spacing w:line="320" w:lineRule="atLeast"/>
              <w:jc w:val="center"/>
              <w:rPr>
                <w:rFonts w:eastAsia="仿宋"/>
                <w:bCs/>
                <w:color w:val="000000"/>
                <w:kern w:val="0"/>
                <w:sz w:val="24"/>
                <w:szCs w:val="24"/>
              </w:rPr>
            </w:pPr>
            <w:r>
              <w:rPr>
                <w:rFonts w:hint="eastAsia" w:eastAsia="仿宋"/>
                <w:bCs/>
                <w:color w:val="000000"/>
                <w:kern w:val="0"/>
                <w:sz w:val="24"/>
                <w:szCs w:val="24"/>
              </w:rPr>
              <w:t>方法</w:t>
            </w:r>
          </w:p>
        </w:tc>
        <w:tc>
          <w:tcPr>
            <w:tcW w:w="1448" w:type="dxa"/>
            <w:noWrap w:val="0"/>
            <w:vAlign w:val="center"/>
          </w:tcPr>
          <w:p w14:paraId="69AE9172">
            <w:pPr>
              <w:spacing w:line="320" w:lineRule="atLeast"/>
              <w:jc w:val="center"/>
              <w:rPr>
                <w:rFonts w:eastAsia="仿宋"/>
                <w:bCs/>
                <w:color w:val="000000"/>
                <w:kern w:val="0"/>
                <w:sz w:val="24"/>
                <w:szCs w:val="24"/>
              </w:rPr>
            </w:pPr>
          </w:p>
        </w:tc>
        <w:tc>
          <w:tcPr>
            <w:tcW w:w="1534" w:type="dxa"/>
            <w:noWrap w:val="0"/>
            <w:vAlign w:val="center"/>
          </w:tcPr>
          <w:p w14:paraId="410F3C5A">
            <w:pPr>
              <w:spacing w:line="320" w:lineRule="atLeast"/>
              <w:jc w:val="center"/>
              <w:rPr>
                <w:rFonts w:eastAsia="仿宋"/>
                <w:bCs/>
                <w:color w:val="000000"/>
                <w:kern w:val="0"/>
                <w:sz w:val="24"/>
                <w:szCs w:val="24"/>
              </w:rPr>
            </w:pPr>
            <w:r>
              <w:rPr>
                <w:rFonts w:eastAsia="仿宋"/>
                <w:bCs/>
                <w:color w:val="000000"/>
                <w:kern w:val="0"/>
                <w:sz w:val="24"/>
                <w:szCs w:val="24"/>
              </w:rPr>
              <w:t>毕业设计（论文）</w:t>
            </w:r>
          </w:p>
        </w:tc>
      </w:tr>
      <w:tr w14:paraId="2B65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20404F85">
            <w:pPr>
              <w:spacing w:line="320" w:lineRule="atLeast"/>
              <w:jc w:val="center"/>
              <w:rPr>
                <w:rFonts w:eastAsia="仿宋"/>
                <w:bCs/>
                <w:color w:val="000000"/>
                <w:kern w:val="0"/>
                <w:sz w:val="24"/>
                <w:szCs w:val="24"/>
              </w:rPr>
            </w:pPr>
          </w:p>
        </w:tc>
        <w:tc>
          <w:tcPr>
            <w:tcW w:w="1733" w:type="dxa"/>
            <w:noWrap w:val="0"/>
            <w:vAlign w:val="center"/>
          </w:tcPr>
          <w:p w14:paraId="7162DDA8">
            <w:pPr>
              <w:spacing w:line="320" w:lineRule="atLeast"/>
              <w:jc w:val="center"/>
              <w:rPr>
                <w:rFonts w:eastAsia="仿宋"/>
                <w:bCs/>
                <w:color w:val="000000"/>
                <w:kern w:val="0"/>
                <w:sz w:val="24"/>
                <w:szCs w:val="24"/>
              </w:rPr>
            </w:pPr>
            <w:r>
              <w:rPr>
                <w:rFonts w:hint="eastAsia" w:eastAsia="仿宋"/>
                <w:bCs/>
                <w:color w:val="000000"/>
                <w:kern w:val="0"/>
                <w:sz w:val="24"/>
                <w:szCs w:val="24"/>
              </w:rPr>
              <w:t>前端设计与开发</w:t>
            </w:r>
            <w:r>
              <w:rPr>
                <w:rFonts w:eastAsia="仿宋"/>
                <w:bCs/>
                <w:color w:val="000000"/>
                <w:kern w:val="0"/>
                <w:sz w:val="24"/>
                <w:szCs w:val="24"/>
              </w:rPr>
              <w:t>-1</w:t>
            </w:r>
          </w:p>
        </w:tc>
        <w:tc>
          <w:tcPr>
            <w:tcW w:w="1510" w:type="dxa"/>
            <w:noWrap w:val="0"/>
            <w:vAlign w:val="center"/>
          </w:tcPr>
          <w:p w14:paraId="4C962EE3">
            <w:pPr>
              <w:spacing w:line="320" w:lineRule="atLeast"/>
              <w:jc w:val="center"/>
              <w:rPr>
                <w:rFonts w:eastAsia="仿宋"/>
                <w:bCs/>
                <w:color w:val="000000"/>
                <w:kern w:val="0"/>
                <w:sz w:val="24"/>
                <w:szCs w:val="24"/>
              </w:rPr>
            </w:pPr>
            <w:r>
              <w:rPr>
                <w:rFonts w:hint="eastAsia" w:eastAsia="仿宋"/>
                <w:bCs/>
                <w:color w:val="000000"/>
                <w:kern w:val="0"/>
                <w:sz w:val="24"/>
                <w:szCs w:val="24"/>
              </w:rPr>
              <w:t>数据库技术与应用</w:t>
            </w:r>
          </w:p>
        </w:tc>
        <w:tc>
          <w:tcPr>
            <w:tcW w:w="1240" w:type="dxa"/>
            <w:noWrap w:val="0"/>
            <w:vAlign w:val="center"/>
          </w:tcPr>
          <w:p w14:paraId="1E8F1C83">
            <w:pPr>
              <w:spacing w:line="320" w:lineRule="atLeast"/>
              <w:jc w:val="center"/>
              <w:rPr>
                <w:rFonts w:eastAsia="仿宋"/>
                <w:bCs/>
                <w:color w:val="000000"/>
                <w:kern w:val="0"/>
                <w:sz w:val="24"/>
                <w:szCs w:val="24"/>
              </w:rPr>
            </w:pPr>
            <w:r>
              <w:rPr>
                <w:rFonts w:eastAsia="仿宋"/>
                <w:bCs/>
                <w:color w:val="000000"/>
                <w:kern w:val="0"/>
                <w:sz w:val="24"/>
                <w:szCs w:val="24"/>
              </w:rPr>
              <w:t>JavaWeb</w:t>
            </w:r>
            <w:r>
              <w:rPr>
                <w:rFonts w:hint="eastAsia" w:eastAsia="仿宋"/>
                <w:bCs/>
                <w:color w:val="000000"/>
                <w:kern w:val="0"/>
                <w:sz w:val="24"/>
                <w:szCs w:val="24"/>
              </w:rPr>
              <w:t>编程技术</w:t>
            </w:r>
          </w:p>
        </w:tc>
        <w:tc>
          <w:tcPr>
            <w:tcW w:w="1448" w:type="dxa"/>
            <w:noWrap w:val="0"/>
            <w:vAlign w:val="center"/>
          </w:tcPr>
          <w:p w14:paraId="5106732B">
            <w:pPr>
              <w:spacing w:line="320" w:lineRule="atLeast"/>
              <w:jc w:val="center"/>
              <w:rPr>
                <w:rFonts w:eastAsia="仿宋"/>
                <w:bCs/>
                <w:color w:val="000000"/>
                <w:kern w:val="0"/>
                <w:sz w:val="24"/>
                <w:szCs w:val="24"/>
              </w:rPr>
            </w:pPr>
          </w:p>
        </w:tc>
        <w:tc>
          <w:tcPr>
            <w:tcW w:w="1534" w:type="dxa"/>
            <w:noWrap w:val="0"/>
            <w:vAlign w:val="center"/>
          </w:tcPr>
          <w:p w14:paraId="09AFE3DC">
            <w:pPr>
              <w:adjustRightInd w:val="0"/>
              <w:snapToGrid w:val="0"/>
              <w:spacing w:line="320" w:lineRule="exact"/>
              <w:jc w:val="center"/>
              <w:rPr>
                <w:rFonts w:eastAsia="仿宋"/>
                <w:sz w:val="24"/>
                <w:szCs w:val="24"/>
              </w:rPr>
            </w:pPr>
            <w:r>
              <w:rPr>
                <w:rFonts w:eastAsia="仿宋"/>
                <w:sz w:val="24"/>
                <w:szCs w:val="24"/>
              </w:rPr>
              <w:t>毕业教育与</w:t>
            </w:r>
          </w:p>
          <w:p w14:paraId="189915A5">
            <w:pPr>
              <w:spacing w:line="320" w:lineRule="atLeast"/>
              <w:jc w:val="center"/>
              <w:rPr>
                <w:rFonts w:eastAsia="仿宋"/>
                <w:bCs/>
                <w:color w:val="000000"/>
                <w:kern w:val="0"/>
                <w:sz w:val="24"/>
                <w:szCs w:val="24"/>
              </w:rPr>
            </w:pPr>
            <w:r>
              <w:rPr>
                <w:rFonts w:eastAsia="仿宋"/>
                <w:sz w:val="24"/>
                <w:szCs w:val="24"/>
              </w:rPr>
              <w:t>毕业鉴定</w:t>
            </w:r>
          </w:p>
        </w:tc>
      </w:tr>
      <w:tr w14:paraId="152B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77035E1A">
            <w:pPr>
              <w:spacing w:line="320" w:lineRule="atLeast"/>
              <w:jc w:val="center"/>
              <w:rPr>
                <w:rFonts w:eastAsia="仿宋"/>
                <w:bCs/>
                <w:color w:val="000000"/>
                <w:kern w:val="0"/>
                <w:sz w:val="24"/>
                <w:szCs w:val="24"/>
              </w:rPr>
            </w:pPr>
          </w:p>
        </w:tc>
        <w:tc>
          <w:tcPr>
            <w:tcW w:w="1733" w:type="dxa"/>
            <w:noWrap w:val="0"/>
            <w:vAlign w:val="center"/>
          </w:tcPr>
          <w:p w14:paraId="0AC52EF0">
            <w:pPr>
              <w:spacing w:line="320" w:lineRule="atLeast"/>
              <w:jc w:val="center"/>
              <w:rPr>
                <w:rFonts w:eastAsia="仿宋"/>
                <w:bCs/>
                <w:color w:val="000000"/>
                <w:kern w:val="0"/>
                <w:sz w:val="24"/>
                <w:szCs w:val="24"/>
              </w:rPr>
            </w:pPr>
            <w:r>
              <w:rPr>
                <w:rFonts w:hint="eastAsia" w:eastAsia="仿宋"/>
                <w:bCs/>
                <w:color w:val="000000"/>
                <w:kern w:val="0"/>
                <w:sz w:val="24"/>
                <w:szCs w:val="24"/>
              </w:rPr>
              <w:t>数字视觉创作模块</w:t>
            </w:r>
          </w:p>
        </w:tc>
        <w:tc>
          <w:tcPr>
            <w:tcW w:w="1510" w:type="dxa"/>
            <w:noWrap w:val="0"/>
            <w:vAlign w:val="center"/>
          </w:tcPr>
          <w:p w14:paraId="2EC7B341">
            <w:pPr>
              <w:spacing w:line="320" w:lineRule="atLeast"/>
              <w:jc w:val="center"/>
              <w:rPr>
                <w:rFonts w:eastAsia="仿宋"/>
                <w:bCs/>
                <w:color w:val="000000"/>
                <w:kern w:val="0"/>
                <w:sz w:val="24"/>
                <w:szCs w:val="24"/>
              </w:rPr>
            </w:pPr>
            <w:r>
              <w:rPr>
                <w:rFonts w:hint="eastAsia" w:eastAsia="仿宋"/>
                <w:bCs/>
                <w:color w:val="000000"/>
                <w:kern w:val="0"/>
                <w:sz w:val="24"/>
                <w:szCs w:val="24"/>
              </w:rPr>
              <w:t>前端设计与开发</w:t>
            </w:r>
            <w:r>
              <w:rPr>
                <w:rFonts w:eastAsia="仿宋"/>
                <w:bCs/>
                <w:color w:val="000000"/>
                <w:kern w:val="0"/>
                <w:sz w:val="24"/>
                <w:szCs w:val="24"/>
              </w:rPr>
              <w:t>-2</w:t>
            </w:r>
          </w:p>
        </w:tc>
        <w:tc>
          <w:tcPr>
            <w:tcW w:w="1240" w:type="dxa"/>
            <w:noWrap w:val="0"/>
            <w:vAlign w:val="center"/>
          </w:tcPr>
          <w:p w14:paraId="38DB2C33">
            <w:pPr>
              <w:spacing w:line="320" w:lineRule="atLeast"/>
              <w:jc w:val="center"/>
              <w:rPr>
                <w:rFonts w:eastAsia="仿宋"/>
                <w:bCs/>
                <w:color w:val="000000"/>
                <w:kern w:val="0"/>
                <w:sz w:val="24"/>
                <w:szCs w:val="24"/>
              </w:rPr>
            </w:pPr>
            <w:r>
              <w:rPr>
                <w:rFonts w:hint="eastAsia" w:eastAsia="仿宋"/>
                <w:bCs/>
                <w:color w:val="000000"/>
                <w:kern w:val="0"/>
                <w:sz w:val="24"/>
                <w:szCs w:val="24"/>
              </w:rPr>
              <w:t>系统部署与运维</w:t>
            </w:r>
          </w:p>
        </w:tc>
        <w:tc>
          <w:tcPr>
            <w:tcW w:w="1448" w:type="dxa"/>
            <w:noWrap w:val="0"/>
            <w:vAlign w:val="center"/>
          </w:tcPr>
          <w:p w14:paraId="5ACDC72D">
            <w:pPr>
              <w:spacing w:line="320" w:lineRule="atLeast"/>
              <w:jc w:val="center"/>
              <w:rPr>
                <w:rFonts w:eastAsia="仿宋"/>
                <w:color w:val="000000"/>
                <w:sz w:val="24"/>
                <w:szCs w:val="24"/>
              </w:rPr>
            </w:pPr>
          </w:p>
        </w:tc>
        <w:tc>
          <w:tcPr>
            <w:tcW w:w="1534" w:type="dxa"/>
            <w:noWrap w:val="0"/>
            <w:vAlign w:val="center"/>
          </w:tcPr>
          <w:p w14:paraId="07C25D97">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2530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2A291486">
            <w:pPr>
              <w:spacing w:line="320" w:lineRule="atLeast"/>
              <w:jc w:val="center"/>
              <w:rPr>
                <w:rFonts w:eastAsia="仿宋"/>
                <w:bCs/>
                <w:color w:val="000000"/>
                <w:kern w:val="0"/>
                <w:sz w:val="24"/>
                <w:szCs w:val="24"/>
              </w:rPr>
            </w:pPr>
          </w:p>
        </w:tc>
        <w:tc>
          <w:tcPr>
            <w:tcW w:w="1733" w:type="dxa"/>
            <w:noWrap w:val="0"/>
            <w:vAlign w:val="center"/>
          </w:tcPr>
          <w:p w14:paraId="45C45555">
            <w:pPr>
              <w:spacing w:line="320" w:lineRule="atLeast"/>
              <w:jc w:val="center"/>
              <w:rPr>
                <w:rFonts w:eastAsia="仿宋"/>
                <w:bCs/>
                <w:color w:val="000000"/>
                <w:kern w:val="0"/>
                <w:sz w:val="24"/>
                <w:szCs w:val="24"/>
              </w:rPr>
            </w:pPr>
          </w:p>
        </w:tc>
        <w:tc>
          <w:tcPr>
            <w:tcW w:w="1510" w:type="dxa"/>
            <w:noWrap w:val="0"/>
            <w:vAlign w:val="center"/>
          </w:tcPr>
          <w:p w14:paraId="79AB8B06">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信息采集</w:t>
            </w:r>
          </w:p>
          <w:p w14:paraId="2FEB1F5A">
            <w:pPr>
              <w:spacing w:line="320" w:lineRule="atLeast"/>
              <w:jc w:val="center"/>
              <w:rPr>
                <w:rFonts w:eastAsia="仿宋"/>
                <w:bCs/>
                <w:color w:val="000000"/>
                <w:kern w:val="0"/>
                <w:sz w:val="24"/>
                <w:szCs w:val="24"/>
              </w:rPr>
            </w:pPr>
            <w:r>
              <w:rPr>
                <w:rFonts w:hint="eastAsia" w:eastAsia="仿宋"/>
                <w:bCs/>
                <w:color w:val="000000"/>
                <w:kern w:val="0"/>
                <w:sz w:val="24"/>
                <w:szCs w:val="24"/>
              </w:rPr>
              <w:t>技术</w:t>
            </w:r>
          </w:p>
        </w:tc>
        <w:tc>
          <w:tcPr>
            <w:tcW w:w="1240" w:type="dxa"/>
            <w:noWrap w:val="0"/>
            <w:vAlign w:val="center"/>
          </w:tcPr>
          <w:p w14:paraId="0F332947">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移动开发</w:t>
            </w:r>
          </w:p>
          <w:p w14:paraId="3EC2E2F4">
            <w:pPr>
              <w:spacing w:line="320" w:lineRule="atLeast"/>
              <w:jc w:val="center"/>
              <w:rPr>
                <w:rFonts w:eastAsia="仿宋"/>
                <w:bCs/>
                <w:color w:val="000000"/>
                <w:kern w:val="0"/>
                <w:sz w:val="24"/>
                <w:szCs w:val="24"/>
              </w:rPr>
            </w:pPr>
            <w:r>
              <w:rPr>
                <w:rFonts w:hint="eastAsia" w:eastAsia="仿宋"/>
                <w:bCs/>
                <w:color w:val="000000"/>
                <w:kern w:val="0"/>
                <w:sz w:val="24"/>
                <w:szCs w:val="24"/>
              </w:rPr>
              <w:t>模块</w:t>
            </w:r>
          </w:p>
        </w:tc>
        <w:tc>
          <w:tcPr>
            <w:tcW w:w="1448" w:type="dxa"/>
            <w:noWrap w:val="0"/>
            <w:vAlign w:val="center"/>
          </w:tcPr>
          <w:p w14:paraId="39FE6BC4">
            <w:pPr>
              <w:spacing w:line="320" w:lineRule="atLeast"/>
              <w:jc w:val="center"/>
              <w:rPr>
                <w:rFonts w:eastAsia="仿宋"/>
                <w:color w:val="000000"/>
                <w:sz w:val="24"/>
                <w:szCs w:val="24"/>
              </w:rPr>
            </w:pPr>
          </w:p>
        </w:tc>
        <w:tc>
          <w:tcPr>
            <w:tcW w:w="1534" w:type="dxa"/>
            <w:noWrap w:val="0"/>
            <w:vAlign w:val="center"/>
          </w:tcPr>
          <w:p w14:paraId="01143729">
            <w:pPr>
              <w:spacing w:line="320" w:lineRule="atLeast"/>
              <w:jc w:val="center"/>
              <w:rPr>
                <w:rFonts w:eastAsia="仿宋"/>
                <w:color w:val="000000"/>
                <w:kern w:val="0"/>
                <w:sz w:val="24"/>
                <w:szCs w:val="24"/>
              </w:rPr>
            </w:pPr>
          </w:p>
        </w:tc>
      </w:tr>
      <w:tr w14:paraId="5660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0E2C2A86">
            <w:pPr>
              <w:spacing w:line="320" w:lineRule="atLeast"/>
              <w:jc w:val="center"/>
              <w:rPr>
                <w:rFonts w:eastAsia="仿宋"/>
                <w:bCs/>
                <w:color w:val="000000"/>
                <w:kern w:val="0"/>
                <w:sz w:val="24"/>
                <w:szCs w:val="24"/>
              </w:rPr>
            </w:pPr>
          </w:p>
        </w:tc>
        <w:tc>
          <w:tcPr>
            <w:tcW w:w="1733" w:type="dxa"/>
            <w:noWrap w:val="0"/>
            <w:vAlign w:val="center"/>
          </w:tcPr>
          <w:p w14:paraId="2ECBB216">
            <w:pPr>
              <w:spacing w:line="320" w:lineRule="atLeast"/>
              <w:jc w:val="center"/>
              <w:rPr>
                <w:rFonts w:eastAsia="仿宋"/>
                <w:bCs/>
                <w:color w:val="000000"/>
                <w:kern w:val="0"/>
                <w:sz w:val="24"/>
                <w:szCs w:val="24"/>
              </w:rPr>
            </w:pPr>
          </w:p>
        </w:tc>
        <w:tc>
          <w:tcPr>
            <w:tcW w:w="1510" w:type="dxa"/>
            <w:noWrap w:val="0"/>
            <w:vAlign w:val="center"/>
          </w:tcPr>
          <w:p w14:paraId="5327D493">
            <w:pPr>
              <w:spacing w:line="320" w:lineRule="atLeast"/>
              <w:jc w:val="center"/>
              <w:rPr>
                <w:rFonts w:eastAsia="仿宋"/>
                <w:bCs/>
                <w:color w:val="000000"/>
                <w:kern w:val="0"/>
                <w:sz w:val="24"/>
                <w:szCs w:val="24"/>
              </w:rPr>
            </w:pPr>
            <w:r>
              <w:rPr>
                <w:rFonts w:hint="eastAsia" w:eastAsia="仿宋"/>
                <w:bCs/>
                <w:color w:val="000000"/>
                <w:kern w:val="0"/>
                <w:sz w:val="24"/>
                <w:szCs w:val="24"/>
              </w:rPr>
              <w:t>路由与交换技术</w:t>
            </w:r>
          </w:p>
        </w:tc>
        <w:tc>
          <w:tcPr>
            <w:tcW w:w="1240" w:type="dxa"/>
            <w:noWrap w:val="0"/>
            <w:vAlign w:val="center"/>
          </w:tcPr>
          <w:p w14:paraId="63A8FB5F">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行业应用</w:t>
            </w:r>
          </w:p>
          <w:p w14:paraId="1E3B1EBA">
            <w:pPr>
              <w:spacing w:line="320" w:lineRule="atLeast"/>
              <w:jc w:val="center"/>
              <w:rPr>
                <w:rFonts w:eastAsia="仿宋"/>
                <w:bCs/>
                <w:color w:val="000000"/>
                <w:kern w:val="0"/>
                <w:sz w:val="24"/>
                <w:szCs w:val="24"/>
              </w:rPr>
            </w:pPr>
            <w:r>
              <w:rPr>
                <w:rFonts w:hint="eastAsia" w:eastAsia="仿宋"/>
                <w:bCs/>
                <w:color w:val="000000"/>
                <w:kern w:val="0"/>
                <w:sz w:val="24"/>
                <w:szCs w:val="24"/>
              </w:rPr>
              <w:t>模块</w:t>
            </w:r>
          </w:p>
        </w:tc>
        <w:tc>
          <w:tcPr>
            <w:tcW w:w="1448" w:type="dxa"/>
            <w:noWrap w:val="0"/>
            <w:vAlign w:val="center"/>
          </w:tcPr>
          <w:p w14:paraId="62B29838">
            <w:pPr>
              <w:spacing w:line="320" w:lineRule="atLeast"/>
              <w:jc w:val="center"/>
              <w:rPr>
                <w:rFonts w:eastAsia="仿宋"/>
                <w:color w:val="000000"/>
                <w:sz w:val="24"/>
                <w:szCs w:val="24"/>
              </w:rPr>
            </w:pPr>
          </w:p>
        </w:tc>
        <w:tc>
          <w:tcPr>
            <w:tcW w:w="1534" w:type="dxa"/>
            <w:noWrap w:val="0"/>
            <w:vAlign w:val="center"/>
          </w:tcPr>
          <w:p w14:paraId="7D6BFC9D">
            <w:pPr>
              <w:spacing w:line="320" w:lineRule="atLeast"/>
              <w:jc w:val="center"/>
              <w:rPr>
                <w:rFonts w:eastAsia="仿宋"/>
                <w:color w:val="000000"/>
                <w:kern w:val="0"/>
                <w:sz w:val="24"/>
                <w:szCs w:val="24"/>
              </w:rPr>
            </w:pPr>
          </w:p>
        </w:tc>
      </w:tr>
      <w:tr w14:paraId="6453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483" w:type="dxa"/>
            <w:noWrap w:val="0"/>
            <w:vAlign w:val="center"/>
          </w:tcPr>
          <w:p w14:paraId="2F09E441">
            <w:pPr>
              <w:spacing w:line="320" w:lineRule="atLeast"/>
              <w:jc w:val="center"/>
              <w:rPr>
                <w:rFonts w:eastAsia="仿宋"/>
                <w:bCs/>
                <w:color w:val="000000"/>
                <w:kern w:val="0"/>
                <w:sz w:val="24"/>
                <w:szCs w:val="24"/>
              </w:rPr>
            </w:pPr>
          </w:p>
        </w:tc>
        <w:tc>
          <w:tcPr>
            <w:tcW w:w="1733" w:type="dxa"/>
            <w:noWrap w:val="0"/>
            <w:vAlign w:val="center"/>
          </w:tcPr>
          <w:p w14:paraId="074F721D">
            <w:pPr>
              <w:spacing w:line="320" w:lineRule="atLeast"/>
              <w:jc w:val="center"/>
              <w:rPr>
                <w:rFonts w:eastAsia="仿宋"/>
                <w:bCs/>
                <w:color w:val="000000"/>
                <w:kern w:val="0"/>
                <w:sz w:val="24"/>
                <w:szCs w:val="24"/>
              </w:rPr>
            </w:pPr>
          </w:p>
        </w:tc>
        <w:tc>
          <w:tcPr>
            <w:tcW w:w="1510" w:type="dxa"/>
            <w:noWrap w:val="0"/>
            <w:vAlign w:val="center"/>
          </w:tcPr>
          <w:p w14:paraId="3E34E86B">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大数据模块</w:t>
            </w:r>
          </w:p>
        </w:tc>
        <w:tc>
          <w:tcPr>
            <w:tcW w:w="1240" w:type="dxa"/>
            <w:noWrap w:val="0"/>
            <w:vAlign w:val="center"/>
          </w:tcPr>
          <w:p w14:paraId="5615D995">
            <w:pPr>
              <w:spacing w:line="320" w:lineRule="atLeast"/>
              <w:jc w:val="center"/>
              <w:rPr>
                <w:rFonts w:eastAsia="仿宋"/>
                <w:bCs/>
                <w:color w:val="000000"/>
                <w:kern w:val="0"/>
                <w:sz w:val="24"/>
                <w:szCs w:val="24"/>
              </w:rPr>
            </w:pPr>
          </w:p>
        </w:tc>
        <w:tc>
          <w:tcPr>
            <w:tcW w:w="1448" w:type="dxa"/>
            <w:noWrap w:val="0"/>
            <w:vAlign w:val="center"/>
          </w:tcPr>
          <w:p w14:paraId="3A3E2AE9">
            <w:pPr>
              <w:spacing w:line="320" w:lineRule="atLeast"/>
              <w:jc w:val="center"/>
              <w:rPr>
                <w:rFonts w:eastAsia="仿宋"/>
                <w:color w:val="000000"/>
                <w:sz w:val="24"/>
                <w:szCs w:val="24"/>
              </w:rPr>
            </w:pPr>
          </w:p>
        </w:tc>
        <w:tc>
          <w:tcPr>
            <w:tcW w:w="1534" w:type="dxa"/>
            <w:noWrap w:val="0"/>
            <w:vAlign w:val="center"/>
          </w:tcPr>
          <w:p w14:paraId="5FFF8623">
            <w:pPr>
              <w:spacing w:line="320" w:lineRule="atLeast"/>
              <w:jc w:val="center"/>
              <w:rPr>
                <w:rFonts w:eastAsia="仿宋"/>
                <w:color w:val="000000"/>
                <w:kern w:val="0"/>
                <w:sz w:val="24"/>
                <w:szCs w:val="24"/>
              </w:rPr>
            </w:pPr>
          </w:p>
        </w:tc>
      </w:tr>
    </w:tbl>
    <w:p w14:paraId="5F51C727">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p>
    <w:p w14:paraId="7450F122">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3D9B858D">
      <w:pPr>
        <w:keepNext w:val="0"/>
        <w:keepLines w:val="0"/>
        <w:pageBreakBefore w:val="0"/>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1A8C7421">
      <w:pPr>
        <w:keepNext w:val="0"/>
        <w:keepLines w:val="0"/>
        <w:pageBreakBefore w:val="0"/>
        <w:kinsoku/>
        <w:wordWrap/>
        <w:overflowPunct/>
        <w:topLinePunct w:val="0"/>
        <w:bidi w:val="0"/>
        <w:snapToGrid/>
        <w:spacing w:line="360" w:lineRule="exact"/>
        <w:ind w:firstLine="560" w:firstLineChars="200"/>
        <w:textAlignment w:val="auto"/>
        <w:rPr>
          <w:rFonts w:eastAsia="仿宋"/>
          <w:b/>
          <w:color w:val="000000"/>
          <w:kern w:val="0"/>
          <w:sz w:val="28"/>
          <w:szCs w:val="28"/>
        </w:rPr>
      </w:pPr>
      <w:r>
        <w:rPr>
          <w:rFonts w:eastAsia="仿宋"/>
          <w:sz w:val="28"/>
          <w:szCs w:val="28"/>
        </w:rPr>
        <w:t>按照“四有好老师”“四个相统一”“四个引路人”的要求建设专业教师队伍，将师德师风作为教师队伍建设的第一标准。</w:t>
      </w:r>
    </w:p>
    <w:p w14:paraId="37555B2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highlight w:val="none"/>
        </w:rPr>
      </w:pPr>
      <w:r>
        <w:rPr>
          <w:rFonts w:eastAsia="仿宋"/>
          <w:bCs/>
          <w:color w:val="000000"/>
          <w:kern w:val="0"/>
          <w:sz w:val="28"/>
          <w:szCs w:val="28"/>
          <w:highlight w:val="none"/>
        </w:rPr>
        <w:t>1.专业队伍结构及生师比</w:t>
      </w:r>
    </w:p>
    <w:p w14:paraId="093363B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highlight w:val="none"/>
        </w:rPr>
      </w:pPr>
      <w:r>
        <w:rPr>
          <w:rFonts w:eastAsia="仿宋"/>
          <w:bCs/>
          <w:color w:val="000000"/>
          <w:kern w:val="0"/>
          <w:sz w:val="28"/>
          <w:szCs w:val="28"/>
          <w:highlight w:val="none"/>
        </w:rPr>
        <w:t>专任教师16人，其中校内专任教师13人，校外兼职教师3人。学生数与本专业专任教师数比例为18:1，双师型教师占专业教师的85％，高级职称占专业教师的54％、中级职称占专业教师的38％。45岁以上教师占19％、31-45岁教师占81％。形成了职称、年龄结构比较合理的师资队伍。</w:t>
      </w:r>
    </w:p>
    <w:p w14:paraId="1ECDC09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highlight w:val="none"/>
        </w:rPr>
      </w:pPr>
      <w:r>
        <w:rPr>
          <w:rFonts w:hint="eastAsia" w:eastAsia="仿宋"/>
          <w:bCs/>
          <w:color w:val="000000"/>
          <w:kern w:val="0"/>
          <w:sz w:val="28"/>
          <w:szCs w:val="28"/>
          <w:highlight w:val="none"/>
        </w:rPr>
        <w:t>2.</w:t>
      </w:r>
      <w:r>
        <w:rPr>
          <w:rFonts w:eastAsia="仿宋"/>
          <w:bCs/>
          <w:color w:val="000000"/>
          <w:kern w:val="0"/>
          <w:sz w:val="28"/>
          <w:szCs w:val="28"/>
          <w:highlight w:val="none"/>
        </w:rPr>
        <w:t>专任教师</w:t>
      </w:r>
    </w:p>
    <w:p w14:paraId="1E94CC0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任教师具有高校教师资格；具有计算机科学与技术、软件工程、人工智能、数据科学与大数据技术、统计学、计算机网络技术、自动化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5F0AB9F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3.专业带头人</w:t>
      </w:r>
    </w:p>
    <w:p w14:paraId="34F413FF">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带头人具有本专业及相关专业副高及以上职称和较强的实践能力，能够较好地把握国内外互联网和相关服务、软件和信息技术服务行业、专业发展，能广泛联系行业企业，了解行业企业对本专业人才的需求实际，主持专业建设、开展教育教学改革、教科研工作和社会服务能力强，在本专业改革发展中起引领作用。</w:t>
      </w:r>
    </w:p>
    <w:p w14:paraId="35579BA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4.兼职教师</w:t>
      </w:r>
    </w:p>
    <w:p w14:paraId="252652A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highlight w:val="none"/>
        </w:rPr>
        <w:t>兼职教师3人，</w:t>
      </w:r>
      <w:r>
        <w:rPr>
          <w:rFonts w:eastAsia="仿宋"/>
          <w:bCs/>
          <w:color w:val="000000"/>
          <w:kern w:val="0"/>
          <w:sz w:val="28"/>
          <w:szCs w:val="28"/>
        </w:rPr>
        <w:t>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76D784A6">
      <w:pPr>
        <w:pStyle w:val="29"/>
        <w:keepNext w:val="0"/>
        <w:keepLines w:val="0"/>
        <w:pageBreakBefore w:val="0"/>
        <w:shd w:val="clear" w:color="auto" w:fill="auto"/>
        <w:kinsoku/>
        <w:wordWrap/>
        <w:overflowPunct/>
        <w:topLinePunct w:val="0"/>
        <w:bidi w:val="0"/>
        <w:snapToGrid/>
        <w:spacing w:before="0" w:after="0" w:line="360" w:lineRule="exact"/>
        <w:ind w:firstLine="562" w:firstLineChars="200"/>
        <w:textAlignment w:val="auto"/>
        <w:rPr>
          <w:rFonts w:ascii="Times New Roman" w:hAnsi="Times New Roman" w:eastAsia="仿宋" w:cs="Times New Roman"/>
          <w:bCs/>
          <w:color w:val="000000"/>
          <w:sz w:val="28"/>
          <w:szCs w:val="28"/>
        </w:rPr>
      </w:pPr>
      <w:r>
        <w:rPr>
          <w:rFonts w:ascii="Times New Roman" w:hAnsi="Times New Roman" w:eastAsia="楷体" w:cs="Times New Roman"/>
          <w:b/>
          <w:color w:val="000000"/>
          <w:sz w:val="28"/>
          <w:szCs w:val="28"/>
        </w:rPr>
        <w:t xml:space="preserve">（二）教学设施 </w:t>
      </w:r>
    </w:p>
    <w:p w14:paraId="0D125909">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1.专业教室基本要求</w:t>
      </w:r>
    </w:p>
    <w:p w14:paraId="649453A7">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教室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6477A68">
      <w:pPr>
        <w:keepNext w:val="0"/>
        <w:keepLines w:val="0"/>
        <w:pageBreakBefore w:val="0"/>
        <w:kinsoku/>
        <w:wordWrap/>
        <w:overflowPunct/>
        <w:topLinePunct w:val="0"/>
        <w:bidi w:val="0"/>
        <w:snapToGrid/>
        <w:spacing w:line="360" w:lineRule="exact"/>
        <w:ind w:left="420" w:leftChars="200"/>
        <w:jc w:val="left"/>
        <w:textAlignment w:val="auto"/>
        <w:rPr>
          <w:rFonts w:eastAsia="仿宋"/>
          <w:bCs/>
          <w:color w:val="000000"/>
          <w:kern w:val="0"/>
          <w:sz w:val="28"/>
          <w:szCs w:val="28"/>
        </w:rPr>
      </w:pPr>
      <w:r>
        <w:rPr>
          <w:rFonts w:hint="eastAsia" w:eastAsia="仿宋"/>
          <w:bCs/>
          <w:color w:val="000000"/>
          <w:kern w:val="0"/>
          <w:sz w:val="28"/>
          <w:szCs w:val="28"/>
        </w:rPr>
        <w:t>2.</w:t>
      </w:r>
      <w:r>
        <w:rPr>
          <w:rFonts w:eastAsia="仿宋"/>
          <w:bCs/>
          <w:color w:val="000000"/>
          <w:kern w:val="0"/>
          <w:sz w:val="28"/>
          <w:szCs w:val="28"/>
        </w:rPr>
        <w:t>校内实训室场所基本要求</w:t>
      </w:r>
    </w:p>
    <w:p w14:paraId="150AAF6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数据采集、数据分析方法、网络操作系统、Web前端设计与开发、交换路由技术、数据库开发、数据库应用与管理、系统部署与运维等实验、实训活动。鼓励在实训中运用大数据、云计算、人工智能、虚拟仿真等前沿信息技术。</w:t>
      </w:r>
    </w:p>
    <w:p w14:paraId="564B26B0">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rPr>
      </w:pPr>
      <w:r>
        <w:rPr>
          <w:rFonts w:eastAsia="仿宋"/>
          <w:kern w:val="0"/>
          <w:sz w:val="28"/>
          <w:szCs w:val="28"/>
        </w:rPr>
        <w:t>（1）网络综合布线实训室</w:t>
      </w:r>
    </w:p>
    <w:p w14:paraId="4F5837BA">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综合布线实训墙、综合布线实训台、光纤熔接机、网络测试仪、计算机等设备，以及铜缆介质、光纤介质、双绞线连接器件、光缆连接器件等耗材，安装绘图软件，用于网络综合布线、网络系统集成等实训教学。</w:t>
      </w:r>
    </w:p>
    <w:p w14:paraId="517D5709">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outlineLvl w:val="0"/>
        <w:rPr>
          <w:rFonts w:eastAsia="仿宋"/>
          <w:kern w:val="0"/>
          <w:sz w:val="28"/>
          <w:szCs w:val="28"/>
        </w:rPr>
      </w:pPr>
      <w:r>
        <w:rPr>
          <w:rFonts w:eastAsia="仿宋"/>
          <w:kern w:val="0"/>
          <w:sz w:val="28"/>
          <w:szCs w:val="28"/>
        </w:rPr>
        <w:t>（2）路由交换实训室</w:t>
      </w:r>
    </w:p>
    <w:p w14:paraId="06C892A6">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rPr>
      </w:pPr>
      <w:r>
        <w:rPr>
          <w:rFonts w:eastAsia="仿宋"/>
          <w:kern w:val="0"/>
          <w:sz w:val="28"/>
          <w:szCs w:val="28"/>
        </w:rPr>
        <w:t>配备计算机、核心交换机、汇聚交换机、接入交换机、无线控制器、无线AP、路由器、无线路由器等设备，Wi-Fi环境，安装Office套件、Packet Tracer、GNS3、网络管理软件；支持路由交换技术、网络运行与维护、高级网络互联技术、无线局域网组建、网络构建与管理实训等课程的教学与实训。</w:t>
      </w:r>
    </w:p>
    <w:p w14:paraId="4D227A21">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outlineLvl w:val="0"/>
        <w:rPr>
          <w:rFonts w:eastAsia="仿宋"/>
          <w:kern w:val="0"/>
          <w:sz w:val="28"/>
          <w:szCs w:val="28"/>
        </w:rPr>
      </w:pPr>
      <w:r>
        <w:rPr>
          <w:rFonts w:eastAsia="仿宋"/>
          <w:kern w:val="0"/>
          <w:sz w:val="28"/>
          <w:szCs w:val="28"/>
        </w:rPr>
        <w:t>（3）网络安全实训室</w:t>
      </w:r>
    </w:p>
    <w:p w14:paraId="20D4C069">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rPr>
      </w:pPr>
      <w:r>
        <w:rPr>
          <w:rFonts w:eastAsia="仿宋"/>
          <w:kern w:val="0"/>
          <w:sz w:val="28"/>
          <w:szCs w:val="28"/>
        </w:rPr>
        <w:t>配备计算机、服务器、防火墙、VPN网关、安全审计、入侵防护系统、网络隔离、网络存储、电口交换机、光纤交换机等设备，互联网接入，安装Office套件、Windows Server、CentOS、Linux软件等；支持网络安全设备配置与管理、网络运行与维护、网络系统集成、网络存储技术、Linux操作系统管理、Windows Server操作系统管理、网络工程实践等课程的教学与实训。</w:t>
      </w:r>
    </w:p>
    <w:p w14:paraId="453701D8">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outlineLvl w:val="0"/>
        <w:rPr>
          <w:rFonts w:eastAsia="仿宋"/>
          <w:kern w:val="0"/>
          <w:sz w:val="28"/>
          <w:szCs w:val="28"/>
        </w:rPr>
      </w:pPr>
      <w:r>
        <w:rPr>
          <w:rFonts w:eastAsia="仿宋"/>
          <w:kern w:val="0"/>
          <w:sz w:val="28"/>
          <w:szCs w:val="28"/>
        </w:rPr>
        <w:t>（4）SDN创新技术实训室</w:t>
      </w:r>
    </w:p>
    <w:p w14:paraId="5349B48D">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rPr>
      </w:pPr>
      <w:r>
        <w:rPr>
          <w:rFonts w:eastAsia="仿宋"/>
          <w:kern w:val="0"/>
          <w:sz w:val="28"/>
          <w:szCs w:val="28"/>
        </w:rPr>
        <w:t>配备计算机、服务器、SDN控制器、SDN核心交换机、SDN接入交换机等设备，Wi-Fi环境，安装Office套件、云管理平台软件等；支持SDN技术、网络虚拟化技术、云计算技术与应用、PHP网站开发技术、Python应用开发、SDN架构搭建与应用开发实训等课程的教学与实训。</w:t>
      </w:r>
    </w:p>
    <w:p w14:paraId="47515F1E">
      <w:pPr>
        <w:pStyle w:val="2"/>
        <w:keepNext w:val="0"/>
        <w:keepLines w:val="0"/>
        <w:pageBreakBefore w:val="0"/>
        <w:kinsoku/>
        <w:wordWrap/>
        <w:overflowPunct/>
        <w:topLinePunct w:val="0"/>
        <w:bidi w:val="0"/>
        <w:snapToGrid/>
        <w:spacing w:line="360" w:lineRule="exact"/>
        <w:ind w:firstLine="560"/>
        <w:textAlignment w:val="auto"/>
        <w:rPr>
          <w:rFonts w:eastAsia="仿宋"/>
          <w:kern w:val="0"/>
          <w:szCs w:val="28"/>
        </w:rPr>
      </w:pPr>
      <w:r>
        <w:rPr>
          <w:rFonts w:eastAsia="仿宋"/>
          <w:kern w:val="0"/>
          <w:szCs w:val="28"/>
        </w:rPr>
        <w:t>（5）软件实训室</w:t>
      </w:r>
    </w:p>
    <w:p w14:paraId="030BA234">
      <w:pPr>
        <w:keepNext w:val="0"/>
        <w:keepLines w:val="0"/>
        <w:pageBreakBefore w:val="0"/>
        <w:kinsoku/>
        <w:wordWrap/>
        <w:overflowPunct/>
        <w:topLinePunct w:val="0"/>
        <w:bidi w:val="0"/>
        <w:snapToGrid/>
        <w:spacing w:line="360" w:lineRule="exact"/>
        <w:ind w:firstLine="560" w:firstLineChars="200"/>
        <w:jc w:val="left"/>
        <w:textAlignment w:val="auto"/>
        <w:rPr>
          <w:rFonts w:eastAsia="仿宋"/>
          <w:kern w:val="0"/>
          <w:sz w:val="28"/>
          <w:szCs w:val="28"/>
        </w:rPr>
      </w:pPr>
      <w:r>
        <w:rPr>
          <w:rFonts w:eastAsia="仿宋"/>
          <w:kern w:val="0"/>
          <w:sz w:val="28"/>
          <w:szCs w:val="28"/>
        </w:rPr>
        <w:t>配备台式计算机、服务器、交换机、无线路由器、投影设备、白板等设备，安装虚拟机软件、Linux操作系统、数据库系统等软件，支持操作系统安装与配置、部署数据库服务器、数据库设计、数据库模型实施、数据库管理等活动，用于网络操作系统、数据库开发、数据库管理及应用、网页设计与制作、Web前端设计与开发、系统部署与运维等实训教学。</w:t>
      </w:r>
    </w:p>
    <w:p w14:paraId="4CE04492">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3.校外实训基地基本要求</w:t>
      </w:r>
    </w:p>
    <w:p w14:paraId="4CEB3FD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kern w:val="0"/>
          <w:sz w:val="28"/>
          <w:szCs w:val="28"/>
        </w:rPr>
        <w:t>具有通辽市蒙科技发展有限公司、内蒙古博易进程网络科技有限公司、赤峰天雅科技有限公司、中拓数字创意产业园（承德）有限公司4家稳定的校外实训基地，</w:t>
      </w:r>
      <w:r>
        <w:rPr>
          <w:rFonts w:eastAsia="仿宋"/>
          <w:bCs/>
          <w:kern w:val="0"/>
          <w:sz w:val="28"/>
          <w:szCs w:val="28"/>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483DADCE">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根据本专业人才培养的需要和未来就业需求，实习基地应能提供程序设计、数据采集与分析、网络管理、信息系统运行维护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5C56193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4.学生实习场所基本要求</w:t>
      </w:r>
    </w:p>
    <w:p w14:paraId="34714C8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kern w:val="0"/>
          <w:sz w:val="28"/>
          <w:szCs w:val="28"/>
        </w:rPr>
        <w:t>具有4家稳定的校外实习基地：通辽市蒙科技发展有限公司、内蒙古博易进程网络科技有限公司、赤峰天雅科技有限公司、中拓数字创意产业园（承德）有限公司，</w:t>
      </w:r>
      <w:r>
        <w:rPr>
          <w:rFonts w:eastAsia="仿宋"/>
          <w:bCs/>
          <w:kern w:val="0"/>
          <w:sz w:val="28"/>
          <w:szCs w:val="28"/>
        </w:rPr>
        <w:t>能提供网络售前技术支持、网络应用开发、网络系统运维、网络系统集成、通信网络运行与维护、无线网络优化等相关实习岗位，能涵盖当前相关产业发展的主流技术，可接纳一定规模的学生实习;能够配备相应数量的指导教师对学生实习进行指导和管理:有保证实习生日常工作、学习、生活的规章制度，有安全、保险保障。</w:t>
      </w:r>
    </w:p>
    <w:p w14:paraId="7F6CEA87">
      <w:pPr>
        <w:keepNext w:val="0"/>
        <w:keepLines w:val="0"/>
        <w:pageBreakBefore w:val="0"/>
        <w:kinsoku/>
        <w:wordWrap/>
        <w:overflowPunct/>
        <w:topLinePunct w:val="0"/>
        <w:bidi w:val="0"/>
        <w:snapToGrid/>
        <w:spacing w:line="360" w:lineRule="exact"/>
        <w:ind w:firstLine="562" w:firstLineChars="200"/>
        <w:textAlignment w:val="auto"/>
        <w:rPr>
          <w:rFonts w:eastAsia="楷体"/>
          <w:b/>
          <w:kern w:val="0"/>
          <w:sz w:val="28"/>
          <w:szCs w:val="28"/>
        </w:rPr>
      </w:pPr>
      <w:r>
        <w:rPr>
          <w:rFonts w:eastAsia="楷体"/>
          <w:b/>
          <w:kern w:val="0"/>
          <w:sz w:val="28"/>
          <w:szCs w:val="28"/>
        </w:rPr>
        <w:t xml:space="preserve">（三）教学资源 </w:t>
      </w:r>
    </w:p>
    <w:p w14:paraId="39012EE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1.教材选用基本要求</w:t>
      </w:r>
    </w:p>
    <w:p w14:paraId="6DCBF73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19AF68E2">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2.图书文献配备基本要求</w:t>
      </w:r>
    </w:p>
    <w:p w14:paraId="0C9B029E">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图书文献配备能满足人才培养、专业建设、教科研等工作的需要。专业类图书文献主要包括：</w:t>
      </w:r>
      <w:r>
        <w:rPr>
          <w:rFonts w:hint="eastAsia" w:eastAsia="仿宋"/>
          <w:bCs/>
          <w:kern w:val="0"/>
          <w:sz w:val="28"/>
          <w:szCs w:val="28"/>
        </w:rPr>
        <w:t>计算机应用</w:t>
      </w:r>
      <w:r>
        <w:rPr>
          <w:rFonts w:eastAsia="仿宋"/>
          <w:bCs/>
          <w:kern w:val="0"/>
          <w:sz w:val="28"/>
          <w:szCs w:val="28"/>
        </w:rPr>
        <w:t>行业政策法规资料，有关</w:t>
      </w:r>
      <w:r>
        <w:rPr>
          <w:rFonts w:hint="eastAsia" w:eastAsia="仿宋"/>
          <w:bCs/>
          <w:kern w:val="0"/>
          <w:sz w:val="28"/>
          <w:szCs w:val="28"/>
        </w:rPr>
        <w:t>计算机应用</w:t>
      </w:r>
      <w:r>
        <w:rPr>
          <w:rFonts w:eastAsia="仿宋"/>
          <w:bCs/>
          <w:kern w:val="0"/>
          <w:sz w:val="28"/>
          <w:szCs w:val="28"/>
        </w:rPr>
        <w:t>岗位的技术、标准、方法、操作规范以及实务案例类图书等。及时配置新经济、新技术、新工艺、新材料、新管理方式、新服务方式等相关的图书文献。</w:t>
      </w:r>
    </w:p>
    <w:p w14:paraId="4C1A697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3.数字教学资源配置基本要求</w:t>
      </w:r>
    </w:p>
    <w:p w14:paraId="4413F37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建设、配备与本专业有关的音视频素材、教学课件、数字化教学案例库、虚拟仿真软件等专业教学资源库，种类丰富、形式多样、使用便捷、动态更新、满足教学。</w:t>
      </w:r>
    </w:p>
    <w:p w14:paraId="30FC3648">
      <w:pPr>
        <w:keepNext w:val="0"/>
        <w:keepLines w:val="0"/>
        <w:pageBreakBefore w:val="0"/>
        <w:kinsoku/>
        <w:wordWrap/>
        <w:overflowPunct/>
        <w:topLinePunct w:val="0"/>
        <w:bidi w:val="0"/>
        <w:snapToGrid/>
        <w:spacing w:line="360" w:lineRule="exact"/>
        <w:ind w:firstLine="562" w:firstLineChars="200"/>
        <w:textAlignment w:val="auto"/>
        <w:rPr>
          <w:rFonts w:eastAsia="楷体"/>
          <w:b/>
          <w:kern w:val="0"/>
          <w:sz w:val="28"/>
          <w:szCs w:val="28"/>
        </w:rPr>
      </w:pPr>
      <w:r>
        <w:rPr>
          <w:rFonts w:eastAsia="楷体"/>
          <w:b/>
          <w:kern w:val="0"/>
          <w:sz w:val="28"/>
          <w:szCs w:val="28"/>
        </w:rPr>
        <w:t xml:space="preserve">（四）质量保障 </w:t>
      </w:r>
    </w:p>
    <w:p w14:paraId="44E78AB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676B935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571736A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3.建立毕业生跟踪反馈机制及社会评价机制，并对生源情况、在校生学业水平、毕业生就业情况等进行分析，定期评价人才培养质量和培养目标达成情况。</w:t>
      </w:r>
    </w:p>
    <w:p w14:paraId="5B42ABE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4.专业教研组织应充分利用评价分析结果有效改进专业教学，持续提高人才培养质量。</w:t>
      </w:r>
    </w:p>
    <w:p w14:paraId="33CF8EA5">
      <w:pPr>
        <w:pStyle w:val="29"/>
        <w:keepNext w:val="0"/>
        <w:keepLines w:val="0"/>
        <w:pageBreakBefore w:val="0"/>
        <w:shd w:val="clear" w:color="auto" w:fill="auto"/>
        <w:kinsoku/>
        <w:wordWrap/>
        <w:overflowPunct/>
        <w:topLinePunct w:val="0"/>
        <w:bidi w:val="0"/>
        <w:snapToGrid/>
        <w:spacing w:before="0" w:after="0" w:line="360" w:lineRule="exact"/>
        <w:textAlignment w:val="auto"/>
        <w:rPr>
          <w:rFonts w:ascii="Times New Roman" w:hAnsi="Times New Roman" w:eastAsia="黑体" w:cs="Times New Roman"/>
          <w:bCs/>
          <w:sz w:val="28"/>
          <w:szCs w:val="28"/>
        </w:rPr>
      </w:pPr>
    </w:p>
    <w:p w14:paraId="1D194A0F">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cs="Times New Roman"/>
          <w:sz w:val="28"/>
          <w:szCs w:val="28"/>
        </w:rPr>
      </w:pPr>
      <w:r>
        <w:rPr>
          <w:rFonts w:ascii="Times New Roman" w:hAnsi="Times New Roman" w:eastAsia="黑体" w:cs="Times New Roman"/>
          <w:bCs/>
          <w:sz w:val="28"/>
          <w:szCs w:val="28"/>
        </w:rPr>
        <w:t xml:space="preserve">十一、毕业要求 </w:t>
      </w:r>
    </w:p>
    <w:p w14:paraId="248188F2">
      <w:pPr>
        <w:keepNext w:val="0"/>
        <w:keepLines w:val="0"/>
        <w:pageBreakBefore w:val="0"/>
        <w:shd w:val="clear" w:color="auto" w:fill="auto"/>
        <w:kinsoku/>
        <w:wordWrap/>
        <w:overflowPunct/>
        <w:topLinePunct w:val="0"/>
        <w:bidi w:val="0"/>
        <w:snapToGrid/>
        <w:spacing w:line="360" w:lineRule="exact"/>
        <w:ind w:firstLine="526" w:firstLineChars="200"/>
        <w:textAlignment w:val="auto"/>
        <w:rPr>
          <w:rFonts w:eastAsia="楷体"/>
          <w:b/>
          <w:spacing w:val="-9"/>
          <w:kern w:val="0"/>
          <w:sz w:val="28"/>
          <w:szCs w:val="28"/>
        </w:rPr>
      </w:pPr>
      <w:r>
        <w:rPr>
          <w:rFonts w:eastAsia="楷体"/>
          <w:b/>
          <w:spacing w:val="-9"/>
          <w:kern w:val="0"/>
          <w:sz w:val="28"/>
          <w:szCs w:val="28"/>
        </w:rPr>
        <w:t>（一）学业要求</w:t>
      </w:r>
    </w:p>
    <w:p w14:paraId="1A9227BE">
      <w:pPr>
        <w:keepNext w:val="0"/>
        <w:keepLines w:val="0"/>
        <w:pageBreakBefore w:val="0"/>
        <w:kinsoku/>
        <w:wordWrap/>
        <w:overflowPunct/>
        <w:topLinePunct w:val="0"/>
        <w:bidi w:val="0"/>
        <w:snapToGrid/>
        <w:spacing w:line="360" w:lineRule="exact"/>
        <w:ind w:firstLine="524" w:firstLineChars="200"/>
        <w:textAlignment w:val="auto"/>
        <w:rPr>
          <w:rFonts w:eastAsia="仿宋"/>
          <w:sz w:val="28"/>
          <w:szCs w:val="28"/>
        </w:rPr>
      </w:pPr>
      <w:r>
        <w:rPr>
          <w:rFonts w:eastAsia="仿宋"/>
          <w:spacing w:val="-9"/>
          <w:kern w:val="0"/>
          <w:sz w:val="28"/>
          <w:szCs w:val="28"/>
          <w:lang w:val="zh-CN"/>
        </w:rPr>
        <w:t>总学分不低于</w:t>
      </w:r>
      <w:r>
        <w:rPr>
          <w:rFonts w:eastAsia="仿宋"/>
          <w:spacing w:val="-9"/>
          <w:kern w:val="0"/>
          <w:sz w:val="28"/>
          <w:szCs w:val="28"/>
        </w:rPr>
        <w:t>1</w:t>
      </w:r>
      <w:r>
        <w:rPr>
          <w:rFonts w:hint="eastAsia" w:eastAsia="仿宋"/>
          <w:spacing w:val="-9"/>
          <w:kern w:val="0"/>
          <w:sz w:val="28"/>
          <w:szCs w:val="28"/>
        </w:rPr>
        <w:t>36</w:t>
      </w:r>
      <w:r>
        <w:rPr>
          <w:rFonts w:eastAsia="仿宋"/>
          <w:spacing w:val="-9"/>
          <w:kern w:val="0"/>
          <w:sz w:val="28"/>
          <w:szCs w:val="28"/>
          <w:lang w:val="zh-CN"/>
        </w:rPr>
        <w:t>学分，但必须修完公共基础课程</w:t>
      </w:r>
      <w:r>
        <w:rPr>
          <w:rFonts w:eastAsia="仿宋"/>
          <w:spacing w:val="-9"/>
          <w:kern w:val="0"/>
          <w:sz w:val="28"/>
          <w:szCs w:val="28"/>
        </w:rPr>
        <w:t>49</w:t>
      </w:r>
      <w:r>
        <w:rPr>
          <w:rFonts w:eastAsia="仿宋"/>
          <w:spacing w:val="-9"/>
          <w:kern w:val="0"/>
          <w:sz w:val="28"/>
          <w:szCs w:val="28"/>
          <w:lang w:val="zh-CN"/>
        </w:rPr>
        <w:t>学</w:t>
      </w:r>
      <w:r>
        <w:rPr>
          <w:rFonts w:eastAsia="仿宋"/>
          <w:spacing w:val="-9"/>
          <w:kern w:val="0"/>
          <w:sz w:val="28"/>
          <w:szCs w:val="28"/>
        </w:rPr>
        <w:t>分</w:t>
      </w:r>
      <w:r>
        <w:rPr>
          <w:rFonts w:eastAsia="仿宋"/>
          <w:spacing w:val="-9"/>
          <w:kern w:val="0"/>
          <w:sz w:val="28"/>
          <w:szCs w:val="28"/>
          <w:lang w:val="zh-CN"/>
        </w:rPr>
        <w:t>，专业</w:t>
      </w:r>
      <w:r>
        <w:rPr>
          <w:rFonts w:eastAsia="仿宋"/>
          <w:spacing w:val="-9"/>
          <w:kern w:val="0"/>
          <w:sz w:val="28"/>
          <w:szCs w:val="28"/>
        </w:rPr>
        <w:t>基础</w:t>
      </w:r>
      <w:r>
        <w:rPr>
          <w:rFonts w:eastAsia="仿宋"/>
          <w:spacing w:val="-9"/>
          <w:kern w:val="0"/>
          <w:sz w:val="28"/>
          <w:szCs w:val="28"/>
          <w:lang w:val="zh-CN"/>
        </w:rPr>
        <w:t>课程</w:t>
      </w:r>
      <w:r>
        <w:rPr>
          <w:rFonts w:eastAsia="仿宋"/>
          <w:spacing w:val="-9"/>
          <w:kern w:val="0"/>
          <w:sz w:val="28"/>
          <w:szCs w:val="28"/>
        </w:rPr>
        <w:t>15</w:t>
      </w:r>
      <w:r>
        <w:rPr>
          <w:rFonts w:eastAsia="仿宋"/>
          <w:spacing w:val="-9"/>
          <w:kern w:val="0"/>
          <w:sz w:val="28"/>
          <w:szCs w:val="28"/>
          <w:lang w:val="zh-CN"/>
        </w:rPr>
        <w:t>学分，专业</w:t>
      </w:r>
      <w:r>
        <w:rPr>
          <w:rFonts w:eastAsia="仿宋"/>
          <w:spacing w:val="-9"/>
          <w:kern w:val="0"/>
          <w:sz w:val="28"/>
          <w:szCs w:val="28"/>
        </w:rPr>
        <w:t>核心</w:t>
      </w:r>
      <w:r>
        <w:rPr>
          <w:rFonts w:eastAsia="仿宋"/>
          <w:spacing w:val="-9"/>
          <w:kern w:val="0"/>
          <w:sz w:val="28"/>
          <w:szCs w:val="28"/>
          <w:lang w:val="zh-CN"/>
        </w:rPr>
        <w:t>课程</w:t>
      </w:r>
      <w:r>
        <w:rPr>
          <w:rFonts w:eastAsia="仿宋"/>
          <w:spacing w:val="-9"/>
          <w:kern w:val="0"/>
          <w:sz w:val="28"/>
          <w:szCs w:val="28"/>
        </w:rPr>
        <w:t>2</w:t>
      </w:r>
      <w:r>
        <w:rPr>
          <w:rFonts w:hint="eastAsia" w:eastAsia="仿宋"/>
          <w:spacing w:val="-9"/>
          <w:kern w:val="0"/>
          <w:sz w:val="28"/>
          <w:szCs w:val="28"/>
        </w:rPr>
        <w:t>3</w:t>
      </w:r>
      <w:r>
        <w:rPr>
          <w:rFonts w:eastAsia="仿宋"/>
          <w:spacing w:val="-9"/>
          <w:kern w:val="0"/>
          <w:sz w:val="28"/>
          <w:szCs w:val="28"/>
          <w:lang w:val="zh-CN"/>
        </w:rPr>
        <w:t>学分，</w:t>
      </w:r>
      <w:r>
        <w:rPr>
          <w:rFonts w:eastAsia="仿宋"/>
          <w:spacing w:val="-9"/>
          <w:kern w:val="0"/>
          <w:sz w:val="28"/>
          <w:szCs w:val="28"/>
        </w:rPr>
        <w:t>专业拓展课程</w:t>
      </w:r>
      <w:r>
        <w:rPr>
          <w:rFonts w:hint="eastAsia" w:eastAsia="仿宋"/>
          <w:spacing w:val="-9"/>
          <w:kern w:val="0"/>
          <w:sz w:val="28"/>
          <w:szCs w:val="28"/>
        </w:rPr>
        <w:t>10</w:t>
      </w:r>
      <w:r>
        <w:rPr>
          <w:rFonts w:eastAsia="仿宋"/>
          <w:spacing w:val="-9"/>
          <w:kern w:val="0"/>
          <w:sz w:val="28"/>
          <w:szCs w:val="28"/>
        </w:rPr>
        <w:t>学分，实践课程39学分</w:t>
      </w:r>
      <w:r>
        <w:rPr>
          <w:rFonts w:eastAsia="仿宋"/>
          <w:spacing w:val="-9"/>
          <w:kern w:val="0"/>
          <w:sz w:val="28"/>
          <w:szCs w:val="28"/>
          <w:lang w:val="zh-CN"/>
        </w:rPr>
        <w:t>。</w:t>
      </w:r>
    </w:p>
    <w:p w14:paraId="14663874">
      <w:pPr>
        <w:keepNext w:val="0"/>
        <w:keepLines w:val="0"/>
        <w:pageBreakBefore w:val="0"/>
        <w:kinsoku/>
        <w:wordWrap/>
        <w:overflowPunct/>
        <w:topLinePunct w:val="0"/>
        <w:bidi w:val="0"/>
        <w:snapToGrid/>
        <w:spacing w:line="360" w:lineRule="exact"/>
        <w:ind w:firstLine="526" w:firstLineChars="200"/>
        <w:jc w:val="left"/>
        <w:textAlignment w:val="auto"/>
        <w:rPr>
          <w:rFonts w:eastAsia="仿宋"/>
          <w:b/>
          <w:kern w:val="0"/>
          <w:sz w:val="28"/>
          <w:szCs w:val="28"/>
        </w:rPr>
      </w:pPr>
      <w:r>
        <w:rPr>
          <w:rFonts w:eastAsia="楷体"/>
          <w:b/>
          <w:spacing w:val="-9"/>
          <w:kern w:val="0"/>
          <w:sz w:val="28"/>
          <w:szCs w:val="28"/>
        </w:rPr>
        <w:t>（二）素质、知识和能力要求</w:t>
      </w:r>
    </w:p>
    <w:p w14:paraId="08BCD2C2">
      <w:pPr>
        <w:keepNext w:val="0"/>
        <w:keepLines w:val="0"/>
        <w:pageBreakBefore w:val="0"/>
        <w:kinsoku/>
        <w:wordWrap/>
        <w:overflowPunct/>
        <w:topLinePunct w:val="0"/>
        <w:bidi w:val="0"/>
        <w:snapToGrid/>
        <w:spacing w:line="360" w:lineRule="exact"/>
        <w:ind w:firstLine="524" w:firstLineChars="200"/>
        <w:textAlignment w:val="auto"/>
        <w:rPr>
          <w:rFonts w:eastAsia="仿宋"/>
          <w:spacing w:val="-9"/>
          <w:kern w:val="0"/>
          <w:sz w:val="28"/>
          <w:szCs w:val="28"/>
          <w:lang w:val="zh-CN"/>
        </w:rPr>
      </w:pPr>
      <w:r>
        <w:rPr>
          <w:rFonts w:eastAsia="仿宋"/>
          <w:spacing w:val="-9"/>
          <w:kern w:val="0"/>
          <w:sz w:val="28"/>
          <w:szCs w:val="28"/>
          <w:lang w:val="zh-CN"/>
        </w:rPr>
        <w:t>1.素质要求</w:t>
      </w:r>
    </w:p>
    <w:p w14:paraId="6A241FE3">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（1）坚定拥护中国共产党领导和中国特色社会主义制度，以习近平新时代中国特色社会主义思想为指导，践行社会主义核心价值观，具有坚定的理想信念、深厚的爱国情感和中华民族自豪感；</w:t>
      </w:r>
    </w:p>
    <w:p w14:paraId="26EDE4A3">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71FECEFC">
      <w:pPr>
        <w:pStyle w:val="2"/>
        <w:keepNext w:val="0"/>
        <w:keepLines w:val="0"/>
        <w:pageBreakBefore w:val="0"/>
        <w:kinsoku/>
        <w:wordWrap/>
        <w:overflowPunct/>
        <w:topLinePunct w:val="0"/>
        <w:bidi w:val="0"/>
        <w:snapToGrid/>
        <w:spacing w:line="360" w:lineRule="exact"/>
        <w:ind w:firstLine="524"/>
        <w:textAlignment w:val="auto"/>
        <w:rPr>
          <w:rFonts w:eastAsia="仿宋"/>
          <w:szCs w:val="28"/>
        </w:rPr>
      </w:pPr>
      <w:r>
        <w:rPr>
          <w:rFonts w:eastAsia="仿宋"/>
          <w:spacing w:val="-9"/>
          <w:kern w:val="0"/>
          <w:szCs w:val="28"/>
        </w:rPr>
        <w:t>（3）掌握支撑本专业学习和可持续发展必备的语文、数学、外语（英语等）、信息技术等文化基础知识，具有良好的人文素养与科学素养，具备职业生涯规划能力；</w:t>
      </w:r>
    </w:p>
    <w:p w14:paraId="7C9D19D6">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2.知识要求</w:t>
      </w:r>
    </w:p>
    <w:p w14:paraId="588D3AE1">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1</w:t>
      </w:r>
      <w:r>
        <w:rPr>
          <w:rFonts w:eastAsia="仿宋"/>
          <w:spacing w:val="-9"/>
          <w:kern w:val="0"/>
          <w:szCs w:val="28"/>
        </w:rPr>
        <w:t>）掌握计算机信息处理技术、程序设计、计算机组成与维护、网络操作系统、网络技术和网络安全方面的专业基础理论知识；</w:t>
      </w:r>
    </w:p>
    <w:p w14:paraId="66F10AE2">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2</w:t>
      </w:r>
      <w:r>
        <w:rPr>
          <w:rFonts w:eastAsia="仿宋"/>
          <w:spacing w:val="-9"/>
          <w:kern w:val="0"/>
          <w:szCs w:val="28"/>
        </w:rPr>
        <w:t>）掌握数据库应用、前端开发等技术技能，具有程序设计能力；</w:t>
      </w:r>
    </w:p>
    <w:p w14:paraId="10E32B83">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3</w:t>
      </w:r>
      <w:r>
        <w:rPr>
          <w:rFonts w:eastAsia="仿宋"/>
          <w:spacing w:val="-9"/>
          <w:kern w:val="0"/>
          <w:szCs w:val="28"/>
        </w:rPr>
        <w:t>）掌握数据采集、数据分析技术，具有使用多种方法进行数据采集、使用数据分析工具对数据进行描述性分析和趋势性预测分析的能力；</w:t>
      </w:r>
    </w:p>
    <w:p w14:paraId="469B1E55">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4</w:t>
      </w:r>
      <w:r>
        <w:rPr>
          <w:rFonts w:eastAsia="仿宋"/>
          <w:spacing w:val="-9"/>
          <w:kern w:val="0"/>
          <w:szCs w:val="28"/>
        </w:rPr>
        <w:t>）掌握网络设备的运维与管理技术，具有网络管理能力；</w:t>
      </w:r>
    </w:p>
    <w:p w14:paraId="46BA3504">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5</w:t>
      </w:r>
      <w:r>
        <w:rPr>
          <w:rFonts w:eastAsia="仿宋"/>
          <w:spacing w:val="-9"/>
          <w:kern w:val="0"/>
          <w:szCs w:val="28"/>
        </w:rPr>
        <w:t>）掌握信息系统部署与运维技术，具有系统部署与运维能力；</w:t>
      </w:r>
    </w:p>
    <w:p w14:paraId="1BD8D4F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3.能力要求</w:t>
      </w:r>
    </w:p>
    <w:p w14:paraId="7A5FA159">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（1）掌握信息技术基础知识，具有适应本行业数字化和智能化发展需求的数字技能；</w:t>
      </w:r>
    </w:p>
    <w:p w14:paraId="28DE5B20">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2</w:t>
      </w:r>
      <w:r>
        <w:rPr>
          <w:rFonts w:eastAsia="仿宋"/>
          <w:spacing w:val="-9"/>
          <w:kern w:val="0"/>
          <w:szCs w:val="28"/>
        </w:rPr>
        <w:t>）具有探究学习、终身学习和可持续发展的能力，具有整合知识和综合运用知识分析问题和解决问题的能力；</w:t>
      </w:r>
    </w:p>
    <w:p w14:paraId="7AF13710">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3</w:t>
      </w:r>
      <w:r>
        <w:rPr>
          <w:rFonts w:eastAsia="仿宋"/>
          <w:spacing w:val="-9"/>
          <w:kern w:val="0"/>
          <w:szCs w:val="28"/>
        </w:rPr>
        <w:t>）掌握身体运动的基本知识和至少</w:t>
      </w:r>
      <w:r>
        <w:rPr>
          <w:rFonts w:hint="eastAsia" w:eastAsia="仿宋"/>
          <w:spacing w:val="-9"/>
          <w:kern w:val="0"/>
          <w:szCs w:val="28"/>
        </w:rPr>
        <w:t>1</w:t>
      </w:r>
      <w:r>
        <w:rPr>
          <w:rFonts w:eastAsia="仿宋"/>
          <w:spacing w:val="-9"/>
          <w:kern w:val="0"/>
          <w:szCs w:val="28"/>
        </w:rPr>
        <w:t>项体育运动技能，达到国家大学生体质健康测试合格标准，养成良好的运动习惯、卫生习惯和行为习惯；具备一定的心理调适能力；</w:t>
      </w:r>
    </w:p>
    <w:p w14:paraId="33318BCF">
      <w:pPr>
        <w:pStyle w:val="2"/>
        <w:keepNext w:val="0"/>
        <w:keepLines w:val="0"/>
        <w:pageBreakBefore w:val="0"/>
        <w:kinsoku/>
        <w:wordWrap/>
        <w:overflowPunct/>
        <w:topLinePunct w:val="0"/>
        <w:bidi w:val="0"/>
        <w:snapToGrid/>
        <w:spacing w:line="360" w:lineRule="exact"/>
        <w:ind w:firstLine="524"/>
        <w:textAlignment w:val="auto"/>
        <w:rPr>
          <w:rFonts w:eastAsia="仿宋"/>
          <w:spacing w:val="-9"/>
          <w:kern w:val="0"/>
          <w:szCs w:val="28"/>
        </w:rPr>
      </w:pPr>
      <w:r>
        <w:rPr>
          <w:rFonts w:eastAsia="仿宋"/>
          <w:spacing w:val="-9"/>
          <w:kern w:val="0"/>
          <w:szCs w:val="28"/>
        </w:rPr>
        <w:t>（</w:t>
      </w:r>
      <w:r>
        <w:rPr>
          <w:rFonts w:hint="eastAsia" w:eastAsia="仿宋"/>
          <w:spacing w:val="-9"/>
          <w:kern w:val="0"/>
          <w:szCs w:val="28"/>
        </w:rPr>
        <w:t>4</w:t>
      </w:r>
      <w:r>
        <w:rPr>
          <w:rFonts w:eastAsia="仿宋"/>
          <w:spacing w:val="-9"/>
          <w:kern w:val="0"/>
          <w:szCs w:val="28"/>
        </w:rPr>
        <w:t>）掌握必备的美育知识，具有一定的文化修养、审美能力，形成至少</w:t>
      </w:r>
      <w:r>
        <w:rPr>
          <w:rFonts w:hint="eastAsia" w:eastAsia="仿宋"/>
          <w:spacing w:val="-9"/>
          <w:kern w:val="0"/>
          <w:szCs w:val="28"/>
        </w:rPr>
        <w:t>1</w:t>
      </w:r>
      <w:r>
        <w:rPr>
          <w:rFonts w:eastAsia="仿宋"/>
          <w:spacing w:val="-9"/>
          <w:kern w:val="0"/>
          <w:szCs w:val="28"/>
        </w:rPr>
        <w:t>项艺术特长或爱好；</w:t>
      </w:r>
    </w:p>
    <w:p w14:paraId="524C293E">
      <w:pPr>
        <w:pStyle w:val="2"/>
        <w:keepNext w:val="0"/>
        <w:keepLines w:val="0"/>
        <w:pageBreakBefore w:val="0"/>
        <w:kinsoku/>
        <w:wordWrap/>
        <w:overflowPunct/>
        <w:topLinePunct w:val="0"/>
        <w:bidi w:val="0"/>
        <w:snapToGrid/>
        <w:spacing w:line="360" w:lineRule="exact"/>
        <w:ind w:firstLine="524"/>
        <w:textAlignment w:val="auto"/>
        <w:rPr>
          <w:rFonts w:eastAsia="仿宋"/>
          <w:szCs w:val="28"/>
        </w:rPr>
      </w:pPr>
      <w:r>
        <w:rPr>
          <w:rFonts w:eastAsia="仿宋"/>
          <w:spacing w:val="-9"/>
          <w:kern w:val="0"/>
          <w:szCs w:val="28"/>
        </w:rPr>
        <w:t>（</w:t>
      </w:r>
      <w:r>
        <w:rPr>
          <w:rFonts w:hint="eastAsia" w:eastAsia="仿宋"/>
          <w:spacing w:val="-9"/>
          <w:kern w:val="0"/>
          <w:szCs w:val="28"/>
        </w:rPr>
        <w:t>5</w:t>
      </w:r>
      <w:r>
        <w:rPr>
          <w:rFonts w:eastAsia="仿宋"/>
          <w:spacing w:val="-9"/>
          <w:kern w:val="0"/>
          <w:szCs w:val="28"/>
        </w:rPr>
        <w:t>）树立正确的劳动观，尊重劳动，热爱劳动，具备与本专业职业发展相适应的劳动素养，弘扬劳模精神、劳动精神、工匠精神，弘扬劳动光荣、技能宝贵、创造伟大的时代风尚。</w:t>
      </w:r>
    </w:p>
    <w:p w14:paraId="39CACC6B">
      <w:pPr>
        <w:keepNext w:val="0"/>
        <w:keepLines w:val="0"/>
        <w:pageBreakBefore w:val="0"/>
        <w:kinsoku/>
        <w:wordWrap/>
        <w:overflowPunct/>
        <w:topLinePunct w:val="0"/>
        <w:bidi w:val="0"/>
        <w:snapToGrid/>
        <w:spacing w:line="360" w:lineRule="exact"/>
        <w:ind w:firstLine="562" w:firstLineChars="200"/>
        <w:jc w:val="left"/>
        <w:textAlignment w:val="auto"/>
        <w:rPr>
          <w:rFonts w:eastAsia="楷体"/>
          <w:b/>
          <w:bCs/>
          <w:kern w:val="0"/>
          <w:sz w:val="28"/>
          <w:szCs w:val="28"/>
        </w:rPr>
      </w:pPr>
      <w:r>
        <w:rPr>
          <w:rFonts w:eastAsia="楷体"/>
          <w:b/>
          <w:bCs/>
          <w:kern w:val="0"/>
          <w:sz w:val="28"/>
          <w:szCs w:val="28"/>
        </w:rPr>
        <w:t>（三）证书要求</w:t>
      </w:r>
    </w:p>
    <w:p w14:paraId="4F7A09A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1.毕业证书</w:t>
      </w:r>
    </w:p>
    <w:p w14:paraId="5054040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国家教育部普通高等学校毕业证书（大专）</w:t>
      </w:r>
    </w:p>
    <w:p w14:paraId="097D50F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2.职业技能等级证书</w:t>
      </w:r>
    </w:p>
    <w:p w14:paraId="0FD4A8E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lang w:val="zh-CN"/>
        </w:rPr>
      </w:pPr>
      <w:r>
        <w:rPr>
          <w:rFonts w:eastAsia="仿宋"/>
          <w:bCs/>
          <w:kern w:val="0"/>
          <w:sz w:val="28"/>
          <w:szCs w:val="28"/>
          <w:lang w:val="zh-CN"/>
        </w:rPr>
        <w:t>计算机技术与软件专业技术资格（选考）、Web前端开发（选考）、</w:t>
      </w:r>
      <w:r>
        <w:rPr>
          <w:rFonts w:eastAsia="仿宋"/>
          <w:bCs/>
          <w:kern w:val="0"/>
          <w:sz w:val="28"/>
          <w:szCs w:val="28"/>
          <w:lang w:val="zh-TW" w:eastAsia="zh-TW"/>
        </w:rPr>
        <w:t>网络系统建设与运维</w:t>
      </w:r>
      <w:r>
        <w:rPr>
          <w:rFonts w:eastAsia="仿宋"/>
          <w:bCs/>
          <w:kern w:val="0"/>
          <w:sz w:val="28"/>
          <w:szCs w:val="28"/>
          <w:lang w:val="zh-CN"/>
        </w:rPr>
        <w:t>（选考）、</w:t>
      </w:r>
      <w:r>
        <w:rPr>
          <w:rFonts w:eastAsia="仿宋"/>
          <w:bCs/>
          <w:kern w:val="0"/>
          <w:sz w:val="28"/>
          <w:szCs w:val="28"/>
        </w:rPr>
        <w:t>智能计算平台应用开发</w:t>
      </w:r>
      <w:r>
        <w:rPr>
          <w:rFonts w:eastAsia="仿宋"/>
          <w:bCs/>
          <w:kern w:val="0"/>
          <w:sz w:val="28"/>
          <w:szCs w:val="28"/>
          <w:lang w:val="zh-CN"/>
        </w:rPr>
        <w:t>（选考）、</w:t>
      </w:r>
      <w:r>
        <w:rPr>
          <w:rFonts w:eastAsia="仿宋"/>
          <w:bCs/>
          <w:kern w:val="0"/>
          <w:sz w:val="28"/>
          <w:szCs w:val="28"/>
          <w:lang w:val="zh-TW" w:eastAsia="zh-TW"/>
        </w:rPr>
        <w:t>程序员</w:t>
      </w:r>
      <w:r>
        <w:rPr>
          <w:rFonts w:eastAsia="仿宋"/>
          <w:bCs/>
          <w:kern w:val="0"/>
          <w:sz w:val="28"/>
          <w:szCs w:val="28"/>
          <w:lang w:val="zh-CN"/>
        </w:rPr>
        <w:t>（选考）、</w:t>
      </w:r>
      <w:r>
        <w:rPr>
          <w:rFonts w:eastAsia="仿宋"/>
          <w:bCs/>
          <w:kern w:val="0"/>
          <w:sz w:val="28"/>
          <w:szCs w:val="28"/>
          <w:lang w:val="zh-TW" w:eastAsia="zh-TW"/>
        </w:rPr>
        <w:t>软件设计师</w:t>
      </w:r>
      <w:r>
        <w:rPr>
          <w:rFonts w:eastAsia="仿宋"/>
          <w:bCs/>
          <w:kern w:val="0"/>
          <w:sz w:val="28"/>
          <w:szCs w:val="28"/>
          <w:lang w:val="zh-CN"/>
        </w:rPr>
        <w:t>（选考）、</w:t>
      </w:r>
      <w:r>
        <w:rPr>
          <w:rFonts w:eastAsia="仿宋"/>
          <w:bCs/>
          <w:kern w:val="0"/>
          <w:sz w:val="28"/>
          <w:szCs w:val="28"/>
          <w:lang w:val="zh-TW" w:eastAsia="zh-TW"/>
        </w:rPr>
        <w:t>网络工程师</w:t>
      </w:r>
      <w:r>
        <w:rPr>
          <w:rFonts w:eastAsia="仿宋"/>
          <w:bCs/>
          <w:kern w:val="0"/>
          <w:sz w:val="28"/>
          <w:szCs w:val="28"/>
          <w:lang w:val="zh-CN"/>
        </w:rPr>
        <w:t>（选考）、</w:t>
      </w:r>
      <w:r>
        <w:rPr>
          <w:rFonts w:eastAsia="仿宋"/>
          <w:bCs/>
          <w:kern w:val="0"/>
          <w:sz w:val="28"/>
          <w:szCs w:val="28"/>
          <w:lang w:val="zh-TW" w:eastAsia="zh-TW"/>
        </w:rPr>
        <w:t>计算机网络管理员</w:t>
      </w:r>
      <w:r>
        <w:rPr>
          <w:rFonts w:eastAsia="仿宋"/>
          <w:bCs/>
          <w:kern w:val="0"/>
          <w:sz w:val="28"/>
          <w:szCs w:val="28"/>
          <w:lang w:val="zh-CN"/>
        </w:rPr>
        <w:t>（选考）、</w:t>
      </w:r>
      <w:r>
        <w:rPr>
          <w:rFonts w:eastAsia="仿宋"/>
          <w:bCs/>
          <w:kern w:val="0"/>
          <w:sz w:val="28"/>
          <w:szCs w:val="28"/>
          <w:lang w:val="zh-TW" w:eastAsia="zh-TW"/>
        </w:rPr>
        <w:t>信息通信网络运行管理员</w:t>
      </w:r>
      <w:r>
        <w:rPr>
          <w:rFonts w:eastAsia="仿宋"/>
          <w:bCs/>
          <w:kern w:val="0"/>
          <w:sz w:val="28"/>
          <w:szCs w:val="28"/>
          <w:lang w:val="zh-CN"/>
        </w:rPr>
        <w:t>（选考）等。</w:t>
      </w:r>
    </w:p>
    <w:p w14:paraId="1DE1177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3.普通话等级证书</w:t>
      </w:r>
    </w:p>
    <w:p w14:paraId="126FE46C">
      <w:pPr>
        <w:keepNext w:val="0"/>
        <w:keepLines w:val="0"/>
        <w:pageBreakBefore w:val="0"/>
        <w:kinsoku/>
        <w:wordWrap/>
        <w:overflowPunct/>
        <w:topLinePunct w:val="0"/>
        <w:bidi w:val="0"/>
        <w:snapToGrid/>
        <w:spacing w:line="360" w:lineRule="exact"/>
        <w:ind w:firstLine="560" w:firstLineChars="200"/>
        <w:jc w:val="left"/>
        <w:textAlignment w:val="auto"/>
        <w:rPr>
          <w:rFonts w:eastAsia="楷体"/>
          <w:b/>
          <w:bCs/>
          <w:kern w:val="0"/>
          <w:sz w:val="28"/>
          <w:szCs w:val="28"/>
        </w:rPr>
      </w:pPr>
      <w:r>
        <w:rPr>
          <w:rFonts w:eastAsia="仿宋"/>
          <w:bCs/>
          <w:kern w:val="0"/>
          <w:sz w:val="28"/>
          <w:szCs w:val="28"/>
        </w:rPr>
        <w:t>普通话等级证书三级甲等及以上</w:t>
      </w:r>
    </w:p>
    <w:p w14:paraId="4F2D5645">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sz w:val="28"/>
          <w:szCs w:val="28"/>
        </w:rPr>
      </w:pPr>
    </w:p>
    <w:p w14:paraId="11EABF9E">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十二、其他说明</w:t>
      </w:r>
    </w:p>
    <w:p w14:paraId="15204E6A">
      <w:pPr>
        <w:pStyle w:val="28"/>
        <w:keepNext w:val="0"/>
        <w:keepLines w:val="0"/>
        <w:pageBreakBefore w:val="0"/>
        <w:shd w:val="clear" w:color="auto" w:fill="auto"/>
        <w:kinsoku/>
        <w:wordWrap/>
        <w:overflowPunct/>
        <w:topLinePunct w:val="0"/>
        <w:bidi w:val="0"/>
        <w:snapToGrid/>
        <w:spacing w:before="0" w:after="0" w:line="360" w:lineRule="exact"/>
        <w:ind w:firstLine="526" w:firstLineChars="200"/>
        <w:textAlignment w:val="auto"/>
        <w:rPr>
          <w:rFonts w:ascii="Times New Roman" w:hAnsi="Times New Roman" w:eastAsia="楷体" w:cs="Times New Roman"/>
          <w:b/>
          <w:bCs/>
          <w:spacing w:val="-9"/>
          <w:sz w:val="28"/>
          <w:szCs w:val="28"/>
        </w:rPr>
      </w:pPr>
      <w:r>
        <w:rPr>
          <w:rFonts w:ascii="Times New Roman" w:hAnsi="Times New Roman" w:eastAsia="楷体" w:cs="Times New Roman"/>
          <w:b/>
          <w:spacing w:val="-9"/>
          <w:sz w:val="28"/>
          <w:szCs w:val="28"/>
        </w:rPr>
        <w:t>（一）学分奖</w:t>
      </w:r>
      <w:r>
        <w:rPr>
          <w:rFonts w:ascii="Times New Roman" w:hAnsi="Times New Roman" w:eastAsia="楷体" w:cs="Times New Roman"/>
          <w:b/>
          <w:bCs/>
          <w:spacing w:val="-9"/>
          <w:sz w:val="28"/>
          <w:szCs w:val="28"/>
        </w:rPr>
        <w:t>励与转换制度</w:t>
      </w:r>
    </w:p>
    <w:p w14:paraId="080C3EDA">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spacing w:val="-9"/>
          <w:kern w:val="0"/>
          <w:sz w:val="28"/>
          <w:szCs w:val="28"/>
        </w:rPr>
      </w:pPr>
      <w:r>
        <w:rPr>
          <w:rFonts w:eastAsia="仿宋"/>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57C316C6">
      <w:pPr>
        <w:pStyle w:val="2"/>
        <w:keepNext w:val="0"/>
        <w:keepLines w:val="0"/>
        <w:pageBreakBefore w:val="0"/>
        <w:kinsoku/>
        <w:wordWrap/>
        <w:overflowPunct/>
        <w:topLinePunct w:val="0"/>
        <w:bidi w:val="0"/>
        <w:snapToGrid/>
        <w:spacing w:line="360" w:lineRule="exact"/>
        <w:ind w:firstLine="560"/>
        <w:textAlignment w:val="auto"/>
      </w:pPr>
    </w:p>
    <w:tbl>
      <w:tblPr>
        <w:tblStyle w:val="8"/>
        <w:tblW w:w="8966" w:type="dxa"/>
        <w:tblInd w:w="-294" w:type="dxa"/>
        <w:tblLayout w:type="fixed"/>
        <w:tblCellMar>
          <w:top w:w="0" w:type="dxa"/>
          <w:left w:w="10" w:type="dxa"/>
          <w:bottom w:w="0" w:type="dxa"/>
          <w:right w:w="10" w:type="dxa"/>
        </w:tblCellMar>
      </w:tblPr>
      <w:tblGrid>
        <w:gridCol w:w="707"/>
        <w:gridCol w:w="2175"/>
        <w:gridCol w:w="654"/>
        <w:gridCol w:w="1744"/>
        <w:gridCol w:w="3686"/>
      </w:tblGrid>
      <w:tr w14:paraId="761D8B97">
        <w:tblPrEx>
          <w:tblCellMar>
            <w:top w:w="0" w:type="dxa"/>
            <w:left w:w="10" w:type="dxa"/>
            <w:bottom w:w="0" w:type="dxa"/>
            <w:right w:w="10" w:type="dxa"/>
          </w:tblCellMar>
        </w:tblPrEx>
        <w:trPr>
          <w:trHeight w:val="36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79434968">
            <w:pPr>
              <w:spacing w:line="320" w:lineRule="atLeast"/>
              <w:jc w:val="center"/>
              <w:rPr>
                <w:rFonts w:eastAsia="仿宋"/>
                <w:sz w:val="24"/>
                <w:szCs w:val="24"/>
              </w:rPr>
            </w:pPr>
            <w:r>
              <w:rPr>
                <w:rFonts w:eastAsia="仿宋"/>
                <w:sz w:val="24"/>
                <w:szCs w:val="24"/>
              </w:rPr>
              <w:t>序号</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29452E8A">
            <w:pPr>
              <w:spacing w:line="320" w:lineRule="atLeast"/>
              <w:jc w:val="center"/>
              <w:rPr>
                <w:rFonts w:eastAsia="仿宋"/>
                <w:sz w:val="24"/>
                <w:szCs w:val="24"/>
              </w:rPr>
            </w:pPr>
            <w:r>
              <w:rPr>
                <w:rFonts w:eastAsia="仿宋"/>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A2E1386">
            <w:pPr>
              <w:spacing w:line="320" w:lineRule="atLeast"/>
              <w:rPr>
                <w:rFonts w:eastAsia="仿宋"/>
                <w:sz w:val="24"/>
                <w:szCs w:val="24"/>
              </w:rPr>
            </w:pPr>
            <w:r>
              <w:rPr>
                <w:rFonts w:eastAsia="仿宋"/>
                <w:sz w:val="24"/>
                <w:szCs w:val="24"/>
              </w:rPr>
              <w:t>奖励</w:t>
            </w:r>
          </w:p>
          <w:p w14:paraId="50FA0DA8">
            <w:pPr>
              <w:spacing w:line="320" w:lineRule="atLeast"/>
              <w:rPr>
                <w:rFonts w:eastAsia="仿宋"/>
                <w:sz w:val="24"/>
                <w:szCs w:val="24"/>
              </w:rPr>
            </w:pPr>
            <w:r>
              <w:rPr>
                <w:rFonts w:eastAsia="仿宋"/>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85864A9">
            <w:pPr>
              <w:spacing w:line="320" w:lineRule="atLeast"/>
              <w:jc w:val="center"/>
              <w:rPr>
                <w:rFonts w:eastAsia="仿宋"/>
                <w:sz w:val="24"/>
                <w:szCs w:val="24"/>
              </w:rPr>
            </w:pPr>
            <w:r>
              <w:rPr>
                <w:rFonts w:eastAsia="仿宋"/>
                <w:sz w:val="24"/>
                <w:szCs w:val="24"/>
              </w:rPr>
              <w:t>置换课程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658BAE9B">
            <w:pPr>
              <w:spacing w:line="320" w:lineRule="atLeast"/>
              <w:jc w:val="center"/>
              <w:rPr>
                <w:rFonts w:eastAsia="仿宋"/>
                <w:sz w:val="24"/>
                <w:szCs w:val="24"/>
              </w:rPr>
            </w:pPr>
            <w:r>
              <w:rPr>
                <w:rFonts w:eastAsia="仿宋"/>
                <w:sz w:val="24"/>
                <w:szCs w:val="24"/>
              </w:rPr>
              <w:t>说明</w:t>
            </w:r>
          </w:p>
        </w:tc>
      </w:tr>
      <w:tr w14:paraId="3FB40872">
        <w:tblPrEx>
          <w:tblCellMar>
            <w:top w:w="0" w:type="dxa"/>
            <w:left w:w="10" w:type="dxa"/>
            <w:bottom w:w="0" w:type="dxa"/>
            <w:right w:w="10" w:type="dxa"/>
          </w:tblCellMar>
        </w:tblPrEx>
        <w:trPr>
          <w:trHeight w:val="619"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5EAF3335">
            <w:pPr>
              <w:spacing w:line="320" w:lineRule="atLeast"/>
              <w:jc w:val="center"/>
              <w:rPr>
                <w:rFonts w:eastAsia="仿宋"/>
                <w:sz w:val="24"/>
                <w:szCs w:val="24"/>
              </w:rPr>
            </w:pPr>
            <w:r>
              <w:rPr>
                <w:rFonts w:eastAsia="仿宋"/>
                <w:sz w:val="24"/>
                <w:szCs w:val="24"/>
              </w:rPr>
              <w:t>1</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774B3795">
            <w:pPr>
              <w:spacing w:line="320" w:lineRule="atLeast"/>
              <w:jc w:val="center"/>
              <w:rPr>
                <w:rFonts w:eastAsia="仿宋"/>
                <w:sz w:val="24"/>
                <w:szCs w:val="24"/>
              </w:rPr>
            </w:pPr>
            <w:r>
              <w:rPr>
                <w:rFonts w:eastAsia="仿宋"/>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6D1DCEC">
            <w:pPr>
              <w:spacing w:line="320" w:lineRule="atLeast"/>
              <w:jc w:val="center"/>
              <w:rPr>
                <w:rFonts w:eastAsia="仿宋"/>
                <w:sz w:val="24"/>
                <w:szCs w:val="24"/>
              </w:rPr>
            </w:pPr>
            <w:r>
              <w:rPr>
                <w:rFonts w:eastAsia="仿宋"/>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8F75079">
            <w:pPr>
              <w:spacing w:line="320" w:lineRule="atLeast"/>
              <w:jc w:val="center"/>
              <w:rPr>
                <w:rFonts w:eastAsia="仿宋"/>
                <w:sz w:val="24"/>
                <w:szCs w:val="24"/>
              </w:rPr>
            </w:pPr>
            <w:r>
              <w:rPr>
                <w:rFonts w:eastAsia="仿宋"/>
                <w:sz w:val="24"/>
                <w:szCs w:val="24"/>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7A19167B">
            <w:pPr>
              <w:spacing w:line="320" w:lineRule="atLeast"/>
              <w:rPr>
                <w:rFonts w:eastAsia="仿宋"/>
                <w:sz w:val="24"/>
                <w:szCs w:val="24"/>
              </w:rPr>
            </w:pPr>
            <w:r>
              <w:rPr>
                <w:rFonts w:eastAsia="仿宋"/>
                <w:sz w:val="24"/>
                <w:szCs w:val="24"/>
              </w:rPr>
              <w:t>高等学校英语应用能力B级证书， 置换1.5学分，CET4证书，置换2学分，CET6证书，置换3学分。</w:t>
            </w:r>
          </w:p>
        </w:tc>
      </w:tr>
      <w:tr w14:paraId="164E7378">
        <w:tblPrEx>
          <w:tblCellMar>
            <w:top w:w="0" w:type="dxa"/>
            <w:left w:w="10" w:type="dxa"/>
            <w:bottom w:w="0" w:type="dxa"/>
            <w:right w:w="10" w:type="dxa"/>
          </w:tblCellMar>
        </w:tblPrEx>
        <w:trPr>
          <w:trHeight w:val="611"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4E529E4F">
            <w:pPr>
              <w:spacing w:line="320" w:lineRule="atLeast"/>
              <w:jc w:val="center"/>
              <w:rPr>
                <w:rFonts w:eastAsia="仿宋"/>
                <w:sz w:val="24"/>
                <w:szCs w:val="24"/>
              </w:rPr>
            </w:pPr>
            <w:r>
              <w:rPr>
                <w:rFonts w:eastAsia="仿宋"/>
                <w:sz w:val="24"/>
                <w:szCs w:val="24"/>
              </w:rPr>
              <w:t>2</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74F32CD9">
            <w:pPr>
              <w:spacing w:line="320" w:lineRule="atLeast"/>
              <w:jc w:val="center"/>
              <w:rPr>
                <w:rFonts w:eastAsia="仿宋"/>
                <w:sz w:val="24"/>
                <w:szCs w:val="24"/>
              </w:rPr>
            </w:pPr>
            <w:r>
              <w:rPr>
                <w:rFonts w:eastAsia="仿宋"/>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0BD3F6C">
            <w:pPr>
              <w:spacing w:line="320" w:lineRule="atLeast"/>
              <w:jc w:val="center"/>
              <w:rPr>
                <w:rFonts w:eastAsia="仿宋"/>
                <w:sz w:val="24"/>
                <w:szCs w:val="24"/>
              </w:rPr>
            </w:pPr>
            <w:r>
              <w:rPr>
                <w:rFonts w:eastAsia="仿宋"/>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6AA7958">
            <w:pPr>
              <w:spacing w:line="320" w:lineRule="atLeast"/>
              <w:jc w:val="center"/>
              <w:rPr>
                <w:rFonts w:eastAsia="仿宋"/>
                <w:sz w:val="24"/>
                <w:szCs w:val="24"/>
              </w:rPr>
            </w:pPr>
            <w:r>
              <w:rPr>
                <w:rFonts w:eastAsia="仿宋"/>
                <w:sz w:val="24"/>
                <w:szCs w:val="24"/>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50476E58">
            <w:pPr>
              <w:spacing w:line="320" w:lineRule="atLeast"/>
              <w:rPr>
                <w:rFonts w:eastAsia="仿宋"/>
                <w:sz w:val="24"/>
                <w:szCs w:val="24"/>
              </w:rPr>
            </w:pPr>
            <w:r>
              <w:rPr>
                <w:rFonts w:eastAsia="仿宋"/>
                <w:sz w:val="24"/>
                <w:szCs w:val="24"/>
              </w:rPr>
              <w:t>二级乙等，置换1学分；二级甲等2学分；一级乙等，转换3学分。</w:t>
            </w:r>
          </w:p>
        </w:tc>
      </w:tr>
      <w:tr w14:paraId="0A7C8FD6">
        <w:tblPrEx>
          <w:tblCellMar>
            <w:top w:w="0" w:type="dxa"/>
            <w:left w:w="10" w:type="dxa"/>
            <w:bottom w:w="0" w:type="dxa"/>
            <w:right w:w="10" w:type="dxa"/>
          </w:tblCellMar>
        </w:tblPrEx>
        <w:trPr>
          <w:trHeight w:val="605"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6B4D58A6">
            <w:pPr>
              <w:spacing w:line="320" w:lineRule="atLeast"/>
              <w:jc w:val="center"/>
              <w:rPr>
                <w:rFonts w:eastAsia="仿宋"/>
                <w:sz w:val="24"/>
                <w:szCs w:val="24"/>
              </w:rPr>
            </w:pPr>
            <w:r>
              <w:rPr>
                <w:rFonts w:eastAsia="仿宋"/>
                <w:sz w:val="24"/>
                <w:szCs w:val="24"/>
              </w:rPr>
              <w:t>3</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3484B458">
            <w:pPr>
              <w:spacing w:line="320" w:lineRule="atLeast"/>
              <w:jc w:val="center"/>
              <w:rPr>
                <w:rFonts w:eastAsia="仿宋"/>
                <w:sz w:val="24"/>
                <w:szCs w:val="24"/>
              </w:rPr>
            </w:pPr>
            <w:r>
              <w:rPr>
                <w:rFonts w:eastAsia="仿宋"/>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4025D2B">
            <w:pPr>
              <w:spacing w:line="320" w:lineRule="atLeast"/>
              <w:jc w:val="center"/>
              <w:rPr>
                <w:rFonts w:eastAsia="仿宋"/>
                <w:sz w:val="24"/>
                <w:szCs w:val="24"/>
              </w:rPr>
            </w:pPr>
            <w:r>
              <w:rPr>
                <w:rFonts w:eastAsia="仿宋"/>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BF81793">
            <w:pPr>
              <w:spacing w:line="320" w:lineRule="atLeast"/>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42104759">
            <w:pPr>
              <w:spacing w:line="320" w:lineRule="atLeast"/>
              <w:rPr>
                <w:rFonts w:eastAsia="仿宋"/>
                <w:sz w:val="24"/>
                <w:szCs w:val="24"/>
              </w:rPr>
            </w:pPr>
            <w:r>
              <w:rPr>
                <w:rFonts w:eastAsia="仿宋"/>
                <w:sz w:val="24"/>
                <w:szCs w:val="24"/>
              </w:rPr>
              <w:t>一级，置换1学分；二级，置换2学分；三级，置换3学分；四级，置换4学分。</w:t>
            </w:r>
          </w:p>
        </w:tc>
      </w:tr>
      <w:tr w14:paraId="67DA4146">
        <w:tblPrEx>
          <w:tblCellMar>
            <w:top w:w="0" w:type="dxa"/>
            <w:left w:w="10" w:type="dxa"/>
            <w:bottom w:w="0" w:type="dxa"/>
            <w:right w:w="10" w:type="dxa"/>
          </w:tblCellMar>
        </w:tblPrEx>
        <w:trPr>
          <w:trHeight w:val="755"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CC149B3">
            <w:pPr>
              <w:spacing w:line="320" w:lineRule="atLeast"/>
              <w:jc w:val="center"/>
              <w:rPr>
                <w:rFonts w:eastAsia="仿宋"/>
                <w:sz w:val="24"/>
                <w:szCs w:val="24"/>
              </w:rPr>
            </w:pPr>
            <w:r>
              <w:rPr>
                <w:rFonts w:eastAsia="仿宋"/>
                <w:sz w:val="24"/>
                <w:szCs w:val="24"/>
              </w:rPr>
              <w:t>4</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208AAD9C">
            <w:pPr>
              <w:spacing w:line="320" w:lineRule="atLeast"/>
              <w:jc w:val="center"/>
              <w:rPr>
                <w:rFonts w:eastAsia="仿宋"/>
                <w:sz w:val="24"/>
                <w:szCs w:val="24"/>
              </w:rPr>
            </w:pPr>
            <w:r>
              <w:rPr>
                <w:rFonts w:eastAsia="仿宋"/>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B0889B1">
            <w:pPr>
              <w:spacing w:line="320" w:lineRule="atLeast"/>
              <w:jc w:val="center"/>
              <w:rPr>
                <w:rFonts w:eastAsia="仿宋"/>
                <w:sz w:val="24"/>
                <w:szCs w:val="24"/>
              </w:rPr>
            </w:pPr>
            <w:r>
              <w:rPr>
                <w:rFonts w:eastAsia="仿宋"/>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D06E4D9">
            <w:pPr>
              <w:spacing w:line="320" w:lineRule="atLeast"/>
              <w:jc w:val="center"/>
              <w:rPr>
                <w:rFonts w:eastAsia="仿宋"/>
                <w:sz w:val="24"/>
                <w:szCs w:val="24"/>
              </w:rPr>
            </w:pPr>
            <w:r>
              <w:rPr>
                <w:rFonts w:eastAsia="仿宋"/>
                <w:sz w:val="24"/>
                <w:szCs w:val="24"/>
              </w:rPr>
              <w:t>专业必修课程、专业选修课程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31330990">
            <w:pPr>
              <w:spacing w:line="320" w:lineRule="atLeast"/>
              <w:rPr>
                <w:rFonts w:eastAsia="仿宋"/>
                <w:sz w:val="24"/>
                <w:szCs w:val="24"/>
              </w:rPr>
            </w:pPr>
            <w:r>
              <w:rPr>
                <w:rFonts w:eastAsia="仿宋"/>
                <w:sz w:val="24"/>
                <w:szCs w:val="24"/>
              </w:rPr>
              <w:t>市(院)级奖励，置换1学分；省级奖励，置换2学分；国家级奖励，置换4学分。</w:t>
            </w:r>
          </w:p>
        </w:tc>
      </w:tr>
      <w:tr w14:paraId="74D16B10">
        <w:tblPrEx>
          <w:tblCellMar>
            <w:top w:w="0" w:type="dxa"/>
            <w:left w:w="10" w:type="dxa"/>
            <w:bottom w:w="0" w:type="dxa"/>
            <w:right w:w="10" w:type="dxa"/>
          </w:tblCellMar>
        </w:tblPrEx>
        <w:trPr>
          <w:trHeight w:val="36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1FE4979A">
            <w:pPr>
              <w:spacing w:line="320" w:lineRule="atLeast"/>
              <w:jc w:val="center"/>
              <w:rPr>
                <w:rFonts w:eastAsia="仿宋"/>
                <w:sz w:val="24"/>
                <w:szCs w:val="24"/>
              </w:rPr>
            </w:pPr>
            <w:r>
              <w:rPr>
                <w:rFonts w:eastAsia="仿宋"/>
                <w:sz w:val="24"/>
                <w:szCs w:val="24"/>
              </w:rPr>
              <w:t>5</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0A4564AB">
            <w:pPr>
              <w:spacing w:line="320" w:lineRule="atLeast"/>
              <w:jc w:val="center"/>
              <w:rPr>
                <w:rFonts w:eastAsia="仿宋"/>
                <w:sz w:val="24"/>
                <w:szCs w:val="24"/>
              </w:rPr>
            </w:pPr>
            <w:r>
              <w:rPr>
                <w:rFonts w:eastAsia="仿宋"/>
                <w:sz w:val="24"/>
                <w:szCs w:val="24"/>
              </w:rPr>
              <w:t>国家级、省级、市(院)级创新创业、</w:t>
            </w:r>
            <w:r>
              <w:rPr>
                <w:rFonts w:eastAsia="仿宋"/>
                <w:sz w:val="24"/>
                <w:szCs w:val="24"/>
                <w:u w:val="none" w:color="000000"/>
              </w:rPr>
              <w:t>创新方法</w:t>
            </w:r>
            <w:r>
              <w:rPr>
                <w:rFonts w:eastAsia="仿宋"/>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4C18FD7">
            <w:pPr>
              <w:spacing w:line="320" w:lineRule="atLeast"/>
              <w:jc w:val="center"/>
              <w:rPr>
                <w:rFonts w:eastAsia="仿宋"/>
                <w:sz w:val="24"/>
                <w:szCs w:val="24"/>
              </w:rPr>
            </w:pPr>
            <w:r>
              <w:rPr>
                <w:rFonts w:eastAsia="仿宋"/>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977BB67">
            <w:pPr>
              <w:spacing w:line="320" w:lineRule="atLeast"/>
              <w:jc w:val="center"/>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62EEE58D">
            <w:pPr>
              <w:spacing w:line="320" w:lineRule="atLeast"/>
              <w:rPr>
                <w:rFonts w:eastAsia="仿宋"/>
                <w:sz w:val="24"/>
                <w:szCs w:val="24"/>
              </w:rPr>
            </w:pPr>
            <w:r>
              <w:rPr>
                <w:rFonts w:eastAsia="仿宋"/>
                <w:sz w:val="24"/>
                <w:szCs w:val="24"/>
              </w:rPr>
              <w:t>市(院)级奖励，置换1学分；省级奖励，置换2学分；国家级奖励，置换4学分。</w:t>
            </w:r>
          </w:p>
          <w:p w14:paraId="6B9DC6ED">
            <w:pPr>
              <w:spacing w:line="320" w:lineRule="atLeast"/>
              <w:rPr>
                <w:rFonts w:eastAsia="仿宋"/>
                <w:sz w:val="24"/>
                <w:szCs w:val="24"/>
              </w:rPr>
            </w:pPr>
            <w:r>
              <w:rPr>
                <w:rFonts w:eastAsia="仿宋"/>
                <w:sz w:val="24"/>
                <w:szCs w:val="24"/>
              </w:rPr>
              <w:t>SYB等创业培训证书，置换2学分。</w:t>
            </w:r>
          </w:p>
        </w:tc>
      </w:tr>
      <w:tr w14:paraId="57E768DD">
        <w:tblPrEx>
          <w:tblCellMar>
            <w:top w:w="0" w:type="dxa"/>
            <w:left w:w="10" w:type="dxa"/>
            <w:bottom w:w="0" w:type="dxa"/>
            <w:right w:w="10" w:type="dxa"/>
          </w:tblCellMar>
        </w:tblPrEx>
        <w:trPr>
          <w:trHeight w:val="838"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0BC8C112">
            <w:pPr>
              <w:spacing w:line="320" w:lineRule="atLeast"/>
              <w:jc w:val="center"/>
              <w:rPr>
                <w:rFonts w:eastAsia="仿宋"/>
                <w:sz w:val="24"/>
                <w:szCs w:val="24"/>
              </w:rPr>
            </w:pPr>
            <w:r>
              <w:rPr>
                <w:rFonts w:eastAsia="仿宋"/>
                <w:sz w:val="24"/>
                <w:szCs w:val="24"/>
              </w:rPr>
              <w:t>6</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6951B8E6">
            <w:pPr>
              <w:spacing w:line="320" w:lineRule="atLeast"/>
              <w:jc w:val="center"/>
              <w:rPr>
                <w:rFonts w:eastAsia="仿宋"/>
                <w:sz w:val="24"/>
                <w:szCs w:val="24"/>
              </w:rPr>
            </w:pPr>
            <w:r>
              <w:rPr>
                <w:rFonts w:eastAsia="仿宋"/>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9EA68A7">
            <w:pPr>
              <w:spacing w:line="320" w:lineRule="atLeast"/>
              <w:jc w:val="center"/>
              <w:rPr>
                <w:rFonts w:eastAsia="仿宋"/>
                <w:sz w:val="24"/>
                <w:szCs w:val="24"/>
              </w:rPr>
            </w:pPr>
            <w:r>
              <w:rPr>
                <w:rFonts w:eastAsia="仿宋"/>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40EBD16">
            <w:pPr>
              <w:spacing w:line="320" w:lineRule="atLeast"/>
              <w:jc w:val="center"/>
              <w:rPr>
                <w:rFonts w:eastAsia="仿宋"/>
                <w:sz w:val="24"/>
                <w:szCs w:val="24"/>
              </w:rPr>
            </w:pPr>
            <w:r>
              <w:rPr>
                <w:rFonts w:eastAsia="仿宋"/>
                <w:sz w:val="24"/>
                <w:szCs w:val="24"/>
              </w:rPr>
              <w:t>专业必修课程、专业选修课程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59E093AA">
            <w:pPr>
              <w:spacing w:line="320" w:lineRule="atLeast"/>
              <w:rPr>
                <w:rFonts w:eastAsia="仿宋"/>
                <w:sz w:val="24"/>
                <w:szCs w:val="24"/>
              </w:rPr>
            </w:pPr>
            <w:r>
              <w:rPr>
                <w:rFonts w:eastAsia="仿宋"/>
                <w:sz w:val="24"/>
                <w:szCs w:val="24"/>
              </w:rPr>
              <w:t>获取1个职业技能等级证书，置换2学分，最多置换4学分。</w:t>
            </w:r>
          </w:p>
        </w:tc>
      </w:tr>
      <w:tr w14:paraId="4598EF6A">
        <w:tblPrEx>
          <w:tblCellMar>
            <w:top w:w="0" w:type="dxa"/>
            <w:left w:w="10" w:type="dxa"/>
            <w:bottom w:w="0" w:type="dxa"/>
            <w:right w:w="10" w:type="dxa"/>
          </w:tblCellMar>
        </w:tblPrEx>
        <w:trPr>
          <w:trHeight w:val="351"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513F1DC">
            <w:pPr>
              <w:spacing w:line="320" w:lineRule="atLeast"/>
              <w:jc w:val="center"/>
              <w:rPr>
                <w:rFonts w:eastAsia="仿宋"/>
                <w:sz w:val="24"/>
                <w:szCs w:val="24"/>
              </w:rPr>
            </w:pPr>
            <w:r>
              <w:rPr>
                <w:rFonts w:eastAsia="仿宋"/>
                <w:sz w:val="24"/>
                <w:szCs w:val="24"/>
              </w:rPr>
              <w:t>7</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09266B95">
            <w:pPr>
              <w:spacing w:line="320" w:lineRule="atLeast"/>
              <w:jc w:val="center"/>
              <w:rPr>
                <w:rFonts w:eastAsia="仿宋"/>
                <w:sz w:val="24"/>
                <w:szCs w:val="24"/>
              </w:rPr>
            </w:pPr>
            <w:r>
              <w:rPr>
                <w:rFonts w:eastAsia="仿宋"/>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D4FDC04">
            <w:pPr>
              <w:spacing w:line="320" w:lineRule="atLeast"/>
              <w:jc w:val="center"/>
              <w:rPr>
                <w:rFonts w:eastAsia="仿宋"/>
                <w:sz w:val="24"/>
                <w:szCs w:val="24"/>
              </w:rPr>
            </w:pPr>
            <w:r>
              <w:rPr>
                <w:rFonts w:eastAsia="仿宋"/>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ACE749E">
            <w:pPr>
              <w:spacing w:line="320" w:lineRule="atLeast"/>
              <w:jc w:val="center"/>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7B4077A0">
            <w:pPr>
              <w:spacing w:line="320" w:lineRule="atLeast"/>
              <w:rPr>
                <w:rFonts w:eastAsia="仿宋"/>
                <w:sz w:val="24"/>
                <w:szCs w:val="24"/>
              </w:rPr>
            </w:pPr>
            <w:r>
              <w:rPr>
                <w:rFonts w:eastAsia="仿宋"/>
                <w:spacing w:val="-9"/>
                <w:sz w:val="24"/>
                <w:szCs w:val="24"/>
              </w:rPr>
              <w:t>省级学术期刊公开发表论文，置换1学分；核心期刊公开发表论文，置换2学分；软件著作权、外观设计专利、实用新型专利，置换2学分；发明专利置换4学分。</w:t>
            </w:r>
          </w:p>
        </w:tc>
      </w:tr>
      <w:tr w14:paraId="52A81979">
        <w:tblPrEx>
          <w:tblCellMar>
            <w:top w:w="0" w:type="dxa"/>
            <w:left w:w="10" w:type="dxa"/>
            <w:bottom w:w="0" w:type="dxa"/>
            <w:right w:w="10" w:type="dxa"/>
          </w:tblCellMar>
        </w:tblPrEx>
        <w:trPr>
          <w:trHeight w:val="67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2D47EE6E">
            <w:pPr>
              <w:spacing w:line="320" w:lineRule="atLeast"/>
              <w:jc w:val="center"/>
              <w:rPr>
                <w:rFonts w:eastAsia="仿宋"/>
                <w:sz w:val="24"/>
                <w:szCs w:val="24"/>
              </w:rPr>
            </w:pPr>
            <w:r>
              <w:rPr>
                <w:rFonts w:eastAsia="仿宋"/>
                <w:sz w:val="24"/>
                <w:szCs w:val="24"/>
              </w:rPr>
              <w:t>8</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3AB9A0AB">
            <w:pPr>
              <w:spacing w:line="320" w:lineRule="atLeast"/>
              <w:jc w:val="center"/>
              <w:rPr>
                <w:rFonts w:eastAsia="仿宋"/>
                <w:sz w:val="24"/>
                <w:szCs w:val="24"/>
              </w:rPr>
            </w:pPr>
            <w:r>
              <w:rPr>
                <w:rFonts w:eastAsia="仿宋"/>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7194E35">
            <w:pPr>
              <w:spacing w:line="320" w:lineRule="atLeast"/>
              <w:jc w:val="center"/>
              <w:rPr>
                <w:rFonts w:eastAsia="仿宋"/>
                <w:sz w:val="24"/>
                <w:szCs w:val="24"/>
              </w:rPr>
            </w:pPr>
            <w:r>
              <w:rPr>
                <w:rFonts w:eastAsia="仿宋"/>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F2B765F">
            <w:pPr>
              <w:spacing w:line="320" w:lineRule="atLeast"/>
              <w:jc w:val="center"/>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28F751F8">
            <w:pPr>
              <w:spacing w:line="320" w:lineRule="atLeast"/>
              <w:rPr>
                <w:rFonts w:eastAsia="仿宋"/>
                <w:sz w:val="24"/>
                <w:szCs w:val="24"/>
              </w:rPr>
            </w:pPr>
            <w:r>
              <w:rPr>
                <w:rFonts w:eastAsia="仿宋"/>
                <w:sz w:val="24"/>
                <w:szCs w:val="24"/>
              </w:rPr>
              <w:t>根据技术成果在行业中的影响情况，酌情进行学分置换，最多置换3学分。</w:t>
            </w:r>
          </w:p>
        </w:tc>
      </w:tr>
      <w:tr w14:paraId="4B8FFE17">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8F7696E">
            <w:pPr>
              <w:spacing w:line="320" w:lineRule="atLeast"/>
              <w:jc w:val="center"/>
              <w:rPr>
                <w:rFonts w:eastAsia="仿宋"/>
                <w:sz w:val="24"/>
                <w:szCs w:val="24"/>
              </w:rPr>
            </w:pPr>
            <w:r>
              <w:rPr>
                <w:rFonts w:eastAsia="仿宋"/>
                <w:sz w:val="24"/>
                <w:szCs w:val="24"/>
              </w:rPr>
              <w:t>9</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0394B33D">
            <w:pPr>
              <w:spacing w:line="320" w:lineRule="atLeast"/>
              <w:jc w:val="center"/>
              <w:rPr>
                <w:rFonts w:eastAsia="仿宋"/>
                <w:sz w:val="24"/>
                <w:szCs w:val="24"/>
              </w:rPr>
            </w:pPr>
            <w:r>
              <w:rPr>
                <w:rFonts w:eastAsia="仿宋"/>
                <w:sz w:val="24"/>
                <w:szCs w:val="24"/>
              </w:rPr>
              <w:t>参加社团活动</w:t>
            </w:r>
            <w:r>
              <w:rPr>
                <w:rFonts w:eastAsia="仿宋"/>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0E11C60">
            <w:pPr>
              <w:spacing w:line="320" w:lineRule="atLeast"/>
              <w:jc w:val="center"/>
              <w:rPr>
                <w:rFonts w:eastAsia="仿宋"/>
                <w:sz w:val="24"/>
                <w:szCs w:val="24"/>
              </w:rPr>
            </w:pPr>
            <w:r>
              <w:rPr>
                <w:rFonts w:eastAsia="仿宋"/>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60BA799">
            <w:pPr>
              <w:spacing w:line="320" w:lineRule="atLeast"/>
              <w:jc w:val="center"/>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7F510514">
            <w:pPr>
              <w:spacing w:line="320" w:lineRule="atLeast"/>
              <w:rPr>
                <w:rFonts w:eastAsia="仿宋"/>
                <w:sz w:val="24"/>
                <w:szCs w:val="24"/>
              </w:rPr>
            </w:pPr>
            <w:r>
              <w:rPr>
                <w:rFonts w:eastAsia="仿宋"/>
                <w:sz w:val="24"/>
                <w:szCs w:val="24"/>
              </w:rPr>
              <w:t>每学期可置换1学分，最多置换4学分。</w:t>
            </w:r>
          </w:p>
        </w:tc>
      </w:tr>
      <w:tr w14:paraId="5B36E207">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9860013">
            <w:pPr>
              <w:spacing w:line="320" w:lineRule="atLeast"/>
              <w:jc w:val="center"/>
              <w:rPr>
                <w:rFonts w:eastAsia="仿宋"/>
                <w:sz w:val="24"/>
                <w:szCs w:val="24"/>
              </w:rPr>
            </w:pPr>
            <w:r>
              <w:rPr>
                <w:rFonts w:eastAsia="仿宋"/>
                <w:sz w:val="24"/>
                <w:szCs w:val="24"/>
              </w:rPr>
              <w:t>10</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35FD98F9">
            <w:pPr>
              <w:spacing w:line="320" w:lineRule="atLeast"/>
              <w:jc w:val="center"/>
              <w:rPr>
                <w:rFonts w:eastAsia="仿宋"/>
                <w:sz w:val="24"/>
                <w:szCs w:val="24"/>
              </w:rPr>
            </w:pPr>
            <w:r>
              <w:rPr>
                <w:rFonts w:eastAsia="仿宋"/>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B1D852D">
            <w:pPr>
              <w:spacing w:line="320" w:lineRule="atLeast"/>
              <w:jc w:val="center"/>
              <w:rPr>
                <w:rFonts w:eastAsia="仿宋"/>
                <w:sz w:val="24"/>
                <w:szCs w:val="24"/>
              </w:rPr>
            </w:pPr>
            <w:r>
              <w:rPr>
                <w:rFonts w:eastAsia="仿宋"/>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7E7071F">
            <w:pPr>
              <w:spacing w:line="320" w:lineRule="atLeast"/>
              <w:jc w:val="center"/>
              <w:rPr>
                <w:rFonts w:eastAsia="仿宋"/>
                <w:sz w:val="24"/>
                <w:szCs w:val="24"/>
              </w:rPr>
            </w:pPr>
            <w:r>
              <w:rPr>
                <w:rFonts w:eastAsia="仿宋"/>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388F8461">
            <w:pPr>
              <w:spacing w:line="320" w:lineRule="atLeast"/>
              <w:rPr>
                <w:rFonts w:eastAsia="仿宋"/>
                <w:sz w:val="24"/>
                <w:szCs w:val="24"/>
              </w:rPr>
            </w:pPr>
            <w:r>
              <w:rPr>
                <w:rFonts w:eastAsia="仿宋"/>
                <w:sz w:val="24"/>
                <w:szCs w:val="24"/>
              </w:rPr>
              <w:t>根据服役部队开具的表彰证明和立功等级进行学分置换，最多置换4学分。</w:t>
            </w:r>
          </w:p>
        </w:tc>
      </w:tr>
      <w:tr w14:paraId="78A8AE0B">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1B670529">
            <w:pPr>
              <w:spacing w:line="320" w:lineRule="atLeast"/>
              <w:jc w:val="center"/>
              <w:rPr>
                <w:rFonts w:eastAsia="仿宋"/>
                <w:sz w:val="24"/>
                <w:szCs w:val="24"/>
              </w:rPr>
            </w:pPr>
            <w:r>
              <w:rPr>
                <w:rFonts w:eastAsia="仿宋"/>
                <w:sz w:val="24"/>
                <w:szCs w:val="24"/>
              </w:rPr>
              <w:t>11</w:t>
            </w:r>
          </w:p>
        </w:tc>
        <w:tc>
          <w:tcPr>
            <w:tcW w:w="2175" w:type="dxa"/>
            <w:tcBorders>
              <w:top w:val="single" w:color="auto" w:sz="2" w:space="0"/>
              <w:left w:val="single" w:color="auto" w:sz="4" w:space="0"/>
              <w:bottom w:val="single" w:color="auto" w:sz="2" w:space="0"/>
              <w:right w:val="single" w:color="auto" w:sz="4" w:space="0"/>
            </w:tcBorders>
            <w:noWrap w:val="0"/>
            <w:vAlign w:val="center"/>
          </w:tcPr>
          <w:p w14:paraId="73EEFCD1">
            <w:pPr>
              <w:widowControl/>
              <w:spacing w:before="100" w:beforeAutospacing="1" w:after="100" w:afterAutospacing="1"/>
              <w:jc w:val="center"/>
              <w:rPr>
                <w:rFonts w:eastAsia="仿宋"/>
                <w:sz w:val="24"/>
                <w:szCs w:val="24"/>
                <w:highlight w:val="none"/>
              </w:rPr>
            </w:pPr>
            <w:r>
              <w:rPr>
                <w:rFonts w:hint="eastAsia" w:eastAsia="仿宋"/>
                <w:sz w:val="24"/>
                <w:szCs w:val="24"/>
                <w:highlight w:val="none"/>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5CA8852">
            <w:pPr>
              <w:spacing w:line="320" w:lineRule="atLeast"/>
              <w:jc w:val="center"/>
              <w:rPr>
                <w:rFonts w:eastAsia="仿宋"/>
                <w:sz w:val="24"/>
                <w:szCs w:val="24"/>
                <w:highlight w:val="none"/>
              </w:rPr>
            </w:pPr>
            <w:r>
              <w:rPr>
                <w:rFonts w:eastAsia="仿宋"/>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C4639D">
            <w:pPr>
              <w:spacing w:line="320" w:lineRule="atLeast"/>
              <w:jc w:val="center"/>
              <w:rPr>
                <w:rFonts w:eastAsia="仿宋"/>
                <w:sz w:val="24"/>
                <w:szCs w:val="24"/>
                <w:highlight w:val="none"/>
              </w:rPr>
            </w:pPr>
            <w:r>
              <w:rPr>
                <w:rFonts w:hint="eastAsia" w:eastAsia="仿宋"/>
                <w:sz w:val="24"/>
                <w:szCs w:val="24"/>
                <w:highlight w:val="none"/>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2A25C65A">
            <w:pPr>
              <w:widowControl/>
              <w:spacing w:before="100" w:beforeAutospacing="1" w:after="100" w:afterAutospacing="1"/>
              <w:jc w:val="left"/>
              <w:rPr>
                <w:rFonts w:eastAsia="仿宋"/>
                <w:sz w:val="24"/>
                <w:szCs w:val="24"/>
                <w:highlight w:val="none"/>
              </w:rPr>
            </w:pPr>
            <w:r>
              <w:rPr>
                <w:rFonts w:eastAsia="仿宋"/>
                <w:sz w:val="24"/>
                <w:szCs w:val="24"/>
                <w:highlight w:val="none"/>
              </w:rPr>
              <w:t>学生所获得微专业课程学分，经学生所在系审核批准，可以申请替代选修课学分。每门</w:t>
            </w:r>
            <w:r>
              <w:rPr>
                <w:rFonts w:hint="eastAsia" w:eastAsia="仿宋"/>
                <w:sz w:val="24"/>
                <w:szCs w:val="24"/>
                <w:highlight w:val="none"/>
              </w:rPr>
              <w:t>2</w:t>
            </w:r>
            <w:r>
              <w:rPr>
                <w:rFonts w:eastAsia="仿宋"/>
                <w:sz w:val="24"/>
                <w:szCs w:val="24"/>
                <w:highlight w:val="none"/>
              </w:rPr>
              <w:t>学分最多置换</w:t>
            </w:r>
            <w:r>
              <w:rPr>
                <w:rFonts w:hint="eastAsia" w:eastAsia="仿宋"/>
                <w:sz w:val="24"/>
                <w:szCs w:val="24"/>
                <w:highlight w:val="none"/>
              </w:rPr>
              <w:t>4</w:t>
            </w:r>
            <w:r>
              <w:rPr>
                <w:rFonts w:eastAsia="仿宋"/>
                <w:sz w:val="24"/>
                <w:szCs w:val="24"/>
                <w:highlight w:val="none"/>
              </w:rPr>
              <w:t>学分。</w:t>
            </w:r>
          </w:p>
        </w:tc>
      </w:tr>
      <w:tr w14:paraId="48DE478C">
        <w:tblPrEx>
          <w:tblCellMar>
            <w:top w:w="0" w:type="dxa"/>
            <w:left w:w="10" w:type="dxa"/>
            <w:bottom w:w="0" w:type="dxa"/>
            <w:right w:w="10" w:type="dxa"/>
          </w:tblCellMar>
        </w:tblPrEx>
        <w:trPr>
          <w:trHeight w:val="528" w:hRule="atLeast"/>
        </w:trPr>
        <w:tc>
          <w:tcPr>
            <w:tcW w:w="8966" w:type="dxa"/>
            <w:gridSpan w:val="5"/>
            <w:tcBorders>
              <w:top w:val="single" w:color="auto" w:sz="2" w:space="0"/>
              <w:left w:val="single" w:color="auto" w:sz="2" w:space="0"/>
              <w:bottom w:val="single" w:color="auto" w:sz="2" w:space="0"/>
              <w:right w:val="single" w:color="auto" w:sz="2" w:space="0"/>
            </w:tcBorders>
            <w:noWrap w:val="0"/>
            <w:vAlign w:val="center"/>
          </w:tcPr>
          <w:p w14:paraId="1870CF83">
            <w:pPr>
              <w:spacing w:line="320" w:lineRule="atLeast"/>
              <w:rPr>
                <w:rFonts w:eastAsia="仿宋"/>
                <w:sz w:val="24"/>
                <w:szCs w:val="24"/>
              </w:rPr>
            </w:pPr>
            <w:r>
              <w:rPr>
                <w:rFonts w:eastAsia="仿宋"/>
                <w:spacing w:val="-9"/>
                <w:kern w:val="0"/>
                <w:sz w:val="24"/>
                <w:szCs w:val="24"/>
              </w:rPr>
              <w:t>注：多人参与的项目,由项目负责人根据个人贡献程度进行学分分配。</w:t>
            </w:r>
          </w:p>
        </w:tc>
      </w:tr>
    </w:tbl>
    <w:p w14:paraId="2EADB6C8">
      <w:pPr>
        <w:spacing w:line="300" w:lineRule="atLeast"/>
        <w:ind w:firstLine="480" w:firstLineChars="200"/>
        <w:rPr>
          <w:rFonts w:eastAsia="仿宋"/>
          <w:sz w:val="24"/>
          <w:szCs w:val="24"/>
        </w:rPr>
      </w:pPr>
      <w:r>
        <w:rPr>
          <w:rFonts w:eastAsia="仿宋"/>
          <w:sz w:val="24"/>
          <w:szCs w:val="24"/>
        </w:rPr>
        <w:t>上述11个方面的学分可以累计，但每个方面的奖励学分只能计算一次，同一项目中有多个符合奖励条件者，取该项奖励学分的最高值。</w:t>
      </w:r>
    </w:p>
    <w:p w14:paraId="64294012">
      <w:pPr>
        <w:shd w:val="clear" w:color="auto" w:fill="auto"/>
        <w:spacing w:line="300" w:lineRule="atLeast"/>
        <w:ind w:firstLine="562" w:firstLineChars="200"/>
        <w:jc w:val="left"/>
        <w:rPr>
          <w:rFonts w:eastAsia="仿宋"/>
          <w:bCs/>
          <w:kern w:val="0"/>
          <w:sz w:val="28"/>
          <w:szCs w:val="28"/>
        </w:rPr>
      </w:pPr>
      <w:r>
        <w:rPr>
          <w:rFonts w:eastAsia="楷体"/>
          <w:b/>
          <w:kern w:val="0"/>
          <w:sz w:val="28"/>
          <w:szCs w:val="28"/>
        </w:rPr>
        <w:t>（</w:t>
      </w:r>
      <w:r>
        <w:rPr>
          <w:rFonts w:hint="eastAsia" w:eastAsia="楷体"/>
          <w:b/>
          <w:kern w:val="0"/>
          <w:sz w:val="28"/>
          <w:szCs w:val="28"/>
        </w:rPr>
        <w:t>二</w:t>
      </w:r>
      <w:r>
        <w:rPr>
          <w:rFonts w:eastAsia="楷体"/>
          <w:b/>
          <w:kern w:val="0"/>
          <w:sz w:val="28"/>
          <w:szCs w:val="28"/>
        </w:rPr>
        <w:t>）选修课</w:t>
      </w:r>
    </w:p>
    <w:p w14:paraId="46CB55EC">
      <w:pPr>
        <w:pStyle w:val="29"/>
        <w:shd w:val="clear" w:color="auto" w:fill="auto"/>
        <w:spacing w:before="0" w:after="0" w:line="320" w:lineRule="exact"/>
        <w:jc w:val="center"/>
        <w:rPr>
          <w:rFonts w:ascii="Times New Roman" w:hAnsi="Times New Roman" w:eastAsia="仿宋" w:cs="Times New Roman"/>
          <w:spacing w:val="-9"/>
          <w:sz w:val="28"/>
          <w:szCs w:val="28"/>
          <w:lang w:val="zh-CN"/>
        </w:rPr>
      </w:pPr>
      <w:r>
        <w:rPr>
          <w:rFonts w:ascii="Times New Roman" w:hAnsi="Times New Roman" w:eastAsia="仿宋" w:cs="Times New Roman"/>
          <w:sz w:val="28"/>
          <w:szCs w:val="28"/>
        </w:rPr>
        <w:t xml:space="preserve">表13  </w:t>
      </w:r>
      <w:r>
        <w:rPr>
          <w:rFonts w:hint="eastAsia" w:ascii="Times New Roman" w:hAnsi="Times New Roman" w:eastAsia="仿宋" w:cs="Times New Roman"/>
          <w:sz w:val="28"/>
          <w:szCs w:val="28"/>
        </w:rPr>
        <w:t>计算机应用</w:t>
      </w:r>
      <w:r>
        <w:rPr>
          <w:rFonts w:ascii="Times New Roman" w:hAnsi="Times New Roman" w:eastAsia="仿宋" w:cs="Times New Roman"/>
          <w:sz w:val="28"/>
          <w:szCs w:val="28"/>
        </w:rPr>
        <w:t>技术专业标准设置限定选修课</w:t>
      </w:r>
    </w:p>
    <w:tbl>
      <w:tblPr>
        <w:tblStyle w:val="8"/>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684"/>
        <w:gridCol w:w="482"/>
        <w:gridCol w:w="567"/>
        <w:gridCol w:w="567"/>
        <w:gridCol w:w="567"/>
        <w:gridCol w:w="567"/>
        <w:gridCol w:w="561"/>
        <w:gridCol w:w="621"/>
        <w:gridCol w:w="923"/>
        <w:gridCol w:w="1926"/>
      </w:tblGrid>
      <w:tr w14:paraId="5515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5" w:type="dxa"/>
            <w:vMerge w:val="restart"/>
            <w:noWrap w:val="0"/>
            <w:vAlign w:val="center"/>
          </w:tcPr>
          <w:p w14:paraId="2B7223C9">
            <w:pPr>
              <w:spacing w:line="320" w:lineRule="exact"/>
              <w:jc w:val="center"/>
              <w:rPr>
                <w:rFonts w:eastAsia="仿宋"/>
                <w:b/>
                <w:bCs/>
                <w:spacing w:val="-9"/>
                <w:sz w:val="24"/>
                <w:szCs w:val="24"/>
              </w:rPr>
            </w:pPr>
            <w:r>
              <w:rPr>
                <w:rFonts w:eastAsia="仿宋"/>
                <w:b/>
                <w:bCs/>
                <w:spacing w:val="-9"/>
                <w:sz w:val="24"/>
                <w:szCs w:val="24"/>
              </w:rPr>
              <w:t>课程类别</w:t>
            </w:r>
          </w:p>
        </w:tc>
        <w:tc>
          <w:tcPr>
            <w:tcW w:w="1684" w:type="dxa"/>
            <w:vMerge w:val="restart"/>
            <w:noWrap w:val="0"/>
            <w:vAlign w:val="center"/>
          </w:tcPr>
          <w:p w14:paraId="0236FEAD">
            <w:pPr>
              <w:spacing w:line="320" w:lineRule="exact"/>
              <w:jc w:val="center"/>
              <w:rPr>
                <w:rFonts w:eastAsia="仿宋"/>
                <w:b/>
                <w:bCs/>
                <w:spacing w:val="-9"/>
                <w:sz w:val="24"/>
                <w:szCs w:val="24"/>
              </w:rPr>
            </w:pPr>
            <w:r>
              <w:rPr>
                <w:rFonts w:eastAsia="仿宋"/>
                <w:b/>
                <w:bCs/>
                <w:spacing w:val="-9"/>
                <w:sz w:val="24"/>
                <w:szCs w:val="24"/>
              </w:rPr>
              <w:t>模块名称</w:t>
            </w:r>
          </w:p>
        </w:tc>
        <w:tc>
          <w:tcPr>
            <w:tcW w:w="482" w:type="dxa"/>
            <w:vMerge w:val="restart"/>
            <w:noWrap w:val="0"/>
            <w:vAlign w:val="center"/>
          </w:tcPr>
          <w:p w14:paraId="45A40B1E">
            <w:pPr>
              <w:spacing w:line="320" w:lineRule="exact"/>
              <w:jc w:val="center"/>
              <w:rPr>
                <w:rFonts w:eastAsia="仿宋"/>
                <w:b/>
                <w:bCs/>
                <w:spacing w:val="-9"/>
                <w:sz w:val="24"/>
                <w:szCs w:val="24"/>
              </w:rPr>
            </w:pPr>
            <w:r>
              <w:rPr>
                <w:rFonts w:eastAsia="仿宋"/>
                <w:b/>
                <w:bCs/>
                <w:spacing w:val="-9"/>
                <w:sz w:val="24"/>
                <w:szCs w:val="24"/>
              </w:rPr>
              <w:t>课程性质</w:t>
            </w:r>
          </w:p>
        </w:tc>
        <w:tc>
          <w:tcPr>
            <w:tcW w:w="567" w:type="dxa"/>
            <w:vMerge w:val="restart"/>
            <w:noWrap w:val="0"/>
            <w:vAlign w:val="center"/>
          </w:tcPr>
          <w:p w14:paraId="3FEB4D8E">
            <w:pPr>
              <w:spacing w:line="320" w:lineRule="exact"/>
              <w:jc w:val="center"/>
              <w:rPr>
                <w:rFonts w:eastAsia="仿宋"/>
                <w:b/>
                <w:bCs/>
                <w:spacing w:val="-9"/>
                <w:sz w:val="24"/>
                <w:szCs w:val="24"/>
              </w:rPr>
            </w:pPr>
            <w:r>
              <w:rPr>
                <w:rFonts w:eastAsia="仿宋"/>
                <w:b/>
                <w:bCs/>
                <w:spacing w:val="-9"/>
                <w:sz w:val="24"/>
                <w:szCs w:val="24"/>
              </w:rPr>
              <w:t>学分</w:t>
            </w:r>
          </w:p>
        </w:tc>
        <w:tc>
          <w:tcPr>
            <w:tcW w:w="1701" w:type="dxa"/>
            <w:gridSpan w:val="3"/>
            <w:noWrap w:val="0"/>
            <w:vAlign w:val="center"/>
          </w:tcPr>
          <w:p w14:paraId="59A213A9">
            <w:pPr>
              <w:spacing w:line="320" w:lineRule="exact"/>
              <w:jc w:val="center"/>
              <w:rPr>
                <w:rFonts w:eastAsia="仿宋"/>
                <w:b/>
                <w:bCs/>
                <w:spacing w:val="-9"/>
                <w:sz w:val="24"/>
                <w:szCs w:val="24"/>
              </w:rPr>
            </w:pPr>
            <w:r>
              <w:rPr>
                <w:rFonts w:eastAsia="仿宋"/>
                <w:b/>
                <w:bCs/>
                <w:spacing w:val="-9"/>
                <w:sz w:val="24"/>
                <w:szCs w:val="24"/>
              </w:rPr>
              <w:t>教学课时</w:t>
            </w:r>
          </w:p>
        </w:tc>
        <w:tc>
          <w:tcPr>
            <w:tcW w:w="561" w:type="dxa"/>
            <w:vMerge w:val="restart"/>
            <w:noWrap w:val="0"/>
            <w:vAlign w:val="center"/>
          </w:tcPr>
          <w:p w14:paraId="4AB70DDE">
            <w:pPr>
              <w:spacing w:line="320" w:lineRule="exact"/>
              <w:jc w:val="center"/>
              <w:rPr>
                <w:rFonts w:eastAsia="仿宋"/>
                <w:b/>
                <w:bCs/>
                <w:spacing w:val="-9"/>
                <w:sz w:val="24"/>
                <w:szCs w:val="24"/>
              </w:rPr>
            </w:pPr>
            <w:r>
              <w:rPr>
                <w:rFonts w:eastAsia="仿宋"/>
                <w:b/>
                <w:bCs/>
                <w:spacing w:val="-9"/>
                <w:sz w:val="24"/>
                <w:szCs w:val="24"/>
              </w:rPr>
              <w:t>开设学期</w:t>
            </w:r>
          </w:p>
        </w:tc>
        <w:tc>
          <w:tcPr>
            <w:tcW w:w="621" w:type="dxa"/>
            <w:vMerge w:val="restart"/>
            <w:noWrap w:val="0"/>
            <w:vAlign w:val="center"/>
          </w:tcPr>
          <w:p w14:paraId="0ACDD685">
            <w:pPr>
              <w:spacing w:line="320" w:lineRule="exact"/>
              <w:jc w:val="center"/>
              <w:rPr>
                <w:rFonts w:eastAsia="仿宋"/>
                <w:b/>
                <w:bCs/>
                <w:spacing w:val="-9"/>
                <w:sz w:val="24"/>
                <w:szCs w:val="24"/>
              </w:rPr>
            </w:pPr>
            <w:r>
              <w:rPr>
                <w:rFonts w:eastAsia="仿宋"/>
                <w:b/>
                <w:bCs/>
                <w:spacing w:val="-9"/>
                <w:sz w:val="24"/>
                <w:szCs w:val="24"/>
              </w:rPr>
              <w:t>课程</w:t>
            </w:r>
            <w:r>
              <w:rPr>
                <w:rFonts w:eastAsia="仿宋"/>
                <w:b/>
                <w:bCs/>
                <w:spacing w:val="-9"/>
                <w:sz w:val="24"/>
                <w:szCs w:val="24"/>
              </w:rPr>
              <w:br w:type="textWrapping"/>
            </w:r>
            <w:r>
              <w:rPr>
                <w:rFonts w:eastAsia="仿宋"/>
                <w:b/>
                <w:bCs/>
                <w:spacing w:val="-9"/>
                <w:sz w:val="24"/>
                <w:szCs w:val="24"/>
              </w:rPr>
              <w:t>考核</w:t>
            </w:r>
          </w:p>
        </w:tc>
        <w:tc>
          <w:tcPr>
            <w:tcW w:w="923" w:type="dxa"/>
            <w:vMerge w:val="restart"/>
            <w:noWrap w:val="0"/>
            <w:vAlign w:val="center"/>
          </w:tcPr>
          <w:p w14:paraId="61CE3FE3">
            <w:pPr>
              <w:spacing w:line="320" w:lineRule="exact"/>
              <w:jc w:val="center"/>
              <w:rPr>
                <w:rFonts w:eastAsia="仿宋"/>
                <w:b/>
                <w:bCs/>
                <w:spacing w:val="-9"/>
                <w:sz w:val="24"/>
                <w:szCs w:val="24"/>
              </w:rPr>
            </w:pPr>
            <w:r>
              <w:rPr>
                <w:rFonts w:eastAsia="仿宋"/>
                <w:b/>
                <w:bCs/>
                <w:spacing w:val="-9"/>
                <w:sz w:val="24"/>
                <w:szCs w:val="24"/>
              </w:rPr>
              <w:t>开课</w:t>
            </w:r>
          </w:p>
          <w:p w14:paraId="0B73BD4A">
            <w:pPr>
              <w:spacing w:line="320" w:lineRule="exact"/>
              <w:jc w:val="center"/>
              <w:rPr>
                <w:rFonts w:eastAsia="仿宋"/>
                <w:b/>
                <w:bCs/>
                <w:spacing w:val="-9"/>
                <w:sz w:val="24"/>
                <w:szCs w:val="24"/>
              </w:rPr>
            </w:pPr>
            <w:r>
              <w:rPr>
                <w:rFonts w:eastAsia="仿宋"/>
                <w:b/>
                <w:bCs/>
                <w:spacing w:val="-9"/>
                <w:sz w:val="24"/>
                <w:szCs w:val="24"/>
              </w:rPr>
              <w:t>部门</w:t>
            </w:r>
          </w:p>
        </w:tc>
        <w:tc>
          <w:tcPr>
            <w:tcW w:w="1926" w:type="dxa"/>
            <w:vMerge w:val="restart"/>
            <w:noWrap w:val="0"/>
            <w:vAlign w:val="center"/>
          </w:tcPr>
          <w:p w14:paraId="445B628A">
            <w:pPr>
              <w:spacing w:line="320" w:lineRule="exact"/>
              <w:jc w:val="center"/>
              <w:rPr>
                <w:rFonts w:eastAsia="仿宋"/>
                <w:b/>
                <w:bCs/>
                <w:spacing w:val="-9"/>
                <w:sz w:val="24"/>
                <w:szCs w:val="24"/>
              </w:rPr>
            </w:pPr>
            <w:r>
              <w:rPr>
                <w:rFonts w:eastAsia="仿宋"/>
                <w:b/>
                <w:bCs/>
                <w:spacing w:val="-9"/>
                <w:sz w:val="24"/>
                <w:szCs w:val="24"/>
              </w:rPr>
              <w:t>课程名称</w:t>
            </w:r>
          </w:p>
        </w:tc>
      </w:tr>
      <w:tr w14:paraId="4C31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5" w:type="dxa"/>
            <w:vMerge w:val="continue"/>
            <w:noWrap w:val="0"/>
            <w:vAlign w:val="center"/>
          </w:tcPr>
          <w:p w14:paraId="75A47134">
            <w:pPr>
              <w:spacing w:line="320" w:lineRule="exact"/>
              <w:jc w:val="center"/>
              <w:rPr>
                <w:rFonts w:eastAsia="仿宋"/>
                <w:b/>
                <w:bCs/>
                <w:spacing w:val="-9"/>
                <w:sz w:val="24"/>
                <w:szCs w:val="24"/>
              </w:rPr>
            </w:pPr>
          </w:p>
        </w:tc>
        <w:tc>
          <w:tcPr>
            <w:tcW w:w="1684" w:type="dxa"/>
            <w:vMerge w:val="continue"/>
            <w:noWrap w:val="0"/>
            <w:vAlign w:val="center"/>
          </w:tcPr>
          <w:p w14:paraId="6ED7869F">
            <w:pPr>
              <w:spacing w:line="320" w:lineRule="exact"/>
              <w:jc w:val="center"/>
              <w:rPr>
                <w:rFonts w:eastAsia="仿宋"/>
                <w:b/>
                <w:bCs/>
                <w:spacing w:val="-9"/>
                <w:sz w:val="24"/>
                <w:szCs w:val="24"/>
              </w:rPr>
            </w:pPr>
          </w:p>
        </w:tc>
        <w:tc>
          <w:tcPr>
            <w:tcW w:w="482" w:type="dxa"/>
            <w:vMerge w:val="continue"/>
            <w:noWrap w:val="0"/>
            <w:vAlign w:val="center"/>
          </w:tcPr>
          <w:p w14:paraId="3376979D">
            <w:pPr>
              <w:spacing w:line="320" w:lineRule="exact"/>
              <w:jc w:val="center"/>
              <w:rPr>
                <w:rFonts w:eastAsia="仿宋"/>
                <w:b/>
                <w:bCs/>
                <w:spacing w:val="-9"/>
                <w:sz w:val="24"/>
                <w:szCs w:val="24"/>
              </w:rPr>
            </w:pPr>
          </w:p>
        </w:tc>
        <w:tc>
          <w:tcPr>
            <w:tcW w:w="567" w:type="dxa"/>
            <w:vMerge w:val="continue"/>
            <w:noWrap w:val="0"/>
            <w:vAlign w:val="center"/>
          </w:tcPr>
          <w:p w14:paraId="55C63EC0">
            <w:pPr>
              <w:spacing w:line="320" w:lineRule="exact"/>
              <w:jc w:val="center"/>
              <w:rPr>
                <w:rFonts w:eastAsia="仿宋"/>
                <w:b/>
                <w:bCs/>
                <w:spacing w:val="-9"/>
                <w:sz w:val="24"/>
                <w:szCs w:val="24"/>
              </w:rPr>
            </w:pPr>
          </w:p>
        </w:tc>
        <w:tc>
          <w:tcPr>
            <w:tcW w:w="567" w:type="dxa"/>
            <w:noWrap w:val="0"/>
            <w:vAlign w:val="center"/>
          </w:tcPr>
          <w:p w14:paraId="5407F4BA">
            <w:pPr>
              <w:spacing w:line="320" w:lineRule="exact"/>
              <w:jc w:val="center"/>
              <w:rPr>
                <w:rFonts w:eastAsia="仿宋"/>
                <w:b/>
                <w:bCs/>
                <w:sz w:val="24"/>
                <w:szCs w:val="24"/>
              </w:rPr>
            </w:pPr>
            <w:r>
              <w:rPr>
                <w:rFonts w:eastAsia="仿宋"/>
                <w:b/>
                <w:bCs/>
                <w:sz w:val="24"/>
                <w:szCs w:val="24"/>
              </w:rPr>
              <w:t>总计</w:t>
            </w:r>
          </w:p>
        </w:tc>
        <w:tc>
          <w:tcPr>
            <w:tcW w:w="567" w:type="dxa"/>
            <w:noWrap w:val="0"/>
            <w:vAlign w:val="center"/>
          </w:tcPr>
          <w:p w14:paraId="0FF967F4">
            <w:pPr>
              <w:spacing w:line="320" w:lineRule="exact"/>
              <w:jc w:val="center"/>
              <w:rPr>
                <w:rFonts w:eastAsia="仿宋"/>
                <w:b/>
                <w:bCs/>
                <w:sz w:val="24"/>
                <w:szCs w:val="24"/>
              </w:rPr>
            </w:pPr>
            <w:r>
              <w:rPr>
                <w:rFonts w:eastAsia="仿宋"/>
                <w:b/>
                <w:bCs/>
                <w:sz w:val="24"/>
                <w:szCs w:val="24"/>
              </w:rPr>
              <w:t>理论</w:t>
            </w:r>
          </w:p>
        </w:tc>
        <w:tc>
          <w:tcPr>
            <w:tcW w:w="567" w:type="dxa"/>
            <w:noWrap w:val="0"/>
            <w:vAlign w:val="center"/>
          </w:tcPr>
          <w:p w14:paraId="519A7029">
            <w:pPr>
              <w:spacing w:line="320" w:lineRule="exact"/>
              <w:jc w:val="center"/>
              <w:rPr>
                <w:rFonts w:eastAsia="仿宋"/>
                <w:b/>
                <w:bCs/>
                <w:sz w:val="24"/>
                <w:szCs w:val="24"/>
              </w:rPr>
            </w:pPr>
            <w:r>
              <w:rPr>
                <w:rFonts w:eastAsia="仿宋"/>
                <w:b/>
                <w:bCs/>
                <w:sz w:val="24"/>
                <w:szCs w:val="24"/>
              </w:rPr>
              <w:t>实践</w:t>
            </w:r>
          </w:p>
        </w:tc>
        <w:tc>
          <w:tcPr>
            <w:tcW w:w="561" w:type="dxa"/>
            <w:vMerge w:val="continue"/>
            <w:noWrap w:val="0"/>
            <w:vAlign w:val="center"/>
          </w:tcPr>
          <w:p w14:paraId="351A50BA">
            <w:pPr>
              <w:spacing w:line="320" w:lineRule="exact"/>
              <w:jc w:val="center"/>
              <w:rPr>
                <w:rFonts w:eastAsia="仿宋"/>
                <w:b/>
                <w:bCs/>
                <w:spacing w:val="-9"/>
                <w:sz w:val="24"/>
                <w:szCs w:val="24"/>
              </w:rPr>
            </w:pPr>
          </w:p>
        </w:tc>
        <w:tc>
          <w:tcPr>
            <w:tcW w:w="621" w:type="dxa"/>
            <w:vMerge w:val="continue"/>
            <w:noWrap w:val="0"/>
            <w:vAlign w:val="center"/>
          </w:tcPr>
          <w:p w14:paraId="7795BFE9">
            <w:pPr>
              <w:spacing w:line="320" w:lineRule="exact"/>
              <w:jc w:val="center"/>
              <w:rPr>
                <w:rFonts w:eastAsia="仿宋"/>
                <w:b/>
                <w:bCs/>
                <w:spacing w:val="-9"/>
                <w:sz w:val="24"/>
                <w:szCs w:val="24"/>
              </w:rPr>
            </w:pPr>
          </w:p>
        </w:tc>
        <w:tc>
          <w:tcPr>
            <w:tcW w:w="923" w:type="dxa"/>
            <w:vMerge w:val="continue"/>
            <w:noWrap w:val="0"/>
            <w:vAlign w:val="center"/>
          </w:tcPr>
          <w:p w14:paraId="030A61A3">
            <w:pPr>
              <w:spacing w:line="320" w:lineRule="exact"/>
              <w:jc w:val="center"/>
              <w:rPr>
                <w:rFonts w:eastAsia="仿宋"/>
                <w:b/>
                <w:bCs/>
                <w:spacing w:val="-9"/>
                <w:sz w:val="24"/>
                <w:szCs w:val="24"/>
              </w:rPr>
            </w:pPr>
          </w:p>
        </w:tc>
        <w:tc>
          <w:tcPr>
            <w:tcW w:w="1926" w:type="dxa"/>
            <w:vMerge w:val="continue"/>
            <w:noWrap w:val="0"/>
            <w:vAlign w:val="center"/>
          </w:tcPr>
          <w:p w14:paraId="64C82B90">
            <w:pPr>
              <w:spacing w:line="320" w:lineRule="exact"/>
              <w:jc w:val="center"/>
              <w:rPr>
                <w:rFonts w:eastAsia="仿宋"/>
                <w:b/>
                <w:bCs/>
                <w:spacing w:val="-9"/>
                <w:sz w:val="24"/>
                <w:szCs w:val="24"/>
              </w:rPr>
            </w:pPr>
          </w:p>
        </w:tc>
      </w:tr>
      <w:tr w14:paraId="58B8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5" w:type="dxa"/>
            <w:vMerge w:val="restart"/>
            <w:noWrap w:val="0"/>
            <w:vAlign w:val="center"/>
          </w:tcPr>
          <w:p w14:paraId="7315CD75">
            <w:pPr>
              <w:spacing w:line="320" w:lineRule="exact"/>
              <w:jc w:val="center"/>
              <w:rPr>
                <w:rFonts w:eastAsia="仿宋"/>
                <w:sz w:val="24"/>
                <w:szCs w:val="24"/>
                <w:u w:val="none" w:color="000000"/>
                <w:lang w:val="zh-TW"/>
              </w:rPr>
            </w:pPr>
            <w:r>
              <w:rPr>
                <w:rFonts w:eastAsia="仿宋"/>
                <w:sz w:val="24"/>
                <w:szCs w:val="24"/>
                <w:u w:val="none" w:color="000000"/>
                <w:lang w:val="zh-TW"/>
              </w:rPr>
              <w:t>专业选修课</w:t>
            </w:r>
          </w:p>
        </w:tc>
        <w:tc>
          <w:tcPr>
            <w:tcW w:w="1684" w:type="dxa"/>
            <w:noWrap w:val="0"/>
            <w:vAlign w:val="center"/>
          </w:tcPr>
          <w:p w14:paraId="7ED21167">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数字视觉创作模块</w:t>
            </w:r>
          </w:p>
        </w:tc>
        <w:tc>
          <w:tcPr>
            <w:tcW w:w="482" w:type="dxa"/>
            <w:noWrap w:val="0"/>
            <w:vAlign w:val="center"/>
          </w:tcPr>
          <w:p w14:paraId="1A42155A">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B</w:t>
            </w:r>
          </w:p>
        </w:tc>
        <w:tc>
          <w:tcPr>
            <w:tcW w:w="567" w:type="dxa"/>
            <w:noWrap w:val="0"/>
            <w:vAlign w:val="center"/>
          </w:tcPr>
          <w:p w14:paraId="11AF6333">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 </w:t>
            </w:r>
          </w:p>
        </w:tc>
        <w:tc>
          <w:tcPr>
            <w:tcW w:w="567" w:type="dxa"/>
            <w:noWrap w:val="0"/>
            <w:vAlign w:val="center"/>
          </w:tcPr>
          <w:p w14:paraId="48CC7F8F">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52</w:t>
            </w:r>
          </w:p>
        </w:tc>
        <w:tc>
          <w:tcPr>
            <w:tcW w:w="567" w:type="dxa"/>
            <w:noWrap w:val="0"/>
            <w:vAlign w:val="center"/>
          </w:tcPr>
          <w:p w14:paraId="7C85EF2C">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w:t>
            </w:r>
          </w:p>
        </w:tc>
        <w:tc>
          <w:tcPr>
            <w:tcW w:w="567" w:type="dxa"/>
            <w:noWrap w:val="0"/>
            <w:vAlign w:val="center"/>
          </w:tcPr>
          <w:p w14:paraId="68072856">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18</w:t>
            </w:r>
          </w:p>
        </w:tc>
        <w:tc>
          <w:tcPr>
            <w:tcW w:w="561" w:type="dxa"/>
            <w:noWrap w:val="0"/>
            <w:vAlign w:val="center"/>
          </w:tcPr>
          <w:p w14:paraId="65D521B1">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2</w:t>
            </w:r>
          </w:p>
        </w:tc>
        <w:tc>
          <w:tcPr>
            <w:tcW w:w="621" w:type="dxa"/>
            <w:noWrap w:val="0"/>
            <w:vAlign w:val="center"/>
          </w:tcPr>
          <w:p w14:paraId="1C6C79A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考查</w:t>
            </w:r>
          </w:p>
        </w:tc>
        <w:tc>
          <w:tcPr>
            <w:tcW w:w="923" w:type="dxa"/>
            <w:noWrap w:val="0"/>
            <w:vAlign w:val="center"/>
          </w:tcPr>
          <w:p w14:paraId="4EA79464">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信息技术系</w:t>
            </w:r>
          </w:p>
        </w:tc>
        <w:tc>
          <w:tcPr>
            <w:tcW w:w="1926" w:type="dxa"/>
            <w:noWrap w:val="0"/>
            <w:vAlign w:val="center"/>
          </w:tcPr>
          <w:p w14:paraId="107D029B">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图形图像处理</w:t>
            </w:r>
          </w:p>
          <w:p w14:paraId="2E62373C">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摄影摄像技术</w:t>
            </w:r>
          </w:p>
          <w:p w14:paraId="3989D67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用户界面设计</w:t>
            </w:r>
          </w:p>
        </w:tc>
      </w:tr>
      <w:tr w14:paraId="4428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5" w:type="dxa"/>
            <w:vMerge w:val="continue"/>
            <w:noWrap w:val="0"/>
            <w:vAlign w:val="center"/>
          </w:tcPr>
          <w:p w14:paraId="2F1319D8">
            <w:pPr>
              <w:spacing w:line="320" w:lineRule="exact"/>
              <w:jc w:val="center"/>
              <w:rPr>
                <w:rFonts w:eastAsia="仿宋"/>
                <w:b/>
                <w:bCs/>
                <w:spacing w:val="-9"/>
                <w:sz w:val="24"/>
                <w:szCs w:val="24"/>
              </w:rPr>
            </w:pPr>
          </w:p>
        </w:tc>
        <w:tc>
          <w:tcPr>
            <w:tcW w:w="1684" w:type="dxa"/>
            <w:noWrap w:val="0"/>
            <w:vAlign w:val="center"/>
          </w:tcPr>
          <w:p w14:paraId="2A00FC33">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移动开发模块</w:t>
            </w:r>
          </w:p>
        </w:tc>
        <w:tc>
          <w:tcPr>
            <w:tcW w:w="482" w:type="dxa"/>
            <w:noWrap w:val="0"/>
            <w:vAlign w:val="center"/>
          </w:tcPr>
          <w:p w14:paraId="5B622A75">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B</w:t>
            </w:r>
          </w:p>
        </w:tc>
        <w:tc>
          <w:tcPr>
            <w:tcW w:w="567" w:type="dxa"/>
            <w:noWrap w:val="0"/>
            <w:vAlign w:val="center"/>
          </w:tcPr>
          <w:p w14:paraId="37079D28">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 </w:t>
            </w:r>
          </w:p>
        </w:tc>
        <w:tc>
          <w:tcPr>
            <w:tcW w:w="567" w:type="dxa"/>
            <w:noWrap w:val="0"/>
            <w:vAlign w:val="center"/>
          </w:tcPr>
          <w:p w14:paraId="43A433D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52</w:t>
            </w:r>
          </w:p>
        </w:tc>
        <w:tc>
          <w:tcPr>
            <w:tcW w:w="567" w:type="dxa"/>
            <w:noWrap w:val="0"/>
            <w:vAlign w:val="center"/>
          </w:tcPr>
          <w:p w14:paraId="33353E17">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w:t>
            </w:r>
          </w:p>
        </w:tc>
        <w:tc>
          <w:tcPr>
            <w:tcW w:w="567" w:type="dxa"/>
            <w:noWrap w:val="0"/>
            <w:vAlign w:val="center"/>
          </w:tcPr>
          <w:p w14:paraId="1269E62A">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18</w:t>
            </w:r>
          </w:p>
        </w:tc>
        <w:tc>
          <w:tcPr>
            <w:tcW w:w="561" w:type="dxa"/>
            <w:noWrap w:val="0"/>
            <w:vAlign w:val="center"/>
          </w:tcPr>
          <w:p w14:paraId="4933A3B2">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w:t>
            </w:r>
          </w:p>
        </w:tc>
        <w:tc>
          <w:tcPr>
            <w:tcW w:w="621" w:type="dxa"/>
            <w:noWrap w:val="0"/>
            <w:vAlign w:val="center"/>
          </w:tcPr>
          <w:p w14:paraId="2D53B227">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考查</w:t>
            </w:r>
          </w:p>
        </w:tc>
        <w:tc>
          <w:tcPr>
            <w:tcW w:w="923" w:type="dxa"/>
            <w:noWrap w:val="0"/>
            <w:vAlign w:val="center"/>
          </w:tcPr>
          <w:p w14:paraId="6E102C1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信息技术系</w:t>
            </w:r>
          </w:p>
        </w:tc>
        <w:tc>
          <w:tcPr>
            <w:tcW w:w="1926" w:type="dxa"/>
            <w:noWrap w:val="0"/>
            <w:vAlign w:val="center"/>
          </w:tcPr>
          <w:p w14:paraId="197CEC36">
            <w:pPr>
              <w:widowControl/>
              <w:jc w:val="center"/>
              <w:textAlignment w:val="center"/>
              <w:rPr>
                <w:rFonts w:ascii="仿宋" w:hAnsi="仿宋" w:eastAsia="仿宋" w:cs="仿宋"/>
                <w:kern w:val="0"/>
                <w:sz w:val="24"/>
                <w:szCs w:val="24"/>
                <w:lang w:bidi="ar"/>
              </w:rPr>
            </w:pPr>
            <w:r>
              <w:rPr>
                <w:rFonts w:hint="eastAsia" w:ascii="仿宋" w:hAnsi="仿宋" w:eastAsia="仿宋" w:cs="仿宋"/>
                <w:kern w:val="0"/>
                <w:sz w:val="24"/>
                <w:szCs w:val="24"/>
                <w:lang w:bidi="ar"/>
              </w:rPr>
              <w:t>微信小程序开发</w:t>
            </w:r>
          </w:p>
          <w:p w14:paraId="28CCE747">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移动应用开发</w:t>
            </w:r>
          </w:p>
          <w:p w14:paraId="7D313015">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嵌入式技术</w:t>
            </w:r>
          </w:p>
          <w:p w14:paraId="4134AA0F">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软件工程</w:t>
            </w:r>
          </w:p>
          <w:p w14:paraId="64A2EED2">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项目管理</w:t>
            </w:r>
          </w:p>
        </w:tc>
      </w:tr>
      <w:tr w14:paraId="4305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noWrap w:val="0"/>
            <w:vAlign w:val="center"/>
          </w:tcPr>
          <w:p w14:paraId="12659703">
            <w:pPr>
              <w:spacing w:line="320" w:lineRule="exact"/>
              <w:jc w:val="center"/>
              <w:rPr>
                <w:rFonts w:eastAsia="仿宋"/>
                <w:sz w:val="24"/>
                <w:szCs w:val="24"/>
                <w:u w:val="none" w:color="000000"/>
                <w:lang w:val="zh-TW"/>
              </w:rPr>
            </w:pPr>
          </w:p>
        </w:tc>
        <w:tc>
          <w:tcPr>
            <w:tcW w:w="1684" w:type="dxa"/>
            <w:noWrap w:val="0"/>
            <w:vAlign w:val="center"/>
          </w:tcPr>
          <w:p w14:paraId="49A56F28">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大数据模块</w:t>
            </w:r>
          </w:p>
        </w:tc>
        <w:tc>
          <w:tcPr>
            <w:tcW w:w="482" w:type="dxa"/>
            <w:noWrap w:val="0"/>
            <w:vAlign w:val="center"/>
          </w:tcPr>
          <w:p w14:paraId="631C8632">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B</w:t>
            </w:r>
          </w:p>
        </w:tc>
        <w:tc>
          <w:tcPr>
            <w:tcW w:w="567" w:type="dxa"/>
            <w:noWrap w:val="0"/>
            <w:vAlign w:val="center"/>
          </w:tcPr>
          <w:p w14:paraId="3C9912C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 </w:t>
            </w:r>
          </w:p>
        </w:tc>
        <w:tc>
          <w:tcPr>
            <w:tcW w:w="567" w:type="dxa"/>
            <w:noWrap w:val="0"/>
            <w:vAlign w:val="center"/>
          </w:tcPr>
          <w:p w14:paraId="75011E42">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52</w:t>
            </w:r>
          </w:p>
        </w:tc>
        <w:tc>
          <w:tcPr>
            <w:tcW w:w="567" w:type="dxa"/>
            <w:noWrap w:val="0"/>
            <w:vAlign w:val="center"/>
          </w:tcPr>
          <w:p w14:paraId="520143E9">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w:t>
            </w:r>
          </w:p>
        </w:tc>
        <w:tc>
          <w:tcPr>
            <w:tcW w:w="567" w:type="dxa"/>
            <w:noWrap w:val="0"/>
            <w:vAlign w:val="center"/>
          </w:tcPr>
          <w:p w14:paraId="193E8352">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18</w:t>
            </w:r>
          </w:p>
        </w:tc>
        <w:tc>
          <w:tcPr>
            <w:tcW w:w="561" w:type="dxa"/>
            <w:noWrap w:val="0"/>
            <w:vAlign w:val="center"/>
          </w:tcPr>
          <w:p w14:paraId="1FD51DB3">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w:t>
            </w:r>
          </w:p>
        </w:tc>
        <w:tc>
          <w:tcPr>
            <w:tcW w:w="621" w:type="dxa"/>
            <w:noWrap w:val="0"/>
            <w:vAlign w:val="center"/>
          </w:tcPr>
          <w:p w14:paraId="222B9D84">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考查</w:t>
            </w:r>
          </w:p>
        </w:tc>
        <w:tc>
          <w:tcPr>
            <w:tcW w:w="923" w:type="dxa"/>
            <w:noWrap w:val="0"/>
            <w:vAlign w:val="center"/>
          </w:tcPr>
          <w:p w14:paraId="4B86A133">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信息技术系</w:t>
            </w:r>
          </w:p>
        </w:tc>
        <w:tc>
          <w:tcPr>
            <w:tcW w:w="1926" w:type="dxa"/>
            <w:noWrap w:val="0"/>
            <w:vAlign w:val="center"/>
          </w:tcPr>
          <w:p w14:paraId="08C8443F">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数据可视化技术</w:t>
            </w:r>
          </w:p>
          <w:p w14:paraId="2E0F2B7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大数据与云计算技术</w:t>
            </w:r>
          </w:p>
          <w:p w14:paraId="74E9643E">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数据抓取</w:t>
            </w:r>
          </w:p>
          <w:p w14:paraId="48AE95E4">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数据挖掘与应用</w:t>
            </w:r>
          </w:p>
        </w:tc>
      </w:tr>
      <w:tr w14:paraId="4934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5" w:type="dxa"/>
            <w:vMerge w:val="continue"/>
            <w:noWrap w:val="0"/>
            <w:vAlign w:val="center"/>
          </w:tcPr>
          <w:p w14:paraId="2EEBDFB9">
            <w:pPr>
              <w:spacing w:line="320" w:lineRule="exact"/>
              <w:jc w:val="center"/>
              <w:rPr>
                <w:rFonts w:eastAsia="仿宋"/>
                <w:sz w:val="24"/>
                <w:szCs w:val="24"/>
                <w:u w:val="none" w:color="000000"/>
                <w:lang w:val="zh-TW"/>
              </w:rPr>
            </w:pPr>
          </w:p>
        </w:tc>
        <w:tc>
          <w:tcPr>
            <w:tcW w:w="1684" w:type="dxa"/>
            <w:noWrap w:val="0"/>
            <w:vAlign w:val="center"/>
          </w:tcPr>
          <w:p w14:paraId="07874C55">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行业应用模块</w:t>
            </w:r>
          </w:p>
        </w:tc>
        <w:tc>
          <w:tcPr>
            <w:tcW w:w="482" w:type="dxa"/>
            <w:noWrap w:val="0"/>
            <w:vAlign w:val="center"/>
          </w:tcPr>
          <w:p w14:paraId="249A0889">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B</w:t>
            </w:r>
          </w:p>
        </w:tc>
        <w:tc>
          <w:tcPr>
            <w:tcW w:w="567" w:type="dxa"/>
            <w:noWrap w:val="0"/>
            <w:vAlign w:val="center"/>
          </w:tcPr>
          <w:p w14:paraId="2803948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1 </w:t>
            </w:r>
          </w:p>
        </w:tc>
        <w:tc>
          <w:tcPr>
            <w:tcW w:w="567" w:type="dxa"/>
            <w:noWrap w:val="0"/>
            <w:vAlign w:val="center"/>
          </w:tcPr>
          <w:p w14:paraId="772CDCEC">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w:t>
            </w:r>
          </w:p>
        </w:tc>
        <w:tc>
          <w:tcPr>
            <w:tcW w:w="567" w:type="dxa"/>
            <w:noWrap w:val="0"/>
            <w:vAlign w:val="center"/>
          </w:tcPr>
          <w:p w14:paraId="5FC4D809">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10</w:t>
            </w:r>
          </w:p>
        </w:tc>
        <w:tc>
          <w:tcPr>
            <w:tcW w:w="567" w:type="dxa"/>
            <w:noWrap w:val="0"/>
            <w:vAlign w:val="center"/>
          </w:tcPr>
          <w:p w14:paraId="7280EF3D">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22</w:t>
            </w:r>
          </w:p>
        </w:tc>
        <w:tc>
          <w:tcPr>
            <w:tcW w:w="561" w:type="dxa"/>
            <w:noWrap w:val="0"/>
            <w:vAlign w:val="center"/>
          </w:tcPr>
          <w:p w14:paraId="3B33B36E">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w:t>
            </w:r>
          </w:p>
        </w:tc>
        <w:tc>
          <w:tcPr>
            <w:tcW w:w="621" w:type="dxa"/>
            <w:noWrap w:val="0"/>
            <w:vAlign w:val="center"/>
          </w:tcPr>
          <w:p w14:paraId="4B4E99D8">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考查</w:t>
            </w:r>
          </w:p>
        </w:tc>
        <w:tc>
          <w:tcPr>
            <w:tcW w:w="923" w:type="dxa"/>
            <w:noWrap w:val="0"/>
            <w:vAlign w:val="center"/>
          </w:tcPr>
          <w:p w14:paraId="628032E7">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信息技术系</w:t>
            </w:r>
          </w:p>
        </w:tc>
        <w:tc>
          <w:tcPr>
            <w:tcW w:w="1926" w:type="dxa"/>
            <w:noWrap w:val="0"/>
            <w:vAlign w:val="center"/>
          </w:tcPr>
          <w:p w14:paraId="65FD3F51">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智能汽车数据安全防护</w:t>
            </w:r>
          </w:p>
          <w:p w14:paraId="6388605C">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国产操作系统桌面运维</w:t>
            </w:r>
          </w:p>
        </w:tc>
      </w:tr>
    </w:tbl>
    <w:p w14:paraId="469DF729">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kern w:val="0"/>
          <w:sz w:val="28"/>
          <w:szCs w:val="28"/>
        </w:rPr>
      </w:pPr>
      <w:r>
        <w:rPr>
          <w:rFonts w:eastAsia="楷体"/>
          <w:b/>
          <w:kern w:val="0"/>
          <w:sz w:val="28"/>
          <w:szCs w:val="28"/>
        </w:rPr>
        <w:t>（</w:t>
      </w:r>
      <w:r>
        <w:rPr>
          <w:rFonts w:hint="eastAsia" w:eastAsia="楷体"/>
          <w:b/>
          <w:kern w:val="0"/>
          <w:sz w:val="28"/>
          <w:szCs w:val="28"/>
        </w:rPr>
        <w:t>三</w:t>
      </w:r>
      <w:r>
        <w:rPr>
          <w:rFonts w:eastAsia="楷体"/>
          <w:b/>
          <w:kern w:val="0"/>
          <w:sz w:val="28"/>
          <w:szCs w:val="28"/>
        </w:rPr>
        <w:t>）教育教学改革及措施</w:t>
      </w:r>
    </w:p>
    <w:p w14:paraId="357157E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1.人才培养模式改革</w:t>
      </w:r>
    </w:p>
    <w:p w14:paraId="5FAAE65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30AE0B4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2.课程体系改革</w:t>
      </w:r>
    </w:p>
    <w:p w14:paraId="7AE4FBA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7F32C8B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3.实践教学改革</w:t>
      </w:r>
    </w:p>
    <w:p w14:paraId="533392A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4A21E53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4.教学方法改革</w:t>
      </w:r>
    </w:p>
    <w:p w14:paraId="3FEC21B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20052C7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sz w:val="28"/>
          <w:szCs w:val="28"/>
        </w:rPr>
      </w:pPr>
    </w:p>
    <w:p w14:paraId="0C8CBFE4">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sz w:val="28"/>
          <w:szCs w:val="28"/>
        </w:rPr>
      </w:pPr>
      <w:r>
        <w:rPr>
          <w:rFonts w:ascii="Times New Roman" w:hAnsi="Times New Roman" w:eastAsia="黑体" w:cs="Times New Roman"/>
          <w:sz w:val="28"/>
          <w:szCs w:val="28"/>
        </w:rPr>
        <w:t>十三、设计说明与审定程序</w:t>
      </w:r>
    </w:p>
    <w:p w14:paraId="037729CB">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sz w:val="28"/>
          <w:szCs w:val="28"/>
        </w:rPr>
      </w:pPr>
      <w:r>
        <w:rPr>
          <w:rFonts w:ascii="Times New Roman" w:hAnsi="Times New Roman" w:eastAsia="楷体" w:cs="Times New Roman"/>
          <w:b/>
          <w:bCs/>
          <w:sz w:val="28"/>
          <w:szCs w:val="28"/>
        </w:rPr>
        <w:t>（一）设计说明</w:t>
      </w:r>
    </w:p>
    <w:p w14:paraId="071DB113">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5B480892">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sz w:val="28"/>
          <w:szCs w:val="28"/>
        </w:rPr>
      </w:pPr>
      <w:r>
        <w:rPr>
          <w:rFonts w:ascii="Times New Roman" w:hAnsi="Times New Roman" w:eastAsia="楷体" w:cs="Times New Roman"/>
          <w:b/>
          <w:bCs/>
          <w:sz w:val="28"/>
          <w:szCs w:val="28"/>
        </w:rPr>
        <w:t>（二）审定程序</w:t>
      </w:r>
    </w:p>
    <w:p w14:paraId="0F176BB0">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1.教务处对各专业人才培养方案制（修）订的总体原则、形式、结构完整负责，在人才培养方案制（修）订过程中协助各系部开展工作，并协调全院各专业公共类课程的教学安排。</w:t>
      </w:r>
    </w:p>
    <w:p w14:paraId="19104305">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2.各专业由专业带头人负责对专业人才培养方案提出具体制（修）订意见与初步方案。</w:t>
      </w:r>
    </w:p>
    <w:p w14:paraId="6255168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3.教研室主任负责组织教研室成员集体讨论形成初稿。</w:t>
      </w:r>
    </w:p>
    <w:p w14:paraId="33E387DB">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4.各系部组织专业建设指导委员会（含企业专家）对专业人才培养方案进行初审。</w:t>
      </w:r>
    </w:p>
    <w:p w14:paraId="43B95FDA">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5.教务处组织校内专家组进行论证。</w:t>
      </w:r>
    </w:p>
    <w:p w14:paraId="1A154647">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sz w:val="28"/>
          <w:szCs w:val="28"/>
          <w:shd w:val="clear" w:color="auto" w:fill="FFFFFF"/>
        </w:rPr>
      </w:pPr>
      <w:r>
        <w:rPr>
          <w:rFonts w:eastAsia="仿宋"/>
          <w:kern w:val="0"/>
          <w:sz w:val="28"/>
          <w:szCs w:val="28"/>
        </w:rPr>
        <w:t>6.</w:t>
      </w:r>
      <w:r>
        <w:rPr>
          <w:rFonts w:eastAsia="仿宋"/>
          <w:sz w:val="28"/>
          <w:szCs w:val="28"/>
          <w:shd w:val="clear" w:color="auto" w:fill="FFFFFF"/>
        </w:rPr>
        <w:t>学院党组织会议审定。</w:t>
      </w:r>
    </w:p>
    <w:p w14:paraId="7DDE3F29">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sz w:val="28"/>
          <w:szCs w:val="28"/>
          <w:shd w:val="clear" w:color="auto" w:fill="FFFFFF"/>
        </w:rPr>
      </w:pPr>
      <w:r>
        <w:rPr>
          <w:rFonts w:eastAsia="仿宋"/>
          <w:sz w:val="28"/>
          <w:szCs w:val="28"/>
          <w:shd w:val="clear" w:color="auto" w:fill="FFFFFF"/>
        </w:rPr>
        <w:t>7.报上级教育行政部门备案。</w:t>
      </w:r>
    </w:p>
    <w:p w14:paraId="73D23F3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sz w:val="28"/>
          <w:szCs w:val="28"/>
          <w:shd w:val="clear" w:color="auto" w:fill="FFFFFF"/>
        </w:rPr>
      </w:pPr>
      <w:r>
        <w:rPr>
          <w:rFonts w:eastAsia="仿宋"/>
          <w:sz w:val="28"/>
          <w:szCs w:val="28"/>
          <w:shd w:val="clear" w:color="auto" w:fill="FFFFFF"/>
        </w:rPr>
        <w:t>8.通过学校网站等向社会公开，接受全社会监督。</w:t>
      </w:r>
    </w:p>
    <w:p w14:paraId="68FADC95">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color w:val="C00000"/>
          <w:szCs w:val="28"/>
        </w:rPr>
      </w:pPr>
    </w:p>
    <w:p w14:paraId="6DE7B7CC">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szCs w:val="28"/>
          <w:shd w:val="clear" w:color="auto" w:fill="FFFFFF"/>
        </w:rPr>
      </w:pPr>
    </w:p>
    <w:p w14:paraId="1A881B26">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szCs w:val="28"/>
          <w:shd w:val="clear" w:color="auto" w:fill="FFFFFF"/>
        </w:rPr>
      </w:pPr>
      <w:r>
        <w:rPr>
          <w:rFonts w:eastAsia="仿宋"/>
          <w:szCs w:val="28"/>
          <w:shd w:val="clear" w:color="auto" w:fill="FFFFFF"/>
        </w:rPr>
        <w:t>计算机</w:t>
      </w:r>
      <w:r>
        <w:rPr>
          <w:rFonts w:hint="eastAsia" w:eastAsia="仿宋"/>
          <w:szCs w:val="28"/>
          <w:shd w:val="clear" w:color="auto" w:fill="FFFFFF"/>
        </w:rPr>
        <w:t>应用</w:t>
      </w:r>
      <w:r>
        <w:rPr>
          <w:rFonts w:eastAsia="仿宋"/>
          <w:szCs w:val="28"/>
          <w:shd w:val="clear" w:color="auto" w:fill="FFFFFF"/>
        </w:rPr>
        <w:t>技术专业人才培养方案制定人：</w:t>
      </w:r>
      <w:r>
        <w:rPr>
          <w:rFonts w:hint="eastAsia" w:eastAsia="仿宋"/>
          <w:szCs w:val="28"/>
          <w:shd w:val="clear" w:color="auto" w:fill="FFFFFF"/>
        </w:rPr>
        <w:t>田君、张婧、王一坤、张亚荣、白美玲、王姣姣</w:t>
      </w:r>
    </w:p>
    <w:p w14:paraId="07D3B33C">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eastAsia="仿宋"/>
          <w:szCs w:val="28"/>
          <w:shd w:val="clear" w:color="auto" w:fill="FFFFFF"/>
          <w:lang w:val="en-US" w:eastAsia="zh-CN"/>
        </w:rPr>
      </w:pPr>
      <w:r>
        <w:rPr>
          <w:rFonts w:eastAsia="仿宋"/>
          <w:szCs w:val="28"/>
          <w:shd w:val="clear" w:color="auto" w:fill="FFFFFF"/>
        </w:rPr>
        <w:t>计算机</w:t>
      </w:r>
      <w:r>
        <w:rPr>
          <w:rFonts w:hint="eastAsia" w:eastAsia="仿宋"/>
          <w:szCs w:val="28"/>
          <w:shd w:val="clear" w:color="auto" w:fill="FFFFFF"/>
        </w:rPr>
        <w:t>应用</w:t>
      </w:r>
      <w:r>
        <w:rPr>
          <w:rFonts w:eastAsia="仿宋"/>
          <w:szCs w:val="28"/>
          <w:shd w:val="clear" w:color="auto" w:fill="FFFFFF"/>
        </w:rPr>
        <w:t>技术专业人才培养方案审核人：徐立艳、张婧</w:t>
      </w:r>
      <w:r>
        <w:rPr>
          <w:rFonts w:hint="eastAsia" w:eastAsia="仿宋"/>
          <w:szCs w:val="28"/>
          <w:shd w:val="clear" w:color="auto" w:fill="FFFFFF"/>
        </w:rPr>
        <w:t>、</w:t>
      </w:r>
      <w:r>
        <w:rPr>
          <w:rFonts w:hint="eastAsia" w:eastAsia="仿宋"/>
          <w:szCs w:val="28"/>
          <w:shd w:val="clear" w:color="auto" w:fill="FFFFFF"/>
          <w:lang w:val="en-US" w:eastAsia="zh-CN"/>
        </w:rPr>
        <w:t>林萌、</w:t>
      </w:r>
      <w:r>
        <w:rPr>
          <w:rFonts w:hint="eastAsia" w:eastAsia="仿宋"/>
          <w:szCs w:val="28"/>
          <w:shd w:val="clear" w:color="auto" w:fill="FFFFFF"/>
        </w:rPr>
        <w:t>王一坤</w:t>
      </w:r>
    </w:p>
    <w:p w14:paraId="1E9D9855">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kern w:val="0"/>
          <w:szCs w:val="28"/>
        </w:rPr>
      </w:pPr>
      <w:r>
        <w:rPr>
          <w:rFonts w:eastAsia="仿宋"/>
          <w:szCs w:val="28"/>
          <w:shd w:val="clear" w:color="auto" w:fill="FFFFFF"/>
        </w:rPr>
        <w:t>计算机</w:t>
      </w:r>
      <w:r>
        <w:rPr>
          <w:rFonts w:hint="eastAsia" w:eastAsia="仿宋"/>
          <w:szCs w:val="28"/>
          <w:shd w:val="clear" w:color="auto" w:fill="FFFFFF"/>
        </w:rPr>
        <w:t>应用</w:t>
      </w:r>
      <w:r>
        <w:rPr>
          <w:rFonts w:eastAsia="仿宋"/>
          <w:szCs w:val="28"/>
          <w:shd w:val="clear" w:color="auto" w:fill="FFFFFF"/>
        </w:rPr>
        <w:t>技术专</w:t>
      </w:r>
      <w:r>
        <w:rPr>
          <w:rFonts w:hint="eastAsia" w:eastAsia="仿宋"/>
          <w:szCs w:val="28"/>
          <w:shd w:val="clear" w:color="auto" w:fill="FFFFFF"/>
        </w:rPr>
        <w:t>业</w:t>
      </w:r>
      <w:r>
        <w:rPr>
          <w:rFonts w:eastAsia="仿宋"/>
          <w:szCs w:val="28"/>
          <w:shd w:val="clear" w:color="auto" w:fill="FFFFFF"/>
        </w:rPr>
        <w:t>人才培养方案企业专家：金焱</w:t>
      </w:r>
      <w:r>
        <w:rPr>
          <w:rFonts w:hint="eastAsia" w:eastAsia="仿宋"/>
          <w:szCs w:val="28"/>
          <w:shd w:val="clear" w:color="auto" w:fill="FFFFFF"/>
        </w:rPr>
        <w:t>、管金锋</w:t>
      </w:r>
      <w:r>
        <w:rPr>
          <w:rFonts w:eastAsia="仿宋"/>
          <w:kern w:val="0"/>
          <w:szCs w:val="28"/>
        </w:rPr>
        <w:t>（</w:t>
      </w:r>
      <w:r>
        <w:rPr>
          <w:rFonts w:eastAsia="仿宋"/>
          <w:szCs w:val="28"/>
          <w:shd w:val="clear" w:color="auto" w:fill="FFFFFF"/>
        </w:rPr>
        <w:t>东软教育科技集团</w:t>
      </w:r>
      <w:r>
        <w:rPr>
          <w:rFonts w:eastAsia="仿宋"/>
          <w:kern w:val="0"/>
          <w:szCs w:val="28"/>
        </w:rPr>
        <w:t>）</w:t>
      </w:r>
    </w:p>
    <w:p w14:paraId="0331D20D">
      <w:pPr>
        <w:keepNext w:val="0"/>
        <w:keepLines w:val="0"/>
        <w:pageBreakBefore w:val="0"/>
        <w:kinsoku/>
        <w:wordWrap/>
        <w:overflowPunct/>
        <w:topLinePunct w:val="0"/>
        <w:autoSpaceDE/>
        <w:autoSpaceDN/>
        <w:bidi w:val="0"/>
        <w:adjustRightInd/>
        <w:snapToGrid/>
        <w:spacing w:line="360" w:lineRule="exact"/>
        <w:textAlignment w:val="auto"/>
        <w:rPr>
          <w:rFonts w:eastAsia="仿宋"/>
          <w:kern w:val="0"/>
          <w:szCs w:val="28"/>
        </w:rPr>
      </w:pPr>
      <w:r>
        <w:rPr>
          <w:rFonts w:eastAsia="仿宋"/>
          <w:kern w:val="0"/>
          <w:szCs w:val="28"/>
        </w:rPr>
        <w:br w:type="page"/>
      </w:r>
    </w:p>
    <w:p w14:paraId="2FBEED3B">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数字媒体技术专业人才培养方案</w:t>
      </w:r>
    </w:p>
    <w:p w14:paraId="45539D51">
      <w:pPr>
        <w:overflowPunct w:val="0"/>
        <w:adjustRightInd w:val="0"/>
        <w:snapToGrid w:val="0"/>
        <w:jc w:val="center"/>
        <w:rPr>
          <w:rFonts w:eastAsia="华光小标宋_CNKI"/>
          <w:color w:val="FF0000"/>
        </w:rPr>
      </w:pPr>
    </w:p>
    <w:p w14:paraId="2887D49F">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sz w:val="28"/>
          <w:szCs w:val="28"/>
        </w:rPr>
      </w:pPr>
      <w:r>
        <w:rPr>
          <w:rFonts w:eastAsia="黑体"/>
          <w:sz w:val="28"/>
          <w:szCs w:val="28"/>
        </w:rPr>
        <w:t>一、概述</w:t>
      </w:r>
    </w:p>
    <w:p w14:paraId="3F420306">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sz w:val="28"/>
          <w:szCs w:val="28"/>
        </w:rPr>
      </w:pPr>
      <w:r>
        <w:rPr>
          <w:rFonts w:eastAsia="仿宋"/>
          <w:sz w:val="28"/>
          <w:szCs w:val="28"/>
        </w:rPr>
        <w:t>为适应科技发展、技术进步对行业生产、建设、管理、服务等领域带来的新变化，顺应数字内容服务、影视节目制作等行业数字化、网络化、智能化发展新趋势，对接新产业、新业态、新模式下数字视觉设计、交互设计、影视后期制作等岗位（群）的新要求，不断满足数字媒体技术领域高质量发展对高素质技能人才的需求，推动职业教育专业升级和数字化改</w:t>
      </w:r>
    </w:p>
    <w:p w14:paraId="620A6F07">
      <w:pPr>
        <w:keepNext w:val="0"/>
        <w:keepLines w:val="0"/>
        <w:pageBreakBefore w:val="0"/>
        <w:widowControl w:val="0"/>
        <w:kinsoku/>
        <w:wordWrap/>
        <w:topLinePunct w:val="0"/>
        <w:autoSpaceDE/>
        <w:autoSpaceDN/>
        <w:bidi w:val="0"/>
        <w:spacing w:line="360" w:lineRule="exact"/>
        <w:textAlignment w:val="auto"/>
        <w:rPr>
          <w:rFonts w:eastAsia="仿宋"/>
          <w:sz w:val="28"/>
          <w:szCs w:val="28"/>
        </w:rPr>
      </w:pPr>
      <w:r>
        <w:rPr>
          <w:rFonts w:eastAsia="仿宋"/>
          <w:sz w:val="28"/>
          <w:szCs w:val="28"/>
        </w:rPr>
        <w:t>造，提高人才培养质量，遵循推进现代职业教育高质量发展的总体要求，参照国家相关标准编制要求，制订本标准。</w:t>
      </w:r>
    </w:p>
    <w:p w14:paraId="2EE5F038">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4"/>
          <w:szCs w:val="24"/>
        </w:rPr>
      </w:pPr>
      <w:r>
        <w:rPr>
          <w:rFonts w:eastAsia="黑体"/>
          <w:color w:val="000000"/>
          <w:kern w:val="0"/>
          <w:sz w:val="28"/>
          <w:szCs w:val="28"/>
        </w:rPr>
        <w:t>二、专业名称（专业代码）</w:t>
      </w:r>
    </w:p>
    <w:p w14:paraId="06877A4C">
      <w:pPr>
        <w:pStyle w:val="2"/>
        <w:keepNext w:val="0"/>
        <w:keepLines w:val="0"/>
        <w:pageBreakBefore w:val="0"/>
        <w:widowControl w:val="0"/>
        <w:kinsoku/>
        <w:wordWrap/>
        <w:topLinePunct w:val="0"/>
        <w:autoSpaceDE/>
        <w:autoSpaceDN/>
        <w:bidi w:val="0"/>
        <w:spacing w:line="360" w:lineRule="exact"/>
        <w:ind w:firstLine="560"/>
        <w:textAlignment w:val="auto"/>
        <w:rPr>
          <w:rFonts w:eastAsia="仿宋"/>
          <w:szCs w:val="28"/>
        </w:rPr>
      </w:pPr>
      <w:r>
        <w:rPr>
          <w:rFonts w:eastAsia="仿宋"/>
          <w:szCs w:val="28"/>
        </w:rPr>
        <w:t>数字媒体技术（510204）</w:t>
      </w:r>
    </w:p>
    <w:p w14:paraId="352B120E">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6D3DB8D9">
      <w:pPr>
        <w:pStyle w:val="2"/>
        <w:keepNext w:val="0"/>
        <w:keepLines w:val="0"/>
        <w:pageBreakBefore w:val="0"/>
        <w:widowControl w:val="0"/>
        <w:kinsoku/>
        <w:wordWrap/>
        <w:topLinePunct w:val="0"/>
        <w:autoSpaceDE/>
        <w:autoSpaceDN/>
        <w:bidi w:val="0"/>
        <w:spacing w:line="360" w:lineRule="exact"/>
        <w:ind w:firstLine="560"/>
        <w:textAlignment w:val="auto"/>
        <w:rPr>
          <w:color w:val="000000"/>
          <w:kern w:val="0"/>
          <w:szCs w:val="28"/>
        </w:rPr>
      </w:pPr>
      <w:r>
        <w:rPr>
          <w:rFonts w:eastAsia="仿宋"/>
          <w:color w:val="000000"/>
          <w:kern w:val="0"/>
          <w:szCs w:val="28"/>
        </w:rPr>
        <w:t>普通</w:t>
      </w:r>
      <w:r>
        <w:rPr>
          <w:rFonts w:eastAsia="仿宋"/>
          <w:szCs w:val="28"/>
        </w:rPr>
        <w:t>高级中学</w:t>
      </w:r>
      <w:r>
        <w:rPr>
          <w:rFonts w:eastAsia="仿宋"/>
          <w:color w:val="000000"/>
          <w:kern w:val="0"/>
          <w:szCs w:val="28"/>
        </w:rPr>
        <w:t>毕业、中等职业学校毕业或具备同等学力。</w:t>
      </w:r>
    </w:p>
    <w:p w14:paraId="44164FD2">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40E910E0">
      <w:pPr>
        <w:pStyle w:val="2"/>
        <w:keepNext w:val="0"/>
        <w:keepLines w:val="0"/>
        <w:pageBreakBefore w:val="0"/>
        <w:widowControl w:val="0"/>
        <w:kinsoku/>
        <w:wordWrap/>
        <w:topLinePunct w:val="0"/>
        <w:autoSpaceDE/>
        <w:autoSpaceDN/>
        <w:bidi w:val="0"/>
        <w:spacing w:line="360" w:lineRule="exact"/>
        <w:ind w:firstLine="560"/>
        <w:textAlignment w:val="auto"/>
        <w:rPr>
          <w:rFonts w:eastAsia="仿宋"/>
          <w:color w:val="000000"/>
          <w:kern w:val="0"/>
          <w:szCs w:val="28"/>
        </w:rPr>
      </w:pPr>
      <w:r>
        <w:rPr>
          <w:rFonts w:eastAsia="仿宋"/>
          <w:color w:val="000000"/>
          <w:kern w:val="0"/>
          <w:szCs w:val="28"/>
        </w:rPr>
        <w:t>三年。</w:t>
      </w:r>
    </w:p>
    <w:p w14:paraId="5AD399C2">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rPr>
      </w:pPr>
      <w:r>
        <w:rPr>
          <w:rFonts w:eastAsia="黑体"/>
          <w:color w:val="000000"/>
          <w:kern w:val="0"/>
          <w:sz w:val="28"/>
          <w:szCs w:val="28"/>
        </w:rPr>
        <w:t>五、职业面向</w:t>
      </w:r>
    </w:p>
    <w:p w14:paraId="55CF4059">
      <w:pPr>
        <w:keepNext w:val="0"/>
        <w:keepLines w:val="0"/>
        <w:pageBreakBefore w:val="0"/>
        <w:widowControl w:val="0"/>
        <w:kinsoku/>
        <w:wordWrap/>
        <w:topLinePunct w:val="0"/>
        <w:autoSpaceDE/>
        <w:autoSpaceDN/>
        <w:bidi w:val="0"/>
        <w:spacing w:line="360" w:lineRule="exact"/>
        <w:jc w:val="center"/>
        <w:textAlignment w:val="auto"/>
        <w:rPr>
          <w:rFonts w:eastAsia="仿宋"/>
          <w:color w:val="000000"/>
          <w:kern w:val="0"/>
          <w:sz w:val="28"/>
          <w:szCs w:val="28"/>
        </w:rPr>
      </w:pPr>
      <w:r>
        <w:rPr>
          <w:rFonts w:eastAsia="仿宋"/>
          <w:color w:val="000000"/>
          <w:kern w:val="0"/>
          <w:sz w:val="28"/>
          <w:szCs w:val="28"/>
        </w:rPr>
        <w:t>表1  本专业职业面向</w:t>
      </w:r>
    </w:p>
    <w:tbl>
      <w:tblPr>
        <w:tblStyle w:val="8"/>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04"/>
        <w:gridCol w:w="1843"/>
        <w:gridCol w:w="2693"/>
        <w:gridCol w:w="2029"/>
      </w:tblGrid>
      <w:tr w14:paraId="01CF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42" w:type="dxa"/>
            <w:noWrap w:val="0"/>
            <w:vAlign w:val="center"/>
          </w:tcPr>
          <w:p w14:paraId="2CE60CE5">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所属专业大类</w:t>
            </w:r>
          </w:p>
          <w:p w14:paraId="7784E61A">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204" w:type="dxa"/>
            <w:noWrap w:val="0"/>
            <w:vAlign w:val="center"/>
          </w:tcPr>
          <w:p w14:paraId="101F4A63">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w:t>
            </w:r>
          </w:p>
          <w:p w14:paraId="66AE787C">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专业类</w:t>
            </w:r>
          </w:p>
          <w:p w14:paraId="3201BFAD">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843" w:type="dxa"/>
            <w:noWrap w:val="0"/>
            <w:vAlign w:val="center"/>
          </w:tcPr>
          <w:p w14:paraId="0A7D9070">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对应行业</w:t>
            </w:r>
          </w:p>
          <w:p w14:paraId="0873139B">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693" w:type="dxa"/>
            <w:noWrap w:val="0"/>
            <w:vAlign w:val="center"/>
          </w:tcPr>
          <w:p w14:paraId="144A685A">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主要职业类别</w:t>
            </w:r>
          </w:p>
          <w:p w14:paraId="60DC7C18">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029" w:type="dxa"/>
            <w:noWrap w:val="0"/>
            <w:vAlign w:val="center"/>
          </w:tcPr>
          <w:p w14:paraId="6EC8ED84">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主要岗位群或</w:t>
            </w:r>
          </w:p>
          <w:p w14:paraId="40E4E2CE">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技术领域举例</w:t>
            </w:r>
          </w:p>
        </w:tc>
      </w:tr>
      <w:tr w14:paraId="3552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42" w:type="dxa"/>
            <w:noWrap w:val="0"/>
            <w:vAlign w:val="center"/>
          </w:tcPr>
          <w:p w14:paraId="02B8050A">
            <w:pPr>
              <w:spacing w:line="320" w:lineRule="exact"/>
              <w:jc w:val="center"/>
              <w:rPr>
                <w:rFonts w:eastAsia="仿宋"/>
                <w:color w:val="000000"/>
                <w:kern w:val="0"/>
                <w:sz w:val="24"/>
                <w:szCs w:val="24"/>
              </w:rPr>
            </w:pPr>
            <w:r>
              <w:rPr>
                <w:rFonts w:eastAsia="仿宋"/>
                <w:color w:val="000000"/>
                <w:kern w:val="0"/>
                <w:sz w:val="24"/>
                <w:szCs w:val="24"/>
              </w:rPr>
              <w:t>电子与信息大类（51）</w:t>
            </w:r>
          </w:p>
        </w:tc>
        <w:tc>
          <w:tcPr>
            <w:tcW w:w="1204" w:type="dxa"/>
            <w:noWrap w:val="0"/>
            <w:vAlign w:val="center"/>
          </w:tcPr>
          <w:p w14:paraId="766D4B18">
            <w:pPr>
              <w:spacing w:line="320" w:lineRule="exact"/>
              <w:jc w:val="center"/>
              <w:rPr>
                <w:rFonts w:eastAsia="仿宋"/>
                <w:color w:val="000000"/>
                <w:kern w:val="0"/>
                <w:sz w:val="24"/>
                <w:szCs w:val="24"/>
              </w:rPr>
            </w:pPr>
            <w:r>
              <w:rPr>
                <w:rFonts w:eastAsia="仿宋"/>
                <w:color w:val="000000"/>
                <w:kern w:val="0"/>
                <w:sz w:val="24"/>
                <w:szCs w:val="24"/>
              </w:rPr>
              <w:t>计算机类（5102）</w:t>
            </w:r>
          </w:p>
        </w:tc>
        <w:tc>
          <w:tcPr>
            <w:tcW w:w="1843" w:type="dxa"/>
            <w:noWrap w:val="0"/>
            <w:vAlign w:val="center"/>
          </w:tcPr>
          <w:p w14:paraId="7730C76F">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数字内容服务（657）</w:t>
            </w:r>
          </w:p>
          <w:p w14:paraId="66D64FC0">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影视节目制作（873）</w:t>
            </w:r>
          </w:p>
        </w:tc>
        <w:tc>
          <w:tcPr>
            <w:tcW w:w="2693" w:type="dxa"/>
            <w:noWrap w:val="0"/>
            <w:vAlign w:val="center"/>
          </w:tcPr>
          <w:p w14:paraId="6CAE8B0E">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面向视觉传达设计人员</w:t>
            </w:r>
          </w:p>
          <w:p w14:paraId="03C69617">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（2-09-06-01）</w:t>
            </w:r>
          </w:p>
          <w:p w14:paraId="54F58344">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数字媒体艺术专业人员（2-09-06-07）</w:t>
            </w:r>
          </w:p>
          <w:p w14:paraId="2544DE8B">
            <w:pPr>
              <w:spacing w:line="320" w:lineRule="exact"/>
              <w:jc w:val="center"/>
              <w:rPr>
                <w:rFonts w:eastAsia="仿宋"/>
                <w:sz w:val="24"/>
                <w:szCs w:val="24"/>
              </w:rPr>
            </w:pPr>
            <w:r>
              <w:rPr>
                <w:rFonts w:eastAsia="仿宋"/>
                <w:kern w:val="0"/>
                <w:sz w:val="24"/>
                <w:szCs w:val="24"/>
                <w:u w:val="none" w:color="000000"/>
                <w:lang w:val="zh-TW" w:eastAsia="zh-TW"/>
              </w:rPr>
              <w:t>全媒体运用师（4-13-0</w:t>
            </w:r>
            <w:r>
              <w:rPr>
                <w:rFonts w:eastAsia="PMingLiU"/>
                <w:kern w:val="0"/>
                <w:sz w:val="24"/>
                <w:szCs w:val="24"/>
                <w:u w:val="none" w:color="000000"/>
                <w:lang w:val="zh-TW" w:eastAsia="zh-TW"/>
              </w:rPr>
              <w:t>1</w:t>
            </w:r>
            <w:r>
              <w:rPr>
                <w:rFonts w:eastAsia="仿宋"/>
                <w:kern w:val="0"/>
                <w:sz w:val="24"/>
                <w:szCs w:val="24"/>
                <w:u w:val="none" w:color="000000"/>
                <w:lang w:val="zh-TW" w:eastAsia="zh-TW"/>
              </w:rPr>
              <w:t>-0</w:t>
            </w:r>
            <w:r>
              <w:rPr>
                <w:rFonts w:eastAsia="PMingLiU"/>
                <w:kern w:val="0"/>
                <w:sz w:val="24"/>
                <w:szCs w:val="24"/>
                <w:u w:val="none" w:color="000000"/>
                <w:lang w:val="zh-TW" w:eastAsia="zh-TW"/>
              </w:rPr>
              <w:t>5</w:t>
            </w:r>
            <w:r>
              <w:rPr>
                <w:rFonts w:eastAsia="仿宋"/>
                <w:kern w:val="0"/>
                <w:sz w:val="24"/>
                <w:szCs w:val="24"/>
                <w:u w:val="none" w:color="000000"/>
                <w:lang w:val="zh-TW" w:eastAsia="zh-TW"/>
              </w:rPr>
              <w:t>）</w:t>
            </w:r>
          </w:p>
        </w:tc>
        <w:tc>
          <w:tcPr>
            <w:tcW w:w="2029" w:type="dxa"/>
            <w:noWrap w:val="0"/>
            <w:vAlign w:val="center"/>
          </w:tcPr>
          <w:p w14:paraId="0852168F">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数字视觉设计</w:t>
            </w:r>
          </w:p>
          <w:p w14:paraId="2B3BE192">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交互设计</w:t>
            </w:r>
          </w:p>
          <w:p w14:paraId="336C09E1">
            <w:pPr>
              <w:spacing w:line="320" w:lineRule="exact"/>
              <w:jc w:val="center"/>
              <w:rPr>
                <w:rFonts w:eastAsia="仿宋"/>
                <w:color w:val="000000"/>
                <w:kern w:val="0"/>
                <w:sz w:val="24"/>
                <w:szCs w:val="24"/>
              </w:rPr>
            </w:pPr>
            <w:r>
              <w:rPr>
                <w:rFonts w:eastAsia="仿宋"/>
                <w:sz w:val="24"/>
                <w:szCs w:val="24"/>
              </w:rPr>
              <w:t>影视后期制作</w:t>
            </w:r>
          </w:p>
        </w:tc>
      </w:tr>
    </w:tbl>
    <w:p w14:paraId="71D197CD">
      <w:pPr>
        <w:keepNext w:val="0"/>
        <w:keepLines w:val="0"/>
        <w:pageBreakBefore w:val="0"/>
        <w:kinsoku/>
        <w:wordWrap/>
        <w:overflowPunct/>
        <w:topLinePunct w:val="0"/>
        <w:autoSpaceDE/>
        <w:autoSpaceDN/>
        <w:bidi w:val="0"/>
        <w:adjustRightInd/>
        <w:snapToGrid/>
        <w:spacing w:line="360" w:lineRule="exact"/>
        <w:jc w:val="both"/>
        <w:textAlignment w:val="auto"/>
        <w:rPr>
          <w:rFonts w:eastAsia="仿宋"/>
          <w:color w:val="000000"/>
          <w:kern w:val="0"/>
          <w:sz w:val="28"/>
          <w:szCs w:val="28"/>
        </w:rPr>
      </w:pPr>
    </w:p>
    <w:p w14:paraId="161FC6C9">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34"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296"/>
        <w:gridCol w:w="1066"/>
        <w:gridCol w:w="4053"/>
        <w:gridCol w:w="828"/>
      </w:tblGrid>
      <w:tr w14:paraId="5CEF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1" w:type="dxa"/>
            <w:noWrap w:val="0"/>
            <w:vAlign w:val="center"/>
          </w:tcPr>
          <w:p w14:paraId="1ACE2B2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rPr>
            </w:pPr>
            <w:r>
              <w:rPr>
                <w:rFonts w:eastAsia="仿宋"/>
                <w:b/>
                <w:bCs/>
                <w:color w:val="auto"/>
                <w:kern w:val="0"/>
                <w:sz w:val="24"/>
                <w:szCs w:val="24"/>
              </w:rPr>
              <w:t>序号</w:t>
            </w:r>
          </w:p>
        </w:tc>
        <w:tc>
          <w:tcPr>
            <w:tcW w:w="2296" w:type="dxa"/>
            <w:noWrap w:val="0"/>
            <w:vAlign w:val="center"/>
          </w:tcPr>
          <w:p w14:paraId="142F6605">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rPr>
            </w:pPr>
            <w:r>
              <w:rPr>
                <w:rFonts w:eastAsia="仿宋"/>
                <w:b/>
                <w:bCs/>
                <w:color w:val="auto"/>
                <w:kern w:val="0"/>
                <w:sz w:val="24"/>
                <w:szCs w:val="24"/>
              </w:rPr>
              <w:t>证书名称</w:t>
            </w:r>
          </w:p>
        </w:tc>
        <w:tc>
          <w:tcPr>
            <w:tcW w:w="1066" w:type="dxa"/>
            <w:noWrap w:val="0"/>
            <w:vAlign w:val="center"/>
          </w:tcPr>
          <w:p w14:paraId="6876B2CD">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rPr>
            </w:pPr>
            <w:r>
              <w:rPr>
                <w:rFonts w:eastAsia="仿宋"/>
                <w:b/>
                <w:bCs/>
                <w:color w:val="auto"/>
                <w:kern w:val="0"/>
                <w:sz w:val="24"/>
                <w:szCs w:val="24"/>
              </w:rPr>
              <w:t>等级</w:t>
            </w:r>
          </w:p>
        </w:tc>
        <w:tc>
          <w:tcPr>
            <w:tcW w:w="4053" w:type="dxa"/>
            <w:noWrap w:val="0"/>
            <w:vAlign w:val="center"/>
          </w:tcPr>
          <w:p w14:paraId="530A423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rPr>
            </w:pPr>
            <w:r>
              <w:rPr>
                <w:rFonts w:eastAsia="仿宋"/>
                <w:b/>
                <w:bCs/>
                <w:color w:val="auto"/>
                <w:kern w:val="0"/>
                <w:sz w:val="24"/>
                <w:szCs w:val="24"/>
              </w:rPr>
              <w:t>证书颁证单位</w:t>
            </w:r>
          </w:p>
        </w:tc>
        <w:tc>
          <w:tcPr>
            <w:tcW w:w="828" w:type="dxa"/>
            <w:noWrap w:val="0"/>
            <w:vAlign w:val="center"/>
          </w:tcPr>
          <w:p w14:paraId="0706929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auto"/>
                <w:kern w:val="0"/>
                <w:sz w:val="24"/>
                <w:szCs w:val="24"/>
              </w:rPr>
            </w:pPr>
            <w:r>
              <w:rPr>
                <w:rFonts w:eastAsia="仿宋"/>
                <w:b/>
                <w:bCs/>
                <w:color w:val="auto"/>
                <w:kern w:val="0"/>
                <w:sz w:val="24"/>
                <w:szCs w:val="24"/>
              </w:rPr>
              <w:t>备注</w:t>
            </w:r>
          </w:p>
        </w:tc>
      </w:tr>
      <w:tr w14:paraId="2EE0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302A786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auto"/>
                <w:kern w:val="0"/>
                <w:sz w:val="24"/>
                <w:szCs w:val="24"/>
              </w:rPr>
            </w:pPr>
            <w:r>
              <w:rPr>
                <w:rFonts w:eastAsia="仿宋"/>
                <w:color w:val="auto"/>
                <w:kern w:val="0"/>
                <w:sz w:val="24"/>
                <w:szCs w:val="24"/>
              </w:rPr>
              <w:t>1</w:t>
            </w:r>
          </w:p>
        </w:tc>
        <w:tc>
          <w:tcPr>
            <w:tcW w:w="2296" w:type="dxa"/>
            <w:noWrap w:val="0"/>
            <w:vAlign w:val="center"/>
          </w:tcPr>
          <w:p w14:paraId="145B92CE">
            <w:pPr>
              <w:pStyle w:val="23"/>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s="Times New Roman"/>
                <w:color w:val="auto"/>
                <w:sz w:val="24"/>
                <w:szCs w:val="24"/>
              </w:rPr>
            </w:pPr>
            <w:r>
              <w:rPr>
                <w:rFonts w:eastAsia="仿宋" w:cs="Times New Roman"/>
                <w:color w:val="auto"/>
                <w:kern w:val="0"/>
                <w:sz w:val="24"/>
                <w:szCs w:val="24"/>
                <w:lang w:val="zh-TW"/>
              </w:rPr>
              <w:t>平面设计</w:t>
            </w:r>
          </w:p>
        </w:tc>
        <w:tc>
          <w:tcPr>
            <w:tcW w:w="1066" w:type="dxa"/>
            <w:noWrap w:val="0"/>
            <w:vAlign w:val="center"/>
          </w:tcPr>
          <w:p w14:paraId="12108F31">
            <w:pPr>
              <w:pStyle w:val="23"/>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s="Times New Roman"/>
                <w:color w:val="auto"/>
                <w:sz w:val="24"/>
                <w:szCs w:val="24"/>
              </w:rPr>
            </w:pPr>
            <w:r>
              <w:rPr>
                <w:rFonts w:eastAsia="仿宋" w:cs="Times New Roman"/>
                <w:color w:val="auto"/>
                <w:sz w:val="24"/>
                <w:szCs w:val="24"/>
              </w:rPr>
              <w:t>中级</w:t>
            </w:r>
          </w:p>
        </w:tc>
        <w:tc>
          <w:tcPr>
            <w:tcW w:w="4053" w:type="dxa"/>
            <w:noWrap w:val="0"/>
            <w:vAlign w:val="center"/>
          </w:tcPr>
          <w:p w14:paraId="7BFF53AE">
            <w:pPr>
              <w:pStyle w:val="27"/>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auto"/>
                <w:sz w:val="24"/>
                <w:szCs w:val="24"/>
                <w:u w:val="none" w:color="000000"/>
                <w:lang w:val="zh-TW" w:eastAsia="zh-TW" w:bidi="ar-SA"/>
              </w:rPr>
            </w:pPr>
            <w:r>
              <w:rPr>
                <w:rFonts w:eastAsia="仿宋"/>
                <w:color w:val="auto"/>
                <w:sz w:val="24"/>
                <w:szCs w:val="24"/>
                <w:u w:val="none" w:color="000000"/>
                <w:lang w:val="zh-TW" w:eastAsia="zh-TW" w:bidi="ar-SA"/>
              </w:rPr>
              <w:t>工业和信息化部</w:t>
            </w:r>
          </w:p>
        </w:tc>
        <w:tc>
          <w:tcPr>
            <w:tcW w:w="828" w:type="dxa"/>
            <w:noWrap w:val="0"/>
            <w:vAlign w:val="center"/>
          </w:tcPr>
          <w:p w14:paraId="2A5A5F7F">
            <w:pPr>
              <w:keepNext w:val="0"/>
              <w:keepLines w:val="0"/>
              <w:pageBreakBefore w:val="0"/>
              <w:kinsoku/>
              <w:wordWrap/>
              <w:overflowPunct/>
              <w:topLinePunct w:val="0"/>
              <w:autoSpaceDE/>
              <w:autoSpaceDN/>
              <w:bidi w:val="0"/>
              <w:adjustRightInd/>
              <w:snapToGrid/>
              <w:spacing w:line="360" w:lineRule="exact"/>
              <w:jc w:val="center"/>
              <w:textAlignment w:val="auto"/>
              <w:rPr>
                <w:color w:val="auto"/>
              </w:rPr>
            </w:pPr>
            <w:r>
              <w:rPr>
                <w:rFonts w:eastAsia="仿宋"/>
                <w:color w:val="auto"/>
                <w:sz w:val="24"/>
                <w:szCs w:val="24"/>
              </w:rPr>
              <w:t>选考</w:t>
            </w:r>
          </w:p>
        </w:tc>
      </w:tr>
      <w:tr w14:paraId="2A2C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6C37DABC">
            <w:pPr>
              <w:spacing w:line="320" w:lineRule="exact"/>
              <w:jc w:val="center"/>
              <w:rPr>
                <w:rFonts w:eastAsia="仿宋"/>
                <w:color w:val="auto"/>
                <w:kern w:val="0"/>
                <w:sz w:val="24"/>
                <w:szCs w:val="24"/>
              </w:rPr>
            </w:pPr>
            <w:r>
              <w:rPr>
                <w:rFonts w:eastAsia="仿宋"/>
                <w:color w:val="auto"/>
                <w:kern w:val="0"/>
                <w:sz w:val="24"/>
                <w:szCs w:val="24"/>
              </w:rPr>
              <w:t>2</w:t>
            </w:r>
          </w:p>
        </w:tc>
        <w:tc>
          <w:tcPr>
            <w:tcW w:w="2296" w:type="dxa"/>
            <w:noWrap w:val="0"/>
            <w:vAlign w:val="center"/>
          </w:tcPr>
          <w:p w14:paraId="1DB633D0">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rPr>
              <w:t>三维设计</w:t>
            </w:r>
          </w:p>
        </w:tc>
        <w:tc>
          <w:tcPr>
            <w:tcW w:w="1066" w:type="dxa"/>
            <w:noWrap w:val="0"/>
            <w:vAlign w:val="center"/>
          </w:tcPr>
          <w:p w14:paraId="316DAF1E">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tc>
        <w:tc>
          <w:tcPr>
            <w:tcW w:w="4053" w:type="dxa"/>
            <w:noWrap w:val="0"/>
            <w:vAlign w:val="center"/>
          </w:tcPr>
          <w:p w14:paraId="49951FE3">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CN" w:bidi="ar-SA"/>
              </w:rPr>
              <w:t>工业和信息化部</w:t>
            </w:r>
          </w:p>
        </w:tc>
        <w:tc>
          <w:tcPr>
            <w:tcW w:w="828" w:type="dxa"/>
            <w:noWrap w:val="0"/>
            <w:vAlign w:val="center"/>
          </w:tcPr>
          <w:p w14:paraId="130201E4">
            <w:pPr>
              <w:spacing w:line="320" w:lineRule="exact"/>
              <w:jc w:val="center"/>
              <w:rPr>
                <w:color w:val="auto"/>
              </w:rPr>
            </w:pPr>
            <w:r>
              <w:rPr>
                <w:rFonts w:eastAsia="仿宋"/>
                <w:color w:val="auto"/>
                <w:sz w:val="24"/>
                <w:szCs w:val="24"/>
              </w:rPr>
              <w:t>选考</w:t>
            </w:r>
          </w:p>
        </w:tc>
      </w:tr>
      <w:tr w14:paraId="0AD0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4F3C3139">
            <w:pPr>
              <w:spacing w:line="320" w:lineRule="exact"/>
              <w:jc w:val="center"/>
              <w:rPr>
                <w:rFonts w:eastAsia="仿宋"/>
                <w:color w:val="auto"/>
                <w:kern w:val="0"/>
                <w:sz w:val="24"/>
                <w:szCs w:val="24"/>
              </w:rPr>
            </w:pPr>
            <w:r>
              <w:rPr>
                <w:rFonts w:eastAsia="仿宋"/>
                <w:color w:val="auto"/>
                <w:kern w:val="0"/>
                <w:sz w:val="24"/>
                <w:szCs w:val="24"/>
              </w:rPr>
              <w:t>3</w:t>
            </w:r>
          </w:p>
        </w:tc>
        <w:tc>
          <w:tcPr>
            <w:tcW w:w="2296" w:type="dxa"/>
            <w:noWrap w:val="0"/>
            <w:vAlign w:val="center"/>
          </w:tcPr>
          <w:p w14:paraId="2115C548">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全国计算机等级考试二级合格证书</w:t>
            </w:r>
          </w:p>
        </w:tc>
        <w:tc>
          <w:tcPr>
            <w:tcW w:w="1066" w:type="dxa"/>
            <w:noWrap w:val="0"/>
            <w:vAlign w:val="center"/>
          </w:tcPr>
          <w:p w14:paraId="4C862FDC">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二级</w:t>
            </w:r>
          </w:p>
        </w:tc>
        <w:tc>
          <w:tcPr>
            <w:tcW w:w="4053" w:type="dxa"/>
            <w:noWrap w:val="0"/>
            <w:vAlign w:val="center"/>
          </w:tcPr>
          <w:p w14:paraId="1154A692">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教育部考试中心</w:t>
            </w:r>
          </w:p>
        </w:tc>
        <w:tc>
          <w:tcPr>
            <w:tcW w:w="828" w:type="dxa"/>
            <w:noWrap w:val="0"/>
            <w:vAlign w:val="center"/>
          </w:tcPr>
          <w:p w14:paraId="1744D272">
            <w:pPr>
              <w:spacing w:line="320" w:lineRule="exact"/>
              <w:jc w:val="center"/>
              <w:rPr>
                <w:color w:val="auto"/>
              </w:rPr>
            </w:pPr>
            <w:r>
              <w:rPr>
                <w:rFonts w:eastAsia="仿宋"/>
                <w:color w:val="auto"/>
                <w:sz w:val="24"/>
                <w:szCs w:val="24"/>
              </w:rPr>
              <w:t>选考</w:t>
            </w:r>
          </w:p>
        </w:tc>
      </w:tr>
      <w:tr w14:paraId="6C31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5A13FF0B">
            <w:pPr>
              <w:spacing w:line="320" w:lineRule="exact"/>
              <w:jc w:val="center"/>
              <w:rPr>
                <w:rFonts w:eastAsia="仿宋"/>
                <w:color w:val="auto"/>
                <w:kern w:val="0"/>
                <w:sz w:val="24"/>
                <w:szCs w:val="24"/>
              </w:rPr>
            </w:pPr>
            <w:r>
              <w:rPr>
                <w:rFonts w:eastAsia="仿宋"/>
                <w:color w:val="auto"/>
                <w:kern w:val="0"/>
                <w:sz w:val="24"/>
                <w:szCs w:val="24"/>
              </w:rPr>
              <w:t>4</w:t>
            </w:r>
          </w:p>
        </w:tc>
        <w:tc>
          <w:tcPr>
            <w:tcW w:w="2296" w:type="dxa"/>
            <w:noWrap w:val="0"/>
            <w:vAlign w:val="center"/>
          </w:tcPr>
          <w:p w14:paraId="67D1D2F1">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CN" w:bidi="ar-SA"/>
              </w:rPr>
              <w:t>界面设计</w:t>
            </w:r>
          </w:p>
        </w:tc>
        <w:tc>
          <w:tcPr>
            <w:tcW w:w="1066" w:type="dxa"/>
            <w:noWrap w:val="0"/>
            <w:vAlign w:val="center"/>
          </w:tcPr>
          <w:p w14:paraId="62726AEB">
            <w:pPr>
              <w:pStyle w:val="23"/>
              <w:spacing w:line="320" w:lineRule="exact"/>
              <w:jc w:val="center"/>
              <w:rPr>
                <w:rFonts w:eastAsia="仿宋" w:cs="Times New Roman"/>
                <w:color w:val="auto"/>
                <w:sz w:val="24"/>
                <w:szCs w:val="24"/>
              </w:rPr>
            </w:pPr>
            <w:r>
              <w:rPr>
                <w:rFonts w:eastAsia="仿宋" w:cs="Times New Roman"/>
                <w:color w:val="auto"/>
                <w:sz w:val="24"/>
                <w:szCs w:val="24"/>
              </w:rPr>
              <w:t>初级</w:t>
            </w:r>
          </w:p>
          <w:p w14:paraId="567CD398">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p w14:paraId="220288A0">
            <w:pPr>
              <w:pStyle w:val="27"/>
              <w:spacing w:line="320" w:lineRule="exact"/>
              <w:jc w:val="center"/>
              <w:rPr>
                <w:rFonts w:eastAsia="仿宋"/>
                <w:color w:val="auto"/>
                <w:sz w:val="24"/>
                <w:szCs w:val="24"/>
                <w:lang w:val="zh-TW" w:eastAsia="zh-CN" w:bidi="en-US"/>
              </w:rPr>
            </w:pPr>
            <w:r>
              <w:rPr>
                <w:rFonts w:eastAsia="仿宋"/>
                <w:color w:val="auto"/>
                <w:sz w:val="24"/>
                <w:szCs w:val="24"/>
              </w:rPr>
              <w:t>高级</w:t>
            </w:r>
          </w:p>
        </w:tc>
        <w:tc>
          <w:tcPr>
            <w:tcW w:w="4053" w:type="dxa"/>
            <w:noWrap w:val="0"/>
            <w:vAlign w:val="center"/>
          </w:tcPr>
          <w:p w14:paraId="5F20C5A1">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CN" w:bidi="ar-SA"/>
              </w:rPr>
              <w:t>腾讯云计算（北京）有限责任公司</w:t>
            </w:r>
          </w:p>
        </w:tc>
        <w:tc>
          <w:tcPr>
            <w:tcW w:w="828" w:type="dxa"/>
            <w:noWrap w:val="0"/>
            <w:vAlign w:val="center"/>
          </w:tcPr>
          <w:p w14:paraId="1775BAD4">
            <w:pPr>
              <w:spacing w:line="320" w:lineRule="exact"/>
              <w:jc w:val="center"/>
              <w:rPr>
                <w:color w:val="auto"/>
              </w:rPr>
            </w:pPr>
            <w:r>
              <w:rPr>
                <w:rFonts w:eastAsia="仿宋"/>
                <w:color w:val="auto"/>
                <w:sz w:val="24"/>
                <w:szCs w:val="24"/>
              </w:rPr>
              <w:t>选考</w:t>
            </w:r>
          </w:p>
        </w:tc>
      </w:tr>
      <w:tr w14:paraId="2581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29AE8274">
            <w:pPr>
              <w:spacing w:line="320" w:lineRule="exact"/>
              <w:jc w:val="center"/>
              <w:rPr>
                <w:rFonts w:eastAsia="仿宋"/>
                <w:color w:val="auto"/>
                <w:kern w:val="0"/>
                <w:sz w:val="24"/>
                <w:szCs w:val="24"/>
              </w:rPr>
            </w:pPr>
            <w:r>
              <w:rPr>
                <w:rFonts w:eastAsia="仿宋"/>
                <w:color w:val="auto"/>
                <w:kern w:val="0"/>
                <w:sz w:val="24"/>
                <w:szCs w:val="24"/>
              </w:rPr>
              <w:t>5</w:t>
            </w:r>
          </w:p>
        </w:tc>
        <w:tc>
          <w:tcPr>
            <w:tcW w:w="2296" w:type="dxa"/>
            <w:noWrap w:val="0"/>
            <w:vAlign w:val="center"/>
          </w:tcPr>
          <w:p w14:paraId="64E4FD2D">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CN" w:bidi="ar-SA"/>
              </w:rPr>
              <w:t>数字媒体交互设计</w:t>
            </w:r>
          </w:p>
        </w:tc>
        <w:tc>
          <w:tcPr>
            <w:tcW w:w="1066" w:type="dxa"/>
            <w:noWrap w:val="0"/>
            <w:vAlign w:val="center"/>
          </w:tcPr>
          <w:p w14:paraId="759E03D0">
            <w:pPr>
              <w:pStyle w:val="23"/>
              <w:spacing w:line="320" w:lineRule="exact"/>
              <w:jc w:val="center"/>
              <w:rPr>
                <w:rFonts w:eastAsia="仿宋" w:cs="Times New Roman"/>
                <w:color w:val="auto"/>
                <w:sz w:val="24"/>
                <w:szCs w:val="24"/>
              </w:rPr>
            </w:pPr>
            <w:r>
              <w:rPr>
                <w:rFonts w:eastAsia="仿宋" w:cs="Times New Roman"/>
                <w:color w:val="auto"/>
                <w:sz w:val="24"/>
                <w:szCs w:val="24"/>
              </w:rPr>
              <w:t>初级</w:t>
            </w:r>
          </w:p>
          <w:p w14:paraId="1E834A83">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p w14:paraId="5A03C599">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rPr>
              <w:t>高级</w:t>
            </w:r>
          </w:p>
        </w:tc>
        <w:tc>
          <w:tcPr>
            <w:tcW w:w="4053" w:type="dxa"/>
            <w:noWrap w:val="0"/>
            <w:vAlign w:val="center"/>
          </w:tcPr>
          <w:p w14:paraId="50DAA750">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CN" w:bidi="ar-SA"/>
              </w:rPr>
              <w:t>凤凰新联合（北京）教育科技有限公司</w:t>
            </w:r>
          </w:p>
        </w:tc>
        <w:tc>
          <w:tcPr>
            <w:tcW w:w="828" w:type="dxa"/>
            <w:noWrap w:val="0"/>
            <w:vAlign w:val="center"/>
          </w:tcPr>
          <w:p w14:paraId="506AA207">
            <w:pPr>
              <w:spacing w:line="320" w:lineRule="exact"/>
              <w:jc w:val="center"/>
              <w:rPr>
                <w:color w:val="auto"/>
              </w:rPr>
            </w:pPr>
            <w:r>
              <w:rPr>
                <w:rFonts w:eastAsia="仿宋"/>
                <w:color w:val="auto"/>
                <w:sz w:val="24"/>
                <w:szCs w:val="24"/>
              </w:rPr>
              <w:t>选考</w:t>
            </w:r>
          </w:p>
        </w:tc>
      </w:tr>
      <w:tr w14:paraId="18CE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45222469">
            <w:pPr>
              <w:spacing w:line="320" w:lineRule="exact"/>
              <w:jc w:val="center"/>
              <w:rPr>
                <w:rFonts w:eastAsia="仿宋"/>
                <w:color w:val="auto"/>
                <w:kern w:val="0"/>
                <w:sz w:val="24"/>
                <w:szCs w:val="24"/>
              </w:rPr>
            </w:pPr>
            <w:r>
              <w:rPr>
                <w:rFonts w:eastAsia="仿宋"/>
                <w:color w:val="auto"/>
                <w:kern w:val="0"/>
                <w:sz w:val="24"/>
                <w:szCs w:val="24"/>
              </w:rPr>
              <w:t>6</w:t>
            </w:r>
          </w:p>
        </w:tc>
        <w:tc>
          <w:tcPr>
            <w:tcW w:w="2296" w:type="dxa"/>
            <w:noWrap w:val="0"/>
            <w:vAlign w:val="center"/>
          </w:tcPr>
          <w:p w14:paraId="7D632FB3">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TW" w:bidi="ar-SA"/>
              </w:rPr>
              <w:t>数字影像处理</w:t>
            </w:r>
          </w:p>
        </w:tc>
        <w:tc>
          <w:tcPr>
            <w:tcW w:w="1066" w:type="dxa"/>
            <w:noWrap w:val="0"/>
            <w:vAlign w:val="center"/>
          </w:tcPr>
          <w:p w14:paraId="39CF7B10">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p w14:paraId="327898BC">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rPr>
              <w:t>高级</w:t>
            </w:r>
          </w:p>
        </w:tc>
        <w:tc>
          <w:tcPr>
            <w:tcW w:w="4053" w:type="dxa"/>
            <w:noWrap w:val="0"/>
            <w:vAlign w:val="center"/>
          </w:tcPr>
          <w:p w14:paraId="4F739EC2">
            <w:pPr>
              <w:pStyle w:val="27"/>
              <w:spacing w:line="320" w:lineRule="exact"/>
              <w:jc w:val="center"/>
              <w:rPr>
                <w:rFonts w:eastAsia="PMingLiU"/>
                <w:color w:val="auto"/>
                <w:sz w:val="24"/>
                <w:szCs w:val="24"/>
                <w:u w:val="none" w:color="000000"/>
                <w:lang w:val="zh-TW" w:eastAsia="zh-CN" w:bidi="ar-SA"/>
              </w:rPr>
            </w:pPr>
            <w:r>
              <w:rPr>
                <w:rFonts w:eastAsia="仿宋"/>
                <w:color w:val="auto"/>
                <w:sz w:val="24"/>
                <w:szCs w:val="24"/>
                <w:u w:val="none" w:color="000000"/>
                <w:lang w:val="zh-TW" w:eastAsia="zh-TW" w:bidi="ar-SA"/>
              </w:rPr>
              <w:t>中摄协国际文化传媒（北京）有限公司</w:t>
            </w:r>
          </w:p>
        </w:tc>
        <w:tc>
          <w:tcPr>
            <w:tcW w:w="828" w:type="dxa"/>
            <w:noWrap w:val="0"/>
            <w:vAlign w:val="center"/>
          </w:tcPr>
          <w:p w14:paraId="22D0702A">
            <w:pPr>
              <w:spacing w:line="320" w:lineRule="exact"/>
              <w:jc w:val="center"/>
              <w:rPr>
                <w:color w:val="auto"/>
                <w:kern w:val="2"/>
                <w:sz w:val="21"/>
                <w:szCs w:val="21"/>
                <w:lang w:val="en-US" w:eastAsia="zh-CN" w:bidi="ar-SA"/>
              </w:rPr>
            </w:pPr>
            <w:r>
              <w:rPr>
                <w:rFonts w:eastAsia="仿宋"/>
                <w:color w:val="auto"/>
                <w:sz w:val="24"/>
                <w:szCs w:val="24"/>
              </w:rPr>
              <w:t>选考</w:t>
            </w:r>
          </w:p>
        </w:tc>
      </w:tr>
      <w:tr w14:paraId="5FAB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270F8CC1">
            <w:pPr>
              <w:spacing w:line="320" w:lineRule="exact"/>
              <w:jc w:val="center"/>
              <w:rPr>
                <w:rFonts w:eastAsia="仿宋"/>
                <w:color w:val="auto"/>
                <w:kern w:val="0"/>
                <w:sz w:val="24"/>
                <w:szCs w:val="24"/>
                <w:lang w:val="en-US" w:eastAsia="zh-CN" w:bidi="ar-SA"/>
              </w:rPr>
            </w:pPr>
            <w:r>
              <w:rPr>
                <w:rFonts w:eastAsia="仿宋"/>
                <w:color w:val="auto"/>
                <w:kern w:val="0"/>
                <w:sz w:val="24"/>
                <w:szCs w:val="24"/>
              </w:rPr>
              <w:t>7</w:t>
            </w:r>
          </w:p>
        </w:tc>
        <w:tc>
          <w:tcPr>
            <w:tcW w:w="2296" w:type="dxa"/>
            <w:noWrap w:val="0"/>
            <w:vAlign w:val="center"/>
          </w:tcPr>
          <w:p w14:paraId="5F7298BC">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CN" w:bidi="ar-SA"/>
              </w:rPr>
              <w:t>数字创意建模</w:t>
            </w:r>
          </w:p>
        </w:tc>
        <w:tc>
          <w:tcPr>
            <w:tcW w:w="1066" w:type="dxa"/>
            <w:noWrap w:val="0"/>
            <w:vAlign w:val="center"/>
          </w:tcPr>
          <w:p w14:paraId="33EBBB5C">
            <w:pPr>
              <w:pStyle w:val="23"/>
              <w:spacing w:line="320" w:lineRule="exact"/>
              <w:jc w:val="center"/>
              <w:rPr>
                <w:rFonts w:eastAsia="仿宋"/>
                <w:color w:val="auto"/>
                <w:sz w:val="24"/>
                <w:szCs w:val="24"/>
                <w:u w:val="none" w:color="000000"/>
                <w:lang w:val="zh-TW" w:eastAsia="zh-CN" w:bidi="ar-SA"/>
              </w:rPr>
            </w:pPr>
            <w:r>
              <w:rPr>
                <w:rFonts w:eastAsia="仿宋" w:cs="Times New Roman"/>
                <w:color w:val="auto"/>
                <w:sz w:val="24"/>
                <w:szCs w:val="24"/>
              </w:rPr>
              <w:t>中级</w:t>
            </w:r>
          </w:p>
        </w:tc>
        <w:tc>
          <w:tcPr>
            <w:tcW w:w="4053" w:type="dxa"/>
            <w:noWrap w:val="0"/>
            <w:vAlign w:val="center"/>
          </w:tcPr>
          <w:p w14:paraId="2AA15175">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CN" w:bidi="ar-SA"/>
              </w:rPr>
              <w:t>浙江中科视传科技有限公司</w:t>
            </w:r>
          </w:p>
        </w:tc>
        <w:tc>
          <w:tcPr>
            <w:tcW w:w="828" w:type="dxa"/>
            <w:noWrap w:val="0"/>
            <w:vAlign w:val="center"/>
          </w:tcPr>
          <w:p w14:paraId="5CC641DA">
            <w:pPr>
              <w:spacing w:line="320" w:lineRule="exact"/>
              <w:jc w:val="center"/>
              <w:rPr>
                <w:rFonts w:eastAsia="仿宋"/>
                <w:color w:val="auto"/>
                <w:kern w:val="2"/>
                <w:sz w:val="24"/>
                <w:szCs w:val="24"/>
                <w:lang w:val="en-US" w:eastAsia="zh-CN" w:bidi="ar-SA"/>
              </w:rPr>
            </w:pPr>
            <w:r>
              <w:rPr>
                <w:rFonts w:eastAsia="仿宋"/>
                <w:color w:val="auto"/>
                <w:sz w:val="24"/>
                <w:szCs w:val="24"/>
              </w:rPr>
              <w:t>选考</w:t>
            </w:r>
          </w:p>
        </w:tc>
      </w:tr>
      <w:tr w14:paraId="3044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1" w:type="dxa"/>
            <w:noWrap w:val="0"/>
            <w:vAlign w:val="center"/>
          </w:tcPr>
          <w:p w14:paraId="731CAC1C">
            <w:pPr>
              <w:spacing w:line="320" w:lineRule="exact"/>
              <w:jc w:val="center"/>
              <w:rPr>
                <w:rFonts w:eastAsia="仿宋"/>
                <w:color w:val="auto"/>
                <w:kern w:val="0"/>
                <w:sz w:val="24"/>
                <w:szCs w:val="24"/>
                <w:lang w:val="en-US" w:eastAsia="zh-CN" w:bidi="ar-SA"/>
              </w:rPr>
            </w:pPr>
            <w:r>
              <w:rPr>
                <w:rFonts w:eastAsia="仿宋"/>
                <w:color w:val="auto"/>
                <w:kern w:val="0"/>
                <w:sz w:val="24"/>
                <w:szCs w:val="24"/>
              </w:rPr>
              <w:t>8</w:t>
            </w:r>
          </w:p>
        </w:tc>
        <w:tc>
          <w:tcPr>
            <w:tcW w:w="2296" w:type="dxa"/>
            <w:noWrap w:val="0"/>
            <w:vAlign w:val="center"/>
          </w:tcPr>
          <w:p w14:paraId="0613F493">
            <w:pPr>
              <w:pStyle w:val="27"/>
              <w:spacing w:line="320" w:lineRule="exact"/>
              <w:jc w:val="center"/>
              <w:rPr>
                <w:rFonts w:eastAsia="仿宋"/>
                <w:color w:val="auto"/>
                <w:sz w:val="24"/>
                <w:szCs w:val="24"/>
                <w:u w:val="none" w:color="000000"/>
                <w:lang w:val="zh-TW" w:eastAsia="zh-CN" w:bidi="ar-SA"/>
              </w:rPr>
            </w:pPr>
            <w:r>
              <w:rPr>
                <w:rFonts w:eastAsia="仿宋"/>
                <w:color w:val="auto"/>
                <w:sz w:val="24"/>
                <w:szCs w:val="24"/>
                <w:u w:val="none" w:color="000000"/>
                <w:lang w:val="zh-TW" w:eastAsia="zh-CN" w:bidi="ar-SA"/>
              </w:rPr>
              <w:t>虚拟现实应用开发</w:t>
            </w:r>
          </w:p>
        </w:tc>
        <w:tc>
          <w:tcPr>
            <w:tcW w:w="1066" w:type="dxa"/>
            <w:noWrap w:val="0"/>
            <w:vAlign w:val="center"/>
          </w:tcPr>
          <w:p w14:paraId="1019CA96">
            <w:pPr>
              <w:pStyle w:val="23"/>
              <w:spacing w:line="320" w:lineRule="exact"/>
              <w:jc w:val="center"/>
              <w:rPr>
                <w:rFonts w:eastAsia="仿宋" w:cs="Times New Roman"/>
                <w:color w:val="auto"/>
                <w:sz w:val="24"/>
                <w:szCs w:val="24"/>
              </w:rPr>
            </w:pPr>
            <w:r>
              <w:rPr>
                <w:rFonts w:eastAsia="仿宋" w:cs="Times New Roman"/>
                <w:color w:val="auto"/>
                <w:sz w:val="24"/>
                <w:szCs w:val="24"/>
              </w:rPr>
              <w:t>初级</w:t>
            </w:r>
          </w:p>
        </w:tc>
        <w:tc>
          <w:tcPr>
            <w:tcW w:w="4053" w:type="dxa"/>
            <w:noWrap w:val="0"/>
            <w:vAlign w:val="center"/>
          </w:tcPr>
          <w:p w14:paraId="60C0B4EC">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TW" w:bidi="ar-SA"/>
              </w:rPr>
              <w:t>北京新奥时代科技有限责任公司</w:t>
            </w:r>
          </w:p>
        </w:tc>
        <w:tc>
          <w:tcPr>
            <w:tcW w:w="828" w:type="dxa"/>
            <w:noWrap w:val="0"/>
            <w:vAlign w:val="center"/>
          </w:tcPr>
          <w:p w14:paraId="1A819B58">
            <w:pPr>
              <w:spacing w:line="320" w:lineRule="exact"/>
              <w:jc w:val="center"/>
              <w:rPr>
                <w:color w:val="auto"/>
              </w:rPr>
            </w:pPr>
            <w:r>
              <w:rPr>
                <w:rFonts w:eastAsia="仿宋"/>
                <w:color w:val="auto"/>
                <w:sz w:val="24"/>
                <w:szCs w:val="24"/>
              </w:rPr>
              <w:t>选考</w:t>
            </w:r>
          </w:p>
        </w:tc>
      </w:tr>
    </w:tbl>
    <w:p w14:paraId="194FEC23">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69E38F5F">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12A261B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数字内容服务、影视节目制作等</w:t>
      </w:r>
    </w:p>
    <w:p w14:paraId="368EFD38">
      <w:pPr>
        <w:pStyle w:val="2"/>
        <w:keepNext w:val="0"/>
        <w:keepLines w:val="0"/>
        <w:pageBreakBefore w:val="0"/>
        <w:widowControl w:val="0"/>
        <w:kinsoku/>
        <w:wordWrap/>
        <w:overflowPunct/>
        <w:topLinePunct w:val="0"/>
        <w:bidi w:val="0"/>
        <w:snapToGrid/>
        <w:spacing w:line="360" w:lineRule="exact"/>
        <w:ind w:firstLine="0" w:firstLineChars="0"/>
        <w:textAlignment w:val="auto"/>
        <w:rPr>
          <w:rFonts w:eastAsia="仿宋"/>
        </w:rPr>
      </w:pPr>
      <w:r>
        <w:rPr>
          <w:rFonts w:eastAsia="仿宋"/>
        </w:rPr>
        <w:t>行业的视觉传达设计员、数字媒体艺术专业人员、全媒体运营师等职业，能够从事视觉传达设计、界面与交互设计、数字文创产品设计、音视频编辑等工作的高技能人才。</w:t>
      </w:r>
    </w:p>
    <w:p w14:paraId="6E96BDCE">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p>
    <w:p w14:paraId="67E3B5F4">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r>
        <w:rPr>
          <w:rFonts w:eastAsia="黑体"/>
          <w:color w:val="000000"/>
          <w:kern w:val="0"/>
          <w:sz w:val="28"/>
          <w:szCs w:val="28"/>
        </w:rPr>
        <w:t>七、培养规格</w:t>
      </w:r>
    </w:p>
    <w:p w14:paraId="4E062B00">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本专业学生应在系统学习本专业知识并完成有关实习实训基础上，全面提升知识、能力、素质，掌握并实际运用岗位（群）需要的专业核心技术技能，实现德智体美劳全面发展，总体上须达到以下要求：</w:t>
      </w:r>
    </w:p>
    <w:p w14:paraId="2909DDBE">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（1）坚定拥护中国共产党领导和中国特色社会主义制度，以习近平新时代中国特色社会主义思想为指导，践行社会主义核心价值观，具有坚定的理想信念、深厚的爱国情感和中华民族自豪感；</w:t>
      </w:r>
    </w:p>
    <w:p w14:paraId="2A09797F">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C12FD0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（3）掌握支撑本专业学习和可持续发展必备的语文、数学、外语（英语等）、信息技术等文化基础知识，具有良好的人文素养与科学素养，具备职业生涯规划能力；</w:t>
      </w:r>
    </w:p>
    <w:p w14:paraId="34A82370">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（4）具有良好的语言表达能力、文字表达能力、沟通合作能力，具有较强的集体意识和团队合作意识，学习1门外语并结合本专业加以运用；</w:t>
      </w:r>
    </w:p>
    <w:p w14:paraId="4E2096E2">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（5）掌握数字媒体技术基础、构成基础、程序设计、三维软件基础等方面的专业基础理论知识，具有良好的色彩运用和数字绘画能力；</w:t>
      </w:r>
    </w:p>
    <w:p w14:paraId="0F9899D3">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（6）掌握图形图像处理、摄影摄像等方面的专业基础理论知识，能够根据需求分析进行素材的采集、整理和加工，具有一定的创意策划能力；</w:t>
      </w:r>
    </w:p>
    <w:p w14:paraId="0D84E0C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（7）掌握视觉传达设计、界面与交互设计、网页设计等技术技能，具有交互设计、文创产品设计、We前端开发的实践能力；</w:t>
      </w:r>
    </w:p>
    <w:p w14:paraId="629011A6">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（8）掌握三维建模、灯光渲染、三维动画制作，以及音视频采集、后期特效制作等技术技能，具有影视短片创意与制作的实践能力；</w:t>
      </w:r>
    </w:p>
    <w:p w14:paraId="7A5131EF">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（9）掌握合作完成项目策划、开展数字媒体运营的技术技能，具有融合媒体技术加工信息内容向目标受众推广的能力；</w:t>
      </w:r>
    </w:p>
    <w:p w14:paraId="218BE4F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（10）掌握信息技术基础知识，具有适应本行业数字化和智能化发展需求的数字技能；</w:t>
      </w:r>
    </w:p>
    <w:p w14:paraId="5DBB927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（11）具有探究学习、终身学习和可持续发展的能力，具有整合知识和综合运用知识分析问题和解决问题的能力；</w:t>
      </w:r>
    </w:p>
    <w:p w14:paraId="3E20B7F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（12）掌握身体运动的基本知识和至少1项体育运动技能，达到国家大学生体质健康测试 合格标准，养成良好的运动习惯、卫生习惯和行为习惯；具备一定的心理调适能力；</w:t>
      </w:r>
    </w:p>
    <w:p w14:paraId="765DDA69">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（13）掌握必备的美育知识，具有一定的文化修养、审美能力，形成至少 1 项艺术特长或爱好；</w:t>
      </w:r>
    </w:p>
    <w:p w14:paraId="2ECD9CDE">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（14）树立正确的劳动观，尊重劳动，热爱劳动，具备与本专业职业发展相适应的劳动素养，弘扬劳模精神、劳动精神、工匠精神，弘扬劳动光荣、技能宝贵、创造伟大的时代风尚。</w:t>
      </w:r>
    </w:p>
    <w:p w14:paraId="642A7178">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0A2EF6D4">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6E7BAE15">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rPr>
      </w:pPr>
      <w:r>
        <w:rPr>
          <w:rFonts w:eastAsia="仿宋"/>
          <w:color w:val="000000"/>
          <w:kern w:val="0"/>
          <w:sz w:val="28"/>
          <w:szCs w:val="28"/>
        </w:rPr>
        <w:t>本专业课程主要包括公共基础课程和专业（技能）课程两部分</w:t>
      </w:r>
      <w:r>
        <w:rPr>
          <w:rFonts w:eastAsia="仿宋"/>
          <w:color w:val="000000"/>
          <w:spacing w:val="-9"/>
          <w:sz w:val="28"/>
          <w:szCs w:val="28"/>
        </w:rPr>
        <w:t>。</w:t>
      </w:r>
    </w:p>
    <w:p w14:paraId="13F49DC8">
      <w:pPr>
        <w:keepNext w:val="0"/>
        <w:keepLines w:val="0"/>
        <w:pageBreakBefore w:val="0"/>
        <w:widowControl w:val="0"/>
        <w:numPr>
          <w:ilvl w:val="0"/>
          <w:numId w:val="0"/>
        </w:numPr>
        <w:kinsoku/>
        <w:wordWrap/>
        <w:overflowPunct/>
        <w:topLinePunct w:val="0"/>
        <w:bidi w:val="0"/>
        <w:snapToGrid/>
        <w:spacing w:line="360" w:lineRule="exact"/>
        <w:ind w:leftChars="200"/>
        <w:textAlignment w:val="auto"/>
        <w:rPr>
          <w:rFonts w:eastAsia="楷体"/>
          <w:b/>
          <w:bCs/>
          <w:color w:val="000000"/>
          <w:kern w:val="0"/>
          <w:sz w:val="28"/>
          <w:szCs w:val="28"/>
        </w:rPr>
      </w:pPr>
      <w:r>
        <w:rPr>
          <w:rFonts w:hint="eastAsia" w:eastAsia="楷体"/>
          <w:b/>
          <w:bCs/>
          <w:color w:val="000000"/>
          <w:kern w:val="0"/>
          <w:sz w:val="28"/>
          <w:szCs w:val="28"/>
          <w:lang w:eastAsia="zh-CN"/>
        </w:rPr>
        <w:t>（</w:t>
      </w:r>
      <w:r>
        <w:rPr>
          <w:rFonts w:hint="eastAsia" w:eastAsia="楷体"/>
          <w:b/>
          <w:bCs/>
          <w:color w:val="000000"/>
          <w:kern w:val="0"/>
          <w:sz w:val="28"/>
          <w:szCs w:val="28"/>
          <w:lang w:val="en-US" w:eastAsia="zh-CN"/>
        </w:rPr>
        <w:t>一</w:t>
      </w:r>
      <w:r>
        <w:rPr>
          <w:rFonts w:hint="eastAsia" w:eastAsia="楷体"/>
          <w:b/>
          <w:bCs/>
          <w:color w:val="000000"/>
          <w:kern w:val="0"/>
          <w:sz w:val="28"/>
          <w:szCs w:val="28"/>
          <w:lang w:eastAsia="zh-CN"/>
        </w:rPr>
        <w:t>）</w:t>
      </w:r>
      <w:r>
        <w:rPr>
          <w:rFonts w:eastAsia="楷体"/>
          <w:b/>
          <w:bCs/>
          <w:color w:val="000000"/>
          <w:kern w:val="0"/>
          <w:sz w:val="28"/>
          <w:szCs w:val="28"/>
        </w:rPr>
        <w:t>公共基础课程</w:t>
      </w:r>
    </w:p>
    <w:p w14:paraId="61E03170">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eastAsia="仿宋"/>
          <w:color w:val="000000"/>
          <w:kern w:val="0"/>
          <w:sz w:val="24"/>
          <w:szCs w:val="24"/>
        </w:rPr>
      </w:pPr>
      <w:r>
        <w:rPr>
          <w:rFonts w:eastAsia="仿宋"/>
          <w:color w:val="000000"/>
          <w:kern w:val="0"/>
          <w:sz w:val="28"/>
          <w:szCs w:val="28"/>
        </w:rPr>
        <w:t>公共基础课程为49学分。包含必修课、限选课和任选课三部分。必修课为教育部和自治区教育厅要求开设的课程，是全院所有专业必须开设的公共基础课程，共计</w:t>
      </w:r>
      <w:r>
        <w:rPr>
          <w:rFonts w:eastAsia="仿宋"/>
          <w:color w:val="000000"/>
          <w:kern w:val="0"/>
          <w:sz w:val="28"/>
          <w:szCs w:val="28"/>
          <w:lang w:val="zh-TW"/>
        </w:rPr>
        <w:t>3</w:t>
      </w:r>
      <w:r>
        <w:rPr>
          <w:rFonts w:eastAsia="仿宋"/>
          <w:color w:val="000000"/>
          <w:kern w:val="0"/>
          <w:sz w:val="28"/>
          <w:szCs w:val="28"/>
        </w:rPr>
        <w:t>5学分。限选课为根据专业人オ培养工作的需要，由学生在学业导师的指导下，从学院提供的课程菜单中至少选取</w:t>
      </w:r>
      <w:r>
        <w:rPr>
          <w:rFonts w:eastAsia="仿宋"/>
          <w:color w:val="000000"/>
          <w:kern w:val="0"/>
          <w:sz w:val="28"/>
          <w:szCs w:val="28"/>
          <w:lang w:val="zh-TW"/>
        </w:rPr>
        <w:t>1</w:t>
      </w:r>
      <w:r>
        <w:rPr>
          <w:rFonts w:eastAsia="仿宋"/>
          <w:color w:val="000000"/>
          <w:kern w:val="0"/>
          <w:sz w:val="28"/>
          <w:szCs w:val="28"/>
        </w:rPr>
        <w:t>4学分的课程修读。</w:t>
      </w:r>
    </w:p>
    <w:p w14:paraId="056B9EA8">
      <w:pPr>
        <w:keepNext w:val="0"/>
        <w:keepLines w:val="0"/>
        <w:pageBreakBefore w:val="0"/>
        <w:widowControl w:val="0"/>
        <w:kinsoku/>
        <w:wordWrap/>
        <w:overflowPunct/>
        <w:topLinePunct w:val="0"/>
        <w:bidi w:val="0"/>
        <w:snapToGrid/>
        <w:spacing w:line="360" w:lineRule="exact"/>
        <w:jc w:val="both"/>
        <w:textAlignment w:val="auto"/>
        <w:rPr>
          <w:rFonts w:eastAsia="仿宋"/>
          <w:color w:val="000000"/>
          <w:kern w:val="0"/>
          <w:sz w:val="28"/>
          <w:szCs w:val="28"/>
        </w:rPr>
      </w:pPr>
    </w:p>
    <w:p w14:paraId="5178018A">
      <w:pPr>
        <w:keepNext w:val="0"/>
        <w:keepLines w:val="0"/>
        <w:pageBreakBefore w:val="0"/>
        <w:widowControl w:val="0"/>
        <w:kinsoku/>
        <w:wordWrap/>
        <w:overflowPunct/>
        <w:topLinePunct w:val="0"/>
        <w:bidi w:val="0"/>
        <w:snapToGrid/>
        <w:spacing w:line="360" w:lineRule="exact"/>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552"/>
        <w:gridCol w:w="6797"/>
      </w:tblGrid>
      <w:tr w14:paraId="76B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779" w:type="dxa"/>
            <w:noWrap w:val="0"/>
            <w:vAlign w:val="center"/>
          </w:tcPr>
          <w:p w14:paraId="412B7AF4">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552" w:type="dxa"/>
            <w:noWrap w:val="0"/>
            <w:vAlign w:val="center"/>
          </w:tcPr>
          <w:p w14:paraId="35F8DF30">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797" w:type="dxa"/>
            <w:noWrap w:val="0"/>
            <w:vAlign w:val="center"/>
          </w:tcPr>
          <w:p w14:paraId="25A6EB8F">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18DD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79" w:type="dxa"/>
            <w:noWrap w:val="0"/>
            <w:vAlign w:val="center"/>
          </w:tcPr>
          <w:p w14:paraId="02E305C5">
            <w:pPr>
              <w:spacing w:line="320" w:lineRule="exact"/>
              <w:jc w:val="center"/>
              <w:rPr>
                <w:rFonts w:eastAsia="仿宋"/>
                <w:color w:val="000000"/>
                <w:sz w:val="24"/>
                <w:szCs w:val="24"/>
              </w:rPr>
            </w:pPr>
            <w:r>
              <w:rPr>
                <w:rFonts w:eastAsia="仿宋"/>
                <w:color w:val="000000"/>
                <w:kern w:val="0"/>
                <w:sz w:val="24"/>
                <w:szCs w:val="24"/>
              </w:rPr>
              <w:t>1</w:t>
            </w:r>
          </w:p>
        </w:tc>
        <w:tc>
          <w:tcPr>
            <w:tcW w:w="1552" w:type="dxa"/>
            <w:noWrap w:val="0"/>
            <w:vAlign w:val="center"/>
          </w:tcPr>
          <w:p w14:paraId="3FF0D49A">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797" w:type="dxa"/>
            <w:noWrap w:val="0"/>
            <w:vAlign w:val="center"/>
          </w:tcPr>
          <w:p w14:paraId="1104DA47">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7459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79" w:type="dxa"/>
            <w:noWrap w:val="0"/>
            <w:vAlign w:val="center"/>
          </w:tcPr>
          <w:p w14:paraId="523A0FA8">
            <w:pPr>
              <w:spacing w:line="320" w:lineRule="exact"/>
              <w:jc w:val="center"/>
              <w:rPr>
                <w:rFonts w:eastAsia="仿宋"/>
                <w:color w:val="000000"/>
                <w:sz w:val="24"/>
                <w:szCs w:val="24"/>
              </w:rPr>
            </w:pPr>
            <w:r>
              <w:rPr>
                <w:rFonts w:eastAsia="仿宋"/>
                <w:color w:val="000000"/>
                <w:kern w:val="0"/>
                <w:sz w:val="24"/>
                <w:szCs w:val="24"/>
              </w:rPr>
              <w:t>2</w:t>
            </w:r>
          </w:p>
        </w:tc>
        <w:tc>
          <w:tcPr>
            <w:tcW w:w="1552" w:type="dxa"/>
            <w:noWrap w:val="0"/>
            <w:vAlign w:val="center"/>
          </w:tcPr>
          <w:p w14:paraId="72C73277">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797" w:type="dxa"/>
            <w:noWrap w:val="0"/>
            <w:vAlign w:val="center"/>
          </w:tcPr>
          <w:p w14:paraId="76A2ACB4">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77E6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779" w:type="dxa"/>
            <w:noWrap w:val="0"/>
            <w:vAlign w:val="center"/>
          </w:tcPr>
          <w:p w14:paraId="5AF17185">
            <w:pPr>
              <w:spacing w:line="320" w:lineRule="exact"/>
              <w:jc w:val="center"/>
              <w:rPr>
                <w:rFonts w:eastAsia="仿宋"/>
                <w:color w:val="000000"/>
                <w:kern w:val="0"/>
                <w:sz w:val="24"/>
                <w:szCs w:val="24"/>
              </w:rPr>
            </w:pPr>
            <w:r>
              <w:rPr>
                <w:rFonts w:eastAsia="仿宋"/>
                <w:color w:val="000000"/>
                <w:kern w:val="0"/>
                <w:sz w:val="24"/>
                <w:szCs w:val="24"/>
              </w:rPr>
              <w:t>3</w:t>
            </w:r>
          </w:p>
        </w:tc>
        <w:tc>
          <w:tcPr>
            <w:tcW w:w="1552" w:type="dxa"/>
            <w:noWrap w:val="0"/>
            <w:vAlign w:val="center"/>
          </w:tcPr>
          <w:p w14:paraId="49519157">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797" w:type="dxa"/>
            <w:noWrap w:val="0"/>
            <w:vAlign w:val="center"/>
          </w:tcPr>
          <w:p w14:paraId="65573951">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66FC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79" w:type="dxa"/>
            <w:noWrap w:val="0"/>
            <w:vAlign w:val="center"/>
          </w:tcPr>
          <w:p w14:paraId="4162833F">
            <w:pPr>
              <w:spacing w:line="320" w:lineRule="exact"/>
              <w:jc w:val="center"/>
              <w:rPr>
                <w:rFonts w:eastAsia="仿宋"/>
                <w:color w:val="000000"/>
                <w:sz w:val="24"/>
                <w:szCs w:val="24"/>
              </w:rPr>
            </w:pPr>
            <w:r>
              <w:rPr>
                <w:rFonts w:eastAsia="仿宋"/>
                <w:color w:val="000000"/>
                <w:kern w:val="0"/>
                <w:sz w:val="24"/>
                <w:szCs w:val="24"/>
              </w:rPr>
              <w:t>4</w:t>
            </w:r>
          </w:p>
        </w:tc>
        <w:tc>
          <w:tcPr>
            <w:tcW w:w="1552" w:type="dxa"/>
            <w:noWrap w:val="0"/>
            <w:vAlign w:val="center"/>
          </w:tcPr>
          <w:p w14:paraId="65830903">
            <w:pPr>
              <w:spacing w:line="320" w:lineRule="exact"/>
              <w:jc w:val="center"/>
              <w:rPr>
                <w:rFonts w:eastAsia="仿宋"/>
                <w:color w:val="000000"/>
                <w:kern w:val="0"/>
                <w:sz w:val="24"/>
                <w:szCs w:val="24"/>
              </w:rPr>
            </w:pPr>
            <w:r>
              <w:rPr>
                <w:rFonts w:eastAsia="仿宋"/>
                <w:color w:val="000000"/>
                <w:kern w:val="0"/>
                <w:sz w:val="24"/>
                <w:szCs w:val="24"/>
              </w:rPr>
              <w:t>形势与</w:t>
            </w:r>
          </w:p>
          <w:p w14:paraId="0034D9E8">
            <w:pPr>
              <w:spacing w:line="320" w:lineRule="exact"/>
              <w:jc w:val="center"/>
              <w:rPr>
                <w:rFonts w:eastAsia="仿宋"/>
                <w:color w:val="000000"/>
                <w:sz w:val="24"/>
                <w:szCs w:val="24"/>
              </w:rPr>
            </w:pPr>
            <w:r>
              <w:rPr>
                <w:rFonts w:eastAsia="仿宋"/>
                <w:color w:val="000000"/>
                <w:kern w:val="0"/>
                <w:sz w:val="24"/>
                <w:szCs w:val="24"/>
              </w:rPr>
              <w:t>政策</w:t>
            </w:r>
          </w:p>
        </w:tc>
        <w:tc>
          <w:tcPr>
            <w:tcW w:w="6797" w:type="dxa"/>
            <w:noWrap w:val="0"/>
            <w:vAlign w:val="center"/>
          </w:tcPr>
          <w:p w14:paraId="7B2B5419">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3D3D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79" w:type="dxa"/>
            <w:noWrap w:val="0"/>
            <w:vAlign w:val="center"/>
          </w:tcPr>
          <w:p w14:paraId="207E87A8">
            <w:pPr>
              <w:spacing w:line="320" w:lineRule="exact"/>
              <w:jc w:val="center"/>
              <w:rPr>
                <w:rFonts w:eastAsia="仿宋"/>
                <w:color w:val="000000"/>
                <w:sz w:val="24"/>
                <w:szCs w:val="24"/>
              </w:rPr>
            </w:pPr>
            <w:r>
              <w:rPr>
                <w:rFonts w:eastAsia="仿宋"/>
                <w:color w:val="000000"/>
                <w:kern w:val="0"/>
                <w:sz w:val="24"/>
                <w:szCs w:val="24"/>
              </w:rPr>
              <w:t>5</w:t>
            </w:r>
          </w:p>
        </w:tc>
        <w:tc>
          <w:tcPr>
            <w:tcW w:w="1552" w:type="dxa"/>
            <w:noWrap w:val="0"/>
            <w:vAlign w:val="center"/>
          </w:tcPr>
          <w:p w14:paraId="7B54249F">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中华民族</w:t>
            </w:r>
          </w:p>
          <w:p w14:paraId="0175D897">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共同体</w:t>
            </w:r>
          </w:p>
          <w:p w14:paraId="1D33E8C5">
            <w:pPr>
              <w:spacing w:line="320" w:lineRule="exact"/>
              <w:jc w:val="center"/>
              <w:rPr>
                <w:rFonts w:eastAsia="仿宋"/>
                <w:color w:val="000000"/>
                <w:sz w:val="24"/>
                <w:szCs w:val="24"/>
                <w:highlight w:val="none"/>
              </w:rPr>
            </w:pPr>
            <w:r>
              <w:rPr>
                <w:rFonts w:hint="eastAsia" w:ascii="仿宋" w:hAnsi="仿宋" w:eastAsia="仿宋" w:cs="仿宋"/>
                <w:sz w:val="24"/>
                <w:szCs w:val="24"/>
                <w:highlight w:val="none"/>
              </w:rPr>
              <w:t>概论</w:t>
            </w:r>
          </w:p>
        </w:tc>
        <w:tc>
          <w:tcPr>
            <w:tcW w:w="6797" w:type="dxa"/>
            <w:noWrap w:val="0"/>
            <w:vAlign w:val="center"/>
          </w:tcPr>
          <w:p w14:paraId="6CC2726F">
            <w:pPr>
              <w:pStyle w:val="7"/>
              <w:keepNext w:val="0"/>
              <w:keepLines w:val="0"/>
              <w:pageBreakBefore w:val="0"/>
              <w:widowControl/>
              <w:kinsoku/>
              <w:wordWrap/>
              <w:overflowPunct/>
              <w:topLinePunct w:val="0"/>
              <w:autoSpaceDE/>
              <w:autoSpaceDN/>
              <w:bidi w:val="0"/>
              <w:adjustRightInd/>
              <w:snapToGrid/>
              <w:spacing w:line="280" w:lineRule="exact"/>
              <w:ind w:firstLine="480" w:firstLineChars="200"/>
              <w:textAlignment w:val="auto"/>
              <w:rPr>
                <w:rFonts w:ascii="Times New Roman" w:hAnsi="Times New Roman" w:eastAsia="仿宋"/>
                <w:color w:val="000000"/>
                <w:highlight w:val="none"/>
              </w:rPr>
            </w:pPr>
            <w:r>
              <w:rPr>
                <w:rFonts w:hint="eastAsia" w:ascii="仿宋" w:hAnsi="仿宋" w:eastAsia="仿宋" w:cs="仿宋"/>
                <w:highlight w:val="none"/>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1C18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779" w:type="dxa"/>
            <w:noWrap w:val="0"/>
            <w:vAlign w:val="center"/>
          </w:tcPr>
          <w:p w14:paraId="46ED988E">
            <w:pPr>
              <w:spacing w:line="320" w:lineRule="exact"/>
              <w:jc w:val="center"/>
              <w:rPr>
                <w:rFonts w:eastAsia="仿宋"/>
                <w:color w:val="000000"/>
                <w:sz w:val="24"/>
                <w:szCs w:val="24"/>
              </w:rPr>
            </w:pPr>
            <w:r>
              <w:rPr>
                <w:rFonts w:eastAsia="仿宋"/>
                <w:color w:val="000000"/>
                <w:kern w:val="0"/>
                <w:sz w:val="24"/>
                <w:szCs w:val="24"/>
              </w:rPr>
              <w:t>6</w:t>
            </w:r>
          </w:p>
        </w:tc>
        <w:tc>
          <w:tcPr>
            <w:tcW w:w="1552" w:type="dxa"/>
            <w:noWrap w:val="0"/>
            <w:vAlign w:val="center"/>
          </w:tcPr>
          <w:p w14:paraId="3CE6F7AC">
            <w:pPr>
              <w:spacing w:line="320" w:lineRule="exact"/>
              <w:jc w:val="center"/>
              <w:rPr>
                <w:rFonts w:eastAsia="仿宋"/>
                <w:color w:val="000000"/>
                <w:kern w:val="0"/>
                <w:sz w:val="24"/>
                <w:szCs w:val="24"/>
              </w:rPr>
            </w:pPr>
            <w:r>
              <w:rPr>
                <w:rFonts w:eastAsia="仿宋"/>
                <w:color w:val="000000"/>
                <w:kern w:val="0"/>
                <w:sz w:val="24"/>
                <w:szCs w:val="24"/>
              </w:rPr>
              <w:t>中华优秀</w:t>
            </w:r>
          </w:p>
          <w:p w14:paraId="337B4576">
            <w:pPr>
              <w:spacing w:line="320" w:lineRule="exact"/>
              <w:jc w:val="center"/>
              <w:rPr>
                <w:rFonts w:eastAsia="仿宋"/>
                <w:color w:val="000000"/>
                <w:sz w:val="24"/>
                <w:szCs w:val="24"/>
              </w:rPr>
            </w:pPr>
            <w:r>
              <w:rPr>
                <w:rFonts w:eastAsia="仿宋"/>
                <w:color w:val="000000"/>
                <w:kern w:val="0"/>
                <w:sz w:val="24"/>
                <w:szCs w:val="24"/>
              </w:rPr>
              <w:t>传统文化</w:t>
            </w:r>
          </w:p>
        </w:tc>
        <w:tc>
          <w:tcPr>
            <w:tcW w:w="6797" w:type="dxa"/>
            <w:noWrap w:val="0"/>
            <w:vAlign w:val="center"/>
          </w:tcPr>
          <w:p w14:paraId="70034556">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6776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jc w:val="center"/>
        </w:trPr>
        <w:tc>
          <w:tcPr>
            <w:tcW w:w="779" w:type="dxa"/>
            <w:noWrap w:val="0"/>
            <w:vAlign w:val="center"/>
          </w:tcPr>
          <w:p w14:paraId="4FE188E9">
            <w:pPr>
              <w:spacing w:line="320" w:lineRule="exact"/>
              <w:jc w:val="center"/>
              <w:rPr>
                <w:rFonts w:eastAsia="仿宋"/>
                <w:color w:val="000000"/>
                <w:sz w:val="24"/>
                <w:szCs w:val="24"/>
              </w:rPr>
            </w:pPr>
            <w:r>
              <w:rPr>
                <w:rFonts w:eastAsia="仿宋"/>
                <w:color w:val="000000"/>
                <w:kern w:val="0"/>
                <w:sz w:val="24"/>
                <w:szCs w:val="24"/>
              </w:rPr>
              <w:t>7</w:t>
            </w:r>
          </w:p>
        </w:tc>
        <w:tc>
          <w:tcPr>
            <w:tcW w:w="1552" w:type="dxa"/>
            <w:noWrap w:val="0"/>
            <w:vAlign w:val="center"/>
          </w:tcPr>
          <w:p w14:paraId="2E7C3698">
            <w:pPr>
              <w:spacing w:line="320" w:lineRule="exact"/>
              <w:jc w:val="center"/>
              <w:rPr>
                <w:rFonts w:eastAsia="仿宋"/>
                <w:color w:val="000000"/>
                <w:sz w:val="24"/>
                <w:szCs w:val="24"/>
              </w:rPr>
            </w:pPr>
            <w:r>
              <w:rPr>
                <w:rFonts w:eastAsia="仿宋"/>
                <w:color w:val="000000"/>
                <w:kern w:val="0"/>
                <w:sz w:val="24"/>
                <w:szCs w:val="24"/>
              </w:rPr>
              <w:t>体育</w:t>
            </w:r>
          </w:p>
        </w:tc>
        <w:tc>
          <w:tcPr>
            <w:tcW w:w="6797" w:type="dxa"/>
            <w:noWrap w:val="0"/>
            <w:vAlign w:val="center"/>
          </w:tcPr>
          <w:p w14:paraId="22C98630">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0646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79" w:type="dxa"/>
            <w:noWrap w:val="0"/>
            <w:vAlign w:val="center"/>
          </w:tcPr>
          <w:p w14:paraId="4EE2BCD6">
            <w:pPr>
              <w:spacing w:line="320" w:lineRule="exact"/>
              <w:jc w:val="center"/>
              <w:rPr>
                <w:rFonts w:eastAsia="仿宋"/>
                <w:color w:val="000000"/>
                <w:sz w:val="24"/>
                <w:szCs w:val="24"/>
              </w:rPr>
            </w:pPr>
            <w:r>
              <w:rPr>
                <w:rFonts w:eastAsia="仿宋"/>
                <w:color w:val="000000"/>
                <w:kern w:val="0"/>
                <w:sz w:val="24"/>
                <w:szCs w:val="24"/>
              </w:rPr>
              <w:t>8</w:t>
            </w:r>
          </w:p>
        </w:tc>
        <w:tc>
          <w:tcPr>
            <w:tcW w:w="1552" w:type="dxa"/>
            <w:noWrap w:val="0"/>
            <w:vAlign w:val="center"/>
          </w:tcPr>
          <w:p w14:paraId="224D0AAB">
            <w:pPr>
              <w:spacing w:line="320" w:lineRule="exact"/>
              <w:jc w:val="center"/>
              <w:rPr>
                <w:rFonts w:eastAsia="仿宋"/>
                <w:color w:val="000000"/>
                <w:sz w:val="24"/>
                <w:szCs w:val="24"/>
              </w:rPr>
            </w:pPr>
            <w:r>
              <w:rPr>
                <w:rFonts w:eastAsia="仿宋"/>
                <w:color w:val="000000"/>
                <w:sz w:val="24"/>
                <w:szCs w:val="24"/>
              </w:rPr>
              <w:t>公共英语</w:t>
            </w:r>
          </w:p>
        </w:tc>
        <w:tc>
          <w:tcPr>
            <w:tcW w:w="6797" w:type="dxa"/>
            <w:noWrap w:val="0"/>
            <w:vAlign w:val="top"/>
          </w:tcPr>
          <w:p w14:paraId="5118A44C">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5701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779" w:type="dxa"/>
            <w:noWrap w:val="0"/>
            <w:vAlign w:val="center"/>
          </w:tcPr>
          <w:p w14:paraId="34E2F064">
            <w:pPr>
              <w:spacing w:line="320" w:lineRule="exact"/>
              <w:jc w:val="center"/>
              <w:rPr>
                <w:rFonts w:eastAsia="仿宋"/>
                <w:color w:val="000000"/>
                <w:sz w:val="24"/>
                <w:szCs w:val="24"/>
              </w:rPr>
            </w:pPr>
            <w:r>
              <w:rPr>
                <w:rFonts w:eastAsia="仿宋"/>
                <w:color w:val="000000"/>
                <w:kern w:val="0"/>
                <w:sz w:val="24"/>
                <w:szCs w:val="24"/>
              </w:rPr>
              <w:t>9</w:t>
            </w:r>
          </w:p>
        </w:tc>
        <w:tc>
          <w:tcPr>
            <w:tcW w:w="1552" w:type="dxa"/>
            <w:noWrap w:val="0"/>
            <w:vAlign w:val="center"/>
          </w:tcPr>
          <w:p w14:paraId="5C295369">
            <w:pPr>
              <w:spacing w:line="320" w:lineRule="exact"/>
              <w:jc w:val="center"/>
              <w:rPr>
                <w:rFonts w:eastAsia="仿宋"/>
                <w:color w:val="000000"/>
                <w:kern w:val="0"/>
                <w:sz w:val="24"/>
                <w:szCs w:val="24"/>
              </w:rPr>
            </w:pPr>
            <w:r>
              <w:rPr>
                <w:rFonts w:eastAsia="仿宋"/>
                <w:color w:val="000000"/>
                <w:kern w:val="0"/>
                <w:sz w:val="24"/>
                <w:szCs w:val="24"/>
              </w:rPr>
              <w:t>军事理论</w:t>
            </w:r>
          </w:p>
          <w:p w14:paraId="5BCDDDD1">
            <w:pPr>
              <w:spacing w:line="320" w:lineRule="exact"/>
              <w:jc w:val="center"/>
              <w:rPr>
                <w:rFonts w:eastAsia="仿宋"/>
                <w:color w:val="000000"/>
                <w:sz w:val="24"/>
                <w:szCs w:val="24"/>
              </w:rPr>
            </w:pPr>
            <w:r>
              <w:rPr>
                <w:rFonts w:eastAsia="仿宋"/>
                <w:color w:val="000000"/>
                <w:kern w:val="0"/>
                <w:sz w:val="24"/>
                <w:szCs w:val="24"/>
              </w:rPr>
              <w:t>与军训</w:t>
            </w:r>
          </w:p>
        </w:tc>
        <w:tc>
          <w:tcPr>
            <w:tcW w:w="6797" w:type="dxa"/>
            <w:noWrap w:val="0"/>
            <w:vAlign w:val="center"/>
          </w:tcPr>
          <w:p w14:paraId="4D8F114A">
            <w:pPr>
              <w:spacing w:line="32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31ED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79" w:type="dxa"/>
            <w:noWrap w:val="0"/>
            <w:vAlign w:val="center"/>
          </w:tcPr>
          <w:p w14:paraId="4F1A5C36">
            <w:pPr>
              <w:spacing w:line="320" w:lineRule="exact"/>
              <w:jc w:val="center"/>
              <w:rPr>
                <w:rFonts w:eastAsia="仿宋"/>
                <w:color w:val="000000"/>
                <w:sz w:val="24"/>
                <w:szCs w:val="24"/>
              </w:rPr>
            </w:pPr>
            <w:r>
              <w:rPr>
                <w:rFonts w:eastAsia="仿宋"/>
                <w:color w:val="000000"/>
                <w:kern w:val="0"/>
                <w:sz w:val="24"/>
                <w:szCs w:val="24"/>
              </w:rPr>
              <w:t>10</w:t>
            </w:r>
          </w:p>
        </w:tc>
        <w:tc>
          <w:tcPr>
            <w:tcW w:w="1552" w:type="dxa"/>
            <w:noWrap w:val="0"/>
            <w:vAlign w:val="center"/>
          </w:tcPr>
          <w:p w14:paraId="1B636027">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797" w:type="dxa"/>
            <w:noWrap w:val="0"/>
            <w:vAlign w:val="center"/>
          </w:tcPr>
          <w:p w14:paraId="58796D93">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000104C4">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14EF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79" w:type="dxa"/>
            <w:noWrap w:val="0"/>
            <w:vAlign w:val="center"/>
          </w:tcPr>
          <w:p w14:paraId="4DD7C28B">
            <w:pPr>
              <w:spacing w:line="320" w:lineRule="exact"/>
              <w:jc w:val="center"/>
              <w:rPr>
                <w:rFonts w:eastAsia="仿宋"/>
                <w:color w:val="000000"/>
                <w:sz w:val="24"/>
                <w:szCs w:val="24"/>
              </w:rPr>
            </w:pPr>
            <w:r>
              <w:rPr>
                <w:rFonts w:eastAsia="仿宋"/>
                <w:color w:val="000000"/>
                <w:kern w:val="0"/>
                <w:sz w:val="24"/>
                <w:szCs w:val="24"/>
              </w:rPr>
              <w:t>11</w:t>
            </w:r>
          </w:p>
        </w:tc>
        <w:tc>
          <w:tcPr>
            <w:tcW w:w="1552" w:type="dxa"/>
            <w:noWrap w:val="0"/>
            <w:vAlign w:val="center"/>
          </w:tcPr>
          <w:p w14:paraId="686CD506">
            <w:pPr>
              <w:spacing w:line="320" w:lineRule="exact"/>
              <w:jc w:val="center"/>
              <w:rPr>
                <w:rFonts w:eastAsia="仿宋"/>
                <w:color w:val="000000"/>
                <w:kern w:val="0"/>
                <w:sz w:val="24"/>
                <w:szCs w:val="24"/>
              </w:rPr>
            </w:pPr>
            <w:r>
              <w:rPr>
                <w:rFonts w:eastAsia="仿宋"/>
                <w:color w:val="000000"/>
                <w:kern w:val="0"/>
                <w:sz w:val="24"/>
                <w:szCs w:val="24"/>
              </w:rPr>
              <w:t>心理健康</w:t>
            </w:r>
          </w:p>
          <w:p w14:paraId="186B97BD">
            <w:pPr>
              <w:spacing w:line="320" w:lineRule="exact"/>
              <w:jc w:val="center"/>
              <w:rPr>
                <w:rFonts w:eastAsia="仿宋"/>
                <w:color w:val="000000"/>
                <w:sz w:val="24"/>
                <w:szCs w:val="24"/>
              </w:rPr>
            </w:pPr>
            <w:r>
              <w:rPr>
                <w:rFonts w:eastAsia="仿宋"/>
                <w:color w:val="000000"/>
                <w:kern w:val="0"/>
                <w:sz w:val="24"/>
                <w:szCs w:val="24"/>
              </w:rPr>
              <w:t>教育</w:t>
            </w:r>
          </w:p>
        </w:tc>
        <w:tc>
          <w:tcPr>
            <w:tcW w:w="6797" w:type="dxa"/>
            <w:noWrap w:val="0"/>
            <w:vAlign w:val="center"/>
          </w:tcPr>
          <w:p w14:paraId="2DE057AE">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6328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79" w:type="dxa"/>
            <w:noWrap w:val="0"/>
            <w:vAlign w:val="center"/>
          </w:tcPr>
          <w:p w14:paraId="3ECA3849">
            <w:pPr>
              <w:spacing w:line="320" w:lineRule="exact"/>
              <w:jc w:val="center"/>
              <w:rPr>
                <w:rFonts w:eastAsia="仿宋"/>
                <w:color w:val="000000"/>
                <w:kern w:val="0"/>
                <w:sz w:val="24"/>
                <w:szCs w:val="24"/>
              </w:rPr>
            </w:pPr>
            <w:r>
              <w:rPr>
                <w:rFonts w:eastAsia="仿宋"/>
                <w:color w:val="000000"/>
                <w:kern w:val="0"/>
                <w:sz w:val="24"/>
                <w:szCs w:val="24"/>
              </w:rPr>
              <w:t>12</w:t>
            </w:r>
          </w:p>
        </w:tc>
        <w:tc>
          <w:tcPr>
            <w:tcW w:w="1552" w:type="dxa"/>
            <w:noWrap w:val="0"/>
            <w:vAlign w:val="center"/>
          </w:tcPr>
          <w:p w14:paraId="6BF9D6B6">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797" w:type="dxa"/>
            <w:noWrap w:val="0"/>
            <w:vAlign w:val="center"/>
          </w:tcPr>
          <w:p w14:paraId="42D91014">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6B33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79" w:type="dxa"/>
            <w:noWrap w:val="0"/>
            <w:vAlign w:val="center"/>
          </w:tcPr>
          <w:p w14:paraId="31853690">
            <w:pPr>
              <w:spacing w:line="320" w:lineRule="exact"/>
              <w:jc w:val="center"/>
              <w:rPr>
                <w:rFonts w:eastAsia="仿宋"/>
                <w:color w:val="000000"/>
                <w:kern w:val="0"/>
                <w:sz w:val="24"/>
                <w:szCs w:val="24"/>
              </w:rPr>
            </w:pPr>
            <w:r>
              <w:rPr>
                <w:rFonts w:eastAsia="仿宋"/>
                <w:color w:val="000000"/>
                <w:kern w:val="0"/>
                <w:sz w:val="24"/>
                <w:szCs w:val="24"/>
              </w:rPr>
              <w:t>13</w:t>
            </w:r>
          </w:p>
        </w:tc>
        <w:tc>
          <w:tcPr>
            <w:tcW w:w="1552" w:type="dxa"/>
            <w:noWrap w:val="0"/>
            <w:vAlign w:val="center"/>
          </w:tcPr>
          <w:p w14:paraId="5ED0072C">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797" w:type="dxa"/>
            <w:noWrap w:val="0"/>
            <w:vAlign w:val="center"/>
          </w:tcPr>
          <w:p w14:paraId="6F1E61B7">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56DC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79" w:type="dxa"/>
            <w:noWrap w:val="0"/>
            <w:vAlign w:val="center"/>
          </w:tcPr>
          <w:p w14:paraId="791B7964">
            <w:pPr>
              <w:spacing w:line="320" w:lineRule="exact"/>
              <w:jc w:val="center"/>
              <w:rPr>
                <w:rFonts w:eastAsia="仿宋"/>
                <w:color w:val="000000"/>
                <w:kern w:val="0"/>
                <w:sz w:val="24"/>
                <w:szCs w:val="24"/>
              </w:rPr>
            </w:pPr>
            <w:r>
              <w:rPr>
                <w:rFonts w:eastAsia="仿宋"/>
                <w:color w:val="000000"/>
                <w:kern w:val="0"/>
                <w:sz w:val="24"/>
                <w:szCs w:val="24"/>
              </w:rPr>
              <w:t>14</w:t>
            </w:r>
          </w:p>
        </w:tc>
        <w:tc>
          <w:tcPr>
            <w:tcW w:w="1552" w:type="dxa"/>
            <w:noWrap w:val="0"/>
            <w:vAlign w:val="center"/>
          </w:tcPr>
          <w:p w14:paraId="0239A026">
            <w:pPr>
              <w:spacing w:line="320" w:lineRule="exact"/>
              <w:jc w:val="center"/>
              <w:rPr>
                <w:rFonts w:eastAsia="仿宋"/>
                <w:color w:val="000000"/>
                <w:kern w:val="0"/>
                <w:sz w:val="24"/>
                <w:szCs w:val="24"/>
              </w:rPr>
            </w:pPr>
            <w:r>
              <w:rPr>
                <w:rFonts w:eastAsia="仿宋"/>
                <w:color w:val="000000"/>
                <w:kern w:val="0"/>
                <w:sz w:val="24"/>
                <w:szCs w:val="24"/>
              </w:rPr>
              <w:t>人工智能</w:t>
            </w:r>
          </w:p>
          <w:p w14:paraId="59C44A6D">
            <w:pPr>
              <w:spacing w:line="320" w:lineRule="exact"/>
              <w:jc w:val="center"/>
              <w:rPr>
                <w:rFonts w:eastAsia="仿宋"/>
                <w:color w:val="000000"/>
                <w:kern w:val="0"/>
                <w:sz w:val="24"/>
                <w:szCs w:val="24"/>
              </w:rPr>
            </w:pPr>
            <w:r>
              <w:rPr>
                <w:rFonts w:eastAsia="仿宋"/>
                <w:color w:val="000000"/>
                <w:kern w:val="0"/>
                <w:sz w:val="24"/>
                <w:szCs w:val="24"/>
              </w:rPr>
              <w:t>概论</w:t>
            </w:r>
          </w:p>
        </w:tc>
        <w:tc>
          <w:tcPr>
            <w:tcW w:w="6797" w:type="dxa"/>
            <w:noWrap w:val="0"/>
            <w:vAlign w:val="center"/>
          </w:tcPr>
          <w:p w14:paraId="78C4C4E0">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2652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79" w:type="dxa"/>
            <w:noWrap w:val="0"/>
            <w:vAlign w:val="center"/>
          </w:tcPr>
          <w:p w14:paraId="6F80AB81">
            <w:pPr>
              <w:spacing w:line="320" w:lineRule="exact"/>
              <w:jc w:val="center"/>
              <w:rPr>
                <w:rFonts w:eastAsia="仿宋"/>
                <w:color w:val="000000"/>
                <w:kern w:val="0"/>
                <w:sz w:val="24"/>
                <w:szCs w:val="24"/>
              </w:rPr>
            </w:pPr>
            <w:r>
              <w:rPr>
                <w:rFonts w:eastAsia="仿宋"/>
                <w:color w:val="000000"/>
                <w:kern w:val="0"/>
                <w:sz w:val="24"/>
                <w:szCs w:val="24"/>
              </w:rPr>
              <w:t>15</w:t>
            </w:r>
          </w:p>
        </w:tc>
        <w:tc>
          <w:tcPr>
            <w:tcW w:w="1552" w:type="dxa"/>
            <w:noWrap w:val="0"/>
            <w:vAlign w:val="center"/>
          </w:tcPr>
          <w:p w14:paraId="21B27148">
            <w:pPr>
              <w:spacing w:line="320" w:lineRule="exact"/>
              <w:jc w:val="center"/>
              <w:rPr>
                <w:rFonts w:eastAsia="仿宋"/>
                <w:color w:val="000000"/>
                <w:kern w:val="0"/>
                <w:sz w:val="24"/>
                <w:szCs w:val="24"/>
              </w:rPr>
            </w:pPr>
            <w:r>
              <w:rPr>
                <w:rFonts w:eastAsia="仿宋"/>
                <w:color w:val="000000"/>
                <w:kern w:val="0"/>
                <w:sz w:val="24"/>
                <w:szCs w:val="24"/>
              </w:rPr>
              <w:t>国家安全</w:t>
            </w:r>
          </w:p>
          <w:p w14:paraId="3BE15CC5">
            <w:pPr>
              <w:spacing w:line="320" w:lineRule="exact"/>
              <w:jc w:val="center"/>
              <w:rPr>
                <w:rFonts w:eastAsia="仿宋"/>
                <w:color w:val="000000"/>
                <w:kern w:val="0"/>
                <w:sz w:val="24"/>
                <w:szCs w:val="24"/>
              </w:rPr>
            </w:pPr>
            <w:r>
              <w:rPr>
                <w:rFonts w:eastAsia="仿宋"/>
                <w:color w:val="000000"/>
                <w:kern w:val="0"/>
                <w:sz w:val="24"/>
                <w:szCs w:val="24"/>
              </w:rPr>
              <w:t>教育</w:t>
            </w:r>
          </w:p>
        </w:tc>
        <w:tc>
          <w:tcPr>
            <w:tcW w:w="6797" w:type="dxa"/>
            <w:noWrap w:val="0"/>
            <w:vAlign w:val="center"/>
          </w:tcPr>
          <w:p w14:paraId="0E365241">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0933BD11">
      <w:pPr>
        <w:jc w:val="center"/>
        <w:rPr>
          <w:rFonts w:eastAsia="楷体"/>
          <w:b/>
          <w:bCs/>
          <w:color w:val="000000"/>
          <w:kern w:val="0"/>
          <w:sz w:val="24"/>
          <w:szCs w:val="24"/>
        </w:rPr>
      </w:pPr>
    </w:p>
    <w:p w14:paraId="1CFAB526">
      <w:pPr>
        <w:jc w:val="center"/>
        <w:rPr>
          <w:rFonts w:eastAsia="仿宋"/>
          <w:color w:val="000000"/>
          <w:kern w:val="0"/>
          <w:sz w:val="28"/>
          <w:szCs w:val="28"/>
        </w:rPr>
      </w:pPr>
      <w:r>
        <w:rPr>
          <w:rFonts w:eastAsia="仿宋"/>
          <w:color w:val="000000"/>
          <w:kern w:val="0"/>
          <w:sz w:val="28"/>
          <w:szCs w:val="28"/>
        </w:rPr>
        <w:t>表4  公共选修课程</w:t>
      </w:r>
    </w:p>
    <w:tbl>
      <w:tblPr>
        <w:tblStyle w:val="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19"/>
        <w:gridCol w:w="6981"/>
      </w:tblGrid>
      <w:tr w14:paraId="54F0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30" w:type="dxa"/>
            <w:noWrap w:val="0"/>
            <w:vAlign w:val="center"/>
          </w:tcPr>
          <w:p w14:paraId="54A65ACB">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19" w:type="dxa"/>
            <w:noWrap w:val="0"/>
            <w:vAlign w:val="center"/>
          </w:tcPr>
          <w:p w14:paraId="53DD7285">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981" w:type="dxa"/>
            <w:noWrap w:val="0"/>
            <w:vAlign w:val="center"/>
          </w:tcPr>
          <w:p w14:paraId="61849CDF">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7108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30" w:type="dxa"/>
            <w:noWrap w:val="0"/>
            <w:vAlign w:val="center"/>
          </w:tcPr>
          <w:p w14:paraId="329B76C4">
            <w:pPr>
              <w:spacing w:line="320" w:lineRule="exact"/>
              <w:jc w:val="center"/>
              <w:rPr>
                <w:rFonts w:eastAsia="仿宋"/>
                <w:color w:val="000000"/>
                <w:sz w:val="24"/>
                <w:szCs w:val="24"/>
              </w:rPr>
            </w:pPr>
            <w:r>
              <w:rPr>
                <w:rFonts w:eastAsia="仿宋"/>
                <w:color w:val="000000"/>
                <w:kern w:val="0"/>
                <w:sz w:val="24"/>
                <w:szCs w:val="24"/>
              </w:rPr>
              <w:t>1</w:t>
            </w:r>
          </w:p>
        </w:tc>
        <w:tc>
          <w:tcPr>
            <w:tcW w:w="1319" w:type="dxa"/>
            <w:noWrap w:val="0"/>
            <w:vAlign w:val="center"/>
          </w:tcPr>
          <w:p w14:paraId="6EC2E28A">
            <w:pPr>
              <w:spacing w:line="320" w:lineRule="exact"/>
              <w:jc w:val="center"/>
              <w:rPr>
                <w:rFonts w:eastAsia="仿宋"/>
                <w:color w:val="000000"/>
                <w:kern w:val="0"/>
                <w:sz w:val="24"/>
                <w:szCs w:val="24"/>
              </w:rPr>
            </w:pPr>
            <w:r>
              <w:rPr>
                <w:rFonts w:eastAsia="仿宋"/>
                <w:color w:val="000000"/>
                <w:kern w:val="0"/>
                <w:sz w:val="24"/>
                <w:szCs w:val="24"/>
              </w:rPr>
              <w:t>创新创业</w:t>
            </w:r>
          </w:p>
          <w:p w14:paraId="0DB6B4DB">
            <w:pPr>
              <w:spacing w:line="320" w:lineRule="exact"/>
              <w:jc w:val="center"/>
              <w:rPr>
                <w:rFonts w:eastAsia="仿宋"/>
                <w:color w:val="000000"/>
                <w:kern w:val="0"/>
                <w:sz w:val="24"/>
                <w:szCs w:val="24"/>
              </w:rPr>
            </w:pPr>
            <w:r>
              <w:rPr>
                <w:rFonts w:eastAsia="仿宋"/>
                <w:color w:val="000000"/>
                <w:kern w:val="0"/>
                <w:sz w:val="24"/>
                <w:szCs w:val="24"/>
              </w:rPr>
              <w:t>教育</w:t>
            </w:r>
          </w:p>
        </w:tc>
        <w:tc>
          <w:tcPr>
            <w:tcW w:w="6981" w:type="dxa"/>
            <w:noWrap w:val="0"/>
            <w:vAlign w:val="center"/>
          </w:tcPr>
          <w:p w14:paraId="0AAF3754">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58EE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30" w:type="dxa"/>
            <w:noWrap w:val="0"/>
            <w:vAlign w:val="center"/>
          </w:tcPr>
          <w:p w14:paraId="42E47B44">
            <w:pPr>
              <w:spacing w:line="320" w:lineRule="exact"/>
              <w:jc w:val="center"/>
              <w:rPr>
                <w:rFonts w:eastAsia="仿宋"/>
                <w:color w:val="000000"/>
                <w:sz w:val="24"/>
                <w:szCs w:val="24"/>
              </w:rPr>
            </w:pPr>
            <w:r>
              <w:rPr>
                <w:rFonts w:eastAsia="仿宋"/>
                <w:color w:val="000000"/>
                <w:kern w:val="0"/>
                <w:sz w:val="24"/>
                <w:szCs w:val="24"/>
              </w:rPr>
              <w:t>2</w:t>
            </w:r>
          </w:p>
        </w:tc>
        <w:tc>
          <w:tcPr>
            <w:tcW w:w="1319" w:type="dxa"/>
            <w:noWrap w:val="0"/>
            <w:vAlign w:val="center"/>
          </w:tcPr>
          <w:p w14:paraId="76939483">
            <w:pPr>
              <w:spacing w:line="320" w:lineRule="exact"/>
              <w:jc w:val="center"/>
              <w:rPr>
                <w:rFonts w:eastAsia="仿宋"/>
                <w:color w:val="000000"/>
                <w:kern w:val="0"/>
                <w:sz w:val="24"/>
                <w:szCs w:val="24"/>
              </w:rPr>
            </w:pPr>
            <w:r>
              <w:rPr>
                <w:rFonts w:eastAsia="仿宋"/>
                <w:color w:val="000000"/>
                <w:kern w:val="0"/>
                <w:sz w:val="24"/>
                <w:szCs w:val="24"/>
              </w:rPr>
              <w:t>美育</w:t>
            </w:r>
          </w:p>
        </w:tc>
        <w:tc>
          <w:tcPr>
            <w:tcW w:w="6981" w:type="dxa"/>
            <w:noWrap w:val="0"/>
            <w:vAlign w:val="center"/>
          </w:tcPr>
          <w:p w14:paraId="071E8BB3">
            <w:pPr>
              <w:spacing w:line="32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58CF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730" w:type="dxa"/>
            <w:noWrap w:val="0"/>
            <w:vAlign w:val="center"/>
          </w:tcPr>
          <w:p w14:paraId="18EF5D15">
            <w:pPr>
              <w:spacing w:line="320" w:lineRule="exact"/>
              <w:jc w:val="center"/>
              <w:rPr>
                <w:rFonts w:eastAsia="仿宋"/>
                <w:color w:val="000000"/>
                <w:kern w:val="0"/>
                <w:sz w:val="24"/>
                <w:szCs w:val="24"/>
              </w:rPr>
            </w:pPr>
            <w:r>
              <w:rPr>
                <w:rFonts w:eastAsia="仿宋"/>
                <w:color w:val="000000"/>
                <w:kern w:val="0"/>
                <w:sz w:val="24"/>
                <w:szCs w:val="24"/>
              </w:rPr>
              <w:t>3</w:t>
            </w:r>
          </w:p>
        </w:tc>
        <w:tc>
          <w:tcPr>
            <w:tcW w:w="1319" w:type="dxa"/>
            <w:noWrap w:val="0"/>
            <w:vAlign w:val="center"/>
          </w:tcPr>
          <w:p w14:paraId="41DB28C4">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6981" w:type="dxa"/>
            <w:noWrap w:val="0"/>
            <w:vAlign w:val="center"/>
          </w:tcPr>
          <w:p w14:paraId="38093671">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40FF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0"/>
            <w:vAlign w:val="center"/>
          </w:tcPr>
          <w:p w14:paraId="5D3FFF3D">
            <w:pPr>
              <w:spacing w:line="320" w:lineRule="exact"/>
              <w:jc w:val="center"/>
              <w:rPr>
                <w:rFonts w:eastAsia="仿宋"/>
                <w:color w:val="000000"/>
                <w:sz w:val="24"/>
                <w:szCs w:val="24"/>
              </w:rPr>
            </w:pPr>
            <w:r>
              <w:rPr>
                <w:rFonts w:eastAsia="仿宋"/>
                <w:color w:val="000000"/>
                <w:kern w:val="0"/>
                <w:sz w:val="24"/>
                <w:szCs w:val="24"/>
              </w:rPr>
              <w:t>4</w:t>
            </w:r>
          </w:p>
        </w:tc>
        <w:tc>
          <w:tcPr>
            <w:tcW w:w="1319" w:type="dxa"/>
            <w:noWrap w:val="0"/>
            <w:vAlign w:val="center"/>
          </w:tcPr>
          <w:p w14:paraId="4BA66EB1">
            <w:pPr>
              <w:spacing w:line="320" w:lineRule="exact"/>
              <w:jc w:val="center"/>
              <w:rPr>
                <w:rFonts w:eastAsia="仿宋"/>
                <w:color w:val="000000"/>
                <w:sz w:val="24"/>
                <w:szCs w:val="24"/>
              </w:rPr>
            </w:pPr>
            <w:r>
              <w:rPr>
                <w:rFonts w:eastAsia="仿宋"/>
                <w:color w:val="000000"/>
                <w:kern w:val="0"/>
                <w:sz w:val="24"/>
                <w:szCs w:val="24"/>
              </w:rPr>
              <w:t>思政课程</w:t>
            </w:r>
          </w:p>
        </w:tc>
        <w:tc>
          <w:tcPr>
            <w:tcW w:w="6981" w:type="dxa"/>
            <w:noWrap w:val="0"/>
            <w:vAlign w:val="center"/>
          </w:tcPr>
          <w:p w14:paraId="00CAAD91">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72F7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30" w:type="dxa"/>
            <w:noWrap w:val="0"/>
            <w:vAlign w:val="center"/>
          </w:tcPr>
          <w:p w14:paraId="4435BA71">
            <w:pPr>
              <w:spacing w:line="320" w:lineRule="exact"/>
              <w:jc w:val="center"/>
              <w:rPr>
                <w:rFonts w:eastAsia="仿宋"/>
                <w:color w:val="000000"/>
                <w:sz w:val="24"/>
                <w:szCs w:val="24"/>
              </w:rPr>
            </w:pPr>
            <w:r>
              <w:rPr>
                <w:rFonts w:eastAsia="仿宋"/>
                <w:color w:val="000000"/>
                <w:kern w:val="0"/>
                <w:sz w:val="24"/>
                <w:szCs w:val="24"/>
              </w:rPr>
              <w:t>5</w:t>
            </w:r>
          </w:p>
        </w:tc>
        <w:tc>
          <w:tcPr>
            <w:tcW w:w="1319" w:type="dxa"/>
            <w:noWrap w:val="0"/>
            <w:vAlign w:val="center"/>
          </w:tcPr>
          <w:p w14:paraId="7A93C2D4">
            <w:pPr>
              <w:spacing w:line="320" w:lineRule="exact"/>
              <w:jc w:val="center"/>
              <w:rPr>
                <w:rFonts w:eastAsia="仿宋"/>
                <w:color w:val="000000"/>
                <w:kern w:val="0"/>
                <w:sz w:val="24"/>
                <w:szCs w:val="24"/>
              </w:rPr>
            </w:pPr>
            <w:r>
              <w:rPr>
                <w:rFonts w:eastAsia="仿宋"/>
                <w:color w:val="000000"/>
                <w:kern w:val="0"/>
                <w:sz w:val="24"/>
                <w:szCs w:val="24"/>
              </w:rPr>
              <w:t>生态环境</w:t>
            </w:r>
          </w:p>
          <w:p w14:paraId="3FFC01DD">
            <w:pPr>
              <w:spacing w:line="320" w:lineRule="exact"/>
              <w:jc w:val="center"/>
              <w:rPr>
                <w:rFonts w:eastAsia="仿宋"/>
                <w:color w:val="000000"/>
                <w:sz w:val="24"/>
                <w:szCs w:val="24"/>
              </w:rPr>
            </w:pPr>
            <w:r>
              <w:rPr>
                <w:rFonts w:eastAsia="仿宋"/>
                <w:color w:val="000000"/>
                <w:kern w:val="0"/>
                <w:sz w:val="24"/>
                <w:szCs w:val="24"/>
              </w:rPr>
              <w:t>教育</w:t>
            </w:r>
          </w:p>
        </w:tc>
        <w:tc>
          <w:tcPr>
            <w:tcW w:w="6981" w:type="dxa"/>
            <w:noWrap w:val="0"/>
            <w:vAlign w:val="center"/>
          </w:tcPr>
          <w:p w14:paraId="3EDC4061">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6F29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30" w:type="dxa"/>
            <w:noWrap w:val="0"/>
            <w:vAlign w:val="center"/>
          </w:tcPr>
          <w:p w14:paraId="70AE0AD9">
            <w:pPr>
              <w:spacing w:line="320" w:lineRule="exact"/>
              <w:jc w:val="center"/>
              <w:rPr>
                <w:rFonts w:eastAsia="仿宋"/>
                <w:color w:val="000000"/>
                <w:kern w:val="0"/>
                <w:sz w:val="24"/>
                <w:szCs w:val="24"/>
              </w:rPr>
            </w:pPr>
            <w:r>
              <w:rPr>
                <w:rFonts w:eastAsia="仿宋"/>
                <w:color w:val="000000"/>
                <w:kern w:val="0"/>
                <w:sz w:val="24"/>
                <w:szCs w:val="24"/>
              </w:rPr>
              <w:t>6</w:t>
            </w:r>
          </w:p>
        </w:tc>
        <w:tc>
          <w:tcPr>
            <w:tcW w:w="1319" w:type="dxa"/>
            <w:noWrap w:val="0"/>
            <w:vAlign w:val="center"/>
          </w:tcPr>
          <w:p w14:paraId="7479EAAC">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6981" w:type="dxa"/>
            <w:noWrap w:val="0"/>
            <w:vAlign w:val="center"/>
          </w:tcPr>
          <w:p w14:paraId="6F5B60F2">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513C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30" w:type="dxa"/>
            <w:noWrap w:val="0"/>
            <w:vAlign w:val="center"/>
          </w:tcPr>
          <w:p w14:paraId="4A96C67E">
            <w:pPr>
              <w:spacing w:line="320" w:lineRule="exact"/>
              <w:jc w:val="center"/>
              <w:rPr>
                <w:rFonts w:eastAsia="仿宋"/>
                <w:color w:val="000000"/>
                <w:kern w:val="0"/>
                <w:sz w:val="24"/>
                <w:szCs w:val="24"/>
              </w:rPr>
            </w:pPr>
            <w:r>
              <w:rPr>
                <w:rFonts w:eastAsia="仿宋"/>
                <w:color w:val="000000"/>
                <w:kern w:val="0"/>
                <w:sz w:val="24"/>
                <w:szCs w:val="24"/>
              </w:rPr>
              <w:t>7</w:t>
            </w:r>
          </w:p>
        </w:tc>
        <w:tc>
          <w:tcPr>
            <w:tcW w:w="1319" w:type="dxa"/>
            <w:noWrap w:val="0"/>
            <w:vAlign w:val="center"/>
          </w:tcPr>
          <w:p w14:paraId="56A19B66">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6981" w:type="dxa"/>
            <w:noWrap w:val="0"/>
            <w:vAlign w:val="center"/>
          </w:tcPr>
          <w:p w14:paraId="405E12BD">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62E9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30" w:type="dxa"/>
            <w:noWrap w:val="0"/>
            <w:vAlign w:val="center"/>
          </w:tcPr>
          <w:p w14:paraId="51D30720">
            <w:pPr>
              <w:spacing w:line="320" w:lineRule="exact"/>
              <w:jc w:val="center"/>
              <w:rPr>
                <w:rFonts w:eastAsia="仿宋"/>
                <w:color w:val="000000"/>
                <w:kern w:val="0"/>
                <w:sz w:val="24"/>
                <w:szCs w:val="24"/>
              </w:rPr>
            </w:pPr>
            <w:r>
              <w:rPr>
                <w:rFonts w:eastAsia="仿宋"/>
                <w:color w:val="000000"/>
                <w:kern w:val="0"/>
                <w:sz w:val="24"/>
                <w:szCs w:val="24"/>
              </w:rPr>
              <w:t>8</w:t>
            </w:r>
          </w:p>
        </w:tc>
        <w:tc>
          <w:tcPr>
            <w:tcW w:w="1319" w:type="dxa"/>
            <w:noWrap w:val="0"/>
            <w:vAlign w:val="center"/>
          </w:tcPr>
          <w:p w14:paraId="23605A79">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6981" w:type="dxa"/>
            <w:noWrap w:val="0"/>
            <w:vAlign w:val="center"/>
          </w:tcPr>
          <w:p w14:paraId="310A57DE">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4571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30" w:type="dxa"/>
            <w:noWrap w:val="0"/>
            <w:vAlign w:val="center"/>
          </w:tcPr>
          <w:p w14:paraId="78236C5D">
            <w:pPr>
              <w:spacing w:line="320" w:lineRule="exact"/>
              <w:jc w:val="center"/>
              <w:rPr>
                <w:rFonts w:eastAsia="仿宋"/>
                <w:color w:val="000000"/>
                <w:kern w:val="0"/>
                <w:sz w:val="24"/>
                <w:szCs w:val="24"/>
              </w:rPr>
            </w:pPr>
            <w:r>
              <w:rPr>
                <w:rFonts w:eastAsia="仿宋"/>
                <w:color w:val="000000"/>
                <w:kern w:val="0"/>
                <w:sz w:val="24"/>
                <w:szCs w:val="24"/>
              </w:rPr>
              <w:t>9</w:t>
            </w:r>
          </w:p>
        </w:tc>
        <w:tc>
          <w:tcPr>
            <w:tcW w:w="1319" w:type="dxa"/>
            <w:noWrap w:val="0"/>
            <w:vAlign w:val="center"/>
          </w:tcPr>
          <w:p w14:paraId="0AAC682B">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6981" w:type="dxa"/>
            <w:noWrap w:val="0"/>
            <w:vAlign w:val="center"/>
          </w:tcPr>
          <w:p w14:paraId="05E8652E">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115B0E86">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0799284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69DD783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109275E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sz w:val="28"/>
          <w:szCs w:val="28"/>
        </w:rPr>
        <w:t>专业基础课程包括：数字媒体技术导论、摄影摄像技术、图形图像处理、构成基础、三维软件基础、程序设计基础。</w:t>
      </w:r>
    </w:p>
    <w:p w14:paraId="12F2E2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p>
    <w:p w14:paraId="4EC031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048"/>
        <w:gridCol w:w="2758"/>
        <w:gridCol w:w="3559"/>
      </w:tblGrid>
      <w:tr w14:paraId="1250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35" w:type="dxa"/>
            <w:noWrap w:val="0"/>
            <w:vAlign w:val="center"/>
          </w:tcPr>
          <w:p w14:paraId="7E0F3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048" w:type="dxa"/>
            <w:noWrap w:val="0"/>
            <w:vAlign w:val="center"/>
          </w:tcPr>
          <w:p w14:paraId="5A357E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05FD3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758" w:type="dxa"/>
            <w:noWrap w:val="0"/>
            <w:vAlign w:val="center"/>
          </w:tcPr>
          <w:p w14:paraId="2F1CAE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559" w:type="dxa"/>
            <w:noWrap w:val="0"/>
            <w:vAlign w:val="center"/>
          </w:tcPr>
          <w:p w14:paraId="213966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0680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35" w:type="dxa"/>
            <w:noWrap w:val="0"/>
            <w:vAlign w:val="center"/>
          </w:tcPr>
          <w:p w14:paraId="0B01B282">
            <w:pPr>
              <w:spacing w:line="320" w:lineRule="exact"/>
              <w:jc w:val="center"/>
              <w:rPr>
                <w:rFonts w:eastAsia="仿宋"/>
                <w:color w:val="000000"/>
                <w:kern w:val="0"/>
                <w:sz w:val="24"/>
                <w:szCs w:val="24"/>
              </w:rPr>
            </w:pPr>
            <w:r>
              <w:rPr>
                <w:rFonts w:eastAsia="仿宋"/>
                <w:color w:val="000000"/>
                <w:kern w:val="0"/>
                <w:sz w:val="24"/>
                <w:szCs w:val="24"/>
              </w:rPr>
              <w:t>1</w:t>
            </w:r>
          </w:p>
        </w:tc>
        <w:tc>
          <w:tcPr>
            <w:tcW w:w="2048" w:type="dxa"/>
            <w:noWrap w:val="0"/>
            <w:vAlign w:val="center"/>
          </w:tcPr>
          <w:p w14:paraId="7DD7C8E1">
            <w:pPr>
              <w:pStyle w:val="23"/>
              <w:jc w:val="center"/>
              <w:rPr>
                <w:rFonts w:eastAsia="仿宋" w:cs="Times New Roman"/>
                <w:kern w:val="0"/>
                <w:sz w:val="24"/>
                <w:szCs w:val="24"/>
              </w:rPr>
            </w:pPr>
            <w:r>
              <w:rPr>
                <w:rFonts w:eastAsia="仿宋" w:cs="Times New Roman"/>
                <w:kern w:val="0"/>
                <w:sz w:val="24"/>
                <w:szCs w:val="24"/>
                <w:u w:val="none" w:color="auto"/>
              </w:rPr>
              <w:t>媒体技术导论</w:t>
            </w:r>
          </w:p>
        </w:tc>
        <w:tc>
          <w:tcPr>
            <w:tcW w:w="2758" w:type="dxa"/>
            <w:noWrap w:val="0"/>
            <w:vAlign w:val="center"/>
          </w:tcPr>
          <w:p w14:paraId="4C0FC199">
            <w:pPr>
              <w:spacing w:before="120" w:line="320" w:lineRule="exact"/>
              <w:jc w:val="both"/>
              <w:rPr>
                <w:rFonts w:eastAsia="仿宋"/>
                <w:kern w:val="0"/>
                <w:sz w:val="24"/>
                <w:szCs w:val="24"/>
              </w:rPr>
            </w:pPr>
            <w:r>
              <w:rPr>
                <w:rFonts w:eastAsia="仿宋"/>
                <w:kern w:val="0"/>
                <w:sz w:val="24"/>
                <w:szCs w:val="24"/>
              </w:rPr>
              <w:t>①数字媒体基础理论。</w:t>
            </w:r>
          </w:p>
          <w:p w14:paraId="1ECFB221">
            <w:pPr>
              <w:spacing w:before="120" w:line="320" w:lineRule="exact"/>
              <w:jc w:val="both"/>
              <w:rPr>
                <w:rFonts w:eastAsia="仿宋"/>
                <w:kern w:val="0"/>
                <w:sz w:val="24"/>
                <w:szCs w:val="24"/>
              </w:rPr>
            </w:pPr>
            <w:r>
              <w:rPr>
                <w:rFonts w:eastAsia="仿宋"/>
                <w:kern w:val="0"/>
                <w:sz w:val="24"/>
                <w:szCs w:val="24"/>
              </w:rPr>
              <w:t>②图像处理。</w:t>
            </w:r>
          </w:p>
          <w:p w14:paraId="5C883BF6">
            <w:pPr>
              <w:spacing w:before="120" w:line="320" w:lineRule="exact"/>
              <w:jc w:val="both"/>
              <w:rPr>
                <w:rFonts w:eastAsia="仿宋"/>
                <w:kern w:val="0"/>
                <w:sz w:val="24"/>
                <w:szCs w:val="24"/>
              </w:rPr>
            </w:pPr>
            <w:r>
              <w:rPr>
                <w:rFonts w:eastAsia="仿宋"/>
                <w:kern w:val="0"/>
                <w:sz w:val="24"/>
                <w:szCs w:val="24"/>
              </w:rPr>
              <w:t>③音频处理。</w:t>
            </w:r>
          </w:p>
          <w:p w14:paraId="6D849E06">
            <w:pPr>
              <w:spacing w:before="120" w:line="320" w:lineRule="exact"/>
              <w:jc w:val="both"/>
              <w:rPr>
                <w:rFonts w:eastAsia="仿宋"/>
                <w:color w:val="000000"/>
                <w:kern w:val="0"/>
                <w:sz w:val="24"/>
                <w:szCs w:val="24"/>
              </w:rPr>
            </w:pPr>
            <w:r>
              <w:rPr>
                <w:rFonts w:eastAsia="仿宋"/>
                <w:kern w:val="0"/>
                <w:sz w:val="24"/>
                <w:szCs w:val="24"/>
              </w:rPr>
              <w:t>④视频处理。</w:t>
            </w:r>
          </w:p>
        </w:tc>
        <w:tc>
          <w:tcPr>
            <w:tcW w:w="3559" w:type="dxa"/>
            <w:noWrap w:val="0"/>
            <w:vAlign w:val="center"/>
          </w:tcPr>
          <w:p w14:paraId="209082B1">
            <w:pPr>
              <w:spacing w:before="120" w:line="320" w:lineRule="exact"/>
              <w:rPr>
                <w:rFonts w:eastAsia="仿宋"/>
                <w:kern w:val="0"/>
                <w:sz w:val="24"/>
                <w:szCs w:val="24"/>
              </w:rPr>
            </w:pPr>
            <w:r>
              <w:rPr>
                <w:rFonts w:eastAsia="仿宋"/>
                <w:kern w:val="0"/>
                <w:sz w:val="24"/>
                <w:szCs w:val="24"/>
              </w:rPr>
              <w:t>①了解数字媒体相关概念和应用领域。</w:t>
            </w:r>
          </w:p>
          <w:p w14:paraId="78BF6C72">
            <w:pPr>
              <w:spacing w:before="120" w:line="320" w:lineRule="exact"/>
              <w:rPr>
                <w:rFonts w:eastAsia="仿宋"/>
                <w:kern w:val="0"/>
                <w:sz w:val="24"/>
                <w:szCs w:val="24"/>
              </w:rPr>
            </w:pPr>
            <w:r>
              <w:rPr>
                <w:rFonts w:eastAsia="仿宋"/>
                <w:kern w:val="0"/>
                <w:sz w:val="24"/>
                <w:szCs w:val="24"/>
              </w:rPr>
              <w:t>②能运用图像处理软件处理图像、制作动效。</w:t>
            </w:r>
          </w:p>
          <w:p w14:paraId="19355291">
            <w:pPr>
              <w:spacing w:before="120" w:line="320" w:lineRule="exact"/>
              <w:rPr>
                <w:rFonts w:eastAsia="仿宋"/>
                <w:kern w:val="0"/>
                <w:sz w:val="24"/>
                <w:szCs w:val="24"/>
              </w:rPr>
            </w:pPr>
            <w:r>
              <w:rPr>
                <w:rFonts w:eastAsia="仿宋"/>
                <w:kern w:val="0"/>
                <w:sz w:val="24"/>
                <w:szCs w:val="24"/>
              </w:rPr>
              <w:t>③能运用音频处理软件处理音频、合成音频。</w:t>
            </w:r>
          </w:p>
          <w:p w14:paraId="1040FAC9">
            <w:pPr>
              <w:spacing w:before="120" w:line="320" w:lineRule="exact"/>
              <w:rPr>
                <w:rFonts w:eastAsia="仿宋"/>
                <w:color w:val="000000"/>
                <w:kern w:val="0"/>
                <w:sz w:val="24"/>
                <w:szCs w:val="24"/>
              </w:rPr>
            </w:pPr>
            <w:r>
              <w:rPr>
                <w:rFonts w:eastAsia="仿宋"/>
                <w:kern w:val="0"/>
                <w:sz w:val="24"/>
                <w:szCs w:val="24"/>
              </w:rPr>
              <w:t>④能运用视频处理软件进行基础剪辑、合成、文字添加。</w:t>
            </w:r>
          </w:p>
        </w:tc>
      </w:tr>
      <w:tr w14:paraId="7ACF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35" w:type="dxa"/>
            <w:noWrap w:val="0"/>
            <w:vAlign w:val="center"/>
          </w:tcPr>
          <w:p w14:paraId="5B3FA1EA">
            <w:pPr>
              <w:spacing w:line="320" w:lineRule="exact"/>
              <w:jc w:val="center"/>
              <w:rPr>
                <w:rFonts w:eastAsia="仿宋"/>
                <w:color w:val="000000"/>
                <w:kern w:val="0"/>
                <w:sz w:val="24"/>
                <w:szCs w:val="24"/>
              </w:rPr>
            </w:pPr>
            <w:r>
              <w:rPr>
                <w:rFonts w:eastAsia="仿宋"/>
                <w:color w:val="000000"/>
                <w:kern w:val="0"/>
                <w:sz w:val="24"/>
                <w:szCs w:val="24"/>
              </w:rPr>
              <w:t>2</w:t>
            </w:r>
          </w:p>
        </w:tc>
        <w:tc>
          <w:tcPr>
            <w:tcW w:w="2048" w:type="dxa"/>
            <w:noWrap w:val="0"/>
            <w:vAlign w:val="center"/>
          </w:tcPr>
          <w:p w14:paraId="05472DA4">
            <w:pPr>
              <w:pStyle w:val="23"/>
              <w:jc w:val="center"/>
              <w:rPr>
                <w:rFonts w:eastAsia="仿宋" w:cs="Times New Roman"/>
                <w:kern w:val="0"/>
                <w:sz w:val="24"/>
                <w:szCs w:val="24"/>
                <w:u w:val="none" w:color="auto"/>
                <w:shd w:val="clear" w:color="auto" w:fill="auto"/>
              </w:rPr>
            </w:pPr>
            <w:r>
              <w:rPr>
                <w:rFonts w:eastAsia="仿宋" w:cs="Times New Roman"/>
                <w:kern w:val="0"/>
                <w:sz w:val="24"/>
                <w:szCs w:val="24"/>
                <w:u w:val="none" w:color="auto"/>
                <w:shd w:val="clear" w:color="auto" w:fill="auto"/>
              </w:rPr>
              <w:t>摄影摄像技术</w:t>
            </w:r>
          </w:p>
          <w:p w14:paraId="1B1A5510">
            <w:pPr>
              <w:pStyle w:val="23"/>
              <w:jc w:val="center"/>
              <w:rPr>
                <w:rFonts w:eastAsia="仿宋" w:cs="Times New Roman"/>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758" w:type="dxa"/>
            <w:noWrap w:val="0"/>
            <w:vAlign w:val="center"/>
          </w:tcPr>
          <w:p w14:paraId="1FFE83CA">
            <w:pPr>
              <w:spacing w:before="120" w:line="320" w:lineRule="exact"/>
              <w:jc w:val="both"/>
              <w:rPr>
                <w:rFonts w:eastAsia="仿宋"/>
                <w:kern w:val="0"/>
                <w:sz w:val="24"/>
                <w:szCs w:val="24"/>
              </w:rPr>
            </w:pPr>
            <w:r>
              <w:rPr>
                <w:rFonts w:eastAsia="仿宋"/>
                <w:kern w:val="0"/>
                <w:sz w:val="24"/>
                <w:szCs w:val="24"/>
              </w:rPr>
              <w:t xml:space="preserve">①基础理论与技术原理。 </w:t>
            </w:r>
          </w:p>
          <w:p w14:paraId="1343CABA">
            <w:pPr>
              <w:spacing w:before="120" w:line="320" w:lineRule="exact"/>
              <w:jc w:val="both"/>
              <w:rPr>
                <w:rFonts w:eastAsia="仿宋"/>
                <w:kern w:val="0"/>
                <w:sz w:val="24"/>
                <w:szCs w:val="24"/>
              </w:rPr>
            </w:pPr>
            <w:r>
              <w:rPr>
                <w:rFonts w:eastAsia="仿宋"/>
                <w:kern w:val="0"/>
                <w:sz w:val="24"/>
                <w:szCs w:val="24"/>
              </w:rPr>
              <w:t xml:space="preserve">②拍摄技术与实战训练。 </w:t>
            </w:r>
          </w:p>
          <w:p w14:paraId="100894E5">
            <w:pPr>
              <w:spacing w:before="120" w:line="320" w:lineRule="exact"/>
              <w:jc w:val="both"/>
              <w:rPr>
                <w:rFonts w:eastAsia="仿宋"/>
                <w:kern w:val="0"/>
                <w:sz w:val="24"/>
                <w:szCs w:val="24"/>
              </w:rPr>
            </w:pPr>
            <w:r>
              <w:rPr>
                <w:rFonts w:eastAsia="仿宋"/>
                <w:kern w:val="0"/>
                <w:sz w:val="24"/>
                <w:szCs w:val="24"/>
              </w:rPr>
              <w:t xml:space="preserve">③后期制作与软件应用。 </w:t>
            </w:r>
          </w:p>
          <w:p w14:paraId="4A891C0B">
            <w:pPr>
              <w:spacing w:before="120" w:line="320" w:lineRule="exact"/>
              <w:jc w:val="both"/>
              <w:rPr>
                <w:rFonts w:eastAsia="仿宋"/>
                <w:color w:val="000000"/>
                <w:kern w:val="0"/>
                <w:sz w:val="24"/>
                <w:szCs w:val="24"/>
              </w:rPr>
            </w:pPr>
            <w:r>
              <w:rPr>
                <w:rFonts w:eastAsia="仿宋"/>
                <w:kern w:val="0"/>
                <w:sz w:val="24"/>
                <w:szCs w:val="24"/>
              </w:rPr>
              <w:t>④创意与艺术表达。</w:t>
            </w:r>
          </w:p>
        </w:tc>
        <w:tc>
          <w:tcPr>
            <w:tcW w:w="3559" w:type="dxa"/>
            <w:noWrap w:val="0"/>
            <w:vAlign w:val="center"/>
          </w:tcPr>
          <w:p w14:paraId="0576A0D7">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项商业项目实战等实践技能，数字媒体技术专业教师负责摄影原理、构图、设备操作基础、灯光、布景内容。课程内容：</w:t>
            </w:r>
          </w:p>
          <w:p w14:paraId="518F985E">
            <w:pPr>
              <w:spacing w:before="120" w:line="320" w:lineRule="exact"/>
              <w:rPr>
                <w:rFonts w:eastAsia="仿宋"/>
                <w:kern w:val="0"/>
                <w:sz w:val="24"/>
                <w:szCs w:val="24"/>
              </w:rPr>
            </w:pPr>
            <w:r>
              <w:rPr>
                <w:rFonts w:eastAsia="仿宋"/>
                <w:color w:val="auto"/>
                <w:kern w:val="0"/>
                <w:sz w:val="24"/>
                <w:szCs w:val="24"/>
              </w:rPr>
              <w:t>①了解光圈、快门、ISO等</w:t>
            </w:r>
            <w:r>
              <w:rPr>
                <w:rFonts w:eastAsia="仿宋"/>
                <w:kern w:val="0"/>
                <w:sz w:val="24"/>
                <w:szCs w:val="24"/>
              </w:rPr>
              <w:t>参数原理，景深控制，设备认知与基础操作。</w:t>
            </w:r>
          </w:p>
          <w:p w14:paraId="659FB66F">
            <w:pPr>
              <w:spacing w:before="120" w:line="320" w:lineRule="exact"/>
              <w:rPr>
                <w:rFonts w:eastAsia="仿宋"/>
                <w:kern w:val="0"/>
                <w:sz w:val="24"/>
                <w:szCs w:val="24"/>
              </w:rPr>
            </w:pPr>
            <w:r>
              <w:rPr>
                <w:rFonts w:eastAsia="仿宋"/>
                <w:kern w:val="0"/>
                <w:sz w:val="24"/>
                <w:szCs w:val="24"/>
              </w:rPr>
              <w:t xml:space="preserve">②能够进行人像摄影、 风光/产品拍摄、视频拍摄、夜景拍摄、高速运动物体抓拍、低光环境曝光处理等。 </w:t>
            </w:r>
          </w:p>
          <w:p w14:paraId="5451B779">
            <w:pPr>
              <w:spacing w:before="120" w:line="320" w:lineRule="exact"/>
              <w:rPr>
                <w:rFonts w:eastAsia="仿宋"/>
                <w:kern w:val="0"/>
                <w:sz w:val="24"/>
                <w:szCs w:val="24"/>
              </w:rPr>
            </w:pPr>
            <w:r>
              <w:rPr>
                <w:rFonts w:eastAsia="仿宋"/>
                <w:kern w:val="0"/>
                <w:sz w:val="24"/>
                <w:szCs w:val="24"/>
              </w:rPr>
              <w:t>③掌握照片运用调色软件，优化画面色调，视频添加字幕、配音、背景音乐。</w:t>
            </w:r>
          </w:p>
          <w:p w14:paraId="48A043CC">
            <w:pPr>
              <w:spacing w:before="120" w:line="320" w:lineRule="exact"/>
              <w:rPr>
                <w:rFonts w:eastAsia="仿宋"/>
                <w:kern w:val="0"/>
                <w:sz w:val="24"/>
                <w:szCs w:val="24"/>
              </w:rPr>
            </w:pPr>
            <w:r>
              <w:rPr>
                <w:rFonts w:eastAsia="仿宋"/>
                <w:kern w:val="0"/>
                <w:sz w:val="24"/>
                <w:szCs w:val="24"/>
              </w:rPr>
              <w:t>④掌握视觉叙事与分镜设计，风格与美学培养 ，形成独立拍摄风格。</w:t>
            </w:r>
          </w:p>
        </w:tc>
      </w:tr>
      <w:tr w14:paraId="6FA3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5" w:type="dxa"/>
            <w:noWrap w:val="0"/>
            <w:vAlign w:val="center"/>
          </w:tcPr>
          <w:p w14:paraId="6B6ED45C">
            <w:pPr>
              <w:spacing w:line="320" w:lineRule="exact"/>
              <w:jc w:val="center"/>
              <w:rPr>
                <w:rFonts w:eastAsia="仿宋"/>
                <w:color w:val="000000"/>
                <w:kern w:val="0"/>
                <w:sz w:val="24"/>
                <w:szCs w:val="24"/>
              </w:rPr>
            </w:pPr>
            <w:r>
              <w:rPr>
                <w:rFonts w:eastAsia="仿宋"/>
                <w:color w:val="000000"/>
                <w:kern w:val="0"/>
                <w:sz w:val="24"/>
                <w:szCs w:val="24"/>
              </w:rPr>
              <w:t>3</w:t>
            </w:r>
          </w:p>
        </w:tc>
        <w:tc>
          <w:tcPr>
            <w:tcW w:w="2048" w:type="dxa"/>
            <w:noWrap w:val="0"/>
            <w:vAlign w:val="center"/>
          </w:tcPr>
          <w:p w14:paraId="10E73C77">
            <w:pPr>
              <w:pStyle w:val="23"/>
              <w:jc w:val="center"/>
              <w:rPr>
                <w:rFonts w:eastAsia="仿宋" w:cs="Times New Roman"/>
                <w:kern w:val="0"/>
                <w:sz w:val="24"/>
                <w:szCs w:val="24"/>
              </w:rPr>
            </w:pPr>
            <w:bookmarkStart w:id="26" w:name="OLE_LINK43"/>
            <w:bookmarkStart w:id="27" w:name="OLE_LINK21"/>
            <w:bookmarkStart w:id="28" w:name="OLE_LINK42"/>
            <w:r>
              <w:rPr>
                <w:rFonts w:eastAsia="仿宋" w:cs="Times New Roman"/>
                <w:kern w:val="0"/>
                <w:sz w:val="24"/>
                <w:szCs w:val="24"/>
                <w:u w:val="none" w:color="auto"/>
              </w:rPr>
              <w:t>图形图像处理</w:t>
            </w:r>
            <w:bookmarkEnd w:id="26"/>
            <w:bookmarkEnd w:id="27"/>
            <w:bookmarkEnd w:id="28"/>
          </w:p>
        </w:tc>
        <w:tc>
          <w:tcPr>
            <w:tcW w:w="2758" w:type="dxa"/>
            <w:noWrap w:val="0"/>
            <w:vAlign w:val="center"/>
          </w:tcPr>
          <w:p w14:paraId="26E2EBC2">
            <w:pPr>
              <w:spacing w:before="71" w:line="320" w:lineRule="exact"/>
              <w:jc w:val="both"/>
              <w:rPr>
                <w:rFonts w:eastAsia="仿宋"/>
                <w:kern w:val="0"/>
                <w:sz w:val="24"/>
                <w:szCs w:val="24"/>
              </w:rPr>
            </w:pPr>
            <w:r>
              <w:rPr>
                <w:rFonts w:eastAsia="仿宋"/>
                <w:kern w:val="0"/>
                <w:sz w:val="24"/>
                <w:szCs w:val="24"/>
              </w:rPr>
              <w:t>①图像素材的采集、修图与调色。</w:t>
            </w:r>
          </w:p>
          <w:p w14:paraId="15857A4F">
            <w:pPr>
              <w:spacing w:before="100" w:line="320" w:lineRule="exact"/>
              <w:jc w:val="both"/>
              <w:rPr>
                <w:rFonts w:eastAsia="仿宋"/>
                <w:kern w:val="0"/>
                <w:sz w:val="24"/>
                <w:szCs w:val="24"/>
              </w:rPr>
            </w:pPr>
            <w:r>
              <w:rPr>
                <w:rFonts w:eastAsia="仿宋"/>
                <w:kern w:val="0"/>
                <w:sz w:val="24"/>
                <w:szCs w:val="24"/>
              </w:rPr>
              <w:t>②图形元素设计。</w:t>
            </w:r>
          </w:p>
          <w:p w14:paraId="060F769E">
            <w:pPr>
              <w:spacing w:before="100" w:line="320" w:lineRule="exact"/>
              <w:jc w:val="both"/>
              <w:rPr>
                <w:rFonts w:eastAsia="仿宋"/>
                <w:kern w:val="0"/>
                <w:sz w:val="24"/>
                <w:szCs w:val="24"/>
              </w:rPr>
            </w:pPr>
            <w:r>
              <w:rPr>
                <w:rFonts w:eastAsia="仿宋"/>
                <w:kern w:val="0"/>
                <w:sz w:val="24"/>
                <w:szCs w:val="24"/>
              </w:rPr>
              <w:t>③平面作品排版。</w:t>
            </w:r>
          </w:p>
          <w:p w14:paraId="3382A190">
            <w:pPr>
              <w:spacing w:before="100" w:line="320" w:lineRule="exact"/>
              <w:jc w:val="both"/>
              <w:rPr>
                <w:rFonts w:eastAsia="仿宋"/>
                <w:color w:val="000000"/>
                <w:kern w:val="0"/>
                <w:sz w:val="24"/>
                <w:szCs w:val="24"/>
              </w:rPr>
            </w:pPr>
            <w:r>
              <w:rPr>
                <w:rFonts w:eastAsia="仿宋"/>
                <w:kern w:val="0"/>
                <w:sz w:val="24"/>
                <w:szCs w:val="24"/>
              </w:rPr>
              <w:t>④视觉特效制作。</w:t>
            </w:r>
          </w:p>
        </w:tc>
        <w:tc>
          <w:tcPr>
            <w:tcW w:w="3559" w:type="dxa"/>
            <w:noWrap w:val="0"/>
            <w:vAlign w:val="center"/>
          </w:tcPr>
          <w:p w14:paraId="2CF18ED9">
            <w:pPr>
              <w:spacing w:before="71" w:line="320" w:lineRule="exact"/>
              <w:rPr>
                <w:rFonts w:eastAsia="仿宋"/>
                <w:kern w:val="0"/>
                <w:sz w:val="24"/>
                <w:szCs w:val="24"/>
              </w:rPr>
            </w:pPr>
            <w:r>
              <w:rPr>
                <w:rFonts w:eastAsia="仿宋"/>
                <w:kern w:val="0"/>
                <w:sz w:val="24"/>
                <w:szCs w:val="24"/>
              </w:rPr>
              <w:t>①了解平面设计作品从素材收集到成品输出的全流程。</w:t>
            </w:r>
          </w:p>
          <w:p w14:paraId="44126872">
            <w:pPr>
              <w:spacing w:before="100" w:line="320" w:lineRule="exact"/>
              <w:rPr>
                <w:rFonts w:eastAsia="仿宋"/>
                <w:kern w:val="0"/>
                <w:sz w:val="24"/>
                <w:szCs w:val="24"/>
              </w:rPr>
            </w:pPr>
            <w:r>
              <w:rPr>
                <w:rFonts w:eastAsia="仿宋"/>
                <w:kern w:val="0"/>
                <w:sz w:val="24"/>
                <w:szCs w:val="24"/>
              </w:rPr>
              <w:t>②掌握图形图像处理的方法与技巧。</w:t>
            </w:r>
          </w:p>
          <w:p w14:paraId="2162A526">
            <w:pPr>
              <w:spacing w:before="100" w:line="320" w:lineRule="exact"/>
              <w:rPr>
                <w:rFonts w:eastAsia="仿宋"/>
                <w:kern w:val="0"/>
                <w:sz w:val="24"/>
                <w:szCs w:val="24"/>
              </w:rPr>
            </w:pPr>
            <w:r>
              <w:rPr>
                <w:rFonts w:eastAsia="仿宋"/>
                <w:kern w:val="0"/>
                <w:sz w:val="24"/>
                <w:szCs w:val="24"/>
              </w:rPr>
              <w:t>③能够创作出契合受众心理、具备强吸引力和传播力的图像作品方案。</w:t>
            </w:r>
          </w:p>
          <w:p w14:paraId="5F4315F1">
            <w:pPr>
              <w:pStyle w:val="23"/>
              <w:spacing w:line="320" w:lineRule="exact"/>
              <w:rPr>
                <w:rFonts w:eastAsia="仿宋" w:cs="Times New Roman"/>
                <w:kern w:val="0"/>
                <w:sz w:val="24"/>
                <w:szCs w:val="24"/>
              </w:rPr>
            </w:pPr>
            <w:r>
              <w:rPr>
                <w:rFonts w:eastAsia="仿宋" w:cs="Times New Roman"/>
                <w:kern w:val="0"/>
                <w:sz w:val="24"/>
                <w:szCs w:val="24"/>
              </w:rPr>
              <w:t>④</w:t>
            </w:r>
            <w:r>
              <w:rPr>
                <w:rFonts w:eastAsia="仿宋" w:cs="Times New Roman"/>
                <w:color w:val="auto"/>
                <w:kern w:val="0"/>
                <w:sz w:val="24"/>
                <w:szCs w:val="24"/>
                <w:u w:val="none" w:color="auto"/>
              </w:rPr>
              <w:t>能够灵活运用图形图像处理软件完成各类平面设计项目的创作与优化</w:t>
            </w:r>
            <w:r>
              <w:rPr>
                <w:rFonts w:eastAsia="仿宋" w:cs="Times New Roman"/>
                <w:kern w:val="0"/>
                <w:sz w:val="24"/>
                <w:szCs w:val="24"/>
                <w:u w:val="none" w:color="auto"/>
              </w:rPr>
              <w:t>。</w:t>
            </w:r>
          </w:p>
        </w:tc>
      </w:tr>
      <w:tr w14:paraId="2964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35" w:type="dxa"/>
            <w:noWrap w:val="0"/>
            <w:vAlign w:val="center"/>
          </w:tcPr>
          <w:p w14:paraId="3553C958">
            <w:pPr>
              <w:spacing w:line="320" w:lineRule="exact"/>
              <w:jc w:val="center"/>
              <w:rPr>
                <w:rFonts w:eastAsia="仿宋"/>
                <w:color w:val="000000"/>
                <w:kern w:val="0"/>
                <w:sz w:val="24"/>
                <w:szCs w:val="24"/>
              </w:rPr>
            </w:pPr>
            <w:r>
              <w:rPr>
                <w:rFonts w:eastAsia="仿宋"/>
                <w:color w:val="000000"/>
                <w:kern w:val="0"/>
                <w:sz w:val="24"/>
                <w:szCs w:val="24"/>
              </w:rPr>
              <w:t>4</w:t>
            </w:r>
          </w:p>
        </w:tc>
        <w:tc>
          <w:tcPr>
            <w:tcW w:w="2048" w:type="dxa"/>
            <w:noWrap w:val="0"/>
            <w:vAlign w:val="center"/>
          </w:tcPr>
          <w:p w14:paraId="750315C8">
            <w:pPr>
              <w:pStyle w:val="23"/>
              <w:jc w:val="center"/>
              <w:rPr>
                <w:rFonts w:eastAsia="仿宋" w:cs="Times New Roman"/>
                <w:kern w:val="0"/>
                <w:sz w:val="24"/>
                <w:szCs w:val="24"/>
              </w:rPr>
            </w:pPr>
            <w:r>
              <w:rPr>
                <w:rFonts w:eastAsia="仿宋" w:cs="Times New Roman"/>
                <w:kern w:val="0"/>
                <w:sz w:val="24"/>
                <w:szCs w:val="24"/>
                <w:u w:val="none" w:color="auto"/>
              </w:rPr>
              <w:t>构成基础</w:t>
            </w:r>
          </w:p>
        </w:tc>
        <w:tc>
          <w:tcPr>
            <w:tcW w:w="2758" w:type="dxa"/>
            <w:noWrap w:val="0"/>
            <w:vAlign w:val="center"/>
          </w:tcPr>
          <w:p w14:paraId="5B8EE388">
            <w:pPr>
              <w:spacing w:before="120" w:line="320" w:lineRule="exact"/>
              <w:jc w:val="both"/>
              <w:rPr>
                <w:rFonts w:eastAsia="仿宋"/>
                <w:kern w:val="0"/>
                <w:sz w:val="24"/>
                <w:szCs w:val="24"/>
              </w:rPr>
            </w:pPr>
            <w:r>
              <w:rPr>
                <w:rFonts w:eastAsia="仿宋"/>
                <w:kern w:val="0"/>
                <w:sz w:val="24"/>
                <w:szCs w:val="24"/>
              </w:rPr>
              <w:t>①三大构成设计理论。</w:t>
            </w:r>
          </w:p>
          <w:p w14:paraId="0020A19F">
            <w:pPr>
              <w:spacing w:before="120" w:line="320" w:lineRule="exact"/>
              <w:jc w:val="both"/>
              <w:rPr>
                <w:rFonts w:eastAsia="仿宋"/>
                <w:kern w:val="0"/>
                <w:sz w:val="24"/>
                <w:szCs w:val="24"/>
              </w:rPr>
            </w:pPr>
            <w:r>
              <w:rPr>
                <w:rFonts w:eastAsia="仿宋"/>
                <w:kern w:val="0"/>
                <w:sz w:val="24"/>
                <w:szCs w:val="24"/>
              </w:rPr>
              <w:t>②三大构成的基础知识。</w:t>
            </w:r>
          </w:p>
          <w:p w14:paraId="79E946E6">
            <w:pPr>
              <w:spacing w:before="120" w:line="320" w:lineRule="exact"/>
              <w:jc w:val="both"/>
              <w:rPr>
                <w:rFonts w:eastAsia="仿宋"/>
                <w:kern w:val="0"/>
                <w:sz w:val="24"/>
                <w:szCs w:val="24"/>
              </w:rPr>
            </w:pPr>
            <w:r>
              <w:rPr>
                <w:rFonts w:eastAsia="仿宋"/>
                <w:kern w:val="0"/>
                <w:sz w:val="24"/>
                <w:szCs w:val="24"/>
              </w:rPr>
              <w:t>③基本元素认知与绘制。</w:t>
            </w:r>
          </w:p>
          <w:p w14:paraId="0E1E4B84">
            <w:pPr>
              <w:spacing w:before="120" w:line="320" w:lineRule="exact"/>
              <w:jc w:val="both"/>
              <w:rPr>
                <w:rFonts w:eastAsia="仿宋"/>
                <w:kern w:val="0"/>
                <w:sz w:val="24"/>
                <w:szCs w:val="24"/>
              </w:rPr>
            </w:pPr>
            <w:r>
              <w:rPr>
                <w:rFonts w:eastAsia="仿宋"/>
                <w:kern w:val="0"/>
                <w:sz w:val="24"/>
                <w:szCs w:val="24"/>
              </w:rPr>
              <w:t>④掌握形式美原理。</w:t>
            </w:r>
          </w:p>
        </w:tc>
        <w:tc>
          <w:tcPr>
            <w:tcW w:w="3559" w:type="dxa"/>
            <w:noWrap w:val="0"/>
            <w:vAlign w:val="center"/>
          </w:tcPr>
          <w:p w14:paraId="7FC62F46">
            <w:pPr>
              <w:spacing w:before="120" w:line="320" w:lineRule="exact"/>
              <w:rPr>
                <w:rFonts w:eastAsia="仿宋"/>
                <w:kern w:val="0"/>
                <w:sz w:val="24"/>
                <w:szCs w:val="24"/>
              </w:rPr>
            </w:pPr>
            <w:r>
              <w:rPr>
                <w:rFonts w:eastAsia="仿宋"/>
                <w:kern w:val="0"/>
                <w:sz w:val="24"/>
                <w:szCs w:val="24"/>
              </w:rPr>
              <w:t>①了解什么是设计理论，三大构成。</w:t>
            </w:r>
          </w:p>
          <w:p w14:paraId="743685F1">
            <w:pPr>
              <w:spacing w:before="120" w:line="320" w:lineRule="exact"/>
              <w:rPr>
                <w:rFonts w:eastAsia="仿宋"/>
                <w:kern w:val="0"/>
                <w:sz w:val="24"/>
                <w:szCs w:val="24"/>
              </w:rPr>
            </w:pPr>
            <w:r>
              <w:rPr>
                <w:rFonts w:eastAsia="仿宋"/>
                <w:kern w:val="0"/>
                <w:sz w:val="24"/>
                <w:szCs w:val="24"/>
              </w:rPr>
              <w:t>②熟练掌握绘制平面、色彩、立体构成设计图。</w:t>
            </w:r>
          </w:p>
          <w:p w14:paraId="1AD430A1">
            <w:pPr>
              <w:spacing w:before="120" w:line="320" w:lineRule="exact"/>
              <w:rPr>
                <w:rFonts w:eastAsia="仿宋"/>
                <w:kern w:val="0"/>
                <w:sz w:val="24"/>
                <w:szCs w:val="24"/>
              </w:rPr>
            </w:pPr>
            <w:r>
              <w:rPr>
                <w:rFonts w:eastAsia="仿宋"/>
                <w:kern w:val="0"/>
                <w:sz w:val="24"/>
                <w:szCs w:val="24"/>
              </w:rPr>
              <w:t>③掌握一定的审美能力。</w:t>
            </w:r>
          </w:p>
          <w:p w14:paraId="3D69DA4F">
            <w:pPr>
              <w:spacing w:before="120" w:line="320" w:lineRule="exact"/>
              <w:rPr>
                <w:rFonts w:eastAsia="仿宋"/>
                <w:kern w:val="0"/>
                <w:sz w:val="24"/>
                <w:szCs w:val="24"/>
              </w:rPr>
            </w:pPr>
            <w:r>
              <w:rPr>
                <w:rFonts w:eastAsia="仿宋"/>
                <w:kern w:val="0"/>
                <w:sz w:val="24"/>
                <w:szCs w:val="24"/>
              </w:rPr>
              <w:t>④能独立设计出具有创意作品。</w:t>
            </w:r>
          </w:p>
        </w:tc>
      </w:tr>
      <w:tr w14:paraId="46FB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5" w:type="dxa"/>
            <w:noWrap w:val="0"/>
            <w:vAlign w:val="center"/>
          </w:tcPr>
          <w:p w14:paraId="43D8416B">
            <w:pPr>
              <w:spacing w:line="320" w:lineRule="exact"/>
              <w:jc w:val="center"/>
              <w:rPr>
                <w:rFonts w:eastAsia="仿宋"/>
                <w:color w:val="000000"/>
                <w:kern w:val="0"/>
                <w:sz w:val="24"/>
                <w:szCs w:val="24"/>
              </w:rPr>
            </w:pPr>
            <w:r>
              <w:rPr>
                <w:rFonts w:eastAsia="仿宋"/>
                <w:color w:val="000000"/>
                <w:kern w:val="0"/>
                <w:sz w:val="24"/>
                <w:szCs w:val="24"/>
              </w:rPr>
              <w:t>5</w:t>
            </w:r>
          </w:p>
        </w:tc>
        <w:tc>
          <w:tcPr>
            <w:tcW w:w="2048" w:type="dxa"/>
            <w:noWrap w:val="0"/>
            <w:vAlign w:val="center"/>
          </w:tcPr>
          <w:p w14:paraId="0DD294B3">
            <w:pPr>
              <w:pStyle w:val="23"/>
              <w:jc w:val="center"/>
              <w:rPr>
                <w:rFonts w:eastAsia="仿宋" w:cs="Times New Roman"/>
                <w:kern w:val="0"/>
                <w:sz w:val="24"/>
                <w:szCs w:val="24"/>
              </w:rPr>
            </w:pPr>
            <w:r>
              <w:rPr>
                <w:rFonts w:eastAsia="仿宋" w:cs="Times New Roman"/>
                <w:kern w:val="0"/>
                <w:sz w:val="24"/>
                <w:szCs w:val="24"/>
                <w:u w:val="none" w:color="auto"/>
              </w:rPr>
              <w:t>三维软件基础</w:t>
            </w:r>
          </w:p>
        </w:tc>
        <w:tc>
          <w:tcPr>
            <w:tcW w:w="2758" w:type="dxa"/>
            <w:noWrap w:val="0"/>
            <w:vAlign w:val="center"/>
          </w:tcPr>
          <w:p w14:paraId="3F36E428">
            <w:pPr>
              <w:spacing w:before="120" w:line="320" w:lineRule="exact"/>
              <w:jc w:val="both"/>
              <w:rPr>
                <w:rFonts w:eastAsia="仿宋"/>
                <w:kern w:val="0"/>
                <w:sz w:val="24"/>
                <w:szCs w:val="24"/>
              </w:rPr>
            </w:pPr>
            <w:r>
              <w:rPr>
                <w:rFonts w:eastAsia="仿宋"/>
                <w:kern w:val="0"/>
                <w:sz w:val="24"/>
                <w:szCs w:val="24"/>
              </w:rPr>
              <w:t>①基础操作与界面熟悉。</w:t>
            </w:r>
          </w:p>
          <w:p w14:paraId="114083B7">
            <w:pPr>
              <w:spacing w:before="120" w:line="320" w:lineRule="exact"/>
              <w:jc w:val="both"/>
              <w:rPr>
                <w:rFonts w:eastAsia="仿宋"/>
                <w:kern w:val="0"/>
                <w:sz w:val="24"/>
                <w:szCs w:val="24"/>
              </w:rPr>
            </w:pPr>
            <w:r>
              <w:rPr>
                <w:rFonts w:eastAsia="仿宋"/>
                <w:kern w:val="0"/>
                <w:sz w:val="24"/>
                <w:szCs w:val="24"/>
              </w:rPr>
              <w:t>②制作各类模型。</w:t>
            </w:r>
          </w:p>
          <w:p w14:paraId="4DBB44D2">
            <w:pPr>
              <w:spacing w:before="120" w:line="320" w:lineRule="exact"/>
              <w:jc w:val="both"/>
              <w:rPr>
                <w:rFonts w:eastAsia="仿宋"/>
                <w:kern w:val="0"/>
                <w:sz w:val="24"/>
                <w:szCs w:val="24"/>
              </w:rPr>
            </w:pPr>
            <w:r>
              <w:rPr>
                <w:rFonts w:eastAsia="仿宋"/>
                <w:kern w:val="0"/>
                <w:sz w:val="24"/>
                <w:szCs w:val="24"/>
              </w:rPr>
              <w:t>③添加材质与灯光设置。</w:t>
            </w:r>
          </w:p>
          <w:p w14:paraId="1FB54D65">
            <w:pPr>
              <w:spacing w:before="120" w:line="320" w:lineRule="exact"/>
              <w:jc w:val="both"/>
              <w:rPr>
                <w:rFonts w:eastAsia="仿宋"/>
                <w:color w:val="000000"/>
                <w:kern w:val="0"/>
                <w:sz w:val="24"/>
                <w:szCs w:val="24"/>
              </w:rPr>
            </w:pPr>
            <w:r>
              <w:rPr>
                <w:rFonts w:eastAsia="仿宋"/>
                <w:kern w:val="0"/>
                <w:sz w:val="24"/>
                <w:szCs w:val="24"/>
              </w:rPr>
              <w:t>④渲染与输出。</w:t>
            </w:r>
          </w:p>
        </w:tc>
        <w:tc>
          <w:tcPr>
            <w:tcW w:w="3559" w:type="dxa"/>
            <w:noWrap w:val="0"/>
            <w:vAlign w:val="center"/>
          </w:tcPr>
          <w:p w14:paraId="005C1D56">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①了解3ds Max界面布局及基础操作。</w:t>
            </w:r>
          </w:p>
          <w:p w14:paraId="298EA6AF">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②掌握多边形建模、曲面建模、样条线建模等多种建模方式。</w:t>
            </w:r>
          </w:p>
          <w:p w14:paraId="65335838">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③掌握材质编辑器的使用以及灯光的创建。</w:t>
            </w:r>
          </w:p>
          <w:p w14:paraId="01AFE489">
            <w:pPr>
              <w:spacing w:before="120" w:line="320" w:lineRule="exact"/>
              <w:rPr>
                <w:rFonts w:eastAsia="仿宋"/>
                <w:color w:val="000000"/>
                <w:kern w:val="0"/>
                <w:sz w:val="24"/>
                <w:szCs w:val="24"/>
              </w:rPr>
            </w:pPr>
            <w:r>
              <w:rPr>
                <w:rFonts w:eastAsia="仿宋"/>
                <w:kern w:val="0"/>
                <w:sz w:val="24"/>
                <w:szCs w:val="24"/>
              </w:rPr>
              <w:t>④掌握设置渲染参数，包括图像大小、渲染器选择、抗锯齿、间接照明等。</w:t>
            </w:r>
          </w:p>
        </w:tc>
      </w:tr>
      <w:tr w14:paraId="59E7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35" w:type="dxa"/>
            <w:noWrap w:val="0"/>
            <w:vAlign w:val="center"/>
          </w:tcPr>
          <w:p w14:paraId="7E6ED79E">
            <w:pPr>
              <w:spacing w:line="320" w:lineRule="exact"/>
              <w:jc w:val="center"/>
              <w:rPr>
                <w:rFonts w:eastAsia="仿宋"/>
                <w:color w:val="000000"/>
                <w:kern w:val="0"/>
                <w:sz w:val="24"/>
                <w:szCs w:val="24"/>
              </w:rPr>
            </w:pPr>
            <w:r>
              <w:rPr>
                <w:rFonts w:eastAsia="仿宋"/>
                <w:color w:val="000000"/>
                <w:kern w:val="0"/>
                <w:sz w:val="24"/>
                <w:szCs w:val="24"/>
              </w:rPr>
              <w:t>6</w:t>
            </w:r>
          </w:p>
        </w:tc>
        <w:tc>
          <w:tcPr>
            <w:tcW w:w="2048" w:type="dxa"/>
            <w:noWrap w:val="0"/>
            <w:vAlign w:val="center"/>
          </w:tcPr>
          <w:p w14:paraId="0F446416">
            <w:pPr>
              <w:spacing w:line="320" w:lineRule="exact"/>
              <w:jc w:val="center"/>
              <w:rPr>
                <w:rFonts w:eastAsia="仿宋"/>
                <w:kern w:val="0"/>
                <w:sz w:val="24"/>
                <w:szCs w:val="24"/>
              </w:rPr>
            </w:pPr>
            <w:r>
              <w:rPr>
                <w:rFonts w:eastAsia="仿宋"/>
                <w:kern w:val="0"/>
                <w:sz w:val="24"/>
                <w:szCs w:val="24"/>
              </w:rPr>
              <w:t>程序设计基础</w:t>
            </w:r>
          </w:p>
        </w:tc>
        <w:tc>
          <w:tcPr>
            <w:tcW w:w="2758" w:type="dxa"/>
            <w:noWrap w:val="0"/>
            <w:vAlign w:val="center"/>
          </w:tcPr>
          <w:p w14:paraId="0A3F4860">
            <w:pPr>
              <w:spacing w:line="320" w:lineRule="exact"/>
              <w:jc w:val="both"/>
              <w:rPr>
                <w:rFonts w:hint="eastAsia" w:eastAsia="仿宋"/>
                <w:kern w:val="0"/>
                <w:sz w:val="24"/>
                <w:szCs w:val="24"/>
              </w:rPr>
            </w:pPr>
            <w:r>
              <w:rPr>
                <w:rFonts w:eastAsia="仿宋"/>
                <w:kern w:val="0"/>
                <w:sz w:val="24"/>
                <w:szCs w:val="24"/>
              </w:rPr>
              <w:t>①开发环境搭建与配置</w:t>
            </w:r>
            <w:r>
              <w:rPr>
                <w:rFonts w:hint="eastAsia" w:eastAsia="仿宋"/>
                <w:kern w:val="0"/>
                <w:sz w:val="24"/>
                <w:szCs w:val="24"/>
              </w:rPr>
              <w:t>。</w:t>
            </w:r>
          </w:p>
          <w:p w14:paraId="591B1920">
            <w:pPr>
              <w:spacing w:line="320" w:lineRule="exact"/>
              <w:jc w:val="both"/>
              <w:rPr>
                <w:rFonts w:hint="eastAsia" w:eastAsia="仿宋"/>
                <w:kern w:val="0"/>
                <w:sz w:val="24"/>
                <w:szCs w:val="24"/>
              </w:rPr>
            </w:pPr>
            <w:r>
              <w:rPr>
                <w:rFonts w:eastAsia="仿宋"/>
                <w:kern w:val="0"/>
                <w:sz w:val="24"/>
                <w:szCs w:val="24"/>
              </w:rPr>
              <w:t>②基础语法与简单程序实现</w:t>
            </w:r>
            <w:r>
              <w:rPr>
                <w:rFonts w:hint="eastAsia" w:eastAsia="仿宋"/>
                <w:kern w:val="0"/>
                <w:sz w:val="24"/>
                <w:szCs w:val="24"/>
              </w:rPr>
              <w:t>。</w:t>
            </w:r>
          </w:p>
          <w:p w14:paraId="4C4297A5">
            <w:pPr>
              <w:spacing w:line="320" w:lineRule="exact"/>
              <w:jc w:val="both"/>
              <w:rPr>
                <w:rFonts w:hint="eastAsia" w:eastAsia="仿宋"/>
                <w:kern w:val="0"/>
                <w:sz w:val="24"/>
                <w:szCs w:val="24"/>
              </w:rPr>
            </w:pPr>
            <w:r>
              <w:rPr>
                <w:rFonts w:eastAsia="仿宋"/>
                <w:kern w:val="0"/>
                <w:sz w:val="24"/>
                <w:szCs w:val="24"/>
              </w:rPr>
              <w:t>③流程控制与算法设计</w:t>
            </w:r>
            <w:r>
              <w:rPr>
                <w:rFonts w:hint="eastAsia" w:eastAsia="仿宋"/>
                <w:kern w:val="0"/>
                <w:sz w:val="24"/>
                <w:szCs w:val="24"/>
              </w:rPr>
              <w:t>。</w:t>
            </w:r>
          </w:p>
          <w:p w14:paraId="72DE6A5F">
            <w:pPr>
              <w:spacing w:line="320" w:lineRule="exact"/>
              <w:jc w:val="both"/>
              <w:rPr>
                <w:rFonts w:hint="eastAsia" w:eastAsia="仿宋"/>
                <w:kern w:val="0"/>
                <w:sz w:val="24"/>
                <w:szCs w:val="24"/>
              </w:rPr>
            </w:pPr>
            <w:r>
              <w:rPr>
                <w:rFonts w:eastAsia="仿宋"/>
                <w:kern w:val="0"/>
                <w:sz w:val="24"/>
                <w:szCs w:val="24"/>
              </w:rPr>
              <w:t>④函数与模块化编程</w:t>
            </w:r>
            <w:r>
              <w:rPr>
                <w:rFonts w:hint="eastAsia" w:eastAsia="仿宋"/>
                <w:kern w:val="0"/>
                <w:sz w:val="24"/>
                <w:szCs w:val="24"/>
              </w:rPr>
              <w:t>。</w:t>
            </w:r>
          </w:p>
          <w:p w14:paraId="66921642">
            <w:pPr>
              <w:spacing w:line="320" w:lineRule="exact"/>
              <w:jc w:val="both"/>
              <w:rPr>
                <w:rFonts w:eastAsia="仿宋"/>
                <w:kern w:val="0"/>
                <w:sz w:val="24"/>
                <w:szCs w:val="24"/>
              </w:rPr>
            </w:pPr>
            <w:r>
              <w:rPr>
                <w:rFonts w:eastAsia="仿宋"/>
                <w:kern w:val="0"/>
                <w:sz w:val="24"/>
                <w:szCs w:val="24"/>
              </w:rPr>
              <w:t>⑤数据结构应用。</w:t>
            </w:r>
          </w:p>
          <w:p w14:paraId="1FB6DAA9">
            <w:pPr>
              <w:spacing w:line="320" w:lineRule="exact"/>
              <w:jc w:val="both"/>
              <w:rPr>
                <w:rFonts w:eastAsia="仿宋"/>
                <w:color w:val="000000"/>
              </w:rPr>
            </w:pPr>
            <w:r>
              <w:rPr>
                <w:rFonts w:eastAsia="仿宋"/>
                <w:kern w:val="0"/>
                <w:sz w:val="24"/>
                <w:szCs w:val="24"/>
              </w:rPr>
              <w:t>⑥文件操作与数据持久化。</w:t>
            </w:r>
          </w:p>
        </w:tc>
        <w:tc>
          <w:tcPr>
            <w:tcW w:w="3559" w:type="dxa"/>
            <w:noWrap w:val="0"/>
            <w:vAlign w:val="center"/>
          </w:tcPr>
          <w:p w14:paraId="7B88FCF4">
            <w:pPr>
              <w:spacing w:line="320" w:lineRule="exact"/>
              <w:jc w:val="left"/>
              <w:rPr>
                <w:rFonts w:hint="eastAsia" w:eastAsia="仿宋"/>
                <w:kern w:val="0"/>
                <w:sz w:val="24"/>
                <w:szCs w:val="24"/>
              </w:rPr>
            </w:pPr>
            <w:r>
              <w:rPr>
                <w:rFonts w:eastAsia="仿宋"/>
                <w:kern w:val="0"/>
                <w:sz w:val="24"/>
                <w:szCs w:val="24"/>
              </w:rPr>
              <w:t>①</w:t>
            </w:r>
            <w:r>
              <w:rPr>
                <w:rFonts w:hint="eastAsia" w:eastAsia="仿宋"/>
                <w:kern w:val="0"/>
                <w:sz w:val="24"/>
                <w:szCs w:val="24"/>
              </w:rPr>
              <w:t>了解</w:t>
            </w:r>
            <w:r>
              <w:rPr>
                <w:rFonts w:eastAsia="仿宋"/>
                <w:kern w:val="0"/>
                <w:sz w:val="24"/>
                <w:szCs w:val="24"/>
              </w:rPr>
              <w:t>C语言</w:t>
            </w:r>
            <w:r>
              <w:rPr>
                <w:rFonts w:hint="eastAsia" w:eastAsia="仿宋"/>
                <w:kern w:val="0"/>
                <w:sz w:val="24"/>
                <w:szCs w:val="24"/>
              </w:rPr>
              <w:t>、Python语言</w:t>
            </w:r>
            <w:r>
              <w:rPr>
                <w:rFonts w:eastAsia="仿宋"/>
                <w:kern w:val="0"/>
                <w:sz w:val="24"/>
                <w:szCs w:val="24"/>
              </w:rPr>
              <w:t>的发展与特点，运行原理与开发环境</w:t>
            </w:r>
            <w:r>
              <w:rPr>
                <w:rFonts w:hint="eastAsia" w:eastAsia="仿宋"/>
                <w:kern w:val="0"/>
                <w:sz w:val="24"/>
                <w:szCs w:val="24"/>
              </w:rPr>
              <w:t>。</w:t>
            </w:r>
          </w:p>
          <w:p w14:paraId="576F4F3B">
            <w:pPr>
              <w:spacing w:line="320" w:lineRule="exact"/>
              <w:jc w:val="left"/>
              <w:rPr>
                <w:rFonts w:hint="eastAsia"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w:t>
            </w:r>
            <w:r>
              <w:rPr>
                <w:rFonts w:eastAsia="仿宋"/>
                <w:kern w:val="0"/>
                <w:sz w:val="24"/>
                <w:szCs w:val="24"/>
              </w:rPr>
              <w:t>运算符和表达式，三大结构与编程方法</w:t>
            </w:r>
            <w:r>
              <w:rPr>
                <w:rFonts w:hint="eastAsia" w:eastAsia="仿宋"/>
                <w:kern w:val="0"/>
                <w:sz w:val="24"/>
                <w:szCs w:val="24"/>
              </w:rPr>
              <w:t>。</w:t>
            </w:r>
          </w:p>
          <w:p w14:paraId="7CC86F80">
            <w:pPr>
              <w:spacing w:line="320" w:lineRule="exact"/>
              <w:jc w:val="left"/>
              <w:rPr>
                <w:rFonts w:eastAsia="仿宋"/>
                <w:color w:val="000000"/>
              </w:rPr>
            </w:pPr>
            <w:r>
              <w:rPr>
                <w:rFonts w:eastAsia="仿宋"/>
                <w:kern w:val="0"/>
                <w:sz w:val="24"/>
                <w:szCs w:val="24"/>
              </w:rPr>
              <w:t>③</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、Python语言数据类型、</w:t>
            </w:r>
            <w:r>
              <w:rPr>
                <w:rFonts w:eastAsia="仿宋"/>
                <w:kern w:val="0"/>
                <w:sz w:val="24"/>
                <w:szCs w:val="24"/>
              </w:rPr>
              <w:t>编译预处理</w:t>
            </w:r>
            <w:r>
              <w:rPr>
                <w:rFonts w:hint="eastAsia" w:eastAsia="仿宋"/>
                <w:kern w:val="0"/>
                <w:sz w:val="24"/>
                <w:szCs w:val="24"/>
              </w:rPr>
              <w:t>、</w:t>
            </w:r>
            <w:r>
              <w:rPr>
                <w:rFonts w:eastAsia="仿宋"/>
                <w:kern w:val="0"/>
                <w:sz w:val="24"/>
                <w:szCs w:val="24"/>
              </w:rPr>
              <w:t>文件等。</w:t>
            </w:r>
          </w:p>
        </w:tc>
      </w:tr>
    </w:tbl>
    <w:p w14:paraId="12FDA9A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348C5E8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bCs/>
          <w:color w:val="000000"/>
          <w:kern w:val="0"/>
          <w:sz w:val="28"/>
          <w:szCs w:val="28"/>
        </w:rPr>
      </w:pPr>
      <w:r>
        <w:rPr>
          <w:rFonts w:eastAsia="仿宋"/>
          <w:kern w:val="0"/>
          <w:sz w:val="28"/>
          <w:szCs w:val="28"/>
        </w:rPr>
        <w:t>专业核心课程包括：数字视觉设计、三维动画制作技术、交互设计、数字音视频技术、特效制作技术、网页</w:t>
      </w:r>
      <w:r>
        <w:rPr>
          <w:rFonts w:hint="eastAsia" w:eastAsia="仿宋"/>
          <w:kern w:val="0"/>
          <w:sz w:val="28"/>
          <w:szCs w:val="28"/>
        </w:rPr>
        <w:t>制作</w:t>
      </w:r>
      <w:r>
        <w:rPr>
          <w:rFonts w:eastAsia="仿宋"/>
          <w:kern w:val="0"/>
          <w:sz w:val="28"/>
          <w:szCs w:val="28"/>
        </w:rPr>
        <w:t>设计、用户界面设计、融媒体技术。</w:t>
      </w:r>
    </w:p>
    <w:p w14:paraId="68785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090"/>
        <w:gridCol w:w="2982"/>
        <w:gridCol w:w="3257"/>
      </w:tblGrid>
      <w:tr w14:paraId="1230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53" w:type="dxa"/>
            <w:noWrap w:val="0"/>
            <w:vAlign w:val="center"/>
          </w:tcPr>
          <w:p w14:paraId="32CF83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090" w:type="dxa"/>
            <w:noWrap w:val="0"/>
            <w:vAlign w:val="center"/>
          </w:tcPr>
          <w:p w14:paraId="22A8B6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735A7E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982" w:type="dxa"/>
            <w:noWrap w:val="0"/>
            <w:vAlign w:val="center"/>
          </w:tcPr>
          <w:p w14:paraId="2D6C0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257" w:type="dxa"/>
            <w:noWrap w:val="0"/>
            <w:vAlign w:val="center"/>
          </w:tcPr>
          <w:p w14:paraId="129E2D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6E18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3" w:type="dxa"/>
            <w:noWrap w:val="0"/>
            <w:vAlign w:val="center"/>
          </w:tcPr>
          <w:p w14:paraId="21A90000">
            <w:pPr>
              <w:spacing w:line="320" w:lineRule="exact"/>
              <w:jc w:val="center"/>
              <w:rPr>
                <w:rFonts w:eastAsia="仿宋"/>
                <w:color w:val="000000"/>
                <w:kern w:val="0"/>
                <w:sz w:val="24"/>
                <w:szCs w:val="24"/>
              </w:rPr>
            </w:pPr>
            <w:r>
              <w:rPr>
                <w:rFonts w:eastAsia="仿宋"/>
                <w:color w:val="000000"/>
                <w:kern w:val="0"/>
                <w:sz w:val="24"/>
                <w:szCs w:val="24"/>
              </w:rPr>
              <w:t>1</w:t>
            </w:r>
          </w:p>
        </w:tc>
        <w:tc>
          <w:tcPr>
            <w:tcW w:w="2090" w:type="dxa"/>
            <w:noWrap w:val="0"/>
            <w:vAlign w:val="center"/>
          </w:tcPr>
          <w:p w14:paraId="01B193C4">
            <w:pPr>
              <w:widowControl/>
              <w:jc w:val="center"/>
              <w:rPr>
                <w:rFonts w:eastAsia="仿宋"/>
                <w:kern w:val="0"/>
                <w:sz w:val="24"/>
                <w:szCs w:val="24"/>
                <w:shd w:val="clear" w:color="auto" w:fill="auto"/>
              </w:rPr>
            </w:pPr>
            <w:r>
              <w:rPr>
                <w:rFonts w:eastAsia="仿宋"/>
                <w:kern w:val="0"/>
                <w:sz w:val="24"/>
                <w:szCs w:val="24"/>
                <w:shd w:val="clear" w:color="auto" w:fill="auto"/>
              </w:rPr>
              <w:t>数字视觉设计</w:t>
            </w:r>
          </w:p>
          <w:p w14:paraId="3FE3D1A2">
            <w:pPr>
              <w:widowControl/>
              <w:jc w:val="center"/>
              <w:rPr>
                <w:rFonts w:eastAsia="仿宋"/>
                <w:color w:val="000000"/>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982" w:type="dxa"/>
            <w:noWrap w:val="0"/>
            <w:vAlign w:val="center"/>
          </w:tcPr>
          <w:p w14:paraId="31E442AA">
            <w:pPr>
              <w:spacing w:before="120" w:line="320" w:lineRule="exact"/>
              <w:jc w:val="both"/>
              <w:rPr>
                <w:rFonts w:eastAsia="仿宋"/>
                <w:color w:val="000000"/>
                <w:kern w:val="0"/>
                <w:sz w:val="24"/>
                <w:szCs w:val="24"/>
              </w:rPr>
            </w:pPr>
            <w:bookmarkStart w:id="29" w:name="OLE_LINK24"/>
            <w:bookmarkStart w:id="30" w:name="OLE_LINK23"/>
            <w:r>
              <w:rPr>
                <w:rFonts w:eastAsia="仿宋"/>
                <w:color w:val="000000"/>
                <w:kern w:val="0"/>
                <w:sz w:val="24"/>
                <w:szCs w:val="24"/>
              </w:rPr>
              <w:t>①</w:t>
            </w:r>
            <w:bookmarkEnd w:id="29"/>
            <w:bookmarkEnd w:id="30"/>
            <w:r>
              <w:rPr>
                <w:rFonts w:eastAsia="仿宋"/>
                <w:color w:val="000000"/>
                <w:kern w:val="0"/>
                <w:sz w:val="24"/>
                <w:szCs w:val="24"/>
              </w:rPr>
              <w:t>视觉传达设计调研与创意设计。</w:t>
            </w:r>
            <w:bookmarkStart w:id="31" w:name="OLE_LINK26"/>
            <w:bookmarkStart w:id="32" w:name="OLE_LINK25"/>
          </w:p>
          <w:p w14:paraId="0EA2BF6E">
            <w:pPr>
              <w:spacing w:before="120" w:line="320" w:lineRule="exact"/>
              <w:jc w:val="both"/>
              <w:rPr>
                <w:rFonts w:eastAsia="仿宋"/>
                <w:color w:val="000000"/>
                <w:kern w:val="0"/>
                <w:sz w:val="24"/>
                <w:szCs w:val="24"/>
              </w:rPr>
            </w:pPr>
            <w:r>
              <w:rPr>
                <w:rFonts w:eastAsia="仿宋"/>
                <w:color w:val="000000"/>
                <w:kern w:val="0"/>
                <w:sz w:val="24"/>
                <w:szCs w:val="24"/>
              </w:rPr>
              <w:t>②</w:t>
            </w:r>
            <w:bookmarkEnd w:id="31"/>
            <w:bookmarkEnd w:id="32"/>
            <w:r>
              <w:rPr>
                <w:rFonts w:eastAsia="仿宋"/>
                <w:color w:val="000000"/>
                <w:kern w:val="0"/>
                <w:sz w:val="24"/>
                <w:szCs w:val="24"/>
              </w:rPr>
              <w:t>编写文案，绘制图稿。</w:t>
            </w:r>
          </w:p>
          <w:p w14:paraId="1AD5EB35">
            <w:pPr>
              <w:spacing w:before="120" w:line="320" w:lineRule="exact"/>
              <w:jc w:val="both"/>
              <w:rPr>
                <w:rFonts w:eastAsia="仿宋"/>
                <w:color w:val="000000"/>
                <w:kern w:val="0"/>
                <w:sz w:val="24"/>
                <w:szCs w:val="24"/>
              </w:rPr>
            </w:pPr>
            <w:r>
              <w:rPr>
                <w:rFonts w:eastAsia="仿宋"/>
                <w:color w:val="000000"/>
                <w:kern w:val="0"/>
                <w:sz w:val="24"/>
                <w:szCs w:val="24"/>
              </w:rPr>
              <w:t>③整合设计素材。</w:t>
            </w:r>
          </w:p>
          <w:p w14:paraId="3273BE77">
            <w:pPr>
              <w:spacing w:before="120" w:line="320" w:lineRule="exact"/>
              <w:jc w:val="both"/>
              <w:rPr>
                <w:rFonts w:eastAsia="仿宋"/>
                <w:color w:val="000000"/>
                <w:kern w:val="0"/>
                <w:sz w:val="24"/>
                <w:szCs w:val="24"/>
              </w:rPr>
            </w:pPr>
            <w:bookmarkStart w:id="33" w:name="OLE_LINK19"/>
            <w:bookmarkStart w:id="34" w:name="OLE_LINK20"/>
            <w:r>
              <w:rPr>
                <w:rFonts w:eastAsia="仿宋"/>
                <w:kern w:val="0"/>
                <w:sz w:val="24"/>
                <w:szCs w:val="24"/>
              </w:rPr>
              <w:t>④</w:t>
            </w:r>
            <w:bookmarkEnd w:id="33"/>
            <w:bookmarkEnd w:id="34"/>
            <w:r>
              <w:rPr>
                <w:rFonts w:eastAsia="仿宋"/>
                <w:color w:val="000000"/>
                <w:kern w:val="0"/>
                <w:sz w:val="24"/>
                <w:szCs w:val="24"/>
              </w:rPr>
              <w:t>设计作品。</w:t>
            </w:r>
          </w:p>
        </w:tc>
        <w:tc>
          <w:tcPr>
            <w:tcW w:w="3257" w:type="dxa"/>
            <w:noWrap w:val="0"/>
            <w:vAlign w:val="center"/>
          </w:tcPr>
          <w:p w14:paraId="54B5FC2C">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真实项目流程、商业设计规范与协作等实践技能，数字媒体技术专业教师负责设计原理、造型基础、色彩、软件操作内容。课程内容：</w:t>
            </w:r>
          </w:p>
          <w:p w14:paraId="1C20617F">
            <w:pPr>
              <w:spacing w:before="120" w:line="320" w:lineRule="exact"/>
              <w:rPr>
                <w:rFonts w:eastAsia="仿宋"/>
                <w:color w:val="000000"/>
                <w:kern w:val="0"/>
                <w:sz w:val="24"/>
                <w:szCs w:val="24"/>
              </w:rPr>
            </w:pPr>
            <w:r>
              <w:rPr>
                <w:rFonts w:eastAsia="仿宋"/>
                <w:color w:val="auto"/>
                <w:kern w:val="0"/>
                <w:sz w:val="24"/>
                <w:szCs w:val="24"/>
              </w:rPr>
              <w:t>①了解广告的创意和策划</w:t>
            </w:r>
            <w:r>
              <w:rPr>
                <w:rFonts w:eastAsia="仿宋"/>
                <w:color w:val="000000"/>
                <w:kern w:val="0"/>
                <w:sz w:val="24"/>
                <w:szCs w:val="24"/>
              </w:rPr>
              <w:t>。</w:t>
            </w:r>
          </w:p>
          <w:p w14:paraId="1177D4AC">
            <w:pPr>
              <w:spacing w:before="120" w:line="320" w:lineRule="exact"/>
              <w:rPr>
                <w:rFonts w:eastAsia="仿宋"/>
                <w:color w:val="000000"/>
                <w:kern w:val="0"/>
                <w:sz w:val="24"/>
                <w:szCs w:val="24"/>
              </w:rPr>
            </w:pPr>
            <w:r>
              <w:rPr>
                <w:rFonts w:eastAsia="仿宋"/>
                <w:color w:val="000000"/>
                <w:kern w:val="0"/>
                <w:sz w:val="24"/>
                <w:szCs w:val="24"/>
              </w:rPr>
              <w:t>②掌握图片素材采集与设计、图像处理技巧。</w:t>
            </w:r>
          </w:p>
          <w:p w14:paraId="03372B76">
            <w:pPr>
              <w:spacing w:before="120" w:line="320" w:lineRule="exact"/>
              <w:rPr>
                <w:rFonts w:eastAsia="仿宋"/>
                <w:color w:val="000000"/>
                <w:kern w:val="0"/>
                <w:sz w:val="24"/>
                <w:szCs w:val="24"/>
              </w:rPr>
            </w:pPr>
            <w:bookmarkStart w:id="35" w:name="OLE_LINK22"/>
            <w:r>
              <w:rPr>
                <w:rFonts w:eastAsia="仿宋"/>
                <w:color w:val="000000"/>
                <w:kern w:val="0"/>
                <w:sz w:val="24"/>
                <w:szCs w:val="24"/>
              </w:rPr>
              <w:t>③</w:t>
            </w:r>
            <w:bookmarkEnd w:id="35"/>
            <w:r>
              <w:rPr>
                <w:rFonts w:eastAsia="仿宋"/>
                <w:color w:val="000000"/>
                <w:kern w:val="0"/>
                <w:sz w:val="24"/>
                <w:szCs w:val="24"/>
              </w:rPr>
              <w:t>掌握文案策划、广告字体与版式设计。</w:t>
            </w:r>
          </w:p>
          <w:p w14:paraId="66A50CBC">
            <w:pPr>
              <w:spacing w:before="120" w:line="320" w:lineRule="exact"/>
              <w:rPr>
                <w:rFonts w:eastAsia="仿宋"/>
                <w:color w:val="000000"/>
                <w:kern w:val="0"/>
                <w:sz w:val="24"/>
                <w:szCs w:val="24"/>
              </w:rPr>
            </w:pPr>
            <w:r>
              <w:rPr>
                <w:rFonts w:eastAsia="仿宋"/>
                <w:color w:val="000000"/>
                <w:kern w:val="0"/>
                <w:sz w:val="24"/>
                <w:szCs w:val="24"/>
              </w:rPr>
              <w:t>④掌握海报设计、VI设计、插画设计、界面设计等的设计原则、方法和技巧。</w:t>
            </w:r>
          </w:p>
          <w:p w14:paraId="0B5404D0">
            <w:pPr>
              <w:spacing w:before="120" w:line="320" w:lineRule="exact"/>
              <w:rPr>
                <w:rFonts w:eastAsia="仿宋"/>
                <w:color w:val="000000"/>
                <w:kern w:val="0"/>
                <w:sz w:val="24"/>
                <w:szCs w:val="24"/>
              </w:rPr>
            </w:pPr>
            <w:r>
              <w:rPr>
                <w:rFonts w:eastAsia="仿宋"/>
                <w:color w:val="000000"/>
                <w:kern w:val="0"/>
                <w:sz w:val="24"/>
                <w:szCs w:val="24"/>
              </w:rPr>
              <w:t>⑤了解视觉设计相关软件在广告策划和设计制作中的技术应用。</w:t>
            </w:r>
          </w:p>
        </w:tc>
      </w:tr>
      <w:tr w14:paraId="1D35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3" w:type="dxa"/>
            <w:noWrap w:val="0"/>
            <w:vAlign w:val="center"/>
          </w:tcPr>
          <w:p w14:paraId="4F3C2370">
            <w:pPr>
              <w:spacing w:line="320" w:lineRule="exact"/>
              <w:jc w:val="center"/>
              <w:rPr>
                <w:rFonts w:eastAsia="仿宋"/>
                <w:color w:val="000000"/>
                <w:kern w:val="0"/>
                <w:sz w:val="24"/>
                <w:szCs w:val="24"/>
              </w:rPr>
            </w:pPr>
            <w:r>
              <w:rPr>
                <w:rFonts w:eastAsia="仿宋"/>
                <w:color w:val="000000"/>
                <w:kern w:val="0"/>
                <w:sz w:val="24"/>
                <w:szCs w:val="24"/>
              </w:rPr>
              <w:t>2</w:t>
            </w:r>
          </w:p>
        </w:tc>
        <w:tc>
          <w:tcPr>
            <w:tcW w:w="2090" w:type="dxa"/>
            <w:noWrap w:val="0"/>
            <w:vAlign w:val="center"/>
          </w:tcPr>
          <w:p w14:paraId="70B23396">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三维动画</w:t>
            </w:r>
          </w:p>
          <w:p w14:paraId="6BE105B7">
            <w:pPr>
              <w:pStyle w:val="23"/>
              <w:spacing w:line="320" w:lineRule="exact"/>
              <w:jc w:val="center"/>
              <w:rPr>
                <w:rFonts w:eastAsia="仿宋" w:cs="Times New Roman"/>
                <w:kern w:val="0"/>
                <w:sz w:val="24"/>
                <w:szCs w:val="24"/>
              </w:rPr>
            </w:pPr>
            <w:r>
              <w:rPr>
                <w:rFonts w:eastAsia="仿宋" w:cs="Times New Roman"/>
                <w:color w:val="auto"/>
                <w:kern w:val="0"/>
                <w:sz w:val="24"/>
                <w:szCs w:val="24"/>
                <w:u w:val="none" w:color="auto"/>
              </w:rPr>
              <w:t>制作技术</w:t>
            </w:r>
          </w:p>
        </w:tc>
        <w:tc>
          <w:tcPr>
            <w:tcW w:w="2982" w:type="dxa"/>
            <w:noWrap w:val="0"/>
            <w:vAlign w:val="center"/>
          </w:tcPr>
          <w:p w14:paraId="4F2184B9">
            <w:pPr>
              <w:spacing w:before="120" w:line="320" w:lineRule="exact"/>
              <w:jc w:val="both"/>
              <w:rPr>
                <w:rFonts w:eastAsia="仿宋"/>
                <w:kern w:val="0"/>
                <w:sz w:val="24"/>
                <w:szCs w:val="24"/>
              </w:rPr>
            </w:pPr>
            <w:r>
              <w:rPr>
                <w:rFonts w:eastAsia="仿宋"/>
                <w:color w:val="000000"/>
                <w:kern w:val="0"/>
                <w:sz w:val="24"/>
                <w:szCs w:val="24"/>
              </w:rPr>
              <w:t>①</w:t>
            </w:r>
            <w:r>
              <w:rPr>
                <w:rFonts w:eastAsia="仿宋"/>
                <w:kern w:val="0"/>
                <w:sz w:val="24"/>
                <w:szCs w:val="24"/>
              </w:rPr>
              <w:t>三维动画设计。</w:t>
            </w:r>
          </w:p>
          <w:p w14:paraId="44FA038D">
            <w:pPr>
              <w:spacing w:before="120" w:line="320" w:lineRule="exact"/>
              <w:jc w:val="both"/>
              <w:rPr>
                <w:rFonts w:eastAsia="仿宋"/>
                <w:kern w:val="0"/>
                <w:sz w:val="24"/>
                <w:szCs w:val="24"/>
              </w:rPr>
            </w:pPr>
            <w:r>
              <w:rPr>
                <w:rFonts w:eastAsia="仿宋"/>
                <w:color w:val="000000"/>
                <w:kern w:val="0"/>
                <w:sz w:val="24"/>
                <w:szCs w:val="24"/>
              </w:rPr>
              <w:t>②</w:t>
            </w:r>
            <w:r>
              <w:rPr>
                <w:rFonts w:eastAsia="仿宋"/>
                <w:kern w:val="0"/>
                <w:sz w:val="24"/>
                <w:szCs w:val="24"/>
              </w:rPr>
              <w:t>三维动画策划。</w:t>
            </w:r>
          </w:p>
          <w:p w14:paraId="7BAD1AF1">
            <w:pPr>
              <w:spacing w:before="120" w:line="320" w:lineRule="exact"/>
              <w:jc w:val="both"/>
              <w:rPr>
                <w:rFonts w:eastAsia="仿宋"/>
                <w:kern w:val="0"/>
                <w:sz w:val="24"/>
                <w:szCs w:val="24"/>
              </w:rPr>
            </w:pPr>
            <w:bookmarkStart w:id="36" w:name="OLE_LINK29"/>
            <w:r>
              <w:rPr>
                <w:rFonts w:eastAsia="仿宋"/>
                <w:color w:val="000000"/>
                <w:kern w:val="0"/>
                <w:sz w:val="24"/>
                <w:szCs w:val="24"/>
              </w:rPr>
              <w:t>③</w:t>
            </w:r>
            <w:bookmarkEnd w:id="36"/>
            <w:r>
              <w:rPr>
                <w:rFonts w:eastAsia="仿宋"/>
                <w:kern w:val="0"/>
                <w:sz w:val="24"/>
                <w:szCs w:val="24"/>
              </w:rPr>
              <w:t>三维动画的制作。</w:t>
            </w:r>
          </w:p>
          <w:p w14:paraId="0AB674DC">
            <w:pPr>
              <w:spacing w:before="120" w:line="320" w:lineRule="exact"/>
              <w:jc w:val="both"/>
              <w:rPr>
                <w:rFonts w:eastAsia="仿宋"/>
                <w:kern w:val="0"/>
                <w:sz w:val="24"/>
                <w:szCs w:val="24"/>
              </w:rPr>
            </w:pPr>
            <w:r>
              <w:rPr>
                <w:rFonts w:eastAsia="仿宋"/>
                <w:kern w:val="0"/>
                <w:sz w:val="24"/>
                <w:szCs w:val="24"/>
              </w:rPr>
              <w:t>④三维动画的表现。</w:t>
            </w:r>
          </w:p>
        </w:tc>
        <w:tc>
          <w:tcPr>
            <w:tcW w:w="3257" w:type="dxa"/>
            <w:noWrap w:val="0"/>
            <w:vAlign w:val="top"/>
          </w:tcPr>
          <w:p w14:paraId="1E23B6AB">
            <w:pPr>
              <w:spacing w:before="120" w:line="320" w:lineRule="exact"/>
              <w:rPr>
                <w:rFonts w:eastAsia="仿宋"/>
                <w:kern w:val="0"/>
                <w:sz w:val="24"/>
                <w:szCs w:val="24"/>
              </w:rPr>
            </w:pPr>
            <w:r>
              <w:rPr>
                <w:rFonts w:eastAsia="仿宋"/>
                <w:kern w:val="0"/>
                <w:sz w:val="24"/>
                <w:szCs w:val="24"/>
              </w:rPr>
              <w:t>①了解三维动画创意构思。</w:t>
            </w:r>
          </w:p>
          <w:p w14:paraId="29D21E15">
            <w:pPr>
              <w:spacing w:before="120" w:line="320" w:lineRule="exact"/>
              <w:rPr>
                <w:rFonts w:eastAsia="仿宋"/>
                <w:kern w:val="0"/>
                <w:sz w:val="24"/>
                <w:szCs w:val="24"/>
              </w:rPr>
            </w:pPr>
            <w:r>
              <w:rPr>
                <w:rFonts w:eastAsia="仿宋"/>
                <w:kern w:val="0"/>
                <w:sz w:val="24"/>
                <w:szCs w:val="24"/>
              </w:rPr>
              <w:t>②掌握主流三维动画软件的应用技术。</w:t>
            </w:r>
          </w:p>
          <w:p w14:paraId="76E6B5B5">
            <w:pPr>
              <w:spacing w:before="120" w:line="320" w:lineRule="exact"/>
              <w:rPr>
                <w:rFonts w:eastAsia="仿宋"/>
                <w:kern w:val="0"/>
                <w:sz w:val="24"/>
                <w:szCs w:val="24"/>
              </w:rPr>
            </w:pPr>
            <w:r>
              <w:rPr>
                <w:rFonts w:eastAsia="仿宋"/>
                <w:kern w:val="0"/>
                <w:sz w:val="24"/>
                <w:szCs w:val="24"/>
              </w:rPr>
              <w:t>③掌握三维建模、材质、贴图、灯光、摄影、渲染等方面的应用技巧。④掌握三维动画的制作方法和技巧。</w:t>
            </w:r>
          </w:p>
        </w:tc>
      </w:tr>
      <w:tr w14:paraId="4DD4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53" w:type="dxa"/>
            <w:noWrap w:val="0"/>
            <w:vAlign w:val="center"/>
          </w:tcPr>
          <w:p w14:paraId="63F5F5E1">
            <w:pPr>
              <w:spacing w:line="320" w:lineRule="exact"/>
              <w:jc w:val="center"/>
              <w:rPr>
                <w:rFonts w:hint="eastAsia" w:eastAsia="仿宋"/>
                <w:color w:val="000000"/>
                <w:kern w:val="0"/>
                <w:sz w:val="24"/>
                <w:szCs w:val="24"/>
              </w:rPr>
            </w:pPr>
            <w:r>
              <w:rPr>
                <w:rFonts w:hint="eastAsia" w:eastAsia="仿宋"/>
                <w:color w:val="000000"/>
                <w:kern w:val="0"/>
                <w:sz w:val="24"/>
                <w:szCs w:val="24"/>
              </w:rPr>
              <w:t>3</w:t>
            </w:r>
          </w:p>
        </w:tc>
        <w:tc>
          <w:tcPr>
            <w:tcW w:w="2090" w:type="dxa"/>
            <w:noWrap w:val="0"/>
            <w:vAlign w:val="center"/>
          </w:tcPr>
          <w:p w14:paraId="2938858E">
            <w:pPr>
              <w:pStyle w:val="23"/>
              <w:shd w:val="clear" w:color="auto" w:fill="auto"/>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交互设计</w:t>
            </w:r>
          </w:p>
          <w:p w14:paraId="619E0502">
            <w:pPr>
              <w:pStyle w:val="23"/>
              <w:shd w:val="clear" w:color="auto" w:fill="auto"/>
              <w:spacing w:line="320" w:lineRule="exact"/>
              <w:jc w:val="both"/>
              <w:rPr>
                <w:rFonts w:hint="eastAsia" w:eastAsia="仿宋" w:cs="Times New Roman"/>
                <w:kern w:val="0"/>
                <w:sz w:val="24"/>
                <w:szCs w:val="24"/>
                <w:lang w:eastAsia="zh-CN"/>
              </w:rPr>
            </w:pPr>
            <w:r>
              <w:rPr>
                <w:rFonts w:hint="eastAsia" w:eastAsia="仿宋" w:cs="Times New Roman"/>
                <w:color w:val="auto"/>
                <w:kern w:val="0"/>
                <w:sz w:val="24"/>
                <w:szCs w:val="24"/>
                <w:u w:val="none" w:color="auto"/>
                <w:lang w:eastAsia="zh-CN"/>
              </w:rPr>
              <w:t>（</w:t>
            </w:r>
            <w:r>
              <w:rPr>
                <w:rFonts w:hint="eastAsia" w:eastAsia="仿宋" w:cs="Times New Roman"/>
                <w:color w:val="auto"/>
                <w:kern w:val="0"/>
                <w:sz w:val="24"/>
                <w:szCs w:val="24"/>
                <w:u w:val="none" w:color="auto"/>
                <w:lang w:val="en-US" w:eastAsia="zh-CN"/>
              </w:rPr>
              <w:t>产教融合课程</w:t>
            </w:r>
            <w:r>
              <w:rPr>
                <w:rFonts w:hint="eastAsia" w:eastAsia="仿宋" w:cs="Times New Roman"/>
                <w:color w:val="auto"/>
                <w:kern w:val="0"/>
                <w:sz w:val="24"/>
                <w:szCs w:val="24"/>
                <w:u w:val="none" w:color="auto"/>
                <w:lang w:eastAsia="zh-CN"/>
              </w:rPr>
              <w:t>）</w:t>
            </w:r>
          </w:p>
        </w:tc>
        <w:tc>
          <w:tcPr>
            <w:tcW w:w="2982" w:type="dxa"/>
            <w:noWrap w:val="0"/>
            <w:vAlign w:val="center"/>
          </w:tcPr>
          <w:p w14:paraId="38634B1E">
            <w:pPr>
              <w:spacing w:before="120" w:line="320" w:lineRule="exact"/>
              <w:jc w:val="both"/>
              <w:rPr>
                <w:rFonts w:eastAsia="仿宋"/>
                <w:kern w:val="0"/>
                <w:sz w:val="24"/>
                <w:szCs w:val="24"/>
              </w:rPr>
            </w:pPr>
            <w:r>
              <w:rPr>
                <w:rFonts w:eastAsia="仿宋"/>
                <w:kern w:val="0"/>
                <w:sz w:val="24"/>
                <w:szCs w:val="24"/>
              </w:rPr>
              <w:t xml:space="preserve">①交互设计流程中各任务环节的设计与策划。 </w:t>
            </w:r>
          </w:p>
          <w:p w14:paraId="1E89A9EB">
            <w:pPr>
              <w:spacing w:before="120" w:line="320" w:lineRule="exact"/>
              <w:jc w:val="both"/>
              <w:rPr>
                <w:rFonts w:eastAsia="仿宋"/>
                <w:kern w:val="0"/>
                <w:sz w:val="24"/>
                <w:szCs w:val="24"/>
              </w:rPr>
            </w:pPr>
            <w:r>
              <w:rPr>
                <w:rFonts w:eastAsia="仿宋"/>
                <w:kern w:val="0"/>
                <w:sz w:val="24"/>
                <w:szCs w:val="24"/>
              </w:rPr>
              <w:t xml:space="preserve">②应用相关软件完成流程图及交互设计作品。 </w:t>
            </w:r>
          </w:p>
          <w:p w14:paraId="23E4546D">
            <w:pPr>
              <w:spacing w:before="120" w:line="320" w:lineRule="exact"/>
              <w:jc w:val="both"/>
              <w:rPr>
                <w:rFonts w:eastAsia="仿宋"/>
                <w:kern w:val="0"/>
                <w:sz w:val="24"/>
                <w:szCs w:val="24"/>
              </w:rPr>
            </w:pPr>
            <w:r>
              <w:rPr>
                <w:rFonts w:eastAsia="仿宋"/>
                <w:kern w:val="0"/>
                <w:sz w:val="24"/>
                <w:szCs w:val="24"/>
              </w:rPr>
              <w:t>③体验测试和评估。</w:t>
            </w:r>
          </w:p>
          <w:p w14:paraId="42FBF80C">
            <w:pPr>
              <w:spacing w:before="120" w:line="320" w:lineRule="exact"/>
              <w:jc w:val="both"/>
              <w:rPr>
                <w:rFonts w:eastAsia="仿宋"/>
                <w:kern w:val="0"/>
                <w:sz w:val="24"/>
                <w:szCs w:val="24"/>
              </w:rPr>
            </w:pPr>
            <w:r>
              <w:rPr>
                <w:rFonts w:eastAsia="仿宋"/>
                <w:kern w:val="0"/>
                <w:sz w:val="24"/>
                <w:szCs w:val="24"/>
              </w:rPr>
              <w:t>④作品优化。</w:t>
            </w:r>
          </w:p>
        </w:tc>
        <w:tc>
          <w:tcPr>
            <w:tcW w:w="3257" w:type="dxa"/>
            <w:noWrap w:val="0"/>
            <w:vAlign w:val="top"/>
          </w:tcPr>
          <w:p w14:paraId="1539A74D">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通辽市蒙科技发展有限公司、内蒙古博易进程网络科技有限公司、赤峰天雅科技有限公司、中拓数字创意产业园（承德）有限公司共同开展授课。其中企业导师根据企业常见典型任务负责产品迭代流程、原型测试、项目管理等实践技能，数字媒体技术专业教师负责用户研究、信息架构、交互原理、设计规范内容。课程内容：</w:t>
            </w:r>
          </w:p>
          <w:p w14:paraId="4064A1E7">
            <w:pPr>
              <w:spacing w:before="120" w:line="320" w:lineRule="exact"/>
              <w:rPr>
                <w:rFonts w:eastAsia="仿宋"/>
                <w:color w:val="auto"/>
                <w:kern w:val="0"/>
                <w:sz w:val="24"/>
                <w:szCs w:val="24"/>
              </w:rPr>
            </w:pPr>
            <w:r>
              <w:rPr>
                <w:rFonts w:eastAsia="仿宋"/>
                <w:color w:val="auto"/>
                <w:kern w:val="0"/>
                <w:sz w:val="24"/>
                <w:szCs w:val="24"/>
              </w:rPr>
              <w:t xml:space="preserve">①了解交互设计的概念、方法及流程。 </w:t>
            </w:r>
          </w:p>
          <w:p w14:paraId="4363E6C4">
            <w:pPr>
              <w:spacing w:before="120" w:line="320" w:lineRule="exact"/>
              <w:rPr>
                <w:rFonts w:eastAsia="仿宋"/>
                <w:color w:val="auto"/>
                <w:kern w:val="0"/>
                <w:sz w:val="24"/>
                <w:szCs w:val="24"/>
              </w:rPr>
            </w:pPr>
            <w:r>
              <w:rPr>
                <w:rFonts w:eastAsia="仿宋"/>
                <w:color w:val="auto"/>
                <w:kern w:val="0"/>
                <w:sz w:val="24"/>
                <w:szCs w:val="24"/>
              </w:rPr>
              <w:t xml:space="preserve">②理解用户体验设计。 </w:t>
            </w:r>
          </w:p>
          <w:p w14:paraId="2AFE7866">
            <w:pPr>
              <w:spacing w:before="120" w:line="320" w:lineRule="exact"/>
              <w:rPr>
                <w:rFonts w:eastAsia="仿宋"/>
                <w:kern w:val="0"/>
                <w:sz w:val="24"/>
                <w:szCs w:val="24"/>
              </w:rPr>
            </w:pPr>
            <w:r>
              <w:rPr>
                <w:rFonts w:eastAsia="仿宋"/>
                <w:kern w:val="0"/>
                <w:sz w:val="24"/>
                <w:szCs w:val="24"/>
              </w:rPr>
              <w:t xml:space="preserve">③掌握产品需求分析、信息架构、流程图及交互设计稿的设计方法。 </w:t>
            </w:r>
          </w:p>
          <w:p w14:paraId="658835FF">
            <w:pPr>
              <w:spacing w:before="120" w:line="320" w:lineRule="exact"/>
              <w:ind w:right="140"/>
              <w:rPr>
                <w:rFonts w:eastAsia="仿宋"/>
                <w:kern w:val="0"/>
                <w:sz w:val="24"/>
                <w:szCs w:val="24"/>
              </w:rPr>
            </w:pPr>
            <w:r>
              <w:rPr>
                <w:rFonts w:eastAsia="仿宋"/>
                <w:kern w:val="0"/>
                <w:sz w:val="24"/>
                <w:szCs w:val="24"/>
              </w:rPr>
              <w:t>④了解主流交互设计软件的技术应用。</w:t>
            </w:r>
          </w:p>
        </w:tc>
      </w:tr>
      <w:tr w14:paraId="0F14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53" w:type="dxa"/>
            <w:noWrap w:val="0"/>
            <w:vAlign w:val="center"/>
          </w:tcPr>
          <w:p w14:paraId="7C794C40">
            <w:pPr>
              <w:spacing w:line="320" w:lineRule="exact"/>
              <w:jc w:val="center"/>
              <w:rPr>
                <w:rFonts w:hint="eastAsia" w:eastAsia="仿宋"/>
                <w:color w:val="000000"/>
                <w:kern w:val="0"/>
                <w:sz w:val="24"/>
                <w:szCs w:val="24"/>
              </w:rPr>
            </w:pPr>
            <w:r>
              <w:rPr>
                <w:rFonts w:hint="eastAsia" w:eastAsia="仿宋"/>
                <w:color w:val="000000"/>
                <w:kern w:val="0"/>
                <w:sz w:val="24"/>
                <w:szCs w:val="24"/>
              </w:rPr>
              <w:t>4</w:t>
            </w:r>
          </w:p>
        </w:tc>
        <w:tc>
          <w:tcPr>
            <w:tcW w:w="2090" w:type="dxa"/>
            <w:noWrap w:val="0"/>
            <w:vAlign w:val="center"/>
          </w:tcPr>
          <w:p w14:paraId="1381646E">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rPr>
              <w:t>数字音视频</w:t>
            </w:r>
          </w:p>
          <w:p w14:paraId="7195726C">
            <w:pPr>
              <w:pStyle w:val="23"/>
              <w:spacing w:line="320" w:lineRule="exact"/>
              <w:jc w:val="center"/>
              <w:rPr>
                <w:rFonts w:eastAsia="仿宋" w:cs="Times New Roman"/>
                <w:kern w:val="0"/>
                <w:sz w:val="24"/>
                <w:szCs w:val="24"/>
              </w:rPr>
            </w:pPr>
            <w:r>
              <w:rPr>
                <w:rFonts w:eastAsia="仿宋" w:cs="Times New Roman"/>
                <w:color w:val="auto"/>
                <w:kern w:val="0"/>
                <w:sz w:val="24"/>
                <w:szCs w:val="24"/>
              </w:rPr>
              <w:t>技术</w:t>
            </w:r>
          </w:p>
        </w:tc>
        <w:tc>
          <w:tcPr>
            <w:tcW w:w="2982" w:type="dxa"/>
            <w:noWrap w:val="0"/>
            <w:vAlign w:val="center"/>
          </w:tcPr>
          <w:p w14:paraId="6111CC40">
            <w:pPr>
              <w:spacing w:before="120" w:line="320" w:lineRule="exact"/>
              <w:jc w:val="both"/>
              <w:rPr>
                <w:rFonts w:eastAsia="仿宋"/>
                <w:kern w:val="0"/>
                <w:sz w:val="24"/>
                <w:szCs w:val="24"/>
              </w:rPr>
            </w:pPr>
            <w:bookmarkStart w:id="37" w:name="OLE_LINK6"/>
            <w:r>
              <w:rPr>
                <w:rFonts w:eastAsia="仿宋"/>
                <w:kern w:val="0"/>
                <w:sz w:val="24"/>
                <w:szCs w:val="24"/>
              </w:rPr>
              <w:t>①采集、处理、加工音频、视频等素材。</w:t>
            </w:r>
          </w:p>
          <w:p w14:paraId="041577A4">
            <w:pPr>
              <w:spacing w:before="120" w:line="320" w:lineRule="exact"/>
              <w:jc w:val="both"/>
              <w:rPr>
                <w:rFonts w:eastAsia="仿宋"/>
                <w:kern w:val="0"/>
                <w:sz w:val="24"/>
                <w:szCs w:val="24"/>
              </w:rPr>
            </w:pPr>
            <w:r>
              <w:rPr>
                <w:rFonts w:eastAsia="仿宋"/>
                <w:kern w:val="0"/>
                <w:sz w:val="24"/>
                <w:szCs w:val="24"/>
              </w:rPr>
              <w:t>②设计字幕及音视频转场、过渡等效果。</w:t>
            </w:r>
          </w:p>
          <w:p w14:paraId="4E1A0AAC">
            <w:pPr>
              <w:spacing w:before="120" w:line="320" w:lineRule="exact"/>
              <w:jc w:val="both"/>
              <w:rPr>
                <w:rFonts w:eastAsia="仿宋"/>
                <w:kern w:val="0"/>
                <w:sz w:val="24"/>
                <w:szCs w:val="24"/>
              </w:rPr>
            </w:pPr>
            <w:r>
              <w:rPr>
                <w:rFonts w:eastAsia="仿宋"/>
                <w:kern w:val="0"/>
                <w:sz w:val="24"/>
                <w:szCs w:val="24"/>
              </w:rPr>
              <w:t>③制作作品。</w:t>
            </w:r>
          </w:p>
          <w:p w14:paraId="4FB42A1B">
            <w:pPr>
              <w:spacing w:before="120" w:line="320" w:lineRule="exact"/>
              <w:jc w:val="both"/>
              <w:rPr>
                <w:rFonts w:eastAsia="仿宋"/>
                <w:kern w:val="0"/>
                <w:sz w:val="24"/>
                <w:szCs w:val="24"/>
              </w:rPr>
            </w:pPr>
            <w:r>
              <w:rPr>
                <w:rFonts w:eastAsia="仿宋"/>
                <w:kern w:val="0"/>
                <w:sz w:val="24"/>
                <w:szCs w:val="24"/>
              </w:rPr>
              <w:t>④发布作品。</w:t>
            </w:r>
            <w:bookmarkEnd w:id="37"/>
          </w:p>
        </w:tc>
        <w:tc>
          <w:tcPr>
            <w:tcW w:w="3257" w:type="dxa"/>
            <w:noWrap w:val="0"/>
            <w:vAlign w:val="top"/>
          </w:tcPr>
          <w:p w14:paraId="198FF114">
            <w:pPr>
              <w:spacing w:before="120" w:line="320" w:lineRule="exact"/>
              <w:rPr>
                <w:rFonts w:eastAsia="仿宋"/>
                <w:kern w:val="0"/>
                <w:sz w:val="24"/>
                <w:szCs w:val="24"/>
              </w:rPr>
            </w:pPr>
            <w:r>
              <w:rPr>
                <w:rFonts w:eastAsia="仿宋"/>
                <w:kern w:val="0"/>
                <w:sz w:val="24"/>
                <w:szCs w:val="24"/>
              </w:rPr>
              <w:t>①了解非线性编辑工作的原理及流程。</w:t>
            </w:r>
          </w:p>
          <w:p w14:paraId="7B0E1B23">
            <w:pPr>
              <w:spacing w:before="120" w:line="320" w:lineRule="exact"/>
              <w:rPr>
                <w:rFonts w:eastAsia="仿宋"/>
                <w:kern w:val="0"/>
                <w:sz w:val="24"/>
                <w:szCs w:val="24"/>
              </w:rPr>
            </w:pPr>
            <w:r>
              <w:rPr>
                <w:rFonts w:eastAsia="仿宋"/>
                <w:kern w:val="0"/>
                <w:sz w:val="24"/>
                <w:szCs w:val="24"/>
              </w:rPr>
              <w:t>②掌握音视频的基础知识、剪辑原理及采集。</w:t>
            </w:r>
          </w:p>
          <w:p w14:paraId="7ACC6137">
            <w:pPr>
              <w:spacing w:before="120" w:line="320" w:lineRule="exact"/>
              <w:rPr>
                <w:rFonts w:eastAsia="仿宋"/>
                <w:kern w:val="0"/>
                <w:sz w:val="24"/>
                <w:szCs w:val="24"/>
              </w:rPr>
            </w:pPr>
            <w:r>
              <w:rPr>
                <w:rFonts w:eastAsia="仿宋"/>
                <w:kern w:val="0"/>
                <w:sz w:val="24"/>
                <w:szCs w:val="24"/>
              </w:rPr>
              <w:t>③掌握镜头剪接、转场、字幕、校色、音画搭配及片头片尾等内容的设计方法和技巧。</w:t>
            </w:r>
          </w:p>
          <w:p w14:paraId="3499A205">
            <w:pPr>
              <w:spacing w:before="120" w:line="320" w:lineRule="exact"/>
              <w:rPr>
                <w:rFonts w:eastAsia="仿宋"/>
                <w:kern w:val="0"/>
                <w:sz w:val="24"/>
                <w:szCs w:val="24"/>
              </w:rPr>
            </w:pPr>
            <w:r>
              <w:rPr>
                <w:rFonts w:eastAsia="仿宋"/>
                <w:kern w:val="0"/>
                <w:sz w:val="24"/>
                <w:szCs w:val="24"/>
              </w:rPr>
              <w:t>④了解非线性编辑软件的技术应用。</w:t>
            </w:r>
          </w:p>
        </w:tc>
      </w:tr>
      <w:tr w14:paraId="0691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53" w:type="dxa"/>
            <w:noWrap w:val="0"/>
            <w:vAlign w:val="center"/>
          </w:tcPr>
          <w:p w14:paraId="36E188CC">
            <w:pPr>
              <w:spacing w:line="320" w:lineRule="exact"/>
              <w:jc w:val="center"/>
              <w:rPr>
                <w:rFonts w:hint="eastAsia" w:eastAsia="仿宋"/>
                <w:color w:val="000000"/>
                <w:kern w:val="0"/>
                <w:sz w:val="24"/>
                <w:szCs w:val="24"/>
              </w:rPr>
            </w:pPr>
            <w:r>
              <w:rPr>
                <w:rFonts w:hint="eastAsia" w:eastAsia="仿宋"/>
                <w:color w:val="000000"/>
                <w:kern w:val="0"/>
                <w:sz w:val="24"/>
                <w:szCs w:val="24"/>
              </w:rPr>
              <w:t>5</w:t>
            </w:r>
          </w:p>
        </w:tc>
        <w:tc>
          <w:tcPr>
            <w:tcW w:w="2090" w:type="dxa"/>
            <w:noWrap w:val="0"/>
            <w:vAlign w:val="center"/>
          </w:tcPr>
          <w:p w14:paraId="146DEBAA">
            <w:pPr>
              <w:pStyle w:val="23"/>
              <w:spacing w:line="320" w:lineRule="exact"/>
              <w:jc w:val="center"/>
              <w:rPr>
                <w:rFonts w:eastAsia="仿宋" w:cs="Times New Roman"/>
                <w:kern w:val="0"/>
                <w:sz w:val="24"/>
                <w:szCs w:val="24"/>
              </w:rPr>
            </w:pPr>
            <w:r>
              <w:rPr>
                <w:rFonts w:eastAsia="仿宋" w:cs="Times New Roman"/>
                <w:color w:val="auto"/>
                <w:kern w:val="0"/>
                <w:sz w:val="24"/>
                <w:szCs w:val="24"/>
                <w:u w:val="none" w:color="auto"/>
              </w:rPr>
              <w:t>特效制作技术</w:t>
            </w:r>
          </w:p>
        </w:tc>
        <w:tc>
          <w:tcPr>
            <w:tcW w:w="2982" w:type="dxa"/>
            <w:noWrap w:val="0"/>
            <w:vAlign w:val="center"/>
          </w:tcPr>
          <w:p w14:paraId="6FFFA2D5">
            <w:pPr>
              <w:spacing w:before="120" w:line="320" w:lineRule="exact"/>
              <w:jc w:val="both"/>
              <w:rPr>
                <w:rFonts w:eastAsia="仿宋"/>
                <w:kern w:val="0"/>
                <w:sz w:val="24"/>
                <w:szCs w:val="24"/>
              </w:rPr>
            </w:pPr>
            <w:r>
              <w:rPr>
                <w:rFonts w:eastAsia="仿宋"/>
                <w:kern w:val="0"/>
                <w:sz w:val="24"/>
                <w:szCs w:val="24"/>
              </w:rPr>
              <w:t>①特效创意与策划。</w:t>
            </w:r>
          </w:p>
          <w:p w14:paraId="477F8CC0">
            <w:pPr>
              <w:spacing w:before="120" w:line="320" w:lineRule="exact"/>
              <w:jc w:val="both"/>
              <w:rPr>
                <w:rFonts w:eastAsia="仿宋"/>
                <w:kern w:val="0"/>
                <w:sz w:val="24"/>
                <w:szCs w:val="24"/>
              </w:rPr>
            </w:pPr>
            <w:r>
              <w:rPr>
                <w:rFonts w:eastAsia="仿宋"/>
                <w:kern w:val="0"/>
                <w:sz w:val="24"/>
                <w:szCs w:val="24"/>
              </w:rPr>
              <w:t xml:space="preserve">②音、视频特效和场景过渡特效。 </w:t>
            </w:r>
          </w:p>
          <w:p w14:paraId="61F15B91">
            <w:pPr>
              <w:spacing w:before="120" w:line="320" w:lineRule="exact"/>
              <w:jc w:val="both"/>
              <w:rPr>
                <w:rFonts w:eastAsia="仿宋"/>
                <w:kern w:val="0"/>
                <w:sz w:val="24"/>
                <w:szCs w:val="24"/>
              </w:rPr>
            </w:pPr>
            <w:r>
              <w:rPr>
                <w:rFonts w:eastAsia="仿宋"/>
                <w:kern w:val="0"/>
                <w:sz w:val="24"/>
                <w:szCs w:val="24"/>
              </w:rPr>
              <w:t>③后期合成。</w:t>
            </w:r>
          </w:p>
          <w:p w14:paraId="13361E4E">
            <w:pPr>
              <w:spacing w:before="120" w:line="320" w:lineRule="exact"/>
              <w:jc w:val="both"/>
              <w:rPr>
                <w:rFonts w:eastAsia="仿宋"/>
                <w:kern w:val="0"/>
                <w:sz w:val="24"/>
                <w:szCs w:val="24"/>
              </w:rPr>
            </w:pPr>
            <w:r>
              <w:rPr>
                <w:rFonts w:eastAsia="仿宋"/>
                <w:kern w:val="0"/>
                <w:sz w:val="24"/>
                <w:szCs w:val="24"/>
              </w:rPr>
              <w:t>④影像编辑。</w:t>
            </w:r>
          </w:p>
        </w:tc>
        <w:tc>
          <w:tcPr>
            <w:tcW w:w="3257" w:type="dxa"/>
            <w:noWrap w:val="0"/>
            <w:vAlign w:val="top"/>
          </w:tcPr>
          <w:p w14:paraId="6FC6A3CB">
            <w:pPr>
              <w:spacing w:before="120" w:line="320" w:lineRule="exact"/>
              <w:rPr>
                <w:rFonts w:eastAsia="仿宋"/>
                <w:kern w:val="0"/>
                <w:sz w:val="24"/>
                <w:szCs w:val="24"/>
              </w:rPr>
            </w:pPr>
            <w:r>
              <w:rPr>
                <w:rFonts w:eastAsia="仿宋"/>
                <w:kern w:val="0"/>
                <w:sz w:val="24"/>
                <w:szCs w:val="24"/>
              </w:rPr>
              <w:t>①了解音视频后期特效合成的概念和工作原理。</w:t>
            </w:r>
          </w:p>
          <w:p w14:paraId="289C98DB">
            <w:pPr>
              <w:spacing w:before="120" w:line="320" w:lineRule="exact"/>
              <w:rPr>
                <w:rFonts w:eastAsia="仿宋"/>
                <w:kern w:val="0"/>
                <w:sz w:val="24"/>
                <w:szCs w:val="24"/>
              </w:rPr>
            </w:pPr>
            <w:r>
              <w:rPr>
                <w:rFonts w:eastAsia="仿宋"/>
                <w:kern w:val="0"/>
                <w:sz w:val="24"/>
                <w:szCs w:val="24"/>
              </w:rPr>
              <w:t>②能够进行文字、图形图像、动画、音视频的特效制作与合成。</w:t>
            </w:r>
          </w:p>
          <w:p w14:paraId="34495596">
            <w:pPr>
              <w:spacing w:before="120" w:line="320" w:lineRule="exact"/>
              <w:rPr>
                <w:rFonts w:eastAsia="仿宋"/>
                <w:kern w:val="0"/>
                <w:sz w:val="24"/>
                <w:szCs w:val="24"/>
              </w:rPr>
            </w:pPr>
            <w:r>
              <w:rPr>
                <w:rFonts w:eastAsia="仿宋"/>
                <w:kern w:val="0"/>
                <w:sz w:val="24"/>
                <w:szCs w:val="24"/>
              </w:rPr>
              <w:t>③掌握特效制作软件中运动跟踪等实用技术的方法和技巧。</w:t>
            </w:r>
          </w:p>
          <w:p w14:paraId="2DCEEA7C">
            <w:pPr>
              <w:spacing w:before="120" w:line="320" w:lineRule="exact"/>
              <w:rPr>
                <w:rFonts w:eastAsia="仿宋"/>
                <w:kern w:val="0"/>
                <w:sz w:val="24"/>
                <w:szCs w:val="24"/>
              </w:rPr>
            </w:pPr>
            <w:r>
              <w:rPr>
                <w:rFonts w:eastAsia="仿宋"/>
                <w:kern w:val="0"/>
                <w:sz w:val="24"/>
                <w:szCs w:val="24"/>
              </w:rPr>
              <w:t>④掌握主流特效制作软件的应用技术。</w:t>
            </w:r>
          </w:p>
        </w:tc>
      </w:tr>
      <w:tr w14:paraId="62FF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53" w:type="dxa"/>
            <w:noWrap w:val="0"/>
            <w:vAlign w:val="center"/>
          </w:tcPr>
          <w:p w14:paraId="3E08630D">
            <w:pPr>
              <w:spacing w:line="320" w:lineRule="exact"/>
              <w:jc w:val="center"/>
              <w:rPr>
                <w:rFonts w:hint="eastAsia" w:eastAsia="仿宋"/>
                <w:color w:val="000000"/>
                <w:kern w:val="0"/>
                <w:sz w:val="24"/>
                <w:szCs w:val="24"/>
              </w:rPr>
            </w:pPr>
            <w:r>
              <w:rPr>
                <w:rFonts w:hint="eastAsia" w:eastAsia="仿宋"/>
                <w:color w:val="000000"/>
                <w:kern w:val="0"/>
                <w:sz w:val="24"/>
                <w:szCs w:val="24"/>
              </w:rPr>
              <w:t>6</w:t>
            </w:r>
          </w:p>
        </w:tc>
        <w:tc>
          <w:tcPr>
            <w:tcW w:w="2090" w:type="dxa"/>
            <w:noWrap w:val="0"/>
            <w:vAlign w:val="center"/>
          </w:tcPr>
          <w:p w14:paraId="6F72CD0A">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rPr>
              <w:t>网页制作技术</w:t>
            </w:r>
          </w:p>
        </w:tc>
        <w:tc>
          <w:tcPr>
            <w:tcW w:w="2982" w:type="dxa"/>
            <w:noWrap w:val="0"/>
            <w:vAlign w:val="center"/>
          </w:tcPr>
          <w:p w14:paraId="315D1B20">
            <w:pPr>
              <w:spacing w:before="120" w:line="320" w:lineRule="exact"/>
              <w:jc w:val="both"/>
              <w:rPr>
                <w:rFonts w:eastAsia="仿宋"/>
                <w:kern w:val="0"/>
                <w:sz w:val="24"/>
                <w:szCs w:val="24"/>
              </w:rPr>
            </w:pPr>
            <w:r>
              <w:rPr>
                <w:rFonts w:eastAsia="仿宋"/>
                <w:kern w:val="0"/>
                <w:sz w:val="24"/>
                <w:szCs w:val="24"/>
              </w:rPr>
              <w:t>①网页内容策划。</w:t>
            </w:r>
          </w:p>
          <w:p w14:paraId="1C94201E">
            <w:pPr>
              <w:spacing w:before="120" w:line="320" w:lineRule="exact"/>
              <w:jc w:val="both"/>
              <w:rPr>
                <w:rFonts w:eastAsia="仿宋"/>
                <w:kern w:val="0"/>
                <w:sz w:val="24"/>
                <w:szCs w:val="24"/>
              </w:rPr>
            </w:pPr>
            <w:r>
              <w:rPr>
                <w:rFonts w:eastAsia="仿宋"/>
                <w:kern w:val="0"/>
                <w:sz w:val="24"/>
                <w:szCs w:val="24"/>
              </w:rPr>
              <w:t>②确定网页风格。</w:t>
            </w:r>
          </w:p>
          <w:p w14:paraId="32579631">
            <w:pPr>
              <w:spacing w:before="120" w:line="320" w:lineRule="exact"/>
              <w:jc w:val="both"/>
              <w:rPr>
                <w:rFonts w:eastAsia="仿宋"/>
                <w:kern w:val="0"/>
                <w:sz w:val="24"/>
                <w:szCs w:val="24"/>
              </w:rPr>
            </w:pPr>
            <w:r>
              <w:rPr>
                <w:rFonts w:eastAsia="仿宋"/>
                <w:kern w:val="0"/>
                <w:sz w:val="24"/>
                <w:szCs w:val="24"/>
              </w:rPr>
              <w:t>③整理、编辑、制作网页素材。</w:t>
            </w:r>
          </w:p>
          <w:p w14:paraId="33581E68">
            <w:pPr>
              <w:spacing w:before="120" w:line="320" w:lineRule="exact"/>
              <w:jc w:val="both"/>
              <w:rPr>
                <w:rFonts w:eastAsia="仿宋"/>
                <w:kern w:val="0"/>
                <w:sz w:val="24"/>
                <w:szCs w:val="24"/>
              </w:rPr>
            </w:pPr>
            <w:r>
              <w:rPr>
                <w:rFonts w:eastAsia="仿宋"/>
                <w:kern w:val="0"/>
                <w:sz w:val="24"/>
                <w:szCs w:val="24"/>
              </w:rPr>
              <w:t>④运用相关软件或语言制作网页。</w:t>
            </w:r>
          </w:p>
        </w:tc>
        <w:tc>
          <w:tcPr>
            <w:tcW w:w="3257" w:type="dxa"/>
            <w:noWrap w:val="0"/>
            <w:vAlign w:val="top"/>
          </w:tcPr>
          <w:p w14:paraId="42F62BF1">
            <w:pPr>
              <w:spacing w:before="120" w:line="320" w:lineRule="exact"/>
              <w:rPr>
                <w:rFonts w:eastAsia="仿宋"/>
                <w:kern w:val="0"/>
                <w:sz w:val="24"/>
                <w:szCs w:val="24"/>
              </w:rPr>
            </w:pPr>
            <w:r>
              <w:rPr>
                <w:rFonts w:eastAsia="仿宋"/>
                <w:kern w:val="0"/>
                <w:sz w:val="24"/>
                <w:szCs w:val="24"/>
              </w:rPr>
              <w:t>①了解融媒体技术平台。</w:t>
            </w:r>
          </w:p>
          <w:p w14:paraId="0F396373">
            <w:pPr>
              <w:spacing w:before="120" w:line="320" w:lineRule="exact"/>
              <w:rPr>
                <w:rFonts w:eastAsia="仿宋"/>
                <w:kern w:val="0"/>
                <w:sz w:val="24"/>
                <w:szCs w:val="24"/>
              </w:rPr>
            </w:pPr>
            <w:r>
              <w:rPr>
                <w:rFonts w:eastAsia="仿宋"/>
                <w:kern w:val="0"/>
                <w:sz w:val="24"/>
                <w:szCs w:val="24"/>
              </w:rPr>
              <w:t>②掌握媒体存储、压缩及检索技术。</w:t>
            </w:r>
          </w:p>
          <w:p w14:paraId="72F9871B">
            <w:pPr>
              <w:spacing w:before="120" w:line="320" w:lineRule="exact"/>
              <w:rPr>
                <w:rFonts w:eastAsia="仿宋"/>
                <w:kern w:val="0"/>
                <w:sz w:val="24"/>
                <w:szCs w:val="24"/>
              </w:rPr>
            </w:pPr>
            <w:r>
              <w:rPr>
                <w:rFonts w:eastAsia="仿宋"/>
                <w:kern w:val="0"/>
                <w:sz w:val="24"/>
                <w:szCs w:val="24"/>
              </w:rPr>
              <w:t>③能够使用融媒体技术设计作品。</w:t>
            </w:r>
          </w:p>
          <w:p w14:paraId="3D48B5CF">
            <w:pPr>
              <w:spacing w:before="120" w:line="320" w:lineRule="exact"/>
              <w:rPr>
                <w:rFonts w:eastAsia="仿宋"/>
                <w:kern w:val="0"/>
                <w:sz w:val="24"/>
                <w:szCs w:val="24"/>
              </w:rPr>
            </w:pPr>
            <w:r>
              <w:rPr>
                <w:rFonts w:eastAsia="仿宋"/>
                <w:kern w:val="0"/>
                <w:sz w:val="24"/>
                <w:szCs w:val="24"/>
              </w:rPr>
              <w:t>④掌握融媒体作品的播发。</w:t>
            </w:r>
          </w:p>
          <w:p w14:paraId="14D5D487">
            <w:pPr>
              <w:spacing w:before="120" w:line="320" w:lineRule="exact"/>
              <w:rPr>
                <w:rFonts w:eastAsia="仿宋"/>
                <w:kern w:val="0"/>
                <w:sz w:val="24"/>
                <w:szCs w:val="24"/>
              </w:rPr>
            </w:pPr>
            <w:r>
              <w:rPr>
                <w:rFonts w:eastAsia="仿宋"/>
                <w:kern w:val="0"/>
                <w:sz w:val="24"/>
                <w:szCs w:val="24"/>
              </w:rPr>
              <w:t>⑤了解发布作品的访问监测与管理，以及效果的评价分析。</w:t>
            </w:r>
          </w:p>
          <w:p w14:paraId="5392DA37">
            <w:pPr>
              <w:spacing w:before="120" w:line="320" w:lineRule="exact"/>
              <w:rPr>
                <w:rFonts w:eastAsia="仿宋"/>
                <w:kern w:val="0"/>
                <w:sz w:val="24"/>
                <w:szCs w:val="24"/>
              </w:rPr>
            </w:pPr>
            <w:r>
              <w:rPr>
                <w:rFonts w:eastAsia="仿宋"/>
                <w:kern w:val="0"/>
                <w:sz w:val="24"/>
                <w:szCs w:val="24"/>
              </w:rPr>
              <w:t>⑥了解融媒体技术的创新。</w:t>
            </w:r>
          </w:p>
        </w:tc>
      </w:tr>
      <w:tr w14:paraId="0256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53" w:type="dxa"/>
            <w:noWrap w:val="0"/>
            <w:vAlign w:val="center"/>
          </w:tcPr>
          <w:p w14:paraId="02E9805C">
            <w:pPr>
              <w:spacing w:line="320" w:lineRule="exact"/>
              <w:jc w:val="center"/>
              <w:rPr>
                <w:rFonts w:hint="eastAsia" w:eastAsia="仿宋"/>
                <w:color w:val="000000"/>
                <w:kern w:val="0"/>
                <w:sz w:val="24"/>
                <w:szCs w:val="24"/>
              </w:rPr>
            </w:pPr>
            <w:r>
              <w:rPr>
                <w:rFonts w:hint="eastAsia" w:eastAsia="仿宋"/>
                <w:color w:val="000000"/>
                <w:kern w:val="0"/>
                <w:sz w:val="24"/>
                <w:szCs w:val="24"/>
              </w:rPr>
              <w:t>7</w:t>
            </w:r>
          </w:p>
        </w:tc>
        <w:tc>
          <w:tcPr>
            <w:tcW w:w="2090" w:type="dxa"/>
            <w:noWrap w:val="0"/>
            <w:vAlign w:val="center"/>
          </w:tcPr>
          <w:p w14:paraId="3B48973C">
            <w:pPr>
              <w:pStyle w:val="23"/>
              <w:spacing w:line="320" w:lineRule="exact"/>
              <w:jc w:val="center"/>
              <w:rPr>
                <w:rFonts w:eastAsia="仿宋" w:cs="Times New Roman"/>
                <w:kern w:val="0"/>
                <w:sz w:val="24"/>
                <w:szCs w:val="24"/>
              </w:rPr>
            </w:pPr>
            <w:r>
              <w:rPr>
                <w:rFonts w:eastAsia="仿宋" w:cs="Times New Roman"/>
                <w:color w:val="auto"/>
                <w:kern w:val="0"/>
                <w:sz w:val="24"/>
                <w:szCs w:val="24"/>
                <w:u w:val="none" w:color="auto"/>
              </w:rPr>
              <w:t>用户界面设计</w:t>
            </w:r>
          </w:p>
        </w:tc>
        <w:tc>
          <w:tcPr>
            <w:tcW w:w="2982" w:type="dxa"/>
            <w:noWrap w:val="0"/>
            <w:vAlign w:val="center"/>
          </w:tcPr>
          <w:p w14:paraId="2CEFDA95">
            <w:pPr>
              <w:spacing w:before="120" w:line="320" w:lineRule="exact"/>
              <w:jc w:val="both"/>
              <w:rPr>
                <w:rFonts w:eastAsia="仿宋"/>
                <w:kern w:val="0"/>
                <w:sz w:val="24"/>
                <w:szCs w:val="24"/>
              </w:rPr>
            </w:pPr>
            <w:r>
              <w:rPr>
                <w:rFonts w:eastAsia="仿宋"/>
                <w:kern w:val="0"/>
                <w:sz w:val="24"/>
                <w:szCs w:val="24"/>
              </w:rPr>
              <w:t>①界面风格与产品界面原型。</w:t>
            </w:r>
          </w:p>
          <w:p w14:paraId="750AA00A">
            <w:pPr>
              <w:spacing w:before="120" w:line="320" w:lineRule="exact"/>
              <w:jc w:val="both"/>
              <w:rPr>
                <w:rFonts w:eastAsia="仿宋"/>
                <w:kern w:val="0"/>
                <w:sz w:val="24"/>
                <w:szCs w:val="24"/>
              </w:rPr>
            </w:pPr>
            <w:r>
              <w:rPr>
                <w:rFonts w:eastAsia="仿宋"/>
                <w:kern w:val="0"/>
                <w:sz w:val="24"/>
                <w:szCs w:val="24"/>
              </w:rPr>
              <w:t>②界面色彩设计、布局设计、控件设计。</w:t>
            </w:r>
          </w:p>
          <w:p w14:paraId="6D2DD6BF">
            <w:pPr>
              <w:spacing w:before="120" w:line="320" w:lineRule="exact"/>
              <w:jc w:val="both"/>
              <w:rPr>
                <w:rFonts w:eastAsia="仿宋"/>
                <w:kern w:val="0"/>
                <w:sz w:val="24"/>
                <w:szCs w:val="24"/>
              </w:rPr>
            </w:pPr>
            <w:r>
              <w:rPr>
                <w:rFonts w:eastAsia="仿宋"/>
                <w:color w:val="000000"/>
                <w:kern w:val="0"/>
                <w:sz w:val="24"/>
                <w:szCs w:val="24"/>
              </w:rPr>
              <w:t>③</w:t>
            </w:r>
            <w:r>
              <w:rPr>
                <w:rFonts w:eastAsia="仿宋"/>
                <w:kern w:val="0"/>
                <w:sz w:val="24"/>
                <w:szCs w:val="24"/>
              </w:rPr>
              <w:t>用户界面设计。</w:t>
            </w:r>
          </w:p>
          <w:p w14:paraId="7BB546F9">
            <w:pPr>
              <w:spacing w:before="120" w:line="320" w:lineRule="exact"/>
              <w:jc w:val="both"/>
              <w:rPr>
                <w:rFonts w:eastAsia="仿宋"/>
                <w:kern w:val="0"/>
                <w:sz w:val="24"/>
                <w:szCs w:val="24"/>
              </w:rPr>
            </w:pPr>
            <w:r>
              <w:rPr>
                <w:rFonts w:eastAsia="仿宋"/>
                <w:kern w:val="0"/>
                <w:sz w:val="24"/>
                <w:szCs w:val="24"/>
              </w:rPr>
              <w:t>④界面交互行为及功能。</w:t>
            </w:r>
          </w:p>
        </w:tc>
        <w:tc>
          <w:tcPr>
            <w:tcW w:w="3257" w:type="dxa"/>
            <w:noWrap w:val="0"/>
            <w:vAlign w:val="top"/>
          </w:tcPr>
          <w:p w14:paraId="2D891AC8">
            <w:pPr>
              <w:spacing w:before="120" w:line="320" w:lineRule="exact"/>
              <w:rPr>
                <w:rFonts w:eastAsia="仿宋"/>
                <w:kern w:val="0"/>
                <w:sz w:val="24"/>
                <w:szCs w:val="24"/>
              </w:rPr>
            </w:pPr>
            <w:r>
              <w:rPr>
                <w:rFonts w:eastAsia="仿宋"/>
                <w:kern w:val="0"/>
                <w:sz w:val="24"/>
                <w:szCs w:val="24"/>
              </w:rPr>
              <w:t>①了解界面设计的概念、原则及发展趋势。</w:t>
            </w:r>
          </w:p>
          <w:p w14:paraId="74C2EBFD">
            <w:pPr>
              <w:spacing w:before="120" w:line="320" w:lineRule="exact"/>
              <w:rPr>
                <w:rFonts w:eastAsia="仿宋"/>
                <w:kern w:val="0"/>
                <w:sz w:val="24"/>
                <w:szCs w:val="24"/>
              </w:rPr>
            </w:pPr>
            <w:r>
              <w:rPr>
                <w:rFonts w:eastAsia="仿宋"/>
                <w:kern w:val="0"/>
                <w:sz w:val="24"/>
                <w:szCs w:val="24"/>
              </w:rPr>
              <w:t>②了解界面设计的视觉风格与布局。</w:t>
            </w:r>
          </w:p>
          <w:p w14:paraId="4A3C28DD">
            <w:pPr>
              <w:spacing w:before="120" w:line="320" w:lineRule="exact"/>
              <w:rPr>
                <w:rFonts w:eastAsia="仿宋"/>
                <w:kern w:val="0"/>
                <w:sz w:val="24"/>
                <w:szCs w:val="24"/>
              </w:rPr>
            </w:pPr>
            <w:r>
              <w:rPr>
                <w:rFonts w:eastAsia="仿宋"/>
                <w:kern w:val="0"/>
                <w:sz w:val="24"/>
                <w:szCs w:val="24"/>
              </w:rPr>
              <w:t>③掌握图标设计的原则与方法。</w:t>
            </w:r>
          </w:p>
          <w:p w14:paraId="5B593D48">
            <w:pPr>
              <w:spacing w:before="120" w:line="320" w:lineRule="exact"/>
              <w:rPr>
                <w:rFonts w:eastAsia="仿宋"/>
                <w:kern w:val="0"/>
                <w:sz w:val="24"/>
                <w:szCs w:val="24"/>
              </w:rPr>
            </w:pPr>
            <w:r>
              <w:rPr>
                <w:rFonts w:eastAsia="仿宋"/>
                <w:kern w:val="0"/>
                <w:sz w:val="24"/>
                <w:szCs w:val="24"/>
              </w:rPr>
              <w:t>④掌握移动端和网页端界面设计的规范及方法。</w:t>
            </w:r>
          </w:p>
          <w:p w14:paraId="620DBB4C">
            <w:pPr>
              <w:spacing w:before="120" w:line="320" w:lineRule="exact"/>
              <w:rPr>
                <w:rFonts w:eastAsia="仿宋"/>
                <w:kern w:val="0"/>
                <w:sz w:val="24"/>
                <w:szCs w:val="24"/>
              </w:rPr>
            </w:pPr>
            <w:r>
              <w:rPr>
                <w:rFonts w:eastAsia="仿宋"/>
                <w:kern w:val="0"/>
                <w:sz w:val="24"/>
                <w:szCs w:val="24"/>
              </w:rPr>
              <w:t>⑤掌握图像处理等软件在界面设计中的技术应用。</w:t>
            </w:r>
          </w:p>
        </w:tc>
      </w:tr>
      <w:tr w14:paraId="054B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53" w:type="dxa"/>
            <w:noWrap w:val="0"/>
            <w:vAlign w:val="center"/>
          </w:tcPr>
          <w:p w14:paraId="4F8AAF56">
            <w:pPr>
              <w:spacing w:line="320" w:lineRule="exact"/>
              <w:jc w:val="center"/>
              <w:rPr>
                <w:rFonts w:hint="eastAsia" w:eastAsia="仿宋"/>
                <w:color w:val="000000"/>
                <w:kern w:val="0"/>
                <w:sz w:val="24"/>
                <w:szCs w:val="24"/>
              </w:rPr>
            </w:pPr>
            <w:r>
              <w:rPr>
                <w:rFonts w:hint="eastAsia" w:eastAsia="仿宋"/>
                <w:color w:val="000000"/>
                <w:kern w:val="0"/>
                <w:sz w:val="24"/>
                <w:szCs w:val="24"/>
              </w:rPr>
              <w:t>8</w:t>
            </w:r>
          </w:p>
        </w:tc>
        <w:tc>
          <w:tcPr>
            <w:tcW w:w="2090" w:type="dxa"/>
            <w:noWrap w:val="0"/>
            <w:vAlign w:val="center"/>
          </w:tcPr>
          <w:p w14:paraId="7CCD43B8">
            <w:pPr>
              <w:pStyle w:val="23"/>
              <w:spacing w:line="320" w:lineRule="exact"/>
              <w:jc w:val="center"/>
              <w:rPr>
                <w:rFonts w:eastAsia="仿宋" w:cs="Times New Roman"/>
                <w:kern w:val="0"/>
                <w:sz w:val="24"/>
                <w:szCs w:val="24"/>
              </w:rPr>
            </w:pPr>
            <w:bookmarkStart w:id="38" w:name="OLE_LINK7"/>
            <w:r>
              <w:rPr>
                <w:rFonts w:eastAsia="仿宋" w:cs="Times New Roman"/>
                <w:color w:val="auto"/>
                <w:kern w:val="0"/>
                <w:sz w:val="24"/>
                <w:szCs w:val="24"/>
              </w:rPr>
              <w:t>融媒体技术</w:t>
            </w:r>
            <w:bookmarkEnd w:id="38"/>
          </w:p>
        </w:tc>
        <w:tc>
          <w:tcPr>
            <w:tcW w:w="2982" w:type="dxa"/>
            <w:noWrap w:val="0"/>
            <w:vAlign w:val="center"/>
          </w:tcPr>
          <w:p w14:paraId="1DD05597">
            <w:pPr>
              <w:spacing w:before="120" w:line="320" w:lineRule="exact"/>
              <w:jc w:val="both"/>
              <w:rPr>
                <w:rFonts w:eastAsia="仿宋"/>
                <w:kern w:val="0"/>
                <w:sz w:val="24"/>
                <w:szCs w:val="24"/>
              </w:rPr>
            </w:pPr>
            <w:r>
              <w:rPr>
                <w:rFonts w:eastAsia="仿宋"/>
                <w:kern w:val="0"/>
                <w:sz w:val="24"/>
                <w:szCs w:val="24"/>
              </w:rPr>
              <w:t>①运用媒体技术平台进行融媒体作品设计。</w:t>
            </w:r>
          </w:p>
          <w:p w14:paraId="53235389">
            <w:pPr>
              <w:spacing w:before="120" w:line="320" w:lineRule="exact"/>
              <w:jc w:val="both"/>
              <w:rPr>
                <w:rFonts w:eastAsia="仿宋"/>
                <w:kern w:val="0"/>
                <w:sz w:val="24"/>
                <w:szCs w:val="24"/>
              </w:rPr>
            </w:pPr>
            <w:r>
              <w:rPr>
                <w:rFonts w:eastAsia="仿宋"/>
                <w:kern w:val="0"/>
                <w:sz w:val="24"/>
                <w:szCs w:val="24"/>
              </w:rPr>
              <w:t>②融媒体作品创作。</w:t>
            </w:r>
          </w:p>
          <w:p w14:paraId="2E274DBA">
            <w:pPr>
              <w:spacing w:before="120" w:line="320" w:lineRule="exact"/>
              <w:jc w:val="both"/>
              <w:rPr>
                <w:rFonts w:eastAsia="仿宋"/>
                <w:kern w:val="0"/>
                <w:sz w:val="24"/>
                <w:szCs w:val="24"/>
              </w:rPr>
            </w:pPr>
            <w:r>
              <w:rPr>
                <w:rFonts w:eastAsia="仿宋"/>
                <w:kern w:val="0"/>
                <w:sz w:val="24"/>
                <w:szCs w:val="24"/>
              </w:rPr>
              <w:t>③发布融媒体作品。</w:t>
            </w:r>
          </w:p>
          <w:p w14:paraId="185B0CDF">
            <w:pPr>
              <w:spacing w:before="120" w:line="320" w:lineRule="exact"/>
              <w:jc w:val="both"/>
              <w:rPr>
                <w:rFonts w:eastAsia="仿宋"/>
                <w:kern w:val="0"/>
                <w:sz w:val="24"/>
                <w:szCs w:val="24"/>
              </w:rPr>
            </w:pPr>
            <w:r>
              <w:rPr>
                <w:rFonts w:eastAsia="仿宋"/>
                <w:kern w:val="0"/>
                <w:sz w:val="24"/>
                <w:szCs w:val="24"/>
              </w:rPr>
              <w:t>④传播互动的评估与管理。</w:t>
            </w:r>
          </w:p>
        </w:tc>
        <w:tc>
          <w:tcPr>
            <w:tcW w:w="3257" w:type="dxa"/>
            <w:noWrap w:val="0"/>
            <w:vAlign w:val="top"/>
          </w:tcPr>
          <w:p w14:paraId="6F06218E">
            <w:pPr>
              <w:spacing w:before="120" w:line="320" w:lineRule="exact"/>
              <w:rPr>
                <w:rFonts w:eastAsia="仿宋"/>
                <w:kern w:val="0"/>
                <w:sz w:val="24"/>
                <w:szCs w:val="24"/>
              </w:rPr>
            </w:pPr>
            <w:r>
              <w:rPr>
                <w:rFonts w:eastAsia="仿宋"/>
                <w:kern w:val="0"/>
                <w:sz w:val="24"/>
                <w:szCs w:val="24"/>
              </w:rPr>
              <w:t>①了解融媒体技术平台。</w:t>
            </w:r>
          </w:p>
          <w:p w14:paraId="24EB8E68">
            <w:pPr>
              <w:spacing w:before="120" w:line="320" w:lineRule="exact"/>
              <w:rPr>
                <w:rFonts w:eastAsia="仿宋"/>
                <w:kern w:val="0"/>
                <w:sz w:val="24"/>
                <w:szCs w:val="24"/>
              </w:rPr>
            </w:pPr>
            <w:r>
              <w:rPr>
                <w:rFonts w:eastAsia="仿宋"/>
                <w:kern w:val="0"/>
                <w:sz w:val="24"/>
                <w:szCs w:val="24"/>
              </w:rPr>
              <w:t>②掌握媒体存储、压缩及检索技术。</w:t>
            </w:r>
          </w:p>
          <w:p w14:paraId="1992A4A4">
            <w:pPr>
              <w:spacing w:before="120" w:line="320" w:lineRule="exact"/>
              <w:rPr>
                <w:rFonts w:eastAsia="仿宋"/>
                <w:kern w:val="0"/>
                <w:sz w:val="24"/>
                <w:szCs w:val="24"/>
              </w:rPr>
            </w:pPr>
            <w:r>
              <w:rPr>
                <w:rFonts w:eastAsia="仿宋"/>
                <w:kern w:val="0"/>
                <w:sz w:val="24"/>
                <w:szCs w:val="24"/>
              </w:rPr>
              <w:t>③能够使用融媒体技术设计作品。</w:t>
            </w:r>
          </w:p>
          <w:p w14:paraId="102DE27C">
            <w:pPr>
              <w:spacing w:before="120" w:line="320" w:lineRule="exact"/>
              <w:rPr>
                <w:rFonts w:eastAsia="仿宋"/>
                <w:kern w:val="0"/>
                <w:sz w:val="24"/>
                <w:szCs w:val="24"/>
              </w:rPr>
            </w:pPr>
            <w:r>
              <w:rPr>
                <w:rFonts w:eastAsia="仿宋"/>
                <w:kern w:val="0"/>
                <w:sz w:val="24"/>
                <w:szCs w:val="24"/>
              </w:rPr>
              <w:t>④掌握融媒体作品的播发。</w:t>
            </w:r>
          </w:p>
          <w:p w14:paraId="40FDC609">
            <w:pPr>
              <w:spacing w:before="120" w:line="320" w:lineRule="exact"/>
              <w:rPr>
                <w:rFonts w:eastAsia="仿宋"/>
                <w:kern w:val="0"/>
                <w:sz w:val="24"/>
                <w:szCs w:val="24"/>
              </w:rPr>
            </w:pPr>
            <w:r>
              <w:rPr>
                <w:rFonts w:eastAsia="仿宋"/>
                <w:kern w:val="0"/>
                <w:sz w:val="24"/>
                <w:szCs w:val="24"/>
              </w:rPr>
              <w:t>⑤了解发布作品的访问监测与管理，以及效果的评价分析。</w:t>
            </w:r>
          </w:p>
          <w:p w14:paraId="3FCE59CF">
            <w:pPr>
              <w:spacing w:before="120" w:line="320" w:lineRule="exact"/>
              <w:rPr>
                <w:rFonts w:eastAsia="仿宋"/>
                <w:kern w:val="0"/>
                <w:sz w:val="24"/>
                <w:szCs w:val="24"/>
              </w:rPr>
            </w:pPr>
            <w:r>
              <w:rPr>
                <w:rFonts w:eastAsia="仿宋"/>
                <w:kern w:val="0"/>
                <w:sz w:val="24"/>
                <w:szCs w:val="24"/>
              </w:rPr>
              <w:t>⑥了解融媒体技术的创新。</w:t>
            </w:r>
          </w:p>
        </w:tc>
      </w:tr>
    </w:tbl>
    <w:p w14:paraId="21D5AFA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7F39334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专业拓展课程包括:数字动画模块、视觉设计模块、空间设计模块、虚拟现实模块。</w:t>
      </w:r>
    </w:p>
    <w:p w14:paraId="47336C7C">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Cs w:val="28"/>
        </w:rPr>
      </w:pPr>
      <w:r>
        <w:rPr>
          <w:rFonts w:eastAsia="仿宋"/>
          <w:bCs/>
          <w:color w:val="000000"/>
          <w:kern w:val="0"/>
          <w:szCs w:val="28"/>
        </w:rPr>
        <w:t>表7  专业拓展课程</w:t>
      </w:r>
    </w:p>
    <w:tbl>
      <w:tblPr>
        <w:tblStyle w:val="8"/>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38"/>
        <w:gridCol w:w="3759"/>
        <w:gridCol w:w="3019"/>
      </w:tblGrid>
      <w:tr w14:paraId="0907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14:paraId="522EA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638" w:type="dxa"/>
            <w:noWrap w:val="0"/>
            <w:vAlign w:val="center"/>
          </w:tcPr>
          <w:p w14:paraId="0E4A6A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1BB339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759" w:type="dxa"/>
            <w:noWrap w:val="0"/>
            <w:vAlign w:val="center"/>
          </w:tcPr>
          <w:p w14:paraId="035AC7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019" w:type="dxa"/>
            <w:noWrap w:val="0"/>
            <w:vAlign w:val="center"/>
          </w:tcPr>
          <w:p w14:paraId="5B629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77C7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9" w:type="dxa"/>
            <w:noWrap w:val="0"/>
            <w:vAlign w:val="center"/>
          </w:tcPr>
          <w:p w14:paraId="21725A8E">
            <w:pPr>
              <w:spacing w:line="320" w:lineRule="exact"/>
              <w:jc w:val="center"/>
              <w:rPr>
                <w:rFonts w:eastAsia="仿宋"/>
                <w:color w:val="000000"/>
                <w:kern w:val="0"/>
                <w:sz w:val="24"/>
                <w:szCs w:val="24"/>
              </w:rPr>
            </w:pPr>
            <w:r>
              <w:rPr>
                <w:rFonts w:eastAsia="仿宋"/>
                <w:color w:val="000000"/>
                <w:kern w:val="0"/>
                <w:sz w:val="24"/>
                <w:szCs w:val="24"/>
              </w:rPr>
              <w:t>1</w:t>
            </w:r>
          </w:p>
        </w:tc>
        <w:tc>
          <w:tcPr>
            <w:tcW w:w="1638" w:type="dxa"/>
            <w:noWrap w:val="0"/>
            <w:vAlign w:val="center"/>
          </w:tcPr>
          <w:p w14:paraId="63E0D164">
            <w:pPr>
              <w:jc w:val="center"/>
              <w:rPr>
                <w:rFonts w:eastAsia="仿宋"/>
                <w:color w:val="000000"/>
                <w:kern w:val="0"/>
                <w:sz w:val="24"/>
                <w:szCs w:val="24"/>
              </w:rPr>
            </w:pPr>
            <w:bookmarkStart w:id="39" w:name="OLE_LINK41"/>
            <w:r>
              <w:rPr>
                <w:rFonts w:eastAsia="仿宋"/>
                <w:color w:val="000000"/>
                <w:kern w:val="0"/>
                <w:sz w:val="24"/>
                <w:szCs w:val="24"/>
              </w:rPr>
              <w:t>数字动画</w:t>
            </w:r>
            <w:bookmarkEnd w:id="39"/>
            <w:r>
              <w:rPr>
                <w:rFonts w:eastAsia="仿宋"/>
                <w:color w:val="000000"/>
                <w:kern w:val="0"/>
                <w:sz w:val="24"/>
                <w:szCs w:val="24"/>
              </w:rPr>
              <w:t>模块</w:t>
            </w:r>
          </w:p>
        </w:tc>
        <w:tc>
          <w:tcPr>
            <w:tcW w:w="3759" w:type="dxa"/>
            <w:noWrap w:val="0"/>
            <w:vAlign w:val="center"/>
          </w:tcPr>
          <w:p w14:paraId="12C68567">
            <w:pPr>
              <w:spacing w:before="120" w:line="320" w:lineRule="exact"/>
              <w:jc w:val="both"/>
              <w:rPr>
                <w:rFonts w:eastAsia="仿宋"/>
                <w:kern w:val="0"/>
                <w:sz w:val="24"/>
                <w:szCs w:val="24"/>
              </w:rPr>
            </w:pPr>
            <w:r>
              <w:rPr>
                <w:rFonts w:eastAsia="仿宋"/>
                <w:kern w:val="0"/>
                <w:sz w:val="24"/>
                <w:szCs w:val="24"/>
              </w:rPr>
              <w:t>①动画创意与故事板设计。</w:t>
            </w:r>
          </w:p>
          <w:p w14:paraId="6C93099B">
            <w:pPr>
              <w:spacing w:before="120" w:line="320" w:lineRule="exact"/>
              <w:jc w:val="both"/>
              <w:rPr>
                <w:rFonts w:eastAsia="仿宋"/>
                <w:kern w:val="0"/>
                <w:sz w:val="24"/>
                <w:szCs w:val="24"/>
              </w:rPr>
            </w:pPr>
            <w:r>
              <w:rPr>
                <w:rFonts w:eastAsia="仿宋"/>
                <w:kern w:val="0"/>
                <w:sz w:val="24"/>
                <w:szCs w:val="24"/>
              </w:rPr>
              <w:t>②角色与场景搭建。</w:t>
            </w:r>
          </w:p>
          <w:p w14:paraId="5481F8AD">
            <w:pPr>
              <w:spacing w:before="120" w:line="320" w:lineRule="exact"/>
              <w:jc w:val="both"/>
              <w:rPr>
                <w:rFonts w:eastAsia="仿宋"/>
                <w:kern w:val="0"/>
                <w:sz w:val="24"/>
                <w:szCs w:val="24"/>
              </w:rPr>
            </w:pPr>
            <w:r>
              <w:rPr>
                <w:rFonts w:eastAsia="仿宋"/>
                <w:kern w:val="0"/>
                <w:sz w:val="24"/>
                <w:szCs w:val="24"/>
              </w:rPr>
              <w:t>③动画制作。</w:t>
            </w:r>
          </w:p>
          <w:p w14:paraId="008BFE89">
            <w:pPr>
              <w:spacing w:before="120" w:line="320" w:lineRule="exact"/>
              <w:jc w:val="both"/>
              <w:rPr>
                <w:rFonts w:eastAsia="仿宋"/>
                <w:kern w:val="0"/>
                <w:sz w:val="24"/>
                <w:szCs w:val="24"/>
              </w:rPr>
            </w:pPr>
            <w:r>
              <w:rPr>
                <w:rFonts w:eastAsia="仿宋"/>
                <w:kern w:val="0"/>
                <w:sz w:val="24"/>
                <w:szCs w:val="24"/>
              </w:rPr>
              <w:t>④动画剪辑与合成。</w:t>
            </w:r>
          </w:p>
        </w:tc>
        <w:tc>
          <w:tcPr>
            <w:tcW w:w="3019" w:type="dxa"/>
            <w:noWrap w:val="0"/>
            <w:vAlign w:val="top"/>
          </w:tcPr>
          <w:p w14:paraId="4E22A3EF">
            <w:pPr>
              <w:spacing w:before="120" w:line="320" w:lineRule="exact"/>
              <w:rPr>
                <w:rFonts w:eastAsia="仿宋"/>
                <w:kern w:val="0"/>
                <w:sz w:val="24"/>
                <w:szCs w:val="24"/>
              </w:rPr>
            </w:pPr>
            <w:bookmarkStart w:id="40" w:name="OLE_LINK18"/>
            <w:r>
              <w:rPr>
                <w:rFonts w:eastAsia="仿宋"/>
                <w:kern w:val="0"/>
                <w:sz w:val="24"/>
                <w:szCs w:val="24"/>
              </w:rPr>
              <w:t>①了解数字动画的创意构思方法、行业制作规范。</w:t>
            </w:r>
          </w:p>
          <w:p w14:paraId="2FD46322">
            <w:pPr>
              <w:spacing w:before="120" w:line="320" w:lineRule="exact"/>
              <w:rPr>
                <w:rFonts w:eastAsia="仿宋"/>
                <w:kern w:val="0"/>
                <w:sz w:val="24"/>
                <w:szCs w:val="24"/>
              </w:rPr>
            </w:pPr>
            <w:r>
              <w:rPr>
                <w:rFonts w:eastAsia="仿宋"/>
                <w:kern w:val="0"/>
                <w:sz w:val="24"/>
                <w:szCs w:val="24"/>
              </w:rPr>
              <w:t>②能够构建具有连贯性与扩展性的动画视觉体系，使动画角色、场景、特效在不同平台与媒介中保持统一风格与品质。</w:t>
            </w:r>
          </w:p>
          <w:p w14:paraId="4804E7AC">
            <w:pPr>
              <w:spacing w:before="120" w:line="320" w:lineRule="exact"/>
              <w:rPr>
                <w:rFonts w:eastAsia="仿宋"/>
                <w:kern w:val="0"/>
                <w:sz w:val="24"/>
                <w:szCs w:val="24"/>
              </w:rPr>
            </w:pPr>
            <w:r>
              <w:rPr>
                <w:rFonts w:eastAsia="仿宋"/>
                <w:kern w:val="0"/>
                <w:sz w:val="24"/>
                <w:szCs w:val="24"/>
              </w:rPr>
              <w:t>③掌握观众心理与审美趋势分析，创作出具有吸引力与感染力、易于传播的动画内容方案。</w:t>
            </w:r>
          </w:p>
          <w:p w14:paraId="75ABD7EA">
            <w:pPr>
              <w:spacing w:before="120" w:line="320" w:lineRule="exact"/>
              <w:rPr>
                <w:rFonts w:eastAsia="仿宋"/>
                <w:kern w:val="0"/>
                <w:sz w:val="24"/>
                <w:szCs w:val="24"/>
              </w:rPr>
            </w:pPr>
            <w:r>
              <w:rPr>
                <w:rFonts w:eastAsia="仿宋"/>
                <w:kern w:val="0"/>
                <w:sz w:val="24"/>
                <w:szCs w:val="24"/>
              </w:rPr>
              <w:t>④掌握动画分镜脚本设计、角色与场景建模渲染、动画特效制作。</w:t>
            </w:r>
            <w:bookmarkEnd w:id="40"/>
          </w:p>
        </w:tc>
      </w:tr>
      <w:tr w14:paraId="6835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9" w:type="dxa"/>
            <w:noWrap w:val="0"/>
            <w:vAlign w:val="center"/>
          </w:tcPr>
          <w:p w14:paraId="4D79F7FB">
            <w:pPr>
              <w:spacing w:line="320" w:lineRule="exact"/>
              <w:jc w:val="center"/>
              <w:rPr>
                <w:rFonts w:eastAsia="仿宋"/>
                <w:color w:val="000000"/>
                <w:kern w:val="0"/>
                <w:sz w:val="24"/>
                <w:szCs w:val="24"/>
              </w:rPr>
            </w:pPr>
            <w:r>
              <w:rPr>
                <w:rFonts w:eastAsia="仿宋"/>
                <w:color w:val="000000"/>
                <w:kern w:val="0"/>
                <w:sz w:val="24"/>
                <w:szCs w:val="24"/>
              </w:rPr>
              <w:t>2</w:t>
            </w:r>
          </w:p>
        </w:tc>
        <w:tc>
          <w:tcPr>
            <w:tcW w:w="1638" w:type="dxa"/>
            <w:noWrap w:val="0"/>
            <w:vAlign w:val="center"/>
          </w:tcPr>
          <w:p w14:paraId="5CCC8ECD">
            <w:pPr>
              <w:jc w:val="center"/>
              <w:rPr>
                <w:rFonts w:eastAsia="仿宋"/>
                <w:color w:val="000000"/>
                <w:kern w:val="0"/>
                <w:sz w:val="24"/>
                <w:szCs w:val="24"/>
              </w:rPr>
            </w:pPr>
            <w:r>
              <w:rPr>
                <w:rFonts w:eastAsia="仿宋"/>
                <w:color w:val="000000"/>
                <w:kern w:val="0"/>
                <w:sz w:val="24"/>
                <w:szCs w:val="24"/>
              </w:rPr>
              <w:t>视觉设计模块</w:t>
            </w:r>
          </w:p>
        </w:tc>
        <w:tc>
          <w:tcPr>
            <w:tcW w:w="3759" w:type="dxa"/>
            <w:noWrap w:val="0"/>
            <w:vAlign w:val="center"/>
          </w:tcPr>
          <w:p w14:paraId="6174505E">
            <w:pPr>
              <w:spacing w:before="120" w:line="320" w:lineRule="exact"/>
              <w:jc w:val="both"/>
              <w:rPr>
                <w:rFonts w:eastAsia="仿宋"/>
                <w:kern w:val="0"/>
                <w:sz w:val="24"/>
                <w:szCs w:val="24"/>
              </w:rPr>
            </w:pPr>
            <w:r>
              <w:rPr>
                <w:rFonts w:eastAsia="仿宋"/>
                <w:kern w:val="0"/>
                <w:sz w:val="24"/>
                <w:szCs w:val="24"/>
              </w:rPr>
              <w:t>①商业或公益广告的视觉创意与平面设计。</w:t>
            </w:r>
          </w:p>
          <w:p w14:paraId="76ACB45C">
            <w:pPr>
              <w:spacing w:before="120" w:line="320" w:lineRule="exact"/>
              <w:jc w:val="both"/>
              <w:rPr>
                <w:rFonts w:eastAsia="仿宋"/>
                <w:kern w:val="0"/>
                <w:sz w:val="24"/>
                <w:szCs w:val="24"/>
              </w:rPr>
            </w:pPr>
            <w:r>
              <w:rPr>
                <w:rFonts w:eastAsia="仿宋"/>
                <w:kern w:val="0"/>
                <w:sz w:val="24"/>
                <w:szCs w:val="24"/>
              </w:rPr>
              <w:t>②数字文创产品设计。</w:t>
            </w:r>
          </w:p>
          <w:p w14:paraId="1BEFE002">
            <w:pPr>
              <w:spacing w:before="120" w:line="320" w:lineRule="exact"/>
              <w:jc w:val="both"/>
              <w:rPr>
                <w:rFonts w:eastAsia="仿宋"/>
                <w:kern w:val="0"/>
                <w:sz w:val="24"/>
                <w:szCs w:val="24"/>
              </w:rPr>
            </w:pPr>
            <w:r>
              <w:rPr>
                <w:rFonts w:eastAsia="仿宋"/>
                <w:kern w:val="0"/>
                <w:sz w:val="24"/>
                <w:szCs w:val="24"/>
              </w:rPr>
              <w:t>③品牌视觉识别系统。</w:t>
            </w:r>
          </w:p>
          <w:p w14:paraId="20A884A0">
            <w:pPr>
              <w:spacing w:before="120" w:line="320" w:lineRule="exact"/>
              <w:jc w:val="both"/>
              <w:rPr>
                <w:rFonts w:eastAsia="仿宋"/>
                <w:color w:val="000000"/>
                <w:kern w:val="0"/>
                <w:sz w:val="24"/>
                <w:szCs w:val="24"/>
              </w:rPr>
            </w:pPr>
            <w:r>
              <w:rPr>
                <w:rFonts w:eastAsia="仿宋"/>
                <w:kern w:val="0"/>
                <w:sz w:val="24"/>
                <w:szCs w:val="24"/>
              </w:rPr>
              <w:t>④品牌视觉推广物料。</w:t>
            </w:r>
          </w:p>
        </w:tc>
        <w:tc>
          <w:tcPr>
            <w:tcW w:w="3019" w:type="dxa"/>
            <w:noWrap w:val="0"/>
            <w:vAlign w:val="center"/>
          </w:tcPr>
          <w:p w14:paraId="39AC3197">
            <w:pPr>
              <w:spacing w:before="120" w:line="320" w:lineRule="exact"/>
              <w:rPr>
                <w:rFonts w:eastAsia="仿宋"/>
                <w:kern w:val="0"/>
                <w:sz w:val="24"/>
                <w:szCs w:val="24"/>
              </w:rPr>
            </w:pPr>
            <w:r>
              <w:rPr>
                <w:rFonts w:eastAsia="仿宋"/>
                <w:kern w:val="0"/>
                <w:sz w:val="24"/>
                <w:szCs w:val="24"/>
              </w:rPr>
              <w:t>①了解广告创意方法、设计规范；了解文创产品设计与开发流程；了解品牌定位策略及设计规范。</w:t>
            </w:r>
          </w:p>
          <w:p w14:paraId="27BF3C7A">
            <w:pPr>
              <w:spacing w:before="120" w:line="320" w:lineRule="exact"/>
              <w:rPr>
                <w:rFonts w:eastAsia="仿宋"/>
                <w:kern w:val="0"/>
                <w:sz w:val="24"/>
                <w:szCs w:val="24"/>
              </w:rPr>
            </w:pPr>
            <w:r>
              <w:rPr>
                <w:rFonts w:eastAsia="仿宋"/>
                <w:kern w:val="0"/>
                <w:sz w:val="24"/>
                <w:szCs w:val="24"/>
              </w:rPr>
              <w:t>②能够具备系统性思维，输出可延展的品牌视觉体系。</w:t>
            </w:r>
          </w:p>
          <w:p w14:paraId="4B394C67">
            <w:pPr>
              <w:spacing w:before="120" w:line="320" w:lineRule="exact"/>
              <w:rPr>
                <w:rFonts w:eastAsia="仿宋"/>
                <w:kern w:val="0"/>
                <w:sz w:val="24"/>
                <w:szCs w:val="24"/>
              </w:rPr>
            </w:pPr>
            <w:r>
              <w:rPr>
                <w:rFonts w:eastAsia="仿宋"/>
                <w:kern w:val="0"/>
                <w:sz w:val="24"/>
                <w:szCs w:val="24"/>
              </w:rPr>
              <w:t>③掌握用户心理分析，产出高传播性视觉方案。</w:t>
            </w:r>
          </w:p>
          <w:p w14:paraId="2DFAB89C">
            <w:pPr>
              <w:spacing w:before="120" w:line="320" w:lineRule="exact"/>
              <w:rPr>
                <w:rFonts w:eastAsia="仿宋"/>
                <w:color w:val="000000"/>
                <w:kern w:val="0"/>
                <w:sz w:val="24"/>
                <w:szCs w:val="24"/>
              </w:rPr>
            </w:pPr>
            <w:r>
              <w:rPr>
                <w:rFonts w:eastAsia="仿宋"/>
                <w:kern w:val="0"/>
                <w:sz w:val="24"/>
                <w:szCs w:val="24"/>
              </w:rPr>
              <w:t>④掌握海报编排，文创产品，品牌视觉识别的设计方法。</w:t>
            </w:r>
          </w:p>
        </w:tc>
      </w:tr>
      <w:tr w14:paraId="7357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9" w:type="dxa"/>
            <w:noWrap w:val="0"/>
            <w:vAlign w:val="center"/>
          </w:tcPr>
          <w:p w14:paraId="254645F7">
            <w:pPr>
              <w:spacing w:line="320" w:lineRule="exact"/>
              <w:jc w:val="center"/>
              <w:rPr>
                <w:rFonts w:eastAsia="仿宋"/>
                <w:color w:val="000000"/>
                <w:kern w:val="0"/>
                <w:sz w:val="24"/>
                <w:szCs w:val="24"/>
              </w:rPr>
            </w:pPr>
            <w:r>
              <w:rPr>
                <w:rFonts w:eastAsia="仿宋"/>
                <w:color w:val="000000"/>
                <w:kern w:val="0"/>
                <w:sz w:val="24"/>
                <w:szCs w:val="24"/>
              </w:rPr>
              <w:t>3</w:t>
            </w:r>
          </w:p>
        </w:tc>
        <w:tc>
          <w:tcPr>
            <w:tcW w:w="1638" w:type="dxa"/>
            <w:noWrap w:val="0"/>
            <w:vAlign w:val="center"/>
          </w:tcPr>
          <w:p w14:paraId="313EF356">
            <w:pPr>
              <w:jc w:val="center"/>
              <w:rPr>
                <w:rFonts w:eastAsia="仿宋"/>
                <w:color w:val="000000"/>
                <w:kern w:val="0"/>
                <w:sz w:val="24"/>
                <w:szCs w:val="24"/>
              </w:rPr>
            </w:pPr>
            <w:r>
              <w:rPr>
                <w:rFonts w:eastAsia="仿宋"/>
                <w:color w:val="000000"/>
                <w:kern w:val="0"/>
                <w:sz w:val="24"/>
                <w:szCs w:val="24"/>
              </w:rPr>
              <w:t>空间设计模块</w:t>
            </w:r>
          </w:p>
        </w:tc>
        <w:tc>
          <w:tcPr>
            <w:tcW w:w="3759" w:type="dxa"/>
            <w:noWrap w:val="0"/>
            <w:vAlign w:val="center"/>
          </w:tcPr>
          <w:p w14:paraId="2DAFC08B">
            <w:pPr>
              <w:spacing w:before="120" w:line="320" w:lineRule="exact"/>
              <w:jc w:val="both"/>
              <w:rPr>
                <w:rFonts w:eastAsia="仿宋"/>
                <w:kern w:val="0"/>
                <w:sz w:val="24"/>
                <w:szCs w:val="24"/>
              </w:rPr>
            </w:pPr>
            <w:r>
              <w:rPr>
                <w:rFonts w:eastAsia="仿宋"/>
                <w:kern w:val="0"/>
                <w:sz w:val="24"/>
                <w:szCs w:val="24"/>
              </w:rPr>
              <w:t>①三维空间基本模型。</w:t>
            </w:r>
          </w:p>
          <w:p w14:paraId="0815F18F">
            <w:pPr>
              <w:spacing w:before="120" w:line="320" w:lineRule="exact"/>
              <w:jc w:val="both"/>
              <w:rPr>
                <w:rFonts w:eastAsia="仿宋"/>
                <w:kern w:val="0"/>
                <w:sz w:val="24"/>
                <w:szCs w:val="24"/>
              </w:rPr>
            </w:pPr>
            <w:r>
              <w:rPr>
                <w:rFonts w:eastAsia="仿宋"/>
                <w:kern w:val="0"/>
                <w:sz w:val="24"/>
                <w:szCs w:val="24"/>
              </w:rPr>
              <w:t>②三维空间墙体创建。</w:t>
            </w:r>
          </w:p>
          <w:p w14:paraId="26D51846">
            <w:pPr>
              <w:spacing w:before="120" w:line="320" w:lineRule="exact"/>
              <w:jc w:val="both"/>
              <w:rPr>
                <w:rFonts w:hint="eastAsia" w:eastAsia="仿宋"/>
                <w:kern w:val="0"/>
                <w:sz w:val="24"/>
                <w:szCs w:val="24"/>
              </w:rPr>
            </w:pPr>
            <w:r>
              <w:rPr>
                <w:rFonts w:eastAsia="仿宋"/>
                <w:kern w:val="0"/>
                <w:sz w:val="24"/>
                <w:szCs w:val="24"/>
              </w:rPr>
              <w:t>③三维空间模型设计</w:t>
            </w:r>
            <w:r>
              <w:rPr>
                <w:rFonts w:hint="eastAsia" w:eastAsia="仿宋"/>
                <w:kern w:val="0"/>
                <w:sz w:val="24"/>
                <w:szCs w:val="24"/>
              </w:rPr>
              <w:t>。</w:t>
            </w:r>
          </w:p>
          <w:p w14:paraId="6A655AA4">
            <w:pPr>
              <w:spacing w:before="120" w:line="320" w:lineRule="exact"/>
              <w:jc w:val="both"/>
              <w:rPr>
                <w:rFonts w:eastAsia="仿宋"/>
                <w:color w:val="000000"/>
                <w:kern w:val="0"/>
                <w:sz w:val="24"/>
                <w:szCs w:val="24"/>
              </w:rPr>
            </w:pPr>
            <w:r>
              <w:rPr>
                <w:rFonts w:eastAsia="仿宋"/>
                <w:kern w:val="0"/>
                <w:sz w:val="24"/>
                <w:szCs w:val="24"/>
              </w:rPr>
              <w:t>④VRay材质及灯光参数。</w:t>
            </w:r>
          </w:p>
        </w:tc>
        <w:tc>
          <w:tcPr>
            <w:tcW w:w="3019" w:type="dxa"/>
            <w:noWrap w:val="0"/>
            <w:vAlign w:val="center"/>
          </w:tcPr>
          <w:p w14:paraId="68700C79">
            <w:pPr>
              <w:spacing w:before="120" w:line="320" w:lineRule="exact"/>
              <w:rPr>
                <w:rFonts w:eastAsia="仿宋"/>
                <w:kern w:val="0"/>
                <w:sz w:val="24"/>
                <w:szCs w:val="24"/>
              </w:rPr>
            </w:pPr>
            <w:r>
              <w:rPr>
                <w:rFonts w:eastAsia="仿宋"/>
                <w:kern w:val="0"/>
                <w:sz w:val="24"/>
                <w:szCs w:val="24"/>
              </w:rPr>
              <w:t>①了解三维模型的构建方法。</w:t>
            </w:r>
          </w:p>
          <w:p w14:paraId="72F8C013">
            <w:pPr>
              <w:spacing w:before="120" w:line="320" w:lineRule="exact"/>
              <w:rPr>
                <w:rFonts w:eastAsia="仿宋"/>
                <w:kern w:val="0"/>
                <w:sz w:val="24"/>
                <w:szCs w:val="24"/>
              </w:rPr>
            </w:pPr>
            <w:r>
              <w:rPr>
                <w:rFonts w:eastAsia="仿宋"/>
                <w:kern w:val="0"/>
                <w:sz w:val="24"/>
                <w:szCs w:val="24"/>
              </w:rPr>
              <w:t>②掌握从图纸到三维空间的创建方法。</w:t>
            </w:r>
          </w:p>
          <w:p w14:paraId="6C9D3685">
            <w:pPr>
              <w:spacing w:before="120" w:line="320" w:lineRule="exact"/>
              <w:rPr>
                <w:rFonts w:eastAsia="仿宋"/>
                <w:kern w:val="0"/>
                <w:sz w:val="24"/>
                <w:szCs w:val="24"/>
              </w:rPr>
            </w:pPr>
            <w:r>
              <w:rPr>
                <w:rFonts w:eastAsia="仿宋"/>
                <w:kern w:val="0"/>
                <w:sz w:val="24"/>
                <w:szCs w:val="24"/>
              </w:rPr>
              <w:t>③掌握三维空间风格及摄影机创建的基本方法。</w:t>
            </w:r>
          </w:p>
          <w:p w14:paraId="26AA74CB">
            <w:pPr>
              <w:spacing w:before="120" w:line="320" w:lineRule="exact"/>
              <w:rPr>
                <w:rFonts w:eastAsia="仿宋"/>
                <w:color w:val="000000"/>
                <w:kern w:val="0"/>
                <w:sz w:val="24"/>
                <w:szCs w:val="24"/>
              </w:rPr>
            </w:pPr>
            <w:r>
              <w:rPr>
                <w:rFonts w:eastAsia="仿宋"/>
                <w:kern w:val="0"/>
                <w:sz w:val="24"/>
                <w:szCs w:val="24"/>
              </w:rPr>
              <w:t>④掌握VRay材质及灯光参数调节的方法。</w:t>
            </w:r>
          </w:p>
        </w:tc>
      </w:tr>
      <w:tr w14:paraId="6341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9" w:type="dxa"/>
            <w:noWrap w:val="0"/>
            <w:vAlign w:val="center"/>
          </w:tcPr>
          <w:p w14:paraId="4C40705A">
            <w:pPr>
              <w:spacing w:line="320" w:lineRule="exact"/>
              <w:jc w:val="center"/>
              <w:rPr>
                <w:rFonts w:eastAsia="仿宋"/>
                <w:color w:val="000000"/>
                <w:kern w:val="0"/>
                <w:sz w:val="24"/>
                <w:szCs w:val="24"/>
              </w:rPr>
            </w:pPr>
            <w:r>
              <w:rPr>
                <w:rFonts w:eastAsia="仿宋"/>
                <w:color w:val="000000"/>
                <w:kern w:val="0"/>
                <w:sz w:val="24"/>
                <w:szCs w:val="24"/>
              </w:rPr>
              <w:t>4</w:t>
            </w:r>
          </w:p>
        </w:tc>
        <w:tc>
          <w:tcPr>
            <w:tcW w:w="1638" w:type="dxa"/>
            <w:noWrap w:val="0"/>
            <w:vAlign w:val="center"/>
          </w:tcPr>
          <w:p w14:paraId="10D4D29B">
            <w:pPr>
              <w:jc w:val="center"/>
              <w:rPr>
                <w:rFonts w:eastAsia="仿宋"/>
                <w:color w:val="000000"/>
                <w:kern w:val="0"/>
                <w:sz w:val="24"/>
                <w:szCs w:val="24"/>
              </w:rPr>
            </w:pPr>
            <w:r>
              <w:rPr>
                <w:rFonts w:eastAsia="仿宋"/>
                <w:color w:val="000000"/>
                <w:kern w:val="0"/>
                <w:sz w:val="24"/>
                <w:szCs w:val="24"/>
              </w:rPr>
              <w:t>虚拟现实模块</w:t>
            </w:r>
          </w:p>
        </w:tc>
        <w:tc>
          <w:tcPr>
            <w:tcW w:w="3759" w:type="dxa"/>
            <w:noWrap w:val="0"/>
            <w:vAlign w:val="center"/>
          </w:tcPr>
          <w:p w14:paraId="4E6542A2">
            <w:pPr>
              <w:spacing w:before="120" w:line="320" w:lineRule="exact"/>
              <w:jc w:val="both"/>
              <w:rPr>
                <w:rFonts w:eastAsia="仿宋"/>
                <w:kern w:val="0"/>
                <w:sz w:val="24"/>
                <w:szCs w:val="24"/>
              </w:rPr>
            </w:pPr>
          </w:p>
          <w:p w14:paraId="60F6DDB0">
            <w:pPr>
              <w:spacing w:before="120" w:line="320" w:lineRule="exact"/>
              <w:jc w:val="both"/>
              <w:rPr>
                <w:rFonts w:eastAsia="仿宋"/>
                <w:kern w:val="0"/>
                <w:sz w:val="24"/>
                <w:szCs w:val="24"/>
              </w:rPr>
            </w:pPr>
            <w:r>
              <w:rPr>
                <w:rFonts w:eastAsia="仿宋"/>
                <w:kern w:val="0"/>
                <w:sz w:val="24"/>
                <w:szCs w:val="24"/>
              </w:rPr>
              <w:t>①VR硬件设备配置与调试。</w:t>
            </w:r>
          </w:p>
          <w:p w14:paraId="319BAC8B">
            <w:pPr>
              <w:spacing w:before="120" w:line="320" w:lineRule="exact"/>
              <w:jc w:val="both"/>
              <w:rPr>
                <w:rFonts w:eastAsia="仿宋"/>
                <w:kern w:val="0"/>
                <w:sz w:val="24"/>
                <w:szCs w:val="24"/>
              </w:rPr>
            </w:pPr>
            <w:r>
              <w:rPr>
                <w:rFonts w:eastAsia="仿宋"/>
                <w:kern w:val="0"/>
                <w:sz w:val="24"/>
                <w:szCs w:val="24"/>
              </w:rPr>
              <w:t>②Unity3D三维场景模型资源及材质制作。</w:t>
            </w:r>
          </w:p>
          <w:p w14:paraId="2688EFA1">
            <w:pPr>
              <w:spacing w:before="120" w:line="320" w:lineRule="exact"/>
              <w:jc w:val="both"/>
              <w:rPr>
                <w:rFonts w:eastAsia="仿宋"/>
                <w:kern w:val="0"/>
                <w:sz w:val="24"/>
                <w:szCs w:val="24"/>
              </w:rPr>
            </w:pPr>
            <w:r>
              <w:rPr>
                <w:rFonts w:eastAsia="仿宋"/>
                <w:kern w:val="0"/>
                <w:sz w:val="24"/>
                <w:szCs w:val="24"/>
              </w:rPr>
              <w:t>③核心交互逻辑的</w:t>
            </w:r>
            <w:r>
              <w:rPr>
                <w:rFonts w:hint="eastAsia" w:eastAsia="仿宋"/>
                <w:kern w:val="0"/>
                <w:sz w:val="24"/>
                <w:szCs w:val="24"/>
              </w:rPr>
              <w:t>实现</w:t>
            </w:r>
            <w:r>
              <w:rPr>
                <w:rFonts w:eastAsia="仿宋"/>
                <w:kern w:val="0"/>
                <w:sz w:val="24"/>
                <w:szCs w:val="24"/>
              </w:rPr>
              <w:t>。</w:t>
            </w:r>
          </w:p>
          <w:p w14:paraId="2D71000F">
            <w:pPr>
              <w:spacing w:before="120" w:line="320" w:lineRule="exact"/>
              <w:jc w:val="both"/>
              <w:rPr>
                <w:rFonts w:eastAsia="仿宋"/>
                <w:color w:val="000000"/>
                <w:kern w:val="0"/>
                <w:sz w:val="24"/>
                <w:szCs w:val="24"/>
              </w:rPr>
            </w:pPr>
            <w:r>
              <w:rPr>
                <w:rFonts w:eastAsia="仿宋"/>
                <w:kern w:val="0"/>
                <w:sz w:val="24"/>
                <w:szCs w:val="24"/>
              </w:rPr>
              <w:t>④特效制作。</w:t>
            </w:r>
          </w:p>
        </w:tc>
        <w:tc>
          <w:tcPr>
            <w:tcW w:w="3019" w:type="dxa"/>
            <w:noWrap w:val="0"/>
            <w:vAlign w:val="center"/>
          </w:tcPr>
          <w:p w14:paraId="579A2CF9">
            <w:pPr>
              <w:spacing w:before="120" w:line="320" w:lineRule="exact"/>
              <w:rPr>
                <w:rFonts w:eastAsia="仿宋"/>
                <w:kern w:val="0"/>
                <w:sz w:val="24"/>
                <w:szCs w:val="24"/>
              </w:rPr>
            </w:pPr>
            <w:r>
              <w:rPr>
                <w:rFonts w:eastAsia="仿宋"/>
                <w:kern w:val="0"/>
                <w:sz w:val="24"/>
                <w:szCs w:val="24"/>
              </w:rPr>
              <w:t>①了解VR硬件的基本构造及使用方法。</w:t>
            </w:r>
          </w:p>
          <w:p w14:paraId="497E1B43">
            <w:pPr>
              <w:spacing w:before="120" w:line="320" w:lineRule="exact"/>
              <w:rPr>
                <w:rFonts w:eastAsia="仿宋"/>
                <w:kern w:val="0"/>
                <w:sz w:val="24"/>
                <w:szCs w:val="24"/>
              </w:rPr>
            </w:pPr>
            <w:r>
              <w:rPr>
                <w:rFonts w:eastAsia="仿宋"/>
                <w:kern w:val="0"/>
                <w:sz w:val="24"/>
                <w:szCs w:val="24"/>
              </w:rPr>
              <w:t>②能够自行调试硬件设备，运用Unity3D软件进行项目设计及开发。</w:t>
            </w:r>
          </w:p>
          <w:p w14:paraId="6D2C7D7A">
            <w:pPr>
              <w:spacing w:before="120" w:line="320" w:lineRule="exact"/>
              <w:rPr>
                <w:rFonts w:eastAsia="仿宋"/>
                <w:kern w:val="0"/>
                <w:sz w:val="24"/>
                <w:szCs w:val="24"/>
              </w:rPr>
            </w:pPr>
            <w:r>
              <w:rPr>
                <w:rFonts w:eastAsia="仿宋"/>
                <w:kern w:val="0"/>
                <w:sz w:val="24"/>
                <w:szCs w:val="24"/>
              </w:rPr>
              <w:t>③掌握Unity3D软件的使用方法，熟练运用其中的各种插件。</w:t>
            </w:r>
          </w:p>
          <w:p w14:paraId="271A6CB3">
            <w:pPr>
              <w:spacing w:before="120" w:line="320" w:lineRule="exact"/>
              <w:rPr>
                <w:rFonts w:eastAsia="仿宋"/>
                <w:color w:val="000000"/>
                <w:kern w:val="0"/>
                <w:sz w:val="24"/>
                <w:szCs w:val="24"/>
              </w:rPr>
            </w:pPr>
            <w:r>
              <w:rPr>
                <w:rFonts w:eastAsia="仿宋"/>
                <w:kern w:val="0"/>
                <w:sz w:val="24"/>
                <w:szCs w:val="24"/>
              </w:rPr>
              <w:t>④掌握Unity3D软件中的脚本编写方法，进行交互功能开发。</w:t>
            </w:r>
          </w:p>
        </w:tc>
      </w:tr>
    </w:tbl>
    <w:p w14:paraId="51DADCF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67D28DE0">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2AAE7769">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实验、实训：在校内外进行数字视觉设计、用户界面设计、三维动画制作、特效制作等实训，包括单项技能实训、综合能力实训、生产性实训等。</w:t>
      </w:r>
    </w:p>
    <w:p w14:paraId="63BEC456">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实习：在数字内容服务、影视节目制作等行业的</w:t>
      </w:r>
      <w:r>
        <w:rPr>
          <w:rFonts w:hint="eastAsia" w:eastAsia="仿宋"/>
          <w:bCs/>
          <w:color w:val="000000"/>
          <w:kern w:val="0"/>
          <w:sz w:val="28"/>
          <w:szCs w:val="28"/>
        </w:rPr>
        <w:t>相关</w:t>
      </w:r>
      <w:r>
        <w:rPr>
          <w:rFonts w:eastAsia="仿宋"/>
          <w:bCs/>
          <w:color w:val="000000"/>
          <w:kern w:val="0"/>
          <w:sz w:val="28"/>
          <w:szCs w:val="28"/>
        </w:rPr>
        <w:t>企业进行数字媒体技术专业实习，包括认识实习和岗位实习。</w:t>
      </w:r>
      <w:r>
        <w:rPr>
          <w:rFonts w:hint="default" w:ascii="Times New Roman" w:hAnsi="Times New Roman" w:eastAsia="仿宋" w:cs="Times New Roman"/>
          <w:bCs/>
          <w:color w:val="000000"/>
          <w:kern w:val="0"/>
          <w:sz w:val="28"/>
          <w:szCs w:val="28"/>
          <w:lang w:eastAsia="zh-CN"/>
        </w:rPr>
        <w:t>在</w:t>
      </w:r>
      <w:r>
        <w:rPr>
          <w:rFonts w:hint="eastAsia" w:ascii="Times New Roman" w:hAnsi="Times New Roman" w:eastAsia="仿宋" w:cs="Times New Roman"/>
          <w:bCs/>
          <w:color w:val="000000"/>
          <w:kern w:val="0"/>
          <w:sz w:val="28"/>
          <w:szCs w:val="28"/>
          <w:lang w:val="en-US" w:eastAsia="zh-CN"/>
        </w:rPr>
        <w:t>东软教育科技集团、</w:t>
      </w:r>
      <w:r>
        <w:rPr>
          <w:rFonts w:hint="default" w:ascii="Times New Roman" w:hAnsi="Times New Roman" w:eastAsia="仿宋" w:cs="Times New Roman"/>
          <w:bCs/>
          <w:color w:val="000000"/>
          <w:kern w:val="0"/>
          <w:sz w:val="28"/>
          <w:szCs w:val="28"/>
          <w:lang w:val="en-US" w:eastAsia="zh-CN"/>
        </w:rPr>
        <w:t>通辽市蒙科技发展有限公司</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lang w:val="en-US" w:eastAsia="zh-CN"/>
        </w:rPr>
        <w:t>内蒙古博易进程网络科技有限公司</w:t>
      </w:r>
      <w:r>
        <w:rPr>
          <w:rFonts w:hint="default" w:ascii="Times New Roman" w:hAnsi="Times New Roman" w:eastAsia="仿宋" w:cs="Times New Roman"/>
          <w:bCs/>
          <w:color w:val="000000"/>
          <w:kern w:val="0"/>
          <w:sz w:val="28"/>
          <w:szCs w:val="28"/>
          <w:lang w:eastAsia="zh-CN"/>
        </w:rPr>
        <w:t>、</w:t>
      </w:r>
      <w:r>
        <w:rPr>
          <w:rFonts w:hint="default" w:ascii="Times New Roman" w:hAnsi="Times New Roman" w:eastAsia="仿宋" w:cs="Times New Roman"/>
          <w:bCs/>
          <w:color w:val="000000"/>
          <w:kern w:val="0"/>
          <w:sz w:val="28"/>
          <w:szCs w:val="28"/>
          <w:lang w:val="en-US" w:eastAsia="zh-CN"/>
        </w:rPr>
        <w:t>赤峰天雅科技有限公司、中拓数字创意产业园（承德）有限公司</w:t>
      </w:r>
      <w:r>
        <w:rPr>
          <w:rFonts w:hint="default" w:ascii="Times New Roman" w:hAnsi="Times New Roman" w:eastAsia="仿宋" w:cs="Times New Roman"/>
          <w:bCs/>
          <w:color w:val="000000"/>
          <w:kern w:val="0"/>
          <w:sz w:val="28"/>
          <w:szCs w:val="28"/>
          <w:lang w:eastAsia="zh-CN"/>
        </w:rPr>
        <w:t>实训基地建立稳定、够用的实习基地，选派专门的实习指导教师和人员，组织开展专业对口实习，加强对学生实习的指导、管理和考核。</w:t>
      </w:r>
    </w:p>
    <w:p w14:paraId="3FBB7C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表8  实践性教学的主要内容</w:t>
      </w:r>
    </w:p>
    <w:tbl>
      <w:tblPr>
        <w:tblStyle w:val="8"/>
        <w:tblpPr w:leftFromText="180" w:rightFromText="180" w:vertAnchor="text" w:horzAnchor="page" w:tblpX="1571" w:tblpY="319"/>
        <w:tblOverlap w:val="never"/>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293"/>
        <w:gridCol w:w="5880"/>
      </w:tblGrid>
      <w:tr w14:paraId="6B79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844" w:type="dxa"/>
            <w:noWrap w:val="0"/>
            <w:vAlign w:val="center"/>
          </w:tcPr>
          <w:p w14:paraId="746773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293" w:type="dxa"/>
            <w:noWrap w:val="0"/>
            <w:vAlign w:val="center"/>
          </w:tcPr>
          <w:p w14:paraId="5AE3D2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实训项目</w:t>
            </w:r>
          </w:p>
        </w:tc>
        <w:tc>
          <w:tcPr>
            <w:tcW w:w="5880" w:type="dxa"/>
            <w:noWrap w:val="0"/>
            <w:vAlign w:val="center"/>
          </w:tcPr>
          <w:p w14:paraId="2F5D09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主要内容</w:t>
            </w:r>
          </w:p>
        </w:tc>
      </w:tr>
      <w:tr w14:paraId="673C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12C4E44F">
            <w:pPr>
              <w:spacing w:line="320" w:lineRule="exact"/>
              <w:jc w:val="center"/>
              <w:rPr>
                <w:rFonts w:eastAsia="仿宋"/>
                <w:color w:val="000000"/>
                <w:kern w:val="0"/>
                <w:sz w:val="24"/>
                <w:szCs w:val="24"/>
              </w:rPr>
            </w:pPr>
            <w:r>
              <w:rPr>
                <w:rFonts w:eastAsia="仿宋"/>
                <w:color w:val="000000"/>
                <w:kern w:val="0"/>
                <w:sz w:val="24"/>
                <w:szCs w:val="24"/>
              </w:rPr>
              <w:t>1</w:t>
            </w:r>
          </w:p>
        </w:tc>
        <w:tc>
          <w:tcPr>
            <w:tcW w:w="2293" w:type="dxa"/>
            <w:noWrap w:val="0"/>
            <w:vAlign w:val="center"/>
          </w:tcPr>
          <w:p w14:paraId="3EFC9216">
            <w:pPr>
              <w:spacing w:line="320" w:lineRule="exact"/>
              <w:jc w:val="center"/>
              <w:rPr>
                <w:rFonts w:hint="eastAsia" w:eastAsia="仿宋"/>
                <w:color w:val="000000"/>
                <w:kern w:val="0"/>
                <w:sz w:val="24"/>
                <w:szCs w:val="24"/>
                <w:lang w:val="en-US" w:eastAsia="zh-CN"/>
              </w:rPr>
            </w:pPr>
            <w:r>
              <w:rPr>
                <w:rFonts w:eastAsia="仿宋" w:cs="Times New Roman"/>
                <w:kern w:val="0"/>
                <w:sz w:val="24"/>
                <w:szCs w:val="24"/>
                <w:u w:val="none" w:color="auto"/>
              </w:rPr>
              <w:t>图形图像处理</w:t>
            </w:r>
            <w:r>
              <w:rPr>
                <w:rFonts w:hint="eastAsia" w:eastAsia="仿宋" w:cs="Times New Roman"/>
                <w:kern w:val="0"/>
                <w:sz w:val="24"/>
                <w:szCs w:val="24"/>
                <w:u w:val="none" w:color="auto"/>
                <w:lang w:val="en-US" w:eastAsia="zh-CN"/>
              </w:rPr>
              <w:t>实训</w:t>
            </w:r>
          </w:p>
        </w:tc>
        <w:tc>
          <w:tcPr>
            <w:tcW w:w="5880" w:type="dxa"/>
            <w:noWrap w:val="0"/>
            <w:vAlign w:val="top"/>
          </w:tcPr>
          <w:p w14:paraId="4E6F7866">
            <w:pPr>
              <w:spacing w:before="100" w:line="320" w:lineRule="exact"/>
              <w:ind w:firstLine="480" w:firstLineChars="200"/>
              <w:rPr>
                <w:rFonts w:hint="default" w:eastAsia="仿宋"/>
                <w:kern w:val="0"/>
                <w:sz w:val="24"/>
                <w:szCs w:val="24"/>
                <w:lang w:val="en-US" w:eastAsia="zh-CN"/>
              </w:rPr>
            </w:pPr>
            <w:r>
              <w:rPr>
                <w:rFonts w:hint="eastAsia" w:eastAsia="仿宋"/>
                <w:kern w:val="0"/>
                <w:sz w:val="24"/>
                <w:szCs w:val="24"/>
                <w:lang w:val="en-US" w:eastAsia="zh-CN"/>
              </w:rPr>
              <w:t>通过实训，学生能够掌握</w:t>
            </w:r>
            <w:r>
              <w:rPr>
                <w:rFonts w:eastAsia="仿宋"/>
                <w:kern w:val="0"/>
                <w:sz w:val="24"/>
                <w:szCs w:val="24"/>
              </w:rPr>
              <w:t>图形图像处理的方法与技巧</w:t>
            </w:r>
            <w:r>
              <w:rPr>
                <w:rFonts w:hint="eastAsia" w:eastAsia="仿宋"/>
                <w:kern w:val="0"/>
                <w:sz w:val="24"/>
                <w:szCs w:val="24"/>
                <w:lang w:eastAsia="zh-CN"/>
              </w:rPr>
              <w:t>，</w:t>
            </w:r>
            <w:r>
              <w:rPr>
                <w:rFonts w:eastAsia="仿宋" w:cs="Times New Roman"/>
                <w:color w:val="auto"/>
                <w:kern w:val="0"/>
                <w:sz w:val="24"/>
                <w:szCs w:val="24"/>
                <w:u w:val="none" w:color="auto"/>
              </w:rPr>
              <w:t>能够灵活运用图形图像处理软件</w:t>
            </w:r>
            <w:r>
              <w:rPr>
                <w:rFonts w:hint="eastAsia" w:eastAsia="仿宋" w:cs="Times New Roman"/>
                <w:color w:val="auto"/>
                <w:kern w:val="0"/>
                <w:sz w:val="24"/>
                <w:szCs w:val="24"/>
                <w:u w:val="none" w:color="auto"/>
                <w:lang w:eastAsia="zh-CN"/>
              </w:rPr>
              <w:t>，</w:t>
            </w:r>
            <w:r>
              <w:rPr>
                <w:rFonts w:eastAsia="仿宋"/>
                <w:kern w:val="0"/>
                <w:sz w:val="24"/>
                <w:szCs w:val="24"/>
              </w:rPr>
              <w:t>能够创作出</w:t>
            </w:r>
            <w:r>
              <w:rPr>
                <w:rFonts w:hint="eastAsia" w:eastAsia="仿宋"/>
                <w:kern w:val="0"/>
                <w:sz w:val="24"/>
                <w:szCs w:val="24"/>
                <w:lang w:val="en-US" w:eastAsia="zh-CN"/>
              </w:rPr>
              <w:t>符合受众要求</w:t>
            </w:r>
            <w:r>
              <w:rPr>
                <w:rFonts w:eastAsia="仿宋"/>
                <w:kern w:val="0"/>
                <w:sz w:val="24"/>
                <w:szCs w:val="24"/>
              </w:rPr>
              <w:t>的图像作品</w:t>
            </w:r>
            <w:r>
              <w:rPr>
                <w:rFonts w:hint="eastAsia" w:eastAsia="仿宋"/>
                <w:kern w:val="0"/>
                <w:sz w:val="24"/>
                <w:szCs w:val="24"/>
                <w:lang w:eastAsia="zh-CN"/>
              </w:rPr>
              <w:t>。</w:t>
            </w:r>
          </w:p>
        </w:tc>
      </w:tr>
      <w:tr w14:paraId="446C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77BFF1F2">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2</w:t>
            </w:r>
          </w:p>
        </w:tc>
        <w:tc>
          <w:tcPr>
            <w:tcW w:w="2293" w:type="dxa"/>
            <w:noWrap w:val="0"/>
            <w:vAlign w:val="center"/>
          </w:tcPr>
          <w:p w14:paraId="0D845C2B">
            <w:pPr>
              <w:spacing w:line="320" w:lineRule="exact"/>
              <w:jc w:val="center"/>
              <w:rPr>
                <w:rFonts w:hint="eastAsia" w:eastAsia="仿宋"/>
                <w:color w:val="000000"/>
                <w:kern w:val="0"/>
                <w:sz w:val="24"/>
                <w:szCs w:val="24"/>
                <w:lang w:val="en-US" w:eastAsia="zh-CN"/>
              </w:rPr>
            </w:pPr>
            <w:r>
              <w:rPr>
                <w:rFonts w:eastAsia="仿宋" w:cs="Times New Roman"/>
                <w:kern w:val="0"/>
                <w:sz w:val="24"/>
                <w:szCs w:val="24"/>
                <w:u w:val="none" w:color="auto"/>
              </w:rPr>
              <w:t>三维软件基础</w:t>
            </w:r>
            <w:r>
              <w:rPr>
                <w:rFonts w:hint="eastAsia" w:eastAsia="仿宋" w:cs="Times New Roman"/>
                <w:kern w:val="0"/>
                <w:sz w:val="24"/>
                <w:szCs w:val="24"/>
                <w:u w:val="none" w:color="auto"/>
                <w:lang w:val="en-US" w:eastAsia="zh-CN"/>
              </w:rPr>
              <w:t>实训</w:t>
            </w:r>
          </w:p>
        </w:tc>
        <w:tc>
          <w:tcPr>
            <w:tcW w:w="5880" w:type="dxa"/>
            <w:noWrap w:val="0"/>
            <w:vAlign w:val="center"/>
          </w:tcPr>
          <w:p w14:paraId="3B530AD8">
            <w:pPr>
              <w:spacing w:before="117" w:line="320" w:lineRule="exact"/>
              <w:ind w:firstLine="480" w:firstLineChars="200"/>
              <w:rPr>
                <w:rFonts w:hint="eastAsia" w:eastAsia="仿宋"/>
                <w:kern w:val="0"/>
                <w:sz w:val="24"/>
                <w:szCs w:val="24"/>
                <w:lang w:eastAsia="zh-CN"/>
              </w:rPr>
            </w:pPr>
            <w:r>
              <w:rPr>
                <w:rFonts w:hint="eastAsia" w:eastAsia="仿宋"/>
                <w:kern w:val="0"/>
                <w:sz w:val="24"/>
                <w:szCs w:val="24"/>
                <w:lang w:val="en-US" w:eastAsia="zh-CN"/>
              </w:rPr>
              <w:t>通过实训，学生能够掌握掌握</w:t>
            </w:r>
            <w:r>
              <w:rPr>
                <w:rFonts w:eastAsia="仿宋" w:cs="Times New Roman"/>
                <w:color w:val="auto"/>
                <w:kern w:val="0"/>
                <w:sz w:val="24"/>
                <w:szCs w:val="24"/>
                <w:u w:val="none" w:color="auto"/>
              </w:rPr>
              <w:t>3ds Max</w:t>
            </w:r>
            <w:r>
              <w:rPr>
                <w:rFonts w:hint="eastAsia" w:eastAsia="仿宋" w:cs="Times New Roman"/>
                <w:color w:val="auto"/>
                <w:kern w:val="0"/>
                <w:sz w:val="24"/>
                <w:szCs w:val="24"/>
                <w:u w:val="none" w:color="auto"/>
                <w:lang w:val="en-US" w:eastAsia="zh-CN"/>
              </w:rPr>
              <w:t>软件的</w:t>
            </w:r>
            <w:r>
              <w:rPr>
                <w:rFonts w:eastAsia="仿宋" w:cs="Times New Roman"/>
                <w:color w:val="auto"/>
                <w:kern w:val="0"/>
                <w:sz w:val="24"/>
                <w:szCs w:val="24"/>
                <w:u w:val="none" w:color="auto"/>
              </w:rPr>
              <w:t>基础操作</w:t>
            </w:r>
            <w:r>
              <w:rPr>
                <w:rFonts w:hint="eastAsia" w:eastAsia="仿宋" w:cs="Times New Roman"/>
                <w:color w:val="auto"/>
                <w:kern w:val="0"/>
                <w:sz w:val="24"/>
                <w:szCs w:val="24"/>
                <w:u w:val="none" w:color="auto"/>
                <w:lang w:eastAsia="zh-CN"/>
              </w:rPr>
              <w:t>，掌握多种建模方式，掌握材质编辑器的使用以及灯光的创建，</w:t>
            </w:r>
            <w:r>
              <w:rPr>
                <w:rFonts w:hint="eastAsia" w:eastAsia="仿宋" w:cs="Times New Roman"/>
                <w:color w:val="auto"/>
                <w:kern w:val="0"/>
                <w:sz w:val="24"/>
                <w:szCs w:val="24"/>
                <w:u w:val="none" w:color="auto"/>
                <w:lang w:val="en-US" w:eastAsia="zh-CN"/>
              </w:rPr>
              <w:t>能够</w:t>
            </w:r>
            <w:r>
              <w:rPr>
                <w:rFonts w:eastAsia="仿宋"/>
                <w:kern w:val="0"/>
                <w:sz w:val="24"/>
                <w:szCs w:val="24"/>
              </w:rPr>
              <w:t>渲染与输出</w:t>
            </w:r>
            <w:r>
              <w:rPr>
                <w:rFonts w:hint="eastAsia" w:eastAsia="仿宋"/>
                <w:kern w:val="0"/>
                <w:sz w:val="24"/>
                <w:szCs w:val="24"/>
                <w:lang w:val="en-US" w:eastAsia="zh-CN"/>
              </w:rPr>
              <w:t>三维图像。</w:t>
            </w:r>
          </w:p>
        </w:tc>
      </w:tr>
      <w:tr w14:paraId="0E3C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29466422">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3</w:t>
            </w:r>
          </w:p>
        </w:tc>
        <w:tc>
          <w:tcPr>
            <w:tcW w:w="2293" w:type="dxa"/>
            <w:noWrap w:val="0"/>
            <w:vAlign w:val="center"/>
          </w:tcPr>
          <w:p w14:paraId="60BD077E">
            <w:pPr>
              <w:widowControl/>
              <w:jc w:val="both"/>
              <w:rPr>
                <w:rFonts w:eastAsia="仿宋"/>
                <w:color w:val="000000"/>
                <w:kern w:val="0"/>
                <w:sz w:val="24"/>
                <w:szCs w:val="24"/>
              </w:rPr>
            </w:pPr>
            <w:r>
              <w:rPr>
                <w:rFonts w:eastAsia="仿宋"/>
                <w:kern w:val="0"/>
                <w:sz w:val="24"/>
                <w:szCs w:val="24"/>
              </w:rPr>
              <w:t>数字视觉设计</w:t>
            </w:r>
            <w:r>
              <w:rPr>
                <w:rFonts w:hint="eastAsia" w:eastAsia="仿宋" w:cs="Times New Roman"/>
                <w:kern w:val="0"/>
                <w:sz w:val="24"/>
                <w:szCs w:val="24"/>
                <w:u w:val="none" w:color="auto"/>
                <w:lang w:val="en-US" w:eastAsia="zh-CN"/>
              </w:rPr>
              <w:t>实训</w:t>
            </w:r>
          </w:p>
        </w:tc>
        <w:tc>
          <w:tcPr>
            <w:tcW w:w="5880" w:type="dxa"/>
            <w:noWrap w:val="0"/>
            <w:vAlign w:val="center"/>
          </w:tcPr>
          <w:p w14:paraId="1B48F1E6">
            <w:pPr>
              <w:spacing w:before="117" w:line="320" w:lineRule="exact"/>
              <w:ind w:firstLine="480" w:firstLineChars="200"/>
              <w:rPr>
                <w:rFonts w:hint="eastAsia" w:eastAsia="仿宋"/>
                <w:kern w:val="0"/>
                <w:sz w:val="24"/>
                <w:szCs w:val="24"/>
                <w:lang w:val="en-US" w:eastAsia="zh-CN"/>
              </w:rPr>
            </w:pPr>
            <w:r>
              <w:rPr>
                <w:rFonts w:hint="eastAsia" w:eastAsia="仿宋"/>
                <w:kern w:val="0"/>
                <w:sz w:val="24"/>
                <w:szCs w:val="24"/>
                <w:lang w:val="en-US" w:eastAsia="zh-CN"/>
              </w:rPr>
              <w:t>通过实训，学生能够掌握掌握</w:t>
            </w:r>
            <w:r>
              <w:rPr>
                <w:rFonts w:eastAsia="仿宋"/>
                <w:color w:val="000000"/>
                <w:kern w:val="0"/>
                <w:sz w:val="24"/>
                <w:szCs w:val="24"/>
              </w:rPr>
              <w:t>图片素材</w:t>
            </w:r>
            <w:r>
              <w:rPr>
                <w:rFonts w:hint="eastAsia" w:eastAsia="仿宋"/>
                <w:color w:val="000000"/>
                <w:kern w:val="0"/>
                <w:sz w:val="24"/>
                <w:szCs w:val="24"/>
                <w:lang w:val="en-US" w:eastAsia="zh-CN"/>
              </w:rPr>
              <w:t>的</w:t>
            </w:r>
            <w:r>
              <w:rPr>
                <w:rFonts w:eastAsia="仿宋"/>
                <w:color w:val="000000"/>
                <w:kern w:val="0"/>
                <w:sz w:val="24"/>
                <w:szCs w:val="24"/>
              </w:rPr>
              <w:t>采集</w:t>
            </w:r>
            <w:r>
              <w:rPr>
                <w:rFonts w:hint="eastAsia" w:eastAsia="仿宋"/>
                <w:color w:val="000000"/>
                <w:kern w:val="0"/>
                <w:sz w:val="24"/>
                <w:szCs w:val="24"/>
                <w:lang w:eastAsia="zh-CN"/>
              </w:rPr>
              <w:t>、</w:t>
            </w:r>
            <w:r>
              <w:rPr>
                <w:rFonts w:eastAsia="仿宋"/>
                <w:color w:val="000000"/>
                <w:kern w:val="0"/>
                <w:sz w:val="24"/>
                <w:szCs w:val="24"/>
              </w:rPr>
              <w:t>设计</w:t>
            </w:r>
            <w:r>
              <w:rPr>
                <w:rFonts w:hint="eastAsia" w:eastAsia="仿宋"/>
                <w:color w:val="000000"/>
                <w:kern w:val="0"/>
                <w:sz w:val="24"/>
                <w:szCs w:val="24"/>
                <w:lang w:val="en-US" w:eastAsia="zh-CN"/>
              </w:rPr>
              <w:t>与</w:t>
            </w:r>
            <w:r>
              <w:rPr>
                <w:rFonts w:eastAsia="仿宋"/>
                <w:color w:val="000000"/>
                <w:kern w:val="0"/>
                <w:sz w:val="24"/>
                <w:szCs w:val="24"/>
              </w:rPr>
              <w:t>处理</w:t>
            </w:r>
            <w:r>
              <w:rPr>
                <w:rFonts w:hint="eastAsia" w:eastAsia="仿宋"/>
                <w:color w:val="000000"/>
                <w:kern w:val="0"/>
                <w:sz w:val="24"/>
                <w:szCs w:val="24"/>
                <w:lang w:val="en-US" w:eastAsia="zh-CN"/>
              </w:rPr>
              <w:t>的方法</w:t>
            </w:r>
            <w:r>
              <w:rPr>
                <w:rFonts w:eastAsia="仿宋"/>
                <w:color w:val="000000"/>
                <w:kern w:val="0"/>
                <w:sz w:val="24"/>
                <w:szCs w:val="24"/>
              </w:rPr>
              <w:t>技巧</w:t>
            </w:r>
            <w:r>
              <w:rPr>
                <w:rFonts w:hint="eastAsia" w:eastAsia="仿宋"/>
                <w:color w:val="000000"/>
                <w:kern w:val="0"/>
                <w:sz w:val="24"/>
                <w:szCs w:val="24"/>
                <w:lang w:eastAsia="zh-CN"/>
              </w:rPr>
              <w:t>，</w:t>
            </w:r>
            <w:r>
              <w:rPr>
                <w:rFonts w:hint="eastAsia" w:eastAsia="仿宋"/>
                <w:color w:val="000000"/>
                <w:kern w:val="0"/>
                <w:sz w:val="24"/>
                <w:szCs w:val="24"/>
                <w:lang w:val="en-US" w:eastAsia="zh-CN"/>
              </w:rPr>
              <w:t>能够编写文案，能够完成</w:t>
            </w:r>
            <w:r>
              <w:rPr>
                <w:rFonts w:eastAsia="仿宋"/>
                <w:color w:val="000000"/>
                <w:kern w:val="0"/>
                <w:sz w:val="24"/>
                <w:szCs w:val="24"/>
              </w:rPr>
              <w:t>海报设计、VI设计、插画设计、界面设计</w:t>
            </w:r>
            <w:r>
              <w:rPr>
                <w:rFonts w:hint="eastAsia" w:eastAsia="仿宋"/>
                <w:color w:val="000000"/>
                <w:kern w:val="0"/>
                <w:sz w:val="24"/>
                <w:szCs w:val="24"/>
                <w:lang w:val="en-US" w:eastAsia="zh-CN"/>
              </w:rPr>
              <w:t>等。</w:t>
            </w:r>
          </w:p>
        </w:tc>
      </w:tr>
      <w:tr w14:paraId="6FBC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2D5EC113">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293" w:type="dxa"/>
            <w:noWrap w:val="0"/>
            <w:vAlign w:val="center"/>
          </w:tcPr>
          <w:p w14:paraId="65E4B49F">
            <w:pPr>
              <w:pStyle w:val="23"/>
              <w:spacing w:line="320" w:lineRule="exact"/>
              <w:jc w:val="center"/>
              <w:rPr>
                <w:rFonts w:eastAsia="仿宋"/>
                <w:color w:val="000000"/>
                <w:kern w:val="0"/>
                <w:sz w:val="24"/>
                <w:szCs w:val="24"/>
              </w:rPr>
            </w:pPr>
            <w:r>
              <w:rPr>
                <w:rFonts w:eastAsia="仿宋" w:cs="Times New Roman"/>
                <w:color w:val="auto"/>
                <w:kern w:val="0"/>
                <w:sz w:val="24"/>
                <w:szCs w:val="24"/>
                <w:u w:val="none" w:color="auto"/>
              </w:rPr>
              <w:t>三维动画制作技术</w:t>
            </w:r>
            <w:r>
              <w:rPr>
                <w:rFonts w:hint="eastAsia" w:eastAsia="仿宋" w:cs="Times New Roman"/>
                <w:kern w:val="0"/>
                <w:sz w:val="24"/>
                <w:szCs w:val="24"/>
                <w:u w:val="none" w:color="auto"/>
                <w:lang w:val="en-US" w:eastAsia="zh-CN"/>
              </w:rPr>
              <w:t>实训</w:t>
            </w:r>
          </w:p>
        </w:tc>
        <w:tc>
          <w:tcPr>
            <w:tcW w:w="5880" w:type="dxa"/>
            <w:noWrap w:val="0"/>
            <w:vAlign w:val="center"/>
          </w:tcPr>
          <w:p w14:paraId="74724D4B">
            <w:pPr>
              <w:spacing w:before="117" w:line="320" w:lineRule="exact"/>
              <w:ind w:firstLine="480" w:firstLineChars="200"/>
              <w:rPr>
                <w:rFonts w:hint="default" w:eastAsia="仿宋"/>
                <w:kern w:val="0"/>
                <w:sz w:val="24"/>
                <w:szCs w:val="24"/>
                <w:lang w:val="en-US" w:eastAsia="zh-CN"/>
              </w:rPr>
            </w:pPr>
            <w:r>
              <w:rPr>
                <w:rFonts w:hint="eastAsia" w:eastAsia="仿宋"/>
                <w:kern w:val="0"/>
                <w:sz w:val="24"/>
                <w:szCs w:val="24"/>
                <w:lang w:val="en-US" w:eastAsia="zh-CN"/>
              </w:rPr>
              <w:t>通过实训，学生能够掌握</w:t>
            </w:r>
            <w:r>
              <w:rPr>
                <w:rFonts w:eastAsia="仿宋"/>
                <w:kern w:val="0"/>
                <w:sz w:val="24"/>
                <w:szCs w:val="24"/>
              </w:rPr>
              <w:t>三维动画软件的</w:t>
            </w:r>
            <w:r>
              <w:rPr>
                <w:rFonts w:hint="eastAsia" w:eastAsia="仿宋"/>
                <w:kern w:val="0"/>
                <w:sz w:val="24"/>
                <w:szCs w:val="24"/>
                <w:lang w:val="en-US" w:eastAsia="zh-CN"/>
              </w:rPr>
              <w:t>基本操作方法，</w:t>
            </w:r>
            <w:r>
              <w:rPr>
                <w:rFonts w:eastAsia="仿宋"/>
                <w:kern w:val="0"/>
                <w:sz w:val="24"/>
                <w:szCs w:val="24"/>
              </w:rPr>
              <w:t>掌握三维建模、材质、贴图、灯光、摄影、渲染等方面的应用技巧</w:t>
            </w:r>
            <w:r>
              <w:rPr>
                <w:rFonts w:hint="eastAsia" w:eastAsia="仿宋"/>
                <w:kern w:val="0"/>
                <w:sz w:val="24"/>
                <w:szCs w:val="24"/>
                <w:lang w:eastAsia="zh-CN"/>
              </w:rPr>
              <w:t>，</w:t>
            </w:r>
            <w:r>
              <w:rPr>
                <w:rFonts w:hint="eastAsia" w:eastAsia="仿宋"/>
                <w:kern w:val="0"/>
                <w:sz w:val="24"/>
                <w:szCs w:val="24"/>
                <w:lang w:val="en-US" w:eastAsia="zh-CN"/>
              </w:rPr>
              <w:t>能够进行三维动画的策划，能够制作出三维动画作品。</w:t>
            </w:r>
          </w:p>
        </w:tc>
      </w:tr>
      <w:tr w14:paraId="7A6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748DB99E">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5</w:t>
            </w:r>
          </w:p>
        </w:tc>
        <w:tc>
          <w:tcPr>
            <w:tcW w:w="2293" w:type="dxa"/>
            <w:noWrap w:val="0"/>
            <w:vAlign w:val="center"/>
          </w:tcPr>
          <w:p w14:paraId="1707DB75">
            <w:pPr>
              <w:spacing w:line="320" w:lineRule="exact"/>
              <w:jc w:val="center"/>
              <w:rPr>
                <w:rFonts w:eastAsia="仿宋" w:cs="Times New Roman"/>
                <w:color w:val="auto"/>
                <w:kern w:val="0"/>
                <w:sz w:val="24"/>
                <w:szCs w:val="24"/>
              </w:rPr>
            </w:pPr>
            <w:r>
              <w:rPr>
                <w:rFonts w:eastAsia="仿宋" w:cs="Times New Roman"/>
                <w:color w:val="auto"/>
                <w:kern w:val="0"/>
                <w:sz w:val="24"/>
                <w:szCs w:val="24"/>
              </w:rPr>
              <w:t>数字音视频技术</w:t>
            </w:r>
          </w:p>
          <w:p w14:paraId="5EC9BBD0">
            <w:pPr>
              <w:spacing w:line="320" w:lineRule="exact"/>
              <w:jc w:val="center"/>
              <w:rPr>
                <w:rFonts w:eastAsia="仿宋"/>
                <w:color w:val="000000"/>
                <w:kern w:val="0"/>
                <w:sz w:val="24"/>
                <w:szCs w:val="24"/>
                <w:lang w:val="en-US" w:eastAsia="zh-CN" w:bidi="ar-SA"/>
              </w:rPr>
            </w:pPr>
            <w:r>
              <w:rPr>
                <w:rFonts w:hint="eastAsia" w:eastAsia="仿宋" w:cs="Times New Roman"/>
                <w:kern w:val="0"/>
                <w:sz w:val="24"/>
                <w:szCs w:val="24"/>
                <w:u w:val="none" w:color="auto"/>
                <w:lang w:val="en-US" w:eastAsia="zh-CN"/>
              </w:rPr>
              <w:t>实训</w:t>
            </w:r>
          </w:p>
        </w:tc>
        <w:tc>
          <w:tcPr>
            <w:tcW w:w="5880" w:type="dxa"/>
            <w:noWrap w:val="0"/>
            <w:vAlign w:val="center"/>
          </w:tcPr>
          <w:p w14:paraId="5A59B97B">
            <w:pPr>
              <w:spacing w:before="117" w:line="320" w:lineRule="exact"/>
              <w:ind w:firstLine="480" w:firstLineChars="200"/>
              <w:rPr>
                <w:rFonts w:hint="default" w:eastAsia="仿宋"/>
                <w:kern w:val="0"/>
                <w:sz w:val="24"/>
                <w:szCs w:val="24"/>
                <w:lang w:val="en-US" w:eastAsia="zh-CN"/>
              </w:rPr>
            </w:pPr>
            <w:r>
              <w:rPr>
                <w:rFonts w:hint="eastAsia" w:eastAsia="仿宋"/>
                <w:kern w:val="0"/>
                <w:sz w:val="24"/>
                <w:szCs w:val="24"/>
                <w:lang w:val="en-US" w:eastAsia="zh-CN"/>
              </w:rPr>
              <w:t>通过实训，学生能够掌握</w:t>
            </w:r>
            <w:r>
              <w:rPr>
                <w:rFonts w:hint="eastAsia" w:ascii="Times New Roman" w:hAnsi="Times New Roman" w:eastAsia="仿宋" w:cs="Times New Roman"/>
                <w:kern w:val="0"/>
                <w:sz w:val="24"/>
                <w:szCs w:val="24"/>
                <w:lang w:val="en-US" w:eastAsia="zh-CN"/>
              </w:rPr>
              <w:t>素材的</w:t>
            </w:r>
            <w:r>
              <w:rPr>
                <w:rFonts w:ascii="Times New Roman" w:hAnsi="Times New Roman" w:eastAsia="仿宋" w:cs="Times New Roman"/>
                <w:kern w:val="0"/>
                <w:sz w:val="24"/>
                <w:szCs w:val="24"/>
              </w:rPr>
              <w:t>采集、处理、加工等</w:t>
            </w:r>
            <w:r>
              <w:rPr>
                <w:rFonts w:hint="eastAsia" w:ascii="Times New Roman" w:hAnsi="Times New Roman" w:eastAsia="仿宋" w:cs="Times New Roman"/>
                <w:kern w:val="0"/>
                <w:sz w:val="24"/>
                <w:szCs w:val="24"/>
                <w:lang w:val="en-US" w:eastAsia="zh-CN"/>
              </w:rPr>
              <w:t>操作方法</w:t>
            </w:r>
            <w:r>
              <w:rPr>
                <w:rFonts w:hint="eastAsia" w:ascii="Times New Roman" w:hAnsi="Times New Roman" w:eastAsia="仿宋" w:cs="Times New Roman"/>
                <w:kern w:val="0"/>
                <w:sz w:val="24"/>
                <w:szCs w:val="24"/>
                <w:lang w:eastAsia="zh-CN"/>
              </w:rPr>
              <w:t>，</w:t>
            </w:r>
            <w:r>
              <w:rPr>
                <w:rFonts w:ascii="Times New Roman" w:hAnsi="Times New Roman" w:eastAsia="仿宋" w:cs="Times New Roman"/>
                <w:kern w:val="0"/>
                <w:sz w:val="24"/>
                <w:szCs w:val="24"/>
              </w:rPr>
              <w:t>掌握镜头剪接、转场、字幕等内容的设计方法</w:t>
            </w:r>
            <w:r>
              <w:rPr>
                <w:rFonts w:hint="eastAsia" w:ascii="Times New Roman" w:hAnsi="Times New Roman" w:eastAsia="仿宋" w:cs="Times New Roman"/>
                <w:kern w:val="0"/>
                <w:sz w:val="24"/>
                <w:szCs w:val="24"/>
                <w:lang w:eastAsia="zh-CN"/>
              </w:rPr>
              <w:t>，</w:t>
            </w:r>
            <w:r>
              <w:rPr>
                <w:rFonts w:hint="eastAsia" w:ascii="Times New Roman" w:hAnsi="Times New Roman" w:eastAsia="仿宋" w:cs="Times New Roman"/>
                <w:kern w:val="0"/>
                <w:sz w:val="24"/>
                <w:szCs w:val="24"/>
                <w:lang w:val="en-US" w:eastAsia="zh-CN"/>
              </w:rPr>
              <w:t>能够发布影视作品。</w:t>
            </w:r>
          </w:p>
        </w:tc>
      </w:tr>
      <w:tr w14:paraId="5F38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844" w:type="dxa"/>
            <w:noWrap w:val="0"/>
            <w:vAlign w:val="center"/>
          </w:tcPr>
          <w:p w14:paraId="22ABB048">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6</w:t>
            </w:r>
          </w:p>
        </w:tc>
        <w:tc>
          <w:tcPr>
            <w:tcW w:w="2293" w:type="dxa"/>
            <w:noWrap w:val="0"/>
            <w:vAlign w:val="center"/>
          </w:tcPr>
          <w:p w14:paraId="4294DFBC">
            <w:pPr>
              <w:pStyle w:val="23"/>
              <w:spacing w:line="320" w:lineRule="exact"/>
              <w:jc w:val="center"/>
              <w:rPr>
                <w:rFonts w:eastAsia="仿宋" w:cs="Calibri"/>
                <w:color w:val="000000"/>
                <w:kern w:val="0"/>
                <w:sz w:val="24"/>
                <w:szCs w:val="24"/>
                <w:u w:val="none" w:color="000000"/>
                <w:lang w:val="en-US" w:eastAsia="zh-CN" w:bidi="ar-SA"/>
              </w:rPr>
            </w:pPr>
            <w:r>
              <w:rPr>
                <w:rFonts w:eastAsia="仿宋" w:cs="Times New Roman"/>
                <w:color w:val="auto"/>
                <w:kern w:val="0"/>
                <w:sz w:val="24"/>
                <w:szCs w:val="24"/>
                <w:u w:val="none" w:color="auto"/>
              </w:rPr>
              <w:t>特效制作技术</w:t>
            </w:r>
            <w:r>
              <w:rPr>
                <w:rFonts w:hint="eastAsia" w:eastAsia="仿宋" w:cs="Times New Roman"/>
                <w:kern w:val="0"/>
                <w:sz w:val="24"/>
                <w:szCs w:val="24"/>
                <w:u w:val="none" w:color="auto"/>
                <w:lang w:val="en-US" w:eastAsia="zh-CN"/>
              </w:rPr>
              <w:t>实训</w:t>
            </w:r>
          </w:p>
        </w:tc>
        <w:tc>
          <w:tcPr>
            <w:tcW w:w="5880" w:type="dxa"/>
            <w:noWrap w:val="0"/>
            <w:vAlign w:val="center"/>
          </w:tcPr>
          <w:p w14:paraId="60907259">
            <w:pPr>
              <w:spacing w:before="120"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w:t>
            </w:r>
            <w:r>
              <w:rPr>
                <w:rFonts w:eastAsia="仿宋"/>
                <w:kern w:val="0"/>
                <w:sz w:val="24"/>
                <w:szCs w:val="24"/>
              </w:rPr>
              <w:t>音视频后期特效</w:t>
            </w:r>
            <w:r>
              <w:rPr>
                <w:rFonts w:hint="eastAsia" w:eastAsia="仿宋"/>
                <w:kern w:val="0"/>
                <w:sz w:val="24"/>
                <w:szCs w:val="24"/>
                <w:lang w:val="en-US" w:eastAsia="zh-CN"/>
              </w:rPr>
              <w:t>的制作方法，</w:t>
            </w:r>
            <w:r>
              <w:rPr>
                <w:rFonts w:eastAsia="仿宋"/>
                <w:kern w:val="0"/>
                <w:sz w:val="24"/>
                <w:szCs w:val="24"/>
              </w:rPr>
              <w:t>掌握特效制作软件中运动跟踪等实用技术的方法和技巧</w:t>
            </w:r>
            <w:r>
              <w:rPr>
                <w:rFonts w:hint="eastAsia" w:eastAsia="仿宋"/>
                <w:kern w:val="0"/>
                <w:sz w:val="24"/>
                <w:szCs w:val="24"/>
                <w:lang w:eastAsia="zh-CN"/>
              </w:rPr>
              <w:t>，</w:t>
            </w:r>
            <w:r>
              <w:rPr>
                <w:rFonts w:hint="eastAsia" w:eastAsia="仿宋"/>
                <w:kern w:val="0"/>
                <w:sz w:val="24"/>
                <w:szCs w:val="24"/>
                <w:lang w:val="en-US" w:eastAsia="zh-CN"/>
              </w:rPr>
              <w:t>能够合成影视作品。</w:t>
            </w:r>
          </w:p>
        </w:tc>
      </w:tr>
      <w:tr w14:paraId="0CAC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4" w:type="dxa"/>
            <w:noWrap w:val="0"/>
            <w:vAlign w:val="center"/>
          </w:tcPr>
          <w:p w14:paraId="2DD43DA7">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7</w:t>
            </w:r>
          </w:p>
        </w:tc>
        <w:tc>
          <w:tcPr>
            <w:tcW w:w="2293" w:type="dxa"/>
            <w:noWrap w:val="0"/>
            <w:vAlign w:val="center"/>
          </w:tcPr>
          <w:p w14:paraId="630A86CF">
            <w:pPr>
              <w:pStyle w:val="23"/>
              <w:spacing w:line="320" w:lineRule="exact"/>
              <w:jc w:val="center"/>
              <w:rPr>
                <w:rFonts w:hint="eastAsia" w:eastAsia="仿宋" w:cs="Times New Roman"/>
                <w:color w:val="auto"/>
                <w:kern w:val="0"/>
                <w:sz w:val="24"/>
                <w:szCs w:val="24"/>
                <w:u w:val="none" w:color="auto"/>
                <w:lang w:val="en-US" w:eastAsia="zh-CN" w:bidi="ar-SA"/>
              </w:rPr>
            </w:pPr>
            <w:r>
              <w:rPr>
                <w:rFonts w:eastAsia="仿宋" w:cs="Times New Roman"/>
                <w:color w:val="auto"/>
                <w:kern w:val="0"/>
                <w:sz w:val="24"/>
                <w:szCs w:val="24"/>
                <w:u w:val="none" w:color="auto"/>
              </w:rPr>
              <w:t>用户界面设计</w:t>
            </w:r>
            <w:r>
              <w:rPr>
                <w:rFonts w:hint="eastAsia" w:eastAsia="仿宋" w:cs="Times New Roman"/>
                <w:color w:val="auto"/>
                <w:kern w:val="0"/>
                <w:sz w:val="24"/>
                <w:szCs w:val="24"/>
                <w:u w:val="none" w:color="auto"/>
                <w:lang w:val="en-US" w:eastAsia="zh-CN"/>
              </w:rPr>
              <w:t>实训</w:t>
            </w:r>
          </w:p>
        </w:tc>
        <w:tc>
          <w:tcPr>
            <w:tcW w:w="5880" w:type="dxa"/>
            <w:noWrap w:val="0"/>
            <w:vAlign w:val="center"/>
          </w:tcPr>
          <w:p w14:paraId="7EEA55E4">
            <w:pPr>
              <w:spacing w:before="117" w:line="320" w:lineRule="exact"/>
              <w:ind w:firstLine="480" w:firstLineChars="200"/>
              <w:rPr>
                <w:rFonts w:hint="eastAsia" w:eastAsia="仿宋"/>
                <w:kern w:val="0"/>
                <w:sz w:val="24"/>
                <w:szCs w:val="24"/>
                <w:lang w:val="en-US" w:eastAsia="zh-CN"/>
              </w:rPr>
            </w:pPr>
            <w:r>
              <w:rPr>
                <w:rFonts w:hint="eastAsia" w:eastAsia="仿宋"/>
                <w:kern w:val="0"/>
                <w:sz w:val="24"/>
                <w:szCs w:val="24"/>
                <w:lang w:val="en-US" w:eastAsia="zh-CN"/>
              </w:rPr>
              <w:t>通过实训，学生能够掌握</w:t>
            </w:r>
            <w:r>
              <w:rPr>
                <w:rFonts w:eastAsia="仿宋"/>
                <w:kern w:val="0"/>
                <w:sz w:val="24"/>
                <w:szCs w:val="24"/>
              </w:rPr>
              <w:t>界面设计的视觉风格与布局</w:t>
            </w:r>
            <w:r>
              <w:rPr>
                <w:rFonts w:hint="eastAsia" w:eastAsia="仿宋"/>
                <w:kern w:val="0"/>
                <w:sz w:val="24"/>
                <w:szCs w:val="24"/>
                <w:lang w:eastAsia="zh-CN"/>
              </w:rPr>
              <w:t>，</w:t>
            </w:r>
            <w:r>
              <w:rPr>
                <w:rFonts w:hint="eastAsia" w:eastAsia="仿宋"/>
                <w:kern w:val="0"/>
                <w:sz w:val="24"/>
                <w:szCs w:val="24"/>
                <w:lang w:val="en-US" w:eastAsia="zh-CN"/>
              </w:rPr>
              <w:t>掌握</w:t>
            </w:r>
            <w:r>
              <w:rPr>
                <w:rFonts w:eastAsia="仿宋"/>
                <w:kern w:val="0"/>
                <w:sz w:val="24"/>
                <w:szCs w:val="24"/>
              </w:rPr>
              <w:t>图标设计的</w:t>
            </w:r>
            <w:r>
              <w:rPr>
                <w:rFonts w:hint="eastAsia" w:eastAsia="仿宋"/>
                <w:kern w:val="0"/>
                <w:sz w:val="24"/>
                <w:szCs w:val="24"/>
                <w:lang w:val="en-US" w:eastAsia="zh-CN"/>
              </w:rPr>
              <w:t>方法，能够进行</w:t>
            </w:r>
            <w:r>
              <w:rPr>
                <w:rFonts w:eastAsia="仿宋"/>
                <w:kern w:val="0"/>
                <w:sz w:val="24"/>
                <w:szCs w:val="24"/>
              </w:rPr>
              <w:t>移动端和网页端界面设计</w:t>
            </w:r>
            <w:r>
              <w:rPr>
                <w:rFonts w:hint="eastAsia" w:eastAsia="仿宋"/>
                <w:kern w:val="0"/>
                <w:sz w:val="24"/>
                <w:szCs w:val="24"/>
                <w:lang w:eastAsia="zh-CN"/>
              </w:rPr>
              <w:t>。</w:t>
            </w:r>
          </w:p>
        </w:tc>
      </w:tr>
      <w:tr w14:paraId="368E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44" w:type="dxa"/>
            <w:noWrap w:val="0"/>
            <w:vAlign w:val="center"/>
          </w:tcPr>
          <w:p w14:paraId="597E8212">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8</w:t>
            </w:r>
          </w:p>
        </w:tc>
        <w:tc>
          <w:tcPr>
            <w:tcW w:w="2293" w:type="dxa"/>
            <w:noWrap w:val="0"/>
            <w:vAlign w:val="center"/>
          </w:tcPr>
          <w:p w14:paraId="66E141D9">
            <w:pPr>
              <w:spacing w:line="320" w:lineRule="exact"/>
              <w:jc w:val="center"/>
              <w:rPr>
                <w:rFonts w:eastAsia="仿宋"/>
                <w:color w:val="000000"/>
                <w:kern w:val="0"/>
                <w:sz w:val="24"/>
                <w:szCs w:val="24"/>
              </w:rPr>
            </w:pPr>
            <w:r>
              <w:rPr>
                <w:rFonts w:eastAsia="仿宋"/>
                <w:color w:val="000000"/>
                <w:kern w:val="0"/>
                <w:sz w:val="24"/>
                <w:szCs w:val="24"/>
              </w:rPr>
              <w:t>岗前培训</w:t>
            </w:r>
          </w:p>
        </w:tc>
        <w:tc>
          <w:tcPr>
            <w:tcW w:w="5880" w:type="dxa"/>
            <w:noWrap w:val="0"/>
            <w:vAlign w:val="center"/>
          </w:tcPr>
          <w:p w14:paraId="2B73E498">
            <w:pPr>
              <w:spacing w:before="117" w:line="320" w:lineRule="exact"/>
              <w:ind w:firstLine="480" w:firstLineChars="200"/>
              <w:rPr>
                <w:rFonts w:eastAsia="仿宋"/>
                <w:kern w:val="0"/>
                <w:sz w:val="24"/>
                <w:szCs w:val="24"/>
              </w:rPr>
            </w:pPr>
            <w:r>
              <w:rPr>
                <w:rFonts w:eastAsia="仿宋"/>
                <w:kern w:val="0"/>
                <w:sz w:val="24"/>
                <w:szCs w:val="24"/>
              </w:rPr>
              <w:t>通过岗前培训，使学生在掌握课堂教学内容的基础上，进一步提高</w:t>
            </w:r>
            <w:r>
              <w:rPr>
                <w:rFonts w:eastAsia="仿宋"/>
                <w:bCs/>
                <w:kern w:val="0"/>
                <w:sz w:val="24"/>
                <w:szCs w:val="24"/>
              </w:rPr>
              <w:t>影视制作、视频编辑、后期合成、三维动画制作</w:t>
            </w:r>
            <w:r>
              <w:rPr>
                <w:rFonts w:eastAsia="仿宋"/>
                <w:kern w:val="0"/>
                <w:sz w:val="24"/>
                <w:szCs w:val="24"/>
              </w:rPr>
              <w:t>的基本能力。</w:t>
            </w:r>
          </w:p>
        </w:tc>
      </w:tr>
      <w:tr w14:paraId="4A05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4" w:type="dxa"/>
            <w:noWrap w:val="0"/>
            <w:vAlign w:val="center"/>
          </w:tcPr>
          <w:p w14:paraId="2C143695">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9</w:t>
            </w:r>
          </w:p>
        </w:tc>
        <w:tc>
          <w:tcPr>
            <w:tcW w:w="2293" w:type="dxa"/>
            <w:noWrap w:val="0"/>
            <w:vAlign w:val="center"/>
          </w:tcPr>
          <w:p w14:paraId="6110EF9A">
            <w:pPr>
              <w:spacing w:line="320" w:lineRule="exact"/>
              <w:jc w:val="center"/>
              <w:rPr>
                <w:rFonts w:eastAsia="仿宋"/>
                <w:color w:val="000000"/>
                <w:kern w:val="0"/>
                <w:sz w:val="24"/>
                <w:szCs w:val="24"/>
              </w:rPr>
            </w:pPr>
            <w:r>
              <w:rPr>
                <w:rFonts w:eastAsia="仿宋"/>
                <w:color w:val="000000"/>
                <w:kern w:val="0"/>
                <w:sz w:val="24"/>
                <w:szCs w:val="24"/>
              </w:rPr>
              <w:t>社会活动</w:t>
            </w:r>
          </w:p>
        </w:tc>
        <w:tc>
          <w:tcPr>
            <w:tcW w:w="5880" w:type="dxa"/>
            <w:noWrap w:val="0"/>
            <w:vAlign w:val="center"/>
          </w:tcPr>
          <w:p w14:paraId="3052362C">
            <w:pPr>
              <w:spacing w:before="117" w:line="320" w:lineRule="exact"/>
              <w:ind w:firstLine="480" w:firstLineChars="200"/>
              <w:rPr>
                <w:rFonts w:eastAsia="仿宋"/>
                <w:kern w:val="0"/>
                <w:sz w:val="24"/>
                <w:szCs w:val="24"/>
              </w:rPr>
            </w:pPr>
            <w:r>
              <w:rPr>
                <w:rFonts w:eastAsia="仿宋"/>
                <w:kern w:val="0"/>
                <w:sz w:val="24"/>
                <w:szCs w:val="24"/>
              </w:rPr>
              <w:t>通过社团、第二课堂、社会实践等社会活动，使学生在掌握课堂教学内容的基础上，进一步提高综合运用知识、实践应用能力，培养学生的创新意识和团队精神。</w:t>
            </w:r>
          </w:p>
        </w:tc>
      </w:tr>
      <w:tr w14:paraId="155F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4" w:type="dxa"/>
            <w:noWrap w:val="0"/>
            <w:vAlign w:val="center"/>
          </w:tcPr>
          <w:p w14:paraId="512A7D5A">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10</w:t>
            </w:r>
          </w:p>
        </w:tc>
        <w:tc>
          <w:tcPr>
            <w:tcW w:w="2293" w:type="dxa"/>
            <w:noWrap w:val="0"/>
            <w:vAlign w:val="center"/>
          </w:tcPr>
          <w:p w14:paraId="003FD324">
            <w:pPr>
              <w:spacing w:line="320" w:lineRule="exact"/>
              <w:jc w:val="center"/>
              <w:rPr>
                <w:rFonts w:eastAsia="仿宋"/>
                <w:color w:val="000000"/>
                <w:kern w:val="0"/>
                <w:sz w:val="24"/>
                <w:szCs w:val="24"/>
              </w:rPr>
            </w:pPr>
            <w:r>
              <w:rPr>
                <w:rFonts w:eastAsia="仿宋"/>
                <w:color w:val="000000"/>
                <w:kern w:val="0"/>
                <w:sz w:val="24"/>
                <w:szCs w:val="24"/>
              </w:rPr>
              <w:t>毕业设计（论文）</w:t>
            </w:r>
          </w:p>
        </w:tc>
        <w:tc>
          <w:tcPr>
            <w:tcW w:w="5880" w:type="dxa"/>
            <w:noWrap w:val="0"/>
            <w:vAlign w:val="center"/>
          </w:tcPr>
          <w:p w14:paraId="3C126C74">
            <w:pPr>
              <w:pStyle w:val="23"/>
              <w:spacing w:line="320" w:lineRule="exact"/>
              <w:ind w:firstLine="480" w:firstLineChars="200"/>
              <w:jc w:val="left"/>
              <w:rPr>
                <w:rFonts w:eastAsia="仿宋" w:cs="Times New Roman"/>
                <w:color w:val="FF0000"/>
                <w:kern w:val="0"/>
                <w:sz w:val="24"/>
                <w:szCs w:val="24"/>
                <w:u w:val="none" w:color="auto"/>
              </w:rPr>
            </w:pPr>
            <w:r>
              <w:rPr>
                <w:rFonts w:eastAsia="仿宋" w:cs="Times New Roman"/>
                <w:color w:val="auto"/>
                <w:kern w:val="0"/>
                <w:sz w:val="24"/>
                <w:szCs w:val="24"/>
                <w:u w:val="none" w:color="auto"/>
              </w:rPr>
              <w:t>通过毕业设计，以数字媒体技术创新创业项目为载体，培养学生调查研究、信息收集整理，培养学生跨学科知识整合、技术创新实践与项目全流程把控的综合能力。</w:t>
            </w:r>
          </w:p>
        </w:tc>
      </w:tr>
      <w:tr w14:paraId="71AE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4" w:type="dxa"/>
            <w:noWrap w:val="0"/>
            <w:vAlign w:val="center"/>
          </w:tcPr>
          <w:p w14:paraId="7FFCD2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仿宋"/>
                <w:color w:val="000000"/>
                <w:kern w:val="0"/>
                <w:sz w:val="24"/>
                <w:szCs w:val="24"/>
                <w:lang w:val="en-US" w:eastAsia="zh-CN"/>
              </w:rPr>
            </w:pPr>
            <w:r>
              <w:rPr>
                <w:rFonts w:hint="eastAsia" w:eastAsia="仿宋"/>
                <w:color w:val="000000"/>
                <w:kern w:val="0"/>
                <w:sz w:val="24"/>
                <w:szCs w:val="24"/>
                <w:lang w:val="en-US" w:eastAsia="zh-CN"/>
              </w:rPr>
              <w:t>11</w:t>
            </w:r>
          </w:p>
        </w:tc>
        <w:tc>
          <w:tcPr>
            <w:tcW w:w="2293" w:type="dxa"/>
            <w:noWrap w:val="0"/>
            <w:vAlign w:val="center"/>
          </w:tcPr>
          <w:p w14:paraId="785643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顶岗（跟岗）实习</w:t>
            </w:r>
          </w:p>
        </w:tc>
        <w:tc>
          <w:tcPr>
            <w:tcW w:w="5880" w:type="dxa"/>
            <w:noWrap w:val="0"/>
            <w:vAlign w:val="center"/>
          </w:tcPr>
          <w:p w14:paraId="547E2647">
            <w:pPr>
              <w:keepNext w:val="0"/>
              <w:keepLines w:val="0"/>
              <w:pageBreakBefore w:val="0"/>
              <w:widowControl w:val="0"/>
              <w:kinsoku/>
              <w:wordWrap/>
              <w:overflowPunct/>
              <w:topLinePunct w:val="0"/>
              <w:autoSpaceDE/>
              <w:autoSpaceDN/>
              <w:bidi w:val="0"/>
              <w:adjustRightInd/>
              <w:snapToGrid/>
              <w:spacing w:before="117" w:line="360" w:lineRule="exact"/>
              <w:ind w:firstLine="480" w:firstLineChars="200"/>
              <w:textAlignment w:val="auto"/>
              <w:rPr>
                <w:rFonts w:eastAsia="仿宋"/>
                <w:kern w:val="0"/>
                <w:sz w:val="24"/>
                <w:szCs w:val="24"/>
              </w:rPr>
            </w:pPr>
            <w:r>
              <w:rPr>
                <w:rFonts w:eastAsia="仿宋"/>
                <w:kern w:val="0"/>
                <w:sz w:val="24"/>
                <w:szCs w:val="24"/>
              </w:rPr>
              <w:t>学生在企业和学校的共同指导下，通过顶岗实习，能够运用所学知识解决工作中的实际问题，能够从事从事广播、电视、电影和影视的具体工作，最终达到胜任数字媒体技术等岗位的能力。</w:t>
            </w:r>
          </w:p>
        </w:tc>
      </w:tr>
    </w:tbl>
    <w:p w14:paraId="63AFD8A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p>
    <w:p w14:paraId="5218B44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5.创新创业课程</w:t>
      </w:r>
    </w:p>
    <w:p w14:paraId="30C65B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表9  创新创业教育一览表</w:t>
      </w:r>
    </w:p>
    <w:tbl>
      <w:tblPr>
        <w:tblStyle w:val="8"/>
        <w:tblW w:w="9017"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48"/>
        <w:gridCol w:w="3206"/>
        <w:gridCol w:w="998"/>
        <w:gridCol w:w="1538"/>
      </w:tblGrid>
      <w:tr w14:paraId="4422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27" w:type="dxa"/>
            <w:noWrap w:val="0"/>
            <w:vAlign w:val="center"/>
          </w:tcPr>
          <w:p w14:paraId="680703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448" w:type="dxa"/>
            <w:noWrap w:val="0"/>
            <w:vAlign w:val="center"/>
          </w:tcPr>
          <w:p w14:paraId="3FDFE9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课程类型</w:t>
            </w:r>
          </w:p>
        </w:tc>
        <w:tc>
          <w:tcPr>
            <w:tcW w:w="3206" w:type="dxa"/>
            <w:noWrap w:val="0"/>
            <w:vAlign w:val="center"/>
          </w:tcPr>
          <w:p w14:paraId="41279D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0CB5BE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学时</w:t>
            </w:r>
          </w:p>
        </w:tc>
        <w:tc>
          <w:tcPr>
            <w:tcW w:w="1538" w:type="dxa"/>
            <w:noWrap w:val="0"/>
            <w:vAlign w:val="center"/>
          </w:tcPr>
          <w:p w14:paraId="07944A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备注</w:t>
            </w:r>
          </w:p>
        </w:tc>
      </w:tr>
      <w:tr w14:paraId="392E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64086C74">
            <w:pPr>
              <w:spacing w:line="320" w:lineRule="exact"/>
              <w:jc w:val="center"/>
              <w:rPr>
                <w:rFonts w:eastAsia="仿宋"/>
                <w:color w:val="000000"/>
                <w:kern w:val="0"/>
                <w:sz w:val="24"/>
                <w:szCs w:val="24"/>
              </w:rPr>
            </w:pPr>
            <w:r>
              <w:rPr>
                <w:rFonts w:eastAsia="仿宋"/>
                <w:color w:val="000000"/>
                <w:kern w:val="0"/>
                <w:sz w:val="24"/>
                <w:szCs w:val="24"/>
              </w:rPr>
              <w:t>1</w:t>
            </w:r>
          </w:p>
        </w:tc>
        <w:tc>
          <w:tcPr>
            <w:tcW w:w="2448" w:type="dxa"/>
            <w:noWrap w:val="0"/>
            <w:vAlign w:val="center"/>
          </w:tcPr>
          <w:p w14:paraId="7B5C4ED9">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206" w:type="dxa"/>
            <w:noWrap w:val="0"/>
            <w:vAlign w:val="center"/>
          </w:tcPr>
          <w:p w14:paraId="1D069C93">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7B40340B">
            <w:pPr>
              <w:spacing w:line="320" w:lineRule="exact"/>
              <w:jc w:val="center"/>
              <w:rPr>
                <w:rFonts w:eastAsia="仿宋"/>
                <w:color w:val="000000"/>
                <w:kern w:val="0"/>
                <w:sz w:val="24"/>
                <w:szCs w:val="24"/>
              </w:rPr>
            </w:pPr>
            <w:r>
              <w:rPr>
                <w:rFonts w:eastAsia="仿宋"/>
                <w:color w:val="000000"/>
                <w:kern w:val="0"/>
                <w:sz w:val="24"/>
                <w:szCs w:val="24"/>
              </w:rPr>
              <w:t>38</w:t>
            </w:r>
          </w:p>
        </w:tc>
        <w:tc>
          <w:tcPr>
            <w:tcW w:w="1538" w:type="dxa"/>
            <w:noWrap w:val="0"/>
            <w:vAlign w:val="center"/>
          </w:tcPr>
          <w:p w14:paraId="1EC6FD35">
            <w:pPr>
              <w:spacing w:line="320" w:lineRule="exact"/>
              <w:jc w:val="center"/>
              <w:rPr>
                <w:rFonts w:eastAsia="仿宋"/>
                <w:color w:val="000000"/>
                <w:kern w:val="0"/>
                <w:sz w:val="24"/>
                <w:szCs w:val="24"/>
              </w:rPr>
            </w:pPr>
          </w:p>
        </w:tc>
      </w:tr>
      <w:tr w14:paraId="38D8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13615211">
            <w:pPr>
              <w:spacing w:line="320" w:lineRule="exact"/>
              <w:jc w:val="center"/>
              <w:rPr>
                <w:rFonts w:eastAsia="仿宋"/>
                <w:color w:val="000000"/>
                <w:kern w:val="0"/>
                <w:sz w:val="24"/>
                <w:szCs w:val="24"/>
              </w:rPr>
            </w:pPr>
            <w:r>
              <w:rPr>
                <w:rFonts w:eastAsia="仿宋"/>
                <w:color w:val="000000"/>
                <w:kern w:val="0"/>
                <w:sz w:val="24"/>
                <w:szCs w:val="24"/>
              </w:rPr>
              <w:t>2</w:t>
            </w:r>
          </w:p>
        </w:tc>
        <w:tc>
          <w:tcPr>
            <w:tcW w:w="2448" w:type="dxa"/>
            <w:noWrap w:val="0"/>
            <w:vAlign w:val="center"/>
          </w:tcPr>
          <w:p w14:paraId="305B23A9">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206" w:type="dxa"/>
            <w:noWrap w:val="0"/>
            <w:vAlign w:val="center"/>
          </w:tcPr>
          <w:p w14:paraId="1F200796">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998" w:type="dxa"/>
            <w:noWrap w:val="0"/>
            <w:vAlign w:val="center"/>
          </w:tcPr>
          <w:p w14:paraId="0B4329FD">
            <w:pPr>
              <w:spacing w:line="320" w:lineRule="exact"/>
              <w:jc w:val="center"/>
              <w:rPr>
                <w:rFonts w:eastAsia="仿宋"/>
                <w:color w:val="000000"/>
                <w:kern w:val="0"/>
                <w:sz w:val="24"/>
                <w:szCs w:val="24"/>
              </w:rPr>
            </w:pPr>
            <w:r>
              <w:rPr>
                <w:rFonts w:eastAsia="仿宋"/>
                <w:color w:val="000000"/>
                <w:kern w:val="0"/>
                <w:sz w:val="24"/>
                <w:szCs w:val="24"/>
              </w:rPr>
              <w:t>32</w:t>
            </w:r>
          </w:p>
        </w:tc>
        <w:tc>
          <w:tcPr>
            <w:tcW w:w="1538" w:type="dxa"/>
            <w:noWrap w:val="0"/>
            <w:vAlign w:val="center"/>
          </w:tcPr>
          <w:p w14:paraId="246D5E9E">
            <w:pPr>
              <w:spacing w:line="320" w:lineRule="exact"/>
              <w:jc w:val="center"/>
              <w:rPr>
                <w:rFonts w:eastAsia="仿宋"/>
                <w:color w:val="000000"/>
                <w:kern w:val="0"/>
                <w:sz w:val="24"/>
                <w:szCs w:val="24"/>
              </w:rPr>
            </w:pPr>
          </w:p>
        </w:tc>
      </w:tr>
      <w:tr w14:paraId="7C5D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70F4B88A">
            <w:pPr>
              <w:spacing w:line="320" w:lineRule="exact"/>
              <w:jc w:val="center"/>
              <w:rPr>
                <w:rFonts w:eastAsia="仿宋"/>
                <w:color w:val="000000"/>
                <w:kern w:val="0"/>
                <w:sz w:val="24"/>
                <w:szCs w:val="24"/>
              </w:rPr>
            </w:pPr>
            <w:r>
              <w:rPr>
                <w:rFonts w:eastAsia="仿宋"/>
                <w:color w:val="000000"/>
                <w:kern w:val="0"/>
                <w:sz w:val="24"/>
                <w:szCs w:val="24"/>
              </w:rPr>
              <w:t>3</w:t>
            </w:r>
          </w:p>
        </w:tc>
        <w:tc>
          <w:tcPr>
            <w:tcW w:w="2448" w:type="dxa"/>
            <w:noWrap w:val="0"/>
            <w:vAlign w:val="center"/>
          </w:tcPr>
          <w:p w14:paraId="7E168F56">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3206" w:type="dxa"/>
            <w:noWrap w:val="0"/>
            <w:vAlign w:val="center"/>
          </w:tcPr>
          <w:p w14:paraId="7384FCDC">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998" w:type="dxa"/>
            <w:noWrap w:val="0"/>
            <w:vAlign w:val="center"/>
          </w:tcPr>
          <w:p w14:paraId="446BDC20">
            <w:pPr>
              <w:spacing w:line="320" w:lineRule="exact"/>
              <w:jc w:val="center"/>
              <w:rPr>
                <w:rFonts w:eastAsia="仿宋"/>
                <w:color w:val="000000"/>
                <w:kern w:val="0"/>
                <w:sz w:val="24"/>
                <w:szCs w:val="24"/>
              </w:rPr>
            </w:pPr>
          </w:p>
        </w:tc>
        <w:tc>
          <w:tcPr>
            <w:tcW w:w="1538" w:type="dxa"/>
            <w:noWrap w:val="0"/>
            <w:vAlign w:val="center"/>
          </w:tcPr>
          <w:p w14:paraId="5B96C787">
            <w:pPr>
              <w:spacing w:line="320" w:lineRule="exact"/>
              <w:jc w:val="center"/>
              <w:rPr>
                <w:rFonts w:eastAsia="仿宋"/>
                <w:color w:val="000000"/>
                <w:kern w:val="0"/>
                <w:sz w:val="24"/>
                <w:szCs w:val="24"/>
              </w:rPr>
            </w:pPr>
          </w:p>
        </w:tc>
      </w:tr>
      <w:tr w14:paraId="4CB9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7" w:type="dxa"/>
            <w:noWrap w:val="0"/>
            <w:vAlign w:val="center"/>
          </w:tcPr>
          <w:p w14:paraId="1DE742F7">
            <w:pPr>
              <w:spacing w:line="320" w:lineRule="exact"/>
              <w:jc w:val="center"/>
              <w:rPr>
                <w:rFonts w:eastAsia="仿宋"/>
                <w:color w:val="000000"/>
                <w:kern w:val="0"/>
                <w:sz w:val="24"/>
                <w:szCs w:val="24"/>
              </w:rPr>
            </w:pPr>
            <w:r>
              <w:rPr>
                <w:rFonts w:eastAsia="仿宋"/>
                <w:color w:val="000000"/>
                <w:kern w:val="0"/>
                <w:sz w:val="24"/>
                <w:szCs w:val="24"/>
              </w:rPr>
              <w:t>4</w:t>
            </w:r>
          </w:p>
        </w:tc>
        <w:tc>
          <w:tcPr>
            <w:tcW w:w="2448" w:type="dxa"/>
            <w:noWrap w:val="0"/>
            <w:vAlign w:val="center"/>
          </w:tcPr>
          <w:p w14:paraId="77153224">
            <w:pPr>
              <w:spacing w:line="320" w:lineRule="exact"/>
              <w:jc w:val="center"/>
              <w:rPr>
                <w:rFonts w:eastAsia="仿宋"/>
                <w:kern w:val="0"/>
                <w:sz w:val="24"/>
                <w:szCs w:val="24"/>
              </w:rPr>
            </w:pPr>
            <w:r>
              <w:rPr>
                <w:rFonts w:eastAsia="仿宋"/>
                <w:kern w:val="0"/>
                <w:sz w:val="24"/>
                <w:szCs w:val="24"/>
              </w:rPr>
              <w:t>专业技能大赛</w:t>
            </w:r>
          </w:p>
        </w:tc>
        <w:tc>
          <w:tcPr>
            <w:tcW w:w="3206" w:type="dxa"/>
            <w:noWrap w:val="0"/>
            <w:vAlign w:val="center"/>
          </w:tcPr>
          <w:p w14:paraId="7F0C691F">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998" w:type="dxa"/>
            <w:noWrap w:val="0"/>
            <w:vAlign w:val="center"/>
          </w:tcPr>
          <w:p w14:paraId="2B24A099">
            <w:pPr>
              <w:spacing w:line="320" w:lineRule="exact"/>
              <w:jc w:val="center"/>
              <w:rPr>
                <w:rFonts w:eastAsia="仿宋"/>
                <w:color w:val="000000"/>
                <w:kern w:val="0"/>
                <w:sz w:val="24"/>
                <w:szCs w:val="24"/>
              </w:rPr>
            </w:pPr>
          </w:p>
        </w:tc>
        <w:tc>
          <w:tcPr>
            <w:tcW w:w="1538" w:type="dxa"/>
            <w:noWrap w:val="0"/>
            <w:vAlign w:val="center"/>
          </w:tcPr>
          <w:p w14:paraId="13466CCD">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6DB3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6796D83D">
            <w:pPr>
              <w:spacing w:line="320" w:lineRule="exact"/>
              <w:jc w:val="center"/>
              <w:rPr>
                <w:rFonts w:eastAsia="仿宋"/>
                <w:color w:val="000000"/>
                <w:kern w:val="0"/>
                <w:sz w:val="24"/>
                <w:szCs w:val="24"/>
              </w:rPr>
            </w:pPr>
            <w:r>
              <w:rPr>
                <w:rFonts w:eastAsia="仿宋"/>
                <w:color w:val="000000"/>
                <w:kern w:val="0"/>
                <w:sz w:val="24"/>
                <w:szCs w:val="24"/>
              </w:rPr>
              <w:t>5</w:t>
            </w:r>
          </w:p>
        </w:tc>
        <w:tc>
          <w:tcPr>
            <w:tcW w:w="2448" w:type="dxa"/>
            <w:noWrap w:val="0"/>
            <w:vAlign w:val="center"/>
          </w:tcPr>
          <w:p w14:paraId="4B2A8D07">
            <w:pPr>
              <w:spacing w:line="320" w:lineRule="exact"/>
              <w:jc w:val="center"/>
              <w:rPr>
                <w:rFonts w:eastAsia="仿宋"/>
                <w:kern w:val="0"/>
                <w:sz w:val="24"/>
                <w:szCs w:val="24"/>
              </w:rPr>
            </w:pPr>
            <w:r>
              <w:rPr>
                <w:rFonts w:eastAsia="仿宋"/>
                <w:kern w:val="0"/>
                <w:sz w:val="24"/>
                <w:szCs w:val="24"/>
              </w:rPr>
              <w:t>技术研发与论文专利</w:t>
            </w:r>
          </w:p>
        </w:tc>
        <w:tc>
          <w:tcPr>
            <w:tcW w:w="3206" w:type="dxa"/>
            <w:noWrap w:val="0"/>
            <w:vAlign w:val="center"/>
          </w:tcPr>
          <w:p w14:paraId="1ACFD03A">
            <w:pPr>
              <w:spacing w:line="320" w:lineRule="exact"/>
              <w:jc w:val="center"/>
              <w:rPr>
                <w:rFonts w:eastAsia="仿宋"/>
                <w:color w:val="000000"/>
                <w:kern w:val="0"/>
                <w:sz w:val="24"/>
                <w:szCs w:val="24"/>
              </w:rPr>
            </w:pPr>
          </w:p>
        </w:tc>
        <w:tc>
          <w:tcPr>
            <w:tcW w:w="998" w:type="dxa"/>
            <w:noWrap w:val="0"/>
            <w:vAlign w:val="center"/>
          </w:tcPr>
          <w:p w14:paraId="0ABB9F20">
            <w:pPr>
              <w:spacing w:line="320" w:lineRule="exact"/>
              <w:jc w:val="center"/>
              <w:rPr>
                <w:rFonts w:eastAsia="仿宋"/>
                <w:color w:val="000000"/>
                <w:kern w:val="0"/>
                <w:sz w:val="24"/>
                <w:szCs w:val="24"/>
              </w:rPr>
            </w:pPr>
          </w:p>
        </w:tc>
        <w:tc>
          <w:tcPr>
            <w:tcW w:w="1538" w:type="dxa"/>
            <w:noWrap w:val="0"/>
            <w:vAlign w:val="center"/>
          </w:tcPr>
          <w:p w14:paraId="14C31F59">
            <w:pPr>
              <w:spacing w:line="320" w:lineRule="exact"/>
              <w:jc w:val="center"/>
              <w:rPr>
                <w:rFonts w:eastAsia="仿宋"/>
                <w:color w:val="000000"/>
                <w:kern w:val="0"/>
                <w:sz w:val="24"/>
                <w:szCs w:val="24"/>
              </w:rPr>
            </w:pPr>
          </w:p>
        </w:tc>
      </w:tr>
      <w:tr w14:paraId="6679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27" w:type="dxa"/>
            <w:noWrap w:val="0"/>
            <w:vAlign w:val="center"/>
          </w:tcPr>
          <w:p w14:paraId="3438EE37">
            <w:pPr>
              <w:spacing w:line="320" w:lineRule="exact"/>
              <w:jc w:val="center"/>
              <w:rPr>
                <w:rFonts w:eastAsia="仿宋"/>
                <w:color w:val="000000"/>
                <w:kern w:val="0"/>
                <w:sz w:val="24"/>
                <w:szCs w:val="24"/>
              </w:rPr>
            </w:pPr>
            <w:r>
              <w:rPr>
                <w:rFonts w:eastAsia="仿宋"/>
                <w:color w:val="000000"/>
                <w:kern w:val="0"/>
                <w:sz w:val="24"/>
                <w:szCs w:val="24"/>
              </w:rPr>
              <w:t>6</w:t>
            </w:r>
          </w:p>
        </w:tc>
        <w:tc>
          <w:tcPr>
            <w:tcW w:w="2448" w:type="dxa"/>
            <w:noWrap w:val="0"/>
            <w:vAlign w:val="center"/>
          </w:tcPr>
          <w:p w14:paraId="4DF1EAAA">
            <w:pPr>
              <w:spacing w:line="320" w:lineRule="exact"/>
              <w:jc w:val="center"/>
              <w:rPr>
                <w:rFonts w:eastAsia="仿宋"/>
                <w:kern w:val="0"/>
                <w:sz w:val="24"/>
                <w:szCs w:val="24"/>
              </w:rPr>
            </w:pPr>
            <w:r>
              <w:rPr>
                <w:rFonts w:eastAsia="仿宋"/>
                <w:kern w:val="0"/>
                <w:sz w:val="24"/>
                <w:szCs w:val="24"/>
              </w:rPr>
              <w:t>社会服务</w:t>
            </w:r>
          </w:p>
        </w:tc>
        <w:tc>
          <w:tcPr>
            <w:tcW w:w="3206" w:type="dxa"/>
            <w:noWrap w:val="0"/>
            <w:vAlign w:val="center"/>
          </w:tcPr>
          <w:p w14:paraId="1CB27530">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998" w:type="dxa"/>
            <w:noWrap w:val="0"/>
            <w:vAlign w:val="center"/>
          </w:tcPr>
          <w:p w14:paraId="4583B15A">
            <w:pPr>
              <w:spacing w:line="320" w:lineRule="exact"/>
              <w:jc w:val="center"/>
              <w:rPr>
                <w:rFonts w:eastAsia="仿宋"/>
                <w:color w:val="000000"/>
                <w:kern w:val="0"/>
                <w:sz w:val="24"/>
                <w:szCs w:val="24"/>
              </w:rPr>
            </w:pPr>
          </w:p>
        </w:tc>
        <w:tc>
          <w:tcPr>
            <w:tcW w:w="1538" w:type="dxa"/>
            <w:noWrap w:val="0"/>
            <w:vAlign w:val="center"/>
          </w:tcPr>
          <w:p w14:paraId="2DA19A7B">
            <w:pPr>
              <w:spacing w:line="320" w:lineRule="exact"/>
              <w:jc w:val="center"/>
              <w:rPr>
                <w:rFonts w:eastAsia="仿宋"/>
                <w:color w:val="000000"/>
                <w:kern w:val="0"/>
                <w:sz w:val="24"/>
                <w:szCs w:val="24"/>
              </w:rPr>
            </w:pPr>
          </w:p>
        </w:tc>
      </w:tr>
      <w:tr w14:paraId="41C4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617E8C54">
            <w:pPr>
              <w:spacing w:line="320" w:lineRule="exact"/>
              <w:jc w:val="center"/>
              <w:rPr>
                <w:rFonts w:eastAsia="仿宋"/>
                <w:color w:val="000000"/>
                <w:kern w:val="0"/>
                <w:sz w:val="24"/>
                <w:szCs w:val="24"/>
              </w:rPr>
            </w:pPr>
            <w:r>
              <w:rPr>
                <w:rFonts w:eastAsia="仿宋"/>
                <w:color w:val="000000"/>
                <w:kern w:val="0"/>
                <w:sz w:val="24"/>
                <w:szCs w:val="24"/>
              </w:rPr>
              <w:t>7</w:t>
            </w:r>
          </w:p>
        </w:tc>
        <w:tc>
          <w:tcPr>
            <w:tcW w:w="2448" w:type="dxa"/>
            <w:noWrap w:val="0"/>
            <w:vAlign w:val="center"/>
          </w:tcPr>
          <w:p w14:paraId="036DF178">
            <w:pPr>
              <w:spacing w:line="320" w:lineRule="exact"/>
              <w:jc w:val="center"/>
              <w:rPr>
                <w:rFonts w:eastAsia="仿宋"/>
                <w:kern w:val="0"/>
                <w:sz w:val="24"/>
                <w:szCs w:val="24"/>
              </w:rPr>
            </w:pPr>
            <w:r>
              <w:rPr>
                <w:rFonts w:eastAsia="仿宋"/>
                <w:kern w:val="0"/>
                <w:sz w:val="24"/>
                <w:szCs w:val="24"/>
              </w:rPr>
              <w:t>技能等级证书</w:t>
            </w:r>
          </w:p>
        </w:tc>
        <w:tc>
          <w:tcPr>
            <w:tcW w:w="3206" w:type="dxa"/>
            <w:noWrap w:val="0"/>
            <w:vAlign w:val="center"/>
          </w:tcPr>
          <w:p w14:paraId="6AA396B8">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998" w:type="dxa"/>
            <w:noWrap w:val="0"/>
            <w:vAlign w:val="center"/>
          </w:tcPr>
          <w:p w14:paraId="297EE991">
            <w:pPr>
              <w:spacing w:line="320" w:lineRule="exact"/>
              <w:jc w:val="center"/>
              <w:rPr>
                <w:rFonts w:eastAsia="仿宋"/>
                <w:color w:val="000000"/>
                <w:kern w:val="0"/>
                <w:sz w:val="24"/>
                <w:szCs w:val="24"/>
              </w:rPr>
            </w:pPr>
          </w:p>
        </w:tc>
        <w:tc>
          <w:tcPr>
            <w:tcW w:w="1538" w:type="dxa"/>
            <w:noWrap w:val="0"/>
            <w:vAlign w:val="center"/>
          </w:tcPr>
          <w:p w14:paraId="2D9F3CF3">
            <w:pPr>
              <w:spacing w:line="320" w:lineRule="exact"/>
              <w:jc w:val="center"/>
              <w:rPr>
                <w:rFonts w:eastAsia="仿宋"/>
                <w:color w:val="000000"/>
                <w:kern w:val="0"/>
                <w:sz w:val="24"/>
                <w:szCs w:val="24"/>
              </w:rPr>
            </w:pPr>
          </w:p>
        </w:tc>
      </w:tr>
      <w:tr w14:paraId="367C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7" w:type="dxa"/>
            <w:noWrap w:val="0"/>
            <w:vAlign w:val="center"/>
          </w:tcPr>
          <w:p w14:paraId="2F3245C0">
            <w:pPr>
              <w:spacing w:line="320" w:lineRule="exact"/>
              <w:jc w:val="center"/>
              <w:rPr>
                <w:rFonts w:eastAsia="仿宋"/>
                <w:color w:val="000000"/>
                <w:kern w:val="0"/>
                <w:sz w:val="24"/>
                <w:szCs w:val="24"/>
              </w:rPr>
            </w:pPr>
            <w:r>
              <w:rPr>
                <w:rFonts w:eastAsia="仿宋"/>
                <w:color w:val="000000"/>
                <w:kern w:val="0"/>
                <w:sz w:val="24"/>
                <w:szCs w:val="24"/>
              </w:rPr>
              <w:t>8</w:t>
            </w:r>
          </w:p>
        </w:tc>
        <w:tc>
          <w:tcPr>
            <w:tcW w:w="2448" w:type="dxa"/>
            <w:noWrap w:val="0"/>
            <w:vAlign w:val="center"/>
          </w:tcPr>
          <w:p w14:paraId="006A46E7">
            <w:pPr>
              <w:spacing w:line="320" w:lineRule="exact"/>
              <w:jc w:val="center"/>
              <w:rPr>
                <w:rFonts w:eastAsia="仿宋"/>
                <w:kern w:val="0"/>
                <w:sz w:val="24"/>
                <w:szCs w:val="24"/>
              </w:rPr>
            </w:pPr>
            <w:r>
              <w:rPr>
                <w:rFonts w:eastAsia="仿宋"/>
                <w:kern w:val="0"/>
                <w:sz w:val="24"/>
                <w:szCs w:val="24"/>
              </w:rPr>
              <w:t>第二课堂活动</w:t>
            </w:r>
          </w:p>
        </w:tc>
        <w:tc>
          <w:tcPr>
            <w:tcW w:w="3206" w:type="dxa"/>
            <w:noWrap w:val="0"/>
            <w:vAlign w:val="center"/>
          </w:tcPr>
          <w:p w14:paraId="40210174">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998" w:type="dxa"/>
            <w:noWrap w:val="0"/>
            <w:vAlign w:val="center"/>
          </w:tcPr>
          <w:p w14:paraId="43176448">
            <w:pPr>
              <w:spacing w:line="320" w:lineRule="exact"/>
              <w:jc w:val="center"/>
              <w:rPr>
                <w:rFonts w:eastAsia="仿宋"/>
                <w:color w:val="000000"/>
                <w:kern w:val="0"/>
                <w:sz w:val="24"/>
                <w:szCs w:val="24"/>
              </w:rPr>
            </w:pPr>
          </w:p>
        </w:tc>
        <w:tc>
          <w:tcPr>
            <w:tcW w:w="1538" w:type="dxa"/>
            <w:noWrap w:val="0"/>
            <w:vAlign w:val="center"/>
          </w:tcPr>
          <w:p w14:paraId="1F5B1C49">
            <w:pPr>
              <w:spacing w:line="320" w:lineRule="exact"/>
              <w:jc w:val="center"/>
              <w:rPr>
                <w:rFonts w:eastAsia="仿宋"/>
                <w:color w:val="000000"/>
                <w:kern w:val="0"/>
                <w:sz w:val="24"/>
                <w:szCs w:val="24"/>
              </w:rPr>
            </w:pPr>
          </w:p>
        </w:tc>
      </w:tr>
    </w:tbl>
    <w:p w14:paraId="4970B804">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6.相关要求</w:t>
      </w:r>
    </w:p>
    <w:p w14:paraId="24FC78D4">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3724AA5A">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57383BF0">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404AB8C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1C5F8AB7">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rPr>
        <w:sectPr>
          <w:headerReference r:id="rId13" w:type="default"/>
          <w:footerReference r:id="rId14" w:type="default"/>
          <w:pgSz w:w="11906" w:h="16838"/>
          <w:pgMar w:top="1440" w:right="1800" w:bottom="1440" w:left="1800" w:header="851" w:footer="992" w:gutter="0"/>
          <w:pgNumType w:fmt="decimal"/>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343"/>
        <w:gridCol w:w="413"/>
        <w:gridCol w:w="380"/>
        <w:gridCol w:w="603"/>
        <w:gridCol w:w="1400"/>
        <w:gridCol w:w="438"/>
        <w:gridCol w:w="483"/>
        <w:gridCol w:w="547"/>
        <w:gridCol w:w="553"/>
        <w:gridCol w:w="557"/>
        <w:gridCol w:w="545"/>
        <w:gridCol w:w="517"/>
        <w:gridCol w:w="628"/>
        <w:gridCol w:w="624"/>
        <w:gridCol w:w="634"/>
        <w:gridCol w:w="540"/>
        <w:gridCol w:w="119"/>
        <w:gridCol w:w="504"/>
        <w:gridCol w:w="63"/>
        <w:gridCol w:w="437"/>
        <w:gridCol w:w="79"/>
        <w:gridCol w:w="51"/>
        <w:gridCol w:w="636"/>
        <w:gridCol w:w="87"/>
        <w:gridCol w:w="1355"/>
        <w:gridCol w:w="1608"/>
      </w:tblGrid>
      <w:tr w14:paraId="5220936D">
        <w:tblPrEx>
          <w:tblCellMar>
            <w:top w:w="0" w:type="dxa"/>
            <w:left w:w="108" w:type="dxa"/>
            <w:bottom w:w="0" w:type="dxa"/>
            <w:right w:w="108" w:type="dxa"/>
          </w:tblCellMar>
        </w:tblPrEx>
        <w:trPr>
          <w:trHeight w:val="438" w:hRule="atLeast"/>
        </w:trPr>
        <w:tc>
          <w:tcPr>
            <w:tcW w:w="14144" w:type="dxa"/>
            <w:gridSpan w:val="26"/>
            <w:tcBorders>
              <w:top w:val="single" w:color="000000" w:sz="2" w:space="0"/>
              <w:left w:val="single" w:color="000000" w:sz="2" w:space="0"/>
              <w:bottom w:val="single" w:color="000000" w:sz="12" w:space="0"/>
              <w:right w:val="single" w:color="000000" w:sz="2" w:space="0"/>
            </w:tcBorders>
            <w:noWrap w:val="0"/>
            <w:vAlign w:val="top"/>
          </w:tcPr>
          <w:p w14:paraId="1BE2CCA0">
            <w:pPr>
              <w:pStyle w:val="29"/>
              <w:shd w:val="clear" w:color="auto" w:fill="auto"/>
              <w:spacing w:before="0" w:after="0" w:line="360" w:lineRule="auto"/>
              <w:ind w:firstLine="880" w:firstLineChars="200"/>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44"/>
                <w:szCs w:val="44"/>
                <w:highlight w:val="none"/>
              </w:rPr>
              <w:t>教学进程安排表</w:t>
            </w:r>
          </w:p>
        </w:tc>
      </w:tr>
      <w:tr w14:paraId="55CA4789">
        <w:tblPrEx>
          <w:tblCellMar>
            <w:top w:w="0" w:type="dxa"/>
            <w:left w:w="108" w:type="dxa"/>
            <w:bottom w:w="0" w:type="dxa"/>
            <w:right w:w="108" w:type="dxa"/>
          </w:tblCellMar>
        </w:tblPrEx>
        <w:trPr>
          <w:trHeight w:val="458" w:hRule="atLeast"/>
        </w:trPr>
        <w:tc>
          <w:tcPr>
            <w:tcW w:w="756" w:type="dxa"/>
            <w:gridSpan w:val="2"/>
            <w:vMerge w:val="restart"/>
            <w:tcBorders>
              <w:top w:val="nil"/>
              <w:left w:val="single" w:color="000000" w:sz="2" w:space="0"/>
              <w:right w:val="single" w:color="000000" w:sz="6" w:space="0"/>
            </w:tcBorders>
            <w:noWrap w:val="0"/>
            <w:vAlign w:val="center"/>
          </w:tcPr>
          <w:p w14:paraId="284499F7">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0FBEFFCA">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类别</w:t>
            </w:r>
          </w:p>
        </w:tc>
        <w:tc>
          <w:tcPr>
            <w:tcW w:w="380" w:type="dxa"/>
            <w:vMerge w:val="restart"/>
            <w:tcBorders>
              <w:top w:val="single" w:color="000000" w:sz="12" w:space="0"/>
              <w:left w:val="nil"/>
              <w:right w:val="single" w:color="000000" w:sz="6" w:space="0"/>
            </w:tcBorders>
            <w:noWrap w:val="0"/>
            <w:vAlign w:val="center"/>
          </w:tcPr>
          <w:p w14:paraId="5A7BE538">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序号</w:t>
            </w:r>
          </w:p>
        </w:tc>
        <w:tc>
          <w:tcPr>
            <w:tcW w:w="603" w:type="dxa"/>
            <w:vMerge w:val="restart"/>
            <w:tcBorders>
              <w:top w:val="single" w:color="000000" w:sz="12" w:space="0"/>
              <w:left w:val="nil"/>
              <w:right w:val="single" w:color="000000" w:sz="6" w:space="0"/>
            </w:tcBorders>
            <w:noWrap w:val="0"/>
            <w:vAlign w:val="center"/>
          </w:tcPr>
          <w:p w14:paraId="6039A502">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课程代码</w:t>
            </w:r>
          </w:p>
        </w:tc>
        <w:tc>
          <w:tcPr>
            <w:tcW w:w="1400" w:type="dxa"/>
            <w:vMerge w:val="restart"/>
            <w:tcBorders>
              <w:top w:val="single" w:color="000000" w:sz="12" w:space="0"/>
              <w:left w:val="nil"/>
              <w:right w:val="single" w:color="000000" w:sz="6" w:space="0"/>
            </w:tcBorders>
            <w:noWrap w:val="0"/>
            <w:vAlign w:val="center"/>
          </w:tcPr>
          <w:p w14:paraId="7FB206B6">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课程名称</w:t>
            </w:r>
          </w:p>
        </w:tc>
        <w:tc>
          <w:tcPr>
            <w:tcW w:w="921" w:type="dxa"/>
            <w:gridSpan w:val="2"/>
            <w:tcBorders>
              <w:top w:val="single" w:color="000000" w:sz="12" w:space="0"/>
              <w:left w:val="nil"/>
              <w:bottom w:val="single" w:color="000000" w:sz="6" w:space="0"/>
              <w:right w:val="single" w:color="000000" w:sz="6" w:space="0"/>
            </w:tcBorders>
            <w:noWrap w:val="0"/>
            <w:vAlign w:val="center"/>
          </w:tcPr>
          <w:p w14:paraId="7772D6D9">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课程性质</w:t>
            </w:r>
          </w:p>
        </w:tc>
        <w:tc>
          <w:tcPr>
            <w:tcW w:w="547" w:type="dxa"/>
            <w:vMerge w:val="restart"/>
            <w:tcBorders>
              <w:top w:val="single" w:color="000000" w:sz="12" w:space="0"/>
              <w:left w:val="nil"/>
              <w:right w:val="single" w:color="000000" w:sz="6" w:space="0"/>
            </w:tcBorders>
            <w:noWrap w:val="0"/>
            <w:vAlign w:val="center"/>
          </w:tcPr>
          <w:p w14:paraId="0918D52F">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学分</w:t>
            </w:r>
          </w:p>
        </w:tc>
        <w:tc>
          <w:tcPr>
            <w:tcW w:w="1655" w:type="dxa"/>
            <w:gridSpan w:val="3"/>
            <w:tcBorders>
              <w:top w:val="single" w:color="000000" w:sz="12" w:space="0"/>
              <w:left w:val="nil"/>
              <w:bottom w:val="single" w:color="000000" w:sz="6" w:space="0"/>
              <w:right w:val="single" w:color="000000" w:sz="6" w:space="0"/>
            </w:tcBorders>
            <w:noWrap w:val="0"/>
            <w:vAlign w:val="center"/>
          </w:tcPr>
          <w:p w14:paraId="331451F4">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教学课时</w:t>
            </w:r>
          </w:p>
        </w:tc>
        <w:tc>
          <w:tcPr>
            <w:tcW w:w="517" w:type="dxa"/>
            <w:vMerge w:val="restart"/>
            <w:tcBorders>
              <w:top w:val="single" w:color="000000" w:sz="12" w:space="0"/>
              <w:left w:val="nil"/>
              <w:right w:val="single" w:color="000000" w:sz="6" w:space="0"/>
            </w:tcBorders>
            <w:noWrap w:val="0"/>
            <w:vAlign w:val="center"/>
          </w:tcPr>
          <w:p w14:paraId="54183FEB">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开设学期</w:t>
            </w:r>
          </w:p>
        </w:tc>
        <w:tc>
          <w:tcPr>
            <w:tcW w:w="3679" w:type="dxa"/>
            <w:gridSpan w:val="10"/>
            <w:tcBorders>
              <w:top w:val="single" w:color="000000" w:sz="12" w:space="0"/>
              <w:left w:val="nil"/>
              <w:bottom w:val="single" w:color="000000" w:sz="6" w:space="0"/>
              <w:right w:val="single" w:color="000000" w:sz="12" w:space="0"/>
            </w:tcBorders>
            <w:noWrap w:val="0"/>
            <w:vAlign w:val="top"/>
          </w:tcPr>
          <w:p w14:paraId="7F3AEB0A">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教学进程(学期、教学活动周数</w:t>
            </w:r>
          </w:p>
          <w:p w14:paraId="23BD6963">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课堂教学周数、平均周学时）</w:t>
            </w:r>
          </w:p>
        </w:tc>
        <w:tc>
          <w:tcPr>
            <w:tcW w:w="723" w:type="dxa"/>
            <w:gridSpan w:val="2"/>
            <w:vMerge w:val="restart"/>
            <w:tcBorders>
              <w:top w:val="single" w:color="000000" w:sz="12" w:space="0"/>
              <w:left w:val="nil"/>
              <w:right w:val="single" w:color="000000" w:sz="6" w:space="0"/>
            </w:tcBorders>
            <w:noWrap w:val="0"/>
            <w:vAlign w:val="center"/>
          </w:tcPr>
          <w:p w14:paraId="38959849">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736D7EBE">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考核</w:t>
            </w:r>
          </w:p>
        </w:tc>
        <w:tc>
          <w:tcPr>
            <w:tcW w:w="1355" w:type="dxa"/>
            <w:vMerge w:val="restart"/>
            <w:tcBorders>
              <w:top w:val="single" w:color="000000" w:sz="12" w:space="0"/>
              <w:left w:val="nil"/>
              <w:right w:val="single" w:color="000000" w:sz="6" w:space="0"/>
            </w:tcBorders>
            <w:noWrap w:val="0"/>
            <w:vAlign w:val="center"/>
          </w:tcPr>
          <w:p w14:paraId="05E30F83">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开课部门</w:t>
            </w:r>
          </w:p>
        </w:tc>
        <w:tc>
          <w:tcPr>
            <w:tcW w:w="1608" w:type="dxa"/>
            <w:vMerge w:val="restart"/>
            <w:tcBorders>
              <w:top w:val="single" w:color="000000" w:sz="12" w:space="0"/>
              <w:left w:val="nil"/>
              <w:right w:val="single" w:color="000000" w:sz="12" w:space="0"/>
            </w:tcBorders>
            <w:noWrap w:val="0"/>
            <w:vAlign w:val="center"/>
          </w:tcPr>
          <w:p w14:paraId="07F875AC">
            <w:pPr>
              <w:widowControl/>
              <w:shd w:val="clear" w:color="auto" w:fill="auto"/>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备注</w:t>
            </w:r>
          </w:p>
        </w:tc>
      </w:tr>
      <w:tr w14:paraId="052C6EE3">
        <w:tblPrEx>
          <w:tblCellMar>
            <w:top w:w="0" w:type="dxa"/>
            <w:left w:w="108" w:type="dxa"/>
            <w:bottom w:w="0" w:type="dxa"/>
            <w:right w:w="108" w:type="dxa"/>
          </w:tblCellMar>
        </w:tblPrEx>
        <w:trPr>
          <w:trHeight w:val="515" w:hRule="atLeast"/>
        </w:trPr>
        <w:tc>
          <w:tcPr>
            <w:tcW w:w="756" w:type="dxa"/>
            <w:gridSpan w:val="2"/>
            <w:vMerge w:val="continue"/>
            <w:tcBorders>
              <w:left w:val="single" w:color="000000" w:sz="2" w:space="0"/>
              <w:right w:val="single" w:color="000000" w:sz="6" w:space="0"/>
            </w:tcBorders>
            <w:noWrap w:val="0"/>
            <w:vAlign w:val="top"/>
          </w:tcPr>
          <w:p w14:paraId="661691FE">
            <w:pPr>
              <w:widowControl/>
              <w:spacing w:line="180" w:lineRule="exact"/>
              <w:jc w:val="center"/>
              <w:rPr>
                <w:rFonts w:eastAsia="宋体"/>
                <w:b/>
                <w:bCs/>
                <w:color w:val="auto"/>
                <w:kern w:val="0"/>
                <w:sz w:val="16"/>
                <w:szCs w:val="16"/>
                <w:highlight w:val="none"/>
              </w:rPr>
            </w:pPr>
          </w:p>
        </w:tc>
        <w:tc>
          <w:tcPr>
            <w:tcW w:w="380" w:type="dxa"/>
            <w:vMerge w:val="continue"/>
            <w:tcBorders>
              <w:left w:val="nil"/>
              <w:right w:val="single" w:color="000000" w:sz="6" w:space="0"/>
            </w:tcBorders>
            <w:noWrap w:val="0"/>
            <w:vAlign w:val="center"/>
          </w:tcPr>
          <w:p w14:paraId="4DD20918">
            <w:pPr>
              <w:widowControl/>
              <w:spacing w:line="180" w:lineRule="exact"/>
              <w:jc w:val="center"/>
              <w:rPr>
                <w:rFonts w:eastAsia="宋体"/>
                <w:b/>
                <w:bCs/>
                <w:color w:val="auto"/>
                <w:kern w:val="0"/>
                <w:sz w:val="16"/>
                <w:szCs w:val="16"/>
                <w:highlight w:val="none"/>
              </w:rPr>
            </w:pPr>
          </w:p>
        </w:tc>
        <w:tc>
          <w:tcPr>
            <w:tcW w:w="603" w:type="dxa"/>
            <w:vMerge w:val="continue"/>
            <w:tcBorders>
              <w:left w:val="nil"/>
              <w:right w:val="single" w:color="000000" w:sz="6" w:space="0"/>
            </w:tcBorders>
            <w:noWrap w:val="0"/>
            <w:vAlign w:val="center"/>
          </w:tcPr>
          <w:p w14:paraId="673396FC">
            <w:pPr>
              <w:widowControl/>
              <w:spacing w:line="180" w:lineRule="exact"/>
              <w:jc w:val="center"/>
              <w:rPr>
                <w:rFonts w:eastAsia="宋体"/>
                <w:b/>
                <w:bCs/>
                <w:color w:val="auto"/>
                <w:kern w:val="0"/>
                <w:sz w:val="16"/>
                <w:szCs w:val="16"/>
                <w:highlight w:val="none"/>
              </w:rPr>
            </w:pPr>
          </w:p>
        </w:tc>
        <w:tc>
          <w:tcPr>
            <w:tcW w:w="1400" w:type="dxa"/>
            <w:vMerge w:val="continue"/>
            <w:tcBorders>
              <w:left w:val="nil"/>
              <w:right w:val="single" w:color="000000" w:sz="6" w:space="0"/>
            </w:tcBorders>
            <w:noWrap w:val="0"/>
            <w:vAlign w:val="center"/>
          </w:tcPr>
          <w:p w14:paraId="6FED8564">
            <w:pPr>
              <w:widowControl/>
              <w:spacing w:line="180" w:lineRule="exact"/>
              <w:jc w:val="center"/>
              <w:rPr>
                <w:rFonts w:eastAsia="宋体"/>
                <w:b/>
                <w:bCs/>
                <w:color w:val="auto"/>
                <w:kern w:val="0"/>
                <w:sz w:val="16"/>
                <w:szCs w:val="16"/>
                <w:highlight w:val="none"/>
              </w:rPr>
            </w:pPr>
          </w:p>
        </w:tc>
        <w:tc>
          <w:tcPr>
            <w:tcW w:w="438" w:type="dxa"/>
            <w:vMerge w:val="restart"/>
            <w:tcBorders>
              <w:top w:val="single" w:color="000000" w:sz="6" w:space="0"/>
              <w:left w:val="nil"/>
              <w:right w:val="single" w:color="000000" w:sz="6" w:space="0"/>
            </w:tcBorders>
            <w:noWrap w:val="0"/>
            <w:vAlign w:val="center"/>
          </w:tcPr>
          <w:p w14:paraId="67285E5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1C99C7BF">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类型(A/B/C)</w:t>
            </w:r>
          </w:p>
        </w:tc>
        <w:tc>
          <w:tcPr>
            <w:tcW w:w="483" w:type="dxa"/>
            <w:vMerge w:val="restart"/>
            <w:tcBorders>
              <w:top w:val="nil"/>
              <w:left w:val="nil"/>
              <w:right w:val="single" w:color="000000" w:sz="6" w:space="0"/>
            </w:tcBorders>
            <w:noWrap w:val="0"/>
            <w:vAlign w:val="center"/>
          </w:tcPr>
          <w:p w14:paraId="5E5B0E1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理实</w:t>
            </w:r>
          </w:p>
          <w:p w14:paraId="4461295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一体</w:t>
            </w:r>
          </w:p>
        </w:tc>
        <w:tc>
          <w:tcPr>
            <w:tcW w:w="547" w:type="dxa"/>
            <w:vMerge w:val="continue"/>
            <w:tcBorders>
              <w:left w:val="nil"/>
              <w:right w:val="single" w:color="000000" w:sz="6" w:space="0"/>
            </w:tcBorders>
            <w:noWrap w:val="0"/>
            <w:vAlign w:val="center"/>
          </w:tcPr>
          <w:p w14:paraId="1BA3EF34">
            <w:pPr>
              <w:widowControl/>
              <w:spacing w:line="180" w:lineRule="exact"/>
              <w:jc w:val="center"/>
              <w:rPr>
                <w:rFonts w:eastAsia="宋体"/>
                <w:b/>
                <w:bCs/>
                <w:color w:val="auto"/>
                <w:kern w:val="0"/>
                <w:sz w:val="16"/>
                <w:szCs w:val="16"/>
                <w:highlight w:val="none"/>
              </w:rPr>
            </w:pPr>
          </w:p>
        </w:tc>
        <w:tc>
          <w:tcPr>
            <w:tcW w:w="553" w:type="dxa"/>
            <w:vMerge w:val="restart"/>
            <w:tcBorders>
              <w:top w:val="nil"/>
              <w:left w:val="nil"/>
              <w:right w:val="single" w:color="000000" w:sz="6" w:space="0"/>
            </w:tcBorders>
            <w:noWrap w:val="0"/>
            <w:vAlign w:val="center"/>
          </w:tcPr>
          <w:p w14:paraId="4B57AD5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57" w:type="dxa"/>
            <w:vMerge w:val="restart"/>
            <w:tcBorders>
              <w:top w:val="single" w:color="000000" w:sz="6" w:space="0"/>
              <w:left w:val="nil"/>
              <w:right w:val="single" w:color="000000" w:sz="6" w:space="0"/>
            </w:tcBorders>
            <w:noWrap w:val="0"/>
            <w:vAlign w:val="center"/>
          </w:tcPr>
          <w:p w14:paraId="20FA49C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理论</w:t>
            </w:r>
          </w:p>
        </w:tc>
        <w:tc>
          <w:tcPr>
            <w:tcW w:w="545" w:type="dxa"/>
            <w:vMerge w:val="restart"/>
            <w:tcBorders>
              <w:top w:val="nil"/>
              <w:left w:val="nil"/>
              <w:right w:val="single" w:color="000000" w:sz="6" w:space="0"/>
            </w:tcBorders>
            <w:noWrap w:val="0"/>
            <w:vAlign w:val="center"/>
          </w:tcPr>
          <w:p w14:paraId="58E9A11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实践</w:t>
            </w:r>
          </w:p>
        </w:tc>
        <w:tc>
          <w:tcPr>
            <w:tcW w:w="517" w:type="dxa"/>
            <w:vMerge w:val="continue"/>
            <w:tcBorders>
              <w:left w:val="nil"/>
              <w:right w:val="single" w:color="000000" w:sz="6" w:space="0"/>
            </w:tcBorders>
            <w:noWrap w:val="0"/>
            <w:vAlign w:val="center"/>
          </w:tcPr>
          <w:p w14:paraId="657B09AF">
            <w:pPr>
              <w:widowControl/>
              <w:spacing w:line="180" w:lineRule="exact"/>
              <w:jc w:val="center"/>
              <w:rPr>
                <w:rFonts w:eastAsia="宋体"/>
                <w:b/>
                <w:bCs/>
                <w:color w:val="auto"/>
                <w:kern w:val="0"/>
                <w:sz w:val="16"/>
                <w:szCs w:val="16"/>
                <w:highlight w:val="none"/>
              </w:rPr>
            </w:pPr>
          </w:p>
        </w:tc>
        <w:tc>
          <w:tcPr>
            <w:tcW w:w="628" w:type="dxa"/>
            <w:tcBorders>
              <w:top w:val="single" w:color="000000" w:sz="6" w:space="0"/>
              <w:left w:val="nil"/>
              <w:bottom w:val="single" w:color="000000" w:sz="6" w:space="0"/>
              <w:right w:val="single" w:color="000000" w:sz="6" w:space="0"/>
            </w:tcBorders>
            <w:noWrap w:val="0"/>
            <w:vAlign w:val="center"/>
          </w:tcPr>
          <w:p w14:paraId="1D3A6CC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1</w:t>
            </w:r>
          </w:p>
          <w:p w14:paraId="28C8DE4B">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24" w:type="dxa"/>
            <w:tcBorders>
              <w:top w:val="single" w:color="000000" w:sz="6" w:space="0"/>
              <w:left w:val="nil"/>
              <w:bottom w:val="single" w:color="000000" w:sz="6" w:space="0"/>
              <w:right w:val="single" w:color="000000" w:sz="6" w:space="0"/>
            </w:tcBorders>
            <w:noWrap w:val="0"/>
            <w:vAlign w:val="center"/>
          </w:tcPr>
          <w:p w14:paraId="699F9F3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w:t>
            </w:r>
          </w:p>
          <w:p w14:paraId="1D6E4EEA">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34" w:type="dxa"/>
            <w:tcBorders>
              <w:top w:val="single" w:color="000000" w:sz="6" w:space="0"/>
              <w:left w:val="nil"/>
              <w:bottom w:val="single" w:color="000000" w:sz="6" w:space="0"/>
              <w:right w:val="single" w:color="000000" w:sz="6" w:space="0"/>
            </w:tcBorders>
            <w:noWrap w:val="0"/>
            <w:vAlign w:val="center"/>
          </w:tcPr>
          <w:p w14:paraId="5048F89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3</w:t>
            </w:r>
          </w:p>
          <w:p w14:paraId="5BC7F75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59" w:type="dxa"/>
            <w:gridSpan w:val="2"/>
            <w:tcBorders>
              <w:top w:val="single" w:color="000000" w:sz="6" w:space="0"/>
              <w:left w:val="nil"/>
              <w:bottom w:val="single" w:color="000000" w:sz="6" w:space="0"/>
              <w:right w:val="single" w:color="000000" w:sz="6" w:space="0"/>
            </w:tcBorders>
            <w:noWrap w:val="0"/>
            <w:vAlign w:val="center"/>
          </w:tcPr>
          <w:p w14:paraId="1BB2517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4</w:t>
            </w:r>
          </w:p>
          <w:p w14:paraId="2FDB612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gridSpan w:val="2"/>
            <w:tcBorders>
              <w:top w:val="single" w:color="000000" w:sz="6" w:space="0"/>
              <w:left w:val="nil"/>
              <w:bottom w:val="single" w:color="000000" w:sz="6" w:space="0"/>
              <w:right w:val="single" w:color="000000" w:sz="6" w:space="0"/>
            </w:tcBorders>
            <w:noWrap w:val="0"/>
            <w:vAlign w:val="center"/>
          </w:tcPr>
          <w:p w14:paraId="4F389CB9">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5</w:t>
            </w:r>
          </w:p>
          <w:p w14:paraId="0FD3CEB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gridSpan w:val="3"/>
            <w:tcBorders>
              <w:top w:val="single" w:color="000000" w:sz="6" w:space="0"/>
              <w:left w:val="nil"/>
              <w:bottom w:val="single" w:color="000000" w:sz="6" w:space="0"/>
              <w:right w:val="single" w:color="000000" w:sz="12" w:space="0"/>
            </w:tcBorders>
            <w:noWrap w:val="0"/>
            <w:vAlign w:val="center"/>
          </w:tcPr>
          <w:p w14:paraId="27FF4DE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6</w:t>
            </w:r>
          </w:p>
          <w:p w14:paraId="1E2862C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723" w:type="dxa"/>
            <w:gridSpan w:val="2"/>
            <w:vMerge w:val="continue"/>
            <w:tcBorders>
              <w:left w:val="nil"/>
              <w:right w:val="single" w:color="000000" w:sz="6" w:space="0"/>
            </w:tcBorders>
            <w:noWrap w:val="0"/>
            <w:vAlign w:val="center"/>
          </w:tcPr>
          <w:p w14:paraId="621DD147">
            <w:pPr>
              <w:widowControl/>
              <w:spacing w:line="180" w:lineRule="exact"/>
              <w:jc w:val="center"/>
              <w:rPr>
                <w:rFonts w:eastAsia="宋体"/>
                <w:b/>
                <w:bCs/>
                <w:color w:val="auto"/>
                <w:kern w:val="0"/>
                <w:sz w:val="16"/>
                <w:szCs w:val="16"/>
                <w:highlight w:val="none"/>
              </w:rPr>
            </w:pPr>
          </w:p>
        </w:tc>
        <w:tc>
          <w:tcPr>
            <w:tcW w:w="1355" w:type="dxa"/>
            <w:vMerge w:val="continue"/>
            <w:tcBorders>
              <w:left w:val="nil"/>
              <w:right w:val="single" w:color="000000" w:sz="6" w:space="0"/>
            </w:tcBorders>
            <w:noWrap w:val="0"/>
            <w:vAlign w:val="center"/>
          </w:tcPr>
          <w:p w14:paraId="0D09834A">
            <w:pPr>
              <w:widowControl/>
              <w:spacing w:line="180" w:lineRule="exact"/>
              <w:jc w:val="center"/>
              <w:rPr>
                <w:rFonts w:eastAsia="宋体"/>
                <w:b/>
                <w:bCs/>
                <w:color w:val="auto"/>
                <w:kern w:val="0"/>
                <w:sz w:val="16"/>
                <w:szCs w:val="16"/>
                <w:highlight w:val="none"/>
              </w:rPr>
            </w:pPr>
          </w:p>
        </w:tc>
        <w:tc>
          <w:tcPr>
            <w:tcW w:w="1608" w:type="dxa"/>
            <w:vMerge w:val="continue"/>
            <w:tcBorders>
              <w:left w:val="nil"/>
              <w:right w:val="single" w:color="000000" w:sz="12" w:space="0"/>
            </w:tcBorders>
            <w:noWrap w:val="0"/>
            <w:vAlign w:val="center"/>
          </w:tcPr>
          <w:p w14:paraId="19D65123">
            <w:pPr>
              <w:widowControl/>
              <w:spacing w:line="180" w:lineRule="exact"/>
              <w:jc w:val="center"/>
              <w:rPr>
                <w:rFonts w:eastAsia="宋体"/>
                <w:b/>
                <w:bCs/>
                <w:color w:val="auto"/>
                <w:kern w:val="0"/>
                <w:sz w:val="16"/>
                <w:szCs w:val="16"/>
                <w:highlight w:val="none"/>
              </w:rPr>
            </w:pPr>
          </w:p>
        </w:tc>
      </w:tr>
      <w:tr w14:paraId="72E84F5D">
        <w:tblPrEx>
          <w:tblCellMar>
            <w:top w:w="0" w:type="dxa"/>
            <w:left w:w="108" w:type="dxa"/>
            <w:bottom w:w="0" w:type="dxa"/>
            <w:right w:w="108" w:type="dxa"/>
          </w:tblCellMar>
        </w:tblPrEx>
        <w:trPr>
          <w:trHeight w:val="235" w:hRule="atLeast"/>
        </w:trPr>
        <w:tc>
          <w:tcPr>
            <w:tcW w:w="756" w:type="dxa"/>
            <w:gridSpan w:val="2"/>
            <w:vMerge w:val="continue"/>
            <w:tcBorders>
              <w:left w:val="single" w:color="000000" w:sz="2" w:space="0"/>
              <w:right w:val="single" w:color="000000" w:sz="6" w:space="0"/>
            </w:tcBorders>
            <w:noWrap w:val="0"/>
            <w:vAlign w:val="top"/>
          </w:tcPr>
          <w:p w14:paraId="715149D0">
            <w:pPr>
              <w:widowControl/>
              <w:spacing w:line="180" w:lineRule="exact"/>
              <w:jc w:val="center"/>
              <w:rPr>
                <w:rFonts w:eastAsia="宋体"/>
                <w:b/>
                <w:bCs/>
                <w:color w:val="auto"/>
                <w:kern w:val="0"/>
                <w:sz w:val="16"/>
                <w:szCs w:val="16"/>
                <w:highlight w:val="none"/>
              </w:rPr>
            </w:pPr>
          </w:p>
        </w:tc>
        <w:tc>
          <w:tcPr>
            <w:tcW w:w="380" w:type="dxa"/>
            <w:vMerge w:val="continue"/>
            <w:tcBorders>
              <w:left w:val="nil"/>
              <w:right w:val="single" w:color="000000" w:sz="6" w:space="0"/>
            </w:tcBorders>
            <w:noWrap w:val="0"/>
            <w:vAlign w:val="center"/>
          </w:tcPr>
          <w:p w14:paraId="116C2B5D">
            <w:pPr>
              <w:widowControl/>
              <w:spacing w:line="180" w:lineRule="exact"/>
              <w:jc w:val="center"/>
              <w:rPr>
                <w:rFonts w:eastAsia="宋体"/>
                <w:b/>
                <w:bCs/>
                <w:color w:val="auto"/>
                <w:kern w:val="0"/>
                <w:sz w:val="16"/>
                <w:szCs w:val="16"/>
                <w:highlight w:val="none"/>
              </w:rPr>
            </w:pPr>
          </w:p>
        </w:tc>
        <w:tc>
          <w:tcPr>
            <w:tcW w:w="603" w:type="dxa"/>
            <w:vMerge w:val="continue"/>
            <w:tcBorders>
              <w:left w:val="nil"/>
              <w:right w:val="single" w:color="000000" w:sz="6" w:space="0"/>
            </w:tcBorders>
            <w:noWrap w:val="0"/>
            <w:vAlign w:val="center"/>
          </w:tcPr>
          <w:p w14:paraId="20B2562B">
            <w:pPr>
              <w:widowControl/>
              <w:spacing w:line="180" w:lineRule="exact"/>
              <w:jc w:val="center"/>
              <w:rPr>
                <w:rFonts w:eastAsia="宋体"/>
                <w:b/>
                <w:bCs/>
                <w:color w:val="auto"/>
                <w:kern w:val="0"/>
                <w:sz w:val="16"/>
                <w:szCs w:val="16"/>
                <w:highlight w:val="none"/>
              </w:rPr>
            </w:pPr>
          </w:p>
        </w:tc>
        <w:tc>
          <w:tcPr>
            <w:tcW w:w="1400" w:type="dxa"/>
            <w:vMerge w:val="continue"/>
            <w:tcBorders>
              <w:left w:val="nil"/>
              <w:right w:val="single" w:color="000000" w:sz="6" w:space="0"/>
            </w:tcBorders>
            <w:noWrap w:val="0"/>
            <w:vAlign w:val="center"/>
          </w:tcPr>
          <w:p w14:paraId="6495F541">
            <w:pPr>
              <w:widowControl/>
              <w:spacing w:line="180" w:lineRule="exact"/>
              <w:jc w:val="center"/>
              <w:rPr>
                <w:rFonts w:eastAsia="宋体"/>
                <w:b/>
                <w:bCs/>
                <w:color w:val="auto"/>
                <w:kern w:val="0"/>
                <w:sz w:val="16"/>
                <w:szCs w:val="16"/>
                <w:highlight w:val="none"/>
              </w:rPr>
            </w:pPr>
          </w:p>
        </w:tc>
        <w:tc>
          <w:tcPr>
            <w:tcW w:w="438" w:type="dxa"/>
            <w:vMerge w:val="continue"/>
            <w:tcBorders>
              <w:left w:val="nil"/>
              <w:right w:val="single" w:color="000000" w:sz="6" w:space="0"/>
            </w:tcBorders>
            <w:noWrap w:val="0"/>
            <w:vAlign w:val="center"/>
          </w:tcPr>
          <w:p w14:paraId="325E2942">
            <w:pPr>
              <w:widowControl/>
              <w:spacing w:line="180" w:lineRule="exact"/>
              <w:jc w:val="center"/>
              <w:rPr>
                <w:rFonts w:eastAsia="宋体"/>
                <w:b/>
                <w:bCs/>
                <w:color w:val="auto"/>
                <w:kern w:val="0"/>
                <w:sz w:val="16"/>
                <w:szCs w:val="16"/>
                <w:highlight w:val="none"/>
              </w:rPr>
            </w:pPr>
          </w:p>
        </w:tc>
        <w:tc>
          <w:tcPr>
            <w:tcW w:w="483" w:type="dxa"/>
            <w:vMerge w:val="continue"/>
            <w:tcBorders>
              <w:left w:val="nil"/>
              <w:right w:val="single" w:color="000000" w:sz="6" w:space="0"/>
            </w:tcBorders>
            <w:noWrap w:val="0"/>
            <w:vAlign w:val="center"/>
          </w:tcPr>
          <w:p w14:paraId="6C295968">
            <w:pPr>
              <w:widowControl/>
              <w:spacing w:line="180" w:lineRule="exact"/>
              <w:jc w:val="center"/>
              <w:rPr>
                <w:rFonts w:eastAsia="宋体"/>
                <w:b/>
                <w:bCs/>
                <w:color w:val="auto"/>
                <w:kern w:val="0"/>
                <w:sz w:val="16"/>
                <w:szCs w:val="16"/>
                <w:highlight w:val="none"/>
              </w:rPr>
            </w:pPr>
          </w:p>
        </w:tc>
        <w:tc>
          <w:tcPr>
            <w:tcW w:w="547" w:type="dxa"/>
            <w:vMerge w:val="continue"/>
            <w:tcBorders>
              <w:left w:val="nil"/>
              <w:right w:val="single" w:color="000000" w:sz="6" w:space="0"/>
            </w:tcBorders>
            <w:noWrap w:val="0"/>
            <w:vAlign w:val="center"/>
          </w:tcPr>
          <w:p w14:paraId="31FF626A">
            <w:pPr>
              <w:widowControl/>
              <w:spacing w:line="180" w:lineRule="exact"/>
              <w:jc w:val="center"/>
              <w:rPr>
                <w:rFonts w:eastAsia="宋体"/>
                <w:b/>
                <w:bCs/>
                <w:color w:val="auto"/>
                <w:kern w:val="0"/>
                <w:sz w:val="16"/>
                <w:szCs w:val="16"/>
                <w:highlight w:val="none"/>
              </w:rPr>
            </w:pPr>
          </w:p>
        </w:tc>
        <w:tc>
          <w:tcPr>
            <w:tcW w:w="553" w:type="dxa"/>
            <w:vMerge w:val="continue"/>
            <w:tcBorders>
              <w:left w:val="nil"/>
              <w:right w:val="single" w:color="000000" w:sz="6" w:space="0"/>
            </w:tcBorders>
            <w:noWrap w:val="0"/>
            <w:vAlign w:val="center"/>
          </w:tcPr>
          <w:p w14:paraId="4E99103D">
            <w:pPr>
              <w:widowControl/>
              <w:spacing w:line="180" w:lineRule="exact"/>
              <w:jc w:val="center"/>
              <w:rPr>
                <w:rFonts w:eastAsia="宋体"/>
                <w:b/>
                <w:bCs/>
                <w:color w:val="auto"/>
                <w:kern w:val="0"/>
                <w:sz w:val="16"/>
                <w:szCs w:val="16"/>
                <w:highlight w:val="none"/>
              </w:rPr>
            </w:pPr>
          </w:p>
        </w:tc>
        <w:tc>
          <w:tcPr>
            <w:tcW w:w="557" w:type="dxa"/>
            <w:vMerge w:val="continue"/>
            <w:tcBorders>
              <w:left w:val="nil"/>
              <w:right w:val="single" w:color="000000" w:sz="6" w:space="0"/>
            </w:tcBorders>
            <w:noWrap w:val="0"/>
            <w:vAlign w:val="center"/>
          </w:tcPr>
          <w:p w14:paraId="4793562D">
            <w:pPr>
              <w:widowControl/>
              <w:spacing w:line="180" w:lineRule="exact"/>
              <w:jc w:val="center"/>
              <w:rPr>
                <w:rFonts w:eastAsia="宋体"/>
                <w:b/>
                <w:bCs/>
                <w:color w:val="auto"/>
                <w:kern w:val="0"/>
                <w:sz w:val="16"/>
                <w:szCs w:val="16"/>
                <w:highlight w:val="none"/>
              </w:rPr>
            </w:pPr>
          </w:p>
        </w:tc>
        <w:tc>
          <w:tcPr>
            <w:tcW w:w="545" w:type="dxa"/>
            <w:vMerge w:val="continue"/>
            <w:tcBorders>
              <w:left w:val="nil"/>
              <w:right w:val="single" w:color="000000" w:sz="6" w:space="0"/>
            </w:tcBorders>
            <w:noWrap w:val="0"/>
            <w:vAlign w:val="center"/>
          </w:tcPr>
          <w:p w14:paraId="19C5E980">
            <w:pPr>
              <w:widowControl/>
              <w:spacing w:line="180" w:lineRule="exact"/>
              <w:jc w:val="center"/>
              <w:rPr>
                <w:rFonts w:eastAsia="宋体"/>
                <w:b/>
                <w:bCs/>
                <w:color w:val="auto"/>
                <w:kern w:val="0"/>
                <w:sz w:val="16"/>
                <w:szCs w:val="16"/>
                <w:highlight w:val="none"/>
              </w:rPr>
            </w:pPr>
          </w:p>
        </w:tc>
        <w:tc>
          <w:tcPr>
            <w:tcW w:w="517" w:type="dxa"/>
            <w:vMerge w:val="continue"/>
            <w:tcBorders>
              <w:left w:val="nil"/>
              <w:right w:val="single" w:color="000000" w:sz="6" w:space="0"/>
            </w:tcBorders>
            <w:noWrap w:val="0"/>
            <w:vAlign w:val="center"/>
          </w:tcPr>
          <w:p w14:paraId="427BFAF4">
            <w:pPr>
              <w:widowControl/>
              <w:spacing w:line="180" w:lineRule="exact"/>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3EA9599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24" w:type="dxa"/>
            <w:tcBorders>
              <w:top w:val="nil"/>
              <w:left w:val="nil"/>
              <w:bottom w:val="single" w:color="000000" w:sz="6" w:space="0"/>
              <w:right w:val="single" w:color="000000" w:sz="6" w:space="0"/>
            </w:tcBorders>
            <w:noWrap w:val="0"/>
            <w:vAlign w:val="center"/>
          </w:tcPr>
          <w:p w14:paraId="6CED3AD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34" w:type="dxa"/>
            <w:tcBorders>
              <w:top w:val="nil"/>
              <w:left w:val="nil"/>
              <w:bottom w:val="single" w:color="000000" w:sz="6" w:space="0"/>
              <w:right w:val="single" w:color="000000" w:sz="6" w:space="0"/>
            </w:tcBorders>
            <w:noWrap w:val="0"/>
            <w:vAlign w:val="center"/>
          </w:tcPr>
          <w:p w14:paraId="554E084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59" w:type="dxa"/>
            <w:gridSpan w:val="2"/>
            <w:tcBorders>
              <w:top w:val="nil"/>
              <w:left w:val="nil"/>
              <w:bottom w:val="single" w:color="000000" w:sz="6" w:space="0"/>
              <w:right w:val="single" w:color="000000" w:sz="6" w:space="0"/>
            </w:tcBorders>
            <w:noWrap w:val="0"/>
            <w:vAlign w:val="center"/>
          </w:tcPr>
          <w:p w14:paraId="22E6A47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gridSpan w:val="2"/>
            <w:tcBorders>
              <w:top w:val="nil"/>
              <w:left w:val="nil"/>
              <w:bottom w:val="single" w:color="000000" w:sz="6" w:space="0"/>
              <w:right w:val="single" w:color="000000" w:sz="6" w:space="0"/>
            </w:tcBorders>
            <w:noWrap w:val="0"/>
            <w:vAlign w:val="center"/>
          </w:tcPr>
          <w:p w14:paraId="30820C03">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gridSpan w:val="3"/>
            <w:tcBorders>
              <w:top w:val="single" w:color="000000" w:sz="6" w:space="0"/>
              <w:left w:val="nil"/>
              <w:bottom w:val="single" w:color="000000" w:sz="6" w:space="0"/>
              <w:right w:val="single" w:color="000000" w:sz="12" w:space="0"/>
            </w:tcBorders>
            <w:noWrap w:val="0"/>
            <w:vAlign w:val="center"/>
          </w:tcPr>
          <w:p w14:paraId="3A96B9DA">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723" w:type="dxa"/>
            <w:gridSpan w:val="2"/>
            <w:vMerge w:val="continue"/>
            <w:tcBorders>
              <w:left w:val="nil"/>
              <w:right w:val="single" w:color="000000" w:sz="6" w:space="0"/>
            </w:tcBorders>
            <w:noWrap w:val="0"/>
            <w:vAlign w:val="center"/>
          </w:tcPr>
          <w:p w14:paraId="3091F8B3">
            <w:pPr>
              <w:widowControl/>
              <w:spacing w:line="180" w:lineRule="exact"/>
              <w:jc w:val="center"/>
              <w:rPr>
                <w:rFonts w:eastAsia="宋体"/>
                <w:b/>
                <w:bCs/>
                <w:color w:val="auto"/>
                <w:kern w:val="0"/>
                <w:sz w:val="16"/>
                <w:szCs w:val="16"/>
                <w:highlight w:val="none"/>
              </w:rPr>
            </w:pPr>
          </w:p>
        </w:tc>
        <w:tc>
          <w:tcPr>
            <w:tcW w:w="1355" w:type="dxa"/>
            <w:vMerge w:val="continue"/>
            <w:tcBorders>
              <w:left w:val="nil"/>
              <w:right w:val="single" w:color="000000" w:sz="6" w:space="0"/>
            </w:tcBorders>
            <w:noWrap w:val="0"/>
            <w:vAlign w:val="center"/>
          </w:tcPr>
          <w:p w14:paraId="0AC2B755">
            <w:pPr>
              <w:widowControl/>
              <w:spacing w:line="180" w:lineRule="exact"/>
              <w:jc w:val="center"/>
              <w:rPr>
                <w:rFonts w:eastAsia="宋体"/>
                <w:b/>
                <w:bCs/>
                <w:color w:val="auto"/>
                <w:kern w:val="0"/>
                <w:sz w:val="16"/>
                <w:szCs w:val="16"/>
                <w:highlight w:val="none"/>
              </w:rPr>
            </w:pPr>
          </w:p>
        </w:tc>
        <w:tc>
          <w:tcPr>
            <w:tcW w:w="1608" w:type="dxa"/>
            <w:vMerge w:val="continue"/>
            <w:tcBorders>
              <w:left w:val="nil"/>
              <w:right w:val="single" w:color="000000" w:sz="12" w:space="0"/>
            </w:tcBorders>
            <w:noWrap w:val="0"/>
            <w:vAlign w:val="center"/>
          </w:tcPr>
          <w:p w14:paraId="635C607B">
            <w:pPr>
              <w:widowControl/>
              <w:spacing w:line="180" w:lineRule="exact"/>
              <w:jc w:val="center"/>
              <w:rPr>
                <w:rFonts w:eastAsia="宋体"/>
                <w:b/>
                <w:bCs/>
                <w:color w:val="auto"/>
                <w:kern w:val="0"/>
                <w:sz w:val="16"/>
                <w:szCs w:val="16"/>
                <w:highlight w:val="none"/>
              </w:rPr>
            </w:pPr>
          </w:p>
        </w:tc>
      </w:tr>
      <w:tr w14:paraId="165DF4C6">
        <w:tblPrEx>
          <w:tblCellMar>
            <w:top w:w="0" w:type="dxa"/>
            <w:left w:w="108" w:type="dxa"/>
            <w:bottom w:w="0" w:type="dxa"/>
            <w:right w:w="108" w:type="dxa"/>
          </w:tblCellMar>
        </w:tblPrEx>
        <w:trPr>
          <w:trHeight w:val="286" w:hRule="atLeast"/>
        </w:trPr>
        <w:tc>
          <w:tcPr>
            <w:tcW w:w="756" w:type="dxa"/>
            <w:gridSpan w:val="2"/>
            <w:vMerge w:val="continue"/>
            <w:tcBorders>
              <w:left w:val="single" w:color="000000" w:sz="2" w:space="0"/>
              <w:bottom w:val="single" w:color="000000" w:sz="6" w:space="0"/>
              <w:right w:val="single" w:color="000000" w:sz="6" w:space="0"/>
            </w:tcBorders>
            <w:noWrap w:val="0"/>
            <w:vAlign w:val="top"/>
          </w:tcPr>
          <w:p w14:paraId="332D4F60">
            <w:pPr>
              <w:widowControl/>
              <w:spacing w:line="180" w:lineRule="exact"/>
              <w:jc w:val="center"/>
              <w:rPr>
                <w:rFonts w:eastAsia="宋体"/>
                <w:b/>
                <w:bCs/>
                <w:color w:val="auto"/>
                <w:kern w:val="0"/>
                <w:sz w:val="16"/>
                <w:szCs w:val="16"/>
                <w:highlight w:val="none"/>
              </w:rPr>
            </w:pPr>
          </w:p>
        </w:tc>
        <w:tc>
          <w:tcPr>
            <w:tcW w:w="380" w:type="dxa"/>
            <w:vMerge w:val="continue"/>
            <w:tcBorders>
              <w:left w:val="nil"/>
              <w:bottom w:val="single" w:color="000000" w:sz="6" w:space="0"/>
              <w:right w:val="single" w:color="000000" w:sz="6" w:space="0"/>
            </w:tcBorders>
            <w:noWrap w:val="0"/>
            <w:vAlign w:val="top"/>
          </w:tcPr>
          <w:p w14:paraId="4F9888F5">
            <w:pPr>
              <w:widowControl/>
              <w:spacing w:line="180" w:lineRule="exact"/>
              <w:jc w:val="center"/>
              <w:rPr>
                <w:rFonts w:eastAsia="宋体"/>
                <w:b/>
                <w:bCs/>
                <w:color w:val="auto"/>
                <w:kern w:val="0"/>
                <w:sz w:val="16"/>
                <w:szCs w:val="16"/>
                <w:highlight w:val="none"/>
              </w:rPr>
            </w:pPr>
          </w:p>
        </w:tc>
        <w:tc>
          <w:tcPr>
            <w:tcW w:w="603" w:type="dxa"/>
            <w:vMerge w:val="continue"/>
            <w:tcBorders>
              <w:left w:val="nil"/>
              <w:bottom w:val="single" w:color="000000" w:sz="6" w:space="0"/>
              <w:right w:val="single" w:color="000000" w:sz="6" w:space="0"/>
            </w:tcBorders>
            <w:noWrap w:val="0"/>
            <w:vAlign w:val="top"/>
          </w:tcPr>
          <w:p w14:paraId="27582EAB">
            <w:pPr>
              <w:widowControl/>
              <w:spacing w:line="180" w:lineRule="exact"/>
              <w:jc w:val="center"/>
              <w:rPr>
                <w:rFonts w:eastAsia="宋体"/>
                <w:b/>
                <w:bCs/>
                <w:color w:val="auto"/>
                <w:kern w:val="0"/>
                <w:sz w:val="16"/>
                <w:szCs w:val="16"/>
                <w:highlight w:val="none"/>
              </w:rPr>
            </w:pPr>
          </w:p>
        </w:tc>
        <w:tc>
          <w:tcPr>
            <w:tcW w:w="1400" w:type="dxa"/>
            <w:vMerge w:val="continue"/>
            <w:tcBorders>
              <w:left w:val="nil"/>
              <w:bottom w:val="single" w:color="000000" w:sz="6" w:space="0"/>
              <w:right w:val="single" w:color="000000" w:sz="6" w:space="0"/>
            </w:tcBorders>
            <w:noWrap w:val="0"/>
            <w:vAlign w:val="top"/>
          </w:tcPr>
          <w:p w14:paraId="3B475D28">
            <w:pPr>
              <w:widowControl/>
              <w:spacing w:line="180" w:lineRule="exact"/>
              <w:jc w:val="center"/>
              <w:rPr>
                <w:rFonts w:eastAsia="宋体"/>
                <w:b/>
                <w:bCs/>
                <w:color w:val="auto"/>
                <w:kern w:val="0"/>
                <w:sz w:val="16"/>
                <w:szCs w:val="16"/>
                <w:highlight w:val="none"/>
              </w:rPr>
            </w:pPr>
          </w:p>
        </w:tc>
        <w:tc>
          <w:tcPr>
            <w:tcW w:w="438" w:type="dxa"/>
            <w:vMerge w:val="continue"/>
            <w:tcBorders>
              <w:left w:val="nil"/>
              <w:bottom w:val="single" w:color="000000" w:sz="6" w:space="0"/>
              <w:right w:val="single" w:color="000000" w:sz="6" w:space="0"/>
            </w:tcBorders>
            <w:noWrap w:val="0"/>
            <w:vAlign w:val="top"/>
          </w:tcPr>
          <w:p w14:paraId="7AB08E31">
            <w:pPr>
              <w:widowControl/>
              <w:spacing w:line="180" w:lineRule="exact"/>
              <w:jc w:val="center"/>
              <w:rPr>
                <w:rFonts w:eastAsia="宋体"/>
                <w:b/>
                <w:bCs/>
                <w:color w:val="auto"/>
                <w:kern w:val="0"/>
                <w:sz w:val="16"/>
                <w:szCs w:val="16"/>
                <w:highlight w:val="none"/>
              </w:rPr>
            </w:pPr>
          </w:p>
        </w:tc>
        <w:tc>
          <w:tcPr>
            <w:tcW w:w="483" w:type="dxa"/>
            <w:vMerge w:val="continue"/>
            <w:tcBorders>
              <w:left w:val="nil"/>
              <w:bottom w:val="single" w:color="000000" w:sz="6" w:space="0"/>
              <w:right w:val="single" w:color="000000" w:sz="6" w:space="0"/>
            </w:tcBorders>
            <w:noWrap w:val="0"/>
            <w:vAlign w:val="top"/>
          </w:tcPr>
          <w:p w14:paraId="74D938C3">
            <w:pPr>
              <w:widowControl/>
              <w:spacing w:line="180" w:lineRule="exact"/>
              <w:jc w:val="center"/>
              <w:rPr>
                <w:rFonts w:eastAsia="宋体"/>
                <w:b/>
                <w:bCs/>
                <w:color w:val="auto"/>
                <w:kern w:val="0"/>
                <w:sz w:val="16"/>
                <w:szCs w:val="16"/>
                <w:highlight w:val="none"/>
              </w:rPr>
            </w:pPr>
          </w:p>
        </w:tc>
        <w:tc>
          <w:tcPr>
            <w:tcW w:w="547" w:type="dxa"/>
            <w:vMerge w:val="continue"/>
            <w:tcBorders>
              <w:left w:val="nil"/>
              <w:bottom w:val="single" w:color="000000" w:sz="6" w:space="0"/>
              <w:right w:val="single" w:color="000000" w:sz="6" w:space="0"/>
            </w:tcBorders>
            <w:noWrap w:val="0"/>
            <w:vAlign w:val="top"/>
          </w:tcPr>
          <w:p w14:paraId="4D99208A">
            <w:pPr>
              <w:widowControl/>
              <w:spacing w:line="180" w:lineRule="exact"/>
              <w:jc w:val="center"/>
              <w:rPr>
                <w:rFonts w:eastAsia="宋体"/>
                <w:b/>
                <w:bCs/>
                <w:color w:val="auto"/>
                <w:kern w:val="0"/>
                <w:sz w:val="16"/>
                <w:szCs w:val="16"/>
                <w:highlight w:val="none"/>
              </w:rPr>
            </w:pPr>
          </w:p>
        </w:tc>
        <w:tc>
          <w:tcPr>
            <w:tcW w:w="553" w:type="dxa"/>
            <w:vMerge w:val="continue"/>
            <w:tcBorders>
              <w:left w:val="nil"/>
              <w:bottom w:val="single" w:color="000000" w:sz="6" w:space="0"/>
              <w:right w:val="single" w:color="000000" w:sz="6" w:space="0"/>
            </w:tcBorders>
            <w:noWrap w:val="0"/>
            <w:vAlign w:val="top"/>
          </w:tcPr>
          <w:p w14:paraId="36500BD0">
            <w:pPr>
              <w:widowControl/>
              <w:spacing w:line="180" w:lineRule="exact"/>
              <w:jc w:val="center"/>
              <w:rPr>
                <w:rFonts w:eastAsia="宋体"/>
                <w:b/>
                <w:bCs/>
                <w:color w:val="auto"/>
                <w:kern w:val="0"/>
                <w:sz w:val="16"/>
                <w:szCs w:val="16"/>
                <w:highlight w:val="none"/>
              </w:rPr>
            </w:pPr>
          </w:p>
        </w:tc>
        <w:tc>
          <w:tcPr>
            <w:tcW w:w="557" w:type="dxa"/>
            <w:vMerge w:val="continue"/>
            <w:tcBorders>
              <w:left w:val="nil"/>
              <w:bottom w:val="single" w:color="000000" w:sz="6" w:space="0"/>
              <w:right w:val="single" w:color="000000" w:sz="6" w:space="0"/>
            </w:tcBorders>
            <w:noWrap w:val="0"/>
            <w:vAlign w:val="top"/>
          </w:tcPr>
          <w:p w14:paraId="311F442E">
            <w:pPr>
              <w:widowControl/>
              <w:spacing w:line="180" w:lineRule="exact"/>
              <w:jc w:val="center"/>
              <w:rPr>
                <w:rFonts w:eastAsia="宋体"/>
                <w:b/>
                <w:bCs/>
                <w:color w:val="auto"/>
                <w:kern w:val="0"/>
                <w:sz w:val="16"/>
                <w:szCs w:val="16"/>
                <w:highlight w:val="none"/>
              </w:rPr>
            </w:pPr>
          </w:p>
        </w:tc>
        <w:tc>
          <w:tcPr>
            <w:tcW w:w="545" w:type="dxa"/>
            <w:vMerge w:val="continue"/>
            <w:tcBorders>
              <w:left w:val="nil"/>
              <w:bottom w:val="single" w:color="000000" w:sz="6" w:space="0"/>
              <w:right w:val="single" w:color="000000" w:sz="6" w:space="0"/>
            </w:tcBorders>
            <w:noWrap w:val="0"/>
            <w:vAlign w:val="top"/>
          </w:tcPr>
          <w:p w14:paraId="0A623E94">
            <w:pPr>
              <w:widowControl/>
              <w:spacing w:line="180" w:lineRule="exact"/>
              <w:jc w:val="center"/>
              <w:rPr>
                <w:rFonts w:eastAsia="宋体"/>
                <w:b/>
                <w:bCs/>
                <w:color w:val="auto"/>
                <w:kern w:val="0"/>
                <w:sz w:val="16"/>
                <w:szCs w:val="16"/>
                <w:highlight w:val="none"/>
              </w:rPr>
            </w:pPr>
          </w:p>
        </w:tc>
        <w:tc>
          <w:tcPr>
            <w:tcW w:w="517" w:type="dxa"/>
            <w:vMerge w:val="continue"/>
            <w:tcBorders>
              <w:left w:val="nil"/>
              <w:bottom w:val="single" w:color="000000" w:sz="6" w:space="0"/>
              <w:right w:val="single" w:color="000000" w:sz="6" w:space="0"/>
            </w:tcBorders>
            <w:noWrap w:val="0"/>
            <w:vAlign w:val="top"/>
          </w:tcPr>
          <w:p w14:paraId="75438901">
            <w:pPr>
              <w:widowControl/>
              <w:spacing w:line="180" w:lineRule="exact"/>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0A77F631">
            <w:pPr>
              <w:widowControl/>
              <w:spacing w:line="180" w:lineRule="exact"/>
              <w:jc w:val="center"/>
              <w:rPr>
                <w:rFonts w:hint="eastAsia" w:eastAsia="宋体"/>
                <w:b/>
                <w:bCs/>
                <w:color w:val="auto"/>
                <w:kern w:val="0"/>
                <w:sz w:val="16"/>
                <w:szCs w:val="16"/>
                <w:highlight w:val="none"/>
                <w:lang w:val="en-US" w:eastAsia="zh-CN"/>
              </w:rPr>
            </w:pPr>
            <w:r>
              <w:rPr>
                <w:rFonts w:eastAsia="宋体"/>
                <w:b/>
                <w:bCs/>
                <w:color w:val="auto"/>
                <w:kern w:val="0"/>
                <w:sz w:val="16"/>
                <w:szCs w:val="16"/>
                <w:highlight w:val="none"/>
                <w:shd w:val="clear" w:color="auto" w:fill="auto"/>
                <w:lang w:bidi="ar"/>
              </w:rPr>
              <w:t>1</w:t>
            </w:r>
            <w:r>
              <w:rPr>
                <w:rFonts w:hint="eastAsia" w:eastAsia="宋体"/>
                <w:b/>
                <w:bCs/>
                <w:color w:val="auto"/>
                <w:kern w:val="0"/>
                <w:sz w:val="16"/>
                <w:szCs w:val="16"/>
                <w:highlight w:val="none"/>
                <w:shd w:val="clear" w:color="auto" w:fill="auto"/>
                <w:lang w:val="en-US" w:eastAsia="zh-CN" w:bidi="ar"/>
              </w:rPr>
              <w:t>5</w:t>
            </w:r>
            <w:r>
              <w:rPr>
                <w:rFonts w:eastAsia="宋体"/>
                <w:b/>
                <w:bCs/>
                <w:color w:val="auto"/>
                <w:kern w:val="0"/>
                <w:sz w:val="16"/>
                <w:szCs w:val="16"/>
                <w:highlight w:val="none"/>
                <w:shd w:val="clear" w:color="auto" w:fill="auto"/>
                <w:lang w:bidi="ar"/>
              </w:rPr>
              <w:t>+</w:t>
            </w:r>
            <w:r>
              <w:rPr>
                <w:rFonts w:hint="eastAsia" w:eastAsia="宋体"/>
                <w:b/>
                <w:bCs/>
                <w:color w:val="auto"/>
                <w:kern w:val="0"/>
                <w:sz w:val="16"/>
                <w:szCs w:val="16"/>
                <w:highlight w:val="none"/>
                <w:shd w:val="clear" w:color="auto" w:fill="auto"/>
                <w:lang w:val="en-US" w:eastAsia="zh-CN" w:bidi="ar"/>
              </w:rPr>
              <w:t>5</w:t>
            </w:r>
          </w:p>
        </w:tc>
        <w:tc>
          <w:tcPr>
            <w:tcW w:w="624" w:type="dxa"/>
            <w:tcBorders>
              <w:top w:val="nil"/>
              <w:left w:val="nil"/>
              <w:bottom w:val="single" w:color="000000" w:sz="6" w:space="0"/>
              <w:right w:val="single" w:color="000000" w:sz="6" w:space="0"/>
            </w:tcBorders>
            <w:noWrap w:val="0"/>
            <w:vAlign w:val="center"/>
          </w:tcPr>
          <w:p w14:paraId="26177D1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634" w:type="dxa"/>
            <w:tcBorders>
              <w:top w:val="nil"/>
              <w:left w:val="nil"/>
              <w:bottom w:val="single" w:color="000000" w:sz="6" w:space="0"/>
              <w:right w:val="single" w:color="000000" w:sz="6" w:space="0"/>
            </w:tcBorders>
            <w:noWrap w:val="0"/>
            <w:vAlign w:val="center"/>
          </w:tcPr>
          <w:p w14:paraId="548687D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659" w:type="dxa"/>
            <w:gridSpan w:val="2"/>
            <w:tcBorders>
              <w:top w:val="nil"/>
              <w:left w:val="nil"/>
              <w:bottom w:val="single" w:color="000000" w:sz="6" w:space="0"/>
              <w:right w:val="single" w:color="000000" w:sz="6" w:space="0"/>
            </w:tcBorders>
            <w:noWrap w:val="0"/>
            <w:vAlign w:val="center"/>
          </w:tcPr>
          <w:p w14:paraId="54DB83BD">
            <w:pPr>
              <w:widowControl/>
              <w:spacing w:line="180" w:lineRule="exact"/>
              <w:jc w:val="center"/>
              <w:rPr>
                <w:rFonts w:eastAsia="宋体"/>
                <w:b/>
                <w:bCs/>
                <w:color w:val="auto"/>
                <w:kern w:val="0"/>
                <w:sz w:val="16"/>
                <w:szCs w:val="16"/>
                <w:highlight w:val="none"/>
                <w:lang w:val="en-US" w:eastAsia="zh-CN" w:bidi="ar-SA"/>
              </w:rPr>
            </w:pPr>
            <w:r>
              <w:rPr>
                <w:rFonts w:eastAsia="宋体"/>
                <w:b/>
                <w:bCs/>
                <w:color w:val="auto"/>
                <w:kern w:val="0"/>
                <w:sz w:val="16"/>
                <w:szCs w:val="16"/>
                <w:highlight w:val="none"/>
                <w:lang w:bidi="ar"/>
              </w:rPr>
              <w:t>14+6</w:t>
            </w:r>
          </w:p>
        </w:tc>
        <w:tc>
          <w:tcPr>
            <w:tcW w:w="567" w:type="dxa"/>
            <w:gridSpan w:val="2"/>
            <w:tcBorders>
              <w:top w:val="nil"/>
              <w:left w:val="nil"/>
              <w:bottom w:val="single" w:color="000000" w:sz="6" w:space="0"/>
              <w:right w:val="single" w:color="000000" w:sz="6" w:space="0"/>
            </w:tcBorders>
            <w:noWrap w:val="0"/>
            <w:vAlign w:val="center"/>
          </w:tcPr>
          <w:p w14:paraId="31883123">
            <w:pPr>
              <w:widowControl/>
              <w:spacing w:line="180" w:lineRule="exact"/>
              <w:jc w:val="center"/>
              <w:rPr>
                <w:rFonts w:eastAsia="宋体"/>
                <w:b/>
                <w:bCs/>
                <w:color w:val="auto"/>
                <w:kern w:val="0"/>
                <w:sz w:val="16"/>
                <w:szCs w:val="16"/>
                <w:highlight w:val="none"/>
                <w:lang w:val="en-US" w:eastAsia="zh-CN" w:bidi="ar-SA"/>
              </w:rPr>
            </w:pPr>
            <w:r>
              <w:rPr>
                <w:rFonts w:eastAsia="宋体"/>
                <w:b/>
                <w:bCs/>
                <w:color w:val="auto"/>
                <w:kern w:val="0"/>
                <w:sz w:val="16"/>
                <w:szCs w:val="16"/>
                <w:highlight w:val="none"/>
                <w:lang w:bidi="ar"/>
              </w:rPr>
              <w:t>0+20</w:t>
            </w:r>
          </w:p>
        </w:tc>
        <w:tc>
          <w:tcPr>
            <w:tcW w:w="567" w:type="dxa"/>
            <w:gridSpan w:val="3"/>
            <w:tcBorders>
              <w:top w:val="nil"/>
              <w:left w:val="nil"/>
              <w:bottom w:val="single" w:color="000000" w:sz="6" w:space="0"/>
              <w:right w:val="single" w:color="000000" w:sz="12" w:space="0"/>
            </w:tcBorders>
            <w:noWrap w:val="0"/>
            <w:vAlign w:val="center"/>
          </w:tcPr>
          <w:p w14:paraId="7B758CF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0+20</w:t>
            </w:r>
          </w:p>
        </w:tc>
        <w:tc>
          <w:tcPr>
            <w:tcW w:w="723" w:type="dxa"/>
            <w:gridSpan w:val="2"/>
            <w:vMerge w:val="continue"/>
            <w:tcBorders>
              <w:left w:val="nil"/>
              <w:bottom w:val="single" w:color="000000" w:sz="6" w:space="0"/>
              <w:right w:val="single" w:color="000000" w:sz="6" w:space="0"/>
            </w:tcBorders>
            <w:noWrap w:val="0"/>
            <w:vAlign w:val="top"/>
          </w:tcPr>
          <w:p w14:paraId="50C2154C">
            <w:pPr>
              <w:widowControl/>
              <w:spacing w:line="180" w:lineRule="exact"/>
              <w:jc w:val="center"/>
              <w:rPr>
                <w:rFonts w:eastAsia="宋体"/>
                <w:b/>
                <w:bCs/>
                <w:color w:val="auto"/>
                <w:kern w:val="0"/>
                <w:sz w:val="16"/>
                <w:szCs w:val="16"/>
                <w:highlight w:val="none"/>
              </w:rPr>
            </w:pPr>
          </w:p>
        </w:tc>
        <w:tc>
          <w:tcPr>
            <w:tcW w:w="1355" w:type="dxa"/>
            <w:vMerge w:val="continue"/>
            <w:tcBorders>
              <w:left w:val="nil"/>
              <w:bottom w:val="single" w:color="000000" w:sz="6" w:space="0"/>
              <w:right w:val="single" w:color="000000" w:sz="6" w:space="0"/>
            </w:tcBorders>
            <w:noWrap w:val="0"/>
            <w:vAlign w:val="top"/>
          </w:tcPr>
          <w:p w14:paraId="652C13CC">
            <w:pPr>
              <w:widowControl/>
              <w:spacing w:line="180" w:lineRule="exact"/>
              <w:jc w:val="center"/>
              <w:rPr>
                <w:rFonts w:eastAsia="宋体"/>
                <w:b/>
                <w:bCs/>
                <w:color w:val="auto"/>
                <w:kern w:val="0"/>
                <w:sz w:val="16"/>
                <w:szCs w:val="16"/>
                <w:highlight w:val="none"/>
              </w:rPr>
            </w:pPr>
          </w:p>
        </w:tc>
        <w:tc>
          <w:tcPr>
            <w:tcW w:w="1608" w:type="dxa"/>
            <w:vMerge w:val="continue"/>
            <w:tcBorders>
              <w:left w:val="nil"/>
              <w:bottom w:val="single" w:color="000000" w:sz="6" w:space="0"/>
              <w:right w:val="single" w:color="000000" w:sz="12" w:space="0"/>
            </w:tcBorders>
            <w:noWrap w:val="0"/>
            <w:vAlign w:val="top"/>
          </w:tcPr>
          <w:p w14:paraId="594D896F">
            <w:pPr>
              <w:widowControl/>
              <w:spacing w:line="180" w:lineRule="exact"/>
              <w:jc w:val="center"/>
              <w:rPr>
                <w:rFonts w:eastAsia="宋体"/>
                <w:b/>
                <w:bCs/>
                <w:color w:val="auto"/>
                <w:kern w:val="0"/>
                <w:sz w:val="16"/>
                <w:szCs w:val="16"/>
                <w:highlight w:val="none"/>
              </w:rPr>
            </w:pPr>
          </w:p>
        </w:tc>
      </w:tr>
      <w:tr w14:paraId="346870A9">
        <w:tblPrEx>
          <w:tblCellMar>
            <w:top w:w="0" w:type="dxa"/>
            <w:left w:w="108" w:type="dxa"/>
            <w:bottom w:w="0" w:type="dxa"/>
            <w:right w:w="108" w:type="dxa"/>
          </w:tblCellMar>
        </w:tblPrEx>
        <w:trPr>
          <w:trHeight w:val="271" w:hRule="atLeast"/>
        </w:trPr>
        <w:tc>
          <w:tcPr>
            <w:tcW w:w="343" w:type="dxa"/>
            <w:vMerge w:val="restart"/>
            <w:tcBorders>
              <w:top w:val="single" w:color="000000" w:sz="6" w:space="0"/>
              <w:left w:val="single" w:color="000000" w:sz="2" w:space="0"/>
              <w:right w:val="single" w:color="000000" w:sz="6" w:space="0"/>
            </w:tcBorders>
            <w:noWrap w:val="0"/>
            <w:vAlign w:val="center"/>
          </w:tcPr>
          <w:p w14:paraId="117A309B">
            <w:pPr>
              <w:widowControl/>
              <w:spacing w:line="180" w:lineRule="exact"/>
              <w:rPr>
                <w:rFonts w:eastAsia="宋体"/>
                <w:color w:val="auto"/>
                <w:kern w:val="0"/>
                <w:sz w:val="16"/>
                <w:szCs w:val="16"/>
                <w:highlight w:val="none"/>
              </w:rPr>
            </w:pPr>
            <w:r>
              <w:rPr>
                <w:rFonts w:eastAsia="宋体"/>
                <w:color w:val="auto"/>
                <w:kern w:val="0"/>
                <w:sz w:val="16"/>
                <w:szCs w:val="16"/>
                <w:highlight w:val="none"/>
              </w:rPr>
              <w:t>公共基础课</w:t>
            </w:r>
          </w:p>
        </w:tc>
        <w:tc>
          <w:tcPr>
            <w:tcW w:w="413" w:type="dxa"/>
            <w:vMerge w:val="restart"/>
            <w:tcBorders>
              <w:top w:val="single" w:color="000000" w:sz="6" w:space="0"/>
              <w:left w:val="nil"/>
              <w:right w:val="single" w:color="000000" w:sz="6" w:space="0"/>
            </w:tcBorders>
            <w:noWrap w:val="0"/>
            <w:vAlign w:val="center"/>
          </w:tcPr>
          <w:p w14:paraId="6B3E1B4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公共必修课</w:t>
            </w:r>
          </w:p>
        </w:tc>
        <w:tc>
          <w:tcPr>
            <w:tcW w:w="380" w:type="dxa"/>
            <w:tcBorders>
              <w:top w:val="single" w:color="000000" w:sz="6" w:space="0"/>
              <w:left w:val="nil"/>
              <w:bottom w:val="single" w:color="000000" w:sz="6" w:space="0"/>
              <w:right w:val="single" w:color="000000" w:sz="6" w:space="0"/>
            </w:tcBorders>
            <w:noWrap w:val="0"/>
            <w:vAlign w:val="center"/>
          </w:tcPr>
          <w:p w14:paraId="5EFEC7D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single" w:color="000000" w:sz="6" w:space="0"/>
              <w:left w:val="nil"/>
              <w:bottom w:val="single" w:color="000000" w:sz="6" w:space="0"/>
              <w:right w:val="single" w:color="000000" w:sz="6" w:space="0"/>
            </w:tcBorders>
            <w:noWrap w:val="0"/>
            <w:vAlign w:val="center"/>
          </w:tcPr>
          <w:p w14:paraId="4BD3B67F">
            <w:pPr>
              <w:widowControl/>
              <w:jc w:val="center"/>
              <w:rPr>
                <w:rFonts w:eastAsia="宋体"/>
                <w:color w:val="auto"/>
                <w:kern w:val="0"/>
                <w:sz w:val="16"/>
                <w:szCs w:val="16"/>
                <w:highlight w:val="none"/>
              </w:rPr>
            </w:pPr>
            <w:r>
              <w:rPr>
                <w:rFonts w:eastAsia="宋体"/>
                <w:color w:val="auto"/>
                <w:kern w:val="0"/>
                <w:sz w:val="16"/>
                <w:szCs w:val="16"/>
                <w:highlight w:val="none"/>
              </w:rPr>
              <w:t>20901020</w:t>
            </w:r>
          </w:p>
        </w:tc>
        <w:tc>
          <w:tcPr>
            <w:tcW w:w="1400" w:type="dxa"/>
            <w:tcBorders>
              <w:top w:val="single" w:color="000000" w:sz="6" w:space="0"/>
              <w:left w:val="nil"/>
              <w:bottom w:val="single" w:color="000000" w:sz="6" w:space="0"/>
              <w:right w:val="single" w:color="000000" w:sz="6" w:space="0"/>
            </w:tcBorders>
            <w:noWrap w:val="0"/>
            <w:vAlign w:val="center"/>
          </w:tcPr>
          <w:p w14:paraId="0B2786B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思想道德与法治</w:t>
            </w:r>
          </w:p>
        </w:tc>
        <w:tc>
          <w:tcPr>
            <w:tcW w:w="438" w:type="dxa"/>
            <w:tcBorders>
              <w:top w:val="single" w:color="000000" w:sz="6" w:space="0"/>
              <w:left w:val="nil"/>
              <w:bottom w:val="single" w:color="000000" w:sz="6" w:space="0"/>
              <w:right w:val="single" w:color="000000" w:sz="6" w:space="0"/>
            </w:tcBorders>
            <w:noWrap w:val="0"/>
            <w:vAlign w:val="center"/>
          </w:tcPr>
          <w:p w14:paraId="55D1793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26F6A91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7B5A6E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w:t>
            </w:r>
          </w:p>
        </w:tc>
        <w:tc>
          <w:tcPr>
            <w:tcW w:w="553" w:type="dxa"/>
            <w:tcBorders>
              <w:top w:val="single" w:color="000000" w:sz="6" w:space="0"/>
              <w:left w:val="nil"/>
              <w:bottom w:val="single" w:color="000000" w:sz="6" w:space="0"/>
              <w:right w:val="single" w:color="000000" w:sz="6" w:space="0"/>
            </w:tcBorders>
            <w:noWrap w:val="0"/>
            <w:vAlign w:val="center"/>
          </w:tcPr>
          <w:p w14:paraId="65677A2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48</w:t>
            </w:r>
          </w:p>
        </w:tc>
        <w:tc>
          <w:tcPr>
            <w:tcW w:w="557" w:type="dxa"/>
            <w:tcBorders>
              <w:top w:val="single" w:color="000000" w:sz="6" w:space="0"/>
              <w:left w:val="nil"/>
              <w:bottom w:val="single" w:color="000000" w:sz="6" w:space="0"/>
              <w:right w:val="single" w:color="000000" w:sz="6" w:space="0"/>
            </w:tcBorders>
            <w:noWrap w:val="0"/>
            <w:vAlign w:val="center"/>
          </w:tcPr>
          <w:p w14:paraId="56BD62E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7A8A32C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017FA33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630F618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4" w:type="dxa"/>
            <w:tcBorders>
              <w:top w:val="single" w:color="000000" w:sz="6" w:space="0"/>
              <w:left w:val="nil"/>
              <w:bottom w:val="single" w:color="000000" w:sz="6" w:space="0"/>
              <w:right w:val="single" w:color="000000" w:sz="6" w:space="0"/>
            </w:tcBorders>
            <w:noWrap w:val="0"/>
            <w:vAlign w:val="center"/>
          </w:tcPr>
          <w:p w14:paraId="0670E50A">
            <w:pPr>
              <w:widowControl/>
              <w:spacing w:line="180" w:lineRule="exact"/>
              <w:jc w:val="center"/>
              <w:rPr>
                <w:rFonts w:eastAsia="宋体"/>
                <w:color w:val="auto"/>
                <w:kern w:val="0"/>
                <w:sz w:val="16"/>
                <w:szCs w:val="16"/>
                <w:highlight w:val="none"/>
              </w:rPr>
            </w:pPr>
          </w:p>
        </w:tc>
        <w:tc>
          <w:tcPr>
            <w:tcW w:w="634" w:type="dxa"/>
            <w:tcBorders>
              <w:top w:val="single" w:color="000000" w:sz="6" w:space="0"/>
              <w:left w:val="nil"/>
              <w:bottom w:val="single" w:color="000000" w:sz="6" w:space="0"/>
              <w:right w:val="single" w:color="000000" w:sz="6" w:space="0"/>
            </w:tcBorders>
            <w:noWrap w:val="0"/>
            <w:vAlign w:val="center"/>
          </w:tcPr>
          <w:p w14:paraId="64575D02">
            <w:pPr>
              <w:widowControl/>
              <w:spacing w:line="180" w:lineRule="exact"/>
              <w:jc w:val="center"/>
              <w:rPr>
                <w:rFonts w:eastAsia="宋体"/>
                <w:color w:val="auto"/>
                <w:kern w:val="0"/>
                <w:sz w:val="16"/>
                <w:szCs w:val="16"/>
                <w:highlight w:val="none"/>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51C2E37A">
            <w:pPr>
              <w:widowControl/>
              <w:spacing w:line="180" w:lineRule="exact"/>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74438CB6">
            <w:pPr>
              <w:widowControl/>
              <w:spacing w:line="180" w:lineRule="exact"/>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2713C6CA">
            <w:pPr>
              <w:widowControl/>
              <w:spacing w:line="180" w:lineRule="exact"/>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5D1AC07C">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000000" w:sz="6" w:space="0"/>
              <w:left w:val="nil"/>
              <w:bottom w:val="single" w:color="000000" w:sz="6" w:space="0"/>
              <w:right w:val="single" w:color="000000" w:sz="6" w:space="0"/>
            </w:tcBorders>
            <w:noWrap w:val="0"/>
            <w:vAlign w:val="center"/>
          </w:tcPr>
          <w:p w14:paraId="556760A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single" w:color="000000" w:sz="6" w:space="0"/>
              <w:left w:val="nil"/>
              <w:bottom w:val="single" w:color="000000" w:sz="6" w:space="0"/>
              <w:right w:val="single" w:color="000000" w:sz="6" w:space="0"/>
            </w:tcBorders>
            <w:noWrap w:val="0"/>
            <w:vAlign w:val="center"/>
          </w:tcPr>
          <w:p w14:paraId="07F001DF">
            <w:pPr>
              <w:widowControl/>
              <w:spacing w:line="180" w:lineRule="exact"/>
              <w:rPr>
                <w:rFonts w:eastAsia="宋体"/>
                <w:color w:val="auto"/>
                <w:kern w:val="0"/>
                <w:sz w:val="16"/>
                <w:szCs w:val="16"/>
                <w:highlight w:val="none"/>
              </w:rPr>
            </w:pPr>
          </w:p>
        </w:tc>
      </w:tr>
      <w:tr w14:paraId="2C33A8D0">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08D02825">
            <w:pPr>
              <w:widowControl/>
              <w:spacing w:line="180" w:lineRule="exact"/>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7EA85A59">
            <w:pPr>
              <w:widowControl/>
              <w:spacing w:line="180" w:lineRule="exact"/>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0FA7B76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nil"/>
              <w:left w:val="nil"/>
              <w:bottom w:val="single" w:color="000000" w:sz="6" w:space="0"/>
              <w:right w:val="single" w:color="000000" w:sz="6" w:space="0"/>
            </w:tcBorders>
            <w:noWrap w:val="0"/>
            <w:vAlign w:val="center"/>
          </w:tcPr>
          <w:p w14:paraId="24E58A2A">
            <w:pPr>
              <w:widowControl/>
              <w:jc w:val="center"/>
              <w:rPr>
                <w:rFonts w:eastAsia="宋体"/>
                <w:color w:val="auto"/>
                <w:kern w:val="0"/>
                <w:sz w:val="16"/>
                <w:szCs w:val="16"/>
                <w:highlight w:val="none"/>
              </w:rPr>
            </w:pPr>
            <w:r>
              <w:rPr>
                <w:rFonts w:eastAsia="宋体"/>
                <w:color w:val="auto"/>
                <w:kern w:val="0"/>
                <w:sz w:val="16"/>
                <w:szCs w:val="16"/>
                <w:highlight w:val="none"/>
              </w:rPr>
              <w:t>20901032</w:t>
            </w:r>
          </w:p>
        </w:tc>
        <w:tc>
          <w:tcPr>
            <w:tcW w:w="1400" w:type="dxa"/>
            <w:tcBorders>
              <w:top w:val="nil"/>
              <w:left w:val="nil"/>
              <w:bottom w:val="single" w:color="000000" w:sz="6" w:space="0"/>
              <w:right w:val="single" w:color="000000" w:sz="6" w:space="0"/>
            </w:tcBorders>
            <w:noWrap w:val="0"/>
            <w:vAlign w:val="center"/>
          </w:tcPr>
          <w:p w14:paraId="03389EB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毛泽东思想和中国特色社会主义理论体系概论</w:t>
            </w:r>
          </w:p>
        </w:tc>
        <w:tc>
          <w:tcPr>
            <w:tcW w:w="438" w:type="dxa"/>
            <w:tcBorders>
              <w:top w:val="nil"/>
              <w:left w:val="nil"/>
              <w:bottom w:val="single" w:color="000000" w:sz="6" w:space="0"/>
              <w:right w:val="single" w:color="000000" w:sz="6" w:space="0"/>
            </w:tcBorders>
            <w:noWrap w:val="0"/>
            <w:vAlign w:val="center"/>
          </w:tcPr>
          <w:p w14:paraId="2B6E43E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7573707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5BFAE85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785C8A3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60DA045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28</w:t>
            </w:r>
          </w:p>
        </w:tc>
        <w:tc>
          <w:tcPr>
            <w:tcW w:w="545" w:type="dxa"/>
            <w:tcBorders>
              <w:top w:val="nil"/>
              <w:left w:val="nil"/>
              <w:bottom w:val="single" w:color="000000" w:sz="6" w:space="0"/>
              <w:right w:val="single" w:color="000000" w:sz="6" w:space="0"/>
            </w:tcBorders>
            <w:noWrap w:val="0"/>
            <w:vAlign w:val="center"/>
          </w:tcPr>
          <w:p w14:paraId="1E2871E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4</w:t>
            </w:r>
          </w:p>
        </w:tc>
        <w:tc>
          <w:tcPr>
            <w:tcW w:w="517" w:type="dxa"/>
            <w:tcBorders>
              <w:top w:val="nil"/>
              <w:left w:val="nil"/>
              <w:bottom w:val="single" w:color="000000" w:sz="6" w:space="0"/>
              <w:right w:val="single" w:color="000000" w:sz="6" w:space="0"/>
            </w:tcBorders>
            <w:noWrap w:val="0"/>
            <w:vAlign w:val="center"/>
          </w:tcPr>
          <w:p w14:paraId="40EBC01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28" w:type="dxa"/>
            <w:tcBorders>
              <w:top w:val="nil"/>
              <w:left w:val="nil"/>
              <w:bottom w:val="single" w:color="000000" w:sz="6" w:space="0"/>
              <w:right w:val="single" w:color="000000" w:sz="6" w:space="0"/>
            </w:tcBorders>
            <w:noWrap w:val="0"/>
            <w:vAlign w:val="center"/>
          </w:tcPr>
          <w:p w14:paraId="2A102CA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624" w:type="dxa"/>
            <w:tcBorders>
              <w:top w:val="nil"/>
              <w:left w:val="nil"/>
              <w:bottom w:val="single" w:color="000000" w:sz="6" w:space="0"/>
              <w:right w:val="single" w:color="000000" w:sz="6" w:space="0"/>
            </w:tcBorders>
            <w:noWrap w:val="0"/>
            <w:vAlign w:val="center"/>
          </w:tcPr>
          <w:p w14:paraId="4AC4D8F6">
            <w:pPr>
              <w:widowControl/>
              <w:spacing w:line="180" w:lineRule="exact"/>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A13183F">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BFE9214">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FD4650C">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9EB0187">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6C89E1A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727E9E2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6DAE32B2">
            <w:pPr>
              <w:widowControl/>
              <w:spacing w:line="180" w:lineRule="exact"/>
              <w:jc w:val="right"/>
              <w:rPr>
                <w:rFonts w:eastAsia="宋体"/>
                <w:color w:val="auto"/>
                <w:kern w:val="0"/>
                <w:sz w:val="16"/>
                <w:szCs w:val="16"/>
                <w:highlight w:val="none"/>
              </w:rPr>
            </w:pPr>
          </w:p>
        </w:tc>
      </w:tr>
      <w:tr w14:paraId="54094487">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7F1F9A4E">
            <w:pPr>
              <w:widowControl/>
              <w:spacing w:line="180" w:lineRule="exact"/>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43FA753D">
            <w:pPr>
              <w:widowControl/>
              <w:spacing w:line="180" w:lineRule="exact"/>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4205741D">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nil"/>
              <w:left w:val="nil"/>
              <w:bottom w:val="single" w:color="000000" w:sz="6" w:space="0"/>
              <w:right w:val="single" w:color="000000" w:sz="6" w:space="0"/>
            </w:tcBorders>
            <w:noWrap w:val="0"/>
            <w:vAlign w:val="center"/>
          </w:tcPr>
          <w:p w14:paraId="03B7C4C6">
            <w:pPr>
              <w:widowControl/>
              <w:jc w:val="center"/>
              <w:rPr>
                <w:rFonts w:eastAsia="宋体"/>
                <w:color w:val="auto"/>
                <w:kern w:val="0"/>
                <w:sz w:val="16"/>
                <w:szCs w:val="16"/>
                <w:highlight w:val="none"/>
              </w:rPr>
            </w:pPr>
            <w:r>
              <w:rPr>
                <w:rFonts w:eastAsia="宋体"/>
                <w:color w:val="auto"/>
                <w:kern w:val="0"/>
                <w:sz w:val="16"/>
                <w:szCs w:val="16"/>
                <w:highlight w:val="none"/>
              </w:rPr>
              <w:t>20905001</w:t>
            </w:r>
          </w:p>
        </w:tc>
        <w:tc>
          <w:tcPr>
            <w:tcW w:w="1400" w:type="dxa"/>
            <w:tcBorders>
              <w:top w:val="nil"/>
              <w:left w:val="nil"/>
              <w:bottom w:val="single" w:color="000000" w:sz="6" w:space="0"/>
              <w:right w:val="single" w:color="000000" w:sz="6" w:space="0"/>
            </w:tcBorders>
            <w:noWrap w:val="0"/>
            <w:vAlign w:val="center"/>
          </w:tcPr>
          <w:p w14:paraId="3157537D">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习近平新时代中国特色社会主义思想概论</w:t>
            </w:r>
          </w:p>
        </w:tc>
        <w:tc>
          <w:tcPr>
            <w:tcW w:w="438" w:type="dxa"/>
            <w:tcBorders>
              <w:top w:val="nil"/>
              <w:left w:val="nil"/>
              <w:bottom w:val="single" w:color="000000" w:sz="6" w:space="0"/>
              <w:right w:val="single" w:color="000000" w:sz="6" w:space="0"/>
            </w:tcBorders>
            <w:noWrap w:val="0"/>
            <w:vAlign w:val="center"/>
          </w:tcPr>
          <w:p w14:paraId="0634BAB8">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4BE7DBA5">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2346D66A">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3</w:t>
            </w:r>
          </w:p>
        </w:tc>
        <w:tc>
          <w:tcPr>
            <w:tcW w:w="553" w:type="dxa"/>
            <w:tcBorders>
              <w:top w:val="nil"/>
              <w:left w:val="nil"/>
              <w:bottom w:val="single" w:color="000000" w:sz="6" w:space="0"/>
              <w:right w:val="single" w:color="000000" w:sz="6" w:space="0"/>
            </w:tcBorders>
            <w:noWrap w:val="0"/>
            <w:vAlign w:val="center"/>
          </w:tcPr>
          <w:p w14:paraId="286C4938">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48203DB6">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42</w:t>
            </w:r>
          </w:p>
        </w:tc>
        <w:tc>
          <w:tcPr>
            <w:tcW w:w="545" w:type="dxa"/>
            <w:tcBorders>
              <w:top w:val="nil"/>
              <w:left w:val="nil"/>
              <w:bottom w:val="single" w:color="000000" w:sz="6" w:space="0"/>
              <w:right w:val="single" w:color="000000" w:sz="6" w:space="0"/>
            </w:tcBorders>
            <w:noWrap w:val="0"/>
            <w:vAlign w:val="center"/>
          </w:tcPr>
          <w:p w14:paraId="4FCDFD2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6</w:t>
            </w:r>
          </w:p>
        </w:tc>
        <w:tc>
          <w:tcPr>
            <w:tcW w:w="517" w:type="dxa"/>
            <w:tcBorders>
              <w:top w:val="nil"/>
              <w:left w:val="nil"/>
              <w:bottom w:val="single" w:color="000000" w:sz="6" w:space="0"/>
              <w:right w:val="single" w:color="000000" w:sz="6" w:space="0"/>
            </w:tcBorders>
            <w:noWrap w:val="0"/>
            <w:vAlign w:val="center"/>
          </w:tcPr>
          <w:p w14:paraId="139675CF">
            <w:pPr>
              <w:widowControl/>
              <w:spacing w:line="180" w:lineRule="exact"/>
              <w:jc w:val="center"/>
              <w:rPr>
                <w:rFonts w:eastAsia="宋体"/>
                <w:color w:val="auto"/>
                <w:kern w:val="0"/>
                <w:sz w:val="16"/>
                <w:szCs w:val="16"/>
                <w:highlight w:val="none"/>
                <w:lang w:bidi="ar"/>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4A954594">
            <w:pPr>
              <w:widowControl/>
              <w:spacing w:line="180" w:lineRule="exact"/>
              <w:jc w:val="center"/>
              <w:rPr>
                <w:rFonts w:eastAsia="宋体"/>
                <w:color w:val="auto"/>
                <w:kern w:val="0"/>
                <w:sz w:val="16"/>
                <w:szCs w:val="16"/>
                <w:highlight w:val="none"/>
                <w:lang w:bidi="ar"/>
              </w:rPr>
            </w:pPr>
          </w:p>
        </w:tc>
        <w:tc>
          <w:tcPr>
            <w:tcW w:w="624" w:type="dxa"/>
            <w:tcBorders>
              <w:top w:val="nil"/>
              <w:left w:val="nil"/>
              <w:bottom w:val="single" w:color="000000" w:sz="6" w:space="0"/>
              <w:right w:val="single" w:color="000000" w:sz="6" w:space="0"/>
            </w:tcBorders>
            <w:noWrap w:val="0"/>
            <w:vAlign w:val="center"/>
          </w:tcPr>
          <w:p w14:paraId="51A341E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2.7</w:t>
            </w:r>
          </w:p>
        </w:tc>
        <w:tc>
          <w:tcPr>
            <w:tcW w:w="634" w:type="dxa"/>
            <w:tcBorders>
              <w:top w:val="nil"/>
              <w:left w:val="nil"/>
              <w:bottom w:val="single" w:color="000000" w:sz="6" w:space="0"/>
              <w:right w:val="single" w:color="000000" w:sz="6" w:space="0"/>
            </w:tcBorders>
            <w:noWrap w:val="0"/>
            <w:vAlign w:val="center"/>
          </w:tcPr>
          <w:p w14:paraId="639A6452">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20CF54B">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BA677D7">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9B36EC9">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1CDC6E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79E1D8A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150CF616">
            <w:pPr>
              <w:widowControl/>
              <w:spacing w:line="180" w:lineRule="exact"/>
              <w:jc w:val="right"/>
              <w:rPr>
                <w:rFonts w:eastAsia="宋体"/>
                <w:color w:val="auto"/>
                <w:kern w:val="0"/>
                <w:sz w:val="16"/>
                <w:szCs w:val="16"/>
                <w:highlight w:val="none"/>
              </w:rPr>
            </w:pPr>
          </w:p>
        </w:tc>
      </w:tr>
      <w:tr w14:paraId="65788240">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1087E0C7">
            <w:pPr>
              <w:widowControl/>
              <w:spacing w:line="180" w:lineRule="exact"/>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5F03D0C">
            <w:pPr>
              <w:widowControl/>
              <w:spacing w:line="180" w:lineRule="exact"/>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37C89E4F">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3" w:type="dxa"/>
            <w:tcBorders>
              <w:top w:val="nil"/>
              <w:left w:val="nil"/>
              <w:bottom w:val="single" w:color="000000" w:sz="6" w:space="0"/>
              <w:right w:val="single" w:color="000000" w:sz="6" w:space="0"/>
            </w:tcBorders>
            <w:noWrap w:val="0"/>
            <w:vAlign w:val="center"/>
          </w:tcPr>
          <w:p w14:paraId="05BBE7C8">
            <w:pPr>
              <w:widowControl/>
              <w:jc w:val="center"/>
              <w:rPr>
                <w:rFonts w:eastAsia="宋体"/>
                <w:color w:val="auto"/>
                <w:kern w:val="0"/>
                <w:sz w:val="16"/>
                <w:szCs w:val="16"/>
                <w:highlight w:val="none"/>
              </w:rPr>
            </w:pPr>
            <w:r>
              <w:rPr>
                <w:rFonts w:eastAsia="宋体"/>
                <w:color w:val="auto"/>
                <w:kern w:val="0"/>
                <w:sz w:val="16"/>
                <w:szCs w:val="16"/>
                <w:highlight w:val="none"/>
              </w:rPr>
              <w:t>20904001</w:t>
            </w:r>
          </w:p>
        </w:tc>
        <w:tc>
          <w:tcPr>
            <w:tcW w:w="1400" w:type="dxa"/>
            <w:tcBorders>
              <w:top w:val="nil"/>
              <w:left w:val="nil"/>
              <w:bottom w:val="single" w:color="000000" w:sz="6" w:space="0"/>
              <w:right w:val="single" w:color="000000" w:sz="6" w:space="0"/>
            </w:tcBorders>
            <w:noWrap w:val="0"/>
            <w:vAlign w:val="center"/>
          </w:tcPr>
          <w:p w14:paraId="1BB9D07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形势与政策1</w:t>
            </w:r>
          </w:p>
        </w:tc>
        <w:tc>
          <w:tcPr>
            <w:tcW w:w="438" w:type="dxa"/>
            <w:tcBorders>
              <w:top w:val="nil"/>
              <w:left w:val="nil"/>
              <w:bottom w:val="single" w:color="000000" w:sz="6" w:space="0"/>
              <w:right w:val="single" w:color="000000" w:sz="6" w:space="0"/>
            </w:tcBorders>
            <w:noWrap w:val="0"/>
            <w:vAlign w:val="center"/>
          </w:tcPr>
          <w:p w14:paraId="29F4F77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118868E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5F5325A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5FC37D3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2D7120D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2183E0E4">
            <w:pPr>
              <w:widowControl/>
              <w:spacing w:line="180" w:lineRule="exact"/>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55A9CC5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4664AE1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4EA45252">
            <w:pPr>
              <w:widowControl/>
              <w:spacing w:line="180" w:lineRule="exact"/>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54112BD1">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B84692B">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41F1612">
            <w:pPr>
              <w:widowControl/>
              <w:spacing w:line="180" w:lineRule="exact"/>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9D00314">
            <w:pPr>
              <w:widowControl/>
              <w:spacing w:line="180" w:lineRule="exact"/>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33F52FA6">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47DDA7D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restart"/>
            <w:tcBorders>
              <w:top w:val="nil"/>
              <w:left w:val="nil"/>
              <w:right w:val="single" w:color="000000" w:sz="2" w:space="0"/>
            </w:tcBorders>
            <w:noWrap w:val="0"/>
            <w:vAlign w:val="center"/>
          </w:tcPr>
          <w:p w14:paraId="2EB58DD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不计入周学时平均值，根据实际情况保证总学时。</w:t>
            </w:r>
          </w:p>
        </w:tc>
      </w:tr>
      <w:tr w14:paraId="23AC1E16">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0671E9EB">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1E66F067">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055E1BFF">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3" w:type="dxa"/>
            <w:tcBorders>
              <w:top w:val="nil"/>
              <w:left w:val="nil"/>
              <w:bottom w:val="single" w:color="000000" w:sz="6" w:space="0"/>
              <w:right w:val="single" w:color="000000" w:sz="6" w:space="0"/>
            </w:tcBorders>
            <w:noWrap w:val="0"/>
            <w:vAlign w:val="center"/>
          </w:tcPr>
          <w:p w14:paraId="6A0D0970">
            <w:pPr>
              <w:widowControl/>
              <w:jc w:val="center"/>
              <w:rPr>
                <w:rFonts w:eastAsia="宋体"/>
                <w:color w:val="auto"/>
                <w:kern w:val="0"/>
                <w:sz w:val="16"/>
                <w:szCs w:val="16"/>
                <w:highlight w:val="none"/>
              </w:rPr>
            </w:pPr>
            <w:r>
              <w:rPr>
                <w:rFonts w:eastAsia="宋体"/>
                <w:color w:val="auto"/>
                <w:kern w:val="0"/>
                <w:sz w:val="16"/>
                <w:szCs w:val="16"/>
                <w:highlight w:val="none"/>
              </w:rPr>
              <w:t>20904005</w:t>
            </w:r>
          </w:p>
        </w:tc>
        <w:tc>
          <w:tcPr>
            <w:tcW w:w="1400" w:type="dxa"/>
            <w:tcBorders>
              <w:top w:val="nil"/>
              <w:left w:val="nil"/>
              <w:bottom w:val="single" w:color="000000" w:sz="6" w:space="0"/>
              <w:right w:val="single" w:color="000000" w:sz="6" w:space="0"/>
            </w:tcBorders>
            <w:noWrap w:val="0"/>
            <w:vAlign w:val="center"/>
          </w:tcPr>
          <w:p w14:paraId="39EFBEC3">
            <w:pPr>
              <w:widowControl/>
              <w:jc w:val="center"/>
              <w:rPr>
                <w:rFonts w:eastAsia="宋体"/>
                <w:color w:val="auto"/>
                <w:kern w:val="0"/>
                <w:sz w:val="16"/>
                <w:szCs w:val="16"/>
                <w:highlight w:val="none"/>
              </w:rPr>
            </w:pPr>
            <w:r>
              <w:rPr>
                <w:rFonts w:eastAsia="宋体"/>
                <w:color w:val="auto"/>
                <w:kern w:val="0"/>
                <w:sz w:val="16"/>
                <w:szCs w:val="16"/>
                <w:highlight w:val="none"/>
              </w:rPr>
              <w:t>形势与政策2</w:t>
            </w:r>
          </w:p>
        </w:tc>
        <w:tc>
          <w:tcPr>
            <w:tcW w:w="438" w:type="dxa"/>
            <w:tcBorders>
              <w:top w:val="nil"/>
              <w:left w:val="nil"/>
              <w:bottom w:val="single" w:color="000000" w:sz="6" w:space="0"/>
              <w:right w:val="single" w:color="000000" w:sz="6" w:space="0"/>
            </w:tcBorders>
            <w:noWrap w:val="0"/>
            <w:vAlign w:val="center"/>
          </w:tcPr>
          <w:p w14:paraId="69D24A7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4563ADF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5704476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32355AC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6A25B77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659783BC">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3DB271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682ED5E9">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2E8717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672914DF">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04783A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C675765">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7615A53C">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1DB46EF6">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4929D45E">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right w:val="single" w:color="000000" w:sz="2" w:space="0"/>
            </w:tcBorders>
            <w:noWrap w:val="0"/>
            <w:vAlign w:val="top"/>
          </w:tcPr>
          <w:p w14:paraId="32C69D9A">
            <w:pPr>
              <w:widowControl/>
              <w:rPr>
                <w:rFonts w:eastAsia="宋体"/>
                <w:color w:val="auto"/>
                <w:kern w:val="0"/>
                <w:sz w:val="16"/>
                <w:szCs w:val="16"/>
                <w:highlight w:val="none"/>
              </w:rPr>
            </w:pPr>
          </w:p>
        </w:tc>
      </w:tr>
      <w:tr w14:paraId="1468F622">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3F57697D">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55298EEE">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6A13DE84">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3" w:type="dxa"/>
            <w:tcBorders>
              <w:top w:val="nil"/>
              <w:left w:val="nil"/>
              <w:bottom w:val="single" w:color="000000" w:sz="6" w:space="0"/>
              <w:right w:val="single" w:color="000000" w:sz="6" w:space="0"/>
            </w:tcBorders>
            <w:noWrap w:val="0"/>
            <w:vAlign w:val="center"/>
          </w:tcPr>
          <w:p w14:paraId="131FBC63">
            <w:pPr>
              <w:widowControl/>
              <w:jc w:val="center"/>
              <w:rPr>
                <w:rFonts w:eastAsia="宋体"/>
                <w:color w:val="auto"/>
                <w:kern w:val="0"/>
                <w:sz w:val="16"/>
                <w:szCs w:val="16"/>
                <w:highlight w:val="none"/>
              </w:rPr>
            </w:pPr>
            <w:r>
              <w:rPr>
                <w:rFonts w:eastAsia="宋体"/>
                <w:color w:val="auto"/>
                <w:kern w:val="0"/>
                <w:sz w:val="16"/>
                <w:szCs w:val="16"/>
                <w:highlight w:val="none"/>
              </w:rPr>
              <w:t>20904003</w:t>
            </w:r>
          </w:p>
        </w:tc>
        <w:tc>
          <w:tcPr>
            <w:tcW w:w="1400" w:type="dxa"/>
            <w:tcBorders>
              <w:top w:val="nil"/>
              <w:left w:val="nil"/>
              <w:bottom w:val="single" w:color="000000" w:sz="6" w:space="0"/>
              <w:right w:val="single" w:color="000000" w:sz="6" w:space="0"/>
            </w:tcBorders>
            <w:noWrap w:val="0"/>
            <w:vAlign w:val="center"/>
          </w:tcPr>
          <w:p w14:paraId="1D74D9AB">
            <w:pPr>
              <w:widowControl/>
              <w:jc w:val="center"/>
              <w:rPr>
                <w:rFonts w:eastAsia="宋体"/>
                <w:color w:val="auto"/>
                <w:kern w:val="0"/>
                <w:sz w:val="16"/>
                <w:szCs w:val="16"/>
                <w:highlight w:val="none"/>
              </w:rPr>
            </w:pPr>
            <w:r>
              <w:rPr>
                <w:rFonts w:eastAsia="宋体"/>
                <w:color w:val="auto"/>
                <w:kern w:val="0"/>
                <w:sz w:val="16"/>
                <w:szCs w:val="16"/>
                <w:highlight w:val="none"/>
              </w:rPr>
              <w:t>形势与政策3</w:t>
            </w:r>
          </w:p>
        </w:tc>
        <w:tc>
          <w:tcPr>
            <w:tcW w:w="438" w:type="dxa"/>
            <w:tcBorders>
              <w:top w:val="nil"/>
              <w:left w:val="nil"/>
              <w:bottom w:val="single" w:color="000000" w:sz="6" w:space="0"/>
              <w:right w:val="single" w:color="000000" w:sz="6" w:space="0"/>
            </w:tcBorders>
            <w:noWrap w:val="0"/>
            <w:vAlign w:val="center"/>
          </w:tcPr>
          <w:p w14:paraId="65644EC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6582959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23C689E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6FA0D6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7B2073A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15567EC7">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5AB1B9A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2AD1CA14">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8F1C201">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30CBF82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nil"/>
              <w:left w:val="nil"/>
              <w:bottom w:val="single" w:color="000000" w:sz="6" w:space="0"/>
              <w:right w:val="single" w:color="000000" w:sz="6" w:space="0"/>
            </w:tcBorders>
            <w:noWrap w:val="0"/>
            <w:vAlign w:val="center"/>
          </w:tcPr>
          <w:p w14:paraId="415F94F1">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697155B">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2C1BEFF">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5925B3A">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57194C97">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right w:val="single" w:color="000000" w:sz="2" w:space="0"/>
            </w:tcBorders>
            <w:noWrap w:val="0"/>
            <w:vAlign w:val="top"/>
          </w:tcPr>
          <w:p w14:paraId="5592268C">
            <w:pPr>
              <w:widowControl/>
              <w:rPr>
                <w:rFonts w:eastAsia="宋体"/>
                <w:color w:val="auto"/>
                <w:kern w:val="0"/>
                <w:sz w:val="16"/>
                <w:szCs w:val="16"/>
                <w:highlight w:val="none"/>
              </w:rPr>
            </w:pPr>
          </w:p>
        </w:tc>
      </w:tr>
      <w:tr w14:paraId="62CF3457">
        <w:tblPrEx>
          <w:tblCellMar>
            <w:top w:w="0" w:type="dxa"/>
            <w:left w:w="108" w:type="dxa"/>
            <w:bottom w:w="0" w:type="dxa"/>
            <w:right w:w="108" w:type="dxa"/>
          </w:tblCellMar>
        </w:tblPrEx>
        <w:trPr>
          <w:trHeight w:val="420" w:hRule="atLeast"/>
        </w:trPr>
        <w:tc>
          <w:tcPr>
            <w:tcW w:w="343" w:type="dxa"/>
            <w:vMerge w:val="continue"/>
            <w:tcBorders>
              <w:left w:val="single" w:color="000000" w:sz="2" w:space="0"/>
              <w:right w:val="single" w:color="000000" w:sz="6" w:space="0"/>
            </w:tcBorders>
            <w:noWrap w:val="0"/>
            <w:vAlign w:val="top"/>
          </w:tcPr>
          <w:p w14:paraId="0189DE98">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631CBD51">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663D3636">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03" w:type="dxa"/>
            <w:tcBorders>
              <w:top w:val="nil"/>
              <w:left w:val="nil"/>
              <w:bottom w:val="single" w:color="000000" w:sz="6" w:space="0"/>
              <w:right w:val="single" w:color="000000" w:sz="6" w:space="0"/>
            </w:tcBorders>
            <w:noWrap w:val="0"/>
            <w:vAlign w:val="center"/>
          </w:tcPr>
          <w:p w14:paraId="1F2BF745">
            <w:pPr>
              <w:widowControl/>
              <w:jc w:val="center"/>
              <w:rPr>
                <w:rFonts w:eastAsia="宋体"/>
                <w:color w:val="auto"/>
                <w:kern w:val="0"/>
                <w:sz w:val="16"/>
                <w:szCs w:val="16"/>
                <w:highlight w:val="none"/>
              </w:rPr>
            </w:pPr>
            <w:r>
              <w:rPr>
                <w:rFonts w:eastAsia="宋体"/>
                <w:color w:val="auto"/>
                <w:kern w:val="0"/>
                <w:sz w:val="16"/>
                <w:szCs w:val="16"/>
                <w:highlight w:val="none"/>
              </w:rPr>
              <w:t>20904004</w:t>
            </w:r>
          </w:p>
        </w:tc>
        <w:tc>
          <w:tcPr>
            <w:tcW w:w="1400" w:type="dxa"/>
            <w:tcBorders>
              <w:top w:val="nil"/>
              <w:left w:val="nil"/>
              <w:bottom w:val="single" w:color="000000" w:sz="6" w:space="0"/>
              <w:right w:val="single" w:color="000000" w:sz="6" w:space="0"/>
            </w:tcBorders>
            <w:noWrap w:val="0"/>
            <w:vAlign w:val="center"/>
          </w:tcPr>
          <w:p w14:paraId="6984CE8B">
            <w:pPr>
              <w:widowControl/>
              <w:jc w:val="center"/>
              <w:rPr>
                <w:rFonts w:eastAsia="宋体"/>
                <w:color w:val="auto"/>
                <w:kern w:val="0"/>
                <w:sz w:val="16"/>
                <w:szCs w:val="16"/>
                <w:highlight w:val="none"/>
              </w:rPr>
            </w:pPr>
            <w:r>
              <w:rPr>
                <w:rFonts w:eastAsia="宋体"/>
                <w:color w:val="auto"/>
                <w:kern w:val="0"/>
                <w:sz w:val="16"/>
                <w:szCs w:val="16"/>
                <w:highlight w:val="none"/>
              </w:rPr>
              <w:t>形势与政策4</w:t>
            </w:r>
          </w:p>
        </w:tc>
        <w:tc>
          <w:tcPr>
            <w:tcW w:w="438" w:type="dxa"/>
            <w:tcBorders>
              <w:top w:val="nil"/>
              <w:left w:val="nil"/>
              <w:bottom w:val="single" w:color="000000" w:sz="6" w:space="0"/>
              <w:right w:val="single" w:color="000000" w:sz="6" w:space="0"/>
            </w:tcBorders>
            <w:noWrap w:val="0"/>
            <w:vAlign w:val="center"/>
          </w:tcPr>
          <w:p w14:paraId="0D0473E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auto" w:sz="4" w:space="0"/>
            </w:tcBorders>
            <w:noWrap w:val="0"/>
            <w:vAlign w:val="center"/>
          </w:tcPr>
          <w:p w14:paraId="0ACDE29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4930AA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622B7DB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6863943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269F10E9">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109E85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48A36953">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D03D703">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970FB5C">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65323E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567" w:type="dxa"/>
            <w:gridSpan w:val="2"/>
            <w:tcBorders>
              <w:top w:val="nil"/>
              <w:left w:val="nil"/>
              <w:bottom w:val="single" w:color="000000" w:sz="6" w:space="0"/>
              <w:right w:val="single" w:color="000000" w:sz="6" w:space="0"/>
            </w:tcBorders>
            <w:noWrap w:val="0"/>
            <w:vAlign w:val="center"/>
          </w:tcPr>
          <w:p w14:paraId="7AA37693">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A4F7C23">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61BA401D">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75A30AC8">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bottom w:val="single" w:color="000000" w:sz="6" w:space="0"/>
              <w:right w:val="single" w:color="000000" w:sz="2" w:space="0"/>
            </w:tcBorders>
            <w:noWrap w:val="0"/>
            <w:vAlign w:val="top"/>
          </w:tcPr>
          <w:p w14:paraId="6CDAE0E5">
            <w:pPr>
              <w:widowControl/>
              <w:rPr>
                <w:rFonts w:eastAsia="宋体"/>
                <w:color w:val="auto"/>
                <w:kern w:val="0"/>
                <w:sz w:val="16"/>
                <w:szCs w:val="16"/>
                <w:highlight w:val="none"/>
              </w:rPr>
            </w:pPr>
          </w:p>
        </w:tc>
      </w:tr>
      <w:tr w14:paraId="02246149">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6CDC7E2E">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0979505">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2891E59A">
            <w:pPr>
              <w:widowControl/>
              <w:jc w:val="center"/>
              <w:rPr>
                <w:rFonts w:eastAsia="宋体"/>
                <w:color w:val="auto"/>
                <w:kern w:val="0"/>
                <w:sz w:val="16"/>
                <w:szCs w:val="16"/>
                <w:highlight w:val="none"/>
              </w:rPr>
            </w:pPr>
            <w:r>
              <w:rPr>
                <w:rFonts w:eastAsia="宋体"/>
                <w:color w:val="auto"/>
                <w:kern w:val="0"/>
                <w:sz w:val="16"/>
                <w:szCs w:val="16"/>
                <w:highlight w:val="none"/>
              </w:rPr>
              <w:t>8</w:t>
            </w:r>
          </w:p>
        </w:tc>
        <w:tc>
          <w:tcPr>
            <w:tcW w:w="603" w:type="dxa"/>
            <w:tcBorders>
              <w:top w:val="nil"/>
              <w:left w:val="nil"/>
              <w:bottom w:val="single" w:color="000000" w:sz="6" w:space="0"/>
              <w:right w:val="single" w:color="000000" w:sz="6" w:space="0"/>
            </w:tcBorders>
            <w:noWrap w:val="0"/>
            <w:vAlign w:val="center"/>
          </w:tcPr>
          <w:p w14:paraId="572BD61C">
            <w:pPr>
              <w:widowControl/>
              <w:jc w:val="center"/>
              <w:rPr>
                <w:rFonts w:eastAsia="宋体"/>
                <w:color w:val="auto"/>
                <w:kern w:val="0"/>
                <w:sz w:val="16"/>
                <w:szCs w:val="16"/>
                <w:highlight w:val="none"/>
              </w:rPr>
            </w:pPr>
            <w:r>
              <w:rPr>
                <w:rFonts w:eastAsia="宋体"/>
                <w:color w:val="auto"/>
                <w:kern w:val="0"/>
                <w:sz w:val="16"/>
                <w:szCs w:val="16"/>
                <w:highlight w:val="none"/>
              </w:rPr>
              <w:t>20902004</w:t>
            </w:r>
          </w:p>
        </w:tc>
        <w:tc>
          <w:tcPr>
            <w:tcW w:w="1400" w:type="dxa"/>
            <w:tcBorders>
              <w:top w:val="nil"/>
              <w:left w:val="nil"/>
              <w:bottom w:val="single" w:color="000000" w:sz="6" w:space="0"/>
              <w:right w:val="single" w:color="000000" w:sz="6" w:space="0"/>
            </w:tcBorders>
            <w:noWrap w:val="0"/>
            <w:vAlign w:val="center"/>
          </w:tcPr>
          <w:p w14:paraId="788C9B6B">
            <w:pPr>
              <w:widowControl/>
              <w:jc w:val="center"/>
              <w:rPr>
                <w:rFonts w:eastAsia="宋体"/>
                <w:color w:val="auto"/>
                <w:kern w:val="0"/>
                <w:sz w:val="16"/>
                <w:szCs w:val="16"/>
                <w:highlight w:val="none"/>
              </w:rPr>
            </w:pPr>
            <w:r>
              <w:rPr>
                <w:rFonts w:hint="eastAsia" w:eastAsia="宋体"/>
                <w:color w:val="auto"/>
                <w:kern w:val="0"/>
                <w:sz w:val="16"/>
                <w:szCs w:val="16"/>
                <w:highlight w:val="none"/>
              </w:rPr>
              <w:t>中华民族共同体概论</w:t>
            </w:r>
          </w:p>
        </w:tc>
        <w:tc>
          <w:tcPr>
            <w:tcW w:w="438" w:type="dxa"/>
            <w:tcBorders>
              <w:top w:val="nil"/>
              <w:left w:val="nil"/>
              <w:bottom w:val="single" w:color="000000" w:sz="6" w:space="0"/>
              <w:right w:val="single" w:color="000000" w:sz="6" w:space="0"/>
            </w:tcBorders>
            <w:noWrap w:val="0"/>
            <w:vAlign w:val="center"/>
          </w:tcPr>
          <w:p w14:paraId="53E1377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58D0B73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3B6ED20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09BA446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104A8A1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A3EDBB3">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7F752C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17975988">
            <w:pPr>
              <w:widowControl/>
              <w:jc w:val="center"/>
              <w:textAlignment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63F8E02">
            <w:pPr>
              <w:jc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634" w:type="dxa"/>
            <w:tcBorders>
              <w:top w:val="nil"/>
              <w:left w:val="nil"/>
              <w:bottom w:val="single" w:color="000000" w:sz="6" w:space="0"/>
              <w:right w:val="single" w:color="000000" w:sz="6" w:space="0"/>
            </w:tcBorders>
            <w:noWrap w:val="0"/>
            <w:vAlign w:val="center"/>
          </w:tcPr>
          <w:p w14:paraId="24A6F136">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59DA99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481E3A2">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24D2D2C">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1AF74945">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7D99E538">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2B255421">
            <w:pPr>
              <w:widowControl/>
              <w:jc w:val="right"/>
              <w:rPr>
                <w:rFonts w:eastAsia="宋体"/>
                <w:color w:val="auto"/>
                <w:kern w:val="0"/>
                <w:sz w:val="16"/>
                <w:szCs w:val="16"/>
                <w:highlight w:val="none"/>
              </w:rPr>
            </w:pPr>
          </w:p>
        </w:tc>
      </w:tr>
      <w:tr w14:paraId="28135938">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726D84E7">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2666C43F">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438BBF0B">
            <w:pPr>
              <w:widowControl/>
              <w:jc w:val="center"/>
              <w:rPr>
                <w:rFonts w:eastAsia="宋体"/>
                <w:color w:val="auto"/>
                <w:kern w:val="0"/>
                <w:sz w:val="16"/>
                <w:szCs w:val="16"/>
                <w:highlight w:val="none"/>
              </w:rPr>
            </w:pPr>
            <w:r>
              <w:rPr>
                <w:rFonts w:eastAsia="宋体"/>
                <w:color w:val="auto"/>
                <w:kern w:val="0"/>
                <w:sz w:val="16"/>
                <w:szCs w:val="16"/>
                <w:highlight w:val="none"/>
              </w:rPr>
              <w:t>9</w:t>
            </w:r>
          </w:p>
        </w:tc>
        <w:tc>
          <w:tcPr>
            <w:tcW w:w="603" w:type="dxa"/>
            <w:tcBorders>
              <w:top w:val="nil"/>
              <w:left w:val="nil"/>
              <w:bottom w:val="single" w:color="000000" w:sz="6" w:space="0"/>
              <w:right w:val="single" w:color="000000" w:sz="6" w:space="0"/>
            </w:tcBorders>
            <w:noWrap w:val="0"/>
            <w:vAlign w:val="center"/>
          </w:tcPr>
          <w:p w14:paraId="0C8214E0">
            <w:pPr>
              <w:widowControl/>
              <w:jc w:val="center"/>
              <w:rPr>
                <w:rFonts w:eastAsia="宋体"/>
                <w:color w:val="auto"/>
                <w:kern w:val="0"/>
                <w:sz w:val="16"/>
                <w:szCs w:val="16"/>
                <w:highlight w:val="none"/>
              </w:rPr>
            </w:pPr>
            <w:r>
              <w:rPr>
                <w:rFonts w:eastAsia="宋体"/>
                <w:color w:val="auto"/>
                <w:kern w:val="0"/>
                <w:sz w:val="16"/>
                <w:szCs w:val="16"/>
                <w:highlight w:val="none"/>
              </w:rPr>
              <w:t>20207062</w:t>
            </w:r>
          </w:p>
        </w:tc>
        <w:tc>
          <w:tcPr>
            <w:tcW w:w="1400" w:type="dxa"/>
            <w:tcBorders>
              <w:top w:val="nil"/>
              <w:left w:val="nil"/>
              <w:bottom w:val="single" w:color="000000" w:sz="6" w:space="0"/>
              <w:right w:val="single" w:color="000000" w:sz="6" w:space="0"/>
            </w:tcBorders>
            <w:noWrap w:val="0"/>
            <w:vAlign w:val="center"/>
          </w:tcPr>
          <w:p w14:paraId="232A1FFD">
            <w:pPr>
              <w:widowControl/>
              <w:jc w:val="center"/>
              <w:rPr>
                <w:rFonts w:eastAsia="宋体"/>
                <w:color w:val="auto"/>
                <w:kern w:val="0"/>
                <w:sz w:val="16"/>
                <w:szCs w:val="16"/>
                <w:highlight w:val="none"/>
              </w:rPr>
            </w:pPr>
            <w:r>
              <w:rPr>
                <w:rFonts w:eastAsia="宋体"/>
                <w:color w:val="auto"/>
                <w:kern w:val="0"/>
                <w:sz w:val="16"/>
                <w:szCs w:val="16"/>
                <w:highlight w:val="none"/>
              </w:rPr>
              <w:t>中华优秀传统文化</w:t>
            </w:r>
          </w:p>
        </w:tc>
        <w:tc>
          <w:tcPr>
            <w:tcW w:w="438" w:type="dxa"/>
            <w:tcBorders>
              <w:top w:val="nil"/>
              <w:left w:val="nil"/>
              <w:bottom w:val="single" w:color="000000" w:sz="6" w:space="0"/>
              <w:right w:val="single" w:color="000000" w:sz="6" w:space="0"/>
            </w:tcBorders>
            <w:noWrap w:val="0"/>
            <w:vAlign w:val="center"/>
          </w:tcPr>
          <w:p w14:paraId="166EF7E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4FAF4A3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E25F8E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CC8F06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52D8BBB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6DE19A8F">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AB450C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2585307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3B733C5D">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41B2775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37D702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BCF73D2">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73A0864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86B2B08">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62E8BA50">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nil"/>
              <w:left w:val="nil"/>
              <w:bottom w:val="single" w:color="000000" w:sz="6" w:space="0"/>
              <w:right w:val="single" w:color="000000" w:sz="6" w:space="0"/>
            </w:tcBorders>
            <w:noWrap w:val="0"/>
            <w:vAlign w:val="top"/>
          </w:tcPr>
          <w:p w14:paraId="07850782">
            <w:pPr>
              <w:widowControl/>
              <w:jc w:val="right"/>
              <w:rPr>
                <w:rFonts w:eastAsia="宋体"/>
                <w:color w:val="auto"/>
                <w:kern w:val="0"/>
                <w:sz w:val="16"/>
                <w:szCs w:val="16"/>
                <w:highlight w:val="none"/>
              </w:rPr>
            </w:pPr>
          </w:p>
        </w:tc>
      </w:tr>
      <w:tr w14:paraId="233F31B0">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1009D301">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432A6840">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18549B82">
            <w:pPr>
              <w:widowControl/>
              <w:jc w:val="center"/>
              <w:rPr>
                <w:rFonts w:eastAsia="宋体"/>
                <w:color w:val="auto"/>
                <w:kern w:val="0"/>
                <w:sz w:val="16"/>
                <w:szCs w:val="16"/>
                <w:highlight w:val="none"/>
              </w:rPr>
            </w:pPr>
            <w:r>
              <w:rPr>
                <w:rFonts w:eastAsia="宋体"/>
                <w:color w:val="auto"/>
                <w:kern w:val="0"/>
                <w:sz w:val="16"/>
                <w:szCs w:val="16"/>
                <w:highlight w:val="none"/>
              </w:rPr>
              <w:t>10</w:t>
            </w:r>
          </w:p>
        </w:tc>
        <w:tc>
          <w:tcPr>
            <w:tcW w:w="603" w:type="dxa"/>
            <w:tcBorders>
              <w:top w:val="nil"/>
              <w:left w:val="nil"/>
              <w:bottom w:val="single" w:color="000000" w:sz="6" w:space="0"/>
              <w:right w:val="single" w:color="000000" w:sz="6" w:space="0"/>
            </w:tcBorders>
            <w:noWrap w:val="0"/>
            <w:vAlign w:val="center"/>
          </w:tcPr>
          <w:p w14:paraId="47235981">
            <w:pPr>
              <w:widowControl/>
              <w:jc w:val="center"/>
              <w:rPr>
                <w:rFonts w:eastAsia="宋体"/>
                <w:color w:val="auto"/>
                <w:kern w:val="0"/>
                <w:sz w:val="16"/>
                <w:szCs w:val="16"/>
                <w:highlight w:val="none"/>
              </w:rPr>
            </w:pPr>
            <w:r>
              <w:rPr>
                <w:rFonts w:eastAsia="宋体"/>
                <w:color w:val="auto"/>
                <w:kern w:val="0"/>
                <w:sz w:val="16"/>
                <w:szCs w:val="16"/>
                <w:highlight w:val="none"/>
              </w:rPr>
              <w:t>21102021</w:t>
            </w:r>
          </w:p>
        </w:tc>
        <w:tc>
          <w:tcPr>
            <w:tcW w:w="1400" w:type="dxa"/>
            <w:tcBorders>
              <w:top w:val="nil"/>
              <w:left w:val="nil"/>
              <w:bottom w:val="single" w:color="000000" w:sz="6" w:space="0"/>
              <w:right w:val="single" w:color="000000" w:sz="6" w:space="0"/>
            </w:tcBorders>
            <w:noWrap w:val="0"/>
            <w:vAlign w:val="center"/>
          </w:tcPr>
          <w:p w14:paraId="45CE1649">
            <w:pPr>
              <w:widowControl/>
              <w:jc w:val="center"/>
              <w:rPr>
                <w:rFonts w:eastAsia="宋体"/>
                <w:color w:val="auto"/>
                <w:kern w:val="0"/>
                <w:sz w:val="16"/>
                <w:szCs w:val="16"/>
                <w:highlight w:val="none"/>
              </w:rPr>
            </w:pPr>
            <w:r>
              <w:rPr>
                <w:rFonts w:eastAsia="宋体"/>
                <w:color w:val="auto"/>
                <w:kern w:val="0"/>
                <w:sz w:val="16"/>
                <w:szCs w:val="16"/>
                <w:highlight w:val="none"/>
              </w:rPr>
              <w:t>体育1</w:t>
            </w:r>
          </w:p>
        </w:tc>
        <w:tc>
          <w:tcPr>
            <w:tcW w:w="438" w:type="dxa"/>
            <w:tcBorders>
              <w:top w:val="nil"/>
              <w:left w:val="nil"/>
              <w:bottom w:val="single" w:color="000000" w:sz="6" w:space="0"/>
              <w:right w:val="single" w:color="000000" w:sz="6" w:space="0"/>
            </w:tcBorders>
            <w:noWrap w:val="0"/>
            <w:vAlign w:val="center"/>
          </w:tcPr>
          <w:p w14:paraId="289F312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2595C73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72E125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74597F5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2C474579">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1D7F2F3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1E977B9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7CCD76C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1.5</w:t>
            </w:r>
          </w:p>
        </w:tc>
        <w:tc>
          <w:tcPr>
            <w:tcW w:w="624" w:type="dxa"/>
            <w:tcBorders>
              <w:top w:val="nil"/>
              <w:left w:val="nil"/>
              <w:bottom w:val="single" w:color="000000" w:sz="6" w:space="0"/>
              <w:right w:val="single" w:color="000000" w:sz="6" w:space="0"/>
            </w:tcBorders>
            <w:noWrap w:val="0"/>
            <w:vAlign w:val="center"/>
          </w:tcPr>
          <w:p w14:paraId="76BE707D">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B4D422E">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701EE6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E5291D8">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59E824B">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84483D9">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43D4C7C2">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271357B7">
            <w:pPr>
              <w:widowControl/>
              <w:rPr>
                <w:rFonts w:eastAsia="宋体"/>
                <w:color w:val="auto"/>
                <w:kern w:val="0"/>
                <w:sz w:val="16"/>
                <w:szCs w:val="16"/>
                <w:highlight w:val="none"/>
              </w:rPr>
            </w:pPr>
          </w:p>
        </w:tc>
      </w:tr>
      <w:tr w14:paraId="58F19F22">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2C51557A">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5E6A128">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6A3628D9">
            <w:pPr>
              <w:widowControl/>
              <w:jc w:val="center"/>
              <w:rPr>
                <w:rFonts w:eastAsia="宋体"/>
                <w:color w:val="auto"/>
                <w:kern w:val="0"/>
                <w:sz w:val="16"/>
                <w:szCs w:val="16"/>
                <w:highlight w:val="none"/>
              </w:rPr>
            </w:pPr>
            <w:r>
              <w:rPr>
                <w:rFonts w:eastAsia="宋体"/>
                <w:color w:val="auto"/>
                <w:kern w:val="0"/>
                <w:sz w:val="16"/>
                <w:szCs w:val="16"/>
                <w:highlight w:val="none"/>
              </w:rPr>
              <w:t>11</w:t>
            </w:r>
          </w:p>
        </w:tc>
        <w:tc>
          <w:tcPr>
            <w:tcW w:w="603" w:type="dxa"/>
            <w:tcBorders>
              <w:top w:val="nil"/>
              <w:left w:val="nil"/>
              <w:bottom w:val="single" w:color="000000" w:sz="6" w:space="0"/>
              <w:right w:val="single" w:color="000000" w:sz="6" w:space="0"/>
            </w:tcBorders>
            <w:noWrap w:val="0"/>
            <w:vAlign w:val="center"/>
          </w:tcPr>
          <w:p w14:paraId="6EA19595">
            <w:pPr>
              <w:widowControl/>
              <w:jc w:val="center"/>
              <w:rPr>
                <w:rFonts w:eastAsia="宋体"/>
                <w:color w:val="auto"/>
                <w:kern w:val="0"/>
                <w:sz w:val="16"/>
                <w:szCs w:val="16"/>
                <w:highlight w:val="none"/>
              </w:rPr>
            </w:pPr>
            <w:r>
              <w:rPr>
                <w:rFonts w:eastAsia="宋体"/>
                <w:color w:val="auto"/>
                <w:kern w:val="0"/>
                <w:sz w:val="16"/>
                <w:szCs w:val="16"/>
                <w:highlight w:val="none"/>
              </w:rPr>
              <w:t>21102022</w:t>
            </w:r>
          </w:p>
        </w:tc>
        <w:tc>
          <w:tcPr>
            <w:tcW w:w="1400" w:type="dxa"/>
            <w:tcBorders>
              <w:top w:val="nil"/>
              <w:left w:val="nil"/>
              <w:bottom w:val="single" w:color="000000" w:sz="6" w:space="0"/>
              <w:right w:val="single" w:color="000000" w:sz="6" w:space="0"/>
            </w:tcBorders>
            <w:noWrap w:val="0"/>
            <w:vAlign w:val="center"/>
          </w:tcPr>
          <w:p w14:paraId="017236CA">
            <w:pPr>
              <w:widowControl/>
              <w:jc w:val="center"/>
              <w:rPr>
                <w:rFonts w:eastAsia="宋体"/>
                <w:color w:val="auto"/>
                <w:kern w:val="0"/>
                <w:sz w:val="16"/>
                <w:szCs w:val="16"/>
                <w:highlight w:val="none"/>
              </w:rPr>
            </w:pPr>
            <w:r>
              <w:rPr>
                <w:rFonts w:eastAsia="宋体"/>
                <w:color w:val="auto"/>
                <w:kern w:val="0"/>
                <w:sz w:val="16"/>
                <w:szCs w:val="16"/>
                <w:highlight w:val="none"/>
              </w:rPr>
              <w:t>体育2</w:t>
            </w:r>
          </w:p>
        </w:tc>
        <w:tc>
          <w:tcPr>
            <w:tcW w:w="438" w:type="dxa"/>
            <w:tcBorders>
              <w:top w:val="nil"/>
              <w:left w:val="nil"/>
              <w:bottom w:val="single" w:color="000000" w:sz="6" w:space="0"/>
              <w:right w:val="single" w:color="000000" w:sz="6" w:space="0"/>
            </w:tcBorders>
            <w:noWrap w:val="0"/>
            <w:vAlign w:val="center"/>
          </w:tcPr>
          <w:p w14:paraId="17CBA50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7F7341C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455A65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521586B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7E5BF3AB">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01876E2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0725BEF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324DF65B">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26CE8EC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1.7</w:t>
            </w:r>
          </w:p>
        </w:tc>
        <w:tc>
          <w:tcPr>
            <w:tcW w:w="634" w:type="dxa"/>
            <w:tcBorders>
              <w:top w:val="nil"/>
              <w:left w:val="nil"/>
              <w:bottom w:val="single" w:color="000000" w:sz="6" w:space="0"/>
              <w:right w:val="single" w:color="000000" w:sz="6" w:space="0"/>
            </w:tcBorders>
            <w:noWrap w:val="0"/>
            <w:vAlign w:val="center"/>
          </w:tcPr>
          <w:p w14:paraId="0797C4B2">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D0016E0">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0A37DBB">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F1027CC">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2F1400E">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0F3038A5">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276601AE">
            <w:pPr>
              <w:widowControl/>
              <w:rPr>
                <w:rFonts w:eastAsia="宋体"/>
                <w:color w:val="auto"/>
                <w:kern w:val="0"/>
                <w:sz w:val="16"/>
                <w:szCs w:val="16"/>
                <w:highlight w:val="none"/>
              </w:rPr>
            </w:pPr>
          </w:p>
        </w:tc>
      </w:tr>
      <w:tr w14:paraId="485ABB8C">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2E1FBAC0">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2662AAA9">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7E06019D">
            <w:pPr>
              <w:widowControl/>
              <w:jc w:val="center"/>
              <w:rPr>
                <w:rFonts w:eastAsia="宋体"/>
                <w:color w:val="auto"/>
                <w:kern w:val="0"/>
                <w:sz w:val="16"/>
                <w:szCs w:val="16"/>
                <w:highlight w:val="none"/>
              </w:rPr>
            </w:pPr>
            <w:r>
              <w:rPr>
                <w:rFonts w:eastAsia="宋体"/>
                <w:color w:val="auto"/>
                <w:kern w:val="0"/>
                <w:sz w:val="16"/>
                <w:szCs w:val="16"/>
                <w:highlight w:val="none"/>
              </w:rPr>
              <w:t>12</w:t>
            </w:r>
          </w:p>
        </w:tc>
        <w:tc>
          <w:tcPr>
            <w:tcW w:w="603" w:type="dxa"/>
            <w:tcBorders>
              <w:top w:val="nil"/>
              <w:left w:val="nil"/>
              <w:bottom w:val="single" w:color="000000" w:sz="6" w:space="0"/>
              <w:right w:val="single" w:color="000000" w:sz="6" w:space="0"/>
            </w:tcBorders>
            <w:noWrap w:val="0"/>
            <w:vAlign w:val="center"/>
          </w:tcPr>
          <w:p w14:paraId="78587AAF">
            <w:pPr>
              <w:widowControl/>
              <w:jc w:val="center"/>
              <w:rPr>
                <w:rFonts w:eastAsia="宋体"/>
                <w:color w:val="auto"/>
                <w:kern w:val="0"/>
                <w:sz w:val="16"/>
                <w:szCs w:val="16"/>
                <w:highlight w:val="none"/>
              </w:rPr>
            </w:pPr>
            <w:r>
              <w:rPr>
                <w:rFonts w:eastAsia="宋体"/>
                <w:color w:val="auto"/>
                <w:kern w:val="0"/>
                <w:sz w:val="16"/>
                <w:szCs w:val="16"/>
                <w:highlight w:val="none"/>
              </w:rPr>
              <w:t>20102023</w:t>
            </w:r>
          </w:p>
        </w:tc>
        <w:tc>
          <w:tcPr>
            <w:tcW w:w="1400" w:type="dxa"/>
            <w:tcBorders>
              <w:top w:val="nil"/>
              <w:left w:val="nil"/>
              <w:bottom w:val="single" w:color="000000" w:sz="6" w:space="0"/>
              <w:right w:val="single" w:color="000000" w:sz="6" w:space="0"/>
            </w:tcBorders>
            <w:noWrap w:val="0"/>
            <w:vAlign w:val="center"/>
          </w:tcPr>
          <w:p w14:paraId="3C17B614">
            <w:pPr>
              <w:widowControl/>
              <w:jc w:val="center"/>
              <w:rPr>
                <w:rFonts w:eastAsia="宋体"/>
                <w:color w:val="auto"/>
                <w:kern w:val="0"/>
                <w:sz w:val="16"/>
                <w:szCs w:val="16"/>
                <w:highlight w:val="none"/>
              </w:rPr>
            </w:pPr>
            <w:r>
              <w:rPr>
                <w:rFonts w:eastAsia="宋体"/>
                <w:color w:val="auto"/>
                <w:kern w:val="0"/>
                <w:sz w:val="16"/>
                <w:szCs w:val="16"/>
                <w:highlight w:val="none"/>
              </w:rPr>
              <w:t>体育3</w:t>
            </w:r>
          </w:p>
        </w:tc>
        <w:tc>
          <w:tcPr>
            <w:tcW w:w="438" w:type="dxa"/>
            <w:tcBorders>
              <w:top w:val="nil"/>
              <w:left w:val="nil"/>
              <w:bottom w:val="single" w:color="000000" w:sz="6" w:space="0"/>
              <w:right w:val="single" w:color="000000" w:sz="6" w:space="0"/>
            </w:tcBorders>
            <w:noWrap w:val="0"/>
            <w:vAlign w:val="center"/>
          </w:tcPr>
          <w:p w14:paraId="07AFE59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600B1C0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A42F9E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ED6F65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0C8B8080">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6B71E90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1C62ADB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61982129">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71166981">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BAE276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659" w:type="dxa"/>
            <w:gridSpan w:val="2"/>
            <w:tcBorders>
              <w:top w:val="nil"/>
              <w:left w:val="nil"/>
              <w:bottom w:val="single" w:color="000000" w:sz="6" w:space="0"/>
              <w:right w:val="single" w:color="000000" w:sz="6" w:space="0"/>
            </w:tcBorders>
            <w:noWrap w:val="0"/>
            <w:vAlign w:val="center"/>
          </w:tcPr>
          <w:p w14:paraId="20736C90">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2BAA803">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AFF2757">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63CAF189">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438E118A">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327214F3">
            <w:pPr>
              <w:widowControl/>
              <w:rPr>
                <w:rFonts w:eastAsia="宋体"/>
                <w:color w:val="auto"/>
                <w:kern w:val="0"/>
                <w:sz w:val="16"/>
                <w:szCs w:val="16"/>
                <w:highlight w:val="none"/>
              </w:rPr>
            </w:pPr>
          </w:p>
        </w:tc>
      </w:tr>
      <w:tr w14:paraId="61882BC3">
        <w:tblPrEx>
          <w:tblCellMar>
            <w:top w:w="0" w:type="dxa"/>
            <w:left w:w="108" w:type="dxa"/>
            <w:bottom w:w="0" w:type="dxa"/>
            <w:right w:w="108" w:type="dxa"/>
          </w:tblCellMar>
        </w:tblPrEx>
        <w:trPr>
          <w:trHeight w:val="271" w:hRule="atLeast"/>
        </w:trPr>
        <w:tc>
          <w:tcPr>
            <w:tcW w:w="343" w:type="dxa"/>
            <w:vMerge w:val="continue"/>
            <w:tcBorders>
              <w:left w:val="single" w:color="000000" w:sz="2" w:space="0"/>
              <w:right w:val="single" w:color="000000" w:sz="6" w:space="0"/>
            </w:tcBorders>
            <w:noWrap w:val="0"/>
            <w:vAlign w:val="top"/>
          </w:tcPr>
          <w:p w14:paraId="31652F14">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5F5AD929">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5E06D0D9">
            <w:pPr>
              <w:widowControl/>
              <w:jc w:val="center"/>
              <w:rPr>
                <w:rFonts w:eastAsia="宋体"/>
                <w:color w:val="auto"/>
                <w:kern w:val="0"/>
                <w:sz w:val="16"/>
                <w:szCs w:val="16"/>
                <w:highlight w:val="none"/>
              </w:rPr>
            </w:pPr>
            <w:r>
              <w:rPr>
                <w:rFonts w:eastAsia="宋体"/>
                <w:color w:val="auto"/>
                <w:kern w:val="0"/>
                <w:sz w:val="16"/>
                <w:szCs w:val="16"/>
                <w:highlight w:val="none"/>
              </w:rPr>
              <w:t>13</w:t>
            </w:r>
          </w:p>
        </w:tc>
        <w:tc>
          <w:tcPr>
            <w:tcW w:w="603" w:type="dxa"/>
            <w:tcBorders>
              <w:top w:val="nil"/>
              <w:left w:val="nil"/>
              <w:bottom w:val="single" w:color="000000" w:sz="6" w:space="0"/>
              <w:right w:val="single" w:color="000000" w:sz="6" w:space="0"/>
            </w:tcBorders>
            <w:noWrap w:val="0"/>
            <w:vAlign w:val="center"/>
          </w:tcPr>
          <w:p w14:paraId="2B7485E4">
            <w:pPr>
              <w:widowControl/>
              <w:jc w:val="center"/>
              <w:rPr>
                <w:rFonts w:eastAsia="宋体"/>
                <w:color w:val="auto"/>
                <w:kern w:val="0"/>
                <w:sz w:val="16"/>
                <w:szCs w:val="16"/>
                <w:highlight w:val="none"/>
              </w:rPr>
            </w:pPr>
            <w:r>
              <w:rPr>
                <w:rFonts w:eastAsia="宋体"/>
                <w:color w:val="auto"/>
                <w:kern w:val="0"/>
                <w:sz w:val="16"/>
                <w:szCs w:val="16"/>
                <w:highlight w:val="none"/>
              </w:rPr>
              <w:t>20102024</w:t>
            </w:r>
          </w:p>
        </w:tc>
        <w:tc>
          <w:tcPr>
            <w:tcW w:w="1400" w:type="dxa"/>
            <w:tcBorders>
              <w:top w:val="nil"/>
              <w:left w:val="nil"/>
              <w:bottom w:val="single" w:color="000000" w:sz="6" w:space="0"/>
              <w:right w:val="single" w:color="000000" w:sz="6" w:space="0"/>
            </w:tcBorders>
            <w:noWrap w:val="0"/>
            <w:vAlign w:val="center"/>
          </w:tcPr>
          <w:p w14:paraId="3C11A657">
            <w:pPr>
              <w:widowControl/>
              <w:jc w:val="center"/>
              <w:rPr>
                <w:rFonts w:eastAsia="宋体"/>
                <w:color w:val="auto"/>
                <w:kern w:val="0"/>
                <w:sz w:val="16"/>
                <w:szCs w:val="16"/>
                <w:highlight w:val="none"/>
              </w:rPr>
            </w:pPr>
            <w:r>
              <w:rPr>
                <w:rFonts w:eastAsia="宋体"/>
                <w:color w:val="auto"/>
                <w:kern w:val="0"/>
                <w:sz w:val="16"/>
                <w:szCs w:val="16"/>
                <w:highlight w:val="none"/>
              </w:rPr>
              <w:t>体育4</w:t>
            </w:r>
          </w:p>
        </w:tc>
        <w:tc>
          <w:tcPr>
            <w:tcW w:w="438" w:type="dxa"/>
            <w:tcBorders>
              <w:top w:val="nil"/>
              <w:left w:val="nil"/>
              <w:bottom w:val="single" w:color="000000" w:sz="6" w:space="0"/>
              <w:right w:val="single" w:color="000000" w:sz="6" w:space="0"/>
            </w:tcBorders>
            <w:noWrap w:val="0"/>
            <w:vAlign w:val="center"/>
          </w:tcPr>
          <w:p w14:paraId="1BE3D34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01E693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89F149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6D2BFA5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50BF516A">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3C45B16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69F20C5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72A64066">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4F4438E7">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5562EDD">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316CB3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1.3</w:t>
            </w:r>
          </w:p>
        </w:tc>
        <w:tc>
          <w:tcPr>
            <w:tcW w:w="567" w:type="dxa"/>
            <w:gridSpan w:val="2"/>
            <w:tcBorders>
              <w:top w:val="nil"/>
              <w:left w:val="nil"/>
              <w:bottom w:val="single" w:color="000000" w:sz="6" w:space="0"/>
              <w:right w:val="single" w:color="000000" w:sz="6" w:space="0"/>
            </w:tcBorders>
            <w:noWrap w:val="0"/>
            <w:vAlign w:val="center"/>
          </w:tcPr>
          <w:p w14:paraId="4D18B368">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943E137">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5A030FE">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1F9A46DD">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0A9549F4">
            <w:pPr>
              <w:widowControl/>
              <w:rPr>
                <w:rFonts w:eastAsia="宋体"/>
                <w:color w:val="auto"/>
                <w:kern w:val="0"/>
                <w:sz w:val="16"/>
                <w:szCs w:val="16"/>
                <w:highlight w:val="none"/>
              </w:rPr>
            </w:pPr>
          </w:p>
        </w:tc>
      </w:tr>
      <w:tr w14:paraId="0CE98CC9">
        <w:tblPrEx>
          <w:tblCellMar>
            <w:top w:w="0" w:type="dxa"/>
            <w:left w:w="108" w:type="dxa"/>
            <w:bottom w:w="0" w:type="dxa"/>
            <w:right w:w="108" w:type="dxa"/>
          </w:tblCellMar>
        </w:tblPrEx>
        <w:trPr>
          <w:trHeight w:val="271" w:hRule="atLeast"/>
        </w:trPr>
        <w:tc>
          <w:tcPr>
            <w:tcW w:w="343" w:type="dxa"/>
            <w:vMerge w:val="continue"/>
            <w:tcBorders>
              <w:left w:val="single" w:color="000000" w:sz="2" w:space="0"/>
              <w:bottom w:val="single" w:color="auto" w:sz="4" w:space="0"/>
              <w:right w:val="single" w:color="000000" w:sz="6" w:space="0"/>
            </w:tcBorders>
            <w:noWrap w:val="0"/>
            <w:vAlign w:val="top"/>
          </w:tcPr>
          <w:p w14:paraId="700D52FF">
            <w:pPr>
              <w:widowControl/>
              <w:jc w:val="center"/>
              <w:rPr>
                <w:rFonts w:eastAsia="宋体"/>
                <w:color w:val="auto"/>
                <w:kern w:val="0"/>
                <w:sz w:val="16"/>
                <w:szCs w:val="16"/>
                <w:highlight w:val="none"/>
              </w:rPr>
            </w:pPr>
          </w:p>
        </w:tc>
        <w:tc>
          <w:tcPr>
            <w:tcW w:w="413" w:type="dxa"/>
            <w:vMerge w:val="continue"/>
            <w:tcBorders>
              <w:left w:val="nil"/>
              <w:bottom w:val="single" w:color="auto" w:sz="4" w:space="0"/>
              <w:right w:val="single" w:color="000000" w:sz="6" w:space="0"/>
            </w:tcBorders>
            <w:noWrap w:val="0"/>
            <w:vAlign w:val="top"/>
          </w:tcPr>
          <w:p w14:paraId="02AE020A">
            <w:pPr>
              <w:widowControl/>
              <w:jc w:val="center"/>
              <w:rPr>
                <w:rFonts w:eastAsia="宋体"/>
                <w:color w:val="auto"/>
                <w:kern w:val="0"/>
                <w:sz w:val="16"/>
                <w:szCs w:val="16"/>
                <w:highlight w:val="none"/>
              </w:rPr>
            </w:pPr>
          </w:p>
        </w:tc>
        <w:tc>
          <w:tcPr>
            <w:tcW w:w="380" w:type="dxa"/>
            <w:tcBorders>
              <w:top w:val="nil"/>
              <w:left w:val="nil"/>
              <w:bottom w:val="single" w:color="auto" w:sz="4" w:space="0"/>
              <w:right w:val="single" w:color="000000" w:sz="6" w:space="0"/>
            </w:tcBorders>
            <w:noWrap w:val="0"/>
            <w:vAlign w:val="center"/>
          </w:tcPr>
          <w:p w14:paraId="0E9BF250">
            <w:pPr>
              <w:widowControl/>
              <w:jc w:val="center"/>
              <w:rPr>
                <w:rFonts w:eastAsia="宋体"/>
                <w:color w:val="auto"/>
                <w:kern w:val="0"/>
                <w:sz w:val="16"/>
                <w:szCs w:val="16"/>
                <w:highlight w:val="none"/>
              </w:rPr>
            </w:pPr>
            <w:r>
              <w:rPr>
                <w:rFonts w:eastAsia="宋体"/>
                <w:color w:val="auto"/>
                <w:kern w:val="0"/>
                <w:sz w:val="16"/>
                <w:szCs w:val="16"/>
                <w:highlight w:val="none"/>
              </w:rPr>
              <w:t>14</w:t>
            </w:r>
          </w:p>
        </w:tc>
        <w:tc>
          <w:tcPr>
            <w:tcW w:w="603" w:type="dxa"/>
            <w:tcBorders>
              <w:top w:val="nil"/>
              <w:left w:val="nil"/>
              <w:bottom w:val="single" w:color="auto" w:sz="4" w:space="0"/>
              <w:right w:val="single" w:color="000000" w:sz="6" w:space="0"/>
            </w:tcBorders>
            <w:noWrap w:val="0"/>
            <w:vAlign w:val="center"/>
          </w:tcPr>
          <w:p w14:paraId="7FFF0813">
            <w:pPr>
              <w:widowControl/>
              <w:jc w:val="center"/>
              <w:rPr>
                <w:rFonts w:eastAsia="宋体"/>
                <w:color w:val="auto"/>
                <w:kern w:val="0"/>
                <w:sz w:val="16"/>
                <w:szCs w:val="16"/>
                <w:highlight w:val="none"/>
              </w:rPr>
            </w:pPr>
            <w:r>
              <w:rPr>
                <w:rFonts w:eastAsia="宋体"/>
                <w:color w:val="auto"/>
                <w:kern w:val="0"/>
                <w:sz w:val="16"/>
                <w:szCs w:val="16"/>
                <w:highlight w:val="none"/>
              </w:rPr>
              <w:t>20801210</w:t>
            </w:r>
          </w:p>
        </w:tc>
        <w:tc>
          <w:tcPr>
            <w:tcW w:w="1400" w:type="dxa"/>
            <w:tcBorders>
              <w:top w:val="nil"/>
              <w:left w:val="nil"/>
              <w:bottom w:val="single" w:color="auto" w:sz="4" w:space="0"/>
              <w:right w:val="single" w:color="000000" w:sz="6" w:space="0"/>
            </w:tcBorders>
            <w:noWrap w:val="0"/>
            <w:vAlign w:val="center"/>
          </w:tcPr>
          <w:p w14:paraId="3063EE7B">
            <w:pPr>
              <w:widowControl/>
              <w:jc w:val="center"/>
              <w:rPr>
                <w:rFonts w:eastAsia="宋体"/>
                <w:color w:val="auto"/>
                <w:kern w:val="0"/>
                <w:sz w:val="16"/>
                <w:szCs w:val="16"/>
                <w:highlight w:val="none"/>
              </w:rPr>
            </w:pPr>
            <w:r>
              <w:rPr>
                <w:rFonts w:eastAsia="宋体"/>
                <w:color w:val="auto"/>
                <w:kern w:val="0"/>
                <w:sz w:val="16"/>
                <w:szCs w:val="16"/>
                <w:highlight w:val="none"/>
              </w:rPr>
              <w:t>公共英语1</w:t>
            </w:r>
          </w:p>
        </w:tc>
        <w:tc>
          <w:tcPr>
            <w:tcW w:w="438" w:type="dxa"/>
            <w:tcBorders>
              <w:top w:val="nil"/>
              <w:left w:val="nil"/>
              <w:bottom w:val="single" w:color="auto" w:sz="4" w:space="0"/>
              <w:right w:val="single" w:color="000000" w:sz="6" w:space="0"/>
            </w:tcBorders>
            <w:noWrap w:val="0"/>
            <w:vAlign w:val="center"/>
          </w:tcPr>
          <w:p w14:paraId="2E18D75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auto" w:sz="4" w:space="0"/>
              <w:right w:val="single" w:color="000000" w:sz="6" w:space="0"/>
            </w:tcBorders>
            <w:noWrap w:val="0"/>
            <w:vAlign w:val="center"/>
          </w:tcPr>
          <w:p w14:paraId="083CA3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22B20C8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nil"/>
              <w:left w:val="nil"/>
              <w:bottom w:val="single" w:color="auto" w:sz="4" w:space="0"/>
              <w:right w:val="single" w:color="000000" w:sz="6" w:space="0"/>
            </w:tcBorders>
            <w:noWrap w:val="0"/>
            <w:vAlign w:val="center"/>
          </w:tcPr>
          <w:p w14:paraId="70607C3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57" w:type="dxa"/>
            <w:tcBorders>
              <w:top w:val="nil"/>
              <w:left w:val="nil"/>
              <w:bottom w:val="single" w:color="auto" w:sz="4" w:space="0"/>
              <w:right w:val="single" w:color="000000" w:sz="6" w:space="0"/>
            </w:tcBorders>
            <w:noWrap w:val="0"/>
            <w:vAlign w:val="center"/>
          </w:tcPr>
          <w:p w14:paraId="524CCBD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45" w:type="dxa"/>
            <w:tcBorders>
              <w:top w:val="nil"/>
              <w:left w:val="nil"/>
              <w:bottom w:val="single" w:color="auto" w:sz="4" w:space="0"/>
              <w:right w:val="single" w:color="000000" w:sz="6" w:space="0"/>
            </w:tcBorders>
            <w:noWrap w:val="0"/>
            <w:vAlign w:val="center"/>
          </w:tcPr>
          <w:p w14:paraId="4583CEF0">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665C64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auto" w:sz="4" w:space="0"/>
              <w:right w:val="single" w:color="000000" w:sz="6" w:space="0"/>
            </w:tcBorders>
            <w:noWrap w:val="0"/>
            <w:vAlign w:val="center"/>
          </w:tcPr>
          <w:p w14:paraId="13A56AC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4" w:type="dxa"/>
            <w:tcBorders>
              <w:top w:val="nil"/>
              <w:left w:val="nil"/>
              <w:bottom w:val="single" w:color="auto" w:sz="4" w:space="0"/>
              <w:right w:val="single" w:color="000000" w:sz="6" w:space="0"/>
            </w:tcBorders>
            <w:noWrap w:val="0"/>
            <w:vAlign w:val="center"/>
          </w:tcPr>
          <w:p w14:paraId="1D6FC41A">
            <w:pPr>
              <w:jc w:val="center"/>
              <w:rPr>
                <w:rFonts w:eastAsia="宋体"/>
                <w:color w:val="auto"/>
                <w:kern w:val="0"/>
                <w:sz w:val="16"/>
                <w:szCs w:val="16"/>
                <w:highlight w:val="none"/>
              </w:rPr>
            </w:pPr>
          </w:p>
        </w:tc>
        <w:tc>
          <w:tcPr>
            <w:tcW w:w="634" w:type="dxa"/>
            <w:tcBorders>
              <w:top w:val="nil"/>
              <w:left w:val="nil"/>
              <w:bottom w:val="single" w:color="auto" w:sz="4" w:space="0"/>
              <w:right w:val="single" w:color="000000" w:sz="6" w:space="0"/>
            </w:tcBorders>
            <w:noWrap w:val="0"/>
            <w:vAlign w:val="center"/>
          </w:tcPr>
          <w:p w14:paraId="49A31D99">
            <w:pPr>
              <w:jc w:val="center"/>
              <w:rPr>
                <w:rFonts w:eastAsia="宋体"/>
                <w:color w:val="auto"/>
                <w:kern w:val="0"/>
                <w:sz w:val="16"/>
                <w:szCs w:val="16"/>
                <w:highlight w:val="none"/>
              </w:rPr>
            </w:pPr>
          </w:p>
        </w:tc>
        <w:tc>
          <w:tcPr>
            <w:tcW w:w="659" w:type="dxa"/>
            <w:gridSpan w:val="2"/>
            <w:tcBorders>
              <w:top w:val="nil"/>
              <w:left w:val="nil"/>
              <w:bottom w:val="single" w:color="auto" w:sz="4" w:space="0"/>
              <w:right w:val="single" w:color="000000" w:sz="6" w:space="0"/>
            </w:tcBorders>
            <w:noWrap w:val="0"/>
            <w:vAlign w:val="center"/>
          </w:tcPr>
          <w:p w14:paraId="2EBA91FC">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190A5DAF">
            <w:pPr>
              <w:jc w:val="center"/>
              <w:rPr>
                <w:rFonts w:eastAsia="宋体"/>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7BE7AB6B">
            <w:pPr>
              <w:jc w:val="center"/>
              <w:rPr>
                <w:rFonts w:eastAsia="宋体"/>
                <w:color w:val="auto"/>
                <w:kern w:val="0"/>
                <w:sz w:val="16"/>
                <w:szCs w:val="16"/>
                <w:highlight w:val="none"/>
              </w:rPr>
            </w:pPr>
          </w:p>
        </w:tc>
        <w:tc>
          <w:tcPr>
            <w:tcW w:w="723" w:type="dxa"/>
            <w:gridSpan w:val="2"/>
            <w:tcBorders>
              <w:top w:val="nil"/>
              <w:left w:val="nil"/>
              <w:bottom w:val="single" w:color="auto" w:sz="4" w:space="0"/>
              <w:right w:val="single" w:color="000000" w:sz="6" w:space="0"/>
            </w:tcBorders>
            <w:noWrap w:val="0"/>
            <w:vAlign w:val="center"/>
          </w:tcPr>
          <w:p w14:paraId="56F26215">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auto" w:sz="4" w:space="0"/>
              <w:right w:val="single" w:color="000000" w:sz="6" w:space="0"/>
            </w:tcBorders>
            <w:noWrap w:val="0"/>
            <w:vAlign w:val="center"/>
          </w:tcPr>
          <w:p w14:paraId="640CBAA4">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nil"/>
              <w:left w:val="nil"/>
              <w:bottom w:val="single" w:color="auto" w:sz="4" w:space="0"/>
              <w:right w:val="single" w:color="000000" w:sz="6" w:space="0"/>
            </w:tcBorders>
            <w:noWrap w:val="0"/>
            <w:vAlign w:val="top"/>
          </w:tcPr>
          <w:p w14:paraId="70C5C0E0">
            <w:pPr>
              <w:widowControl/>
              <w:jc w:val="right"/>
              <w:rPr>
                <w:rFonts w:eastAsia="宋体"/>
                <w:color w:val="auto"/>
                <w:kern w:val="0"/>
                <w:sz w:val="16"/>
                <w:szCs w:val="16"/>
                <w:highlight w:val="none"/>
              </w:rPr>
            </w:pPr>
          </w:p>
        </w:tc>
      </w:tr>
      <w:tr w14:paraId="0D09512A">
        <w:tblPrEx>
          <w:tblCellMar>
            <w:top w:w="0" w:type="dxa"/>
            <w:left w:w="108" w:type="dxa"/>
            <w:bottom w:w="0" w:type="dxa"/>
            <w:right w:w="108" w:type="dxa"/>
          </w:tblCellMar>
        </w:tblPrEx>
        <w:trPr>
          <w:trHeight w:val="271" w:hRule="atLeast"/>
        </w:trPr>
        <w:tc>
          <w:tcPr>
            <w:tcW w:w="343" w:type="dxa"/>
            <w:tcBorders>
              <w:top w:val="single" w:color="auto" w:sz="4" w:space="0"/>
              <w:left w:val="single" w:color="000000" w:sz="2" w:space="0"/>
              <w:right w:val="single" w:color="000000" w:sz="6" w:space="0"/>
            </w:tcBorders>
            <w:noWrap w:val="0"/>
            <w:vAlign w:val="top"/>
          </w:tcPr>
          <w:p w14:paraId="0E991480">
            <w:pPr>
              <w:widowControl/>
              <w:jc w:val="center"/>
              <w:rPr>
                <w:rFonts w:eastAsia="宋体"/>
                <w:color w:val="auto"/>
                <w:kern w:val="0"/>
                <w:sz w:val="16"/>
                <w:szCs w:val="16"/>
                <w:highlight w:val="none"/>
              </w:rPr>
            </w:pPr>
          </w:p>
        </w:tc>
        <w:tc>
          <w:tcPr>
            <w:tcW w:w="413" w:type="dxa"/>
            <w:vMerge w:val="continue"/>
            <w:tcBorders>
              <w:top w:val="single" w:color="auto" w:sz="4" w:space="0"/>
              <w:left w:val="nil"/>
              <w:right w:val="single" w:color="000000" w:sz="6" w:space="0"/>
            </w:tcBorders>
            <w:noWrap w:val="0"/>
            <w:vAlign w:val="top"/>
          </w:tcPr>
          <w:p w14:paraId="2D3F8853">
            <w:pPr>
              <w:widowControl/>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1CC8BC4A">
            <w:pPr>
              <w:widowControl/>
              <w:jc w:val="center"/>
              <w:rPr>
                <w:rFonts w:eastAsia="宋体"/>
                <w:color w:val="auto"/>
                <w:kern w:val="0"/>
                <w:sz w:val="16"/>
                <w:szCs w:val="16"/>
                <w:highlight w:val="none"/>
              </w:rPr>
            </w:pPr>
            <w:r>
              <w:rPr>
                <w:rFonts w:eastAsia="宋体"/>
                <w:color w:val="auto"/>
                <w:kern w:val="0"/>
                <w:sz w:val="16"/>
                <w:szCs w:val="16"/>
                <w:highlight w:val="none"/>
              </w:rPr>
              <w:t>15</w:t>
            </w:r>
          </w:p>
        </w:tc>
        <w:tc>
          <w:tcPr>
            <w:tcW w:w="603" w:type="dxa"/>
            <w:tcBorders>
              <w:top w:val="single" w:color="auto" w:sz="4" w:space="0"/>
              <w:left w:val="nil"/>
              <w:bottom w:val="single" w:color="000000" w:sz="6" w:space="0"/>
              <w:right w:val="single" w:color="000000" w:sz="6" w:space="0"/>
            </w:tcBorders>
            <w:noWrap w:val="0"/>
            <w:vAlign w:val="center"/>
          </w:tcPr>
          <w:p w14:paraId="6B8994C4">
            <w:pPr>
              <w:widowControl/>
              <w:jc w:val="center"/>
              <w:rPr>
                <w:rFonts w:eastAsia="宋体"/>
                <w:color w:val="auto"/>
                <w:kern w:val="0"/>
                <w:sz w:val="16"/>
                <w:szCs w:val="16"/>
                <w:highlight w:val="none"/>
              </w:rPr>
            </w:pPr>
            <w:r>
              <w:rPr>
                <w:rFonts w:eastAsia="宋体"/>
                <w:color w:val="auto"/>
                <w:kern w:val="0"/>
                <w:sz w:val="16"/>
                <w:szCs w:val="16"/>
                <w:highlight w:val="none"/>
              </w:rPr>
              <w:t>20801211</w:t>
            </w:r>
          </w:p>
        </w:tc>
        <w:tc>
          <w:tcPr>
            <w:tcW w:w="1400" w:type="dxa"/>
            <w:tcBorders>
              <w:top w:val="single" w:color="auto" w:sz="4" w:space="0"/>
              <w:left w:val="nil"/>
              <w:bottom w:val="single" w:color="000000" w:sz="6" w:space="0"/>
              <w:right w:val="single" w:color="000000" w:sz="6" w:space="0"/>
            </w:tcBorders>
            <w:noWrap w:val="0"/>
            <w:vAlign w:val="center"/>
          </w:tcPr>
          <w:p w14:paraId="0AF96B98">
            <w:pPr>
              <w:widowControl/>
              <w:jc w:val="center"/>
              <w:rPr>
                <w:rFonts w:eastAsia="宋体"/>
                <w:color w:val="auto"/>
                <w:kern w:val="0"/>
                <w:sz w:val="16"/>
                <w:szCs w:val="16"/>
                <w:highlight w:val="none"/>
              </w:rPr>
            </w:pPr>
            <w:r>
              <w:rPr>
                <w:rFonts w:eastAsia="宋体"/>
                <w:color w:val="auto"/>
                <w:kern w:val="0"/>
                <w:sz w:val="16"/>
                <w:szCs w:val="16"/>
                <w:highlight w:val="none"/>
              </w:rPr>
              <w:t>公共英语2</w:t>
            </w:r>
          </w:p>
        </w:tc>
        <w:tc>
          <w:tcPr>
            <w:tcW w:w="438" w:type="dxa"/>
            <w:tcBorders>
              <w:top w:val="single" w:color="auto" w:sz="4" w:space="0"/>
              <w:left w:val="nil"/>
              <w:bottom w:val="single" w:color="000000" w:sz="6" w:space="0"/>
              <w:right w:val="single" w:color="000000" w:sz="6" w:space="0"/>
            </w:tcBorders>
            <w:noWrap w:val="0"/>
            <w:vAlign w:val="center"/>
          </w:tcPr>
          <w:p w14:paraId="634A692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21407D2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D2C3A3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6534FA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2C504A01">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1BDEC9A2">
            <w:pPr>
              <w:jc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2E6BBE8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2969469B">
            <w:pPr>
              <w:jc w:val="center"/>
              <w:rPr>
                <w:rFonts w:eastAsia="宋体"/>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542FB52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634" w:type="dxa"/>
            <w:tcBorders>
              <w:top w:val="single" w:color="auto" w:sz="4" w:space="0"/>
              <w:left w:val="nil"/>
              <w:bottom w:val="single" w:color="000000" w:sz="6" w:space="0"/>
              <w:right w:val="single" w:color="000000" w:sz="6" w:space="0"/>
            </w:tcBorders>
            <w:noWrap w:val="0"/>
            <w:vAlign w:val="center"/>
          </w:tcPr>
          <w:p w14:paraId="1D2433E8">
            <w:pPr>
              <w:jc w:val="center"/>
              <w:rPr>
                <w:rFonts w:eastAsia="宋体"/>
                <w:color w:val="auto"/>
                <w:kern w:val="0"/>
                <w:sz w:val="16"/>
                <w:szCs w:val="16"/>
                <w:highlight w:val="none"/>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39FE98F4">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39921FD9">
            <w:pPr>
              <w:jc w:val="center"/>
              <w:rPr>
                <w:rFonts w:eastAsia="宋体"/>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755F84C5">
            <w:pPr>
              <w:jc w:val="center"/>
              <w:rPr>
                <w:rFonts w:eastAsia="宋体"/>
                <w:color w:val="auto"/>
                <w:kern w:val="0"/>
                <w:sz w:val="16"/>
                <w:szCs w:val="16"/>
                <w:highlight w:val="none"/>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2133FA76">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000000" w:sz="6" w:space="0"/>
            </w:tcBorders>
            <w:noWrap w:val="0"/>
            <w:vAlign w:val="center"/>
          </w:tcPr>
          <w:p w14:paraId="2EACCEE4">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single" w:color="auto" w:sz="4" w:space="0"/>
              <w:left w:val="nil"/>
              <w:bottom w:val="single" w:color="000000" w:sz="6" w:space="0"/>
              <w:right w:val="single" w:color="000000" w:sz="6" w:space="0"/>
            </w:tcBorders>
            <w:noWrap w:val="0"/>
            <w:vAlign w:val="top"/>
          </w:tcPr>
          <w:p w14:paraId="1F96B93C">
            <w:pPr>
              <w:widowControl/>
              <w:jc w:val="right"/>
              <w:rPr>
                <w:rFonts w:eastAsia="宋体"/>
                <w:color w:val="auto"/>
                <w:kern w:val="0"/>
                <w:sz w:val="16"/>
                <w:szCs w:val="16"/>
                <w:highlight w:val="none"/>
              </w:rPr>
            </w:pPr>
          </w:p>
        </w:tc>
      </w:tr>
      <w:tr w14:paraId="71C0F7E8">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041B1B32">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4E273A29">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5C35BB10">
            <w:pPr>
              <w:widowControl/>
              <w:jc w:val="center"/>
              <w:rPr>
                <w:rFonts w:eastAsia="宋体"/>
                <w:color w:val="auto"/>
                <w:kern w:val="0"/>
                <w:sz w:val="16"/>
                <w:szCs w:val="16"/>
                <w:highlight w:val="none"/>
              </w:rPr>
            </w:pPr>
            <w:r>
              <w:rPr>
                <w:rFonts w:eastAsia="宋体"/>
                <w:color w:val="auto"/>
                <w:kern w:val="0"/>
                <w:sz w:val="16"/>
                <w:szCs w:val="16"/>
                <w:highlight w:val="none"/>
              </w:rPr>
              <w:t>16</w:t>
            </w:r>
          </w:p>
        </w:tc>
        <w:tc>
          <w:tcPr>
            <w:tcW w:w="603" w:type="dxa"/>
            <w:tcBorders>
              <w:top w:val="nil"/>
              <w:left w:val="nil"/>
              <w:bottom w:val="single" w:color="000000" w:sz="6" w:space="0"/>
              <w:right w:val="single" w:color="000000" w:sz="6" w:space="0"/>
            </w:tcBorders>
            <w:noWrap w:val="0"/>
            <w:vAlign w:val="center"/>
          </w:tcPr>
          <w:p w14:paraId="523EA066">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20601049</w:t>
            </w:r>
          </w:p>
        </w:tc>
        <w:tc>
          <w:tcPr>
            <w:tcW w:w="1400" w:type="dxa"/>
            <w:tcBorders>
              <w:top w:val="nil"/>
              <w:left w:val="nil"/>
              <w:bottom w:val="single" w:color="000000" w:sz="6" w:space="0"/>
              <w:right w:val="single" w:color="000000" w:sz="6" w:space="0"/>
            </w:tcBorders>
            <w:noWrap w:val="0"/>
            <w:vAlign w:val="center"/>
          </w:tcPr>
          <w:p w14:paraId="51116474">
            <w:pPr>
              <w:widowControl/>
              <w:jc w:val="center"/>
              <w:rPr>
                <w:rFonts w:eastAsia="宋体"/>
                <w:color w:val="auto"/>
                <w:kern w:val="0"/>
                <w:sz w:val="16"/>
                <w:szCs w:val="16"/>
                <w:highlight w:val="none"/>
              </w:rPr>
            </w:pPr>
            <w:r>
              <w:rPr>
                <w:rFonts w:eastAsia="宋体"/>
                <w:color w:val="auto"/>
                <w:kern w:val="0"/>
                <w:sz w:val="16"/>
                <w:szCs w:val="16"/>
                <w:highlight w:val="none"/>
              </w:rPr>
              <w:t>信息技术</w:t>
            </w:r>
          </w:p>
        </w:tc>
        <w:tc>
          <w:tcPr>
            <w:tcW w:w="438" w:type="dxa"/>
            <w:tcBorders>
              <w:top w:val="nil"/>
              <w:left w:val="nil"/>
              <w:bottom w:val="single" w:color="000000" w:sz="6" w:space="0"/>
              <w:right w:val="single" w:color="000000" w:sz="6" w:space="0"/>
            </w:tcBorders>
            <w:noWrap w:val="0"/>
            <w:vAlign w:val="center"/>
          </w:tcPr>
          <w:p w14:paraId="3185041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09CBBE5">
            <w:pPr>
              <w:widowControl/>
              <w:jc w:val="center"/>
              <w:textAlignment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66E3B1F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5F8A7EF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36C1889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492C05C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17" w:type="dxa"/>
            <w:tcBorders>
              <w:top w:val="nil"/>
              <w:left w:val="nil"/>
              <w:bottom w:val="single" w:color="000000" w:sz="6" w:space="0"/>
              <w:right w:val="single" w:color="000000" w:sz="6" w:space="0"/>
            </w:tcBorders>
            <w:noWrap w:val="0"/>
            <w:vAlign w:val="center"/>
          </w:tcPr>
          <w:p w14:paraId="239FAFB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74983D8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4" w:type="dxa"/>
            <w:tcBorders>
              <w:top w:val="nil"/>
              <w:left w:val="nil"/>
              <w:bottom w:val="single" w:color="000000" w:sz="6" w:space="0"/>
              <w:right w:val="single" w:color="000000" w:sz="6" w:space="0"/>
            </w:tcBorders>
            <w:noWrap w:val="0"/>
            <w:vAlign w:val="center"/>
          </w:tcPr>
          <w:p w14:paraId="2D1AA125">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4F3422A4">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2118F4E9">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9AB9F6D">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74C72A86">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902FF4D">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2DBA3E7F">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nil"/>
              <w:left w:val="nil"/>
              <w:bottom w:val="single" w:color="000000" w:sz="6" w:space="0"/>
              <w:right w:val="single" w:color="000000" w:sz="6" w:space="0"/>
            </w:tcBorders>
            <w:noWrap w:val="0"/>
            <w:vAlign w:val="center"/>
          </w:tcPr>
          <w:p w14:paraId="3618F917">
            <w:pPr>
              <w:widowControl/>
              <w:jc w:val="center"/>
              <w:rPr>
                <w:rFonts w:eastAsia="宋体"/>
                <w:color w:val="auto"/>
                <w:kern w:val="0"/>
                <w:sz w:val="16"/>
                <w:szCs w:val="16"/>
                <w:highlight w:val="none"/>
              </w:rPr>
            </w:pPr>
          </w:p>
        </w:tc>
      </w:tr>
      <w:tr w14:paraId="53739BA5">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572BB9D0">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BFAE285">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482DC9FD">
            <w:pPr>
              <w:widowControl/>
              <w:jc w:val="center"/>
              <w:rPr>
                <w:rFonts w:eastAsia="宋体"/>
                <w:color w:val="auto"/>
                <w:kern w:val="0"/>
                <w:sz w:val="16"/>
                <w:szCs w:val="16"/>
                <w:highlight w:val="none"/>
              </w:rPr>
            </w:pPr>
            <w:r>
              <w:rPr>
                <w:rFonts w:eastAsia="宋体"/>
                <w:color w:val="auto"/>
                <w:kern w:val="0"/>
                <w:sz w:val="16"/>
                <w:szCs w:val="16"/>
                <w:highlight w:val="none"/>
              </w:rPr>
              <w:t>17</w:t>
            </w:r>
          </w:p>
        </w:tc>
        <w:tc>
          <w:tcPr>
            <w:tcW w:w="603" w:type="dxa"/>
            <w:tcBorders>
              <w:top w:val="nil"/>
              <w:left w:val="nil"/>
              <w:bottom w:val="single" w:color="000000" w:sz="6" w:space="0"/>
              <w:right w:val="single" w:color="000000" w:sz="6" w:space="0"/>
            </w:tcBorders>
            <w:noWrap w:val="0"/>
            <w:vAlign w:val="center"/>
          </w:tcPr>
          <w:p w14:paraId="717BB349">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20601050</w:t>
            </w:r>
          </w:p>
        </w:tc>
        <w:tc>
          <w:tcPr>
            <w:tcW w:w="1400" w:type="dxa"/>
            <w:tcBorders>
              <w:top w:val="nil"/>
              <w:left w:val="nil"/>
              <w:bottom w:val="single" w:color="000000" w:sz="6" w:space="0"/>
              <w:right w:val="single" w:color="000000" w:sz="6" w:space="0"/>
            </w:tcBorders>
            <w:noWrap w:val="0"/>
            <w:vAlign w:val="center"/>
          </w:tcPr>
          <w:p w14:paraId="7E7C5881">
            <w:pPr>
              <w:widowControl/>
              <w:jc w:val="center"/>
              <w:rPr>
                <w:rFonts w:eastAsia="宋体"/>
                <w:color w:val="auto"/>
                <w:kern w:val="0"/>
                <w:sz w:val="16"/>
                <w:szCs w:val="16"/>
                <w:highlight w:val="none"/>
              </w:rPr>
            </w:pPr>
            <w:r>
              <w:rPr>
                <w:rFonts w:eastAsia="宋体"/>
                <w:color w:val="auto"/>
                <w:kern w:val="0"/>
                <w:sz w:val="16"/>
                <w:szCs w:val="16"/>
                <w:highlight w:val="none"/>
              </w:rPr>
              <w:t>人工智能概论</w:t>
            </w:r>
          </w:p>
        </w:tc>
        <w:tc>
          <w:tcPr>
            <w:tcW w:w="438" w:type="dxa"/>
            <w:tcBorders>
              <w:top w:val="nil"/>
              <w:left w:val="nil"/>
              <w:bottom w:val="single" w:color="000000" w:sz="6" w:space="0"/>
              <w:right w:val="single" w:color="000000" w:sz="6" w:space="0"/>
            </w:tcBorders>
            <w:noWrap w:val="0"/>
            <w:vAlign w:val="center"/>
          </w:tcPr>
          <w:p w14:paraId="148E8DAF">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66E51B77">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2A3FD20E">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D3B48F1">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02DB7EC8">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568722E3">
            <w:pPr>
              <w:jc w:val="center"/>
              <w:rPr>
                <w:rFonts w:eastAsia="宋体"/>
                <w:b/>
                <w:bCs/>
                <w:color w:val="auto"/>
                <w:kern w:val="0"/>
                <w:sz w:val="16"/>
                <w:szCs w:val="16"/>
                <w:highlight w:val="none"/>
                <w:lang w:bidi="ar"/>
              </w:rPr>
            </w:pPr>
            <w:r>
              <w:rPr>
                <w:rFonts w:eastAsia="宋体"/>
                <w:b/>
                <w:bCs/>
                <w:color w:val="auto"/>
                <w:kern w:val="0"/>
                <w:sz w:val="16"/>
                <w:szCs w:val="16"/>
                <w:highlight w:val="none"/>
                <w:lang w:bidi="ar"/>
              </w:rPr>
              <w:t>12</w:t>
            </w:r>
          </w:p>
        </w:tc>
        <w:tc>
          <w:tcPr>
            <w:tcW w:w="517" w:type="dxa"/>
            <w:tcBorders>
              <w:top w:val="nil"/>
              <w:left w:val="nil"/>
              <w:bottom w:val="single" w:color="000000" w:sz="6" w:space="0"/>
              <w:right w:val="single" w:color="000000" w:sz="6" w:space="0"/>
            </w:tcBorders>
            <w:noWrap w:val="0"/>
            <w:vAlign w:val="center"/>
          </w:tcPr>
          <w:p w14:paraId="06282E0E">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0C39B5EA">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1.0</w:t>
            </w:r>
          </w:p>
        </w:tc>
        <w:tc>
          <w:tcPr>
            <w:tcW w:w="624" w:type="dxa"/>
            <w:tcBorders>
              <w:top w:val="nil"/>
              <w:left w:val="nil"/>
              <w:bottom w:val="single" w:color="000000" w:sz="6" w:space="0"/>
              <w:right w:val="single" w:color="000000" w:sz="6" w:space="0"/>
            </w:tcBorders>
            <w:noWrap w:val="0"/>
            <w:vAlign w:val="center"/>
          </w:tcPr>
          <w:p w14:paraId="5EB65D20">
            <w:pPr>
              <w:jc w:val="center"/>
              <w:rPr>
                <w:rFonts w:eastAsia="宋体"/>
                <w:b/>
                <w:bCs/>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27A16FA">
            <w:pPr>
              <w:jc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48A460F7">
            <w:pPr>
              <w:jc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7AF767B">
            <w:pPr>
              <w:jc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4AFBA17E">
            <w:pPr>
              <w:jc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78E6A784">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2EDC5A8A">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nil"/>
              <w:left w:val="nil"/>
              <w:bottom w:val="single" w:color="000000" w:sz="6" w:space="0"/>
              <w:right w:val="single" w:color="000000" w:sz="6" w:space="0"/>
            </w:tcBorders>
            <w:noWrap w:val="0"/>
            <w:vAlign w:val="center"/>
          </w:tcPr>
          <w:p w14:paraId="45443FA4">
            <w:pPr>
              <w:widowControl/>
              <w:jc w:val="center"/>
              <w:rPr>
                <w:rFonts w:eastAsia="宋体"/>
                <w:color w:val="auto"/>
                <w:kern w:val="0"/>
                <w:sz w:val="16"/>
                <w:szCs w:val="16"/>
                <w:highlight w:val="none"/>
              </w:rPr>
            </w:pPr>
          </w:p>
        </w:tc>
      </w:tr>
      <w:tr w14:paraId="087126DE">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2B915959">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2C2C476B">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752F2A38">
            <w:pPr>
              <w:widowControl/>
              <w:jc w:val="center"/>
              <w:rPr>
                <w:rFonts w:eastAsia="宋体"/>
                <w:color w:val="auto"/>
                <w:kern w:val="0"/>
                <w:sz w:val="16"/>
                <w:szCs w:val="16"/>
                <w:highlight w:val="none"/>
              </w:rPr>
            </w:pPr>
            <w:r>
              <w:rPr>
                <w:rFonts w:eastAsia="宋体"/>
                <w:color w:val="auto"/>
                <w:kern w:val="0"/>
                <w:sz w:val="16"/>
                <w:szCs w:val="16"/>
                <w:highlight w:val="none"/>
              </w:rPr>
              <w:t>18</w:t>
            </w:r>
          </w:p>
        </w:tc>
        <w:tc>
          <w:tcPr>
            <w:tcW w:w="603" w:type="dxa"/>
            <w:tcBorders>
              <w:top w:val="nil"/>
              <w:left w:val="nil"/>
              <w:bottom w:val="single" w:color="000000" w:sz="6" w:space="0"/>
              <w:right w:val="single" w:color="000000" w:sz="6" w:space="0"/>
            </w:tcBorders>
            <w:noWrap w:val="0"/>
            <w:vAlign w:val="center"/>
          </w:tcPr>
          <w:p w14:paraId="795DD9F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11401006</w:t>
            </w:r>
          </w:p>
        </w:tc>
        <w:tc>
          <w:tcPr>
            <w:tcW w:w="1400" w:type="dxa"/>
            <w:tcBorders>
              <w:top w:val="nil"/>
              <w:left w:val="nil"/>
              <w:bottom w:val="single" w:color="000000" w:sz="6" w:space="0"/>
              <w:right w:val="single" w:color="000000" w:sz="6" w:space="0"/>
            </w:tcBorders>
            <w:noWrap w:val="0"/>
            <w:vAlign w:val="center"/>
          </w:tcPr>
          <w:p w14:paraId="42DF826C">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大学生职业发展与就业指导1</w:t>
            </w:r>
          </w:p>
        </w:tc>
        <w:tc>
          <w:tcPr>
            <w:tcW w:w="438" w:type="dxa"/>
            <w:tcBorders>
              <w:top w:val="nil"/>
              <w:left w:val="nil"/>
              <w:bottom w:val="single" w:color="000000" w:sz="6" w:space="0"/>
              <w:right w:val="single" w:color="000000" w:sz="6" w:space="0"/>
            </w:tcBorders>
            <w:noWrap w:val="0"/>
            <w:vAlign w:val="center"/>
          </w:tcPr>
          <w:p w14:paraId="7D3B96F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34FAE11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35D625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378930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557" w:type="dxa"/>
            <w:tcBorders>
              <w:top w:val="nil"/>
              <w:left w:val="nil"/>
              <w:bottom w:val="single" w:color="000000" w:sz="6" w:space="0"/>
              <w:right w:val="single" w:color="000000" w:sz="6" w:space="0"/>
            </w:tcBorders>
            <w:noWrap w:val="0"/>
            <w:vAlign w:val="center"/>
          </w:tcPr>
          <w:p w14:paraId="7635F8E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5DBD477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nil"/>
              <w:left w:val="nil"/>
              <w:bottom w:val="single" w:color="000000" w:sz="6" w:space="0"/>
              <w:right w:val="single" w:color="000000" w:sz="6" w:space="0"/>
            </w:tcBorders>
            <w:noWrap w:val="0"/>
            <w:vAlign w:val="center"/>
          </w:tcPr>
          <w:p w14:paraId="4BBC2EE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21F6BB6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624" w:type="dxa"/>
            <w:tcBorders>
              <w:top w:val="nil"/>
              <w:left w:val="nil"/>
              <w:bottom w:val="single" w:color="000000" w:sz="6" w:space="0"/>
              <w:right w:val="single" w:color="000000" w:sz="6" w:space="0"/>
            </w:tcBorders>
            <w:noWrap w:val="0"/>
            <w:vAlign w:val="center"/>
          </w:tcPr>
          <w:p w14:paraId="798C7608">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0A3B4AB3">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0C9EBF1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5CD1610">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41857E6">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AE0568F">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1E759661">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nil"/>
              <w:left w:val="nil"/>
              <w:bottom w:val="single" w:color="000000" w:sz="6" w:space="0"/>
              <w:right w:val="single" w:color="000000" w:sz="6" w:space="0"/>
            </w:tcBorders>
            <w:noWrap w:val="0"/>
            <w:vAlign w:val="top"/>
          </w:tcPr>
          <w:p w14:paraId="77D0A05C">
            <w:pPr>
              <w:widowControl/>
              <w:jc w:val="right"/>
              <w:rPr>
                <w:rFonts w:eastAsia="等线"/>
                <w:color w:val="auto"/>
                <w:kern w:val="0"/>
                <w:sz w:val="22"/>
                <w:szCs w:val="22"/>
                <w:highlight w:val="none"/>
              </w:rPr>
            </w:pPr>
          </w:p>
        </w:tc>
      </w:tr>
      <w:tr w14:paraId="5867F8DE">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6BEF1074">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1249862A">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388F869F">
            <w:pPr>
              <w:widowControl/>
              <w:jc w:val="center"/>
              <w:rPr>
                <w:rFonts w:eastAsia="宋体"/>
                <w:color w:val="auto"/>
                <w:kern w:val="0"/>
                <w:sz w:val="16"/>
                <w:szCs w:val="16"/>
                <w:highlight w:val="none"/>
              </w:rPr>
            </w:pPr>
            <w:r>
              <w:rPr>
                <w:rFonts w:eastAsia="宋体"/>
                <w:color w:val="auto"/>
                <w:kern w:val="0"/>
                <w:sz w:val="16"/>
                <w:szCs w:val="16"/>
                <w:highlight w:val="none"/>
              </w:rPr>
              <w:t>19</w:t>
            </w:r>
          </w:p>
        </w:tc>
        <w:tc>
          <w:tcPr>
            <w:tcW w:w="603" w:type="dxa"/>
            <w:tcBorders>
              <w:top w:val="nil"/>
              <w:left w:val="nil"/>
              <w:bottom w:val="single" w:color="000000" w:sz="6" w:space="0"/>
              <w:right w:val="single" w:color="000000" w:sz="6" w:space="0"/>
            </w:tcBorders>
            <w:noWrap w:val="0"/>
            <w:vAlign w:val="center"/>
          </w:tcPr>
          <w:p w14:paraId="584CD64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11401007</w:t>
            </w:r>
          </w:p>
        </w:tc>
        <w:tc>
          <w:tcPr>
            <w:tcW w:w="1400" w:type="dxa"/>
            <w:tcBorders>
              <w:top w:val="nil"/>
              <w:left w:val="nil"/>
              <w:bottom w:val="single" w:color="000000" w:sz="6" w:space="0"/>
              <w:right w:val="single" w:color="000000" w:sz="6" w:space="0"/>
            </w:tcBorders>
            <w:noWrap w:val="0"/>
            <w:vAlign w:val="center"/>
          </w:tcPr>
          <w:p w14:paraId="02DA7748">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大学生职业发展与就业指导2</w:t>
            </w:r>
          </w:p>
        </w:tc>
        <w:tc>
          <w:tcPr>
            <w:tcW w:w="438" w:type="dxa"/>
            <w:tcBorders>
              <w:top w:val="nil"/>
              <w:left w:val="nil"/>
              <w:bottom w:val="single" w:color="000000" w:sz="6" w:space="0"/>
              <w:right w:val="single" w:color="000000" w:sz="6" w:space="0"/>
            </w:tcBorders>
            <w:noWrap w:val="0"/>
            <w:vAlign w:val="center"/>
          </w:tcPr>
          <w:p w14:paraId="29B1B35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5CA8FB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A46A1A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57237D4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20</w:t>
            </w:r>
          </w:p>
        </w:tc>
        <w:tc>
          <w:tcPr>
            <w:tcW w:w="557" w:type="dxa"/>
            <w:tcBorders>
              <w:top w:val="nil"/>
              <w:left w:val="nil"/>
              <w:bottom w:val="single" w:color="000000" w:sz="6" w:space="0"/>
              <w:right w:val="single" w:color="000000" w:sz="6" w:space="0"/>
            </w:tcBorders>
            <w:noWrap w:val="0"/>
            <w:vAlign w:val="center"/>
          </w:tcPr>
          <w:p w14:paraId="0DB9979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7344F8E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17" w:type="dxa"/>
            <w:tcBorders>
              <w:top w:val="nil"/>
              <w:left w:val="nil"/>
              <w:bottom w:val="single" w:color="000000" w:sz="6" w:space="0"/>
              <w:right w:val="single" w:color="000000" w:sz="6" w:space="0"/>
            </w:tcBorders>
            <w:noWrap w:val="0"/>
            <w:vAlign w:val="center"/>
          </w:tcPr>
          <w:p w14:paraId="68E05F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1FEECCFC">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4647C6DF">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06E388B8">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33101FA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w:t>
            </w:r>
          </w:p>
        </w:tc>
        <w:tc>
          <w:tcPr>
            <w:tcW w:w="567" w:type="dxa"/>
            <w:gridSpan w:val="2"/>
            <w:tcBorders>
              <w:top w:val="nil"/>
              <w:left w:val="nil"/>
              <w:bottom w:val="single" w:color="000000" w:sz="6" w:space="0"/>
              <w:right w:val="single" w:color="000000" w:sz="6" w:space="0"/>
            </w:tcBorders>
            <w:noWrap w:val="0"/>
            <w:vAlign w:val="center"/>
          </w:tcPr>
          <w:p w14:paraId="56460EC0">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96F6EA7">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0C96262">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3D5DF5FA">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nil"/>
              <w:left w:val="nil"/>
              <w:bottom w:val="single" w:color="000000" w:sz="6" w:space="0"/>
              <w:right w:val="single" w:color="000000" w:sz="6" w:space="0"/>
            </w:tcBorders>
            <w:noWrap w:val="0"/>
            <w:vAlign w:val="top"/>
          </w:tcPr>
          <w:p w14:paraId="6FBB2C4C">
            <w:pPr>
              <w:widowControl/>
              <w:jc w:val="right"/>
              <w:rPr>
                <w:rFonts w:eastAsia="等线"/>
                <w:color w:val="auto"/>
                <w:kern w:val="0"/>
                <w:sz w:val="22"/>
                <w:szCs w:val="22"/>
                <w:highlight w:val="none"/>
              </w:rPr>
            </w:pPr>
          </w:p>
        </w:tc>
      </w:tr>
      <w:tr w14:paraId="2B79392F">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4AE46994">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A1B53DC">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54799141">
            <w:pPr>
              <w:widowControl/>
              <w:jc w:val="center"/>
              <w:rPr>
                <w:rFonts w:eastAsia="宋体"/>
                <w:color w:val="auto"/>
                <w:kern w:val="0"/>
                <w:sz w:val="16"/>
                <w:szCs w:val="16"/>
                <w:highlight w:val="none"/>
              </w:rPr>
            </w:pPr>
            <w:r>
              <w:rPr>
                <w:rFonts w:eastAsia="宋体"/>
                <w:color w:val="auto"/>
                <w:kern w:val="0"/>
                <w:sz w:val="16"/>
                <w:szCs w:val="16"/>
                <w:highlight w:val="none"/>
              </w:rPr>
              <w:t>20</w:t>
            </w:r>
          </w:p>
        </w:tc>
        <w:tc>
          <w:tcPr>
            <w:tcW w:w="603" w:type="dxa"/>
            <w:tcBorders>
              <w:top w:val="nil"/>
              <w:left w:val="nil"/>
              <w:bottom w:val="single" w:color="000000" w:sz="6" w:space="0"/>
              <w:right w:val="single" w:color="000000" w:sz="6" w:space="0"/>
            </w:tcBorders>
            <w:noWrap w:val="0"/>
            <w:vAlign w:val="center"/>
          </w:tcPr>
          <w:p w14:paraId="5EF57760">
            <w:pPr>
              <w:widowControl/>
              <w:jc w:val="center"/>
              <w:rPr>
                <w:rFonts w:eastAsia="宋体"/>
                <w:color w:val="auto"/>
                <w:kern w:val="0"/>
                <w:sz w:val="16"/>
                <w:szCs w:val="16"/>
                <w:highlight w:val="none"/>
              </w:rPr>
            </w:pPr>
            <w:r>
              <w:rPr>
                <w:rFonts w:eastAsia="宋体"/>
                <w:color w:val="auto"/>
                <w:kern w:val="0"/>
                <w:sz w:val="16"/>
                <w:szCs w:val="16"/>
                <w:highlight w:val="none"/>
              </w:rPr>
              <w:t>11201007</w:t>
            </w:r>
          </w:p>
        </w:tc>
        <w:tc>
          <w:tcPr>
            <w:tcW w:w="1400" w:type="dxa"/>
            <w:tcBorders>
              <w:top w:val="nil"/>
              <w:left w:val="nil"/>
              <w:bottom w:val="single" w:color="000000" w:sz="6" w:space="0"/>
              <w:right w:val="single" w:color="000000" w:sz="6" w:space="0"/>
            </w:tcBorders>
            <w:noWrap w:val="0"/>
            <w:vAlign w:val="center"/>
          </w:tcPr>
          <w:p w14:paraId="37E5ACC7">
            <w:pPr>
              <w:widowControl/>
              <w:jc w:val="center"/>
              <w:rPr>
                <w:rFonts w:eastAsia="宋体"/>
                <w:color w:val="auto"/>
                <w:kern w:val="0"/>
                <w:sz w:val="16"/>
                <w:szCs w:val="16"/>
                <w:highlight w:val="none"/>
              </w:rPr>
            </w:pPr>
            <w:r>
              <w:rPr>
                <w:rFonts w:eastAsia="宋体"/>
                <w:color w:val="auto"/>
                <w:kern w:val="0"/>
                <w:sz w:val="16"/>
                <w:szCs w:val="16"/>
                <w:highlight w:val="none"/>
              </w:rPr>
              <w:t>心理健康教育</w:t>
            </w:r>
          </w:p>
        </w:tc>
        <w:tc>
          <w:tcPr>
            <w:tcW w:w="438" w:type="dxa"/>
            <w:tcBorders>
              <w:top w:val="nil"/>
              <w:left w:val="nil"/>
              <w:bottom w:val="single" w:color="000000" w:sz="6" w:space="0"/>
              <w:right w:val="single" w:color="000000" w:sz="6" w:space="0"/>
            </w:tcBorders>
            <w:noWrap w:val="0"/>
            <w:vAlign w:val="center"/>
          </w:tcPr>
          <w:p w14:paraId="69780FB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6A9038C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FC18CC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auto" w:sz="4" w:space="0"/>
              <w:right w:val="single" w:color="000000" w:sz="6" w:space="0"/>
            </w:tcBorders>
            <w:noWrap w:val="0"/>
            <w:vAlign w:val="center"/>
          </w:tcPr>
          <w:p w14:paraId="07E3AE8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B153E1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nil"/>
              <w:left w:val="nil"/>
              <w:bottom w:val="single" w:color="auto" w:sz="4" w:space="0"/>
              <w:right w:val="single" w:color="000000" w:sz="6" w:space="0"/>
            </w:tcBorders>
            <w:noWrap w:val="0"/>
            <w:vAlign w:val="center"/>
          </w:tcPr>
          <w:p w14:paraId="4770A89E">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B9DA6F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53F07C2D">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73C22BE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0.7</w:t>
            </w:r>
          </w:p>
        </w:tc>
        <w:tc>
          <w:tcPr>
            <w:tcW w:w="634" w:type="dxa"/>
            <w:tcBorders>
              <w:top w:val="nil"/>
              <w:left w:val="nil"/>
              <w:bottom w:val="single" w:color="000000" w:sz="6" w:space="0"/>
              <w:right w:val="single" w:color="000000" w:sz="6" w:space="0"/>
            </w:tcBorders>
            <w:noWrap w:val="0"/>
            <w:vAlign w:val="center"/>
          </w:tcPr>
          <w:p w14:paraId="3CC19B89">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60B1081">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F43F886">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D80C6C4">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1D1A08B">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3F1CD6F2">
            <w:pPr>
              <w:widowControl/>
              <w:jc w:val="center"/>
              <w:rPr>
                <w:rFonts w:eastAsia="宋体"/>
                <w:color w:val="auto"/>
                <w:kern w:val="0"/>
                <w:sz w:val="22"/>
                <w:szCs w:val="22"/>
                <w:highlight w:val="none"/>
              </w:rPr>
            </w:pPr>
            <w:r>
              <w:rPr>
                <w:rFonts w:eastAsia="宋体"/>
                <w:color w:val="auto"/>
                <w:kern w:val="0"/>
                <w:sz w:val="16"/>
                <w:szCs w:val="16"/>
                <w:highlight w:val="none"/>
              </w:rPr>
              <w:t>公共教学部</w:t>
            </w:r>
          </w:p>
        </w:tc>
        <w:tc>
          <w:tcPr>
            <w:tcW w:w="1608" w:type="dxa"/>
            <w:tcBorders>
              <w:top w:val="nil"/>
              <w:left w:val="single" w:color="auto" w:sz="4" w:space="0"/>
              <w:bottom w:val="single" w:color="000000" w:sz="6" w:space="0"/>
              <w:right w:val="single" w:color="000000" w:sz="6" w:space="0"/>
            </w:tcBorders>
            <w:noWrap w:val="0"/>
            <w:vAlign w:val="center"/>
          </w:tcPr>
          <w:p w14:paraId="5FCCDD7B">
            <w:pPr>
              <w:widowControl/>
              <w:rPr>
                <w:rFonts w:eastAsia="宋体"/>
                <w:color w:val="auto"/>
                <w:kern w:val="0"/>
                <w:sz w:val="16"/>
                <w:szCs w:val="16"/>
                <w:highlight w:val="none"/>
              </w:rPr>
            </w:pPr>
            <w:r>
              <w:rPr>
                <w:rFonts w:eastAsia="宋体"/>
                <w:color w:val="auto"/>
                <w:kern w:val="0"/>
                <w:sz w:val="16"/>
                <w:szCs w:val="16"/>
                <w:highlight w:val="none"/>
              </w:rPr>
              <w:t>线上（20）线下结合</w:t>
            </w:r>
          </w:p>
        </w:tc>
      </w:tr>
      <w:tr w14:paraId="3ECAEADD">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4FDD2128">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45F14AE2">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794474F1">
            <w:pPr>
              <w:widowControl/>
              <w:jc w:val="center"/>
              <w:rPr>
                <w:rFonts w:eastAsia="宋体"/>
                <w:color w:val="auto"/>
                <w:kern w:val="0"/>
                <w:sz w:val="16"/>
                <w:szCs w:val="16"/>
                <w:highlight w:val="none"/>
              </w:rPr>
            </w:pPr>
            <w:r>
              <w:rPr>
                <w:rFonts w:eastAsia="宋体"/>
                <w:color w:val="auto"/>
                <w:kern w:val="0"/>
                <w:sz w:val="16"/>
                <w:szCs w:val="16"/>
                <w:highlight w:val="none"/>
              </w:rPr>
              <w:t>21</w:t>
            </w:r>
          </w:p>
        </w:tc>
        <w:tc>
          <w:tcPr>
            <w:tcW w:w="603" w:type="dxa"/>
            <w:tcBorders>
              <w:top w:val="nil"/>
              <w:left w:val="nil"/>
              <w:bottom w:val="single" w:color="000000" w:sz="6" w:space="0"/>
              <w:right w:val="single" w:color="000000" w:sz="6" w:space="0"/>
            </w:tcBorders>
            <w:noWrap w:val="0"/>
            <w:vAlign w:val="center"/>
          </w:tcPr>
          <w:p w14:paraId="2748FC7C">
            <w:pPr>
              <w:widowControl/>
              <w:jc w:val="center"/>
              <w:rPr>
                <w:rFonts w:eastAsia="宋体"/>
                <w:color w:val="auto"/>
                <w:kern w:val="0"/>
                <w:sz w:val="16"/>
                <w:szCs w:val="16"/>
                <w:highlight w:val="none"/>
              </w:rPr>
            </w:pPr>
            <w:r>
              <w:rPr>
                <w:rFonts w:eastAsia="宋体"/>
                <w:color w:val="auto"/>
                <w:kern w:val="0"/>
                <w:sz w:val="16"/>
                <w:szCs w:val="16"/>
                <w:highlight w:val="none"/>
              </w:rPr>
              <w:t>11201009</w:t>
            </w:r>
          </w:p>
        </w:tc>
        <w:tc>
          <w:tcPr>
            <w:tcW w:w="1400" w:type="dxa"/>
            <w:tcBorders>
              <w:top w:val="nil"/>
              <w:left w:val="nil"/>
              <w:bottom w:val="single" w:color="000000" w:sz="6" w:space="0"/>
              <w:right w:val="single" w:color="000000" w:sz="6" w:space="0"/>
            </w:tcBorders>
            <w:noWrap w:val="0"/>
            <w:vAlign w:val="center"/>
          </w:tcPr>
          <w:p w14:paraId="4D325BBE">
            <w:pPr>
              <w:widowControl/>
              <w:jc w:val="center"/>
              <w:rPr>
                <w:rFonts w:eastAsia="宋体"/>
                <w:color w:val="auto"/>
                <w:kern w:val="0"/>
                <w:sz w:val="16"/>
                <w:szCs w:val="16"/>
                <w:highlight w:val="none"/>
              </w:rPr>
            </w:pPr>
            <w:r>
              <w:rPr>
                <w:rFonts w:eastAsia="宋体"/>
                <w:color w:val="auto"/>
                <w:kern w:val="0"/>
                <w:sz w:val="16"/>
                <w:szCs w:val="16"/>
                <w:highlight w:val="none"/>
              </w:rPr>
              <w:t>劳动教育1</w:t>
            </w:r>
          </w:p>
        </w:tc>
        <w:tc>
          <w:tcPr>
            <w:tcW w:w="438" w:type="dxa"/>
            <w:tcBorders>
              <w:top w:val="nil"/>
              <w:left w:val="nil"/>
              <w:bottom w:val="single" w:color="000000" w:sz="6" w:space="0"/>
              <w:right w:val="single" w:color="000000" w:sz="6" w:space="0"/>
            </w:tcBorders>
            <w:noWrap w:val="0"/>
            <w:vAlign w:val="center"/>
          </w:tcPr>
          <w:p w14:paraId="093FA006">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0B53AD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10CD675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3EA346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57" w:type="dxa"/>
            <w:tcBorders>
              <w:top w:val="nil"/>
              <w:left w:val="single" w:color="auto" w:sz="4" w:space="0"/>
              <w:bottom w:val="single" w:color="000000" w:sz="6" w:space="0"/>
              <w:right w:val="single" w:color="auto" w:sz="4" w:space="0"/>
            </w:tcBorders>
            <w:noWrap w:val="0"/>
            <w:vAlign w:val="center"/>
          </w:tcPr>
          <w:p w14:paraId="1913112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01182559">
            <w:pPr>
              <w:widowControl/>
              <w:jc w:val="center"/>
              <w:textAlignment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5CAF930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48D5E00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189B4616">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2DF882F">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77C8D68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5DB0327">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6482663">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5402301F">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2765EEEE">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09DC56BA">
            <w:pPr>
              <w:widowControl/>
              <w:rPr>
                <w:rFonts w:eastAsia="宋体"/>
                <w:color w:val="auto"/>
                <w:kern w:val="0"/>
                <w:sz w:val="16"/>
                <w:szCs w:val="16"/>
                <w:highlight w:val="none"/>
              </w:rPr>
            </w:pPr>
          </w:p>
        </w:tc>
      </w:tr>
      <w:tr w14:paraId="05B121E5">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1239603C">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89D3C10">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1576953E">
            <w:pPr>
              <w:widowControl/>
              <w:jc w:val="center"/>
              <w:rPr>
                <w:rFonts w:eastAsia="宋体"/>
                <w:color w:val="auto"/>
                <w:kern w:val="0"/>
                <w:sz w:val="16"/>
                <w:szCs w:val="16"/>
                <w:highlight w:val="none"/>
              </w:rPr>
            </w:pPr>
            <w:r>
              <w:rPr>
                <w:rFonts w:eastAsia="宋体"/>
                <w:color w:val="auto"/>
                <w:kern w:val="0"/>
                <w:sz w:val="16"/>
                <w:szCs w:val="16"/>
                <w:highlight w:val="none"/>
              </w:rPr>
              <w:t>22</w:t>
            </w:r>
          </w:p>
        </w:tc>
        <w:tc>
          <w:tcPr>
            <w:tcW w:w="603" w:type="dxa"/>
            <w:tcBorders>
              <w:top w:val="nil"/>
              <w:left w:val="nil"/>
              <w:bottom w:val="single" w:color="000000" w:sz="6" w:space="0"/>
              <w:right w:val="single" w:color="000000" w:sz="6" w:space="0"/>
            </w:tcBorders>
            <w:noWrap w:val="0"/>
            <w:vAlign w:val="center"/>
          </w:tcPr>
          <w:p w14:paraId="5A6C6D85">
            <w:pPr>
              <w:widowControl/>
              <w:jc w:val="center"/>
              <w:rPr>
                <w:rFonts w:eastAsia="宋体"/>
                <w:color w:val="auto"/>
                <w:kern w:val="0"/>
                <w:sz w:val="16"/>
                <w:szCs w:val="16"/>
                <w:highlight w:val="none"/>
              </w:rPr>
            </w:pPr>
            <w:r>
              <w:rPr>
                <w:rFonts w:eastAsia="宋体"/>
                <w:color w:val="auto"/>
                <w:kern w:val="0"/>
                <w:sz w:val="16"/>
                <w:szCs w:val="16"/>
                <w:highlight w:val="none"/>
              </w:rPr>
              <w:t>11201010</w:t>
            </w:r>
          </w:p>
        </w:tc>
        <w:tc>
          <w:tcPr>
            <w:tcW w:w="1400" w:type="dxa"/>
            <w:tcBorders>
              <w:top w:val="nil"/>
              <w:left w:val="nil"/>
              <w:bottom w:val="single" w:color="000000" w:sz="6" w:space="0"/>
              <w:right w:val="single" w:color="000000" w:sz="6" w:space="0"/>
            </w:tcBorders>
            <w:noWrap w:val="0"/>
            <w:vAlign w:val="center"/>
          </w:tcPr>
          <w:p w14:paraId="120ECD62">
            <w:pPr>
              <w:jc w:val="center"/>
              <w:rPr>
                <w:rFonts w:eastAsia="宋体"/>
                <w:color w:val="auto"/>
                <w:highlight w:val="none"/>
              </w:rPr>
            </w:pPr>
            <w:r>
              <w:rPr>
                <w:rFonts w:eastAsia="宋体"/>
                <w:color w:val="auto"/>
                <w:kern w:val="0"/>
                <w:sz w:val="16"/>
                <w:szCs w:val="16"/>
                <w:highlight w:val="none"/>
              </w:rPr>
              <w:t>劳动教育2</w:t>
            </w:r>
          </w:p>
        </w:tc>
        <w:tc>
          <w:tcPr>
            <w:tcW w:w="438" w:type="dxa"/>
            <w:tcBorders>
              <w:top w:val="nil"/>
              <w:left w:val="nil"/>
              <w:bottom w:val="single" w:color="000000" w:sz="6" w:space="0"/>
              <w:right w:val="single" w:color="000000" w:sz="6" w:space="0"/>
            </w:tcBorders>
            <w:noWrap w:val="0"/>
            <w:vAlign w:val="center"/>
          </w:tcPr>
          <w:p w14:paraId="621A298C">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021F25D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2762B634">
            <w:pPr>
              <w:widowControl/>
              <w:jc w:val="center"/>
              <w:textAlignment w:val="center"/>
              <w:rPr>
                <w:rFonts w:eastAsia="宋体"/>
                <w:color w:val="auto"/>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26DC8C5">
            <w:pPr>
              <w:jc w:val="center"/>
              <w:rPr>
                <w:rFonts w:eastAsia="宋体"/>
                <w:color w:val="auto"/>
                <w:kern w:val="0"/>
                <w:sz w:val="16"/>
                <w:szCs w:val="16"/>
                <w:highlight w:val="none"/>
              </w:rPr>
            </w:pPr>
            <w:r>
              <w:rPr>
                <w:rFonts w:eastAsia="宋体"/>
                <w:color w:val="auto"/>
                <w:kern w:val="0"/>
                <w:sz w:val="16"/>
                <w:szCs w:val="16"/>
                <w:highlight w:val="none"/>
              </w:rPr>
              <w:t>8</w:t>
            </w:r>
          </w:p>
        </w:tc>
        <w:tc>
          <w:tcPr>
            <w:tcW w:w="557" w:type="dxa"/>
            <w:tcBorders>
              <w:top w:val="nil"/>
              <w:left w:val="single" w:color="auto" w:sz="4" w:space="0"/>
              <w:bottom w:val="single" w:color="000000" w:sz="6" w:space="0"/>
              <w:right w:val="single" w:color="auto" w:sz="4" w:space="0"/>
            </w:tcBorders>
            <w:noWrap w:val="0"/>
            <w:vAlign w:val="center"/>
          </w:tcPr>
          <w:p w14:paraId="741E2A0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060B8432">
            <w:pPr>
              <w:jc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4B57E1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49A3A33F">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7E57FB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757DC7ED">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198FEEC2">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3BDAFFF">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8BBA99B">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663D108C">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09A56AB5">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19177810">
            <w:pPr>
              <w:widowControl/>
              <w:rPr>
                <w:rFonts w:eastAsia="宋体"/>
                <w:color w:val="auto"/>
                <w:kern w:val="0"/>
                <w:sz w:val="16"/>
                <w:szCs w:val="16"/>
                <w:highlight w:val="none"/>
              </w:rPr>
            </w:pPr>
          </w:p>
        </w:tc>
      </w:tr>
      <w:tr w14:paraId="6F3F0C6F">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1914ED5F">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619A188C">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24DD5B62">
            <w:pPr>
              <w:widowControl/>
              <w:jc w:val="center"/>
              <w:rPr>
                <w:rFonts w:eastAsia="宋体"/>
                <w:color w:val="auto"/>
                <w:kern w:val="0"/>
                <w:sz w:val="16"/>
                <w:szCs w:val="16"/>
                <w:highlight w:val="none"/>
              </w:rPr>
            </w:pPr>
            <w:r>
              <w:rPr>
                <w:rFonts w:eastAsia="宋体"/>
                <w:color w:val="auto"/>
                <w:kern w:val="0"/>
                <w:sz w:val="16"/>
                <w:szCs w:val="16"/>
                <w:highlight w:val="none"/>
              </w:rPr>
              <w:t>23</w:t>
            </w:r>
          </w:p>
        </w:tc>
        <w:tc>
          <w:tcPr>
            <w:tcW w:w="603" w:type="dxa"/>
            <w:tcBorders>
              <w:top w:val="nil"/>
              <w:left w:val="nil"/>
              <w:bottom w:val="single" w:color="000000" w:sz="6" w:space="0"/>
              <w:right w:val="single" w:color="000000" w:sz="6" w:space="0"/>
            </w:tcBorders>
            <w:noWrap w:val="0"/>
            <w:vAlign w:val="center"/>
          </w:tcPr>
          <w:p w14:paraId="215CEFD8">
            <w:pPr>
              <w:widowControl/>
              <w:jc w:val="center"/>
              <w:rPr>
                <w:rFonts w:eastAsia="宋体"/>
                <w:color w:val="auto"/>
                <w:kern w:val="0"/>
                <w:sz w:val="16"/>
                <w:szCs w:val="16"/>
                <w:highlight w:val="none"/>
              </w:rPr>
            </w:pPr>
            <w:r>
              <w:rPr>
                <w:rFonts w:eastAsia="宋体"/>
                <w:color w:val="auto"/>
                <w:kern w:val="0"/>
                <w:sz w:val="16"/>
                <w:szCs w:val="16"/>
                <w:highlight w:val="none"/>
              </w:rPr>
              <w:t>11201005</w:t>
            </w:r>
          </w:p>
        </w:tc>
        <w:tc>
          <w:tcPr>
            <w:tcW w:w="1400" w:type="dxa"/>
            <w:tcBorders>
              <w:top w:val="nil"/>
              <w:left w:val="nil"/>
              <w:bottom w:val="single" w:color="000000" w:sz="6" w:space="0"/>
              <w:right w:val="single" w:color="000000" w:sz="6" w:space="0"/>
            </w:tcBorders>
            <w:noWrap w:val="0"/>
            <w:vAlign w:val="center"/>
          </w:tcPr>
          <w:p w14:paraId="5280B726">
            <w:pPr>
              <w:widowControl/>
              <w:jc w:val="center"/>
              <w:rPr>
                <w:rFonts w:eastAsia="宋体"/>
                <w:color w:val="auto"/>
                <w:kern w:val="0"/>
                <w:sz w:val="16"/>
                <w:szCs w:val="16"/>
                <w:highlight w:val="none"/>
              </w:rPr>
            </w:pPr>
            <w:r>
              <w:rPr>
                <w:rFonts w:eastAsia="宋体"/>
                <w:color w:val="auto"/>
                <w:kern w:val="0"/>
                <w:sz w:val="16"/>
                <w:szCs w:val="16"/>
                <w:highlight w:val="none"/>
              </w:rPr>
              <w:t>军训</w:t>
            </w:r>
          </w:p>
        </w:tc>
        <w:tc>
          <w:tcPr>
            <w:tcW w:w="438" w:type="dxa"/>
            <w:tcBorders>
              <w:top w:val="nil"/>
              <w:left w:val="nil"/>
              <w:bottom w:val="single" w:color="000000" w:sz="6" w:space="0"/>
              <w:right w:val="single" w:color="000000" w:sz="6" w:space="0"/>
            </w:tcBorders>
            <w:noWrap w:val="0"/>
            <w:vAlign w:val="center"/>
          </w:tcPr>
          <w:p w14:paraId="05A8FBE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83" w:type="dxa"/>
            <w:tcBorders>
              <w:top w:val="nil"/>
              <w:left w:val="nil"/>
              <w:bottom w:val="single" w:color="000000" w:sz="6" w:space="0"/>
              <w:right w:val="single" w:color="000000" w:sz="6" w:space="0"/>
            </w:tcBorders>
            <w:noWrap w:val="0"/>
            <w:vAlign w:val="center"/>
          </w:tcPr>
          <w:p w14:paraId="5AE3CE6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E3006C2">
            <w:pPr>
              <w:widowControl/>
              <w:jc w:val="center"/>
              <w:textAlignment w:val="center"/>
              <w:rPr>
                <w:rFonts w:eastAsia="宋体"/>
                <w:color w:val="auto"/>
                <w:kern w:val="0"/>
                <w:sz w:val="16"/>
                <w:szCs w:val="16"/>
                <w:highlight w:val="none"/>
              </w:rPr>
            </w:pPr>
            <w:r>
              <w:rPr>
                <w:rFonts w:eastAsia="宋体"/>
                <w:color w:val="auto"/>
                <w:kern w:val="0"/>
                <w:sz w:val="16"/>
                <w:szCs w:val="16"/>
                <w:highlight w:val="none"/>
              </w:rPr>
              <w:t>2</w:t>
            </w:r>
          </w:p>
        </w:tc>
        <w:tc>
          <w:tcPr>
            <w:tcW w:w="553" w:type="dxa"/>
            <w:tcBorders>
              <w:top w:val="single" w:color="auto" w:sz="4" w:space="0"/>
              <w:left w:val="nil"/>
              <w:bottom w:val="single" w:color="000000" w:sz="6" w:space="0"/>
              <w:right w:val="single" w:color="000000" w:sz="6" w:space="0"/>
            </w:tcBorders>
            <w:noWrap w:val="0"/>
            <w:vAlign w:val="center"/>
          </w:tcPr>
          <w:p w14:paraId="25051E2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112</w:t>
            </w:r>
          </w:p>
        </w:tc>
        <w:tc>
          <w:tcPr>
            <w:tcW w:w="557" w:type="dxa"/>
            <w:tcBorders>
              <w:top w:val="nil"/>
              <w:left w:val="nil"/>
              <w:bottom w:val="single" w:color="000000" w:sz="6" w:space="0"/>
              <w:right w:val="single" w:color="000000" w:sz="6" w:space="0"/>
            </w:tcBorders>
            <w:noWrap w:val="0"/>
            <w:vAlign w:val="center"/>
          </w:tcPr>
          <w:p w14:paraId="4F8CFDD2">
            <w:pPr>
              <w:jc w:val="center"/>
              <w:rPr>
                <w:rFonts w:eastAsia="宋体"/>
                <w:color w:val="auto"/>
                <w:kern w:val="0"/>
                <w:sz w:val="16"/>
                <w:szCs w:val="16"/>
                <w:highlight w:val="none"/>
              </w:rPr>
            </w:pPr>
          </w:p>
        </w:tc>
        <w:tc>
          <w:tcPr>
            <w:tcW w:w="545" w:type="dxa"/>
            <w:tcBorders>
              <w:top w:val="single" w:color="auto" w:sz="4" w:space="0"/>
              <w:left w:val="nil"/>
              <w:bottom w:val="single" w:color="000000" w:sz="6" w:space="0"/>
              <w:right w:val="single" w:color="000000" w:sz="6" w:space="0"/>
            </w:tcBorders>
            <w:noWrap w:val="0"/>
            <w:vAlign w:val="center"/>
          </w:tcPr>
          <w:p w14:paraId="3B85CF1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112</w:t>
            </w:r>
          </w:p>
        </w:tc>
        <w:tc>
          <w:tcPr>
            <w:tcW w:w="517" w:type="dxa"/>
            <w:tcBorders>
              <w:top w:val="nil"/>
              <w:left w:val="nil"/>
              <w:bottom w:val="single" w:color="000000" w:sz="6" w:space="0"/>
              <w:right w:val="single" w:color="000000" w:sz="6" w:space="0"/>
            </w:tcBorders>
            <w:noWrap w:val="0"/>
            <w:vAlign w:val="center"/>
          </w:tcPr>
          <w:p w14:paraId="33E0C9D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4E183B55">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shd w:val="clear" w:color="auto" w:fill="auto"/>
                <w:lang w:val="en-US" w:eastAsia="zh-CN" w:bidi="ar"/>
              </w:rPr>
              <w:t>3</w:t>
            </w:r>
            <w:r>
              <w:rPr>
                <w:rFonts w:eastAsia="宋体"/>
                <w:color w:val="auto"/>
                <w:kern w:val="0"/>
                <w:sz w:val="16"/>
                <w:szCs w:val="16"/>
                <w:highlight w:val="none"/>
                <w:shd w:val="clear" w:color="auto" w:fill="auto"/>
                <w:lang w:bidi="ar"/>
              </w:rPr>
              <w:t>w</w:t>
            </w:r>
          </w:p>
        </w:tc>
        <w:tc>
          <w:tcPr>
            <w:tcW w:w="624" w:type="dxa"/>
            <w:tcBorders>
              <w:top w:val="nil"/>
              <w:left w:val="nil"/>
              <w:bottom w:val="single" w:color="000000" w:sz="6" w:space="0"/>
              <w:right w:val="single" w:color="000000" w:sz="6" w:space="0"/>
            </w:tcBorders>
            <w:noWrap w:val="0"/>
            <w:vAlign w:val="center"/>
          </w:tcPr>
          <w:p w14:paraId="58AD6BD2">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0DEB7524">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78AF509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31686B6">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7BC8D7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70693F1F">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auto" w:sz="4" w:space="0"/>
            </w:tcBorders>
            <w:noWrap w:val="0"/>
            <w:vAlign w:val="center"/>
          </w:tcPr>
          <w:p w14:paraId="6C8970B9">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lang w:val="en-US" w:eastAsia="zh-CN"/>
              </w:rPr>
              <w:t>学生工作处</w:t>
            </w:r>
          </w:p>
        </w:tc>
        <w:tc>
          <w:tcPr>
            <w:tcW w:w="1608" w:type="dxa"/>
            <w:tcBorders>
              <w:top w:val="single" w:color="000000" w:sz="6" w:space="0"/>
              <w:left w:val="single" w:color="auto" w:sz="4" w:space="0"/>
              <w:bottom w:val="single" w:color="000000" w:sz="6" w:space="0"/>
              <w:right w:val="single" w:color="000000" w:sz="2" w:space="0"/>
            </w:tcBorders>
            <w:noWrap w:val="0"/>
            <w:vAlign w:val="center"/>
          </w:tcPr>
          <w:p w14:paraId="716563CF">
            <w:pPr>
              <w:widowControl/>
              <w:jc w:val="center"/>
              <w:rPr>
                <w:rFonts w:eastAsia="宋体"/>
                <w:color w:val="auto"/>
                <w:kern w:val="0"/>
                <w:sz w:val="16"/>
                <w:szCs w:val="16"/>
                <w:highlight w:val="none"/>
              </w:rPr>
            </w:pPr>
            <w:r>
              <w:rPr>
                <w:rFonts w:eastAsia="宋体"/>
                <w:color w:val="auto"/>
                <w:kern w:val="0"/>
                <w:sz w:val="16"/>
                <w:szCs w:val="16"/>
                <w:highlight w:val="none"/>
              </w:rPr>
              <w:t>w代表实践周</w:t>
            </w:r>
          </w:p>
        </w:tc>
      </w:tr>
      <w:tr w14:paraId="76F3CF02">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306CB521">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28A5383D">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56EDD41C">
            <w:pPr>
              <w:widowControl/>
              <w:jc w:val="center"/>
              <w:rPr>
                <w:rFonts w:eastAsia="等线"/>
                <w:color w:val="auto"/>
                <w:kern w:val="0"/>
                <w:sz w:val="22"/>
                <w:szCs w:val="22"/>
                <w:highlight w:val="none"/>
              </w:rPr>
            </w:pPr>
            <w:r>
              <w:rPr>
                <w:rFonts w:eastAsia="等线"/>
                <w:color w:val="auto"/>
                <w:kern w:val="0"/>
                <w:sz w:val="22"/>
                <w:szCs w:val="22"/>
                <w:highlight w:val="none"/>
              </w:rPr>
              <w:t>24</w:t>
            </w:r>
          </w:p>
        </w:tc>
        <w:tc>
          <w:tcPr>
            <w:tcW w:w="603" w:type="dxa"/>
            <w:tcBorders>
              <w:top w:val="nil"/>
              <w:left w:val="nil"/>
              <w:bottom w:val="single" w:color="000000" w:sz="6" w:space="0"/>
              <w:right w:val="single" w:color="000000" w:sz="6" w:space="0"/>
            </w:tcBorders>
            <w:noWrap w:val="0"/>
            <w:vAlign w:val="center"/>
          </w:tcPr>
          <w:p w14:paraId="5ACFBFFC">
            <w:pPr>
              <w:widowControl/>
              <w:jc w:val="center"/>
              <w:rPr>
                <w:rFonts w:eastAsia="宋体"/>
                <w:color w:val="auto"/>
                <w:kern w:val="0"/>
                <w:sz w:val="16"/>
                <w:szCs w:val="16"/>
                <w:highlight w:val="none"/>
              </w:rPr>
            </w:pPr>
            <w:r>
              <w:rPr>
                <w:rFonts w:eastAsia="宋体"/>
                <w:color w:val="auto"/>
                <w:kern w:val="0"/>
                <w:sz w:val="16"/>
                <w:szCs w:val="16"/>
                <w:highlight w:val="none"/>
              </w:rPr>
              <w:t>11201006</w:t>
            </w:r>
          </w:p>
        </w:tc>
        <w:tc>
          <w:tcPr>
            <w:tcW w:w="1400" w:type="dxa"/>
            <w:tcBorders>
              <w:top w:val="nil"/>
              <w:left w:val="nil"/>
              <w:bottom w:val="single" w:color="000000" w:sz="6" w:space="0"/>
              <w:right w:val="single" w:color="000000" w:sz="6" w:space="0"/>
            </w:tcBorders>
            <w:noWrap w:val="0"/>
            <w:vAlign w:val="center"/>
          </w:tcPr>
          <w:p w14:paraId="6297460A">
            <w:pPr>
              <w:widowControl/>
              <w:jc w:val="center"/>
              <w:rPr>
                <w:rFonts w:eastAsia="宋体"/>
                <w:color w:val="auto"/>
                <w:kern w:val="0"/>
                <w:sz w:val="16"/>
                <w:szCs w:val="16"/>
                <w:highlight w:val="none"/>
              </w:rPr>
            </w:pPr>
            <w:r>
              <w:rPr>
                <w:rFonts w:eastAsia="宋体"/>
                <w:color w:val="auto"/>
                <w:kern w:val="0"/>
                <w:sz w:val="16"/>
                <w:szCs w:val="16"/>
                <w:highlight w:val="none"/>
              </w:rPr>
              <w:t>军事理论</w:t>
            </w:r>
          </w:p>
        </w:tc>
        <w:tc>
          <w:tcPr>
            <w:tcW w:w="438" w:type="dxa"/>
            <w:tcBorders>
              <w:top w:val="nil"/>
              <w:left w:val="nil"/>
              <w:bottom w:val="single" w:color="000000" w:sz="6" w:space="0"/>
              <w:right w:val="single" w:color="000000" w:sz="6" w:space="0"/>
            </w:tcBorders>
            <w:noWrap w:val="0"/>
            <w:vAlign w:val="center"/>
          </w:tcPr>
          <w:p w14:paraId="29D1DE9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74C0B8E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2AD924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2B3A247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57" w:type="dxa"/>
            <w:tcBorders>
              <w:top w:val="nil"/>
              <w:left w:val="nil"/>
              <w:bottom w:val="single" w:color="000000" w:sz="6" w:space="0"/>
              <w:right w:val="single" w:color="000000" w:sz="6" w:space="0"/>
            </w:tcBorders>
            <w:noWrap w:val="0"/>
            <w:vAlign w:val="center"/>
          </w:tcPr>
          <w:p w14:paraId="128588F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45" w:type="dxa"/>
            <w:tcBorders>
              <w:top w:val="nil"/>
              <w:left w:val="nil"/>
              <w:bottom w:val="single" w:color="000000" w:sz="6" w:space="0"/>
              <w:right w:val="single" w:color="000000" w:sz="6" w:space="0"/>
            </w:tcBorders>
            <w:noWrap w:val="0"/>
            <w:vAlign w:val="center"/>
          </w:tcPr>
          <w:p w14:paraId="13B1190F">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7A133C1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6B6DD21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2.3</w:t>
            </w:r>
          </w:p>
        </w:tc>
        <w:tc>
          <w:tcPr>
            <w:tcW w:w="624" w:type="dxa"/>
            <w:tcBorders>
              <w:top w:val="nil"/>
              <w:left w:val="nil"/>
              <w:bottom w:val="single" w:color="000000" w:sz="6" w:space="0"/>
              <w:right w:val="single" w:color="000000" w:sz="6" w:space="0"/>
            </w:tcBorders>
            <w:noWrap w:val="0"/>
            <w:vAlign w:val="center"/>
          </w:tcPr>
          <w:p w14:paraId="701E4544">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455862AF">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C2C0F7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3BA085D">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334F2A6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BE031CF">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00890E9D">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nil"/>
              <w:left w:val="nil"/>
              <w:bottom w:val="single" w:color="auto" w:sz="4" w:space="0"/>
              <w:right w:val="single" w:color="000000" w:sz="2" w:space="0"/>
            </w:tcBorders>
            <w:noWrap w:val="0"/>
            <w:vAlign w:val="center"/>
          </w:tcPr>
          <w:p w14:paraId="195CD159">
            <w:pPr>
              <w:widowControl/>
              <w:jc w:val="center"/>
              <w:rPr>
                <w:rFonts w:eastAsia="等线"/>
                <w:color w:val="auto"/>
                <w:kern w:val="0"/>
                <w:sz w:val="22"/>
                <w:szCs w:val="22"/>
                <w:highlight w:val="none"/>
              </w:rPr>
            </w:pPr>
            <w:r>
              <w:rPr>
                <w:rFonts w:eastAsia="宋体"/>
                <w:color w:val="auto"/>
                <w:kern w:val="0"/>
                <w:sz w:val="16"/>
                <w:szCs w:val="16"/>
                <w:highlight w:val="none"/>
              </w:rPr>
              <w:t>线上教学</w:t>
            </w:r>
          </w:p>
        </w:tc>
      </w:tr>
      <w:tr w14:paraId="0A92DC92">
        <w:tblPrEx>
          <w:tblCellMar>
            <w:top w:w="0" w:type="dxa"/>
            <w:left w:w="108" w:type="dxa"/>
            <w:bottom w:w="0" w:type="dxa"/>
            <w:right w:w="108" w:type="dxa"/>
          </w:tblCellMar>
        </w:tblPrEx>
        <w:trPr>
          <w:trHeight w:val="523" w:hRule="atLeast"/>
        </w:trPr>
        <w:tc>
          <w:tcPr>
            <w:tcW w:w="343" w:type="dxa"/>
            <w:tcBorders>
              <w:left w:val="single" w:color="000000" w:sz="2" w:space="0"/>
              <w:right w:val="single" w:color="000000" w:sz="6" w:space="0"/>
            </w:tcBorders>
            <w:noWrap w:val="0"/>
            <w:vAlign w:val="top"/>
          </w:tcPr>
          <w:p w14:paraId="0795F2CB">
            <w:pPr>
              <w:widowControl/>
              <w:jc w:val="center"/>
              <w:rPr>
                <w:rFonts w:eastAsia="宋体"/>
                <w:color w:val="auto"/>
                <w:kern w:val="0"/>
                <w:sz w:val="16"/>
                <w:szCs w:val="16"/>
                <w:highlight w:val="none"/>
              </w:rPr>
            </w:pPr>
          </w:p>
        </w:tc>
        <w:tc>
          <w:tcPr>
            <w:tcW w:w="413" w:type="dxa"/>
            <w:vMerge w:val="continue"/>
            <w:tcBorders>
              <w:left w:val="nil"/>
              <w:bottom w:val="single" w:color="000000" w:sz="6" w:space="0"/>
              <w:right w:val="single" w:color="000000" w:sz="6" w:space="0"/>
            </w:tcBorders>
            <w:noWrap w:val="0"/>
            <w:vAlign w:val="top"/>
          </w:tcPr>
          <w:p w14:paraId="66398CB8">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48B4D5E6">
            <w:pPr>
              <w:widowControl/>
              <w:jc w:val="center"/>
              <w:rPr>
                <w:rFonts w:eastAsia="等线"/>
                <w:color w:val="auto"/>
                <w:kern w:val="0"/>
                <w:sz w:val="22"/>
                <w:szCs w:val="22"/>
                <w:highlight w:val="none"/>
              </w:rPr>
            </w:pPr>
            <w:r>
              <w:rPr>
                <w:rFonts w:eastAsia="等线"/>
                <w:color w:val="auto"/>
                <w:kern w:val="0"/>
                <w:sz w:val="22"/>
                <w:szCs w:val="22"/>
                <w:highlight w:val="none"/>
              </w:rPr>
              <w:t>25</w:t>
            </w:r>
          </w:p>
        </w:tc>
        <w:tc>
          <w:tcPr>
            <w:tcW w:w="603" w:type="dxa"/>
            <w:tcBorders>
              <w:top w:val="nil"/>
              <w:left w:val="nil"/>
              <w:bottom w:val="single" w:color="000000" w:sz="6" w:space="0"/>
              <w:right w:val="single" w:color="000000" w:sz="6" w:space="0"/>
            </w:tcBorders>
            <w:noWrap w:val="0"/>
            <w:vAlign w:val="center"/>
          </w:tcPr>
          <w:p w14:paraId="7D5E6EEE">
            <w:pPr>
              <w:widowControl/>
              <w:jc w:val="center"/>
              <w:rPr>
                <w:rFonts w:eastAsia="等线"/>
                <w:color w:val="auto"/>
                <w:kern w:val="0"/>
                <w:sz w:val="22"/>
                <w:szCs w:val="22"/>
                <w:highlight w:val="none"/>
              </w:rPr>
            </w:pPr>
            <w:r>
              <w:rPr>
                <w:rFonts w:eastAsia="宋体"/>
                <w:color w:val="auto"/>
                <w:kern w:val="0"/>
                <w:sz w:val="16"/>
                <w:szCs w:val="16"/>
                <w:highlight w:val="none"/>
              </w:rPr>
              <w:t>20802204</w:t>
            </w:r>
          </w:p>
        </w:tc>
        <w:tc>
          <w:tcPr>
            <w:tcW w:w="1400" w:type="dxa"/>
            <w:tcBorders>
              <w:top w:val="nil"/>
              <w:left w:val="nil"/>
              <w:bottom w:val="single" w:color="000000" w:sz="6" w:space="0"/>
              <w:right w:val="single" w:color="000000" w:sz="6" w:space="0"/>
            </w:tcBorders>
            <w:noWrap w:val="0"/>
            <w:vAlign w:val="center"/>
          </w:tcPr>
          <w:p w14:paraId="7530B452">
            <w:pPr>
              <w:widowControl/>
              <w:jc w:val="center"/>
              <w:rPr>
                <w:rFonts w:eastAsia="宋体"/>
                <w:b/>
                <w:bCs/>
                <w:color w:val="auto"/>
                <w:kern w:val="0"/>
                <w:sz w:val="16"/>
                <w:szCs w:val="16"/>
                <w:highlight w:val="none"/>
              </w:rPr>
            </w:pPr>
            <w:r>
              <w:rPr>
                <w:rFonts w:eastAsia="宋体"/>
                <w:color w:val="auto"/>
                <w:kern w:val="0"/>
                <w:sz w:val="16"/>
                <w:szCs w:val="16"/>
                <w:highlight w:val="none"/>
              </w:rPr>
              <w:t>国家安全教育</w:t>
            </w:r>
          </w:p>
        </w:tc>
        <w:tc>
          <w:tcPr>
            <w:tcW w:w="438" w:type="dxa"/>
            <w:tcBorders>
              <w:top w:val="nil"/>
              <w:left w:val="nil"/>
              <w:bottom w:val="single" w:color="000000" w:sz="6" w:space="0"/>
              <w:right w:val="single" w:color="000000" w:sz="6" w:space="0"/>
            </w:tcBorders>
            <w:noWrap w:val="0"/>
            <w:vAlign w:val="center"/>
          </w:tcPr>
          <w:p w14:paraId="75DA2DA9">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4E800E96">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4DB3828">
            <w:pPr>
              <w:widowControl/>
              <w:jc w:val="center"/>
              <w:textAlignment w:val="center"/>
              <w:rPr>
                <w:rFonts w:eastAsia="宋体"/>
                <w:b/>
                <w:bCs/>
                <w:color w:val="auto"/>
                <w:kern w:val="0"/>
                <w:sz w:val="16"/>
                <w:szCs w:val="16"/>
                <w:highlight w:val="none"/>
                <w:lang w:bidi="ar"/>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11CD812">
            <w:pPr>
              <w:widowControl/>
              <w:jc w:val="center"/>
              <w:textAlignment w:val="center"/>
              <w:rPr>
                <w:rFonts w:eastAsia="宋体"/>
                <w:b/>
                <w:bCs/>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0C234F76">
            <w:pPr>
              <w:widowControl/>
              <w:jc w:val="center"/>
              <w:textAlignment w:val="center"/>
              <w:rPr>
                <w:rFonts w:eastAsia="宋体"/>
                <w:b/>
                <w:bCs/>
                <w:color w:val="auto"/>
                <w:kern w:val="0"/>
                <w:sz w:val="16"/>
                <w:szCs w:val="16"/>
                <w:highlight w:val="none"/>
                <w:lang w:bidi="ar"/>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71AFFC57">
            <w:pPr>
              <w:jc w:val="center"/>
              <w:rPr>
                <w:rFonts w:eastAsia="宋体"/>
                <w:b/>
                <w:bCs/>
                <w:color w:val="auto"/>
                <w:kern w:val="0"/>
                <w:sz w:val="16"/>
                <w:szCs w:val="16"/>
                <w:highlight w:val="none"/>
                <w:lang w:bidi="ar"/>
              </w:rPr>
            </w:pPr>
          </w:p>
        </w:tc>
        <w:tc>
          <w:tcPr>
            <w:tcW w:w="517" w:type="dxa"/>
            <w:tcBorders>
              <w:top w:val="nil"/>
              <w:left w:val="nil"/>
              <w:bottom w:val="single" w:color="000000" w:sz="6" w:space="0"/>
              <w:right w:val="single" w:color="000000" w:sz="6" w:space="0"/>
            </w:tcBorders>
            <w:noWrap w:val="0"/>
            <w:vAlign w:val="center"/>
          </w:tcPr>
          <w:p w14:paraId="188F4F26">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077D86DB">
            <w:pPr>
              <w:widowControl/>
              <w:jc w:val="center"/>
              <w:textAlignment w:val="center"/>
              <w:rPr>
                <w:rFonts w:eastAsia="宋体"/>
                <w:b/>
                <w:bCs/>
                <w:color w:val="auto"/>
                <w:kern w:val="0"/>
                <w:sz w:val="16"/>
                <w:szCs w:val="16"/>
                <w:highlight w:val="none"/>
              </w:rPr>
            </w:pPr>
            <w:r>
              <w:rPr>
                <w:rFonts w:eastAsia="宋体"/>
                <w:color w:val="auto"/>
                <w:kern w:val="0"/>
                <w:sz w:val="16"/>
                <w:szCs w:val="16"/>
                <w:highlight w:val="none"/>
                <w:lang w:bidi="ar"/>
              </w:rPr>
              <w:t>1</w:t>
            </w:r>
          </w:p>
        </w:tc>
        <w:tc>
          <w:tcPr>
            <w:tcW w:w="624" w:type="dxa"/>
            <w:tcBorders>
              <w:top w:val="nil"/>
              <w:left w:val="nil"/>
              <w:bottom w:val="single" w:color="000000" w:sz="6" w:space="0"/>
              <w:right w:val="single" w:color="000000" w:sz="6" w:space="0"/>
            </w:tcBorders>
            <w:noWrap w:val="0"/>
            <w:vAlign w:val="center"/>
          </w:tcPr>
          <w:p w14:paraId="25CE51FF">
            <w:pPr>
              <w:jc w:val="center"/>
              <w:rPr>
                <w:rFonts w:eastAsia="宋体"/>
                <w:b/>
                <w:bCs/>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5FB49F23">
            <w:pPr>
              <w:jc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09416A2E">
            <w:pPr>
              <w:jc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7A7096D">
            <w:pPr>
              <w:jc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07A7AE84">
            <w:pPr>
              <w:jc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18F20C3D">
            <w:pPr>
              <w:widowControl/>
              <w:jc w:val="center"/>
              <w:rPr>
                <w:rFonts w:eastAsia="等线"/>
                <w:color w:val="auto"/>
                <w:kern w:val="0"/>
                <w:sz w:val="22"/>
                <w:szCs w:val="22"/>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45F8078A">
            <w:pPr>
              <w:widowControl/>
              <w:jc w:val="center"/>
              <w:rPr>
                <w:rFonts w:eastAsia="等线"/>
                <w:color w:val="auto"/>
                <w:kern w:val="0"/>
                <w:sz w:val="22"/>
                <w:szCs w:val="22"/>
                <w:highlight w:val="none"/>
              </w:rPr>
            </w:pPr>
            <w:r>
              <w:rPr>
                <w:rFonts w:eastAsia="宋体"/>
                <w:color w:val="auto"/>
                <w:kern w:val="0"/>
                <w:sz w:val="16"/>
                <w:szCs w:val="16"/>
                <w:highlight w:val="none"/>
              </w:rPr>
              <w:t>公共教学部</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4FA13286">
            <w:pPr>
              <w:widowControl/>
              <w:jc w:val="right"/>
              <w:rPr>
                <w:rFonts w:eastAsia="等线"/>
                <w:color w:val="auto"/>
                <w:kern w:val="0"/>
                <w:sz w:val="22"/>
                <w:szCs w:val="22"/>
                <w:highlight w:val="none"/>
              </w:rPr>
            </w:pPr>
          </w:p>
        </w:tc>
      </w:tr>
      <w:tr w14:paraId="48ABA272">
        <w:tblPrEx>
          <w:tblCellMar>
            <w:top w:w="0" w:type="dxa"/>
            <w:left w:w="108" w:type="dxa"/>
            <w:bottom w:w="0" w:type="dxa"/>
            <w:right w:w="108" w:type="dxa"/>
          </w:tblCellMar>
        </w:tblPrEx>
        <w:trPr>
          <w:trHeight w:val="523" w:hRule="atLeast"/>
        </w:trPr>
        <w:tc>
          <w:tcPr>
            <w:tcW w:w="343" w:type="dxa"/>
            <w:tcBorders>
              <w:left w:val="single" w:color="000000" w:sz="2" w:space="0"/>
              <w:right w:val="single" w:color="000000" w:sz="6" w:space="0"/>
            </w:tcBorders>
            <w:noWrap w:val="0"/>
            <w:vAlign w:val="top"/>
          </w:tcPr>
          <w:p w14:paraId="08DDB0BC">
            <w:pPr>
              <w:widowControl/>
              <w:jc w:val="center"/>
              <w:rPr>
                <w:rFonts w:eastAsia="宋体"/>
                <w:color w:val="auto"/>
                <w:kern w:val="0"/>
                <w:sz w:val="16"/>
                <w:szCs w:val="16"/>
                <w:highlight w:val="none"/>
              </w:rPr>
            </w:pPr>
          </w:p>
        </w:tc>
        <w:tc>
          <w:tcPr>
            <w:tcW w:w="413" w:type="dxa"/>
            <w:vMerge w:val="continue"/>
            <w:tcBorders>
              <w:left w:val="nil"/>
              <w:bottom w:val="single" w:color="000000" w:sz="6" w:space="0"/>
              <w:right w:val="single" w:color="000000" w:sz="6" w:space="0"/>
            </w:tcBorders>
            <w:noWrap w:val="0"/>
            <w:vAlign w:val="top"/>
          </w:tcPr>
          <w:p w14:paraId="2CF6596A">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0FE05EE4">
            <w:pPr>
              <w:widowControl/>
              <w:jc w:val="center"/>
              <w:rPr>
                <w:rFonts w:eastAsia="等线"/>
                <w:color w:val="auto"/>
                <w:kern w:val="0"/>
                <w:sz w:val="22"/>
                <w:szCs w:val="22"/>
                <w:highlight w:val="none"/>
              </w:rPr>
            </w:pPr>
          </w:p>
        </w:tc>
        <w:tc>
          <w:tcPr>
            <w:tcW w:w="603" w:type="dxa"/>
            <w:tcBorders>
              <w:top w:val="nil"/>
              <w:left w:val="nil"/>
              <w:bottom w:val="single" w:color="000000" w:sz="6" w:space="0"/>
              <w:right w:val="single" w:color="000000" w:sz="6" w:space="0"/>
            </w:tcBorders>
            <w:noWrap w:val="0"/>
            <w:vAlign w:val="center"/>
          </w:tcPr>
          <w:p w14:paraId="4775D560">
            <w:pPr>
              <w:widowControl/>
              <w:jc w:val="center"/>
              <w:rPr>
                <w:rFonts w:eastAsia="等线"/>
                <w:color w:val="auto"/>
                <w:kern w:val="0"/>
                <w:sz w:val="22"/>
                <w:szCs w:val="22"/>
                <w:highlight w:val="none"/>
              </w:rPr>
            </w:pPr>
          </w:p>
        </w:tc>
        <w:tc>
          <w:tcPr>
            <w:tcW w:w="1400" w:type="dxa"/>
            <w:tcBorders>
              <w:top w:val="nil"/>
              <w:left w:val="nil"/>
              <w:bottom w:val="single" w:color="000000" w:sz="6" w:space="0"/>
              <w:right w:val="single" w:color="000000" w:sz="6" w:space="0"/>
            </w:tcBorders>
            <w:noWrap w:val="0"/>
            <w:vAlign w:val="center"/>
          </w:tcPr>
          <w:p w14:paraId="72594F98">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38" w:type="dxa"/>
            <w:tcBorders>
              <w:top w:val="nil"/>
              <w:left w:val="nil"/>
              <w:bottom w:val="single" w:color="000000" w:sz="6" w:space="0"/>
              <w:right w:val="single" w:color="000000" w:sz="6" w:space="0"/>
            </w:tcBorders>
            <w:noWrap w:val="0"/>
            <w:vAlign w:val="center"/>
          </w:tcPr>
          <w:p w14:paraId="3ADB4948">
            <w:pPr>
              <w:widowControl/>
              <w:jc w:val="center"/>
              <w:rPr>
                <w:rFonts w:eastAsia="等线"/>
                <w:color w:val="auto"/>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6F24E20D">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42200AFC">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35 </w:t>
            </w:r>
          </w:p>
        </w:tc>
        <w:tc>
          <w:tcPr>
            <w:tcW w:w="553" w:type="dxa"/>
            <w:tcBorders>
              <w:top w:val="nil"/>
              <w:left w:val="nil"/>
              <w:bottom w:val="single" w:color="000000" w:sz="6" w:space="0"/>
              <w:right w:val="single" w:color="000000" w:sz="6" w:space="0"/>
            </w:tcBorders>
            <w:noWrap w:val="0"/>
            <w:vAlign w:val="center"/>
          </w:tcPr>
          <w:p w14:paraId="39A402AB">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622</w:t>
            </w:r>
          </w:p>
        </w:tc>
        <w:tc>
          <w:tcPr>
            <w:tcW w:w="557" w:type="dxa"/>
            <w:tcBorders>
              <w:top w:val="nil"/>
              <w:left w:val="nil"/>
              <w:bottom w:val="single" w:color="000000" w:sz="6" w:space="0"/>
              <w:right w:val="single" w:color="000000" w:sz="6" w:space="0"/>
            </w:tcBorders>
            <w:noWrap w:val="0"/>
            <w:vAlign w:val="center"/>
          </w:tcPr>
          <w:p w14:paraId="5DE758E1">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328</w:t>
            </w:r>
          </w:p>
        </w:tc>
        <w:tc>
          <w:tcPr>
            <w:tcW w:w="545" w:type="dxa"/>
            <w:tcBorders>
              <w:top w:val="nil"/>
              <w:left w:val="nil"/>
              <w:bottom w:val="single" w:color="000000" w:sz="6" w:space="0"/>
              <w:right w:val="single" w:color="000000" w:sz="6" w:space="0"/>
            </w:tcBorders>
            <w:noWrap w:val="0"/>
            <w:vAlign w:val="center"/>
          </w:tcPr>
          <w:p w14:paraId="4235B455">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294</w:t>
            </w:r>
          </w:p>
        </w:tc>
        <w:tc>
          <w:tcPr>
            <w:tcW w:w="517" w:type="dxa"/>
            <w:tcBorders>
              <w:top w:val="nil"/>
              <w:left w:val="nil"/>
              <w:bottom w:val="single" w:color="000000" w:sz="6" w:space="0"/>
              <w:right w:val="single" w:color="000000" w:sz="6" w:space="0"/>
            </w:tcBorders>
            <w:noWrap w:val="0"/>
            <w:vAlign w:val="center"/>
          </w:tcPr>
          <w:p w14:paraId="23D923DE">
            <w:pPr>
              <w:jc w:val="center"/>
              <w:rPr>
                <w:rFonts w:eastAsia="等线"/>
                <w:color w:val="auto"/>
                <w:kern w:val="0"/>
                <w:sz w:val="22"/>
                <w:szCs w:val="22"/>
                <w:highlight w:val="none"/>
              </w:rPr>
            </w:pPr>
          </w:p>
        </w:tc>
        <w:tc>
          <w:tcPr>
            <w:tcW w:w="628" w:type="dxa"/>
            <w:tcBorders>
              <w:top w:val="nil"/>
              <w:left w:val="nil"/>
              <w:bottom w:val="single" w:color="000000" w:sz="6" w:space="0"/>
              <w:right w:val="single" w:color="000000" w:sz="6" w:space="0"/>
            </w:tcBorders>
            <w:noWrap w:val="0"/>
            <w:vAlign w:val="center"/>
          </w:tcPr>
          <w:p w14:paraId="008CEBB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19.6 </w:t>
            </w:r>
          </w:p>
        </w:tc>
        <w:tc>
          <w:tcPr>
            <w:tcW w:w="624" w:type="dxa"/>
            <w:tcBorders>
              <w:top w:val="nil"/>
              <w:left w:val="nil"/>
              <w:bottom w:val="single" w:color="000000" w:sz="6" w:space="0"/>
              <w:right w:val="single" w:color="000000" w:sz="6" w:space="0"/>
            </w:tcBorders>
            <w:noWrap w:val="0"/>
            <w:vAlign w:val="center"/>
          </w:tcPr>
          <w:p w14:paraId="4749DE62">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7.1 </w:t>
            </w:r>
          </w:p>
        </w:tc>
        <w:tc>
          <w:tcPr>
            <w:tcW w:w="634" w:type="dxa"/>
            <w:tcBorders>
              <w:top w:val="nil"/>
              <w:left w:val="nil"/>
              <w:bottom w:val="single" w:color="000000" w:sz="6" w:space="0"/>
              <w:right w:val="single" w:color="000000" w:sz="6" w:space="0"/>
            </w:tcBorders>
            <w:noWrap w:val="0"/>
            <w:vAlign w:val="center"/>
          </w:tcPr>
          <w:p w14:paraId="349CD84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0454B21C">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0E8170E9">
            <w:pPr>
              <w:widowControl/>
              <w:jc w:val="center"/>
              <w:textAlignment w:val="top"/>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12CE7CB2">
            <w:pPr>
              <w:widowControl/>
              <w:jc w:val="center"/>
              <w:textAlignment w:val="top"/>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250124F5">
            <w:pPr>
              <w:widowControl/>
              <w:jc w:val="center"/>
              <w:rPr>
                <w:rFonts w:eastAsia="等线"/>
                <w:color w:val="auto"/>
                <w:kern w:val="0"/>
                <w:sz w:val="22"/>
                <w:szCs w:val="22"/>
                <w:highlight w:val="none"/>
              </w:rPr>
            </w:pPr>
          </w:p>
        </w:tc>
        <w:tc>
          <w:tcPr>
            <w:tcW w:w="1355" w:type="dxa"/>
            <w:tcBorders>
              <w:top w:val="nil"/>
              <w:left w:val="nil"/>
              <w:bottom w:val="single" w:color="000000" w:sz="6" w:space="0"/>
              <w:right w:val="single" w:color="auto" w:sz="4" w:space="0"/>
            </w:tcBorders>
            <w:noWrap w:val="0"/>
            <w:vAlign w:val="top"/>
          </w:tcPr>
          <w:p w14:paraId="1A37243E">
            <w:pPr>
              <w:widowControl/>
              <w:jc w:val="right"/>
              <w:rPr>
                <w:rFonts w:eastAsia="等线"/>
                <w:color w:val="auto"/>
                <w:kern w:val="0"/>
                <w:sz w:val="22"/>
                <w:szCs w:val="22"/>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top"/>
          </w:tcPr>
          <w:p w14:paraId="53F2D0C2">
            <w:pPr>
              <w:widowControl/>
              <w:jc w:val="right"/>
              <w:rPr>
                <w:rFonts w:eastAsia="等线"/>
                <w:color w:val="auto"/>
                <w:kern w:val="0"/>
                <w:sz w:val="22"/>
                <w:szCs w:val="22"/>
                <w:highlight w:val="none"/>
              </w:rPr>
            </w:pPr>
          </w:p>
        </w:tc>
      </w:tr>
      <w:tr w14:paraId="333C680E">
        <w:tblPrEx>
          <w:tblCellMar>
            <w:top w:w="0" w:type="dxa"/>
            <w:left w:w="108" w:type="dxa"/>
            <w:bottom w:w="0" w:type="dxa"/>
            <w:right w:w="108" w:type="dxa"/>
          </w:tblCellMar>
        </w:tblPrEx>
        <w:trPr>
          <w:trHeight w:val="414" w:hRule="atLeast"/>
        </w:trPr>
        <w:tc>
          <w:tcPr>
            <w:tcW w:w="343" w:type="dxa"/>
            <w:tcBorders>
              <w:left w:val="single" w:color="000000" w:sz="2" w:space="0"/>
              <w:right w:val="single" w:color="000000" w:sz="6" w:space="0"/>
            </w:tcBorders>
            <w:noWrap w:val="0"/>
            <w:vAlign w:val="top"/>
          </w:tcPr>
          <w:p w14:paraId="20BBC886">
            <w:pPr>
              <w:widowControl/>
              <w:jc w:val="center"/>
              <w:rPr>
                <w:rFonts w:eastAsia="宋体"/>
                <w:color w:val="auto"/>
                <w:kern w:val="0"/>
                <w:sz w:val="16"/>
                <w:szCs w:val="16"/>
                <w:highlight w:val="none"/>
              </w:rPr>
            </w:pPr>
          </w:p>
        </w:tc>
        <w:tc>
          <w:tcPr>
            <w:tcW w:w="413" w:type="dxa"/>
            <w:vMerge w:val="restart"/>
            <w:tcBorders>
              <w:top w:val="nil"/>
              <w:left w:val="nil"/>
              <w:right w:val="single" w:color="000000" w:sz="6" w:space="0"/>
            </w:tcBorders>
            <w:noWrap w:val="0"/>
            <w:vAlign w:val="center"/>
          </w:tcPr>
          <w:p w14:paraId="3F38FF78">
            <w:pPr>
              <w:widowControl/>
              <w:jc w:val="center"/>
              <w:rPr>
                <w:rFonts w:eastAsia="宋体"/>
                <w:color w:val="auto"/>
                <w:kern w:val="0"/>
                <w:sz w:val="16"/>
                <w:szCs w:val="16"/>
                <w:highlight w:val="none"/>
              </w:rPr>
            </w:pPr>
            <w:r>
              <w:rPr>
                <w:rFonts w:eastAsia="宋体"/>
                <w:color w:val="auto"/>
                <w:kern w:val="0"/>
                <w:sz w:val="16"/>
                <w:szCs w:val="16"/>
                <w:highlight w:val="none"/>
              </w:rPr>
              <w:t>公共选修课</w:t>
            </w:r>
          </w:p>
        </w:tc>
        <w:tc>
          <w:tcPr>
            <w:tcW w:w="380" w:type="dxa"/>
            <w:tcBorders>
              <w:top w:val="nil"/>
              <w:left w:val="nil"/>
              <w:bottom w:val="single" w:color="000000" w:sz="6" w:space="0"/>
              <w:right w:val="single" w:color="000000" w:sz="6" w:space="0"/>
            </w:tcBorders>
            <w:noWrap w:val="0"/>
            <w:vAlign w:val="center"/>
          </w:tcPr>
          <w:p w14:paraId="005E7B28">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nil"/>
              <w:left w:val="nil"/>
              <w:bottom w:val="single" w:color="000000" w:sz="6" w:space="0"/>
              <w:right w:val="single" w:color="000000" w:sz="6" w:space="0"/>
            </w:tcBorders>
            <w:noWrap w:val="0"/>
            <w:vAlign w:val="center"/>
          </w:tcPr>
          <w:p w14:paraId="6FEDEA86">
            <w:pPr>
              <w:widowControl/>
              <w:jc w:val="center"/>
              <w:rPr>
                <w:rFonts w:eastAsia="宋体"/>
                <w:color w:val="auto"/>
                <w:kern w:val="0"/>
                <w:sz w:val="16"/>
                <w:szCs w:val="16"/>
                <w:highlight w:val="none"/>
              </w:rPr>
            </w:pPr>
            <w:r>
              <w:rPr>
                <w:rFonts w:eastAsia="宋体"/>
                <w:color w:val="auto"/>
                <w:kern w:val="0"/>
                <w:sz w:val="16"/>
                <w:szCs w:val="16"/>
                <w:highlight w:val="none"/>
              </w:rPr>
              <w:t>11401001</w:t>
            </w:r>
          </w:p>
        </w:tc>
        <w:tc>
          <w:tcPr>
            <w:tcW w:w="1400" w:type="dxa"/>
            <w:tcBorders>
              <w:top w:val="nil"/>
              <w:left w:val="nil"/>
              <w:bottom w:val="single" w:color="000000" w:sz="6" w:space="0"/>
              <w:right w:val="single" w:color="000000" w:sz="6" w:space="0"/>
            </w:tcBorders>
            <w:noWrap w:val="0"/>
            <w:vAlign w:val="center"/>
          </w:tcPr>
          <w:p w14:paraId="0440EA3D">
            <w:pPr>
              <w:widowControl/>
              <w:jc w:val="center"/>
              <w:rPr>
                <w:rFonts w:eastAsia="宋体"/>
                <w:color w:val="auto"/>
                <w:kern w:val="0"/>
                <w:sz w:val="16"/>
                <w:szCs w:val="16"/>
                <w:highlight w:val="none"/>
              </w:rPr>
            </w:pPr>
            <w:r>
              <w:rPr>
                <w:rFonts w:eastAsia="宋体"/>
                <w:color w:val="auto"/>
                <w:kern w:val="0"/>
                <w:sz w:val="16"/>
                <w:szCs w:val="16"/>
                <w:highlight w:val="none"/>
              </w:rPr>
              <w:t>创新创业教育</w:t>
            </w:r>
          </w:p>
        </w:tc>
        <w:tc>
          <w:tcPr>
            <w:tcW w:w="438" w:type="dxa"/>
            <w:tcBorders>
              <w:top w:val="nil"/>
              <w:left w:val="nil"/>
              <w:bottom w:val="single" w:color="000000" w:sz="6" w:space="0"/>
              <w:right w:val="single" w:color="000000" w:sz="6" w:space="0"/>
            </w:tcBorders>
            <w:noWrap w:val="0"/>
            <w:vAlign w:val="center"/>
          </w:tcPr>
          <w:p w14:paraId="753191B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453EB4E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686CCC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65ADB30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2A56666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nil"/>
              <w:left w:val="nil"/>
              <w:bottom w:val="single" w:color="000000" w:sz="6" w:space="0"/>
              <w:right w:val="single" w:color="000000" w:sz="6" w:space="0"/>
            </w:tcBorders>
            <w:noWrap w:val="0"/>
            <w:vAlign w:val="center"/>
          </w:tcPr>
          <w:p w14:paraId="554B1CEB">
            <w:pPr>
              <w:widowControl/>
              <w:jc w:val="center"/>
              <w:textAlignment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FA757D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5A831D10">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BF4416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634" w:type="dxa"/>
            <w:tcBorders>
              <w:top w:val="nil"/>
              <w:left w:val="nil"/>
              <w:bottom w:val="single" w:color="000000" w:sz="6" w:space="0"/>
              <w:right w:val="single" w:color="000000" w:sz="6" w:space="0"/>
            </w:tcBorders>
            <w:noWrap w:val="0"/>
            <w:vAlign w:val="center"/>
          </w:tcPr>
          <w:p w14:paraId="4A6EAC0A">
            <w:pPr>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5C62324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085B082">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4341A31">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11BD7AA7">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2CC8D80F">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F615783">
            <w:pPr>
              <w:widowControl/>
              <w:jc w:val="center"/>
              <w:rPr>
                <w:rFonts w:eastAsia="宋体"/>
                <w:color w:val="auto"/>
                <w:kern w:val="0"/>
                <w:sz w:val="16"/>
                <w:szCs w:val="16"/>
                <w:highlight w:val="none"/>
              </w:rPr>
            </w:pPr>
            <w:r>
              <w:rPr>
                <w:rFonts w:eastAsia="宋体"/>
                <w:color w:val="auto"/>
                <w:kern w:val="0"/>
                <w:sz w:val="16"/>
                <w:szCs w:val="16"/>
                <w:highlight w:val="none"/>
              </w:rPr>
              <w:t>必选</w:t>
            </w:r>
          </w:p>
          <w:p w14:paraId="53967D89">
            <w:pPr>
              <w:widowControl/>
              <w:jc w:val="center"/>
              <w:rPr>
                <w:rFonts w:eastAsia="宋体"/>
                <w:color w:val="auto"/>
                <w:kern w:val="0"/>
                <w:sz w:val="16"/>
                <w:szCs w:val="16"/>
                <w:highlight w:val="none"/>
              </w:rPr>
            </w:pPr>
            <w:r>
              <w:rPr>
                <w:rFonts w:eastAsia="宋体"/>
                <w:color w:val="auto"/>
                <w:kern w:val="0"/>
                <w:sz w:val="16"/>
                <w:szCs w:val="16"/>
                <w:highlight w:val="none"/>
              </w:rPr>
              <w:t>线上（8）线下结合</w:t>
            </w:r>
          </w:p>
        </w:tc>
      </w:tr>
      <w:tr w14:paraId="574659AE">
        <w:tblPrEx>
          <w:tblCellMar>
            <w:top w:w="0" w:type="dxa"/>
            <w:left w:w="108" w:type="dxa"/>
            <w:bottom w:w="0" w:type="dxa"/>
            <w:right w:w="108" w:type="dxa"/>
          </w:tblCellMar>
        </w:tblPrEx>
        <w:trPr>
          <w:trHeight w:val="384" w:hRule="atLeast"/>
        </w:trPr>
        <w:tc>
          <w:tcPr>
            <w:tcW w:w="343" w:type="dxa"/>
            <w:tcBorders>
              <w:left w:val="single" w:color="000000" w:sz="2" w:space="0"/>
              <w:right w:val="single" w:color="000000" w:sz="6" w:space="0"/>
            </w:tcBorders>
            <w:noWrap w:val="0"/>
            <w:vAlign w:val="top"/>
          </w:tcPr>
          <w:p w14:paraId="59DC5501">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5C947F9B">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59C73885">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nil"/>
              <w:left w:val="nil"/>
              <w:bottom w:val="single" w:color="000000" w:sz="6" w:space="0"/>
              <w:right w:val="single" w:color="000000" w:sz="6" w:space="0"/>
            </w:tcBorders>
            <w:noWrap w:val="0"/>
            <w:vAlign w:val="center"/>
          </w:tcPr>
          <w:p w14:paraId="00C49E7F">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20304090</w:t>
            </w:r>
          </w:p>
        </w:tc>
        <w:tc>
          <w:tcPr>
            <w:tcW w:w="1400" w:type="dxa"/>
            <w:tcBorders>
              <w:top w:val="nil"/>
              <w:left w:val="nil"/>
              <w:bottom w:val="single" w:color="000000" w:sz="6" w:space="0"/>
              <w:right w:val="single" w:color="000000" w:sz="6" w:space="0"/>
            </w:tcBorders>
            <w:noWrap w:val="0"/>
            <w:vAlign w:val="center"/>
          </w:tcPr>
          <w:p w14:paraId="4C12675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美育</w:t>
            </w:r>
          </w:p>
        </w:tc>
        <w:tc>
          <w:tcPr>
            <w:tcW w:w="438" w:type="dxa"/>
            <w:tcBorders>
              <w:top w:val="nil"/>
              <w:left w:val="nil"/>
              <w:bottom w:val="single" w:color="000000" w:sz="6" w:space="0"/>
              <w:right w:val="single" w:color="000000" w:sz="6" w:space="0"/>
            </w:tcBorders>
            <w:noWrap w:val="0"/>
            <w:vAlign w:val="center"/>
          </w:tcPr>
          <w:p w14:paraId="6626ADE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83" w:type="dxa"/>
            <w:tcBorders>
              <w:top w:val="nil"/>
              <w:left w:val="nil"/>
              <w:bottom w:val="single" w:color="000000" w:sz="6" w:space="0"/>
              <w:right w:val="single" w:color="000000" w:sz="6" w:space="0"/>
            </w:tcBorders>
            <w:noWrap w:val="0"/>
            <w:vAlign w:val="center"/>
          </w:tcPr>
          <w:p w14:paraId="12CCD30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B1AE10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0C65354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4EECB7F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820D47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59EB61B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55C2D9D6">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70EBFC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03C983A2">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3700953">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BCEF793">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18FBFB8">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2F6A9EE2">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2708AD61">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590981A">
            <w:pPr>
              <w:widowControl/>
              <w:jc w:val="center"/>
              <w:rPr>
                <w:rFonts w:eastAsia="宋体"/>
                <w:color w:val="auto"/>
                <w:kern w:val="0"/>
                <w:sz w:val="16"/>
                <w:szCs w:val="16"/>
                <w:highlight w:val="none"/>
              </w:rPr>
            </w:pPr>
            <w:r>
              <w:rPr>
                <w:rFonts w:eastAsia="宋体"/>
                <w:color w:val="auto"/>
                <w:kern w:val="0"/>
                <w:sz w:val="16"/>
                <w:szCs w:val="16"/>
                <w:highlight w:val="none"/>
              </w:rPr>
              <w:t>必选</w:t>
            </w:r>
          </w:p>
          <w:p w14:paraId="4075D7AE">
            <w:pPr>
              <w:widowControl/>
              <w:jc w:val="center"/>
              <w:rPr>
                <w:rFonts w:eastAsia="宋体"/>
                <w:color w:val="auto"/>
                <w:kern w:val="0"/>
                <w:sz w:val="16"/>
                <w:szCs w:val="16"/>
                <w:highlight w:val="none"/>
              </w:rPr>
            </w:pPr>
            <w:r>
              <w:rPr>
                <w:rFonts w:eastAsia="宋体"/>
                <w:color w:val="auto"/>
                <w:kern w:val="0"/>
                <w:sz w:val="16"/>
                <w:szCs w:val="16"/>
                <w:highlight w:val="none"/>
              </w:rPr>
              <w:t>线上（16）线下结合</w:t>
            </w:r>
          </w:p>
        </w:tc>
      </w:tr>
      <w:tr w14:paraId="279B6795">
        <w:tblPrEx>
          <w:tblCellMar>
            <w:top w:w="0" w:type="dxa"/>
            <w:left w:w="108" w:type="dxa"/>
            <w:bottom w:w="0" w:type="dxa"/>
            <w:right w:w="108" w:type="dxa"/>
          </w:tblCellMar>
        </w:tblPrEx>
        <w:trPr>
          <w:trHeight w:val="384" w:hRule="atLeast"/>
        </w:trPr>
        <w:tc>
          <w:tcPr>
            <w:tcW w:w="343" w:type="dxa"/>
            <w:tcBorders>
              <w:left w:val="single" w:color="000000" w:sz="2" w:space="0"/>
              <w:right w:val="single" w:color="000000" w:sz="6" w:space="0"/>
            </w:tcBorders>
            <w:noWrap w:val="0"/>
            <w:vAlign w:val="top"/>
          </w:tcPr>
          <w:p w14:paraId="69E12761">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1BCB3E6">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18873971">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nil"/>
              <w:left w:val="nil"/>
              <w:bottom w:val="single" w:color="000000" w:sz="6" w:space="0"/>
              <w:right w:val="single" w:color="000000" w:sz="6" w:space="0"/>
            </w:tcBorders>
            <w:noWrap w:val="0"/>
            <w:vAlign w:val="center"/>
          </w:tcPr>
          <w:p w14:paraId="29E387F8">
            <w:pPr>
              <w:widowControl/>
              <w:jc w:val="center"/>
              <w:rPr>
                <w:rFonts w:eastAsia="宋体"/>
                <w:color w:val="auto"/>
                <w:kern w:val="0"/>
                <w:sz w:val="16"/>
                <w:szCs w:val="16"/>
                <w:highlight w:val="none"/>
              </w:rPr>
            </w:pPr>
            <w:r>
              <w:rPr>
                <w:rFonts w:eastAsia="宋体"/>
                <w:color w:val="auto"/>
                <w:kern w:val="0"/>
                <w:sz w:val="16"/>
                <w:szCs w:val="16"/>
                <w:highlight w:val="none"/>
              </w:rPr>
              <w:t>20802201</w:t>
            </w:r>
          </w:p>
        </w:tc>
        <w:tc>
          <w:tcPr>
            <w:tcW w:w="1400" w:type="dxa"/>
            <w:tcBorders>
              <w:top w:val="nil"/>
              <w:left w:val="nil"/>
              <w:bottom w:val="single" w:color="000000" w:sz="6" w:space="0"/>
              <w:right w:val="single" w:color="000000" w:sz="6" w:space="0"/>
            </w:tcBorders>
            <w:noWrap w:val="0"/>
            <w:vAlign w:val="center"/>
          </w:tcPr>
          <w:p w14:paraId="332B6192">
            <w:pPr>
              <w:widowControl/>
              <w:jc w:val="center"/>
              <w:rPr>
                <w:rFonts w:eastAsia="宋体"/>
                <w:color w:val="auto"/>
                <w:kern w:val="0"/>
                <w:sz w:val="16"/>
                <w:szCs w:val="16"/>
                <w:highlight w:val="none"/>
              </w:rPr>
            </w:pPr>
            <w:r>
              <w:rPr>
                <w:rFonts w:eastAsia="宋体"/>
                <w:color w:val="auto"/>
                <w:kern w:val="0"/>
                <w:sz w:val="16"/>
                <w:szCs w:val="16"/>
                <w:highlight w:val="none"/>
              </w:rPr>
              <w:t>职业素养</w:t>
            </w:r>
          </w:p>
        </w:tc>
        <w:tc>
          <w:tcPr>
            <w:tcW w:w="438" w:type="dxa"/>
            <w:tcBorders>
              <w:top w:val="nil"/>
              <w:left w:val="nil"/>
              <w:bottom w:val="single" w:color="000000" w:sz="6" w:space="0"/>
              <w:right w:val="single" w:color="000000" w:sz="6" w:space="0"/>
            </w:tcBorders>
            <w:noWrap w:val="0"/>
            <w:vAlign w:val="center"/>
          </w:tcPr>
          <w:p w14:paraId="7151FE7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70C27D9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4A40E0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7B652E4">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6A08B486">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07A1A4F2">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7FCF972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7412E9BE">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24D33C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124A8F64">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BE6C79A">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EF9C319">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4996053">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8803892">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3F7EC1E2">
            <w:pPr>
              <w:spacing w:line="360" w:lineRule="auto"/>
              <w:jc w:val="center"/>
              <w:rPr>
                <w:rFonts w:eastAsia="宋体"/>
                <w:color w:val="auto"/>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51A1A25">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7FD015A5">
        <w:tblPrEx>
          <w:tblCellMar>
            <w:top w:w="0" w:type="dxa"/>
            <w:left w:w="108" w:type="dxa"/>
            <w:bottom w:w="0" w:type="dxa"/>
            <w:right w:w="108" w:type="dxa"/>
          </w:tblCellMar>
        </w:tblPrEx>
        <w:trPr>
          <w:trHeight w:val="384" w:hRule="atLeast"/>
        </w:trPr>
        <w:tc>
          <w:tcPr>
            <w:tcW w:w="343" w:type="dxa"/>
            <w:tcBorders>
              <w:left w:val="single" w:color="000000" w:sz="2" w:space="0"/>
              <w:right w:val="single" w:color="000000" w:sz="6" w:space="0"/>
            </w:tcBorders>
            <w:noWrap w:val="0"/>
            <w:vAlign w:val="top"/>
          </w:tcPr>
          <w:p w14:paraId="3B4459DE">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598C68AA">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027BA658">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3" w:type="dxa"/>
            <w:tcBorders>
              <w:top w:val="nil"/>
              <w:left w:val="nil"/>
              <w:bottom w:val="single" w:color="000000" w:sz="6" w:space="0"/>
              <w:right w:val="single" w:color="000000" w:sz="6" w:space="0"/>
            </w:tcBorders>
            <w:noWrap w:val="0"/>
            <w:vAlign w:val="center"/>
          </w:tcPr>
          <w:p w14:paraId="36AC20BC">
            <w:pPr>
              <w:widowControl/>
              <w:jc w:val="center"/>
              <w:rPr>
                <w:rFonts w:eastAsia="宋体"/>
                <w:color w:val="auto"/>
                <w:kern w:val="0"/>
                <w:sz w:val="16"/>
                <w:szCs w:val="16"/>
                <w:highlight w:val="none"/>
              </w:rPr>
            </w:pPr>
            <w:r>
              <w:rPr>
                <w:rFonts w:eastAsia="宋体"/>
                <w:color w:val="auto"/>
                <w:kern w:val="0"/>
                <w:sz w:val="16"/>
                <w:szCs w:val="16"/>
                <w:highlight w:val="none"/>
              </w:rPr>
              <w:t>20207064</w:t>
            </w:r>
          </w:p>
        </w:tc>
        <w:tc>
          <w:tcPr>
            <w:tcW w:w="1400" w:type="dxa"/>
            <w:tcBorders>
              <w:top w:val="nil"/>
              <w:left w:val="nil"/>
              <w:bottom w:val="single" w:color="000000" w:sz="6" w:space="0"/>
              <w:right w:val="single" w:color="000000" w:sz="6" w:space="0"/>
            </w:tcBorders>
            <w:noWrap w:val="0"/>
            <w:vAlign w:val="center"/>
          </w:tcPr>
          <w:p w14:paraId="48D892B8">
            <w:pPr>
              <w:widowControl/>
              <w:jc w:val="center"/>
              <w:rPr>
                <w:rFonts w:eastAsia="宋体"/>
                <w:color w:val="auto"/>
                <w:kern w:val="0"/>
                <w:sz w:val="16"/>
                <w:szCs w:val="16"/>
                <w:highlight w:val="none"/>
              </w:rPr>
            </w:pPr>
            <w:r>
              <w:rPr>
                <w:rFonts w:eastAsia="宋体"/>
                <w:color w:val="auto"/>
                <w:kern w:val="0"/>
                <w:sz w:val="16"/>
                <w:szCs w:val="16"/>
                <w:highlight w:val="none"/>
              </w:rPr>
              <w:t>思政课程</w:t>
            </w:r>
          </w:p>
        </w:tc>
        <w:tc>
          <w:tcPr>
            <w:tcW w:w="438" w:type="dxa"/>
            <w:tcBorders>
              <w:top w:val="nil"/>
              <w:left w:val="nil"/>
              <w:bottom w:val="single" w:color="000000" w:sz="6" w:space="0"/>
              <w:right w:val="single" w:color="000000" w:sz="6" w:space="0"/>
            </w:tcBorders>
            <w:noWrap w:val="0"/>
            <w:vAlign w:val="center"/>
          </w:tcPr>
          <w:p w14:paraId="43ACB64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000000" w:sz="6" w:space="0"/>
              <w:right w:val="single" w:color="000000" w:sz="6" w:space="0"/>
            </w:tcBorders>
            <w:noWrap w:val="0"/>
            <w:vAlign w:val="center"/>
          </w:tcPr>
          <w:p w14:paraId="519FE31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81CCAC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0ADC38F0">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37D3CED7">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1657C5C7">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71DFB56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365B4BD6">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2908E02">
            <w:pPr>
              <w:widowControl/>
              <w:spacing w:line="180" w:lineRule="exact"/>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6A0730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nil"/>
              <w:left w:val="nil"/>
              <w:bottom w:val="single" w:color="000000" w:sz="6" w:space="0"/>
              <w:right w:val="single" w:color="000000" w:sz="6" w:space="0"/>
            </w:tcBorders>
            <w:noWrap w:val="0"/>
            <w:vAlign w:val="center"/>
          </w:tcPr>
          <w:p w14:paraId="10353ED8">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6F649FB">
            <w:pPr>
              <w:jc w:val="center"/>
              <w:rPr>
                <w:rFonts w:eastAsia="宋体"/>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D01DBEA">
            <w:pPr>
              <w:jc w:val="center"/>
              <w:rPr>
                <w:rFonts w:eastAsia="宋体"/>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0B9A660E">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04DA3510">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6B81EFC">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4FA6C17E">
        <w:tblPrEx>
          <w:tblCellMar>
            <w:top w:w="0" w:type="dxa"/>
            <w:left w:w="108" w:type="dxa"/>
            <w:bottom w:w="0" w:type="dxa"/>
            <w:right w:w="108" w:type="dxa"/>
          </w:tblCellMar>
        </w:tblPrEx>
        <w:trPr>
          <w:trHeight w:val="384" w:hRule="atLeast"/>
        </w:trPr>
        <w:tc>
          <w:tcPr>
            <w:tcW w:w="343" w:type="dxa"/>
            <w:tcBorders>
              <w:left w:val="single" w:color="000000" w:sz="2" w:space="0"/>
              <w:bottom w:val="single" w:color="auto" w:sz="4" w:space="0"/>
              <w:right w:val="single" w:color="000000" w:sz="6" w:space="0"/>
            </w:tcBorders>
            <w:noWrap w:val="0"/>
            <w:vAlign w:val="top"/>
          </w:tcPr>
          <w:p w14:paraId="2F3F6B7E">
            <w:pPr>
              <w:widowControl/>
              <w:jc w:val="center"/>
              <w:rPr>
                <w:rFonts w:eastAsia="宋体"/>
                <w:color w:val="auto"/>
                <w:kern w:val="0"/>
                <w:sz w:val="16"/>
                <w:szCs w:val="16"/>
                <w:highlight w:val="none"/>
              </w:rPr>
            </w:pPr>
          </w:p>
        </w:tc>
        <w:tc>
          <w:tcPr>
            <w:tcW w:w="413" w:type="dxa"/>
            <w:vMerge w:val="continue"/>
            <w:tcBorders>
              <w:left w:val="nil"/>
              <w:bottom w:val="single" w:color="auto" w:sz="4" w:space="0"/>
              <w:right w:val="single" w:color="000000" w:sz="6" w:space="0"/>
            </w:tcBorders>
            <w:noWrap w:val="0"/>
            <w:vAlign w:val="top"/>
          </w:tcPr>
          <w:p w14:paraId="5BBFB0FA">
            <w:pPr>
              <w:widowControl/>
              <w:jc w:val="center"/>
              <w:rPr>
                <w:rFonts w:eastAsia="宋体"/>
                <w:color w:val="auto"/>
                <w:kern w:val="0"/>
                <w:sz w:val="16"/>
                <w:szCs w:val="16"/>
                <w:highlight w:val="none"/>
              </w:rPr>
            </w:pPr>
          </w:p>
        </w:tc>
        <w:tc>
          <w:tcPr>
            <w:tcW w:w="380" w:type="dxa"/>
            <w:tcBorders>
              <w:top w:val="nil"/>
              <w:left w:val="nil"/>
              <w:bottom w:val="single" w:color="auto" w:sz="4" w:space="0"/>
              <w:right w:val="single" w:color="000000" w:sz="6" w:space="0"/>
            </w:tcBorders>
            <w:noWrap w:val="0"/>
            <w:vAlign w:val="center"/>
          </w:tcPr>
          <w:p w14:paraId="37FFFEDC">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3" w:type="dxa"/>
            <w:tcBorders>
              <w:top w:val="nil"/>
              <w:left w:val="nil"/>
              <w:bottom w:val="single" w:color="auto" w:sz="4" w:space="0"/>
              <w:right w:val="single" w:color="000000" w:sz="6" w:space="0"/>
            </w:tcBorders>
            <w:noWrap w:val="0"/>
            <w:vAlign w:val="center"/>
          </w:tcPr>
          <w:p w14:paraId="04F21A63">
            <w:pPr>
              <w:widowControl/>
              <w:jc w:val="center"/>
              <w:rPr>
                <w:rFonts w:eastAsia="宋体"/>
                <w:color w:val="auto"/>
                <w:kern w:val="0"/>
                <w:sz w:val="16"/>
                <w:szCs w:val="16"/>
                <w:highlight w:val="none"/>
              </w:rPr>
            </w:pPr>
            <w:r>
              <w:rPr>
                <w:rFonts w:eastAsia="宋体"/>
                <w:color w:val="auto"/>
                <w:kern w:val="0"/>
                <w:sz w:val="16"/>
                <w:szCs w:val="16"/>
                <w:highlight w:val="none"/>
              </w:rPr>
              <w:t>88888888</w:t>
            </w:r>
          </w:p>
        </w:tc>
        <w:tc>
          <w:tcPr>
            <w:tcW w:w="1400" w:type="dxa"/>
            <w:tcBorders>
              <w:top w:val="nil"/>
              <w:left w:val="nil"/>
              <w:bottom w:val="single" w:color="auto" w:sz="4" w:space="0"/>
              <w:right w:val="single" w:color="000000" w:sz="6" w:space="0"/>
            </w:tcBorders>
            <w:noWrap w:val="0"/>
            <w:vAlign w:val="center"/>
          </w:tcPr>
          <w:p w14:paraId="4CD2AF30">
            <w:pPr>
              <w:widowControl/>
              <w:jc w:val="center"/>
              <w:rPr>
                <w:rFonts w:eastAsia="宋体"/>
                <w:color w:val="auto"/>
                <w:kern w:val="0"/>
                <w:sz w:val="16"/>
                <w:szCs w:val="16"/>
                <w:highlight w:val="none"/>
              </w:rPr>
            </w:pPr>
            <w:r>
              <w:rPr>
                <w:rFonts w:eastAsia="宋体"/>
                <w:color w:val="auto"/>
                <w:kern w:val="0"/>
                <w:sz w:val="16"/>
                <w:szCs w:val="16"/>
                <w:highlight w:val="none"/>
              </w:rPr>
              <w:t>生态环境教育</w:t>
            </w:r>
          </w:p>
        </w:tc>
        <w:tc>
          <w:tcPr>
            <w:tcW w:w="438" w:type="dxa"/>
            <w:tcBorders>
              <w:top w:val="nil"/>
              <w:left w:val="nil"/>
              <w:bottom w:val="single" w:color="auto" w:sz="4" w:space="0"/>
              <w:right w:val="single" w:color="000000" w:sz="6" w:space="0"/>
            </w:tcBorders>
            <w:noWrap w:val="0"/>
            <w:vAlign w:val="center"/>
          </w:tcPr>
          <w:p w14:paraId="17D4808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nil"/>
              <w:left w:val="nil"/>
              <w:bottom w:val="single" w:color="auto" w:sz="4" w:space="0"/>
              <w:right w:val="single" w:color="000000" w:sz="6" w:space="0"/>
            </w:tcBorders>
            <w:noWrap w:val="0"/>
            <w:vAlign w:val="center"/>
          </w:tcPr>
          <w:p w14:paraId="3E4A5D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05BF3EE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auto" w:sz="4" w:space="0"/>
              <w:right w:val="single" w:color="000000" w:sz="6" w:space="0"/>
            </w:tcBorders>
            <w:noWrap w:val="0"/>
            <w:vAlign w:val="center"/>
          </w:tcPr>
          <w:p w14:paraId="5F2843CC">
            <w:pPr>
              <w:jc w:val="center"/>
              <w:rPr>
                <w:rFonts w:eastAsia="宋体"/>
                <w:color w:val="auto"/>
                <w:kern w:val="0"/>
                <w:sz w:val="16"/>
                <w:szCs w:val="16"/>
                <w:highlight w:val="none"/>
              </w:rPr>
            </w:pPr>
          </w:p>
        </w:tc>
        <w:tc>
          <w:tcPr>
            <w:tcW w:w="557" w:type="dxa"/>
            <w:tcBorders>
              <w:top w:val="nil"/>
              <w:left w:val="nil"/>
              <w:bottom w:val="single" w:color="auto" w:sz="4" w:space="0"/>
              <w:right w:val="single" w:color="000000" w:sz="6" w:space="0"/>
            </w:tcBorders>
            <w:noWrap w:val="0"/>
            <w:vAlign w:val="center"/>
          </w:tcPr>
          <w:p w14:paraId="590F805F">
            <w:pPr>
              <w:jc w:val="center"/>
              <w:rPr>
                <w:rFonts w:eastAsia="宋体"/>
                <w:color w:val="auto"/>
                <w:kern w:val="0"/>
                <w:sz w:val="16"/>
                <w:szCs w:val="16"/>
                <w:highlight w:val="none"/>
              </w:rPr>
            </w:pPr>
          </w:p>
        </w:tc>
        <w:tc>
          <w:tcPr>
            <w:tcW w:w="545" w:type="dxa"/>
            <w:tcBorders>
              <w:top w:val="nil"/>
              <w:left w:val="nil"/>
              <w:bottom w:val="single" w:color="auto" w:sz="4" w:space="0"/>
              <w:right w:val="single" w:color="000000" w:sz="6" w:space="0"/>
            </w:tcBorders>
            <w:noWrap w:val="0"/>
            <w:vAlign w:val="center"/>
          </w:tcPr>
          <w:p w14:paraId="73EA7811">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73DB8B17">
            <w:pPr>
              <w:jc w:val="center"/>
              <w:rPr>
                <w:rFonts w:eastAsia="宋体"/>
                <w:color w:val="auto"/>
                <w:kern w:val="0"/>
                <w:sz w:val="16"/>
                <w:szCs w:val="16"/>
                <w:highlight w:val="none"/>
              </w:rPr>
            </w:pPr>
            <w:r>
              <w:rPr>
                <w:rFonts w:eastAsia="宋体"/>
                <w:color w:val="auto"/>
                <w:kern w:val="0"/>
                <w:sz w:val="16"/>
                <w:szCs w:val="16"/>
                <w:highlight w:val="none"/>
              </w:rPr>
              <w:t>2</w:t>
            </w:r>
          </w:p>
        </w:tc>
        <w:tc>
          <w:tcPr>
            <w:tcW w:w="628" w:type="dxa"/>
            <w:tcBorders>
              <w:top w:val="nil"/>
              <w:left w:val="nil"/>
              <w:bottom w:val="single" w:color="auto" w:sz="4" w:space="0"/>
              <w:right w:val="single" w:color="000000" w:sz="6" w:space="0"/>
            </w:tcBorders>
            <w:noWrap w:val="0"/>
            <w:vAlign w:val="center"/>
          </w:tcPr>
          <w:p w14:paraId="5851D103">
            <w:pPr>
              <w:widowControl/>
              <w:spacing w:line="180" w:lineRule="exact"/>
              <w:jc w:val="center"/>
              <w:rPr>
                <w:rFonts w:eastAsia="宋体"/>
                <w:color w:val="auto"/>
                <w:kern w:val="0"/>
                <w:sz w:val="16"/>
                <w:szCs w:val="16"/>
                <w:highlight w:val="none"/>
              </w:rPr>
            </w:pPr>
          </w:p>
        </w:tc>
        <w:tc>
          <w:tcPr>
            <w:tcW w:w="624" w:type="dxa"/>
            <w:tcBorders>
              <w:top w:val="nil"/>
              <w:left w:val="nil"/>
              <w:bottom w:val="single" w:color="auto" w:sz="4" w:space="0"/>
              <w:right w:val="single" w:color="000000" w:sz="6" w:space="0"/>
            </w:tcBorders>
            <w:noWrap w:val="0"/>
            <w:vAlign w:val="center"/>
          </w:tcPr>
          <w:p w14:paraId="6DED0E8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nil"/>
              <w:left w:val="nil"/>
              <w:bottom w:val="single" w:color="auto" w:sz="4" w:space="0"/>
              <w:right w:val="single" w:color="000000" w:sz="6" w:space="0"/>
            </w:tcBorders>
            <w:noWrap w:val="0"/>
            <w:vAlign w:val="center"/>
          </w:tcPr>
          <w:p w14:paraId="544E23D1">
            <w:pPr>
              <w:widowControl/>
              <w:spacing w:line="180" w:lineRule="exact"/>
              <w:jc w:val="center"/>
              <w:rPr>
                <w:rFonts w:eastAsia="宋体"/>
                <w:color w:val="auto"/>
                <w:kern w:val="0"/>
                <w:sz w:val="16"/>
                <w:szCs w:val="16"/>
                <w:highlight w:val="none"/>
              </w:rPr>
            </w:pPr>
          </w:p>
        </w:tc>
        <w:tc>
          <w:tcPr>
            <w:tcW w:w="659" w:type="dxa"/>
            <w:gridSpan w:val="2"/>
            <w:tcBorders>
              <w:top w:val="nil"/>
              <w:left w:val="nil"/>
              <w:bottom w:val="single" w:color="auto" w:sz="4" w:space="0"/>
              <w:right w:val="single" w:color="000000" w:sz="6" w:space="0"/>
            </w:tcBorders>
            <w:noWrap w:val="0"/>
            <w:vAlign w:val="center"/>
          </w:tcPr>
          <w:p w14:paraId="2238BE23">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0CCC6EDB">
            <w:pPr>
              <w:jc w:val="center"/>
              <w:rPr>
                <w:rFonts w:eastAsia="宋体"/>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68B0C470">
            <w:pPr>
              <w:jc w:val="center"/>
              <w:rPr>
                <w:rFonts w:eastAsia="宋体"/>
                <w:color w:val="auto"/>
                <w:kern w:val="0"/>
                <w:sz w:val="16"/>
                <w:szCs w:val="16"/>
                <w:highlight w:val="none"/>
              </w:rPr>
            </w:pPr>
          </w:p>
        </w:tc>
        <w:tc>
          <w:tcPr>
            <w:tcW w:w="723" w:type="dxa"/>
            <w:gridSpan w:val="2"/>
            <w:tcBorders>
              <w:top w:val="nil"/>
              <w:left w:val="nil"/>
              <w:bottom w:val="single" w:color="auto" w:sz="4" w:space="0"/>
              <w:right w:val="single" w:color="000000" w:sz="6" w:space="0"/>
            </w:tcBorders>
            <w:noWrap w:val="0"/>
            <w:vAlign w:val="center"/>
          </w:tcPr>
          <w:p w14:paraId="60112F42">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auto" w:sz="4" w:space="0"/>
              <w:right w:val="single" w:color="auto" w:sz="4" w:space="0"/>
            </w:tcBorders>
            <w:noWrap w:val="0"/>
            <w:vAlign w:val="center"/>
          </w:tcPr>
          <w:p w14:paraId="1015A9AA">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9127057">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2DE415FD">
        <w:tblPrEx>
          <w:tblCellMar>
            <w:top w:w="0" w:type="dxa"/>
            <w:left w:w="108" w:type="dxa"/>
            <w:bottom w:w="0" w:type="dxa"/>
            <w:right w:w="108" w:type="dxa"/>
          </w:tblCellMar>
        </w:tblPrEx>
        <w:trPr>
          <w:trHeight w:val="295" w:hRule="atLeast"/>
        </w:trPr>
        <w:tc>
          <w:tcPr>
            <w:tcW w:w="343" w:type="dxa"/>
            <w:tcBorders>
              <w:top w:val="single" w:color="auto" w:sz="4" w:space="0"/>
              <w:left w:val="single" w:color="000000" w:sz="2" w:space="0"/>
              <w:bottom w:val="single" w:color="auto" w:sz="4" w:space="0"/>
              <w:right w:val="single" w:color="000000" w:sz="6" w:space="0"/>
            </w:tcBorders>
            <w:noWrap w:val="0"/>
            <w:vAlign w:val="top"/>
          </w:tcPr>
          <w:p w14:paraId="638A10D3">
            <w:pPr>
              <w:widowControl/>
              <w:jc w:val="center"/>
              <w:rPr>
                <w:rFonts w:eastAsia="宋体"/>
                <w:color w:val="auto"/>
                <w:kern w:val="0"/>
                <w:sz w:val="16"/>
                <w:szCs w:val="16"/>
                <w:highlight w:val="none"/>
              </w:rPr>
            </w:pPr>
          </w:p>
        </w:tc>
        <w:tc>
          <w:tcPr>
            <w:tcW w:w="413" w:type="dxa"/>
            <w:vMerge w:val="continue"/>
            <w:tcBorders>
              <w:top w:val="single" w:color="auto" w:sz="4" w:space="0"/>
              <w:left w:val="nil"/>
              <w:bottom w:val="single" w:color="auto" w:sz="4" w:space="0"/>
              <w:right w:val="single" w:color="000000" w:sz="6" w:space="0"/>
            </w:tcBorders>
            <w:noWrap w:val="0"/>
            <w:vAlign w:val="top"/>
          </w:tcPr>
          <w:p w14:paraId="34ED0FFB">
            <w:pPr>
              <w:widowControl/>
              <w:jc w:val="center"/>
              <w:rPr>
                <w:rFonts w:eastAsia="宋体"/>
                <w:color w:val="auto"/>
                <w:kern w:val="0"/>
                <w:sz w:val="16"/>
                <w:szCs w:val="16"/>
                <w:highlight w:val="none"/>
              </w:rPr>
            </w:pPr>
          </w:p>
        </w:tc>
        <w:tc>
          <w:tcPr>
            <w:tcW w:w="380" w:type="dxa"/>
            <w:tcBorders>
              <w:top w:val="single" w:color="auto" w:sz="4" w:space="0"/>
              <w:left w:val="nil"/>
              <w:bottom w:val="single" w:color="auto" w:sz="4" w:space="0"/>
              <w:right w:val="single" w:color="000000" w:sz="6" w:space="0"/>
            </w:tcBorders>
            <w:noWrap w:val="0"/>
            <w:vAlign w:val="center"/>
          </w:tcPr>
          <w:p w14:paraId="56831EC3">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3" w:type="dxa"/>
            <w:tcBorders>
              <w:top w:val="single" w:color="auto" w:sz="4" w:space="0"/>
              <w:left w:val="nil"/>
              <w:bottom w:val="single" w:color="auto" w:sz="4" w:space="0"/>
              <w:right w:val="single" w:color="000000" w:sz="6" w:space="0"/>
            </w:tcBorders>
            <w:noWrap w:val="0"/>
            <w:vAlign w:val="center"/>
          </w:tcPr>
          <w:p w14:paraId="6A30AAFD">
            <w:pPr>
              <w:widowControl/>
              <w:jc w:val="center"/>
              <w:rPr>
                <w:rFonts w:eastAsia="宋体"/>
                <w:color w:val="auto"/>
                <w:kern w:val="0"/>
                <w:sz w:val="16"/>
                <w:szCs w:val="16"/>
                <w:highlight w:val="none"/>
              </w:rPr>
            </w:pPr>
            <w:r>
              <w:rPr>
                <w:rFonts w:eastAsia="宋体"/>
                <w:color w:val="auto"/>
                <w:kern w:val="0"/>
                <w:sz w:val="16"/>
                <w:szCs w:val="16"/>
                <w:highlight w:val="none"/>
              </w:rPr>
              <w:t>11201008</w:t>
            </w:r>
          </w:p>
        </w:tc>
        <w:tc>
          <w:tcPr>
            <w:tcW w:w="1400" w:type="dxa"/>
            <w:tcBorders>
              <w:top w:val="single" w:color="auto" w:sz="4" w:space="0"/>
              <w:left w:val="nil"/>
              <w:bottom w:val="single" w:color="auto" w:sz="4" w:space="0"/>
              <w:right w:val="single" w:color="000000" w:sz="6" w:space="0"/>
            </w:tcBorders>
            <w:noWrap w:val="0"/>
            <w:vAlign w:val="center"/>
          </w:tcPr>
          <w:p w14:paraId="61BBE44F">
            <w:pPr>
              <w:widowControl/>
              <w:jc w:val="center"/>
              <w:rPr>
                <w:rFonts w:eastAsia="宋体"/>
                <w:color w:val="auto"/>
                <w:kern w:val="0"/>
                <w:sz w:val="16"/>
                <w:szCs w:val="16"/>
                <w:highlight w:val="none"/>
              </w:rPr>
            </w:pPr>
            <w:r>
              <w:rPr>
                <w:rFonts w:eastAsia="宋体"/>
                <w:color w:val="auto"/>
                <w:kern w:val="0"/>
                <w:sz w:val="16"/>
                <w:szCs w:val="16"/>
                <w:highlight w:val="none"/>
              </w:rPr>
              <w:t>健康教育</w:t>
            </w:r>
          </w:p>
        </w:tc>
        <w:tc>
          <w:tcPr>
            <w:tcW w:w="438" w:type="dxa"/>
            <w:tcBorders>
              <w:top w:val="single" w:color="auto" w:sz="4" w:space="0"/>
              <w:left w:val="nil"/>
              <w:bottom w:val="single" w:color="auto" w:sz="4" w:space="0"/>
              <w:right w:val="single" w:color="000000" w:sz="6" w:space="0"/>
            </w:tcBorders>
            <w:noWrap w:val="0"/>
            <w:vAlign w:val="center"/>
          </w:tcPr>
          <w:p w14:paraId="1736A76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auto" w:sz="4" w:space="0"/>
              <w:right w:val="single" w:color="000000" w:sz="6" w:space="0"/>
            </w:tcBorders>
            <w:noWrap w:val="0"/>
            <w:vAlign w:val="center"/>
          </w:tcPr>
          <w:p w14:paraId="12ED8DF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1723453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5E0D428C">
            <w:pPr>
              <w:jc w:val="center"/>
              <w:rPr>
                <w:rFonts w:eastAsia="宋体"/>
                <w:color w:val="auto"/>
                <w:kern w:val="0"/>
                <w:sz w:val="16"/>
                <w:szCs w:val="16"/>
                <w:highlight w:val="none"/>
              </w:rPr>
            </w:pPr>
          </w:p>
        </w:tc>
        <w:tc>
          <w:tcPr>
            <w:tcW w:w="557" w:type="dxa"/>
            <w:tcBorders>
              <w:top w:val="single" w:color="auto" w:sz="4" w:space="0"/>
              <w:left w:val="nil"/>
              <w:bottom w:val="single" w:color="auto" w:sz="4" w:space="0"/>
              <w:right w:val="single" w:color="000000" w:sz="6" w:space="0"/>
            </w:tcBorders>
            <w:noWrap w:val="0"/>
            <w:vAlign w:val="center"/>
          </w:tcPr>
          <w:p w14:paraId="0F6008F8">
            <w:pPr>
              <w:jc w:val="center"/>
              <w:rPr>
                <w:rFonts w:eastAsia="宋体"/>
                <w:color w:val="auto"/>
                <w:kern w:val="0"/>
                <w:sz w:val="16"/>
                <w:szCs w:val="16"/>
                <w:highlight w:val="none"/>
              </w:rPr>
            </w:pPr>
          </w:p>
        </w:tc>
        <w:tc>
          <w:tcPr>
            <w:tcW w:w="545" w:type="dxa"/>
            <w:tcBorders>
              <w:top w:val="single" w:color="auto" w:sz="4" w:space="0"/>
              <w:left w:val="nil"/>
              <w:bottom w:val="single" w:color="auto" w:sz="4" w:space="0"/>
              <w:right w:val="single" w:color="000000" w:sz="6" w:space="0"/>
            </w:tcBorders>
            <w:noWrap w:val="0"/>
            <w:vAlign w:val="center"/>
          </w:tcPr>
          <w:p w14:paraId="3ED299CD">
            <w:pPr>
              <w:jc w:val="center"/>
              <w:rPr>
                <w:rFonts w:eastAsia="宋体"/>
                <w:color w:val="auto"/>
                <w:kern w:val="0"/>
                <w:sz w:val="16"/>
                <w:szCs w:val="16"/>
                <w:highlight w:val="none"/>
              </w:rPr>
            </w:pPr>
          </w:p>
        </w:tc>
        <w:tc>
          <w:tcPr>
            <w:tcW w:w="517" w:type="dxa"/>
            <w:tcBorders>
              <w:top w:val="single" w:color="auto" w:sz="4" w:space="0"/>
              <w:left w:val="nil"/>
              <w:bottom w:val="single" w:color="auto" w:sz="4" w:space="0"/>
              <w:right w:val="single" w:color="000000" w:sz="6" w:space="0"/>
            </w:tcBorders>
            <w:noWrap w:val="0"/>
            <w:vAlign w:val="center"/>
          </w:tcPr>
          <w:p w14:paraId="282BD94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single" w:color="auto" w:sz="4" w:space="0"/>
              <w:left w:val="nil"/>
              <w:bottom w:val="single" w:color="auto" w:sz="4" w:space="0"/>
              <w:right w:val="single" w:color="000000" w:sz="6" w:space="0"/>
            </w:tcBorders>
            <w:noWrap w:val="0"/>
            <w:vAlign w:val="center"/>
          </w:tcPr>
          <w:p w14:paraId="08DFD498">
            <w:pPr>
              <w:widowControl/>
              <w:spacing w:line="180" w:lineRule="exact"/>
              <w:jc w:val="center"/>
              <w:rPr>
                <w:rFonts w:eastAsia="宋体"/>
                <w:color w:val="auto"/>
                <w:kern w:val="0"/>
                <w:sz w:val="16"/>
                <w:szCs w:val="16"/>
                <w:highlight w:val="none"/>
              </w:rPr>
            </w:pPr>
          </w:p>
        </w:tc>
        <w:tc>
          <w:tcPr>
            <w:tcW w:w="624" w:type="dxa"/>
            <w:tcBorders>
              <w:top w:val="single" w:color="auto" w:sz="4" w:space="0"/>
              <w:left w:val="nil"/>
              <w:bottom w:val="single" w:color="auto" w:sz="4" w:space="0"/>
              <w:right w:val="single" w:color="000000" w:sz="6" w:space="0"/>
            </w:tcBorders>
            <w:noWrap w:val="0"/>
            <w:vAlign w:val="center"/>
          </w:tcPr>
          <w:p w14:paraId="1CDFE9D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4" w:type="dxa"/>
            <w:tcBorders>
              <w:top w:val="single" w:color="auto" w:sz="4" w:space="0"/>
              <w:left w:val="nil"/>
              <w:bottom w:val="single" w:color="auto" w:sz="4" w:space="0"/>
              <w:right w:val="single" w:color="000000" w:sz="6" w:space="0"/>
            </w:tcBorders>
            <w:noWrap w:val="0"/>
            <w:vAlign w:val="center"/>
          </w:tcPr>
          <w:p w14:paraId="7723DB26">
            <w:pPr>
              <w:widowControl/>
              <w:spacing w:line="180" w:lineRule="exact"/>
              <w:jc w:val="center"/>
              <w:rPr>
                <w:rFonts w:eastAsia="宋体"/>
                <w:color w:val="auto"/>
                <w:kern w:val="0"/>
                <w:sz w:val="16"/>
                <w:szCs w:val="16"/>
                <w:highlight w:val="none"/>
              </w:rPr>
            </w:pPr>
          </w:p>
        </w:tc>
        <w:tc>
          <w:tcPr>
            <w:tcW w:w="659" w:type="dxa"/>
            <w:gridSpan w:val="2"/>
            <w:tcBorders>
              <w:top w:val="single" w:color="auto" w:sz="4" w:space="0"/>
              <w:left w:val="nil"/>
              <w:bottom w:val="single" w:color="auto" w:sz="4" w:space="0"/>
              <w:right w:val="single" w:color="000000" w:sz="6" w:space="0"/>
            </w:tcBorders>
            <w:noWrap w:val="0"/>
            <w:vAlign w:val="center"/>
          </w:tcPr>
          <w:p w14:paraId="6FCD0E3B">
            <w:pPr>
              <w:jc w:val="center"/>
              <w:rPr>
                <w:rFonts w:eastAsia="宋体"/>
                <w:color w:val="auto"/>
                <w:kern w:val="0"/>
                <w:sz w:val="16"/>
                <w:szCs w:val="16"/>
                <w:highlight w:val="none"/>
              </w:rPr>
            </w:pPr>
          </w:p>
        </w:tc>
        <w:tc>
          <w:tcPr>
            <w:tcW w:w="567" w:type="dxa"/>
            <w:gridSpan w:val="2"/>
            <w:tcBorders>
              <w:top w:val="single" w:color="auto" w:sz="4" w:space="0"/>
              <w:left w:val="nil"/>
              <w:bottom w:val="single" w:color="auto" w:sz="4" w:space="0"/>
              <w:right w:val="single" w:color="000000" w:sz="6" w:space="0"/>
            </w:tcBorders>
            <w:noWrap w:val="0"/>
            <w:vAlign w:val="center"/>
          </w:tcPr>
          <w:p w14:paraId="0B11E47E">
            <w:pPr>
              <w:jc w:val="center"/>
              <w:rPr>
                <w:rFonts w:eastAsia="宋体"/>
                <w:color w:val="auto"/>
                <w:kern w:val="0"/>
                <w:sz w:val="16"/>
                <w:szCs w:val="16"/>
                <w:highlight w:val="none"/>
              </w:rPr>
            </w:pPr>
          </w:p>
        </w:tc>
        <w:tc>
          <w:tcPr>
            <w:tcW w:w="567" w:type="dxa"/>
            <w:gridSpan w:val="3"/>
            <w:tcBorders>
              <w:top w:val="single" w:color="auto" w:sz="4" w:space="0"/>
              <w:left w:val="nil"/>
              <w:bottom w:val="single" w:color="auto" w:sz="4" w:space="0"/>
              <w:right w:val="single" w:color="000000" w:sz="6" w:space="0"/>
            </w:tcBorders>
            <w:noWrap w:val="0"/>
            <w:vAlign w:val="center"/>
          </w:tcPr>
          <w:p w14:paraId="1DA18068">
            <w:pPr>
              <w:jc w:val="center"/>
              <w:rPr>
                <w:rFonts w:eastAsia="宋体"/>
                <w:color w:val="auto"/>
                <w:kern w:val="0"/>
                <w:sz w:val="16"/>
                <w:szCs w:val="16"/>
                <w:highlight w:val="none"/>
              </w:rPr>
            </w:pPr>
          </w:p>
        </w:tc>
        <w:tc>
          <w:tcPr>
            <w:tcW w:w="723" w:type="dxa"/>
            <w:gridSpan w:val="2"/>
            <w:tcBorders>
              <w:top w:val="single" w:color="auto" w:sz="4" w:space="0"/>
              <w:left w:val="nil"/>
              <w:bottom w:val="single" w:color="auto" w:sz="4" w:space="0"/>
              <w:right w:val="single" w:color="000000" w:sz="6" w:space="0"/>
            </w:tcBorders>
            <w:noWrap w:val="0"/>
            <w:vAlign w:val="center"/>
          </w:tcPr>
          <w:p w14:paraId="59121974">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auto" w:sz="4" w:space="0"/>
              <w:right w:val="single" w:color="auto" w:sz="4" w:space="0"/>
            </w:tcBorders>
            <w:noWrap w:val="0"/>
            <w:vAlign w:val="center"/>
          </w:tcPr>
          <w:p w14:paraId="0D61CBB5">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5E6FA9">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589735D3">
        <w:tblPrEx>
          <w:tblCellMar>
            <w:top w:w="0" w:type="dxa"/>
            <w:left w:w="108" w:type="dxa"/>
            <w:bottom w:w="0" w:type="dxa"/>
            <w:right w:w="108" w:type="dxa"/>
          </w:tblCellMar>
        </w:tblPrEx>
        <w:trPr>
          <w:trHeight w:val="403" w:hRule="atLeast"/>
        </w:trPr>
        <w:tc>
          <w:tcPr>
            <w:tcW w:w="343" w:type="dxa"/>
            <w:tcBorders>
              <w:top w:val="single" w:color="auto" w:sz="4" w:space="0"/>
              <w:left w:val="single" w:color="000000" w:sz="2" w:space="0"/>
              <w:right w:val="single" w:color="000000" w:sz="6" w:space="0"/>
            </w:tcBorders>
            <w:noWrap w:val="0"/>
            <w:vAlign w:val="top"/>
          </w:tcPr>
          <w:p w14:paraId="54A23C79">
            <w:pPr>
              <w:widowControl/>
              <w:jc w:val="center"/>
              <w:rPr>
                <w:rFonts w:eastAsia="宋体"/>
                <w:color w:val="auto"/>
                <w:kern w:val="0"/>
                <w:sz w:val="16"/>
                <w:szCs w:val="16"/>
                <w:highlight w:val="none"/>
              </w:rPr>
            </w:pPr>
          </w:p>
        </w:tc>
        <w:tc>
          <w:tcPr>
            <w:tcW w:w="413" w:type="dxa"/>
            <w:vMerge w:val="continue"/>
            <w:tcBorders>
              <w:top w:val="single" w:color="auto" w:sz="4" w:space="0"/>
              <w:left w:val="nil"/>
              <w:right w:val="single" w:color="000000" w:sz="6" w:space="0"/>
            </w:tcBorders>
            <w:noWrap w:val="0"/>
            <w:vAlign w:val="top"/>
          </w:tcPr>
          <w:p w14:paraId="48308294">
            <w:pPr>
              <w:widowControl/>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267BA186">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03" w:type="dxa"/>
            <w:tcBorders>
              <w:top w:val="single" w:color="auto" w:sz="4" w:space="0"/>
              <w:left w:val="nil"/>
              <w:bottom w:val="single" w:color="000000" w:sz="6" w:space="0"/>
              <w:right w:val="single" w:color="000000" w:sz="6" w:space="0"/>
            </w:tcBorders>
            <w:noWrap w:val="0"/>
            <w:vAlign w:val="center"/>
          </w:tcPr>
          <w:p w14:paraId="595D4D54">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20302328</w:t>
            </w:r>
          </w:p>
        </w:tc>
        <w:tc>
          <w:tcPr>
            <w:tcW w:w="1400" w:type="dxa"/>
            <w:tcBorders>
              <w:top w:val="single" w:color="auto" w:sz="4" w:space="0"/>
              <w:left w:val="nil"/>
              <w:bottom w:val="single" w:color="000000" w:sz="6" w:space="0"/>
              <w:right w:val="single" w:color="000000" w:sz="6" w:space="0"/>
            </w:tcBorders>
            <w:noWrap w:val="0"/>
            <w:vAlign w:val="center"/>
          </w:tcPr>
          <w:p w14:paraId="66299D0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大学语文</w:t>
            </w:r>
          </w:p>
        </w:tc>
        <w:tc>
          <w:tcPr>
            <w:tcW w:w="438" w:type="dxa"/>
            <w:tcBorders>
              <w:top w:val="single" w:color="auto" w:sz="4" w:space="0"/>
              <w:left w:val="nil"/>
              <w:bottom w:val="single" w:color="000000" w:sz="6" w:space="0"/>
              <w:right w:val="single" w:color="000000" w:sz="6" w:space="0"/>
            </w:tcBorders>
            <w:noWrap w:val="0"/>
            <w:vAlign w:val="center"/>
          </w:tcPr>
          <w:p w14:paraId="6591090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275F4CE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0309674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single" w:color="auto" w:sz="4" w:space="0"/>
              <w:left w:val="nil"/>
              <w:bottom w:val="single" w:color="000000" w:sz="6" w:space="0"/>
              <w:right w:val="single" w:color="000000" w:sz="6" w:space="0"/>
            </w:tcBorders>
            <w:noWrap w:val="0"/>
            <w:vAlign w:val="center"/>
          </w:tcPr>
          <w:p w14:paraId="2879147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single" w:color="auto" w:sz="4" w:space="0"/>
              <w:left w:val="nil"/>
              <w:bottom w:val="single" w:color="000000" w:sz="6" w:space="0"/>
              <w:right w:val="single" w:color="000000" w:sz="6" w:space="0"/>
            </w:tcBorders>
            <w:noWrap w:val="0"/>
            <w:vAlign w:val="center"/>
          </w:tcPr>
          <w:p w14:paraId="2F482F9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single" w:color="auto" w:sz="4" w:space="0"/>
              <w:left w:val="nil"/>
              <w:bottom w:val="single" w:color="000000" w:sz="6" w:space="0"/>
              <w:right w:val="single" w:color="000000" w:sz="6" w:space="0"/>
            </w:tcBorders>
            <w:noWrap w:val="0"/>
            <w:vAlign w:val="center"/>
          </w:tcPr>
          <w:p w14:paraId="465B14D3">
            <w:pPr>
              <w:widowControl/>
              <w:jc w:val="center"/>
              <w:textAlignment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7FD0F3F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single" w:color="auto" w:sz="4" w:space="0"/>
              <w:left w:val="nil"/>
              <w:bottom w:val="single" w:color="000000" w:sz="6" w:space="0"/>
              <w:right w:val="single" w:color="000000" w:sz="6" w:space="0"/>
            </w:tcBorders>
            <w:noWrap w:val="0"/>
            <w:vAlign w:val="center"/>
          </w:tcPr>
          <w:p w14:paraId="7165BEB9">
            <w:pPr>
              <w:jc w:val="center"/>
              <w:rPr>
                <w:rFonts w:eastAsia="宋体"/>
                <w:color w:val="auto"/>
                <w:kern w:val="0"/>
                <w:sz w:val="16"/>
                <w:szCs w:val="16"/>
                <w:highlight w:val="none"/>
              </w:rPr>
            </w:pPr>
            <w:r>
              <w:rPr>
                <w:rFonts w:eastAsia="宋体"/>
                <w:color w:val="auto"/>
                <w:kern w:val="0"/>
                <w:sz w:val="16"/>
                <w:szCs w:val="16"/>
                <w:highlight w:val="none"/>
              </w:rPr>
              <w:t>1.0</w:t>
            </w:r>
          </w:p>
        </w:tc>
        <w:tc>
          <w:tcPr>
            <w:tcW w:w="624" w:type="dxa"/>
            <w:tcBorders>
              <w:top w:val="single" w:color="auto" w:sz="4" w:space="0"/>
              <w:left w:val="nil"/>
              <w:bottom w:val="single" w:color="000000" w:sz="6" w:space="0"/>
              <w:right w:val="single" w:color="000000" w:sz="6" w:space="0"/>
            </w:tcBorders>
            <w:noWrap w:val="0"/>
            <w:vAlign w:val="center"/>
          </w:tcPr>
          <w:p w14:paraId="1E0CEACA">
            <w:pPr>
              <w:widowControl/>
              <w:jc w:val="center"/>
              <w:textAlignment w:val="center"/>
              <w:rPr>
                <w:rFonts w:eastAsia="宋体"/>
                <w:color w:val="auto"/>
                <w:kern w:val="0"/>
                <w:sz w:val="16"/>
                <w:szCs w:val="16"/>
                <w:highlight w:val="none"/>
              </w:rPr>
            </w:pPr>
          </w:p>
        </w:tc>
        <w:tc>
          <w:tcPr>
            <w:tcW w:w="634" w:type="dxa"/>
            <w:tcBorders>
              <w:top w:val="single" w:color="auto" w:sz="4" w:space="0"/>
              <w:left w:val="nil"/>
              <w:bottom w:val="single" w:color="000000" w:sz="6" w:space="0"/>
              <w:right w:val="single" w:color="000000" w:sz="6" w:space="0"/>
            </w:tcBorders>
            <w:noWrap w:val="0"/>
            <w:vAlign w:val="center"/>
          </w:tcPr>
          <w:p w14:paraId="56BAD8B0">
            <w:pPr>
              <w:jc w:val="center"/>
              <w:rPr>
                <w:rFonts w:eastAsia="宋体"/>
                <w:color w:val="auto"/>
                <w:kern w:val="0"/>
                <w:sz w:val="16"/>
                <w:szCs w:val="16"/>
                <w:highlight w:val="none"/>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065C9B6A">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23275676">
            <w:pPr>
              <w:jc w:val="center"/>
              <w:rPr>
                <w:rFonts w:eastAsia="宋体"/>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47F4DD35">
            <w:pPr>
              <w:jc w:val="center"/>
              <w:rPr>
                <w:rFonts w:eastAsia="宋体"/>
                <w:color w:val="auto"/>
                <w:kern w:val="0"/>
                <w:sz w:val="16"/>
                <w:szCs w:val="16"/>
                <w:highlight w:val="none"/>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52EC2F04">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000000" w:sz="6" w:space="0"/>
              <w:right w:val="single" w:color="auto" w:sz="4" w:space="0"/>
            </w:tcBorders>
            <w:noWrap w:val="0"/>
            <w:vAlign w:val="center"/>
          </w:tcPr>
          <w:p w14:paraId="2EE31E59">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tcBorders>
              <w:top w:val="single" w:color="auto" w:sz="4" w:space="0"/>
              <w:left w:val="single" w:color="auto" w:sz="4" w:space="0"/>
              <w:right w:val="single" w:color="auto" w:sz="4" w:space="0"/>
            </w:tcBorders>
            <w:noWrap w:val="0"/>
            <w:vAlign w:val="center"/>
          </w:tcPr>
          <w:p w14:paraId="500C5FFD">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4D50A5C0">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6EDC3E8E">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477ADA05">
            <w:pPr>
              <w:widowControl/>
              <w:jc w:val="center"/>
              <w:rPr>
                <w:rFonts w:eastAsia="宋体"/>
                <w:color w:val="auto"/>
                <w:kern w:val="0"/>
                <w:sz w:val="16"/>
                <w:szCs w:val="16"/>
                <w:highlight w:val="none"/>
              </w:rPr>
            </w:pPr>
          </w:p>
        </w:tc>
        <w:tc>
          <w:tcPr>
            <w:tcW w:w="380" w:type="dxa"/>
            <w:tcBorders>
              <w:top w:val="single" w:color="000000" w:sz="6" w:space="0"/>
              <w:left w:val="nil"/>
              <w:bottom w:val="single" w:color="000000" w:sz="6" w:space="0"/>
              <w:right w:val="single" w:color="000000" w:sz="6" w:space="0"/>
            </w:tcBorders>
            <w:noWrap w:val="0"/>
            <w:vAlign w:val="center"/>
          </w:tcPr>
          <w:p w14:paraId="54F7CDFF">
            <w:pPr>
              <w:widowControl/>
              <w:jc w:val="center"/>
              <w:rPr>
                <w:rFonts w:eastAsia="宋体"/>
                <w:color w:val="auto"/>
                <w:kern w:val="0"/>
                <w:sz w:val="16"/>
                <w:szCs w:val="16"/>
                <w:highlight w:val="none"/>
              </w:rPr>
            </w:pPr>
            <w:r>
              <w:rPr>
                <w:rFonts w:eastAsia="宋体"/>
                <w:color w:val="auto"/>
                <w:kern w:val="0"/>
                <w:sz w:val="16"/>
                <w:szCs w:val="16"/>
                <w:highlight w:val="none"/>
              </w:rPr>
              <w:t>8</w:t>
            </w:r>
          </w:p>
        </w:tc>
        <w:tc>
          <w:tcPr>
            <w:tcW w:w="603" w:type="dxa"/>
            <w:tcBorders>
              <w:top w:val="single" w:color="000000" w:sz="6" w:space="0"/>
              <w:left w:val="nil"/>
              <w:bottom w:val="single" w:color="000000" w:sz="6" w:space="0"/>
              <w:right w:val="single" w:color="000000" w:sz="6" w:space="0"/>
            </w:tcBorders>
            <w:noWrap w:val="0"/>
            <w:vAlign w:val="center"/>
          </w:tcPr>
          <w:p w14:paraId="139EF1C9">
            <w:pPr>
              <w:widowControl/>
              <w:jc w:val="center"/>
              <w:rPr>
                <w:rFonts w:eastAsia="宋体"/>
                <w:color w:val="auto"/>
                <w:kern w:val="0"/>
                <w:sz w:val="16"/>
                <w:szCs w:val="16"/>
                <w:highlight w:val="none"/>
              </w:rPr>
            </w:pPr>
            <w:r>
              <w:rPr>
                <w:rFonts w:eastAsia="宋体"/>
                <w:color w:val="auto"/>
                <w:kern w:val="0"/>
                <w:sz w:val="16"/>
                <w:szCs w:val="16"/>
                <w:highlight w:val="none"/>
              </w:rPr>
              <w:t>11101001</w:t>
            </w:r>
          </w:p>
        </w:tc>
        <w:tc>
          <w:tcPr>
            <w:tcW w:w="1400" w:type="dxa"/>
            <w:tcBorders>
              <w:top w:val="single" w:color="000000" w:sz="6" w:space="0"/>
              <w:left w:val="nil"/>
              <w:bottom w:val="single" w:color="000000" w:sz="6" w:space="0"/>
              <w:right w:val="single" w:color="000000" w:sz="6" w:space="0"/>
            </w:tcBorders>
            <w:noWrap w:val="0"/>
            <w:vAlign w:val="center"/>
          </w:tcPr>
          <w:p w14:paraId="2BBB2BB7">
            <w:pPr>
              <w:widowControl/>
              <w:jc w:val="center"/>
              <w:rPr>
                <w:rFonts w:eastAsia="宋体"/>
                <w:color w:val="auto"/>
                <w:kern w:val="0"/>
                <w:sz w:val="16"/>
                <w:szCs w:val="16"/>
                <w:highlight w:val="none"/>
              </w:rPr>
            </w:pPr>
            <w:r>
              <w:rPr>
                <w:rFonts w:eastAsia="宋体"/>
                <w:color w:val="auto"/>
                <w:kern w:val="0"/>
                <w:sz w:val="16"/>
                <w:szCs w:val="16"/>
                <w:highlight w:val="none"/>
              </w:rPr>
              <w:t>科学素养</w:t>
            </w:r>
          </w:p>
        </w:tc>
        <w:tc>
          <w:tcPr>
            <w:tcW w:w="438" w:type="dxa"/>
            <w:tcBorders>
              <w:top w:val="single" w:color="000000" w:sz="6" w:space="0"/>
              <w:left w:val="nil"/>
              <w:bottom w:val="single" w:color="000000" w:sz="6" w:space="0"/>
              <w:right w:val="single" w:color="000000" w:sz="6" w:space="0"/>
            </w:tcBorders>
            <w:noWrap w:val="0"/>
            <w:vAlign w:val="center"/>
          </w:tcPr>
          <w:p w14:paraId="7409CAFF">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0F89E1C0">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7682B6B7">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157DDB17">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28</w:t>
            </w:r>
          </w:p>
        </w:tc>
        <w:tc>
          <w:tcPr>
            <w:tcW w:w="557" w:type="dxa"/>
            <w:tcBorders>
              <w:top w:val="single" w:color="000000" w:sz="6" w:space="0"/>
              <w:left w:val="nil"/>
              <w:bottom w:val="single" w:color="000000" w:sz="6" w:space="0"/>
              <w:right w:val="single" w:color="000000" w:sz="6" w:space="0"/>
            </w:tcBorders>
            <w:noWrap w:val="0"/>
            <w:vAlign w:val="center"/>
          </w:tcPr>
          <w:p w14:paraId="3D5B83E5">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28</w:t>
            </w:r>
          </w:p>
        </w:tc>
        <w:tc>
          <w:tcPr>
            <w:tcW w:w="545" w:type="dxa"/>
            <w:tcBorders>
              <w:top w:val="single" w:color="000000" w:sz="6" w:space="0"/>
              <w:left w:val="nil"/>
              <w:bottom w:val="single" w:color="000000" w:sz="6" w:space="0"/>
              <w:right w:val="single" w:color="000000" w:sz="6" w:space="0"/>
            </w:tcBorders>
            <w:noWrap w:val="0"/>
            <w:vAlign w:val="center"/>
          </w:tcPr>
          <w:p w14:paraId="7BB41B0C">
            <w:pPr>
              <w:widowControl/>
              <w:jc w:val="center"/>
              <w:textAlignment w:val="center"/>
              <w:rPr>
                <w:rFonts w:eastAsia="宋体"/>
                <w:color w:val="auto"/>
                <w:kern w:val="0"/>
                <w:sz w:val="16"/>
                <w:szCs w:val="16"/>
                <w:highlight w:val="none"/>
              </w:rPr>
            </w:pPr>
          </w:p>
        </w:tc>
        <w:tc>
          <w:tcPr>
            <w:tcW w:w="517" w:type="dxa"/>
            <w:tcBorders>
              <w:top w:val="single" w:color="000000" w:sz="6" w:space="0"/>
              <w:left w:val="nil"/>
              <w:bottom w:val="single" w:color="000000" w:sz="6" w:space="0"/>
              <w:right w:val="single" w:color="000000" w:sz="6" w:space="0"/>
            </w:tcBorders>
            <w:noWrap w:val="0"/>
            <w:vAlign w:val="center"/>
          </w:tcPr>
          <w:p w14:paraId="5DAAFBB4">
            <w:pPr>
              <w:widowControl/>
              <w:jc w:val="center"/>
              <w:textAlignment w:val="center"/>
              <w:rPr>
                <w:rFonts w:eastAsia="宋体"/>
                <w:color w:val="auto"/>
                <w:kern w:val="0"/>
                <w:sz w:val="16"/>
                <w:szCs w:val="16"/>
                <w:highlight w:val="none"/>
                <w:lang w:bidi="ar"/>
              </w:rPr>
            </w:pPr>
            <w:r>
              <w:rPr>
                <w:rFonts w:eastAsia="宋体"/>
                <w:color w:val="auto"/>
                <w:kern w:val="0"/>
                <w:sz w:val="16"/>
                <w:szCs w:val="16"/>
                <w:highlight w:val="none"/>
                <w:lang w:bidi="ar"/>
              </w:rPr>
              <w:t>3</w:t>
            </w:r>
          </w:p>
        </w:tc>
        <w:tc>
          <w:tcPr>
            <w:tcW w:w="628" w:type="dxa"/>
            <w:tcBorders>
              <w:top w:val="single" w:color="000000" w:sz="6" w:space="0"/>
              <w:left w:val="nil"/>
              <w:bottom w:val="single" w:color="000000" w:sz="6" w:space="0"/>
              <w:right w:val="single" w:color="000000" w:sz="6" w:space="0"/>
            </w:tcBorders>
            <w:noWrap w:val="0"/>
            <w:vAlign w:val="center"/>
          </w:tcPr>
          <w:p w14:paraId="71DEED37">
            <w:pPr>
              <w:jc w:val="center"/>
              <w:rPr>
                <w:rFonts w:eastAsia="宋体"/>
                <w:color w:val="auto"/>
                <w:kern w:val="0"/>
                <w:sz w:val="16"/>
                <w:szCs w:val="16"/>
                <w:highlight w:val="none"/>
              </w:rPr>
            </w:pPr>
          </w:p>
        </w:tc>
        <w:tc>
          <w:tcPr>
            <w:tcW w:w="624" w:type="dxa"/>
            <w:tcBorders>
              <w:top w:val="single" w:color="000000" w:sz="6" w:space="0"/>
              <w:left w:val="nil"/>
              <w:bottom w:val="single" w:color="000000" w:sz="6" w:space="0"/>
              <w:right w:val="single" w:color="000000" w:sz="6" w:space="0"/>
            </w:tcBorders>
            <w:noWrap w:val="0"/>
            <w:vAlign w:val="center"/>
          </w:tcPr>
          <w:p w14:paraId="64D7ACFF">
            <w:pPr>
              <w:jc w:val="center"/>
              <w:rPr>
                <w:rFonts w:eastAsia="宋体"/>
                <w:color w:val="auto"/>
                <w:kern w:val="0"/>
                <w:sz w:val="16"/>
                <w:szCs w:val="16"/>
                <w:highlight w:val="none"/>
              </w:rPr>
            </w:pPr>
          </w:p>
        </w:tc>
        <w:tc>
          <w:tcPr>
            <w:tcW w:w="634" w:type="dxa"/>
            <w:tcBorders>
              <w:top w:val="single" w:color="000000" w:sz="6" w:space="0"/>
              <w:left w:val="nil"/>
              <w:bottom w:val="single" w:color="000000" w:sz="6" w:space="0"/>
              <w:right w:val="single" w:color="000000" w:sz="6" w:space="0"/>
            </w:tcBorders>
            <w:noWrap w:val="0"/>
            <w:vAlign w:val="center"/>
          </w:tcPr>
          <w:p w14:paraId="46F12724">
            <w:pPr>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59" w:type="dxa"/>
            <w:gridSpan w:val="2"/>
            <w:tcBorders>
              <w:top w:val="single" w:color="000000" w:sz="6" w:space="0"/>
              <w:left w:val="nil"/>
              <w:bottom w:val="single" w:color="000000" w:sz="6" w:space="0"/>
              <w:right w:val="single" w:color="000000" w:sz="6" w:space="0"/>
            </w:tcBorders>
            <w:noWrap w:val="0"/>
            <w:vAlign w:val="center"/>
          </w:tcPr>
          <w:p w14:paraId="00F6F480">
            <w:pPr>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477F04A5">
            <w:pPr>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1021908B">
            <w:pPr>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642BE411">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000000" w:sz="6" w:space="0"/>
              <w:left w:val="nil"/>
              <w:bottom w:val="single" w:color="000000" w:sz="6" w:space="0"/>
              <w:right w:val="single" w:color="auto" w:sz="4" w:space="0"/>
            </w:tcBorders>
            <w:noWrap w:val="0"/>
            <w:vAlign w:val="center"/>
          </w:tcPr>
          <w:p w14:paraId="2CB2D333">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vMerge w:val="restart"/>
            <w:tcBorders>
              <w:left w:val="single" w:color="auto" w:sz="4" w:space="0"/>
              <w:right w:val="single" w:color="auto" w:sz="4" w:space="0"/>
            </w:tcBorders>
            <w:noWrap w:val="0"/>
            <w:vAlign w:val="center"/>
          </w:tcPr>
          <w:p w14:paraId="68AAA85D">
            <w:pPr>
              <w:widowControl/>
              <w:jc w:val="center"/>
              <w:rPr>
                <w:rFonts w:eastAsia="宋体"/>
                <w:color w:val="auto"/>
                <w:kern w:val="0"/>
                <w:sz w:val="16"/>
                <w:szCs w:val="16"/>
                <w:highlight w:val="none"/>
              </w:rPr>
            </w:pPr>
            <w:r>
              <w:rPr>
                <w:rFonts w:eastAsia="宋体"/>
                <w:color w:val="auto"/>
                <w:kern w:val="0"/>
                <w:sz w:val="16"/>
                <w:szCs w:val="16"/>
                <w:highlight w:val="none"/>
              </w:rPr>
              <w:t>限选（最少完成4学分）</w:t>
            </w:r>
          </w:p>
        </w:tc>
      </w:tr>
      <w:tr w14:paraId="381EC2CA">
        <w:tblPrEx>
          <w:tblCellMar>
            <w:top w:w="0" w:type="dxa"/>
            <w:left w:w="108" w:type="dxa"/>
            <w:bottom w:w="0" w:type="dxa"/>
            <w:right w:w="108" w:type="dxa"/>
          </w:tblCellMar>
        </w:tblPrEx>
        <w:trPr>
          <w:trHeight w:val="271" w:hRule="atLeast"/>
        </w:trPr>
        <w:tc>
          <w:tcPr>
            <w:tcW w:w="343" w:type="dxa"/>
            <w:tcBorders>
              <w:left w:val="single" w:color="000000" w:sz="2" w:space="0"/>
              <w:right w:val="single" w:color="000000" w:sz="6" w:space="0"/>
            </w:tcBorders>
            <w:noWrap w:val="0"/>
            <w:vAlign w:val="top"/>
          </w:tcPr>
          <w:p w14:paraId="58885AFF">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38574071">
            <w:pPr>
              <w:widowControl/>
              <w:jc w:val="center"/>
              <w:rPr>
                <w:rFonts w:eastAsia="宋体"/>
                <w:color w:val="auto"/>
                <w:kern w:val="0"/>
                <w:sz w:val="16"/>
                <w:szCs w:val="16"/>
                <w:highlight w:val="none"/>
              </w:rPr>
            </w:pPr>
          </w:p>
        </w:tc>
        <w:tc>
          <w:tcPr>
            <w:tcW w:w="380" w:type="dxa"/>
            <w:tcBorders>
              <w:top w:val="single" w:color="000000" w:sz="6" w:space="0"/>
              <w:left w:val="nil"/>
              <w:bottom w:val="single" w:color="000000" w:sz="6" w:space="0"/>
              <w:right w:val="single" w:color="000000" w:sz="6" w:space="0"/>
            </w:tcBorders>
            <w:noWrap w:val="0"/>
            <w:vAlign w:val="center"/>
          </w:tcPr>
          <w:p w14:paraId="7E39D5C2">
            <w:pPr>
              <w:widowControl/>
              <w:jc w:val="center"/>
              <w:rPr>
                <w:rFonts w:eastAsia="宋体"/>
                <w:color w:val="auto"/>
                <w:kern w:val="0"/>
                <w:sz w:val="16"/>
                <w:szCs w:val="16"/>
                <w:highlight w:val="none"/>
              </w:rPr>
            </w:pPr>
            <w:r>
              <w:rPr>
                <w:rFonts w:eastAsia="宋体"/>
                <w:color w:val="auto"/>
                <w:kern w:val="0"/>
                <w:sz w:val="16"/>
                <w:szCs w:val="16"/>
                <w:highlight w:val="none"/>
              </w:rPr>
              <w:t>9</w:t>
            </w:r>
          </w:p>
        </w:tc>
        <w:tc>
          <w:tcPr>
            <w:tcW w:w="603" w:type="dxa"/>
            <w:tcBorders>
              <w:top w:val="single" w:color="000000" w:sz="6" w:space="0"/>
              <w:left w:val="nil"/>
              <w:bottom w:val="single" w:color="000000" w:sz="6" w:space="0"/>
              <w:right w:val="single" w:color="000000" w:sz="6" w:space="0"/>
            </w:tcBorders>
            <w:noWrap w:val="0"/>
            <w:vAlign w:val="center"/>
          </w:tcPr>
          <w:p w14:paraId="60AB3593">
            <w:pPr>
              <w:widowControl/>
              <w:jc w:val="center"/>
              <w:rPr>
                <w:rFonts w:eastAsia="宋体"/>
                <w:color w:val="auto"/>
                <w:kern w:val="0"/>
                <w:sz w:val="16"/>
                <w:szCs w:val="16"/>
                <w:highlight w:val="none"/>
              </w:rPr>
            </w:pPr>
            <w:r>
              <w:rPr>
                <w:rFonts w:eastAsia="宋体"/>
                <w:color w:val="auto"/>
                <w:kern w:val="0"/>
                <w:sz w:val="16"/>
                <w:szCs w:val="16"/>
                <w:highlight w:val="none"/>
              </w:rPr>
              <w:t>20302032</w:t>
            </w:r>
          </w:p>
        </w:tc>
        <w:tc>
          <w:tcPr>
            <w:tcW w:w="1400" w:type="dxa"/>
            <w:tcBorders>
              <w:top w:val="single" w:color="000000" w:sz="6" w:space="0"/>
              <w:left w:val="nil"/>
              <w:bottom w:val="single" w:color="000000" w:sz="6" w:space="0"/>
              <w:right w:val="single" w:color="000000" w:sz="6" w:space="0"/>
            </w:tcBorders>
            <w:noWrap w:val="0"/>
            <w:vAlign w:val="center"/>
          </w:tcPr>
          <w:p w14:paraId="102310BC">
            <w:pPr>
              <w:widowControl/>
              <w:jc w:val="center"/>
              <w:rPr>
                <w:rFonts w:eastAsia="宋体"/>
                <w:color w:val="auto"/>
                <w:kern w:val="0"/>
                <w:sz w:val="16"/>
                <w:szCs w:val="16"/>
                <w:highlight w:val="none"/>
              </w:rPr>
            </w:pPr>
            <w:r>
              <w:rPr>
                <w:rFonts w:eastAsia="宋体"/>
                <w:color w:val="auto"/>
                <w:kern w:val="0"/>
                <w:sz w:val="16"/>
                <w:szCs w:val="16"/>
                <w:highlight w:val="none"/>
              </w:rPr>
              <w:t>高等数学</w:t>
            </w:r>
          </w:p>
        </w:tc>
        <w:tc>
          <w:tcPr>
            <w:tcW w:w="438" w:type="dxa"/>
            <w:tcBorders>
              <w:top w:val="single" w:color="000000" w:sz="6" w:space="0"/>
              <w:left w:val="nil"/>
              <w:bottom w:val="single" w:color="000000" w:sz="6" w:space="0"/>
              <w:right w:val="single" w:color="000000" w:sz="6" w:space="0"/>
            </w:tcBorders>
            <w:noWrap w:val="0"/>
            <w:vAlign w:val="center"/>
          </w:tcPr>
          <w:p w14:paraId="0177760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3A1FE0E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4E01762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12A0A9E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single" w:color="000000" w:sz="6" w:space="0"/>
              <w:left w:val="nil"/>
              <w:bottom w:val="single" w:color="000000" w:sz="6" w:space="0"/>
              <w:right w:val="single" w:color="000000" w:sz="6" w:space="0"/>
            </w:tcBorders>
            <w:noWrap w:val="0"/>
            <w:vAlign w:val="center"/>
          </w:tcPr>
          <w:p w14:paraId="3068790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single" w:color="000000" w:sz="6" w:space="0"/>
              <w:left w:val="nil"/>
              <w:bottom w:val="single" w:color="000000" w:sz="6" w:space="0"/>
              <w:right w:val="single" w:color="000000" w:sz="6" w:space="0"/>
            </w:tcBorders>
            <w:noWrap w:val="0"/>
            <w:vAlign w:val="center"/>
          </w:tcPr>
          <w:p w14:paraId="4FF639B7">
            <w:pPr>
              <w:widowControl/>
              <w:jc w:val="center"/>
              <w:textAlignment w:val="center"/>
              <w:rPr>
                <w:rFonts w:eastAsia="宋体"/>
                <w:color w:val="auto"/>
                <w:kern w:val="0"/>
                <w:sz w:val="16"/>
                <w:szCs w:val="16"/>
                <w:highlight w:val="none"/>
              </w:rPr>
            </w:pPr>
          </w:p>
        </w:tc>
        <w:tc>
          <w:tcPr>
            <w:tcW w:w="517" w:type="dxa"/>
            <w:tcBorders>
              <w:top w:val="single" w:color="000000" w:sz="6" w:space="0"/>
              <w:left w:val="nil"/>
              <w:bottom w:val="single" w:color="000000" w:sz="6" w:space="0"/>
              <w:right w:val="single" w:color="000000" w:sz="6" w:space="0"/>
            </w:tcBorders>
            <w:noWrap w:val="0"/>
            <w:vAlign w:val="center"/>
          </w:tcPr>
          <w:p w14:paraId="331130D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single" w:color="000000" w:sz="6" w:space="0"/>
              <w:left w:val="nil"/>
              <w:bottom w:val="single" w:color="000000" w:sz="6" w:space="0"/>
              <w:right w:val="single" w:color="000000" w:sz="6" w:space="0"/>
            </w:tcBorders>
            <w:noWrap w:val="0"/>
            <w:vAlign w:val="center"/>
          </w:tcPr>
          <w:p w14:paraId="60E2ABBF">
            <w:pPr>
              <w:jc w:val="center"/>
              <w:rPr>
                <w:rFonts w:eastAsia="宋体"/>
                <w:color w:val="auto"/>
                <w:kern w:val="0"/>
                <w:sz w:val="16"/>
                <w:szCs w:val="16"/>
                <w:highlight w:val="none"/>
              </w:rPr>
            </w:pPr>
          </w:p>
        </w:tc>
        <w:tc>
          <w:tcPr>
            <w:tcW w:w="624" w:type="dxa"/>
            <w:tcBorders>
              <w:top w:val="single" w:color="000000" w:sz="6" w:space="0"/>
              <w:left w:val="nil"/>
              <w:bottom w:val="single" w:color="000000" w:sz="6" w:space="0"/>
              <w:right w:val="single" w:color="000000" w:sz="6" w:space="0"/>
            </w:tcBorders>
            <w:noWrap w:val="0"/>
            <w:vAlign w:val="center"/>
          </w:tcPr>
          <w:p w14:paraId="4EA1CDA7">
            <w:pPr>
              <w:jc w:val="center"/>
              <w:rPr>
                <w:rFonts w:eastAsia="宋体"/>
                <w:color w:val="auto"/>
                <w:kern w:val="0"/>
                <w:sz w:val="16"/>
                <w:szCs w:val="16"/>
                <w:highlight w:val="none"/>
              </w:rPr>
            </w:pPr>
            <w:r>
              <w:rPr>
                <w:rFonts w:eastAsia="宋体"/>
                <w:color w:val="auto"/>
                <w:kern w:val="0"/>
                <w:sz w:val="16"/>
                <w:szCs w:val="16"/>
                <w:highlight w:val="none"/>
              </w:rPr>
              <w:t>1.8</w:t>
            </w:r>
          </w:p>
        </w:tc>
        <w:tc>
          <w:tcPr>
            <w:tcW w:w="634" w:type="dxa"/>
            <w:tcBorders>
              <w:top w:val="single" w:color="000000" w:sz="6" w:space="0"/>
              <w:left w:val="nil"/>
              <w:bottom w:val="single" w:color="000000" w:sz="6" w:space="0"/>
              <w:right w:val="single" w:color="000000" w:sz="6" w:space="0"/>
            </w:tcBorders>
            <w:noWrap w:val="0"/>
            <w:vAlign w:val="center"/>
          </w:tcPr>
          <w:p w14:paraId="4516EB83">
            <w:pPr>
              <w:jc w:val="center"/>
              <w:rPr>
                <w:rFonts w:eastAsia="宋体"/>
                <w:color w:val="auto"/>
                <w:kern w:val="0"/>
                <w:sz w:val="16"/>
                <w:szCs w:val="16"/>
                <w:highlight w:val="none"/>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60D6C98B">
            <w:pPr>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039969C6">
            <w:pPr>
              <w:jc w:val="center"/>
              <w:rPr>
                <w:rFonts w:eastAsia="宋体"/>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2930AE7A">
            <w:pPr>
              <w:jc w:val="center"/>
              <w:rPr>
                <w:rFonts w:eastAsia="宋体"/>
                <w:color w:val="auto"/>
                <w:kern w:val="0"/>
                <w:sz w:val="16"/>
                <w:szCs w:val="16"/>
                <w:highlight w:val="none"/>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62B54FF8">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000000" w:sz="6" w:space="0"/>
              <w:left w:val="nil"/>
              <w:bottom w:val="single" w:color="000000" w:sz="6" w:space="0"/>
              <w:right w:val="single" w:color="auto" w:sz="4" w:space="0"/>
            </w:tcBorders>
            <w:noWrap w:val="0"/>
            <w:vAlign w:val="center"/>
          </w:tcPr>
          <w:p w14:paraId="5C84AAC7">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vMerge w:val="continue"/>
            <w:tcBorders>
              <w:left w:val="single" w:color="auto" w:sz="4" w:space="0"/>
              <w:right w:val="single" w:color="auto" w:sz="4" w:space="0"/>
            </w:tcBorders>
            <w:noWrap w:val="0"/>
            <w:vAlign w:val="center"/>
          </w:tcPr>
          <w:p w14:paraId="54C8F660">
            <w:pPr>
              <w:widowControl/>
              <w:jc w:val="center"/>
              <w:rPr>
                <w:rFonts w:eastAsia="宋体"/>
                <w:color w:val="auto"/>
                <w:kern w:val="0"/>
                <w:sz w:val="16"/>
                <w:szCs w:val="16"/>
                <w:highlight w:val="none"/>
              </w:rPr>
            </w:pPr>
          </w:p>
        </w:tc>
      </w:tr>
      <w:tr w14:paraId="549A3316">
        <w:tblPrEx>
          <w:tblCellMar>
            <w:top w:w="0" w:type="dxa"/>
            <w:left w:w="108" w:type="dxa"/>
            <w:bottom w:w="0" w:type="dxa"/>
            <w:right w:w="108" w:type="dxa"/>
          </w:tblCellMar>
        </w:tblPrEx>
        <w:trPr>
          <w:trHeight w:val="328" w:hRule="atLeast"/>
        </w:trPr>
        <w:tc>
          <w:tcPr>
            <w:tcW w:w="343" w:type="dxa"/>
            <w:tcBorders>
              <w:left w:val="single" w:color="000000" w:sz="2" w:space="0"/>
              <w:right w:val="single" w:color="000000" w:sz="6" w:space="0"/>
            </w:tcBorders>
            <w:noWrap w:val="0"/>
            <w:vAlign w:val="top"/>
          </w:tcPr>
          <w:p w14:paraId="0C66B950">
            <w:pPr>
              <w:widowControl/>
              <w:jc w:val="center"/>
              <w:rPr>
                <w:rFonts w:eastAsia="宋体"/>
                <w:color w:val="auto"/>
                <w:kern w:val="0"/>
                <w:sz w:val="16"/>
                <w:szCs w:val="16"/>
                <w:highlight w:val="none"/>
              </w:rPr>
            </w:pPr>
          </w:p>
        </w:tc>
        <w:tc>
          <w:tcPr>
            <w:tcW w:w="413" w:type="dxa"/>
            <w:vMerge w:val="continue"/>
            <w:tcBorders>
              <w:left w:val="nil"/>
              <w:right w:val="single" w:color="000000" w:sz="6" w:space="0"/>
            </w:tcBorders>
            <w:noWrap w:val="0"/>
            <w:vAlign w:val="top"/>
          </w:tcPr>
          <w:p w14:paraId="03BF0D8C">
            <w:pPr>
              <w:widowControl/>
              <w:jc w:val="center"/>
              <w:rPr>
                <w:rFonts w:eastAsia="宋体"/>
                <w:color w:val="auto"/>
                <w:kern w:val="0"/>
                <w:sz w:val="16"/>
                <w:szCs w:val="16"/>
                <w:highlight w:val="none"/>
              </w:rPr>
            </w:pPr>
          </w:p>
        </w:tc>
        <w:tc>
          <w:tcPr>
            <w:tcW w:w="2383" w:type="dxa"/>
            <w:gridSpan w:val="3"/>
            <w:tcBorders>
              <w:top w:val="nil"/>
              <w:left w:val="nil"/>
              <w:bottom w:val="single" w:color="000000" w:sz="6" w:space="0"/>
              <w:right w:val="single" w:color="000000" w:sz="6" w:space="0"/>
            </w:tcBorders>
            <w:noWrap w:val="0"/>
            <w:vAlign w:val="center"/>
          </w:tcPr>
          <w:p w14:paraId="34B0C1CF">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38" w:type="dxa"/>
            <w:tcBorders>
              <w:top w:val="nil"/>
              <w:left w:val="nil"/>
              <w:bottom w:val="single" w:color="000000" w:sz="6" w:space="0"/>
              <w:right w:val="single" w:color="000000" w:sz="6" w:space="0"/>
            </w:tcBorders>
            <w:noWrap w:val="0"/>
            <w:vAlign w:val="center"/>
          </w:tcPr>
          <w:p w14:paraId="10677B0E">
            <w:pPr>
              <w:widowControl/>
              <w:jc w:val="center"/>
              <w:rPr>
                <w:rFonts w:eastAsia="等线"/>
                <w:color w:val="auto"/>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1DA23900">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669EC9A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14 </w:t>
            </w:r>
          </w:p>
        </w:tc>
        <w:tc>
          <w:tcPr>
            <w:tcW w:w="553" w:type="dxa"/>
            <w:tcBorders>
              <w:top w:val="nil"/>
              <w:left w:val="nil"/>
              <w:bottom w:val="single" w:color="000000" w:sz="6" w:space="0"/>
              <w:right w:val="single" w:color="000000" w:sz="6" w:space="0"/>
            </w:tcBorders>
            <w:noWrap w:val="0"/>
            <w:vAlign w:val="center"/>
          </w:tcPr>
          <w:p w14:paraId="081CBA7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88</w:t>
            </w:r>
          </w:p>
        </w:tc>
        <w:tc>
          <w:tcPr>
            <w:tcW w:w="557" w:type="dxa"/>
            <w:tcBorders>
              <w:top w:val="nil"/>
              <w:left w:val="nil"/>
              <w:bottom w:val="single" w:color="000000" w:sz="6" w:space="0"/>
              <w:right w:val="single" w:color="000000" w:sz="6" w:space="0"/>
            </w:tcBorders>
            <w:noWrap w:val="0"/>
            <w:vAlign w:val="center"/>
          </w:tcPr>
          <w:p w14:paraId="58AF7808">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72</w:t>
            </w:r>
          </w:p>
        </w:tc>
        <w:tc>
          <w:tcPr>
            <w:tcW w:w="545" w:type="dxa"/>
            <w:tcBorders>
              <w:top w:val="nil"/>
              <w:left w:val="nil"/>
              <w:bottom w:val="single" w:color="000000" w:sz="6" w:space="0"/>
              <w:right w:val="single" w:color="000000" w:sz="6" w:space="0"/>
            </w:tcBorders>
            <w:noWrap w:val="0"/>
            <w:vAlign w:val="center"/>
          </w:tcPr>
          <w:p w14:paraId="79AAA665">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6EE36E65">
            <w:pPr>
              <w:jc w:val="center"/>
              <w:rPr>
                <w:rFonts w:eastAsia="等线"/>
                <w:color w:val="auto"/>
                <w:kern w:val="0"/>
                <w:sz w:val="22"/>
                <w:szCs w:val="22"/>
                <w:highlight w:val="none"/>
              </w:rPr>
            </w:pPr>
          </w:p>
        </w:tc>
        <w:tc>
          <w:tcPr>
            <w:tcW w:w="628" w:type="dxa"/>
            <w:tcBorders>
              <w:top w:val="nil"/>
              <w:left w:val="nil"/>
              <w:bottom w:val="single" w:color="000000" w:sz="6" w:space="0"/>
              <w:right w:val="single" w:color="000000" w:sz="6" w:space="0"/>
            </w:tcBorders>
            <w:noWrap w:val="0"/>
            <w:vAlign w:val="center"/>
          </w:tcPr>
          <w:p w14:paraId="7E4E887D">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1.0 </w:t>
            </w:r>
          </w:p>
        </w:tc>
        <w:tc>
          <w:tcPr>
            <w:tcW w:w="624" w:type="dxa"/>
            <w:tcBorders>
              <w:top w:val="nil"/>
              <w:left w:val="nil"/>
              <w:bottom w:val="single" w:color="000000" w:sz="6" w:space="0"/>
              <w:right w:val="single" w:color="000000" w:sz="6" w:space="0"/>
            </w:tcBorders>
            <w:noWrap w:val="0"/>
            <w:vAlign w:val="center"/>
          </w:tcPr>
          <w:p w14:paraId="1F47FE83">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3.6 </w:t>
            </w:r>
          </w:p>
        </w:tc>
        <w:tc>
          <w:tcPr>
            <w:tcW w:w="634" w:type="dxa"/>
            <w:tcBorders>
              <w:top w:val="nil"/>
              <w:left w:val="nil"/>
              <w:bottom w:val="single" w:color="000000" w:sz="6" w:space="0"/>
              <w:right w:val="single" w:color="000000" w:sz="6" w:space="0"/>
            </w:tcBorders>
            <w:noWrap w:val="0"/>
            <w:vAlign w:val="center"/>
          </w:tcPr>
          <w:p w14:paraId="0D20FF76">
            <w:pPr>
              <w:widowControl/>
              <w:jc w:val="center"/>
              <w:textAlignment w:val="center"/>
              <w:rPr>
                <w:rFonts w:eastAsia="宋体"/>
                <w:b/>
                <w:bCs/>
                <w:color w:val="auto"/>
                <w:kern w:val="0"/>
                <w:sz w:val="16"/>
                <w:szCs w:val="16"/>
                <w:highlight w:val="none"/>
              </w:rPr>
            </w:pPr>
          </w:p>
        </w:tc>
        <w:tc>
          <w:tcPr>
            <w:tcW w:w="659" w:type="dxa"/>
            <w:gridSpan w:val="2"/>
            <w:tcBorders>
              <w:top w:val="nil"/>
              <w:left w:val="nil"/>
              <w:bottom w:val="single" w:color="000000" w:sz="6" w:space="0"/>
              <w:right w:val="single" w:color="000000" w:sz="6" w:space="0"/>
            </w:tcBorders>
            <w:noWrap w:val="0"/>
            <w:vAlign w:val="center"/>
          </w:tcPr>
          <w:p w14:paraId="65F63EA6">
            <w:pPr>
              <w:widowControl/>
              <w:jc w:val="center"/>
              <w:textAlignment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ABE9EDB">
            <w:pPr>
              <w:widowControl/>
              <w:jc w:val="center"/>
              <w:textAlignment w:val="center"/>
              <w:rPr>
                <w:rFonts w:eastAsia="等线"/>
                <w:color w:val="auto"/>
                <w:kern w:val="0"/>
                <w:sz w:val="22"/>
                <w:szCs w:val="22"/>
                <w:highlight w:val="none"/>
              </w:rPr>
            </w:pPr>
          </w:p>
        </w:tc>
        <w:tc>
          <w:tcPr>
            <w:tcW w:w="567" w:type="dxa"/>
            <w:gridSpan w:val="3"/>
            <w:tcBorders>
              <w:top w:val="nil"/>
              <w:left w:val="nil"/>
              <w:bottom w:val="single" w:color="000000" w:sz="6" w:space="0"/>
              <w:right w:val="single" w:color="000000" w:sz="6" w:space="0"/>
            </w:tcBorders>
            <w:noWrap w:val="0"/>
            <w:vAlign w:val="center"/>
          </w:tcPr>
          <w:p w14:paraId="69F64F0C">
            <w:pPr>
              <w:widowControl/>
              <w:jc w:val="center"/>
              <w:textAlignment w:val="center"/>
              <w:rPr>
                <w:rFonts w:eastAsia="等线"/>
                <w:color w:val="auto"/>
                <w:kern w:val="0"/>
                <w:sz w:val="22"/>
                <w:szCs w:val="22"/>
                <w:highlight w:val="none"/>
              </w:rPr>
            </w:pPr>
          </w:p>
        </w:tc>
        <w:tc>
          <w:tcPr>
            <w:tcW w:w="723" w:type="dxa"/>
            <w:gridSpan w:val="2"/>
            <w:tcBorders>
              <w:top w:val="nil"/>
              <w:left w:val="nil"/>
              <w:bottom w:val="single" w:color="000000" w:sz="6" w:space="0"/>
              <w:right w:val="single" w:color="000000" w:sz="6" w:space="0"/>
            </w:tcBorders>
            <w:noWrap w:val="0"/>
            <w:vAlign w:val="center"/>
          </w:tcPr>
          <w:p w14:paraId="5D3EAB4C">
            <w:pPr>
              <w:widowControl/>
              <w:jc w:val="center"/>
              <w:rPr>
                <w:rFonts w:eastAsia="等线"/>
                <w:color w:val="auto"/>
                <w:kern w:val="0"/>
                <w:sz w:val="22"/>
                <w:szCs w:val="22"/>
                <w:highlight w:val="none"/>
              </w:rPr>
            </w:pPr>
          </w:p>
        </w:tc>
        <w:tc>
          <w:tcPr>
            <w:tcW w:w="1355" w:type="dxa"/>
            <w:tcBorders>
              <w:top w:val="nil"/>
              <w:left w:val="nil"/>
              <w:bottom w:val="single" w:color="000000" w:sz="6" w:space="0"/>
              <w:right w:val="single" w:color="000000" w:sz="6" w:space="0"/>
            </w:tcBorders>
            <w:noWrap w:val="0"/>
            <w:vAlign w:val="center"/>
          </w:tcPr>
          <w:p w14:paraId="4486E139">
            <w:pPr>
              <w:widowControl/>
              <w:jc w:val="center"/>
              <w:rPr>
                <w:rFonts w:eastAsia="等线"/>
                <w:color w:val="auto"/>
                <w:kern w:val="0"/>
                <w:sz w:val="22"/>
                <w:szCs w:val="22"/>
                <w:highlight w:val="none"/>
              </w:rPr>
            </w:pPr>
          </w:p>
        </w:tc>
        <w:tc>
          <w:tcPr>
            <w:tcW w:w="1608" w:type="dxa"/>
            <w:tcBorders>
              <w:top w:val="single" w:color="auto" w:sz="4" w:space="0"/>
              <w:left w:val="nil"/>
              <w:bottom w:val="single" w:color="000000" w:sz="6" w:space="0"/>
              <w:right w:val="single" w:color="000000" w:sz="6" w:space="0"/>
            </w:tcBorders>
            <w:noWrap w:val="0"/>
            <w:vAlign w:val="center"/>
          </w:tcPr>
          <w:p w14:paraId="307FFB40">
            <w:pPr>
              <w:widowControl/>
              <w:jc w:val="center"/>
              <w:rPr>
                <w:rFonts w:eastAsia="等线"/>
                <w:color w:val="auto"/>
                <w:kern w:val="0"/>
                <w:sz w:val="22"/>
                <w:szCs w:val="22"/>
                <w:highlight w:val="none"/>
              </w:rPr>
            </w:pPr>
          </w:p>
        </w:tc>
      </w:tr>
      <w:tr w14:paraId="0BD45DFB">
        <w:tblPrEx>
          <w:tblCellMar>
            <w:top w:w="0" w:type="dxa"/>
            <w:left w:w="108" w:type="dxa"/>
            <w:bottom w:w="0" w:type="dxa"/>
            <w:right w:w="108" w:type="dxa"/>
          </w:tblCellMar>
        </w:tblPrEx>
        <w:trPr>
          <w:trHeight w:val="262" w:hRule="atLeast"/>
        </w:trPr>
        <w:tc>
          <w:tcPr>
            <w:tcW w:w="343" w:type="dxa"/>
            <w:tcBorders>
              <w:left w:val="single" w:color="000000" w:sz="2" w:space="0"/>
              <w:right w:val="single" w:color="000000" w:sz="6" w:space="0"/>
            </w:tcBorders>
            <w:noWrap w:val="0"/>
            <w:vAlign w:val="top"/>
          </w:tcPr>
          <w:p w14:paraId="63609FCC">
            <w:pPr>
              <w:widowControl/>
              <w:jc w:val="center"/>
              <w:rPr>
                <w:rFonts w:eastAsia="宋体"/>
                <w:color w:val="auto"/>
                <w:kern w:val="0"/>
                <w:sz w:val="16"/>
                <w:szCs w:val="16"/>
                <w:highlight w:val="none"/>
              </w:rPr>
            </w:pPr>
          </w:p>
        </w:tc>
        <w:tc>
          <w:tcPr>
            <w:tcW w:w="413" w:type="dxa"/>
            <w:tcBorders>
              <w:left w:val="nil"/>
              <w:bottom w:val="single" w:color="000000" w:sz="6" w:space="0"/>
              <w:right w:val="single" w:color="000000" w:sz="6" w:space="0"/>
            </w:tcBorders>
            <w:noWrap w:val="0"/>
            <w:vAlign w:val="top"/>
          </w:tcPr>
          <w:p w14:paraId="66F897D4">
            <w:pPr>
              <w:widowControl/>
              <w:jc w:val="center"/>
              <w:rPr>
                <w:rFonts w:eastAsia="宋体"/>
                <w:color w:val="auto"/>
                <w:kern w:val="0"/>
                <w:sz w:val="16"/>
                <w:szCs w:val="16"/>
                <w:highlight w:val="none"/>
              </w:rPr>
            </w:pPr>
          </w:p>
        </w:tc>
        <w:tc>
          <w:tcPr>
            <w:tcW w:w="3304" w:type="dxa"/>
            <w:gridSpan w:val="5"/>
            <w:tcBorders>
              <w:top w:val="nil"/>
              <w:left w:val="nil"/>
              <w:bottom w:val="single" w:color="000000" w:sz="6" w:space="0"/>
              <w:right w:val="single" w:color="000000" w:sz="6" w:space="0"/>
            </w:tcBorders>
            <w:noWrap w:val="0"/>
            <w:vAlign w:val="center"/>
          </w:tcPr>
          <w:p w14:paraId="00DA4D3E">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nil"/>
              <w:left w:val="nil"/>
              <w:bottom w:val="single" w:color="auto" w:sz="4" w:space="0"/>
              <w:right w:val="single" w:color="000000" w:sz="6" w:space="0"/>
            </w:tcBorders>
            <w:noWrap w:val="0"/>
            <w:vAlign w:val="center"/>
          </w:tcPr>
          <w:p w14:paraId="7A4DE82A">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49 </w:t>
            </w:r>
          </w:p>
        </w:tc>
        <w:tc>
          <w:tcPr>
            <w:tcW w:w="553" w:type="dxa"/>
            <w:tcBorders>
              <w:top w:val="nil"/>
              <w:left w:val="nil"/>
              <w:bottom w:val="single" w:color="auto" w:sz="4" w:space="0"/>
              <w:right w:val="single" w:color="000000" w:sz="6" w:space="0"/>
            </w:tcBorders>
            <w:noWrap w:val="0"/>
            <w:vAlign w:val="center"/>
          </w:tcPr>
          <w:p w14:paraId="4BBF747A">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710</w:t>
            </w:r>
          </w:p>
        </w:tc>
        <w:tc>
          <w:tcPr>
            <w:tcW w:w="557" w:type="dxa"/>
            <w:tcBorders>
              <w:top w:val="nil"/>
              <w:left w:val="nil"/>
              <w:bottom w:val="single" w:color="auto" w:sz="4" w:space="0"/>
              <w:right w:val="single" w:color="000000" w:sz="6" w:space="0"/>
            </w:tcBorders>
            <w:noWrap w:val="0"/>
            <w:vAlign w:val="center"/>
          </w:tcPr>
          <w:p w14:paraId="720D6271">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400</w:t>
            </w:r>
          </w:p>
        </w:tc>
        <w:tc>
          <w:tcPr>
            <w:tcW w:w="545" w:type="dxa"/>
            <w:tcBorders>
              <w:top w:val="nil"/>
              <w:left w:val="nil"/>
              <w:bottom w:val="single" w:color="auto" w:sz="4" w:space="0"/>
              <w:right w:val="single" w:color="000000" w:sz="6" w:space="0"/>
            </w:tcBorders>
            <w:noWrap w:val="0"/>
            <w:vAlign w:val="center"/>
          </w:tcPr>
          <w:p w14:paraId="74D71BD5">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310</w:t>
            </w:r>
          </w:p>
        </w:tc>
        <w:tc>
          <w:tcPr>
            <w:tcW w:w="517" w:type="dxa"/>
            <w:tcBorders>
              <w:top w:val="nil"/>
              <w:left w:val="nil"/>
              <w:bottom w:val="single" w:color="auto" w:sz="4" w:space="0"/>
              <w:right w:val="single" w:color="000000" w:sz="6" w:space="0"/>
            </w:tcBorders>
            <w:noWrap w:val="0"/>
            <w:vAlign w:val="center"/>
          </w:tcPr>
          <w:p w14:paraId="47359640">
            <w:pPr>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739BCB5F">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20.6 </w:t>
            </w:r>
          </w:p>
        </w:tc>
        <w:tc>
          <w:tcPr>
            <w:tcW w:w="624" w:type="dxa"/>
            <w:tcBorders>
              <w:top w:val="nil"/>
              <w:left w:val="nil"/>
              <w:bottom w:val="single" w:color="000000" w:sz="6" w:space="0"/>
              <w:right w:val="single" w:color="000000" w:sz="6" w:space="0"/>
            </w:tcBorders>
            <w:noWrap w:val="0"/>
            <w:vAlign w:val="center"/>
          </w:tcPr>
          <w:p w14:paraId="56CC2BB6">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10.7 </w:t>
            </w:r>
          </w:p>
        </w:tc>
        <w:tc>
          <w:tcPr>
            <w:tcW w:w="634" w:type="dxa"/>
            <w:tcBorders>
              <w:top w:val="nil"/>
              <w:left w:val="nil"/>
              <w:bottom w:val="single" w:color="000000" w:sz="6" w:space="0"/>
              <w:right w:val="single" w:color="000000" w:sz="6" w:space="0"/>
            </w:tcBorders>
            <w:noWrap w:val="0"/>
            <w:vAlign w:val="center"/>
          </w:tcPr>
          <w:p w14:paraId="028AD2E7">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66AE303B">
            <w:pPr>
              <w:widowControl/>
              <w:jc w:val="center"/>
              <w:textAlignment w:val="center"/>
              <w:rPr>
                <w:rFonts w:eastAsia="宋体"/>
                <w:b/>
                <w:bCs/>
                <w:color w:val="auto"/>
                <w:kern w:val="0"/>
                <w:sz w:val="16"/>
                <w:szCs w:val="16"/>
                <w:highlight w:val="none"/>
              </w:rPr>
            </w:pPr>
            <w:r>
              <w:rPr>
                <w:rFonts w:eastAsia="等线"/>
                <w:b/>
                <w:bCs/>
                <w:color w:val="auto"/>
                <w:kern w:val="0"/>
                <w:sz w:val="16"/>
                <w:szCs w:val="16"/>
                <w:highlight w:val="none"/>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09C44B99">
            <w:pPr>
              <w:widowControl/>
              <w:jc w:val="center"/>
              <w:textAlignment w:val="center"/>
              <w:rPr>
                <w:rFonts w:eastAsia="宋体"/>
                <w:b/>
                <w:bCs/>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41DF6B7">
            <w:pPr>
              <w:widowControl/>
              <w:jc w:val="center"/>
              <w:textAlignment w:val="center"/>
              <w:rPr>
                <w:rFonts w:eastAsia="宋体"/>
                <w:b/>
                <w:bCs/>
                <w:color w:val="auto"/>
                <w:kern w:val="0"/>
                <w:sz w:val="16"/>
                <w:szCs w:val="16"/>
                <w:highlight w:val="none"/>
              </w:rPr>
            </w:pPr>
          </w:p>
        </w:tc>
        <w:tc>
          <w:tcPr>
            <w:tcW w:w="723" w:type="dxa"/>
            <w:gridSpan w:val="2"/>
            <w:tcBorders>
              <w:top w:val="nil"/>
              <w:left w:val="nil"/>
              <w:bottom w:val="single" w:color="000000" w:sz="6" w:space="0"/>
              <w:right w:val="single" w:color="000000" w:sz="6" w:space="0"/>
            </w:tcBorders>
            <w:noWrap w:val="0"/>
            <w:vAlign w:val="center"/>
          </w:tcPr>
          <w:p w14:paraId="4A6BCE43">
            <w:pPr>
              <w:widowControl/>
              <w:jc w:val="center"/>
              <w:rPr>
                <w:rFonts w:eastAsia="宋体"/>
                <w:b/>
                <w:bCs/>
                <w:color w:val="auto"/>
                <w:kern w:val="0"/>
                <w:sz w:val="16"/>
                <w:szCs w:val="16"/>
                <w:highlight w:val="none"/>
              </w:rPr>
            </w:pPr>
          </w:p>
        </w:tc>
        <w:tc>
          <w:tcPr>
            <w:tcW w:w="1355" w:type="dxa"/>
            <w:tcBorders>
              <w:top w:val="nil"/>
              <w:left w:val="nil"/>
              <w:bottom w:val="single" w:color="000000" w:sz="6" w:space="0"/>
              <w:right w:val="single" w:color="000000" w:sz="6" w:space="0"/>
            </w:tcBorders>
            <w:noWrap w:val="0"/>
            <w:vAlign w:val="center"/>
          </w:tcPr>
          <w:p w14:paraId="19850338">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7CC3B344">
            <w:pPr>
              <w:widowControl/>
              <w:jc w:val="center"/>
              <w:rPr>
                <w:rFonts w:eastAsia="等线"/>
                <w:color w:val="auto"/>
                <w:kern w:val="0"/>
                <w:sz w:val="22"/>
                <w:szCs w:val="22"/>
                <w:highlight w:val="none"/>
              </w:rPr>
            </w:pPr>
          </w:p>
        </w:tc>
      </w:tr>
      <w:tr w14:paraId="018CDB90">
        <w:tblPrEx>
          <w:tblCellMar>
            <w:top w:w="0" w:type="dxa"/>
            <w:left w:w="108" w:type="dxa"/>
            <w:bottom w:w="0" w:type="dxa"/>
            <w:right w:w="108" w:type="dxa"/>
          </w:tblCellMar>
        </w:tblPrEx>
        <w:trPr>
          <w:trHeight w:val="268" w:hRule="atLeast"/>
        </w:trPr>
        <w:tc>
          <w:tcPr>
            <w:tcW w:w="343" w:type="dxa"/>
            <w:tcBorders>
              <w:left w:val="single" w:color="000000" w:sz="2" w:space="0"/>
              <w:bottom w:val="single" w:color="000000" w:sz="2" w:space="0"/>
              <w:right w:val="single" w:color="000000" w:sz="6" w:space="0"/>
            </w:tcBorders>
            <w:noWrap w:val="0"/>
            <w:vAlign w:val="top"/>
          </w:tcPr>
          <w:p w14:paraId="72FFA399">
            <w:pPr>
              <w:widowControl/>
              <w:jc w:val="center"/>
              <w:rPr>
                <w:rFonts w:eastAsia="宋体"/>
                <w:color w:val="auto"/>
                <w:kern w:val="0"/>
                <w:sz w:val="16"/>
                <w:szCs w:val="16"/>
                <w:highlight w:val="none"/>
              </w:rPr>
            </w:pPr>
          </w:p>
        </w:tc>
        <w:tc>
          <w:tcPr>
            <w:tcW w:w="3717" w:type="dxa"/>
            <w:gridSpan w:val="6"/>
            <w:tcBorders>
              <w:top w:val="single" w:color="000000" w:sz="6" w:space="0"/>
              <w:left w:val="single" w:color="000000" w:sz="6" w:space="0"/>
              <w:bottom w:val="single" w:color="000000" w:sz="6" w:space="0"/>
              <w:right w:val="single" w:color="auto" w:sz="4" w:space="0"/>
            </w:tcBorders>
            <w:noWrap w:val="0"/>
            <w:vAlign w:val="center"/>
          </w:tcPr>
          <w:p w14:paraId="5AF289BE">
            <w:pPr>
              <w:widowControl/>
              <w:jc w:val="center"/>
              <w:rPr>
                <w:rFonts w:eastAsia="宋体"/>
                <w:b/>
                <w:bCs/>
                <w:color w:val="auto"/>
                <w:kern w:val="0"/>
                <w:sz w:val="16"/>
                <w:szCs w:val="16"/>
                <w:highlight w:val="none"/>
              </w:rPr>
            </w:pPr>
            <w:r>
              <w:rPr>
                <w:rFonts w:eastAsia="宋体"/>
                <w:b/>
                <w:bCs/>
                <w:color w:val="auto"/>
                <w:kern w:val="0"/>
                <w:sz w:val="16"/>
                <w:szCs w:val="16"/>
                <w:highlight w:val="none"/>
              </w:rPr>
              <w:t>公共基础课累计、占总学时比例</w:t>
            </w:r>
          </w:p>
        </w:tc>
        <w:tc>
          <w:tcPr>
            <w:tcW w:w="2719" w:type="dxa"/>
            <w:gridSpan w:val="5"/>
            <w:tcBorders>
              <w:top w:val="single" w:color="auto" w:sz="4" w:space="0"/>
              <w:left w:val="single" w:color="auto" w:sz="4" w:space="0"/>
              <w:bottom w:val="single" w:color="auto" w:sz="4" w:space="0"/>
              <w:right w:val="single" w:color="auto" w:sz="4" w:space="0"/>
            </w:tcBorders>
            <w:noWrap w:val="0"/>
            <w:vAlign w:val="center"/>
          </w:tcPr>
          <w:p w14:paraId="51CFA7FF">
            <w:pPr>
              <w:widowControl/>
              <w:jc w:val="center"/>
              <w:rPr>
                <w:rFonts w:eastAsia="宋体"/>
                <w:b/>
                <w:bCs/>
                <w:color w:val="auto"/>
                <w:kern w:val="0"/>
                <w:sz w:val="16"/>
                <w:szCs w:val="16"/>
                <w:highlight w:val="none"/>
              </w:rPr>
            </w:pPr>
            <w:r>
              <w:rPr>
                <w:rFonts w:hint="eastAsia" w:eastAsia="宋体"/>
                <w:b/>
                <w:bCs/>
                <w:color w:val="auto"/>
                <w:kern w:val="0"/>
                <w:sz w:val="16"/>
                <w:szCs w:val="16"/>
                <w:highlight w:val="none"/>
              </w:rPr>
              <w:t>710</w:t>
            </w:r>
          </w:p>
        </w:tc>
        <w:tc>
          <w:tcPr>
            <w:tcW w:w="7365" w:type="dxa"/>
            <w:gridSpan w:val="14"/>
            <w:tcBorders>
              <w:top w:val="nil"/>
              <w:left w:val="single" w:color="auto" w:sz="4" w:space="0"/>
              <w:bottom w:val="single" w:color="000000" w:sz="6" w:space="0"/>
              <w:right w:val="single" w:color="000000" w:sz="6" w:space="0"/>
            </w:tcBorders>
            <w:noWrap w:val="0"/>
            <w:vAlign w:val="center"/>
          </w:tcPr>
          <w:p w14:paraId="0025226D">
            <w:pPr>
              <w:widowControl/>
              <w:jc w:val="center"/>
              <w:rPr>
                <w:rFonts w:eastAsia="等线"/>
                <w:color w:val="auto"/>
                <w:kern w:val="0"/>
                <w:sz w:val="22"/>
                <w:szCs w:val="22"/>
                <w:highlight w:val="none"/>
              </w:rPr>
            </w:pPr>
            <w:r>
              <w:rPr>
                <w:rFonts w:hint="eastAsia" w:eastAsia="宋体"/>
                <w:b/>
                <w:bCs/>
                <w:color w:val="auto"/>
                <w:kern w:val="0"/>
                <w:sz w:val="16"/>
                <w:szCs w:val="16"/>
                <w:highlight w:val="none"/>
              </w:rPr>
              <w:t>26%</w:t>
            </w:r>
          </w:p>
        </w:tc>
      </w:tr>
      <w:tr w14:paraId="67851E2E">
        <w:tblPrEx>
          <w:tblCellMar>
            <w:top w:w="0" w:type="dxa"/>
            <w:left w:w="108" w:type="dxa"/>
            <w:bottom w:w="0" w:type="dxa"/>
            <w:right w:w="108" w:type="dxa"/>
          </w:tblCellMar>
        </w:tblPrEx>
        <w:trPr>
          <w:trHeight w:val="535" w:hRule="atLeast"/>
        </w:trPr>
        <w:tc>
          <w:tcPr>
            <w:tcW w:w="343"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6365C891">
            <w:pPr>
              <w:widowControl/>
              <w:jc w:val="center"/>
              <w:rPr>
                <w:rFonts w:eastAsia="宋体"/>
                <w:color w:val="auto"/>
                <w:kern w:val="0"/>
                <w:sz w:val="16"/>
                <w:szCs w:val="16"/>
                <w:highlight w:val="none"/>
              </w:rPr>
            </w:pPr>
            <w:r>
              <w:rPr>
                <w:rFonts w:eastAsia="宋体"/>
                <w:color w:val="auto"/>
                <w:kern w:val="0"/>
                <w:sz w:val="16"/>
                <w:szCs w:val="16"/>
                <w:highlight w:val="none"/>
              </w:rPr>
              <w:t>专业（技能）课</w:t>
            </w:r>
          </w:p>
        </w:tc>
        <w:tc>
          <w:tcPr>
            <w:tcW w:w="413"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6416B02D">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专业基础课（必修）</w:t>
            </w:r>
          </w:p>
        </w:tc>
        <w:tc>
          <w:tcPr>
            <w:tcW w:w="380" w:type="dxa"/>
            <w:tcBorders>
              <w:top w:val="single" w:color="000000" w:sz="6" w:space="0"/>
              <w:left w:val="nil"/>
              <w:bottom w:val="single" w:color="000000" w:sz="6" w:space="0"/>
              <w:right w:val="single" w:color="000000" w:sz="6" w:space="0"/>
            </w:tcBorders>
            <w:noWrap w:val="0"/>
            <w:vAlign w:val="center"/>
          </w:tcPr>
          <w:p w14:paraId="31981CBB">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single" w:color="000000" w:sz="6" w:space="0"/>
              <w:left w:val="nil"/>
              <w:bottom w:val="single" w:color="000000" w:sz="6" w:space="0"/>
              <w:right w:val="single" w:color="000000" w:sz="6" w:space="0"/>
            </w:tcBorders>
            <w:noWrap w:val="0"/>
            <w:vAlign w:val="center"/>
          </w:tcPr>
          <w:p w14:paraId="59343DF3">
            <w:pPr>
              <w:widowControl/>
              <w:jc w:val="center"/>
              <w:rPr>
                <w:rFonts w:eastAsia="宋体"/>
                <w:color w:val="auto"/>
                <w:kern w:val="0"/>
                <w:sz w:val="16"/>
                <w:szCs w:val="16"/>
                <w:highlight w:val="none"/>
                <w:lang w:bidi="ar"/>
              </w:rPr>
            </w:pPr>
            <w:r>
              <w:rPr>
                <w:rFonts w:eastAsia="等线"/>
                <w:color w:val="auto"/>
                <w:kern w:val="0"/>
                <w:sz w:val="16"/>
                <w:szCs w:val="16"/>
                <w:highlight w:val="none"/>
              </w:rPr>
              <w:t>20603234</w:t>
            </w:r>
          </w:p>
        </w:tc>
        <w:tc>
          <w:tcPr>
            <w:tcW w:w="1400" w:type="dxa"/>
            <w:tcBorders>
              <w:top w:val="single" w:color="000000" w:sz="6" w:space="0"/>
              <w:left w:val="nil"/>
              <w:bottom w:val="single" w:color="000000" w:sz="6" w:space="0"/>
              <w:right w:val="single" w:color="000000" w:sz="6" w:space="0"/>
            </w:tcBorders>
            <w:noWrap w:val="0"/>
            <w:vAlign w:val="center"/>
          </w:tcPr>
          <w:p w14:paraId="0CB82D38">
            <w:pPr>
              <w:widowControl/>
              <w:jc w:val="center"/>
              <w:rPr>
                <w:rFonts w:eastAsia="宋体"/>
                <w:color w:val="auto"/>
                <w:kern w:val="0"/>
                <w:sz w:val="16"/>
                <w:szCs w:val="16"/>
                <w:highlight w:val="none"/>
                <w:lang w:bidi="ar"/>
              </w:rPr>
            </w:pPr>
            <w:r>
              <w:rPr>
                <w:rFonts w:eastAsia="宋体"/>
                <w:color w:val="auto"/>
                <w:kern w:val="0"/>
                <w:sz w:val="16"/>
                <w:szCs w:val="16"/>
                <w:highlight w:val="none"/>
              </w:rPr>
              <w:t>数字媒体技术导论</w:t>
            </w:r>
          </w:p>
        </w:tc>
        <w:tc>
          <w:tcPr>
            <w:tcW w:w="438" w:type="dxa"/>
            <w:tcBorders>
              <w:top w:val="single" w:color="000000" w:sz="6" w:space="0"/>
              <w:left w:val="nil"/>
              <w:bottom w:val="single" w:color="000000" w:sz="6" w:space="0"/>
              <w:right w:val="single" w:color="000000" w:sz="6" w:space="0"/>
            </w:tcBorders>
            <w:noWrap w:val="0"/>
            <w:vAlign w:val="center"/>
          </w:tcPr>
          <w:p w14:paraId="43A2CE5B">
            <w:pPr>
              <w:widowControl/>
              <w:jc w:val="center"/>
              <w:rPr>
                <w:rFonts w:eastAsia="宋体"/>
                <w:color w:val="auto"/>
                <w:kern w:val="0"/>
                <w:sz w:val="16"/>
                <w:szCs w:val="16"/>
                <w:highlight w:val="none"/>
                <w:lang w:bidi="ar"/>
              </w:rPr>
            </w:pPr>
            <w:r>
              <w:rPr>
                <w:rFonts w:eastAsia="等线"/>
                <w:color w:val="auto"/>
                <w:kern w:val="0"/>
                <w:sz w:val="16"/>
                <w:szCs w:val="16"/>
                <w:highlight w:val="none"/>
              </w:rPr>
              <w:t>A</w:t>
            </w:r>
          </w:p>
        </w:tc>
        <w:tc>
          <w:tcPr>
            <w:tcW w:w="483" w:type="dxa"/>
            <w:tcBorders>
              <w:top w:val="single" w:color="000000" w:sz="6" w:space="0"/>
              <w:left w:val="nil"/>
              <w:bottom w:val="single" w:color="000000" w:sz="6" w:space="0"/>
              <w:right w:val="single" w:color="000000" w:sz="6" w:space="0"/>
            </w:tcBorders>
            <w:noWrap w:val="0"/>
            <w:vAlign w:val="center"/>
          </w:tcPr>
          <w:p w14:paraId="6C4726BE">
            <w:pPr>
              <w:widowControl/>
              <w:jc w:val="center"/>
              <w:rPr>
                <w:rFonts w:eastAsia="宋体"/>
                <w:color w:val="auto"/>
                <w:kern w:val="0"/>
                <w:sz w:val="16"/>
                <w:szCs w:val="16"/>
                <w:highlight w:val="none"/>
                <w:lang w:bidi="ar"/>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122CB7C2">
            <w:pPr>
              <w:widowControl/>
              <w:jc w:val="center"/>
              <w:rPr>
                <w:rFonts w:eastAsia="宋体"/>
                <w:color w:val="auto"/>
                <w:kern w:val="0"/>
                <w:sz w:val="16"/>
                <w:szCs w:val="16"/>
                <w:highlight w:val="none"/>
                <w:lang w:bidi="ar"/>
              </w:rPr>
            </w:pPr>
            <w:r>
              <w:rPr>
                <w:rFonts w:eastAsia="等线"/>
                <w:color w:val="auto"/>
                <w:kern w:val="0"/>
                <w:sz w:val="16"/>
                <w:szCs w:val="16"/>
                <w:highlight w:val="none"/>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7E6E6795">
            <w:pPr>
              <w:widowControl/>
              <w:jc w:val="center"/>
              <w:rPr>
                <w:rFonts w:eastAsia="宋体"/>
                <w:color w:val="auto"/>
                <w:kern w:val="0"/>
                <w:sz w:val="16"/>
                <w:szCs w:val="16"/>
                <w:highlight w:val="none"/>
                <w:lang w:bidi="ar"/>
              </w:rPr>
            </w:pPr>
            <w:r>
              <w:rPr>
                <w:rFonts w:eastAsia="等线"/>
                <w:color w:val="auto"/>
                <w:kern w:val="0"/>
                <w:sz w:val="16"/>
                <w:szCs w:val="16"/>
                <w:highlight w:val="none"/>
              </w:rPr>
              <w:t>32</w:t>
            </w:r>
          </w:p>
        </w:tc>
        <w:tc>
          <w:tcPr>
            <w:tcW w:w="557" w:type="dxa"/>
            <w:tcBorders>
              <w:top w:val="single" w:color="auto" w:sz="4" w:space="0"/>
              <w:left w:val="nil"/>
              <w:bottom w:val="single" w:color="000000" w:sz="6" w:space="0"/>
              <w:right w:val="single" w:color="000000" w:sz="6" w:space="0"/>
            </w:tcBorders>
            <w:noWrap w:val="0"/>
            <w:vAlign w:val="center"/>
          </w:tcPr>
          <w:p w14:paraId="5B899575">
            <w:pPr>
              <w:widowControl/>
              <w:jc w:val="center"/>
              <w:rPr>
                <w:rFonts w:eastAsia="宋体"/>
                <w:color w:val="auto"/>
                <w:kern w:val="0"/>
                <w:sz w:val="16"/>
                <w:szCs w:val="16"/>
                <w:highlight w:val="none"/>
                <w:lang w:bidi="ar"/>
              </w:rPr>
            </w:pPr>
            <w:r>
              <w:rPr>
                <w:rFonts w:eastAsia="等线"/>
                <w:color w:val="auto"/>
                <w:kern w:val="0"/>
                <w:sz w:val="16"/>
                <w:szCs w:val="16"/>
                <w:highlight w:val="none"/>
              </w:rPr>
              <w:t>32</w:t>
            </w:r>
          </w:p>
        </w:tc>
        <w:tc>
          <w:tcPr>
            <w:tcW w:w="545" w:type="dxa"/>
            <w:tcBorders>
              <w:top w:val="single" w:color="auto" w:sz="4" w:space="0"/>
              <w:left w:val="nil"/>
              <w:bottom w:val="single" w:color="000000" w:sz="6" w:space="0"/>
              <w:right w:val="single" w:color="000000" w:sz="6" w:space="0"/>
            </w:tcBorders>
            <w:noWrap w:val="0"/>
            <w:vAlign w:val="center"/>
          </w:tcPr>
          <w:p w14:paraId="0DB35865">
            <w:pPr>
              <w:widowControl/>
              <w:jc w:val="center"/>
              <w:rPr>
                <w:rFonts w:eastAsia="宋体"/>
                <w:color w:val="auto"/>
                <w:kern w:val="0"/>
                <w:sz w:val="16"/>
                <w:szCs w:val="16"/>
                <w:highlight w:val="none"/>
                <w:lang w:bidi="ar"/>
              </w:rPr>
            </w:pPr>
            <w:r>
              <w:rPr>
                <w:rFonts w:eastAsia="等线"/>
                <w:color w:val="auto"/>
                <w:kern w:val="0"/>
                <w:sz w:val="16"/>
                <w:szCs w:val="16"/>
                <w:highlight w:val="none"/>
              </w:rPr>
              <w:t>　</w:t>
            </w:r>
          </w:p>
        </w:tc>
        <w:tc>
          <w:tcPr>
            <w:tcW w:w="517" w:type="dxa"/>
            <w:tcBorders>
              <w:top w:val="single" w:color="auto" w:sz="4" w:space="0"/>
              <w:left w:val="nil"/>
              <w:bottom w:val="single" w:color="000000" w:sz="6" w:space="0"/>
              <w:right w:val="single" w:color="000000" w:sz="6" w:space="0"/>
            </w:tcBorders>
            <w:noWrap w:val="0"/>
            <w:vAlign w:val="center"/>
          </w:tcPr>
          <w:p w14:paraId="1C588CA7">
            <w:pPr>
              <w:widowControl/>
              <w:jc w:val="center"/>
              <w:rPr>
                <w:rFonts w:eastAsia="宋体"/>
                <w:color w:val="auto"/>
                <w:kern w:val="0"/>
                <w:sz w:val="16"/>
                <w:szCs w:val="16"/>
                <w:highlight w:val="none"/>
                <w:lang w:bidi="ar"/>
              </w:rPr>
            </w:pPr>
            <w:r>
              <w:rPr>
                <w:rFonts w:eastAsia="等线"/>
                <w:color w:val="auto"/>
                <w:kern w:val="0"/>
                <w:sz w:val="16"/>
                <w:szCs w:val="16"/>
                <w:highlight w:val="none"/>
              </w:rPr>
              <w:t>1</w:t>
            </w:r>
          </w:p>
        </w:tc>
        <w:tc>
          <w:tcPr>
            <w:tcW w:w="628" w:type="dxa"/>
            <w:tcBorders>
              <w:top w:val="nil"/>
              <w:left w:val="nil"/>
              <w:bottom w:val="single" w:color="000000" w:sz="6" w:space="0"/>
              <w:right w:val="single" w:color="000000" w:sz="6" w:space="0"/>
            </w:tcBorders>
            <w:noWrap w:val="0"/>
            <w:vAlign w:val="center"/>
          </w:tcPr>
          <w:p w14:paraId="5CF058B2">
            <w:pPr>
              <w:widowControl/>
              <w:jc w:val="center"/>
              <w:rPr>
                <w:rFonts w:eastAsia="宋体"/>
                <w:color w:val="auto"/>
                <w:kern w:val="0"/>
                <w:sz w:val="16"/>
                <w:szCs w:val="16"/>
                <w:highlight w:val="none"/>
                <w:lang w:bidi="ar"/>
              </w:rPr>
            </w:pPr>
            <w:r>
              <w:rPr>
                <w:rFonts w:eastAsia="等线"/>
                <w:color w:val="auto"/>
                <w:kern w:val="0"/>
                <w:sz w:val="16"/>
                <w:szCs w:val="16"/>
                <w:highlight w:val="none"/>
              </w:rPr>
              <w:t xml:space="preserve">2.0 </w:t>
            </w:r>
          </w:p>
        </w:tc>
        <w:tc>
          <w:tcPr>
            <w:tcW w:w="624" w:type="dxa"/>
            <w:tcBorders>
              <w:top w:val="nil"/>
              <w:left w:val="nil"/>
              <w:bottom w:val="single" w:color="000000" w:sz="6" w:space="0"/>
              <w:right w:val="single" w:color="000000" w:sz="6" w:space="0"/>
            </w:tcBorders>
            <w:noWrap w:val="0"/>
            <w:vAlign w:val="center"/>
          </w:tcPr>
          <w:p w14:paraId="0D6CE315">
            <w:pPr>
              <w:widowControl/>
              <w:jc w:val="center"/>
              <w:rPr>
                <w:rFonts w:eastAsia="宋体"/>
                <w:color w:val="auto"/>
                <w:kern w:val="0"/>
                <w:sz w:val="16"/>
                <w:szCs w:val="16"/>
                <w:highlight w:val="none"/>
                <w:lang w:bidi="ar"/>
              </w:rPr>
            </w:pPr>
            <w:r>
              <w:rPr>
                <w:rFonts w:eastAsia="等线"/>
                <w:color w:val="auto"/>
                <w:kern w:val="0"/>
                <w:sz w:val="16"/>
                <w:szCs w:val="16"/>
                <w:highlight w:val="none"/>
              </w:rPr>
              <w:t>　</w:t>
            </w:r>
          </w:p>
        </w:tc>
        <w:tc>
          <w:tcPr>
            <w:tcW w:w="634" w:type="dxa"/>
            <w:tcBorders>
              <w:top w:val="nil"/>
              <w:left w:val="nil"/>
              <w:bottom w:val="single" w:color="000000" w:sz="6" w:space="0"/>
              <w:right w:val="single" w:color="000000" w:sz="6" w:space="0"/>
            </w:tcBorders>
            <w:noWrap w:val="0"/>
            <w:vAlign w:val="center"/>
          </w:tcPr>
          <w:p w14:paraId="7E3AAC67">
            <w:pPr>
              <w:widowControl/>
              <w:jc w:val="center"/>
              <w:rPr>
                <w:rFonts w:eastAsia="宋体"/>
                <w:color w:val="auto"/>
                <w:kern w:val="0"/>
                <w:sz w:val="16"/>
                <w:szCs w:val="16"/>
                <w:highlight w:val="none"/>
                <w:lang w:bidi="ar"/>
              </w:rPr>
            </w:pPr>
            <w:r>
              <w:rPr>
                <w:rFonts w:eastAsia="等线"/>
                <w:color w:val="auto"/>
                <w:kern w:val="0"/>
                <w:sz w:val="16"/>
                <w:szCs w:val="16"/>
                <w:highlight w:val="none"/>
              </w:rPr>
              <w:t>　</w:t>
            </w:r>
          </w:p>
        </w:tc>
        <w:tc>
          <w:tcPr>
            <w:tcW w:w="540" w:type="dxa"/>
            <w:tcBorders>
              <w:top w:val="nil"/>
              <w:left w:val="nil"/>
              <w:bottom w:val="single" w:color="000000" w:sz="6" w:space="0"/>
              <w:right w:val="single" w:color="000000" w:sz="6" w:space="0"/>
            </w:tcBorders>
            <w:noWrap w:val="0"/>
            <w:vAlign w:val="center"/>
          </w:tcPr>
          <w:p w14:paraId="6F054BF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51ED1B7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103580D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000000" w:sz="6" w:space="0"/>
              <w:left w:val="nil"/>
              <w:bottom w:val="single" w:color="000000" w:sz="6" w:space="0"/>
              <w:right w:val="single" w:color="000000" w:sz="6" w:space="0"/>
            </w:tcBorders>
            <w:noWrap w:val="0"/>
            <w:vAlign w:val="center"/>
          </w:tcPr>
          <w:p w14:paraId="30A08C82">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000000" w:sz="6" w:space="0"/>
              <w:left w:val="nil"/>
              <w:bottom w:val="single" w:color="000000" w:sz="6" w:space="0"/>
              <w:right w:val="single" w:color="auto" w:sz="4" w:space="0"/>
            </w:tcBorders>
            <w:noWrap w:val="0"/>
            <w:vAlign w:val="center"/>
          </w:tcPr>
          <w:p w14:paraId="6A7501B7">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single" w:color="000000" w:sz="6" w:space="0"/>
              <w:left w:val="single" w:color="auto" w:sz="4" w:space="0"/>
              <w:bottom w:val="single" w:color="000000" w:sz="6" w:space="0"/>
              <w:right w:val="single" w:color="000000" w:sz="6" w:space="0"/>
            </w:tcBorders>
            <w:noWrap w:val="0"/>
            <w:vAlign w:val="center"/>
          </w:tcPr>
          <w:p w14:paraId="55D12F2C">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339D9A8D">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2418A543">
            <w:pPr>
              <w:widowControl/>
              <w:jc w:val="center"/>
              <w:rPr>
                <w:rFonts w:eastAsia="宋体"/>
                <w:color w:val="auto"/>
                <w:kern w:val="0"/>
                <w:sz w:val="16"/>
                <w:szCs w:val="16"/>
                <w:highlight w:val="none"/>
              </w:rPr>
            </w:pPr>
          </w:p>
        </w:tc>
        <w:tc>
          <w:tcPr>
            <w:tcW w:w="413" w:type="dxa"/>
            <w:vMerge w:val="continue"/>
            <w:tcBorders>
              <w:top w:val="single" w:color="000000" w:sz="6" w:space="0"/>
              <w:left w:val="single" w:color="000000" w:sz="2" w:space="0"/>
              <w:bottom w:val="single" w:color="000000" w:sz="2" w:space="0"/>
              <w:right w:val="single" w:color="000000" w:sz="6" w:space="0"/>
            </w:tcBorders>
            <w:noWrap w:val="0"/>
            <w:vAlign w:val="top"/>
          </w:tcPr>
          <w:p w14:paraId="101C3526">
            <w:pPr>
              <w:widowControl/>
              <w:jc w:val="center"/>
              <w:rPr>
                <w:rFonts w:eastAsia="宋体"/>
                <w:color w:val="auto"/>
                <w:kern w:val="0"/>
                <w:sz w:val="16"/>
                <w:szCs w:val="16"/>
                <w:highlight w:val="none"/>
              </w:rPr>
            </w:pPr>
          </w:p>
        </w:tc>
        <w:tc>
          <w:tcPr>
            <w:tcW w:w="380" w:type="dxa"/>
            <w:tcBorders>
              <w:top w:val="single" w:color="000000" w:sz="6" w:space="0"/>
              <w:left w:val="nil"/>
              <w:bottom w:val="single" w:color="000000" w:sz="6" w:space="0"/>
              <w:right w:val="single" w:color="000000" w:sz="6" w:space="0"/>
            </w:tcBorders>
            <w:noWrap w:val="0"/>
            <w:vAlign w:val="center"/>
          </w:tcPr>
          <w:p w14:paraId="303D7AFB">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single" w:color="000000" w:sz="6" w:space="0"/>
              <w:left w:val="nil"/>
              <w:bottom w:val="single" w:color="000000" w:sz="6" w:space="0"/>
              <w:right w:val="single" w:color="000000" w:sz="6" w:space="0"/>
            </w:tcBorders>
            <w:noWrap w:val="0"/>
            <w:vAlign w:val="center"/>
          </w:tcPr>
          <w:p w14:paraId="1537534A">
            <w:pPr>
              <w:widowControl/>
              <w:jc w:val="center"/>
              <w:rPr>
                <w:rFonts w:eastAsia="宋体"/>
                <w:color w:val="auto"/>
                <w:kern w:val="0"/>
                <w:sz w:val="16"/>
                <w:szCs w:val="16"/>
                <w:highlight w:val="none"/>
              </w:rPr>
            </w:pPr>
            <w:r>
              <w:rPr>
                <w:rFonts w:eastAsia="等线"/>
                <w:color w:val="auto"/>
                <w:kern w:val="0"/>
                <w:sz w:val="16"/>
                <w:szCs w:val="16"/>
                <w:highlight w:val="none"/>
              </w:rPr>
              <w:t>20603251</w:t>
            </w:r>
          </w:p>
        </w:tc>
        <w:tc>
          <w:tcPr>
            <w:tcW w:w="1400" w:type="dxa"/>
            <w:tcBorders>
              <w:top w:val="single" w:color="000000" w:sz="6" w:space="0"/>
              <w:left w:val="nil"/>
              <w:bottom w:val="single" w:color="000000" w:sz="6" w:space="0"/>
              <w:right w:val="single" w:color="000000" w:sz="6" w:space="0"/>
            </w:tcBorders>
            <w:noWrap w:val="0"/>
            <w:vAlign w:val="center"/>
          </w:tcPr>
          <w:p w14:paraId="236D0B45">
            <w:pPr>
              <w:widowControl/>
              <w:jc w:val="center"/>
              <w:rPr>
                <w:rFonts w:eastAsia="宋体"/>
                <w:color w:val="auto"/>
                <w:kern w:val="0"/>
                <w:sz w:val="16"/>
                <w:szCs w:val="16"/>
                <w:highlight w:val="none"/>
              </w:rPr>
            </w:pPr>
            <w:r>
              <w:rPr>
                <w:rFonts w:eastAsia="宋体"/>
                <w:color w:val="auto"/>
                <w:kern w:val="0"/>
                <w:sz w:val="16"/>
                <w:szCs w:val="16"/>
                <w:highlight w:val="none"/>
              </w:rPr>
              <w:t>摄影摄像技术</w:t>
            </w:r>
          </w:p>
        </w:tc>
        <w:tc>
          <w:tcPr>
            <w:tcW w:w="438" w:type="dxa"/>
            <w:tcBorders>
              <w:top w:val="single" w:color="000000" w:sz="6" w:space="0"/>
              <w:left w:val="nil"/>
              <w:bottom w:val="single" w:color="000000" w:sz="6" w:space="0"/>
              <w:right w:val="single" w:color="000000" w:sz="6" w:space="0"/>
            </w:tcBorders>
            <w:noWrap w:val="0"/>
            <w:vAlign w:val="center"/>
          </w:tcPr>
          <w:p w14:paraId="12164F26">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000000" w:sz="6" w:space="0"/>
              <w:left w:val="nil"/>
              <w:bottom w:val="single" w:color="000000" w:sz="6" w:space="0"/>
              <w:right w:val="single" w:color="000000" w:sz="6" w:space="0"/>
            </w:tcBorders>
            <w:noWrap w:val="0"/>
            <w:vAlign w:val="center"/>
          </w:tcPr>
          <w:p w14:paraId="03209ACF">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20A3975A">
            <w:pPr>
              <w:widowControl/>
              <w:jc w:val="center"/>
              <w:rPr>
                <w:rFonts w:eastAsia="宋体"/>
                <w:color w:val="auto"/>
                <w:kern w:val="0"/>
                <w:sz w:val="16"/>
                <w:szCs w:val="16"/>
                <w:highlight w:val="none"/>
              </w:rPr>
            </w:pPr>
            <w:r>
              <w:rPr>
                <w:rFonts w:eastAsia="等线"/>
                <w:color w:val="auto"/>
                <w:kern w:val="0"/>
                <w:sz w:val="16"/>
                <w:szCs w:val="16"/>
                <w:highlight w:val="none"/>
              </w:rPr>
              <w:t xml:space="preserve">2 </w:t>
            </w:r>
          </w:p>
        </w:tc>
        <w:tc>
          <w:tcPr>
            <w:tcW w:w="553" w:type="dxa"/>
            <w:tcBorders>
              <w:top w:val="nil"/>
              <w:left w:val="nil"/>
              <w:bottom w:val="single" w:color="000000" w:sz="6" w:space="0"/>
              <w:right w:val="single" w:color="000000" w:sz="6" w:space="0"/>
            </w:tcBorders>
            <w:noWrap w:val="0"/>
            <w:vAlign w:val="center"/>
          </w:tcPr>
          <w:p w14:paraId="2089A65D">
            <w:pPr>
              <w:widowControl/>
              <w:jc w:val="center"/>
              <w:rPr>
                <w:rFonts w:eastAsia="宋体"/>
                <w:color w:val="auto"/>
                <w:kern w:val="0"/>
                <w:sz w:val="16"/>
                <w:szCs w:val="16"/>
                <w:highlight w:val="none"/>
              </w:rPr>
            </w:pPr>
            <w:r>
              <w:rPr>
                <w:rFonts w:eastAsia="等线"/>
                <w:color w:val="auto"/>
                <w:kern w:val="0"/>
                <w:sz w:val="16"/>
                <w:szCs w:val="16"/>
                <w:highlight w:val="none"/>
              </w:rPr>
              <w:t>48</w:t>
            </w:r>
          </w:p>
        </w:tc>
        <w:tc>
          <w:tcPr>
            <w:tcW w:w="557" w:type="dxa"/>
            <w:tcBorders>
              <w:top w:val="nil"/>
              <w:left w:val="nil"/>
              <w:bottom w:val="single" w:color="000000" w:sz="6" w:space="0"/>
              <w:right w:val="single" w:color="000000" w:sz="6" w:space="0"/>
            </w:tcBorders>
            <w:noWrap w:val="0"/>
            <w:vAlign w:val="center"/>
          </w:tcPr>
          <w:p w14:paraId="4678A5FF">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45" w:type="dxa"/>
            <w:tcBorders>
              <w:top w:val="nil"/>
              <w:left w:val="nil"/>
              <w:bottom w:val="single" w:color="000000" w:sz="6" w:space="0"/>
              <w:right w:val="single" w:color="000000" w:sz="6" w:space="0"/>
            </w:tcBorders>
            <w:noWrap w:val="0"/>
            <w:vAlign w:val="center"/>
          </w:tcPr>
          <w:p w14:paraId="44DBE410">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17" w:type="dxa"/>
            <w:tcBorders>
              <w:top w:val="nil"/>
              <w:left w:val="nil"/>
              <w:bottom w:val="single" w:color="000000" w:sz="6" w:space="0"/>
              <w:right w:val="single" w:color="000000" w:sz="6" w:space="0"/>
            </w:tcBorders>
            <w:noWrap w:val="0"/>
            <w:vAlign w:val="center"/>
          </w:tcPr>
          <w:p w14:paraId="1A14711D">
            <w:pPr>
              <w:widowControl/>
              <w:jc w:val="center"/>
              <w:rPr>
                <w:rFonts w:eastAsia="宋体"/>
                <w:color w:val="auto"/>
                <w:kern w:val="0"/>
                <w:sz w:val="16"/>
                <w:szCs w:val="16"/>
                <w:highlight w:val="none"/>
              </w:rPr>
            </w:pPr>
            <w:r>
              <w:rPr>
                <w:rFonts w:eastAsia="等线"/>
                <w:color w:val="auto"/>
                <w:kern w:val="0"/>
                <w:sz w:val="16"/>
                <w:szCs w:val="16"/>
                <w:highlight w:val="none"/>
              </w:rPr>
              <w:t>2</w:t>
            </w:r>
          </w:p>
        </w:tc>
        <w:tc>
          <w:tcPr>
            <w:tcW w:w="628" w:type="dxa"/>
            <w:tcBorders>
              <w:top w:val="nil"/>
              <w:left w:val="nil"/>
              <w:bottom w:val="single" w:color="000000" w:sz="6" w:space="0"/>
              <w:right w:val="single" w:color="000000" w:sz="6" w:space="0"/>
            </w:tcBorders>
            <w:noWrap w:val="0"/>
            <w:vAlign w:val="center"/>
          </w:tcPr>
          <w:p w14:paraId="00BDB83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nil"/>
              <w:left w:val="nil"/>
              <w:bottom w:val="single" w:color="000000" w:sz="6" w:space="0"/>
              <w:right w:val="single" w:color="000000" w:sz="6" w:space="0"/>
            </w:tcBorders>
            <w:noWrap w:val="0"/>
            <w:vAlign w:val="center"/>
          </w:tcPr>
          <w:p w14:paraId="37405B74">
            <w:pPr>
              <w:widowControl/>
              <w:jc w:val="center"/>
              <w:rPr>
                <w:rFonts w:eastAsia="宋体"/>
                <w:color w:val="auto"/>
                <w:kern w:val="0"/>
                <w:sz w:val="16"/>
                <w:szCs w:val="16"/>
                <w:highlight w:val="none"/>
              </w:rPr>
            </w:pPr>
            <w:r>
              <w:rPr>
                <w:rFonts w:eastAsia="等线"/>
                <w:color w:val="auto"/>
                <w:kern w:val="0"/>
                <w:sz w:val="16"/>
                <w:szCs w:val="16"/>
                <w:highlight w:val="none"/>
              </w:rPr>
              <w:t xml:space="preserve">2.7 </w:t>
            </w:r>
          </w:p>
        </w:tc>
        <w:tc>
          <w:tcPr>
            <w:tcW w:w="634" w:type="dxa"/>
            <w:tcBorders>
              <w:top w:val="nil"/>
              <w:left w:val="nil"/>
              <w:bottom w:val="single" w:color="000000" w:sz="6" w:space="0"/>
              <w:right w:val="single" w:color="000000" w:sz="6" w:space="0"/>
            </w:tcBorders>
            <w:noWrap w:val="0"/>
            <w:vAlign w:val="center"/>
          </w:tcPr>
          <w:p w14:paraId="20879BB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nil"/>
              <w:left w:val="nil"/>
              <w:bottom w:val="single" w:color="000000" w:sz="6" w:space="0"/>
              <w:right w:val="single" w:color="000000" w:sz="6" w:space="0"/>
            </w:tcBorders>
            <w:noWrap w:val="0"/>
            <w:vAlign w:val="center"/>
          </w:tcPr>
          <w:p w14:paraId="4642B036">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5809556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7D887FC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nil"/>
              <w:left w:val="nil"/>
              <w:bottom w:val="single" w:color="000000" w:sz="6" w:space="0"/>
              <w:right w:val="single" w:color="000000" w:sz="6" w:space="0"/>
            </w:tcBorders>
            <w:noWrap w:val="0"/>
            <w:vAlign w:val="center"/>
          </w:tcPr>
          <w:p w14:paraId="7225999F">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62FCE11B">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6009FD07">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69CC24EA">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2DC6BB83">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5D051AB3">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6" w:space="0"/>
            </w:tcBorders>
            <w:noWrap w:val="0"/>
            <w:vAlign w:val="top"/>
          </w:tcPr>
          <w:p w14:paraId="25C8B6A0">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3859C785">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nil"/>
              <w:left w:val="nil"/>
              <w:bottom w:val="single" w:color="000000" w:sz="6" w:space="0"/>
              <w:right w:val="single" w:color="000000" w:sz="6" w:space="0"/>
            </w:tcBorders>
            <w:noWrap w:val="0"/>
            <w:vAlign w:val="center"/>
          </w:tcPr>
          <w:p w14:paraId="63FD3749">
            <w:pPr>
              <w:widowControl/>
              <w:jc w:val="center"/>
              <w:rPr>
                <w:rFonts w:eastAsia="宋体"/>
                <w:color w:val="auto"/>
                <w:kern w:val="0"/>
                <w:sz w:val="16"/>
                <w:szCs w:val="16"/>
                <w:highlight w:val="none"/>
              </w:rPr>
            </w:pPr>
            <w:r>
              <w:rPr>
                <w:rFonts w:eastAsia="等线"/>
                <w:color w:val="auto"/>
                <w:kern w:val="0"/>
                <w:sz w:val="16"/>
                <w:szCs w:val="16"/>
                <w:highlight w:val="none"/>
              </w:rPr>
              <w:t>20603067</w:t>
            </w:r>
          </w:p>
        </w:tc>
        <w:tc>
          <w:tcPr>
            <w:tcW w:w="1400" w:type="dxa"/>
            <w:tcBorders>
              <w:top w:val="nil"/>
              <w:left w:val="nil"/>
              <w:bottom w:val="single" w:color="000000" w:sz="6" w:space="0"/>
              <w:right w:val="single" w:color="000000" w:sz="6" w:space="0"/>
            </w:tcBorders>
            <w:noWrap w:val="0"/>
            <w:vAlign w:val="center"/>
          </w:tcPr>
          <w:p w14:paraId="4FF6A7F6">
            <w:pPr>
              <w:widowControl/>
              <w:jc w:val="center"/>
              <w:rPr>
                <w:rFonts w:eastAsia="宋体"/>
                <w:color w:val="auto"/>
                <w:kern w:val="0"/>
                <w:sz w:val="16"/>
                <w:szCs w:val="16"/>
                <w:highlight w:val="none"/>
              </w:rPr>
            </w:pPr>
            <w:r>
              <w:rPr>
                <w:rFonts w:eastAsia="宋体"/>
                <w:color w:val="auto"/>
                <w:kern w:val="0"/>
                <w:sz w:val="16"/>
                <w:szCs w:val="16"/>
                <w:highlight w:val="none"/>
              </w:rPr>
              <w:t>图形图像处理</w:t>
            </w:r>
          </w:p>
        </w:tc>
        <w:tc>
          <w:tcPr>
            <w:tcW w:w="438" w:type="dxa"/>
            <w:tcBorders>
              <w:top w:val="nil"/>
              <w:left w:val="nil"/>
              <w:bottom w:val="single" w:color="000000" w:sz="6" w:space="0"/>
              <w:right w:val="single" w:color="000000" w:sz="6" w:space="0"/>
            </w:tcBorders>
            <w:noWrap w:val="0"/>
            <w:vAlign w:val="center"/>
          </w:tcPr>
          <w:p w14:paraId="3950649F">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nil"/>
              <w:left w:val="nil"/>
              <w:bottom w:val="single" w:color="000000" w:sz="6" w:space="0"/>
              <w:right w:val="single" w:color="000000" w:sz="6" w:space="0"/>
            </w:tcBorders>
            <w:noWrap w:val="0"/>
            <w:vAlign w:val="center"/>
          </w:tcPr>
          <w:p w14:paraId="7F7A8F7B">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2425693C">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nil"/>
              <w:left w:val="nil"/>
              <w:bottom w:val="single" w:color="000000" w:sz="6" w:space="0"/>
              <w:right w:val="single" w:color="000000" w:sz="6" w:space="0"/>
            </w:tcBorders>
            <w:noWrap w:val="0"/>
            <w:vAlign w:val="center"/>
          </w:tcPr>
          <w:p w14:paraId="7F8F21DF">
            <w:pPr>
              <w:widowControl/>
              <w:jc w:val="center"/>
              <w:rPr>
                <w:rFonts w:eastAsia="宋体"/>
                <w:color w:val="auto"/>
                <w:kern w:val="0"/>
                <w:sz w:val="16"/>
                <w:szCs w:val="16"/>
                <w:highlight w:val="none"/>
              </w:rPr>
            </w:pPr>
            <w:r>
              <w:rPr>
                <w:rFonts w:eastAsia="等线"/>
                <w:color w:val="auto"/>
                <w:kern w:val="0"/>
                <w:sz w:val="16"/>
                <w:szCs w:val="16"/>
                <w:highlight w:val="none"/>
              </w:rPr>
              <w:t>64</w:t>
            </w:r>
          </w:p>
        </w:tc>
        <w:tc>
          <w:tcPr>
            <w:tcW w:w="557" w:type="dxa"/>
            <w:tcBorders>
              <w:top w:val="nil"/>
              <w:left w:val="nil"/>
              <w:bottom w:val="single" w:color="000000" w:sz="6" w:space="0"/>
              <w:right w:val="single" w:color="000000" w:sz="6" w:space="0"/>
            </w:tcBorders>
            <w:noWrap w:val="0"/>
            <w:vAlign w:val="center"/>
          </w:tcPr>
          <w:p w14:paraId="2D8FA72B">
            <w:pPr>
              <w:widowControl/>
              <w:jc w:val="center"/>
              <w:rPr>
                <w:rFonts w:eastAsia="宋体"/>
                <w:color w:val="auto"/>
                <w:kern w:val="0"/>
                <w:sz w:val="16"/>
                <w:szCs w:val="16"/>
                <w:highlight w:val="none"/>
              </w:rPr>
            </w:pPr>
            <w:r>
              <w:rPr>
                <w:rFonts w:eastAsia="等线"/>
                <w:color w:val="auto"/>
                <w:kern w:val="0"/>
                <w:sz w:val="16"/>
                <w:szCs w:val="16"/>
                <w:highlight w:val="none"/>
              </w:rPr>
              <w:t>44</w:t>
            </w:r>
          </w:p>
        </w:tc>
        <w:tc>
          <w:tcPr>
            <w:tcW w:w="545" w:type="dxa"/>
            <w:tcBorders>
              <w:top w:val="nil"/>
              <w:left w:val="nil"/>
              <w:bottom w:val="single" w:color="000000" w:sz="6" w:space="0"/>
              <w:right w:val="single" w:color="000000" w:sz="6" w:space="0"/>
            </w:tcBorders>
            <w:noWrap w:val="0"/>
            <w:vAlign w:val="center"/>
          </w:tcPr>
          <w:p w14:paraId="256AF4D5">
            <w:pPr>
              <w:widowControl/>
              <w:jc w:val="center"/>
              <w:rPr>
                <w:rFonts w:eastAsia="宋体"/>
                <w:color w:val="auto"/>
                <w:kern w:val="0"/>
                <w:sz w:val="16"/>
                <w:szCs w:val="16"/>
                <w:highlight w:val="none"/>
              </w:rPr>
            </w:pPr>
            <w:r>
              <w:rPr>
                <w:rFonts w:eastAsia="等线"/>
                <w:color w:val="auto"/>
                <w:kern w:val="0"/>
                <w:sz w:val="16"/>
                <w:szCs w:val="16"/>
                <w:highlight w:val="none"/>
              </w:rPr>
              <w:t>20</w:t>
            </w:r>
          </w:p>
        </w:tc>
        <w:tc>
          <w:tcPr>
            <w:tcW w:w="517" w:type="dxa"/>
            <w:tcBorders>
              <w:top w:val="nil"/>
              <w:left w:val="nil"/>
              <w:bottom w:val="single" w:color="000000" w:sz="6" w:space="0"/>
              <w:right w:val="single" w:color="000000" w:sz="6" w:space="0"/>
            </w:tcBorders>
            <w:noWrap w:val="0"/>
            <w:vAlign w:val="center"/>
          </w:tcPr>
          <w:p w14:paraId="4DA6FB5B">
            <w:pPr>
              <w:widowControl/>
              <w:jc w:val="center"/>
              <w:rPr>
                <w:rFonts w:eastAsia="宋体"/>
                <w:color w:val="auto"/>
                <w:kern w:val="0"/>
                <w:sz w:val="16"/>
                <w:szCs w:val="16"/>
                <w:highlight w:val="none"/>
              </w:rPr>
            </w:pPr>
            <w:r>
              <w:rPr>
                <w:rFonts w:eastAsia="等线"/>
                <w:color w:val="auto"/>
                <w:kern w:val="0"/>
                <w:sz w:val="16"/>
                <w:szCs w:val="16"/>
                <w:highlight w:val="none"/>
              </w:rPr>
              <w:t>2</w:t>
            </w:r>
          </w:p>
        </w:tc>
        <w:tc>
          <w:tcPr>
            <w:tcW w:w="628" w:type="dxa"/>
            <w:tcBorders>
              <w:top w:val="nil"/>
              <w:left w:val="nil"/>
              <w:bottom w:val="single" w:color="000000" w:sz="6" w:space="0"/>
              <w:right w:val="single" w:color="000000" w:sz="6" w:space="0"/>
            </w:tcBorders>
            <w:noWrap w:val="0"/>
            <w:vAlign w:val="center"/>
          </w:tcPr>
          <w:p w14:paraId="76CCBAD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nil"/>
              <w:left w:val="nil"/>
              <w:bottom w:val="single" w:color="000000" w:sz="6" w:space="0"/>
              <w:right w:val="single" w:color="000000" w:sz="6" w:space="0"/>
            </w:tcBorders>
            <w:noWrap w:val="0"/>
            <w:vAlign w:val="center"/>
          </w:tcPr>
          <w:p w14:paraId="4D62E325">
            <w:pPr>
              <w:widowControl/>
              <w:jc w:val="center"/>
              <w:rPr>
                <w:rFonts w:eastAsia="宋体"/>
                <w:color w:val="auto"/>
                <w:kern w:val="0"/>
                <w:sz w:val="16"/>
                <w:szCs w:val="16"/>
                <w:highlight w:val="none"/>
              </w:rPr>
            </w:pPr>
            <w:r>
              <w:rPr>
                <w:rFonts w:eastAsia="等线"/>
                <w:color w:val="auto"/>
                <w:kern w:val="0"/>
                <w:sz w:val="16"/>
                <w:szCs w:val="16"/>
                <w:highlight w:val="none"/>
              </w:rPr>
              <w:t xml:space="preserve">3.6 </w:t>
            </w:r>
          </w:p>
        </w:tc>
        <w:tc>
          <w:tcPr>
            <w:tcW w:w="634" w:type="dxa"/>
            <w:tcBorders>
              <w:top w:val="nil"/>
              <w:left w:val="nil"/>
              <w:bottom w:val="single" w:color="000000" w:sz="6" w:space="0"/>
              <w:right w:val="single" w:color="000000" w:sz="6" w:space="0"/>
            </w:tcBorders>
            <w:noWrap w:val="0"/>
            <w:vAlign w:val="center"/>
          </w:tcPr>
          <w:p w14:paraId="6109845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nil"/>
              <w:left w:val="nil"/>
              <w:bottom w:val="single" w:color="000000" w:sz="6" w:space="0"/>
              <w:right w:val="single" w:color="000000" w:sz="6" w:space="0"/>
            </w:tcBorders>
            <w:noWrap w:val="0"/>
            <w:vAlign w:val="center"/>
          </w:tcPr>
          <w:p w14:paraId="105EBA3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6D35E9CF">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5CA07A43">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nil"/>
              <w:left w:val="nil"/>
              <w:bottom w:val="single" w:color="000000" w:sz="6" w:space="0"/>
              <w:right w:val="single" w:color="000000" w:sz="6" w:space="0"/>
            </w:tcBorders>
            <w:noWrap w:val="0"/>
            <w:vAlign w:val="center"/>
          </w:tcPr>
          <w:p w14:paraId="20E11CF5">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23838D45">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00526033">
            <w:pPr>
              <w:widowControl/>
              <w:jc w:val="center"/>
              <w:rPr>
                <w:rFonts w:eastAsia="等线"/>
                <w:color w:val="auto"/>
                <w:sz w:val="16"/>
                <w:szCs w:val="16"/>
                <w:highlight w:val="none"/>
              </w:rPr>
            </w:pPr>
            <w:r>
              <w:rPr>
                <w:rFonts w:eastAsia="宋体"/>
                <w:color w:val="auto"/>
                <w:kern w:val="0"/>
                <w:sz w:val="16"/>
                <w:szCs w:val="16"/>
                <w:highlight w:val="none"/>
              </w:rPr>
              <w:t>理实一体化</w:t>
            </w:r>
          </w:p>
        </w:tc>
      </w:tr>
      <w:tr w14:paraId="7B499EA4">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386E3E4D">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6" w:space="0"/>
            </w:tcBorders>
            <w:noWrap w:val="0"/>
            <w:vAlign w:val="top"/>
          </w:tcPr>
          <w:p w14:paraId="45AA69E2">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0F85F66E">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3" w:type="dxa"/>
            <w:tcBorders>
              <w:top w:val="nil"/>
              <w:left w:val="nil"/>
              <w:bottom w:val="single" w:color="000000" w:sz="6" w:space="0"/>
              <w:right w:val="single" w:color="000000" w:sz="6" w:space="0"/>
            </w:tcBorders>
            <w:noWrap w:val="0"/>
            <w:vAlign w:val="center"/>
          </w:tcPr>
          <w:p w14:paraId="3145AFD7">
            <w:pPr>
              <w:widowControl/>
              <w:jc w:val="center"/>
              <w:rPr>
                <w:rFonts w:eastAsia="宋体"/>
                <w:color w:val="auto"/>
                <w:kern w:val="0"/>
                <w:sz w:val="16"/>
                <w:szCs w:val="16"/>
                <w:highlight w:val="none"/>
              </w:rPr>
            </w:pPr>
            <w:r>
              <w:rPr>
                <w:rFonts w:eastAsia="等线"/>
                <w:color w:val="auto"/>
                <w:kern w:val="0"/>
                <w:sz w:val="16"/>
                <w:szCs w:val="16"/>
                <w:highlight w:val="none"/>
              </w:rPr>
              <w:t>20603237</w:t>
            </w:r>
          </w:p>
        </w:tc>
        <w:tc>
          <w:tcPr>
            <w:tcW w:w="1400" w:type="dxa"/>
            <w:tcBorders>
              <w:top w:val="nil"/>
              <w:left w:val="nil"/>
              <w:bottom w:val="single" w:color="000000" w:sz="6" w:space="0"/>
              <w:right w:val="single" w:color="000000" w:sz="6" w:space="0"/>
            </w:tcBorders>
            <w:noWrap w:val="0"/>
            <w:vAlign w:val="center"/>
          </w:tcPr>
          <w:p w14:paraId="311155EF">
            <w:pPr>
              <w:widowControl/>
              <w:jc w:val="center"/>
              <w:rPr>
                <w:rFonts w:eastAsia="宋体"/>
                <w:color w:val="auto"/>
                <w:kern w:val="0"/>
                <w:sz w:val="16"/>
                <w:szCs w:val="16"/>
                <w:highlight w:val="none"/>
              </w:rPr>
            </w:pPr>
            <w:r>
              <w:rPr>
                <w:rFonts w:eastAsia="宋体"/>
                <w:color w:val="auto"/>
                <w:kern w:val="0"/>
                <w:sz w:val="16"/>
                <w:szCs w:val="16"/>
                <w:highlight w:val="none"/>
              </w:rPr>
              <w:t>构成基础</w:t>
            </w:r>
          </w:p>
        </w:tc>
        <w:tc>
          <w:tcPr>
            <w:tcW w:w="438" w:type="dxa"/>
            <w:tcBorders>
              <w:top w:val="nil"/>
              <w:left w:val="nil"/>
              <w:bottom w:val="single" w:color="000000" w:sz="6" w:space="0"/>
              <w:right w:val="single" w:color="000000" w:sz="6" w:space="0"/>
            </w:tcBorders>
            <w:noWrap w:val="0"/>
            <w:vAlign w:val="center"/>
          </w:tcPr>
          <w:p w14:paraId="27721B2C">
            <w:pPr>
              <w:widowControl/>
              <w:jc w:val="center"/>
              <w:rPr>
                <w:rFonts w:eastAsia="宋体"/>
                <w:color w:val="auto"/>
                <w:kern w:val="0"/>
                <w:sz w:val="16"/>
                <w:szCs w:val="16"/>
                <w:highlight w:val="none"/>
              </w:rPr>
            </w:pPr>
            <w:r>
              <w:rPr>
                <w:rFonts w:eastAsia="等线"/>
                <w:color w:val="auto"/>
                <w:kern w:val="0"/>
                <w:sz w:val="16"/>
                <w:szCs w:val="16"/>
                <w:highlight w:val="none"/>
              </w:rPr>
              <w:t>A</w:t>
            </w:r>
          </w:p>
        </w:tc>
        <w:tc>
          <w:tcPr>
            <w:tcW w:w="483" w:type="dxa"/>
            <w:tcBorders>
              <w:top w:val="nil"/>
              <w:left w:val="nil"/>
              <w:bottom w:val="single" w:color="000000" w:sz="6" w:space="0"/>
              <w:right w:val="single" w:color="000000" w:sz="6" w:space="0"/>
            </w:tcBorders>
            <w:noWrap w:val="0"/>
            <w:vAlign w:val="center"/>
          </w:tcPr>
          <w:p w14:paraId="3951E379">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2362DB9E">
            <w:pPr>
              <w:widowControl/>
              <w:jc w:val="center"/>
              <w:rPr>
                <w:rFonts w:eastAsia="宋体"/>
                <w:color w:val="auto"/>
                <w:kern w:val="0"/>
                <w:sz w:val="16"/>
                <w:szCs w:val="16"/>
                <w:highlight w:val="none"/>
              </w:rPr>
            </w:pPr>
            <w:r>
              <w:rPr>
                <w:rFonts w:eastAsia="等线"/>
                <w:color w:val="auto"/>
                <w:kern w:val="0"/>
                <w:sz w:val="16"/>
                <w:szCs w:val="16"/>
                <w:highlight w:val="none"/>
              </w:rPr>
              <w:t xml:space="preserve">2 </w:t>
            </w:r>
          </w:p>
        </w:tc>
        <w:tc>
          <w:tcPr>
            <w:tcW w:w="553" w:type="dxa"/>
            <w:tcBorders>
              <w:top w:val="nil"/>
              <w:left w:val="nil"/>
              <w:bottom w:val="single" w:color="000000" w:sz="6" w:space="0"/>
              <w:right w:val="single" w:color="000000" w:sz="6" w:space="0"/>
            </w:tcBorders>
            <w:noWrap w:val="0"/>
            <w:vAlign w:val="center"/>
          </w:tcPr>
          <w:p w14:paraId="6515FA4B">
            <w:pPr>
              <w:widowControl/>
              <w:jc w:val="center"/>
              <w:rPr>
                <w:rFonts w:eastAsia="宋体"/>
                <w:color w:val="auto"/>
                <w:kern w:val="0"/>
                <w:sz w:val="16"/>
                <w:szCs w:val="16"/>
                <w:highlight w:val="none"/>
              </w:rPr>
            </w:pPr>
            <w:r>
              <w:rPr>
                <w:rFonts w:eastAsia="等线"/>
                <w:color w:val="auto"/>
                <w:kern w:val="0"/>
                <w:sz w:val="16"/>
                <w:szCs w:val="16"/>
                <w:highlight w:val="none"/>
              </w:rPr>
              <w:t>32</w:t>
            </w:r>
          </w:p>
        </w:tc>
        <w:tc>
          <w:tcPr>
            <w:tcW w:w="557" w:type="dxa"/>
            <w:tcBorders>
              <w:top w:val="nil"/>
              <w:left w:val="nil"/>
              <w:bottom w:val="single" w:color="000000" w:sz="6" w:space="0"/>
              <w:right w:val="single" w:color="000000" w:sz="6" w:space="0"/>
            </w:tcBorders>
            <w:noWrap w:val="0"/>
            <w:vAlign w:val="center"/>
          </w:tcPr>
          <w:p w14:paraId="1A75DAFE">
            <w:pPr>
              <w:widowControl/>
              <w:jc w:val="center"/>
              <w:rPr>
                <w:rFonts w:eastAsia="宋体"/>
                <w:color w:val="auto"/>
                <w:kern w:val="0"/>
                <w:sz w:val="16"/>
                <w:szCs w:val="16"/>
                <w:highlight w:val="none"/>
              </w:rPr>
            </w:pPr>
            <w:r>
              <w:rPr>
                <w:rFonts w:eastAsia="等线"/>
                <w:color w:val="auto"/>
                <w:kern w:val="0"/>
                <w:sz w:val="16"/>
                <w:szCs w:val="16"/>
                <w:highlight w:val="none"/>
              </w:rPr>
              <w:t>32</w:t>
            </w:r>
          </w:p>
        </w:tc>
        <w:tc>
          <w:tcPr>
            <w:tcW w:w="545" w:type="dxa"/>
            <w:tcBorders>
              <w:top w:val="nil"/>
              <w:left w:val="nil"/>
              <w:bottom w:val="single" w:color="000000" w:sz="6" w:space="0"/>
              <w:right w:val="single" w:color="000000" w:sz="6" w:space="0"/>
            </w:tcBorders>
            <w:noWrap w:val="0"/>
            <w:vAlign w:val="center"/>
          </w:tcPr>
          <w:p w14:paraId="7833358B">
            <w:pPr>
              <w:widowControl/>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0392830">
            <w:pPr>
              <w:widowControl/>
              <w:jc w:val="center"/>
              <w:rPr>
                <w:rFonts w:eastAsia="宋体"/>
                <w:color w:val="auto"/>
                <w:kern w:val="0"/>
                <w:sz w:val="16"/>
                <w:szCs w:val="16"/>
                <w:highlight w:val="none"/>
              </w:rPr>
            </w:pPr>
            <w:r>
              <w:rPr>
                <w:rFonts w:eastAsia="等线"/>
                <w:color w:val="auto"/>
                <w:kern w:val="0"/>
                <w:sz w:val="16"/>
                <w:szCs w:val="16"/>
                <w:highlight w:val="none"/>
              </w:rPr>
              <w:t>1</w:t>
            </w:r>
          </w:p>
        </w:tc>
        <w:tc>
          <w:tcPr>
            <w:tcW w:w="628" w:type="dxa"/>
            <w:tcBorders>
              <w:top w:val="nil"/>
              <w:left w:val="nil"/>
              <w:bottom w:val="single" w:color="000000" w:sz="6" w:space="0"/>
              <w:right w:val="single" w:color="000000" w:sz="6" w:space="0"/>
            </w:tcBorders>
            <w:noWrap w:val="0"/>
            <w:vAlign w:val="center"/>
          </w:tcPr>
          <w:p w14:paraId="04F30EF0">
            <w:pPr>
              <w:widowControl/>
              <w:jc w:val="center"/>
              <w:rPr>
                <w:rFonts w:eastAsia="宋体"/>
                <w:color w:val="auto"/>
                <w:kern w:val="0"/>
                <w:sz w:val="16"/>
                <w:szCs w:val="16"/>
                <w:highlight w:val="none"/>
              </w:rPr>
            </w:pPr>
            <w:r>
              <w:rPr>
                <w:rFonts w:eastAsia="等线"/>
                <w:color w:val="auto"/>
                <w:kern w:val="0"/>
                <w:sz w:val="16"/>
                <w:szCs w:val="16"/>
                <w:highlight w:val="none"/>
              </w:rPr>
              <w:t xml:space="preserve">2.0 </w:t>
            </w:r>
          </w:p>
        </w:tc>
        <w:tc>
          <w:tcPr>
            <w:tcW w:w="624" w:type="dxa"/>
            <w:tcBorders>
              <w:top w:val="nil"/>
              <w:left w:val="nil"/>
              <w:bottom w:val="single" w:color="000000" w:sz="6" w:space="0"/>
              <w:right w:val="single" w:color="000000" w:sz="6" w:space="0"/>
            </w:tcBorders>
            <w:noWrap w:val="0"/>
            <w:vAlign w:val="center"/>
          </w:tcPr>
          <w:p w14:paraId="50FE53E8">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nil"/>
              <w:left w:val="nil"/>
              <w:bottom w:val="single" w:color="000000" w:sz="6" w:space="0"/>
              <w:right w:val="single" w:color="000000" w:sz="6" w:space="0"/>
            </w:tcBorders>
            <w:noWrap w:val="0"/>
            <w:vAlign w:val="center"/>
          </w:tcPr>
          <w:p w14:paraId="0050D608">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nil"/>
              <w:left w:val="nil"/>
              <w:bottom w:val="single" w:color="000000" w:sz="6" w:space="0"/>
              <w:right w:val="single" w:color="000000" w:sz="6" w:space="0"/>
            </w:tcBorders>
            <w:noWrap w:val="0"/>
            <w:vAlign w:val="center"/>
          </w:tcPr>
          <w:p w14:paraId="4068DF67">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2D222DB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2B96C07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nil"/>
              <w:left w:val="nil"/>
              <w:bottom w:val="single" w:color="000000" w:sz="6" w:space="0"/>
              <w:right w:val="single" w:color="000000" w:sz="6" w:space="0"/>
            </w:tcBorders>
            <w:noWrap w:val="0"/>
            <w:vAlign w:val="center"/>
          </w:tcPr>
          <w:p w14:paraId="08B4904B">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30F98C39">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01E1CDCC">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74FF3AE2">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3FE7556">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6" w:space="0"/>
            </w:tcBorders>
            <w:noWrap w:val="0"/>
            <w:vAlign w:val="top"/>
          </w:tcPr>
          <w:p w14:paraId="3D6E26CA">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7046001F">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3" w:type="dxa"/>
            <w:tcBorders>
              <w:top w:val="nil"/>
              <w:left w:val="nil"/>
              <w:bottom w:val="single" w:color="000000" w:sz="6" w:space="0"/>
              <w:right w:val="single" w:color="000000" w:sz="6" w:space="0"/>
            </w:tcBorders>
            <w:noWrap w:val="0"/>
            <w:vAlign w:val="center"/>
          </w:tcPr>
          <w:p w14:paraId="766EA21B">
            <w:pPr>
              <w:widowControl/>
              <w:jc w:val="center"/>
              <w:rPr>
                <w:rFonts w:eastAsia="宋体"/>
                <w:color w:val="auto"/>
                <w:kern w:val="0"/>
                <w:sz w:val="16"/>
                <w:szCs w:val="16"/>
                <w:highlight w:val="none"/>
              </w:rPr>
            </w:pPr>
            <w:r>
              <w:rPr>
                <w:rFonts w:eastAsia="等线"/>
                <w:color w:val="auto"/>
                <w:kern w:val="0"/>
                <w:sz w:val="16"/>
                <w:szCs w:val="16"/>
                <w:highlight w:val="none"/>
              </w:rPr>
              <w:t>20603252</w:t>
            </w:r>
          </w:p>
        </w:tc>
        <w:tc>
          <w:tcPr>
            <w:tcW w:w="1400" w:type="dxa"/>
            <w:tcBorders>
              <w:top w:val="nil"/>
              <w:left w:val="nil"/>
              <w:bottom w:val="single" w:color="000000" w:sz="6" w:space="0"/>
              <w:right w:val="single" w:color="000000" w:sz="6" w:space="0"/>
            </w:tcBorders>
            <w:noWrap w:val="0"/>
            <w:vAlign w:val="center"/>
          </w:tcPr>
          <w:p w14:paraId="1B07DEFD">
            <w:pPr>
              <w:widowControl/>
              <w:jc w:val="center"/>
              <w:rPr>
                <w:rFonts w:eastAsia="宋体"/>
                <w:color w:val="auto"/>
                <w:kern w:val="0"/>
                <w:sz w:val="16"/>
                <w:szCs w:val="16"/>
                <w:highlight w:val="none"/>
              </w:rPr>
            </w:pPr>
            <w:r>
              <w:rPr>
                <w:rFonts w:eastAsia="宋体"/>
                <w:color w:val="auto"/>
                <w:kern w:val="0"/>
                <w:sz w:val="16"/>
                <w:szCs w:val="16"/>
                <w:highlight w:val="none"/>
              </w:rPr>
              <w:t>三维软件基础</w:t>
            </w:r>
          </w:p>
        </w:tc>
        <w:tc>
          <w:tcPr>
            <w:tcW w:w="438" w:type="dxa"/>
            <w:tcBorders>
              <w:top w:val="nil"/>
              <w:left w:val="nil"/>
              <w:bottom w:val="single" w:color="000000" w:sz="6" w:space="0"/>
              <w:right w:val="single" w:color="000000" w:sz="6" w:space="0"/>
            </w:tcBorders>
            <w:noWrap w:val="0"/>
            <w:vAlign w:val="center"/>
          </w:tcPr>
          <w:p w14:paraId="1E34196A">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nil"/>
              <w:left w:val="nil"/>
              <w:bottom w:val="single" w:color="000000" w:sz="6" w:space="0"/>
              <w:right w:val="single" w:color="000000" w:sz="6" w:space="0"/>
            </w:tcBorders>
            <w:noWrap w:val="0"/>
            <w:vAlign w:val="center"/>
          </w:tcPr>
          <w:p w14:paraId="1D64E6A7">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5845B08C">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nil"/>
              <w:left w:val="nil"/>
              <w:bottom w:val="single" w:color="000000" w:sz="6" w:space="0"/>
              <w:right w:val="single" w:color="000000" w:sz="6" w:space="0"/>
            </w:tcBorders>
            <w:noWrap w:val="0"/>
            <w:vAlign w:val="center"/>
          </w:tcPr>
          <w:p w14:paraId="06DFC05E">
            <w:pPr>
              <w:widowControl/>
              <w:jc w:val="center"/>
              <w:rPr>
                <w:rFonts w:eastAsia="宋体"/>
                <w:color w:val="auto"/>
                <w:kern w:val="0"/>
                <w:sz w:val="16"/>
                <w:szCs w:val="16"/>
                <w:highlight w:val="none"/>
              </w:rPr>
            </w:pPr>
            <w:r>
              <w:rPr>
                <w:rFonts w:eastAsia="等线"/>
                <w:color w:val="auto"/>
                <w:kern w:val="0"/>
                <w:sz w:val="16"/>
                <w:szCs w:val="16"/>
                <w:highlight w:val="none"/>
              </w:rPr>
              <w:t>64</w:t>
            </w:r>
          </w:p>
        </w:tc>
        <w:tc>
          <w:tcPr>
            <w:tcW w:w="557" w:type="dxa"/>
            <w:tcBorders>
              <w:top w:val="nil"/>
              <w:left w:val="nil"/>
              <w:bottom w:val="single" w:color="000000" w:sz="6" w:space="0"/>
              <w:right w:val="single" w:color="000000" w:sz="6" w:space="0"/>
            </w:tcBorders>
            <w:noWrap w:val="0"/>
            <w:vAlign w:val="center"/>
          </w:tcPr>
          <w:p w14:paraId="22DF5E0D">
            <w:pPr>
              <w:widowControl/>
              <w:jc w:val="center"/>
              <w:rPr>
                <w:rFonts w:eastAsia="宋体"/>
                <w:color w:val="auto"/>
                <w:kern w:val="0"/>
                <w:sz w:val="16"/>
                <w:szCs w:val="16"/>
                <w:highlight w:val="none"/>
              </w:rPr>
            </w:pPr>
            <w:r>
              <w:rPr>
                <w:rFonts w:eastAsia="等线"/>
                <w:color w:val="auto"/>
                <w:kern w:val="0"/>
                <w:sz w:val="16"/>
                <w:szCs w:val="16"/>
                <w:highlight w:val="none"/>
              </w:rPr>
              <w:t>32</w:t>
            </w:r>
          </w:p>
        </w:tc>
        <w:tc>
          <w:tcPr>
            <w:tcW w:w="545" w:type="dxa"/>
            <w:tcBorders>
              <w:top w:val="nil"/>
              <w:left w:val="nil"/>
              <w:bottom w:val="single" w:color="000000" w:sz="6" w:space="0"/>
              <w:right w:val="single" w:color="000000" w:sz="6" w:space="0"/>
            </w:tcBorders>
            <w:noWrap w:val="0"/>
            <w:vAlign w:val="center"/>
          </w:tcPr>
          <w:p w14:paraId="3DE0751C">
            <w:pPr>
              <w:widowControl/>
              <w:jc w:val="center"/>
              <w:rPr>
                <w:rFonts w:eastAsia="宋体"/>
                <w:color w:val="auto"/>
                <w:kern w:val="0"/>
                <w:sz w:val="16"/>
                <w:szCs w:val="16"/>
                <w:highlight w:val="none"/>
              </w:rPr>
            </w:pPr>
            <w:r>
              <w:rPr>
                <w:rFonts w:eastAsia="等线"/>
                <w:color w:val="auto"/>
                <w:kern w:val="0"/>
                <w:sz w:val="16"/>
                <w:szCs w:val="16"/>
                <w:highlight w:val="none"/>
              </w:rPr>
              <w:t>32</w:t>
            </w:r>
          </w:p>
        </w:tc>
        <w:tc>
          <w:tcPr>
            <w:tcW w:w="517" w:type="dxa"/>
            <w:tcBorders>
              <w:top w:val="nil"/>
              <w:left w:val="nil"/>
              <w:bottom w:val="single" w:color="000000" w:sz="6" w:space="0"/>
              <w:right w:val="single" w:color="000000" w:sz="6" w:space="0"/>
            </w:tcBorders>
            <w:noWrap w:val="0"/>
            <w:vAlign w:val="center"/>
          </w:tcPr>
          <w:p w14:paraId="6D5BE91A">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nil"/>
              <w:left w:val="nil"/>
              <w:bottom w:val="single" w:color="000000" w:sz="6" w:space="0"/>
              <w:right w:val="single" w:color="000000" w:sz="6" w:space="0"/>
            </w:tcBorders>
            <w:noWrap w:val="0"/>
            <w:vAlign w:val="center"/>
          </w:tcPr>
          <w:p w14:paraId="5D1E21B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nil"/>
              <w:left w:val="nil"/>
              <w:bottom w:val="single" w:color="000000" w:sz="6" w:space="0"/>
              <w:right w:val="single" w:color="000000" w:sz="6" w:space="0"/>
            </w:tcBorders>
            <w:noWrap w:val="0"/>
            <w:vAlign w:val="center"/>
          </w:tcPr>
          <w:p w14:paraId="29EE8E6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nil"/>
              <w:left w:val="nil"/>
              <w:bottom w:val="single" w:color="000000" w:sz="6" w:space="0"/>
              <w:right w:val="single" w:color="000000" w:sz="6" w:space="0"/>
            </w:tcBorders>
            <w:noWrap w:val="0"/>
            <w:vAlign w:val="center"/>
          </w:tcPr>
          <w:p w14:paraId="46BF46E1">
            <w:pPr>
              <w:widowControl/>
              <w:jc w:val="center"/>
              <w:rPr>
                <w:rFonts w:eastAsia="宋体"/>
                <w:color w:val="auto"/>
                <w:kern w:val="0"/>
                <w:sz w:val="16"/>
                <w:szCs w:val="16"/>
                <w:highlight w:val="none"/>
              </w:rPr>
            </w:pPr>
            <w:r>
              <w:rPr>
                <w:rFonts w:eastAsia="等线"/>
                <w:color w:val="auto"/>
                <w:kern w:val="0"/>
                <w:sz w:val="16"/>
                <w:szCs w:val="16"/>
                <w:highlight w:val="none"/>
              </w:rPr>
              <w:t xml:space="preserve">3.6 </w:t>
            </w:r>
          </w:p>
        </w:tc>
        <w:tc>
          <w:tcPr>
            <w:tcW w:w="540" w:type="dxa"/>
            <w:tcBorders>
              <w:top w:val="nil"/>
              <w:left w:val="nil"/>
              <w:bottom w:val="single" w:color="000000" w:sz="6" w:space="0"/>
              <w:right w:val="single" w:color="000000" w:sz="6" w:space="0"/>
            </w:tcBorders>
            <w:noWrap w:val="0"/>
            <w:vAlign w:val="center"/>
          </w:tcPr>
          <w:p w14:paraId="58E12999">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39F5D58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1EFDB71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nil"/>
              <w:left w:val="nil"/>
              <w:bottom w:val="single" w:color="000000" w:sz="6" w:space="0"/>
              <w:right w:val="single" w:color="000000" w:sz="6" w:space="0"/>
            </w:tcBorders>
            <w:noWrap w:val="0"/>
            <w:vAlign w:val="center"/>
          </w:tcPr>
          <w:p w14:paraId="7AA37E10">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41E54B14">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4129E667">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333476D9">
        <w:tblPrEx>
          <w:tblCellMar>
            <w:top w:w="0" w:type="dxa"/>
            <w:left w:w="108" w:type="dxa"/>
            <w:bottom w:w="0" w:type="dxa"/>
            <w:right w:w="108" w:type="dxa"/>
          </w:tblCellMar>
        </w:tblPrEx>
        <w:trPr>
          <w:trHeight w:val="384"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568A125">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6" w:space="0"/>
            </w:tcBorders>
            <w:noWrap w:val="0"/>
            <w:vAlign w:val="top"/>
          </w:tcPr>
          <w:p w14:paraId="352274BE">
            <w:pPr>
              <w:widowControl/>
              <w:jc w:val="center"/>
              <w:rPr>
                <w:rFonts w:eastAsia="宋体"/>
                <w:color w:val="auto"/>
                <w:kern w:val="0"/>
                <w:sz w:val="16"/>
                <w:szCs w:val="16"/>
                <w:highlight w:val="none"/>
              </w:rPr>
            </w:pPr>
          </w:p>
        </w:tc>
        <w:tc>
          <w:tcPr>
            <w:tcW w:w="380" w:type="dxa"/>
            <w:tcBorders>
              <w:top w:val="nil"/>
              <w:left w:val="nil"/>
              <w:bottom w:val="single" w:color="000000" w:sz="6" w:space="0"/>
              <w:right w:val="single" w:color="000000" w:sz="6" w:space="0"/>
            </w:tcBorders>
            <w:noWrap w:val="0"/>
            <w:vAlign w:val="center"/>
          </w:tcPr>
          <w:p w14:paraId="46AEC431">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3" w:type="dxa"/>
            <w:tcBorders>
              <w:top w:val="nil"/>
              <w:left w:val="nil"/>
              <w:bottom w:val="single" w:color="000000" w:sz="6" w:space="0"/>
              <w:right w:val="single" w:color="000000" w:sz="6" w:space="0"/>
            </w:tcBorders>
            <w:noWrap w:val="0"/>
            <w:vAlign w:val="center"/>
          </w:tcPr>
          <w:p w14:paraId="56618660">
            <w:pPr>
              <w:widowControl/>
              <w:jc w:val="center"/>
              <w:rPr>
                <w:rFonts w:eastAsia="宋体"/>
                <w:color w:val="auto"/>
                <w:kern w:val="0"/>
                <w:sz w:val="16"/>
                <w:szCs w:val="16"/>
                <w:highlight w:val="none"/>
              </w:rPr>
            </w:pPr>
            <w:r>
              <w:rPr>
                <w:rFonts w:eastAsia="等线"/>
                <w:color w:val="auto"/>
                <w:kern w:val="0"/>
                <w:sz w:val="16"/>
                <w:szCs w:val="16"/>
                <w:highlight w:val="none"/>
              </w:rPr>
              <w:t>20602093</w:t>
            </w:r>
          </w:p>
        </w:tc>
        <w:tc>
          <w:tcPr>
            <w:tcW w:w="1400" w:type="dxa"/>
            <w:tcBorders>
              <w:top w:val="nil"/>
              <w:left w:val="nil"/>
              <w:bottom w:val="single" w:color="000000" w:sz="6" w:space="0"/>
              <w:right w:val="single" w:color="000000" w:sz="6" w:space="0"/>
            </w:tcBorders>
            <w:noWrap w:val="0"/>
            <w:vAlign w:val="center"/>
          </w:tcPr>
          <w:p w14:paraId="0F1627BD">
            <w:pPr>
              <w:widowControl/>
              <w:jc w:val="center"/>
              <w:rPr>
                <w:rFonts w:eastAsia="宋体"/>
                <w:color w:val="auto"/>
                <w:kern w:val="0"/>
                <w:sz w:val="16"/>
                <w:szCs w:val="16"/>
                <w:highlight w:val="none"/>
              </w:rPr>
            </w:pPr>
            <w:r>
              <w:rPr>
                <w:rFonts w:eastAsia="宋体"/>
                <w:color w:val="auto"/>
                <w:kern w:val="0"/>
                <w:sz w:val="16"/>
                <w:szCs w:val="16"/>
                <w:highlight w:val="none"/>
              </w:rPr>
              <w:t>程序设计基础</w:t>
            </w:r>
          </w:p>
        </w:tc>
        <w:tc>
          <w:tcPr>
            <w:tcW w:w="438" w:type="dxa"/>
            <w:tcBorders>
              <w:top w:val="nil"/>
              <w:left w:val="nil"/>
              <w:bottom w:val="single" w:color="000000" w:sz="6" w:space="0"/>
              <w:right w:val="single" w:color="000000" w:sz="6" w:space="0"/>
            </w:tcBorders>
            <w:noWrap w:val="0"/>
            <w:vAlign w:val="center"/>
          </w:tcPr>
          <w:p w14:paraId="29F13BEC">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nil"/>
              <w:left w:val="nil"/>
              <w:bottom w:val="single" w:color="000000" w:sz="6" w:space="0"/>
              <w:right w:val="single" w:color="000000" w:sz="6" w:space="0"/>
            </w:tcBorders>
            <w:noWrap w:val="0"/>
            <w:vAlign w:val="center"/>
          </w:tcPr>
          <w:p w14:paraId="49A55E9D">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nil"/>
              <w:left w:val="nil"/>
              <w:bottom w:val="single" w:color="000000" w:sz="6" w:space="0"/>
              <w:right w:val="single" w:color="000000" w:sz="6" w:space="0"/>
            </w:tcBorders>
            <w:noWrap w:val="0"/>
            <w:vAlign w:val="center"/>
          </w:tcPr>
          <w:p w14:paraId="353790C2">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nil"/>
              <w:left w:val="nil"/>
              <w:bottom w:val="single" w:color="000000" w:sz="6" w:space="0"/>
              <w:right w:val="single" w:color="000000" w:sz="6" w:space="0"/>
            </w:tcBorders>
            <w:noWrap w:val="0"/>
            <w:vAlign w:val="center"/>
          </w:tcPr>
          <w:p w14:paraId="64E58E30">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nil"/>
              <w:left w:val="nil"/>
              <w:bottom w:val="single" w:color="000000" w:sz="6" w:space="0"/>
              <w:right w:val="single" w:color="000000" w:sz="6" w:space="0"/>
            </w:tcBorders>
            <w:noWrap w:val="0"/>
            <w:vAlign w:val="center"/>
          </w:tcPr>
          <w:p w14:paraId="11E45A3A">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nil"/>
              <w:left w:val="nil"/>
              <w:bottom w:val="single" w:color="000000" w:sz="6" w:space="0"/>
              <w:right w:val="single" w:color="000000" w:sz="6" w:space="0"/>
            </w:tcBorders>
            <w:noWrap w:val="0"/>
            <w:vAlign w:val="center"/>
          </w:tcPr>
          <w:p w14:paraId="7494B4A4">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nil"/>
              <w:left w:val="nil"/>
              <w:bottom w:val="single" w:color="000000" w:sz="6" w:space="0"/>
              <w:right w:val="single" w:color="000000" w:sz="6" w:space="0"/>
            </w:tcBorders>
            <w:noWrap w:val="0"/>
            <w:vAlign w:val="center"/>
          </w:tcPr>
          <w:p w14:paraId="28B05357">
            <w:pPr>
              <w:widowControl/>
              <w:jc w:val="center"/>
              <w:rPr>
                <w:rFonts w:eastAsia="宋体"/>
                <w:color w:val="auto"/>
                <w:kern w:val="0"/>
                <w:sz w:val="16"/>
                <w:szCs w:val="16"/>
                <w:highlight w:val="none"/>
              </w:rPr>
            </w:pPr>
            <w:r>
              <w:rPr>
                <w:rFonts w:eastAsia="等线"/>
                <w:color w:val="auto"/>
                <w:kern w:val="0"/>
                <w:sz w:val="16"/>
                <w:szCs w:val="16"/>
                <w:highlight w:val="none"/>
              </w:rPr>
              <w:t>2</w:t>
            </w:r>
          </w:p>
        </w:tc>
        <w:tc>
          <w:tcPr>
            <w:tcW w:w="628" w:type="dxa"/>
            <w:tcBorders>
              <w:top w:val="nil"/>
              <w:left w:val="nil"/>
              <w:bottom w:val="single" w:color="000000" w:sz="6" w:space="0"/>
              <w:right w:val="single" w:color="000000" w:sz="6" w:space="0"/>
            </w:tcBorders>
            <w:noWrap w:val="0"/>
            <w:vAlign w:val="center"/>
          </w:tcPr>
          <w:p w14:paraId="240A4EA3">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nil"/>
              <w:left w:val="nil"/>
              <w:bottom w:val="single" w:color="000000" w:sz="6" w:space="0"/>
              <w:right w:val="single" w:color="000000" w:sz="6" w:space="0"/>
            </w:tcBorders>
            <w:noWrap w:val="0"/>
            <w:vAlign w:val="center"/>
          </w:tcPr>
          <w:p w14:paraId="787504FD">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634" w:type="dxa"/>
            <w:tcBorders>
              <w:top w:val="nil"/>
              <w:left w:val="nil"/>
              <w:bottom w:val="single" w:color="000000" w:sz="6" w:space="0"/>
              <w:right w:val="single" w:color="000000" w:sz="6" w:space="0"/>
            </w:tcBorders>
            <w:noWrap w:val="0"/>
            <w:vAlign w:val="center"/>
          </w:tcPr>
          <w:p w14:paraId="55A302A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nil"/>
              <w:left w:val="nil"/>
              <w:bottom w:val="single" w:color="000000" w:sz="6" w:space="0"/>
              <w:right w:val="single" w:color="000000" w:sz="6" w:space="0"/>
            </w:tcBorders>
            <w:noWrap w:val="0"/>
            <w:vAlign w:val="center"/>
          </w:tcPr>
          <w:p w14:paraId="57F5CF2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nil"/>
              <w:left w:val="nil"/>
              <w:bottom w:val="single" w:color="000000" w:sz="6" w:space="0"/>
              <w:right w:val="single" w:color="000000" w:sz="6" w:space="0"/>
            </w:tcBorders>
            <w:noWrap w:val="0"/>
            <w:vAlign w:val="center"/>
          </w:tcPr>
          <w:p w14:paraId="4467D09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nil"/>
              <w:left w:val="nil"/>
              <w:bottom w:val="single" w:color="000000" w:sz="6" w:space="0"/>
              <w:right w:val="single" w:color="000000" w:sz="6" w:space="0"/>
            </w:tcBorders>
            <w:noWrap w:val="0"/>
            <w:vAlign w:val="center"/>
          </w:tcPr>
          <w:p w14:paraId="1F47257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nil"/>
              <w:left w:val="nil"/>
              <w:bottom w:val="single" w:color="000000" w:sz="6" w:space="0"/>
              <w:right w:val="single" w:color="000000" w:sz="6" w:space="0"/>
            </w:tcBorders>
            <w:noWrap w:val="0"/>
            <w:vAlign w:val="center"/>
          </w:tcPr>
          <w:p w14:paraId="1048EBC3">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6DFF2B6F">
            <w:pPr>
              <w:widowControl/>
              <w:jc w:val="center"/>
              <w:rPr>
                <w:rFonts w:eastAsia="等线"/>
                <w:color w:val="auto"/>
                <w:kern w:val="0"/>
                <w:sz w:val="22"/>
                <w:szCs w:val="22"/>
                <w:highlight w:val="none"/>
              </w:rPr>
            </w:pPr>
            <w:r>
              <w:rPr>
                <w:rFonts w:eastAsia="宋体"/>
                <w:color w:val="auto"/>
                <w:kern w:val="0"/>
                <w:sz w:val="16"/>
                <w:szCs w:val="16"/>
                <w:highlight w:val="none"/>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26244043">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77A9B885">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2309253">
            <w:pPr>
              <w:widowControl/>
              <w:jc w:val="center"/>
              <w:rPr>
                <w:rFonts w:eastAsia="宋体"/>
                <w:color w:val="auto"/>
                <w:kern w:val="0"/>
                <w:sz w:val="16"/>
                <w:szCs w:val="16"/>
                <w:highlight w:val="none"/>
              </w:rPr>
            </w:pPr>
          </w:p>
        </w:tc>
        <w:tc>
          <w:tcPr>
            <w:tcW w:w="413" w:type="dxa"/>
            <w:vMerge w:val="restart"/>
            <w:tcBorders>
              <w:top w:val="single" w:color="auto" w:sz="4" w:space="0"/>
              <w:left w:val="single" w:color="000000" w:sz="2" w:space="0"/>
              <w:right w:val="single" w:color="000000" w:sz="6" w:space="0"/>
            </w:tcBorders>
            <w:noWrap w:val="0"/>
            <w:textDirection w:val="tbRlV"/>
            <w:vAlign w:val="center"/>
          </w:tcPr>
          <w:p w14:paraId="65C297CD">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专业核心课（必修）</w:t>
            </w:r>
          </w:p>
        </w:tc>
        <w:tc>
          <w:tcPr>
            <w:tcW w:w="380" w:type="dxa"/>
            <w:tcBorders>
              <w:top w:val="single" w:color="auto" w:sz="4" w:space="0"/>
              <w:left w:val="nil"/>
              <w:bottom w:val="single" w:color="000000" w:sz="6" w:space="0"/>
              <w:right w:val="single" w:color="000000" w:sz="6" w:space="0"/>
            </w:tcBorders>
            <w:noWrap w:val="0"/>
            <w:vAlign w:val="center"/>
          </w:tcPr>
          <w:p w14:paraId="42A6D151">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single" w:color="auto" w:sz="4" w:space="0"/>
              <w:left w:val="nil"/>
              <w:bottom w:val="single" w:color="000000" w:sz="6" w:space="0"/>
              <w:right w:val="single" w:color="000000" w:sz="6" w:space="0"/>
            </w:tcBorders>
            <w:noWrap w:val="0"/>
            <w:vAlign w:val="center"/>
          </w:tcPr>
          <w:p w14:paraId="4056C473">
            <w:pPr>
              <w:widowControl/>
              <w:jc w:val="center"/>
              <w:rPr>
                <w:rFonts w:eastAsia="宋体"/>
                <w:color w:val="auto"/>
                <w:kern w:val="0"/>
                <w:sz w:val="16"/>
                <w:szCs w:val="16"/>
                <w:highlight w:val="none"/>
              </w:rPr>
            </w:pPr>
            <w:r>
              <w:rPr>
                <w:rFonts w:eastAsia="等线"/>
                <w:color w:val="auto"/>
                <w:kern w:val="0"/>
                <w:sz w:val="16"/>
                <w:szCs w:val="16"/>
                <w:highlight w:val="none"/>
              </w:rPr>
              <w:t>20603240</w:t>
            </w:r>
          </w:p>
        </w:tc>
        <w:tc>
          <w:tcPr>
            <w:tcW w:w="1400" w:type="dxa"/>
            <w:tcBorders>
              <w:top w:val="single" w:color="auto" w:sz="4" w:space="0"/>
              <w:left w:val="nil"/>
              <w:bottom w:val="single" w:color="000000" w:sz="6" w:space="0"/>
              <w:right w:val="single" w:color="000000" w:sz="6" w:space="0"/>
            </w:tcBorders>
            <w:noWrap w:val="0"/>
            <w:vAlign w:val="center"/>
          </w:tcPr>
          <w:p w14:paraId="288FAAF2">
            <w:pPr>
              <w:widowControl/>
              <w:jc w:val="center"/>
              <w:rPr>
                <w:rFonts w:eastAsia="宋体"/>
                <w:color w:val="auto"/>
                <w:kern w:val="0"/>
                <w:sz w:val="18"/>
                <w:szCs w:val="18"/>
                <w:highlight w:val="none"/>
              </w:rPr>
            </w:pPr>
            <w:r>
              <w:rPr>
                <w:rFonts w:eastAsia="宋体"/>
                <w:color w:val="auto"/>
                <w:kern w:val="0"/>
                <w:sz w:val="16"/>
                <w:szCs w:val="16"/>
                <w:highlight w:val="none"/>
              </w:rPr>
              <w:t>数字视觉设计</w:t>
            </w:r>
          </w:p>
        </w:tc>
        <w:tc>
          <w:tcPr>
            <w:tcW w:w="438" w:type="dxa"/>
            <w:tcBorders>
              <w:top w:val="single" w:color="auto" w:sz="4" w:space="0"/>
              <w:left w:val="nil"/>
              <w:bottom w:val="single" w:color="000000" w:sz="6" w:space="0"/>
              <w:right w:val="single" w:color="000000" w:sz="6" w:space="0"/>
            </w:tcBorders>
            <w:noWrap w:val="0"/>
            <w:vAlign w:val="center"/>
          </w:tcPr>
          <w:p w14:paraId="3DD586BF">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3BF980E7">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68746C82">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D5FB37D">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5EA307AB">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98DFFC9">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5D2A26D2">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4A78EA3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55C5F8E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7666744A">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16A59EA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166D1D4B">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5CEAE04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2730A7F8">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19D8B6CE">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41D8219">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0AA22776">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5959DF6A">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0F606C36">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0180307B">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2A762387">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single" w:color="auto" w:sz="4" w:space="0"/>
              <w:left w:val="nil"/>
              <w:bottom w:val="single" w:color="000000" w:sz="6" w:space="0"/>
              <w:right w:val="single" w:color="000000" w:sz="6" w:space="0"/>
            </w:tcBorders>
            <w:noWrap w:val="0"/>
            <w:vAlign w:val="center"/>
          </w:tcPr>
          <w:p w14:paraId="4AC48D46">
            <w:pPr>
              <w:widowControl/>
              <w:jc w:val="center"/>
              <w:rPr>
                <w:rFonts w:eastAsia="宋体"/>
                <w:color w:val="auto"/>
                <w:kern w:val="0"/>
                <w:sz w:val="16"/>
                <w:szCs w:val="16"/>
                <w:highlight w:val="none"/>
              </w:rPr>
            </w:pPr>
            <w:r>
              <w:rPr>
                <w:rFonts w:eastAsia="等线"/>
                <w:color w:val="auto"/>
                <w:kern w:val="0"/>
                <w:sz w:val="16"/>
                <w:szCs w:val="16"/>
                <w:highlight w:val="none"/>
              </w:rPr>
              <w:t>20603241</w:t>
            </w:r>
          </w:p>
        </w:tc>
        <w:tc>
          <w:tcPr>
            <w:tcW w:w="1400" w:type="dxa"/>
            <w:tcBorders>
              <w:top w:val="single" w:color="auto" w:sz="4" w:space="0"/>
              <w:left w:val="nil"/>
              <w:bottom w:val="single" w:color="000000" w:sz="6" w:space="0"/>
              <w:right w:val="single" w:color="000000" w:sz="6" w:space="0"/>
            </w:tcBorders>
            <w:noWrap w:val="0"/>
            <w:vAlign w:val="center"/>
          </w:tcPr>
          <w:p w14:paraId="17992F12">
            <w:pPr>
              <w:widowControl/>
              <w:jc w:val="center"/>
              <w:rPr>
                <w:rFonts w:eastAsia="宋体"/>
                <w:color w:val="auto"/>
                <w:kern w:val="0"/>
                <w:sz w:val="18"/>
                <w:szCs w:val="18"/>
                <w:highlight w:val="none"/>
              </w:rPr>
            </w:pPr>
            <w:r>
              <w:rPr>
                <w:rFonts w:eastAsia="宋体"/>
                <w:color w:val="auto"/>
                <w:kern w:val="0"/>
                <w:sz w:val="16"/>
                <w:szCs w:val="16"/>
                <w:highlight w:val="none"/>
              </w:rPr>
              <w:t>三维动画制作技术</w:t>
            </w:r>
          </w:p>
        </w:tc>
        <w:tc>
          <w:tcPr>
            <w:tcW w:w="438" w:type="dxa"/>
            <w:tcBorders>
              <w:top w:val="single" w:color="auto" w:sz="4" w:space="0"/>
              <w:left w:val="nil"/>
              <w:bottom w:val="single" w:color="000000" w:sz="6" w:space="0"/>
              <w:right w:val="single" w:color="000000" w:sz="6" w:space="0"/>
            </w:tcBorders>
            <w:noWrap w:val="0"/>
            <w:vAlign w:val="center"/>
          </w:tcPr>
          <w:p w14:paraId="665B4EAB">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0ECF72B4">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3B37D9AE">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A9DA0AB">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756BD7C9">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52D7F78">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0BD41428">
            <w:pPr>
              <w:widowControl/>
              <w:jc w:val="center"/>
              <w:rPr>
                <w:rFonts w:eastAsia="宋体"/>
                <w:color w:val="auto"/>
                <w:kern w:val="0"/>
                <w:sz w:val="16"/>
                <w:szCs w:val="16"/>
                <w:highlight w:val="none"/>
              </w:rPr>
            </w:pPr>
            <w:r>
              <w:rPr>
                <w:rFonts w:eastAsia="等线"/>
                <w:color w:val="auto"/>
                <w:kern w:val="0"/>
                <w:sz w:val="16"/>
                <w:szCs w:val="16"/>
                <w:highlight w:val="none"/>
              </w:rPr>
              <w:t>4</w:t>
            </w:r>
          </w:p>
        </w:tc>
        <w:tc>
          <w:tcPr>
            <w:tcW w:w="628" w:type="dxa"/>
            <w:tcBorders>
              <w:top w:val="single" w:color="auto" w:sz="4" w:space="0"/>
              <w:left w:val="nil"/>
              <w:bottom w:val="single" w:color="000000" w:sz="6" w:space="0"/>
              <w:right w:val="single" w:color="000000" w:sz="6" w:space="0"/>
            </w:tcBorders>
            <w:noWrap w:val="0"/>
            <w:vAlign w:val="center"/>
          </w:tcPr>
          <w:p w14:paraId="1856711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00EB14B1">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3000DCD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5840CEC8">
            <w:pPr>
              <w:widowControl/>
              <w:jc w:val="center"/>
              <w:rPr>
                <w:rFonts w:eastAsia="宋体"/>
                <w:color w:val="auto"/>
                <w:kern w:val="0"/>
                <w:sz w:val="16"/>
                <w:szCs w:val="16"/>
                <w:highlight w:val="none"/>
              </w:rPr>
            </w:pPr>
            <w:r>
              <w:rPr>
                <w:rFonts w:eastAsia="等线"/>
                <w:color w:val="auto"/>
                <w:kern w:val="0"/>
                <w:sz w:val="16"/>
                <w:szCs w:val="16"/>
                <w:highlight w:val="none"/>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18D317C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3B166BB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78324CC5">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21B40513">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B73E76E">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6460B262">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63ED857D">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675068F1">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76A50946">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single" w:color="auto" w:sz="4" w:space="0"/>
              <w:left w:val="nil"/>
              <w:bottom w:val="single" w:color="000000" w:sz="6" w:space="0"/>
              <w:right w:val="single" w:color="000000" w:sz="6" w:space="0"/>
            </w:tcBorders>
            <w:noWrap w:val="0"/>
            <w:vAlign w:val="center"/>
          </w:tcPr>
          <w:p w14:paraId="01C5A9F3">
            <w:pPr>
              <w:widowControl/>
              <w:jc w:val="center"/>
              <w:rPr>
                <w:rFonts w:eastAsia="宋体"/>
                <w:color w:val="auto"/>
                <w:kern w:val="0"/>
                <w:sz w:val="16"/>
                <w:szCs w:val="16"/>
                <w:highlight w:val="none"/>
              </w:rPr>
            </w:pPr>
            <w:r>
              <w:rPr>
                <w:rFonts w:eastAsia="等线"/>
                <w:color w:val="auto"/>
                <w:kern w:val="0"/>
                <w:sz w:val="16"/>
                <w:szCs w:val="16"/>
                <w:highlight w:val="none"/>
              </w:rPr>
              <w:t>20603248</w:t>
            </w:r>
          </w:p>
        </w:tc>
        <w:tc>
          <w:tcPr>
            <w:tcW w:w="1400" w:type="dxa"/>
            <w:tcBorders>
              <w:top w:val="single" w:color="auto" w:sz="4" w:space="0"/>
              <w:left w:val="nil"/>
              <w:bottom w:val="single" w:color="000000" w:sz="6" w:space="0"/>
              <w:right w:val="single" w:color="000000" w:sz="6" w:space="0"/>
            </w:tcBorders>
            <w:noWrap w:val="0"/>
            <w:vAlign w:val="center"/>
          </w:tcPr>
          <w:p w14:paraId="029DF17C">
            <w:pPr>
              <w:widowControl/>
              <w:jc w:val="center"/>
              <w:rPr>
                <w:rFonts w:eastAsia="宋体"/>
                <w:color w:val="auto"/>
                <w:kern w:val="0"/>
                <w:sz w:val="18"/>
                <w:szCs w:val="18"/>
                <w:highlight w:val="none"/>
              </w:rPr>
            </w:pPr>
            <w:r>
              <w:rPr>
                <w:rFonts w:eastAsia="宋体"/>
                <w:color w:val="auto"/>
                <w:kern w:val="0"/>
                <w:sz w:val="16"/>
                <w:szCs w:val="16"/>
                <w:highlight w:val="none"/>
              </w:rPr>
              <w:t>交互设计</w:t>
            </w:r>
          </w:p>
        </w:tc>
        <w:tc>
          <w:tcPr>
            <w:tcW w:w="438" w:type="dxa"/>
            <w:tcBorders>
              <w:top w:val="single" w:color="auto" w:sz="4" w:space="0"/>
              <w:left w:val="nil"/>
              <w:bottom w:val="single" w:color="000000" w:sz="6" w:space="0"/>
              <w:right w:val="single" w:color="000000" w:sz="6" w:space="0"/>
            </w:tcBorders>
            <w:noWrap w:val="0"/>
            <w:vAlign w:val="center"/>
          </w:tcPr>
          <w:p w14:paraId="4C33C719">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0C1E2A7A">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60483BAA">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9FD69AE">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02BF4867">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A8B33C5">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3985C30D">
            <w:pPr>
              <w:widowControl/>
              <w:jc w:val="center"/>
              <w:rPr>
                <w:rFonts w:eastAsia="宋体"/>
                <w:color w:val="auto"/>
                <w:kern w:val="0"/>
                <w:sz w:val="16"/>
                <w:szCs w:val="16"/>
                <w:highlight w:val="none"/>
              </w:rPr>
            </w:pPr>
            <w:r>
              <w:rPr>
                <w:rFonts w:eastAsia="等线"/>
                <w:color w:val="auto"/>
                <w:kern w:val="0"/>
                <w:sz w:val="16"/>
                <w:szCs w:val="16"/>
                <w:highlight w:val="none"/>
              </w:rPr>
              <w:t>4</w:t>
            </w:r>
          </w:p>
        </w:tc>
        <w:tc>
          <w:tcPr>
            <w:tcW w:w="628" w:type="dxa"/>
            <w:tcBorders>
              <w:top w:val="single" w:color="auto" w:sz="4" w:space="0"/>
              <w:left w:val="nil"/>
              <w:bottom w:val="single" w:color="000000" w:sz="6" w:space="0"/>
              <w:right w:val="single" w:color="000000" w:sz="6" w:space="0"/>
            </w:tcBorders>
            <w:noWrap w:val="0"/>
            <w:vAlign w:val="center"/>
          </w:tcPr>
          <w:p w14:paraId="178B926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74C81E18">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4C62A53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5E7F40C2">
            <w:pPr>
              <w:widowControl/>
              <w:jc w:val="center"/>
              <w:rPr>
                <w:rFonts w:eastAsia="宋体"/>
                <w:color w:val="auto"/>
                <w:kern w:val="0"/>
                <w:sz w:val="16"/>
                <w:szCs w:val="16"/>
                <w:highlight w:val="none"/>
              </w:rPr>
            </w:pPr>
            <w:r>
              <w:rPr>
                <w:rFonts w:eastAsia="等线"/>
                <w:color w:val="auto"/>
                <w:kern w:val="0"/>
                <w:sz w:val="16"/>
                <w:szCs w:val="16"/>
                <w:highlight w:val="none"/>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589106A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547C7BA6">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6E9FF5DC">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38CDD91F">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6ECBDB4">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w:t>
            </w:r>
            <w:r>
              <w:rPr>
                <w:rFonts w:hint="default" w:ascii="宋体" w:hAnsi="宋体" w:eastAsia="宋体" w:cs="宋体"/>
                <w:i w:val="0"/>
                <w:iCs w:val="0"/>
                <w:color w:val="auto"/>
                <w:kern w:val="0"/>
                <w:sz w:val="16"/>
                <w:szCs w:val="16"/>
                <w:u w:val="none"/>
                <w:lang w:val="en-US" w:eastAsia="zh-CN" w:bidi="ar"/>
              </w:rPr>
              <w:t>通辽市蒙科技发展有限公司、内蒙古博易进程网络科技有限公司、赤峰天雅科技有限公司、中拓数字创意产业园（承德）有限公司</w:t>
            </w:r>
            <w:r>
              <w:rPr>
                <w:rFonts w:hint="eastAsia" w:ascii="宋体" w:hAnsi="宋体" w:eastAsia="宋体" w:cs="宋体"/>
                <w:i w:val="0"/>
                <w:iCs w:val="0"/>
                <w:color w:val="auto"/>
                <w:kern w:val="0"/>
                <w:sz w:val="16"/>
                <w:szCs w:val="16"/>
                <w:u w:val="none"/>
                <w:lang w:val="en-US" w:eastAsia="zh-CN" w:bidi="ar"/>
              </w:rPr>
              <w:t>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2E4B2D70">
            <w:pPr>
              <w:keepNext w:val="0"/>
              <w:keepLines w:val="0"/>
              <w:widowControl/>
              <w:suppressLineNumbers w:val="0"/>
              <w:jc w:val="center"/>
              <w:textAlignment w:val="center"/>
              <w:rPr>
                <w:rFonts w:eastAsia="宋体"/>
                <w:color w:val="auto"/>
                <w:kern w:val="0"/>
                <w:sz w:val="16"/>
                <w:szCs w:val="16"/>
                <w:highlight w:val="none"/>
              </w:rPr>
            </w:pPr>
            <w:r>
              <w:rPr>
                <w:rFonts w:hint="eastAsia" w:ascii="宋体" w:hAnsi="宋体" w:eastAsia="宋体" w:cs="宋体"/>
                <w:i w:val="0"/>
                <w:iCs w:val="0"/>
                <w:color w:val="auto"/>
                <w:kern w:val="0"/>
                <w:sz w:val="16"/>
                <w:szCs w:val="16"/>
                <w:u w:val="none"/>
                <w:lang w:val="en-US" w:eastAsia="zh-CN" w:bidi="ar"/>
              </w:rPr>
              <w:t>理实一体化</w:t>
            </w:r>
          </w:p>
        </w:tc>
      </w:tr>
      <w:tr w14:paraId="2C19F0CC">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05572DC3">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1FE0F92B">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1F7EAF69">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3" w:type="dxa"/>
            <w:tcBorders>
              <w:top w:val="single" w:color="auto" w:sz="4" w:space="0"/>
              <w:left w:val="nil"/>
              <w:bottom w:val="single" w:color="000000" w:sz="6" w:space="0"/>
              <w:right w:val="single" w:color="000000" w:sz="6" w:space="0"/>
            </w:tcBorders>
            <w:noWrap w:val="0"/>
            <w:vAlign w:val="center"/>
          </w:tcPr>
          <w:p w14:paraId="74ED7F56">
            <w:pPr>
              <w:widowControl/>
              <w:jc w:val="center"/>
              <w:rPr>
                <w:rFonts w:eastAsia="宋体"/>
                <w:color w:val="auto"/>
                <w:kern w:val="0"/>
                <w:sz w:val="16"/>
                <w:szCs w:val="16"/>
                <w:highlight w:val="none"/>
              </w:rPr>
            </w:pPr>
            <w:r>
              <w:rPr>
                <w:rFonts w:eastAsia="等线"/>
                <w:color w:val="auto"/>
                <w:kern w:val="0"/>
                <w:sz w:val="16"/>
                <w:szCs w:val="16"/>
                <w:highlight w:val="none"/>
              </w:rPr>
              <w:t>20603249</w:t>
            </w:r>
          </w:p>
        </w:tc>
        <w:tc>
          <w:tcPr>
            <w:tcW w:w="1400" w:type="dxa"/>
            <w:tcBorders>
              <w:top w:val="single" w:color="auto" w:sz="4" w:space="0"/>
              <w:left w:val="nil"/>
              <w:bottom w:val="single" w:color="000000" w:sz="6" w:space="0"/>
              <w:right w:val="single" w:color="000000" w:sz="6" w:space="0"/>
            </w:tcBorders>
            <w:noWrap w:val="0"/>
            <w:vAlign w:val="center"/>
          </w:tcPr>
          <w:p w14:paraId="23877018">
            <w:pPr>
              <w:widowControl/>
              <w:jc w:val="center"/>
              <w:rPr>
                <w:rFonts w:eastAsia="宋体"/>
                <w:color w:val="auto"/>
                <w:kern w:val="0"/>
                <w:sz w:val="18"/>
                <w:szCs w:val="18"/>
                <w:highlight w:val="none"/>
              </w:rPr>
            </w:pPr>
            <w:r>
              <w:rPr>
                <w:rFonts w:eastAsia="宋体"/>
                <w:color w:val="auto"/>
                <w:kern w:val="0"/>
                <w:sz w:val="16"/>
                <w:szCs w:val="16"/>
                <w:highlight w:val="none"/>
              </w:rPr>
              <w:t>数字音视频技术</w:t>
            </w:r>
          </w:p>
        </w:tc>
        <w:tc>
          <w:tcPr>
            <w:tcW w:w="438" w:type="dxa"/>
            <w:tcBorders>
              <w:top w:val="single" w:color="auto" w:sz="4" w:space="0"/>
              <w:left w:val="nil"/>
              <w:bottom w:val="single" w:color="000000" w:sz="6" w:space="0"/>
              <w:right w:val="single" w:color="000000" w:sz="6" w:space="0"/>
            </w:tcBorders>
            <w:noWrap w:val="0"/>
            <w:vAlign w:val="center"/>
          </w:tcPr>
          <w:p w14:paraId="3C23F9E5">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354D4AE4">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3E5F8083">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157AD0CA">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6626895B">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8053A7D">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0199F55B">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1292EDE8">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4E5064D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41595FFF">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03E7500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5CAD7F33">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25C8445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73700682">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3A7DBA1C">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64FE9F6">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20CEE240">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D6B844A">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7FA8AE4B">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1BCF3A95">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03" w:type="dxa"/>
            <w:tcBorders>
              <w:top w:val="single" w:color="auto" w:sz="4" w:space="0"/>
              <w:left w:val="nil"/>
              <w:bottom w:val="single" w:color="000000" w:sz="6" w:space="0"/>
              <w:right w:val="single" w:color="000000" w:sz="6" w:space="0"/>
            </w:tcBorders>
            <w:noWrap w:val="0"/>
            <w:vAlign w:val="center"/>
          </w:tcPr>
          <w:p w14:paraId="3D4D9113">
            <w:pPr>
              <w:widowControl/>
              <w:jc w:val="center"/>
              <w:rPr>
                <w:rFonts w:eastAsia="宋体"/>
                <w:color w:val="auto"/>
                <w:kern w:val="0"/>
                <w:sz w:val="16"/>
                <w:szCs w:val="16"/>
                <w:highlight w:val="none"/>
              </w:rPr>
            </w:pPr>
            <w:r>
              <w:rPr>
                <w:rFonts w:eastAsia="等线"/>
                <w:color w:val="auto"/>
                <w:kern w:val="0"/>
                <w:sz w:val="16"/>
                <w:szCs w:val="16"/>
                <w:highlight w:val="none"/>
              </w:rPr>
              <w:t>20603243</w:t>
            </w:r>
          </w:p>
        </w:tc>
        <w:tc>
          <w:tcPr>
            <w:tcW w:w="1400" w:type="dxa"/>
            <w:tcBorders>
              <w:top w:val="single" w:color="auto" w:sz="4" w:space="0"/>
              <w:left w:val="nil"/>
              <w:bottom w:val="single" w:color="000000" w:sz="6" w:space="0"/>
              <w:right w:val="single" w:color="000000" w:sz="6" w:space="0"/>
            </w:tcBorders>
            <w:noWrap w:val="0"/>
            <w:vAlign w:val="center"/>
          </w:tcPr>
          <w:p w14:paraId="60523329">
            <w:pPr>
              <w:widowControl/>
              <w:jc w:val="center"/>
              <w:rPr>
                <w:rFonts w:eastAsia="宋体"/>
                <w:color w:val="auto"/>
                <w:kern w:val="0"/>
                <w:sz w:val="18"/>
                <w:szCs w:val="18"/>
                <w:highlight w:val="none"/>
              </w:rPr>
            </w:pPr>
            <w:r>
              <w:rPr>
                <w:rFonts w:eastAsia="宋体"/>
                <w:color w:val="auto"/>
                <w:kern w:val="0"/>
                <w:sz w:val="16"/>
                <w:szCs w:val="16"/>
                <w:highlight w:val="none"/>
              </w:rPr>
              <w:t>特效制作技术</w:t>
            </w:r>
          </w:p>
        </w:tc>
        <w:tc>
          <w:tcPr>
            <w:tcW w:w="438" w:type="dxa"/>
            <w:tcBorders>
              <w:top w:val="single" w:color="auto" w:sz="4" w:space="0"/>
              <w:left w:val="nil"/>
              <w:bottom w:val="single" w:color="000000" w:sz="6" w:space="0"/>
              <w:right w:val="single" w:color="000000" w:sz="6" w:space="0"/>
            </w:tcBorders>
            <w:noWrap w:val="0"/>
            <w:vAlign w:val="center"/>
          </w:tcPr>
          <w:p w14:paraId="704CFD45">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6090BD42">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067C53AE">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0B227D50">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19477337">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37F1477">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665EE753">
            <w:pPr>
              <w:widowControl/>
              <w:jc w:val="center"/>
              <w:rPr>
                <w:rFonts w:eastAsia="宋体"/>
                <w:color w:val="auto"/>
                <w:kern w:val="0"/>
                <w:sz w:val="16"/>
                <w:szCs w:val="16"/>
                <w:highlight w:val="none"/>
              </w:rPr>
            </w:pPr>
            <w:r>
              <w:rPr>
                <w:rFonts w:eastAsia="等线"/>
                <w:color w:val="auto"/>
                <w:kern w:val="0"/>
                <w:sz w:val="16"/>
                <w:szCs w:val="16"/>
                <w:highlight w:val="none"/>
              </w:rPr>
              <w:t>4</w:t>
            </w:r>
          </w:p>
        </w:tc>
        <w:tc>
          <w:tcPr>
            <w:tcW w:w="628" w:type="dxa"/>
            <w:tcBorders>
              <w:top w:val="single" w:color="auto" w:sz="4" w:space="0"/>
              <w:left w:val="nil"/>
              <w:bottom w:val="single" w:color="000000" w:sz="6" w:space="0"/>
              <w:right w:val="single" w:color="000000" w:sz="6" w:space="0"/>
            </w:tcBorders>
            <w:noWrap w:val="0"/>
            <w:vAlign w:val="center"/>
          </w:tcPr>
          <w:p w14:paraId="2A63C01F">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3CD8F13B">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1AA8C0D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578512DA">
            <w:pPr>
              <w:widowControl/>
              <w:jc w:val="center"/>
              <w:rPr>
                <w:rFonts w:eastAsia="宋体"/>
                <w:color w:val="auto"/>
                <w:kern w:val="0"/>
                <w:sz w:val="16"/>
                <w:szCs w:val="16"/>
                <w:highlight w:val="none"/>
              </w:rPr>
            </w:pPr>
            <w:r>
              <w:rPr>
                <w:rFonts w:eastAsia="等线"/>
                <w:color w:val="auto"/>
                <w:kern w:val="0"/>
                <w:sz w:val="16"/>
                <w:szCs w:val="16"/>
                <w:highlight w:val="none"/>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795410A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11C3FFA6">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6BF0CF28">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74FABEBA">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F6D4315">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2F3BC212">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74658B68">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2BC3E0BE">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1E95F249">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03" w:type="dxa"/>
            <w:tcBorders>
              <w:top w:val="single" w:color="auto" w:sz="4" w:space="0"/>
              <w:left w:val="nil"/>
              <w:bottom w:val="single" w:color="000000" w:sz="6" w:space="0"/>
              <w:right w:val="single" w:color="000000" w:sz="6" w:space="0"/>
            </w:tcBorders>
            <w:noWrap w:val="0"/>
            <w:vAlign w:val="center"/>
          </w:tcPr>
          <w:p w14:paraId="31EDAA98">
            <w:pPr>
              <w:widowControl/>
              <w:jc w:val="center"/>
              <w:rPr>
                <w:rFonts w:eastAsia="宋体"/>
                <w:color w:val="auto"/>
                <w:kern w:val="0"/>
                <w:sz w:val="16"/>
                <w:szCs w:val="16"/>
                <w:highlight w:val="none"/>
              </w:rPr>
            </w:pPr>
            <w:r>
              <w:rPr>
                <w:rFonts w:eastAsia="等线"/>
                <w:color w:val="auto"/>
                <w:kern w:val="0"/>
                <w:sz w:val="16"/>
                <w:szCs w:val="16"/>
                <w:highlight w:val="none"/>
              </w:rPr>
              <w:t>20603253</w:t>
            </w:r>
          </w:p>
        </w:tc>
        <w:tc>
          <w:tcPr>
            <w:tcW w:w="1400" w:type="dxa"/>
            <w:tcBorders>
              <w:top w:val="single" w:color="auto" w:sz="4" w:space="0"/>
              <w:left w:val="nil"/>
              <w:bottom w:val="single" w:color="000000" w:sz="6" w:space="0"/>
              <w:right w:val="single" w:color="000000" w:sz="6" w:space="0"/>
            </w:tcBorders>
            <w:noWrap w:val="0"/>
            <w:vAlign w:val="center"/>
          </w:tcPr>
          <w:p w14:paraId="1ACBA9E3">
            <w:pPr>
              <w:widowControl/>
              <w:jc w:val="center"/>
              <w:rPr>
                <w:rFonts w:eastAsia="宋体"/>
                <w:color w:val="auto"/>
                <w:kern w:val="0"/>
                <w:sz w:val="18"/>
                <w:szCs w:val="18"/>
                <w:highlight w:val="none"/>
              </w:rPr>
            </w:pPr>
            <w:r>
              <w:rPr>
                <w:rFonts w:eastAsia="宋体"/>
                <w:color w:val="auto"/>
                <w:kern w:val="0"/>
                <w:sz w:val="16"/>
                <w:szCs w:val="16"/>
                <w:highlight w:val="none"/>
              </w:rPr>
              <w:t>网页制作技术</w:t>
            </w:r>
          </w:p>
        </w:tc>
        <w:tc>
          <w:tcPr>
            <w:tcW w:w="438" w:type="dxa"/>
            <w:tcBorders>
              <w:top w:val="single" w:color="auto" w:sz="4" w:space="0"/>
              <w:left w:val="nil"/>
              <w:bottom w:val="single" w:color="000000" w:sz="6" w:space="0"/>
              <w:right w:val="single" w:color="000000" w:sz="6" w:space="0"/>
            </w:tcBorders>
            <w:noWrap w:val="0"/>
            <w:vAlign w:val="center"/>
          </w:tcPr>
          <w:p w14:paraId="47AED128">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4AE16053">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53D974B7">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52EFD48">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3B6E88A6">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E84B473">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6159D594">
            <w:pPr>
              <w:widowControl/>
              <w:jc w:val="center"/>
              <w:rPr>
                <w:rFonts w:eastAsia="宋体"/>
                <w:color w:val="auto"/>
                <w:kern w:val="0"/>
                <w:sz w:val="16"/>
                <w:szCs w:val="16"/>
                <w:highlight w:val="none"/>
              </w:rPr>
            </w:pPr>
            <w:r>
              <w:rPr>
                <w:rFonts w:eastAsia="等线"/>
                <w:color w:val="auto"/>
                <w:kern w:val="0"/>
                <w:sz w:val="16"/>
                <w:szCs w:val="16"/>
                <w:highlight w:val="none"/>
              </w:rPr>
              <w:t>2</w:t>
            </w:r>
          </w:p>
        </w:tc>
        <w:tc>
          <w:tcPr>
            <w:tcW w:w="628" w:type="dxa"/>
            <w:tcBorders>
              <w:top w:val="single" w:color="auto" w:sz="4" w:space="0"/>
              <w:left w:val="nil"/>
              <w:bottom w:val="single" w:color="000000" w:sz="6" w:space="0"/>
              <w:right w:val="single" w:color="000000" w:sz="6" w:space="0"/>
            </w:tcBorders>
            <w:noWrap w:val="0"/>
            <w:vAlign w:val="center"/>
          </w:tcPr>
          <w:p w14:paraId="4E28243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7AA59DFD">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634" w:type="dxa"/>
            <w:tcBorders>
              <w:top w:val="single" w:color="auto" w:sz="4" w:space="0"/>
              <w:left w:val="nil"/>
              <w:bottom w:val="single" w:color="000000" w:sz="6" w:space="0"/>
              <w:right w:val="single" w:color="000000" w:sz="6" w:space="0"/>
            </w:tcBorders>
            <w:noWrap w:val="0"/>
            <w:vAlign w:val="center"/>
          </w:tcPr>
          <w:p w14:paraId="0091D50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05E64C6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36397AF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7447DD51">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3EC75A2F">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7EE89480">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D2FAD46">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02F46B8F">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17251A57">
            <w:pPr>
              <w:widowControl/>
              <w:jc w:val="center"/>
              <w:rPr>
                <w:rFonts w:eastAsia="宋体"/>
                <w:color w:val="auto"/>
                <w:kern w:val="0"/>
                <w:sz w:val="16"/>
                <w:szCs w:val="16"/>
                <w:highlight w:val="none"/>
              </w:rPr>
            </w:pPr>
          </w:p>
        </w:tc>
        <w:tc>
          <w:tcPr>
            <w:tcW w:w="413" w:type="dxa"/>
            <w:vMerge w:val="continue"/>
            <w:tcBorders>
              <w:left w:val="single" w:color="000000" w:sz="2" w:space="0"/>
              <w:right w:val="single" w:color="000000" w:sz="6" w:space="0"/>
            </w:tcBorders>
            <w:noWrap w:val="0"/>
            <w:textDirection w:val="tbRlV"/>
            <w:vAlign w:val="center"/>
          </w:tcPr>
          <w:p w14:paraId="2EAC509C">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5F227A6F">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03" w:type="dxa"/>
            <w:tcBorders>
              <w:top w:val="single" w:color="auto" w:sz="4" w:space="0"/>
              <w:left w:val="nil"/>
              <w:bottom w:val="single" w:color="000000" w:sz="6" w:space="0"/>
              <w:right w:val="single" w:color="000000" w:sz="6" w:space="0"/>
            </w:tcBorders>
            <w:noWrap w:val="0"/>
            <w:vAlign w:val="center"/>
          </w:tcPr>
          <w:p w14:paraId="3298E370">
            <w:pPr>
              <w:widowControl/>
              <w:jc w:val="center"/>
              <w:rPr>
                <w:rFonts w:eastAsia="宋体"/>
                <w:color w:val="auto"/>
                <w:kern w:val="0"/>
                <w:sz w:val="16"/>
                <w:szCs w:val="16"/>
                <w:highlight w:val="none"/>
              </w:rPr>
            </w:pPr>
            <w:r>
              <w:rPr>
                <w:rFonts w:eastAsia="等线"/>
                <w:color w:val="auto"/>
                <w:kern w:val="0"/>
                <w:sz w:val="16"/>
                <w:szCs w:val="16"/>
                <w:highlight w:val="none"/>
              </w:rPr>
              <w:t>20603200</w:t>
            </w:r>
          </w:p>
        </w:tc>
        <w:tc>
          <w:tcPr>
            <w:tcW w:w="1400" w:type="dxa"/>
            <w:tcBorders>
              <w:top w:val="single" w:color="auto" w:sz="4" w:space="0"/>
              <w:left w:val="nil"/>
              <w:bottom w:val="single" w:color="000000" w:sz="6" w:space="0"/>
              <w:right w:val="single" w:color="000000" w:sz="6" w:space="0"/>
            </w:tcBorders>
            <w:noWrap w:val="0"/>
            <w:vAlign w:val="center"/>
          </w:tcPr>
          <w:p w14:paraId="460DC316">
            <w:pPr>
              <w:widowControl/>
              <w:jc w:val="center"/>
              <w:rPr>
                <w:rFonts w:eastAsia="宋体"/>
                <w:color w:val="auto"/>
                <w:kern w:val="0"/>
                <w:sz w:val="18"/>
                <w:szCs w:val="18"/>
                <w:highlight w:val="none"/>
              </w:rPr>
            </w:pPr>
            <w:r>
              <w:rPr>
                <w:rFonts w:eastAsia="宋体"/>
                <w:color w:val="auto"/>
                <w:kern w:val="0"/>
                <w:sz w:val="16"/>
                <w:szCs w:val="16"/>
                <w:highlight w:val="none"/>
              </w:rPr>
              <w:t>用户界面设计</w:t>
            </w:r>
          </w:p>
        </w:tc>
        <w:tc>
          <w:tcPr>
            <w:tcW w:w="438" w:type="dxa"/>
            <w:tcBorders>
              <w:top w:val="single" w:color="auto" w:sz="4" w:space="0"/>
              <w:left w:val="nil"/>
              <w:bottom w:val="single" w:color="000000" w:sz="6" w:space="0"/>
              <w:right w:val="single" w:color="000000" w:sz="6" w:space="0"/>
            </w:tcBorders>
            <w:noWrap w:val="0"/>
            <w:vAlign w:val="center"/>
          </w:tcPr>
          <w:p w14:paraId="536812AF">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0CC9C508">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1AAE80BE">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664C408">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3FB09D21">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3D72E0A">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72527337">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1F52969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279AC0E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75DA8CB1">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047FAF91">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529B0739">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A92036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15D57A67">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1B9FC690">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6C9EFF">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0B32ED80">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432CFF10">
            <w:pPr>
              <w:widowControl/>
              <w:jc w:val="center"/>
              <w:rPr>
                <w:rFonts w:eastAsia="宋体"/>
                <w:color w:val="auto"/>
                <w:kern w:val="0"/>
                <w:sz w:val="16"/>
                <w:szCs w:val="16"/>
                <w:highlight w:val="none"/>
              </w:rPr>
            </w:pPr>
          </w:p>
        </w:tc>
        <w:tc>
          <w:tcPr>
            <w:tcW w:w="413" w:type="dxa"/>
            <w:tcBorders>
              <w:left w:val="single" w:color="000000" w:sz="2" w:space="0"/>
              <w:right w:val="single" w:color="000000" w:sz="6" w:space="0"/>
            </w:tcBorders>
            <w:noWrap w:val="0"/>
            <w:textDirection w:val="tbRlV"/>
            <w:vAlign w:val="center"/>
          </w:tcPr>
          <w:p w14:paraId="27A28713">
            <w:pPr>
              <w:widowControl/>
              <w:ind w:left="113" w:right="113"/>
              <w:jc w:val="center"/>
              <w:rPr>
                <w:rFonts w:eastAsia="宋体"/>
                <w:color w:val="auto"/>
                <w:kern w:val="0"/>
                <w:sz w:val="16"/>
                <w:szCs w:val="16"/>
                <w:highlight w:val="none"/>
              </w:rPr>
            </w:pPr>
          </w:p>
        </w:tc>
        <w:tc>
          <w:tcPr>
            <w:tcW w:w="380" w:type="dxa"/>
            <w:tcBorders>
              <w:top w:val="single" w:color="auto" w:sz="4" w:space="0"/>
              <w:left w:val="nil"/>
              <w:bottom w:val="single" w:color="000000" w:sz="6" w:space="0"/>
              <w:right w:val="single" w:color="000000" w:sz="6" w:space="0"/>
            </w:tcBorders>
            <w:noWrap w:val="0"/>
            <w:vAlign w:val="center"/>
          </w:tcPr>
          <w:p w14:paraId="14CC2CCD">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8</w:t>
            </w:r>
          </w:p>
        </w:tc>
        <w:tc>
          <w:tcPr>
            <w:tcW w:w="603" w:type="dxa"/>
            <w:tcBorders>
              <w:top w:val="single" w:color="auto" w:sz="4" w:space="0"/>
              <w:left w:val="nil"/>
              <w:bottom w:val="single" w:color="000000" w:sz="6" w:space="0"/>
              <w:right w:val="single" w:color="000000" w:sz="6" w:space="0"/>
            </w:tcBorders>
            <w:noWrap w:val="0"/>
            <w:vAlign w:val="center"/>
          </w:tcPr>
          <w:p w14:paraId="04BCB2D8">
            <w:pPr>
              <w:widowControl/>
              <w:jc w:val="center"/>
              <w:rPr>
                <w:rFonts w:eastAsia="等线"/>
                <w:color w:val="auto"/>
                <w:kern w:val="0"/>
                <w:sz w:val="16"/>
                <w:szCs w:val="16"/>
                <w:highlight w:val="none"/>
              </w:rPr>
            </w:pPr>
            <w:r>
              <w:rPr>
                <w:rFonts w:eastAsia="等线"/>
                <w:color w:val="auto"/>
                <w:kern w:val="0"/>
                <w:sz w:val="16"/>
                <w:szCs w:val="16"/>
                <w:highlight w:val="none"/>
              </w:rPr>
              <w:t>20603250</w:t>
            </w:r>
          </w:p>
        </w:tc>
        <w:tc>
          <w:tcPr>
            <w:tcW w:w="1400" w:type="dxa"/>
            <w:tcBorders>
              <w:top w:val="single" w:color="auto" w:sz="4" w:space="0"/>
              <w:left w:val="nil"/>
              <w:bottom w:val="single" w:color="000000" w:sz="6" w:space="0"/>
              <w:right w:val="single" w:color="000000" w:sz="6" w:space="0"/>
            </w:tcBorders>
            <w:noWrap w:val="0"/>
            <w:vAlign w:val="center"/>
          </w:tcPr>
          <w:p w14:paraId="53F2ECF2">
            <w:pPr>
              <w:widowControl/>
              <w:jc w:val="center"/>
              <w:rPr>
                <w:rFonts w:eastAsia="宋体"/>
                <w:color w:val="auto"/>
                <w:kern w:val="0"/>
                <w:sz w:val="16"/>
                <w:szCs w:val="16"/>
                <w:highlight w:val="none"/>
              </w:rPr>
            </w:pPr>
            <w:r>
              <w:rPr>
                <w:rFonts w:eastAsia="宋体"/>
                <w:color w:val="auto"/>
                <w:kern w:val="0"/>
                <w:sz w:val="16"/>
                <w:szCs w:val="16"/>
                <w:highlight w:val="none"/>
              </w:rPr>
              <w:t>融媒体技术</w:t>
            </w:r>
          </w:p>
        </w:tc>
        <w:tc>
          <w:tcPr>
            <w:tcW w:w="438" w:type="dxa"/>
            <w:tcBorders>
              <w:top w:val="single" w:color="auto" w:sz="4" w:space="0"/>
              <w:left w:val="nil"/>
              <w:bottom w:val="single" w:color="000000" w:sz="6" w:space="0"/>
              <w:right w:val="single" w:color="000000" w:sz="6" w:space="0"/>
            </w:tcBorders>
            <w:noWrap w:val="0"/>
            <w:vAlign w:val="center"/>
          </w:tcPr>
          <w:p w14:paraId="1F9403B6">
            <w:pPr>
              <w:widowControl/>
              <w:jc w:val="center"/>
              <w:rPr>
                <w:rFonts w:eastAsia="等线"/>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73267B07">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39603B69">
            <w:pPr>
              <w:widowControl/>
              <w:jc w:val="center"/>
              <w:rPr>
                <w:rFonts w:eastAsia="等线"/>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0D621A2">
            <w:pPr>
              <w:widowControl/>
              <w:jc w:val="center"/>
              <w:rPr>
                <w:rFonts w:eastAsia="等线"/>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455A1BE7">
            <w:pPr>
              <w:widowControl/>
              <w:jc w:val="center"/>
              <w:rPr>
                <w:rFonts w:eastAsia="等线"/>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06FDCE0">
            <w:pPr>
              <w:widowControl/>
              <w:jc w:val="center"/>
              <w:rPr>
                <w:rFonts w:eastAsia="等线"/>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452BDB25">
            <w:pPr>
              <w:widowControl/>
              <w:jc w:val="center"/>
              <w:rPr>
                <w:rFonts w:eastAsia="等线"/>
                <w:color w:val="auto"/>
                <w:kern w:val="0"/>
                <w:sz w:val="16"/>
                <w:szCs w:val="16"/>
                <w:highlight w:val="none"/>
              </w:rPr>
            </w:pPr>
            <w:r>
              <w:rPr>
                <w:rFonts w:eastAsia="等线"/>
                <w:color w:val="auto"/>
                <w:kern w:val="0"/>
                <w:sz w:val="16"/>
                <w:szCs w:val="16"/>
                <w:highlight w:val="none"/>
              </w:rPr>
              <w:t>4</w:t>
            </w:r>
          </w:p>
        </w:tc>
        <w:tc>
          <w:tcPr>
            <w:tcW w:w="628" w:type="dxa"/>
            <w:tcBorders>
              <w:top w:val="single" w:color="auto" w:sz="4" w:space="0"/>
              <w:left w:val="nil"/>
              <w:bottom w:val="single" w:color="000000" w:sz="6" w:space="0"/>
              <w:right w:val="single" w:color="000000" w:sz="6" w:space="0"/>
            </w:tcBorders>
            <w:noWrap w:val="0"/>
            <w:vAlign w:val="center"/>
          </w:tcPr>
          <w:p w14:paraId="3794F9B2">
            <w:pPr>
              <w:widowControl/>
              <w:jc w:val="center"/>
              <w:rPr>
                <w:rFonts w:eastAsia="等线"/>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34A0FEEE">
            <w:pPr>
              <w:widowControl/>
              <w:jc w:val="center"/>
              <w:rPr>
                <w:rFonts w:eastAsia="等线"/>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2BF27503">
            <w:pPr>
              <w:widowControl/>
              <w:jc w:val="center"/>
              <w:rPr>
                <w:rFonts w:eastAsia="等线"/>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47D40183">
            <w:pPr>
              <w:widowControl/>
              <w:jc w:val="center"/>
              <w:rPr>
                <w:rFonts w:eastAsia="等线"/>
                <w:color w:val="auto"/>
                <w:kern w:val="0"/>
                <w:sz w:val="16"/>
                <w:szCs w:val="16"/>
                <w:highlight w:val="none"/>
              </w:rPr>
            </w:pPr>
            <w:r>
              <w:rPr>
                <w:rFonts w:eastAsia="等线"/>
                <w:color w:val="auto"/>
                <w:kern w:val="0"/>
                <w:sz w:val="16"/>
                <w:szCs w:val="16"/>
                <w:highlight w:val="none"/>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03A95A77">
            <w:pPr>
              <w:widowControl/>
              <w:jc w:val="center"/>
              <w:rPr>
                <w:rFonts w:eastAsia="等线"/>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34554F25">
            <w:pPr>
              <w:widowControl/>
              <w:jc w:val="center"/>
              <w:rPr>
                <w:rFonts w:eastAsia="等线"/>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2EBC5A4B">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59CE2325">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3B7342A">
            <w:pPr>
              <w:widowControl/>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0F507C4A">
        <w:tblPrEx>
          <w:tblCellMar>
            <w:top w:w="0" w:type="dxa"/>
            <w:left w:w="108" w:type="dxa"/>
            <w:bottom w:w="0" w:type="dxa"/>
            <w:right w:w="108" w:type="dxa"/>
          </w:tblCellMar>
        </w:tblPrEx>
        <w:trPr>
          <w:trHeight w:val="272" w:hRule="atLeast"/>
        </w:trPr>
        <w:tc>
          <w:tcPr>
            <w:tcW w:w="343" w:type="dxa"/>
            <w:vMerge w:val="continue"/>
            <w:tcBorders>
              <w:top w:val="single" w:color="000000" w:sz="2" w:space="0"/>
              <w:left w:val="single" w:color="000000" w:sz="2" w:space="0"/>
              <w:bottom w:val="single" w:color="000000" w:sz="2" w:space="0"/>
              <w:right w:val="single" w:color="000000" w:sz="2" w:space="0"/>
            </w:tcBorders>
            <w:noWrap w:val="0"/>
            <w:vAlign w:val="top"/>
          </w:tcPr>
          <w:p w14:paraId="72F8A425">
            <w:pPr>
              <w:widowControl/>
              <w:jc w:val="center"/>
              <w:rPr>
                <w:rFonts w:eastAsia="宋体"/>
                <w:color w:val="auto"/>
                <w:kern w:val="0"/>
                <w:sz w:val="16"/>
                <w:szCs w:val="16"/>
                <w:highlight w:val="none"/>
              </w:rPr>
            </w:pPr>
          </w:p>
        </w:tc>
        <w:tc>
          <w:tcPr>
            <w:tcW w:w="413"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4F15D37C">
            <w:pPr>
              <w:widowControl/>
              <w:ind w:left="113" w:right="113"/>
              <w:jc w:val="center"/>
              <w:rPr>
                <w:rFonts w:eastAsia="宋体"/>
                <w:color w:val="auto"/>
                <w:kern w:val="0"/>
                <w:sz w:val="16"/>
                <w:szCs w:val="16"/>
                <w:highlight w:val="none"/>
              </w:rPr>
            </w:pPr>
          </w:p>
        </w:tc>
        <w:tc>
          <w:tcPr>
            <w:tcW w:w="3304" w:type="dxa"/>
            <w:gridSpan w:val="5"/>
            <w:tcBorders>
              <w:top w:val="single" w:color="auto" w:sz="4" w:space="0"/>
              <w:left w:val="nil"/>
              <w:bottom w:val="single" w:color="000000" w:sz="6" w:space="0"/>
              <w:right w:val="single" w:color="000000" w:sz="6" w:space="0"/>
            </w:tcBorders>
            <w:noWrap w:val="0"/>
            <w:vAlign w:val="center"/>
          </w:tcPr>
          <w:p w14:paraId="5102BC1C">
            <w:pPr>
              <w:widowControl/>
              <w:jc w:val="center"/>
              <w:textAlignment w:val="center"/>
              <w:rPr>
                <w:rFonts w:eastAsia="宋体"/>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auto" w:sz="4" w:space="0"/>
              <w:left w:val="nil"/>
              <w:bottom w:val="single" w:color="000000" w:sz="6" w:space="0"/>
              <w:right w:val="single" w:color="000000" w:sz="6" w:space="0"/>
            </w:tcBorders>
            <w:noWrap w:val="0"/>
            <w:vAlign w:val="center"/>
          </w:tcPr>
          <w:p w14:paraId="59E71F26">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39 </w:t>
            </w:r>
          </w:p>
        </w:tc>
        <w:tc>
          <w:tcPr>
            <w:tcW w:w="553" w:type="dxa"/>
            <w:tcBorders>
              <w:top w:val="single" w:color="auto" w:sz="4" w:space="0"/>
              <w:left w:val="nil"/>
              <w:bottom w:val="single" w:color="000000" w:sz="6" w:space="0"/>
              <w:right w:val="single" w:color="000000" w:sz="6" w:space="0"/>
            </w:tcBorders>
            <w:noWrap w:val="0"/>
            <w:vAlign w:val="center"/>
          </w:tcPr>
          <w:p w14:paraId="08EA9ABF">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708 </w:t>
            </w:r>
          </w:p>
        </w:tc>
        <w:tc>
          <w:tcPr>
            <w:tcW w:w="557" w:type="dxa"/>
            <w:tcBorders>
              <w:top w:val="single" w:color="auto" w:sz="4" w:space="0"/>
              <w:left w:val="nil"/>
              <w:bottom w:val="single" w:color="000000" w:sz="6" w:space="0"/>
              <w:right w:val="single" w:color="auto" w:sz="4" w:space="0"/>
            </w:tcBorders>
            <w:noWrap w:val="0"/>
            <w:vAlign w:val="center"/>
          </w:tcPr>
          <w:p w14:paraId="3CD738E1">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470 </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365D9A5">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238 </w:t>
            </w:r>
          </w:p>
        </w:tc>
        <w:tc>
          <w:tcPr>
            <w:tcW w:w="517" w:type="dxa"/>
            <w:tcBorders>
              <w:top w:val="single" w:color="auto" w:sz="4" w:space="0"/>
              <w:left w:val="nil"/>
              <w:bottom w:val="single" w:color="000000" w:sz="6" w:space="0"/>
              <w:right w:val="single" w:color="000000" w:sz="6" w:space="0"/>
            </w:tcBorders>
            <w:noWrap w:val="0"/>
            <w:vAlign w:val="center"/>
          </w:tcPr>
          <w:p w14:paraId="6F0C2A98">
            <w:pPr>
              <w:widowControl/>
              <w:jc w:val="center"/>
              <w:rPr>
                <w:rFonts w:eastAsia="宋体"/>
                <w:color w:val="auto"/>
                <w:kern w:val="0"/>
                <w:sz w:val="16"/>
                <w:szCs w:val="16"/>
                <w:highlight w:val="none"/>
              </w:rPr>
            </w:pPr>
            <w:r>
              <w:rPr>
                <w:rFonts w:eastAsia="等线"/>
                <w:b/>
                <w:bCs/>
                <w:color w:val="auto"/>
                <w:kern w:val="0"/>
                <w:sz w:val="16"/>
                <w:szCs w:val="16"/>
                <w:highlight w:val="none"/>
              </w:rPr>
              <w:t>　</w:t>
            </w:r>
          </w:p>
        </w:tc>
        <w:tc>
          <w:tcPr>
            <w:tcW w:w="628" w:type="dxa"/>
            <w:tcBorders>
              <w:top w:val="single" w:color="auto" w:sz="4" w:space="0"/>
              <w:left w:val="nil"/>
              <w:bottom w:val="single" w:color="000000" w:sz="6" w:space="0"/>
              <w:right w:val="single" w:color="000000" w:sz="6" w:space="0"/>
            </w:tcBorders>
            <w:noWrap w:val="0"/>
            <w:vAlign w:val="center"/>
          </w:tcPr>
          <w:p w14:paraId="0D3D49A8">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4.0 </w:t>
            </w:r>
          </w:p>
        </w:tc>
        <w:tc>
          <w:tcPr>
            <w:tcW w:w="624" w:type="dxa"/>
            <w:tcBorders>
              <w:top w:val="single" w:color="auto" w:sz="4" w:space="0"/>
              <w:left w:val="nil"/>
              <w:bottom w:val="single" w:color="000000" w:sz="6" w:space="0"/>
              <w:right w:val="single" w:color="000000" w:sz="6" w:space="0"/>
            </w:tcBorders>
            <w:noWrap w:val="0"/>
            <w:vAlign w:val="center"/>
          </w:tcPr>
          <w:p w14:paraId="7A49C4E0">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12.0 </w:t>
            </w:r>
          </w:p>
        </w:tc>
        <w:tc>
          <w:tcPr>
            <w:tcW w:w="634" w:type="dxa"/>
            <w:tcBorders>
              <w:top w:val="single" w:color="auto" w:sz="4" w:space="0"/>
              <w:left w:val="nil"/>
              <w:bottom w:val="single" w:color="000000" w:sz="6" w:space="0"/>
              <w:right w:val="single" w:color="000000" w:sz="6" w:space="0"/>
            </w:tcBorders>
            <w:noWrap w:val="0"/>
            <w:vAlign w:val="center"/>
          </w:tcPr>
          <w:p w14:paraId="22698B45">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12.2 </w:t>
            </w:r>
          </w:p>
        </w:tc>
        <w:tc>
          <w:tcPr>
            <w:tcW w:w="540" w:type="dxa"/>
            <w:tcBorders>
              <w:top w:val="single" w:color="auto" w:sz="4" w:space="0"/>
              <w:left w:val="nil"/>
              <w:bottom w:val="single" w:color="000000" w:sz="6" w:space="0"/>
              <w:right w:val="single" w:color="000000" w:sz="6" w:space="0"/>
            </w:tcBorders>
            <w:noWrap w:val="0"/>
            <w:vAlign w:val="center"/>
          </w:tcPr>
          <w:p w14:paraId="4CE960BA">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14.9 </w:t>
            </w:r>
          </w:p>
        </w:tc>
        <w:tc>
          <w:tcPr>
            <w:tcW w:w="623" w:type="dxa"/>
            <w:gridSpan w:val="2"/>
            <w:tcBorders>
              <w:top w:val="single" w:color="auto" w:sz="4" w:space="0"/>
              <w:left w:val="nil"/>
              <w:bottom w:val="single" w:color="000000" w:sz="6" w:space="0"/>
              <w:right w:val="single" w:color="000000" w:sz="6" w:space="0"/>
            </w:tcBorders>
            <w:noWrap w:val="0"/>
            <w:vAlign w:val="center"/>
          </w:tcPr>
          <w:p w14:paraId="6E49B4B1">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3505B91">
            <w:pPr>
              <w:jc w:val="center"/>
              <w:rPr>
                <w:rFonts w:eastAsia="宋体"/>
                <w:color w:val="auto"/>
                <w:kern w:val="0"/>
                <w:sz w:val="16"/>
                <w:szCs w:val="16"/>
                <w:highlight w:val="none"/>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18960389">
            <w:pPr>
              <w:widowControl/>
              <w:jc w:val="center"/>
              <w:textAlignment w:val="center"/>
              <w:rPr>
                <w:rFonts w:eastAsia="宋体"/>
                <w:color w:val="auto"/>
                <w:kern w:val="0"/>
                <w:sz w:val="16"/>
                <w:szCs w:val="16"/>
                <w:highlight w:val="none"/>
              </w:rPr>
            </w:pPr>
          </w:p>
        </w:tc>
        <w:tc>
          <w:tcPr>
            <w:tcW w:w="1355" w:type="dxa"/>
            <w:tcBorders>
              <w:top w:val="single" w:color="auto" w:sz="4" w:space="0"/>
              <w:left w:val="nil"/>
              <w:bottom w:val="single" w:color="000000" w:sz="6" w:space="0"/>
              <w:right w:val="single" w:color="auto" w:sz="4" w:space="0"/>
            </w:tcBorders>
            <w:noWrap w:val="0"/>
            <w:vAlign w:val="center"/>
          </w:tcPr>
          <w:p w14:paraId="0CFF5F93">
            <w:pPr>
              <w:widowControl/>
              <w:jc w:val="center"/>
              <w:textAlignment w:val="center"/>
              <w:rPr>
                <w:rFonts w:eastAsia="宋体"/>
                <w:color w:val="auto"/>
                <w:kern w:val="0"/>
                <w:sz w:val="16"/>
                <w:szCs w:val="16"/>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338E5AD">
            <w:pPr>
              <w:jc w:val="center"/>
              <w:rPr>
                <w:rFonts w:eastAsia="宋体"/>
                <w:color w:val="auto"/>
                <w:kern w:val="0"/>
                <w:sz w:val="16"/>
                <w:szCs w:val="16"/>
                <w:highlight w:val="none"/>
              </w:rPr>
            </w:pPr>
          </w:p>
        </w:tc>
      </w:tr>
      <w:tr w14:paraId="2770D77D">
        <w:tblPrEx>
          <w:tblCellMar>
            <w:top w:w="0" w:type="dxa"/>
            <w:left w:w="108" w:type="dxa"/>
            <w:bottom w:w="0" w:type="dxa"/>
            <w:right w:w="108" w:type="dxa"/>
          </w:tblCellMar>
        </w:tblPrEx>
        <w:trPr>
          <w:trHeight w:val="388" w:hRule="atLeast"/>
        </w:trPr>
        <w:tc>
          <w:tcPr>
            <w:tcW w:w="343" w:type="dxa"/>
            <w:vMerge w:val="continue"/>
            <w:tcBorders>
              <w:top w:val="single" w:color="000000" w:sz="2" w:space="0"/>
              <w:left w:val="single" w:color="000000" w:sz="2" w:space="0"/>
              <w:right w:val="single" w:color="000000" w:sz="2" w:space="0"/>
            </w:tcBorders>
            <w:noWrap w:val="0"/>
            <w:vAlign w:val="top"/>
          </w:tcPr>
          <w:p w14:paraId="324B93EE">
            <w:pPr>
              <w:widowControl/>
              <w:jc w:val="center"/>
              <w:rPr>
                <w:rFonts w:eastAsia="宋体"/>
                <w:color w:val="auto"/>
                <w:kern w:val="0"/>
                <w:sz w:val="16"/>
                <w:szCs w:val="16"/>
                <w:highlight w:val="none"/>
              </w:rPr>
            </w:pPr>
          </w:p>
        </w:tc>
        <w:tc>
          <w:tcPr>
            <w:tcW w:w="413"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7B680517">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专业拓展课（选修）</w:t>
            </w:r>
          </w:p>
        </w:tc>
        <w:tc>
          <w:tcPr>
            <w:tcW w:w="380" w:type="dxa"/>
            <w:tcBorders>
              <w:top w:val="single" w:color="auto" w:sz="4" w:space="0"/>
              <w:left w:val="single" w:color="000000" w:sz="2" w:space="0"/>
              <w:bottom w:val="single" w:color="000000" w:sz="6" w:space="0"/>
              <w:right w:val="single" w:color="000000" w:sz="6" w:space="0"/>
            </w:tcBorders>
            <w:noWrap w:val="0"/>
            <w:vAlign w:val="center"/>
          </w:tcPr>
          <w:p w14:paraId="0A08CA3C">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single" w:color="auto" w:sz="4" w:space="0"/>
              <w:left w:val="nil"/>
              <w:bottom w:val="single" w:color="000000" w:sz="6" w:space="0"/>
              <w:right w:val="single" w:color="000000" w:sz="6" w:space="0"/>
            </w:tcBorders>
            <w:noWrap w:val="0"/>
            <w:vAlign w:val="center"/>
          </w:tcPr>
          <w:p w14:paraId="3B92FC1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400" w:type="dxa"/>
            <w:tcBorders>
              <w:top w:val="single" w:color="auto" w:sz="4" w:space="0"/>
              <w:left w:val="nil"/>
              <w:bottom w:val="single" w:color="000000" w:sz="6" w:space="0"/>
              <w:right w:val="single" w:color="000000" w:sz="6" w:space="0"/>
            </w:tcBorders>
            <w:noWrap w:val="0"/>
            <w:vAlign w:val="center"/>
          </w:tcPr>
          <w:p w14:paraId="3428AA1D">
            <w:pPr>
              <w:widowControl/>
              <w:jc w:val="center"/>
              <w:rPr>
                <w:rFonts w:eastAsia="宋体"/>
                <w:color w:val="auto"/>
                <w:kern w:val="0"/>
                <w:sz w:val="18"/>
                <w:szCs w:val="18"/>
                <w:highlight w:val="none"/>
              </w:rPr>
            </w:pPr>
            <w:r>
              <w:rPr>
                <w:rFonts w:eastAsia="宋体"/>
                <w:color w:val="auto"/>
                <w:kern w:val="0"/>
                <w:sz w:val="16"/>
                <w:szCs w:val="16"/>
                <w:highlight w:val="none"/>
              </w:rPr>
              <w:t>数字动画模块</w:t>
            </w:r>
          </w:p>
        </w:tc>
        <w:tc>
          <w:tcPr>
            <w:tcW w:w="438" w:type="dxa"/>
            <w:tcBorders>
              <w:top w:val="single" w:color="auto" w:sz="4" w:space="0"/>
              <w:left w:val="nil"/>
              <w:bottom w:val="single" w:color="000000" w:sz="6" w:space="0"/>
              <w:right w:val="single" w:color="000000" w:sz="6" w:space="0"/>
            </w:tcBorders>
            <w:noWrap w:val="0"/>
            <w:vAlign w:val="center"/>
          </w:tcPr>
          <w:p w14:paraId="42D531D3">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09C3AE82">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516A02C9">
            <w:pPr>
              <w:widowControl/>
              <w:jc w:val="center"/>
              <w:rPr>
                <w:rFonts w:eastAsia="宋体"/>
                <w:color w:val="auto"/>
                <w:kern w:val="0"/>
                <w:sz w:val="16"/>
                <w:szCs w:val="16"/>
                <w:highlight w:val="none"/>
              </w:rPr>
            </w:pPr>
            <w:r>
              <w:rPr>
                <w:rFonts w:eastAsia="等线"/>
                <w:color w:val="auto"/>
                <w:kern w:val="0"/>
                <w:sz w:val="16"/>
                <w:szCs w:val="16"/>
                <w:highlight w:val="none"/>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042B73B9">
            <w:pPr>
              <w:widowControl/>
              <w:jc w:val="center"/>
              <w:rPr>
                <w:rFonts w:eastAsia="宋体"/>
                <w:color w:val="auto"/>
                <w:kern w:val="0"/>
                <w:sz w:val="16"/>
                <w:szCs w:val="16"/>
                <w:highlight w:val="none"/>
              </w:rPr>
            </w:pPr>
            <w:r>
              <w:rPr>
                <w:rFonts w:eastAsia="等线"/>
                <w:color w:val="auto"/>
                <w:kern w:val="0"/>
                <w:sz w:val="16"/>
                <w:szCs w:val="16"/>
                <w:highlight w:val="none"/>
              </w:rPr>
              <w:t>48</w:t>
            </w:r>
          </w:p>
        </w:tc>
        <w:tc>
          <w:tcPr>
            <w:tcW w:w="557" w:type="dxa"/>
            <w:tcBorders>
              <w:top w:val="single" w:color="auto" w:sz="4" w:space="0"/>
              <w:left w:val="nil"/>
              <w:bottom w:val="single" w:color="000000" w:sz="6" w:space="0"/>
              <w:right w:val="single" w:color="auto" w:sz="4" w:space="0"/>
            </w:tcBorders>
            <w:noWrap w:val="0"/>
            <w:vAlign w:val="center"/>
          </w:tcPr>
          <w:p w14:paraId="69A5ACBB">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04C0661">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17" w:type="dxa"/>
            <w:tcBorders>
              <w:top w:val="single" w:color="auto" w:sz="4" w:space="0"/>
              <w:left w:val="nil"/>
              <w:bottom w:val="single" w:color="000000" w:sz="6" w:space="0"/>
              <w:right w:val="single" w:color="000000" w:sz="6" w:space="0"/>
            </w:tcBorders>
            <w:noWrap w:val="0"/>
            <w:vAlign w:val="center"/>
          </w:tcPr>
          <w:p w14:paraId="38296C13">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56EB065F">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37C583B7">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0924D1EC">
            <w:pPr>
              <w:widowControl/>
              <w:jc w:val="center"/>
              <w:rPr>
                <w:rFonts w:eastAsia="宋体"/>
                <w:color w:val="auto"/>
                <w:kern w:val="0"/>
                <w:sz w:val="16"/>
                <w:szCs w:val="16"/>
                <w:highlight w:val="none"/>
              </w:rPr>
            </w:pPr>
            <w:r>
              <w:rPr>
                <w:rFonts w:eastAsia="等线"/>
                <w:color w:val="auto"/>
                <w:kern w:val="0"/>
                <w:sz w:val="16"/>
                <w:szCs w:val="16"/>
                <w:highlight w:val="none"/>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65A049D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07785979">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29CEDFAF">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698EBB9E">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auto" w:sz="4" w:space="0"/>
            </w:tcBorders>
            <w:noWrap w:val="0"/>
            <w:vAlign w:val="center"/>
          </w:tcPr>
          <w:p w14:paraId="5CC31CA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E4ECCA3">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6BDEDF95">
        <w:tblPrEx>
          <w:tblCellMar>
            <w:top w:w="0" w:type="dxa"/>
            <w:left w:w="108" w:type="dxa"/>
            <w:bottom w:w="0" w:type="dxa"/>
            <w:right w:w="108" w:type="dxa"/>
          </w:tblCellMar>
        </w:tblPrEx>
        <w:trPr>
          <w:trHeight w:val="347" w:hRule="atLeast"/>
        </w:trPr>
        <w:tc>
          <w:tcPr>
            <w:tcW w:w="343" w:type="dxa"/>
            <w:vMerge w:val="continue"/>
            <w:tcBorders>
              <w:left w:val="single" w:color="000000" w:sz="2" w:space="0"/>
              <w:right w:val="single" w:color="000000" w:sz="2" w:space="0"/>
            </w:tcBorders>
            <w:noWrap w:val="0"/>
            <w:vAlign w:val="top"/>
          </w:tcPr>
          <w:p w14:paraId="2C76ADE2">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2" w:space="0"/>
            </w:tcBorders>
            <w:noWrap w:val="0"/>
            <w:vAlign w:val="center"/>
          </w:tcPr>
          <w:p w14:paraId="07B9968A">
            <w:pPr>
              <w:widowControl/>
              <w:jc w:val="center"/>
              <w:rPr>
                <w:rFonts w:eastAsia="宋体"/>
                <w:color w:val="auto"/>
                <w:kern w:val="0"/>
                <w:sz w:val="16"/>
                <w:szCs w:val="16"/>
                <w:highlight w:val="none"/>
              </w:rPr>
            </w:pPr>
          </w:p>
        </w:tc>
        <w:tc>
          <w:tcPr>
            <w:tcW w:w="380" w:type="dxa"/>
            <w:tcBorders>
              <w:top w:val="single" w:color="auto" w:sz="4" w:space="0"/>
              <w:left w:val="single" w:color="000000" w:sz="2" w:space="0"/>
              <w:bottom w:val="single" w:color="000000" w:sz="6" w:space="0"/>
              <w:right w:val="single" w:color="000000" w:sz="6" w:space="0"/>
            </w:tcBorders>
            <w:noWrap w:val="0"/>
            <w:vAlign w:val="center"/>
          </w:tcPr>
          <w:p w14:paraId="1292A6AE">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single" w:color="auto" w:sz="4" w:space="0"/>
              <w:left w:val="nil"/>
              <w:bottom w:val="single" w:color="000000" w:sz="6" w:space="0"/>
              <w:right w:val="single" w:color="000000" w:sz="6" w:space="0"/>
            </w:tcBorders>
            <w:noWrap w:val="0"/>
            <w:vAlign w:val="center"/>
          </w:tcPr>
          <w:p w14:paraId="277DE06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400" w:type="dxa"/>
            <w:tcBorders>
              <w:top w:val="single" w:color="auto" w:sz="4" w:space="0"/>
              <w:left w:val="nil"/>
              <w:bottom w:val="single" w:color="000000" w:sz="6" w:space="0"/>
              <w:right w:val="single" w:color="000000" w:sz="6" w:space="0"/>
            </w:tcBorders>
            <w:noWrap w:val="0"/>
            <w:vAlign w:val="center"/>
          </w:tcPr>
          <w:p w14:paraId="11B64553">
            <w:pPr>
              <w:widowControl/>
              <w:jc w:val="center"/>
              <w:rPr>
                <w:rFonts w:eastAsia="宋体"/>
                <w:color w:val="auto"/>
                <w:kern w:val="0"/>
                <w:sz w:val="18"/>
                <w:szCs w:val="18"/>
                <w:highlight w:val="none"/>
              </w:rPr>
            </w:pPr>
            <w:r>
              <w:rPr>
                <w:rFonts w:eastAsia="宋体"/>
                <w:color w:val="auto"/>
                <w:kern w:val="0"/>
                <w:sz w:val="16"/>
                <w:szCs w:val="16"/>
                <w:highlight w:val="none"/>
              </w:rPr>
              <w:t>视觉设计模块</w:t>
            </w:r>
          </w:p>
        </w:tc>
        <w:tc>
          <w:tcPr>
            <w:tcW w:w="438" w:type="dxa"/>
            <w:tcBorders>
              <w:top w:val="single" w:color="auto" w:sz="4" w:space="0"/>
              <w:left w:val="nil"/>
              <w:bottom w:val="single" w:color="000000" w:sz="6" w:space="0"/>
              <w:right w:val="single" w:color="000000" w:sz="6" w:space="0"/>
            </w:tcBorders>
            <w:noWrap w:val="0"/>
            <w:vAlign w:val="center"/>
          </w:tcPr>
          <w:p w14:paraId="393DAB5A">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331E663D">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44D95281">
            <w:pPr>
              <w:widowControl/>
              <w:jc w:val="center"/>
              <w:rPr>
                <w:rFonts w:eastAsia="宋体"/>
                <w:color w:val="auto"/>
                <w:kern w:val="0"/>
                <w:sz w:val="16"/>
                <w:szCs w:val="16"/>
                <w:highlight w:val="none"/>
              </w:rPr>
            </w:pPr>
            <w:r>
              <w:rPr>
                <w:rFonts w:eastAsia="等线"/>
                <w:color w:val="auto"/>
                <w:kern w:val="0"/>
                <w:sz w:val="16"/>
                <w:szCs w:val="16"/>
                <w:highlight w:val="none"/>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623F4846">
            <w:pPr>
              <w:widowControl/>
              <w:jc w:val="center"/>
              <w:rPr>
                <w:rFonts w:eastAsia="宋体"/>
                <w:color w:val="auto"/>
                <w:kern w:val="0"/>
                <w:sz w:val="16"/>
                <w:szCs w:val="16"/>
                <w:highlight w:val="none"/>
              </w:rPr>
            </w:pPr>
            <w:r>
              <w:rPr>
                <w:rFonts w:eastAsia="等线"/>
                <w:color w:val="auto"/>
                <w:kern w:val="0"/>
                <w:sz w:val="16"/>
                <w:szCs w:val="16"/>
                <w:highlight w:val="none"/>
              </w:rPr>
              <w:t>32</w:t>
            </w:r>
          </w:p>
        </w:tc>
        <w:tc>
          <w:tcPr>
            <w:tcW w:w="557" w:type="dxa"/>
            <w:tcBorders>
              <w:top w:val="single" w:color="auto" w:sz="4" w:space="0"/>
              <w:left w:val="nil"/>
              <w:bottom w:val="single" w:color="000000" w:sz="6" w:space="0"/>
              <w:right w:val="single" w:color="auto" w:sz="4" w:space="0"/>
            </w:tcBorders>
            <w:noWrap w:val="0"/>
            <w:vAlign w:val="center"/>
          </w:tcPr>
          <w:p w14:paraId="7A718D89">
            <w:pPr>
              <w:widowControl/>
              <w:jc w:val="center"/>
              <w:rPr>
                <w:rFonts w:eastAsia="宋体"/>
                <w:color w:val="auto"/>
                <w:kern w:val="0"/>
                <w:sz w:val="16"/>
                <w:szCs w:val="16"/>
                <w:highlight w:val="none"/>
              </w:rPr>
            </w:pPr>
            <w:r>
              <w:rPr>
                <w:rFonts w:eastAsia="等线"/>
                <w:color w:val="auto"/>
                <w:kern w:val="0"/>
                <w:sz w:val="16"/>
                <w:szCs w:val="16"/>
                <w:highlight w:val="none"/>
              </w:rPr>
              <w:t>10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D2214CD">
            <w:pPr>
              <w:widowControl/>
              <w:jc w:val="center"/>
              <w:rPr>
                <w:rFonts w:eastAsia="宋体"/>
                <w:color w:val="auto"/>
                <w:kern w:val="0"/>
                <w:sz w:val="16"/>
                <w:szCs w:val="16"/>
                <w:highlight w:val="none"/>
              </w:rPr>
            </w:pPr>
            <w:r>
              <w:rPr>
                <w:rFonts w:eastAsia="等线"/>
                <w:color w:val="auto"/>
                <w:kern w:val="0"/>
                <w:sz w:val="16"/>
                <w:szCs w:val="16"/>
                <w:highlight w:val="none"/>
              </w:rPr>
              <w:t>22</w:t>
            </w:r>
          </w:p>
        </w:tc>
        <w:tc>
          <w:tcPr>
            <w:tcW w:w="517" w:type="dxa"/>
            <w:tcBorders>
              <w:top w:val="single" w:color="auto" w:sz="4" w:space="0"/>
              <w:left w:val="nil"/>
              <w:bottom w:val="single" w:color="000000" w:sz="6" w:space="0"/>
              <w:right w:val="single" w:color="000000" w:sz="6" w:space="0"/>
            </w:tcBorders>
            <w:noWrap w:val="0"/>
            <w:vAlign w:val="center"/>
          </w:tcPr>
          <w:p w14:paraId="431452E3">
            <w:pPr>
              <w:widowControl/>
              <w:jc w:val="center"/>
              <w:rPr>
                <w:rFonts w:eastAsia="宋体"/>
                <w:color w:val="auto"/>
                <w:kern w:val="0"/>
                <w:sz w:val="16"/>
                <w:szCs w:val="16"/>
                <w:highlight w:val="none"/>
              </w:rPr>
            </w:pPr>
            <w:r>
              <w:rPr>
                <w:rFonts w:eastAsia="等线"/>
                <w:color w:val="auto"/>
                <w:kern w:val="0"/>
                <w:sz w:val="16"/>
                <w:szCs w:val="16"/>
                <w:highlight w:val="none"/>
              </w:rPr>
              <w:t>4</w:t>
            </w:r>
          </w:p>
        </w:tc>
        <w:tc>
          <w:tcPr>
            <w:tcW w:w="628" w:type="dxa"/>
            <w:tcBorders>
              <w:top w:val="single" w:color="auto" w:sz="4" w:space="0"/>
              <w:left w:val="nil"/>
              <w:bottom w:val="single" w:color="000000" w:sz="6" w:space="0"/>
              <w:right w:val="single" w:color="000000" w:sz="6" w:space="0"/>
            </w:tcBorders>
            <w:noWrap w:val="0"/>
            <w:vAlign w:val="center"/>
          </w:tcPr>
          <w:p w14:paraId="25BB1F8E">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4E71AD3C">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0432E47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40" w:type="dxa"/>
            <w:tcBorders>
              <w:top w:val="single" w:color="auto" w:sz="4" w:space="0"/>
              <w:left w:val="nil"/>
              <w:bottom w:val="single" w:color="000000" w:sz="6" w:space="0"/>
              <w:right w:val="single" w:color="000000" w:sz="6" w:space="0"/>
            </w:tcBorders>
            <w:noWrap w:val="0"/>
            <w:vAlign w:val="center"/>
          </w:tcPr>
          <w:p w14:paraId="21C879C6">
            <w:pPr>
              <w:widowControl/>
              <w:jc w:val="center"/>
              <w:rPr>
                <w:rFonts w:eastAsia="宋体"/>
                <w:color w:val="auto"/>
                <w:kern w:val="0"/>
                <w:sz w:val="16"/>
                <w:szCs w:val="16"/>
                <w:highlight w:val="none"/>
              </w:rPr>
            </w:pPr>
            <w:r>
              <w:rPr>
                <w:rFonts w:eastAsia="等线"/>
                <w:color w:val="auto"/>
                <w:kern w:val="0"/>
                <w:sz w:val="16"/>
                <w:szCs w:val="16"/>
                <w:highlight w:val="none"/>
              </w:rPr>
              <w:t xml:space="preserve">2.3 </w:t>
            </w:r>
          </w:p>
        </w:tc>
        <w:tc>
          <w:tcPr>
            <w:tcW w:w="623" w:type="dxa"/>
            <w:gridSpan w:val="2"/>
            <w:tcBorders>
              <w:top w:val="single" w:color="auto" w:sz="4" w:space="0"/>
              <w:left w:val="nil"/>
              <w:bottom w:val="single" w:color="000000" w:sz="6" w:space="0"/>
              <w:right w:val="single" w:color="000000" w:sz="6" w:space="0"/>
            </w:tcBorders>
            <w:noWrap w:val="0"/>
            <w:vAlign w:val="center"/>
          </w:tcPr>
          <w:p w14:paraId="5E89731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DFC09B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1F3A1BC9">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000000" w:sz="6" w:space="0"/>
              <w:right w:val="single" w:color="auto" w:sz="4" w:space="0"/>
            </w:tcBorders>
            <w:noWrap w:val="0"/>
            <w:vAlign w:val="center"/>
          </w:tcPr>
          <w:p w14:paraId="4E47FAE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8C0A3F6">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1F178938">
        <w:tblPrEx>
          <w:tblCellMar>
            <w:top w:w="0" w:type="dxa"/>
            <w:left w:w="108" w:type="dxa"/>
            <w:bottom w:w="0" w:type="dxa"/>
            <w:right w:w="108" w:type="dxa"/>
          </w:tblCellMar>
        </w:tblPrEx>
        <w:trPr>
          <w:trHeight w:val="318" w:hRule="atLeast"/>
        </w:trPr>
        <w:tc>
          <w:tcPr>
            <w:tcW w:w="343" w:type="dxa"/>
            <w:vMerge w:val="continue"/>
            <w:tcBorders>
              <w:left w:val="single" w:color="000000" w:sz="2" w:space="0"/>
              <w:right w:val="single" w:color="000000" w:sz="2" w:space="0"/>
            </w:tcBorders>
            <w:noWrap w:val="0"/>
            <w:vAlign w:val="top"/>
          </w:tcPr>
          <w:p w14:paraId="269E7DBC">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2" w:space="0"/>
            </w:tcBorders>
            <w:noWrap w:val="0"/>
            <w:vAlign w:val="center"/>
          </w:tcPr>
          <w:p w14:paraId="391475A1">
            <w:pPr>
              <w:widowControl/>
              <w:jc w:val="center"/>
              <w:rPr>
                <w:rFonts w:eastAsia="宋体"/>
                <w:color w:val="auto"/>
                <w:kern w:val="0"/>
                <w:sz w:val="16"/>
                <w:szCs w:val="16"/>
                <w:highlight w:val="none"/>
              </w:rPr>
            </w:pPr>
          </w:p>
        </w:tc>
        <w:tc>
          <w:tcPr>
            <w:tcW w:w="380" w:type="dxa"/>
            <w:tcBorders>
              <w:top w:val="single" w:color="auto" w:sz="4" w:space="0"/>
              <w:left w:val="single" w:color="000000" w:sz="2" w:space="0"/>
              <w:bottom w:val="single" w:color="000000" w:sz="6" w:space="0"/>
              <w:right w:val="single" w:color="000000" w:sz="6" w:space="0"/>
            </w:tcBorders>
            <w:noWrap w:val="0"/>
            <w:vAlign w:val="center"/>
          </w:tcPr>
          <w:p w14:paraId="562B260A">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single" w:color="auto" w:sz="4" w:space="0"/>
              <w:left w:val="nil"/>
              <w:bottom w:val="single" w:color="000000" w:sz="6" w:space="0"/>
              <w:right w:val="single" w:color="000000" w:sz="6" w:space="0"/>
            </w:tcBorders>
            <w:noWrap w:val="0"/>
            <w:vAlign w:val="center"/>
          </w:tcPr>
          <w:p w14:paraId="108E41E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400" w:type="dxa"/>
            <w:tcBorders>
              <w:top w:val="single" w:color="auto" w:sz="4" w:space="0"/>
              <w:left w:val="nil"/>
              <w:bottom w:val="single" w:color="000000" w:sz="6" w:space="0"/>
              <w:right w:val="single" w:color="000000" w:sz="6" w:space="0"/>
            </w:tcBorders>
            <w:noWrap w:val="0"/>
            <w:vAlign w:val="center"/>
          </w:tcPr>
          <w:p w14:paraId="591F7595">
            <w:pPr>
              <w:widowControl/>
              <w:jc w:val="center"/>
              <w:rPr>
                <w:rFonts w:eastAsia="宋体"/>
                <w:color w:val="auto"/>
                <w:kern w:val="0"/>
                <w:sz w:val="18"/>
                <w:szCs w:val="18"/>
                <w:highlight w:val="none"/>
              </w:rPr>
            </w:pPr>
            <w:r>
              <w:rPr>
                <w:rFonts w:eastAsia="宋体"/>
                <w:color w:val="auto"/>
                <w:kern w:val="0"/>
                <w:sz w:val="16"/>
                <w:szCs w:val="16"/>
                <w:highlight w:val="none"/>
              </w:rPr>
              <w:t>空间设计模块</w:t>
            </w:r>
          </w:p>
        </w:tc>
        <w:tc>
          <w:tcPr>
            <w:tcW w:w="438" w:type="dxa"/>
            <w:tcBorders>
              <w:top w:val="single" w:color="auto" w:sz="4" w:space="0"/>
              <w:left w:val="nil"/>
              <w:bottom w:val="single" w:color="000000" w:sz="6" w:space="0"/>
              <w:right w:val="single" w:color="000000" w:sz="6" w:space="0"/>
            </w:tcBorders>
            <w:noWrap w:val="0"/>
            <w:vAlign w:val="center"/>
          </w:tcPr>
          <w:p w14:paraId="27C1A2A3">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58E36CFE">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4165B277">
            <w:pPr>
              <w:widowControl/>
              <w:jc w:val="center"/>
              <w:rPr>
                <w:rFonts w:eastAsia="宋体"/>
                <w:color w:val="auto"/>
                <w:kern w:val="0"/>
                <w:sz w:val="16"/>
                <w:szCs w:val="16"/>
                <w:highlight w:val="none"/>
              </w:rPr>
            </w:pPr>
            <w:r>
              <w:rPr>
                <w:rFonts w:eastAsia="等线"/>
                <w:color w:val="auto"/>
                <w:kern w:val="0"/>
                <w:sz w:val="16"/>
                <w:szCs w:val="16"/>
                <w:highlight w:val="none"/>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52345851">
            <w:pPr>
              <w:widowControl/>
              <w:jc w:val="center"/>
              <w:rPr>
                <w:rFonts w:eastAsia="宋体"/>
                <w:color w:val="auto"/>
                <w:kern w:val="0"/>
                <w:sz w:val="16"/>
                <w:szCs w:val="16"/>
                <w:highlight w:val="none"/>
              </w:rPr>
            </w:pPr>
            <w:r>
              <w:rPr>
                <w:rFonts w:eastAsia="等线"/>
                <w:color w:val="auto"/>
                <w:kern w:val="0"/>
                <w:sz w:val="16"/>
                <w:szCs w:val="16"/>
                <w:highlight w:val="none"/>
              </w:rPr>
              <w:t>48</w:t>
            </w:r>
          </w:p>
        </w:tc>
        <w:tc>
          <w:tcPr>
            <w:tcW w:w="557" w:type="dxa"/>
            <w:tcBorders>
              <w:top w:val="single" w:color="auto" w:sz="4" w:space="0"/>
              <w:left w:val="nil"/>
              <w:bottom w:val="single" w:color="000000" w:sz="6" w:space="0"/>
              <w:right w:val="single" w:color="auto" w:sz="4" w:space="0"/>
            </w:tcBorders>
            <w:noWrap w:val="0"/>
            <w:vAlign w:val="center"/>
          </w:tcPr>
          <w:p w14:paraId="1F24C2AC">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487828F">
            <w:pPr>
              <w:widowControl/>
              <w:jc w:val="center"/>
              <w:rPr>
                <w:rFonts w:eastAsia="宋体"/>
                <w:color w:val="auto"/>
                <w:kern w:val="0"/>
                <w:sz w:val="16"/>
                <w:szCs w:val="16"/>
                <w:highlight w:val="none"/>
              </w:rPr>
            </w:pPr>
            <w:r>
              <w:rPr>
                <w:rFonts w:eastAsia="等线"/>
                <w:color w:val="auto"/>
                <w:kern w:val="0"/>
                <w:sz w:val="16"/>
                <w:szCs w:val="16"/>
                <w:highlight w:val="none"/>
              </w:rPr>
              <w:t>24</w:t>
            </w:r>
          </w:p>
        </w:tc>
        <w:tc>
          <w:tcPr>
            <w:tcW w:w="517" w:type="dxa"/>
            <w:tcBorders>
              <w:top w:val="single" w:color="auto" w:sz="4" w:space="0"/>
              <w:left w:val="nil"/>
              <w:bottom w:val="single" w:color="000000" w:sz="6" w:space="0"/>
              <w:right w:val="single" w:color="000000" w:sz="6" w:space="0"/>
            </w:tcBorders>
            <w:noWrap w:val="0"/>
            <w:vAlign w:val="center"/>
          </w:tcPr>
          <w:p w14:paraId="013AD20A">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5692FF2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1A0F6764">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667344C9">
            <w:pPr>
              <w:widowControl/>
              <w:jc w:val="center"/>
              <w:rPr>
                <w:rFonts w:eastAsia="宋体"/>
                <w:color w:val="auto"/>
                <w:kern w:val="0"/>
                <w:sz w:val="16"/>
                <w:szCs w:val="16"/>
                <w:highlight w:val="none"/>
              </w:rPr>
            </w:pPr>
            <w:r>
              <w:rPr>
                <w:rFonts w:eastAsia="等线"/>
                <w:color w:val="auto"/>
                <w:kern w:val="0"/>
                <w:sz w:val="16"/>
                <w:szCs w:val="16"/>
                <w:highlight w:val="none"/>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5D2B5253">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1668D7BA">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A8DE6F0">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0827F0A9">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000000" w:sz="6" w:space="0"/>
              <w:right w:val="single" w:color="auto" w:sz="4" w:space="0"/>
            </w:tcBorders>
            <w:noWrap w:val="0"/>
            <w:vAlign w:val="center"/>
          </w:tcPr>
          <w:p w14:paraId="3F40724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5795E27">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0EA443B3">
        <w:tblPrEx>
          <w:tblCellMar>
            <w:top w:w="0" w:type="dxa"/>
            <w:left w:w="108" w:type="dxa"/>
            <w:bottom w:w="0" w:type="dxa"/>
            <w:right w:w="108" w:type="dxa"/>
          </w:tblCellMar>
        </w:tblPrEx>
        <w:trPr>
          <w:trHeight w:val="336" w:hRule="atLeast"/>
        </w:trPr>
        <w:tc>
          <w:tcPr>
            <w:tcW w:w="343" w:type="dxa"/>
            <w:vMerge w:val="continue"/>
            <w:tcBorders>
              <w:left w:val="single" w:color="000000" w:sz="2" w:space="0"/>
              <w:right w:val="single" w:color="000000" w:sz="2" w:space="0"/>
            </w:tcBorders>
            <w:noWrap w:val="0"/>
            <w:vAlign w:val="top"/>
          </w:tcPr>
          <w:p w14:paraId="7AD11138">
            <w:pPr>
              <w:widowControl/>
              <w:jc w:val="center"/>
              <w:rPr>
                <w:rFonts w:eastAsia="宋体"/>
                <w:color w:val="auto"/>
                <w:kern w:val="0"/>
                <w:sz w:val="16"/>
                <w:szCs w:val="16"/>
                <w:highlight w:val="none"/>
              </w:rPr>
            </w:pPr>
          </w:p>
        </w:tc>
        <w:tc>
          <w:tcPr>
            <w:tcW w:w="413" w:type="dxa"/>
            <w:vMerge w:val="continue"/>
            <w:tcBorders>
              <w:top w:val="single" w:color="000000" w:sz="2" w:space="0"/>
              <w:left w:val="single" w:color="000000" w:sz="2" w:space="0"/>
              <w:bottom w:val="single" w:color="000000" w:sz="2" w:space="0"/>
              <w:right w:val="single" w:color="000000" w:sz="2" w:space="0"/>
            </w:tcBorders>
            <w:noWrap w:val="0"/>
            <w:vAlign w:val="center"/>
          </w:tcPr>
          <w:p w14:paraId="54FA8D6C">
            <w:pPr>
              <w:widowControl/>
              <w:jc w:val="center"/>
              <w:rPr>
                <w:rFonts w:eastAsia="宋体"/>
                <w:color w:val="auto"/>
                <w:kern w:val="0"/>
                <w:sz w:val="16"/>
                <w:szCs w:val="16"/>
                <w:highlight w:val="none"/>
              </w:rPr>
            </w:pPr>
          </w:p>
        </w:tc>
        <w:tc>
          <w:tcPr>
            <w:tcW w:w="380" w:type="dxa"/>
            <w:tcBorders>
              <w:top w:val="single" w:color="auto" w:sz="4" w:space="0"/>
              <w:left w:val="single" w:color="000000" w:sz="2" w:space="0"/>
              <w:bottom w:val="single" w:color="000000" w:sz="6" w:space="0"/>
              <w:right w:val="single" w:color="000000" w:sz="6" w:space="0"/>
            </w:tcBorders>
            <w:noWrap w:val="0"/>
            <w:vAlign w:val="center"/>
          </w:tcPr>
          <w:p w14:paraId="1FCE7EEB">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03" w:type="dxa"/>
            <w:tcBorders>
              <w:top w:val="single" w:color="auto" w:sz="4" w:space="0"/>
              <w:left w:val="nil"/>
              <w:bottom w:val="single" w:color="000000" w:sz="6" w:space="0"/>
              <w:right w:val="single" w:color="000000" w:sz="6" w:space="0"/>
            </w:tcBorders>
            <w:noWrap w:val="0"/>
            <w:vAlign w:val="center"/>
          </w:tcPr>
          <w:p w14:paraId="6FD8505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400" w:type="dxa"/>
            <w:tcBorders>
              <w:top w:val="single" w:color="auto" w:sz="4" w:space="0"/>
              <w:left w:val="nil"/>
              <w:bottom w:val="single" w:color="000000" w:sz="6" w:space="0"/>
              <w:right w:val="single" w:color="000000" w:sz="6" w:space="0"/>
            </w:tcBorders>
            <w:noWrap w:val="0"/>
            <w:vAlign w:val="center"/>
          </w:tcPr>
          <w:p w14:paraId="5EF22E73">
            <w:pPr>
              <w:widowControl/>
              <w:jc w:val="center"/>
              <w:rPr>
                <w:rFonts w:eastAsia="宋体"/>
                <w:color w:val="auto"/>
                <w:kern w:val="0"/>
                <w:sz w:val="18"/>
                <w:szCs w:val="18"/>
                <w:highlight w:val="none"/>
              </w:rPr>
            </w:pPr>
            <w:r>
              <w:rPr>
                <w:rFonts w:eastAsia="宋体"/>
                <w:color w:val="auto"/>
                <w:kern w:val="0"/>
                <w:sz w:val="16"/>
                <w:szCs w:val="16"/>
                <w:highlight w:val="none"/>
              </w:rPr>
              <w:t>虚拟现实模块</w:t>
            </w:r>
          </w:p>
        </w:tc>
        <w:tc>
          <w:tcPr>
            <w:tcW w:w="438" w:type="dxa"/>
            <w:tcBorders>
              <w:top w:val="single" w:color="auto" w:sz="4" w:space="0"/>
              <w:left w:val="nil"/>
              <w:bottom w:val="single" w:color="000000" w:sz="6" w:space="0"/>
              <w:right w:val="single" w:color="000000" w:sz="6" w:space="0"/>
            </w:tcBorders>
            <w:noWrap w:val="0"/>
            <w:vAlign w:val="center"/>
          </w:tcPr>
          <w:p w14:paraId="6AD0745D">
            <w:pPr>
              <w:widowControl/>
              <w:jc w:val="center"/>
              <w:rPr>
                <w:rFonts w:eastAsia="宋体"/>
                <w:color w:val="auto"/>
                <w:kern w:val="0"/>
                <w:sz w:val="16"/>
                <w:szCs w:val="16"/>
                <w:highlight w:val="none"/>
              </w:rPr>
            </w:pPr>
            <w:r>
              <w:rPr>
                <w:rFonts w:eastAsia="等线"/>
                <w:color w:val="auto"/>
                <w:kern w:val="0"/>
                <w:sz w:val="16"/>
                <w:szCs w:val="16"/>
                <w:highlight w:val="none"/>
              </w:rPr>
              <w:t>B</w:t>
            </w:r>
          </w:p>
        </w:tc>
        <w:tc>
          <w:tcPr>
            <w:tcW w:w="483" w:type="dxa"/>
            <w:tcBorders>
              <w:top w:val="single" w:color="auto" w:sz="4" w:space="0"/>
              <w:left w:val="nil"/>
              <w:bottom w:val="single" w:color="000000" w:sz="6" w:space="0"/>
              <w:right w:val="single" w:color="000000" w:sz="6" w:space="0"/>
            </w:tcBorders>
            <w:noWrap w:val="0"/>
            <w:vAlign w:val="center"/>
          </w:tcPr>
          <w:p w14:paraId="27BD108C">
            <w:pPr>
              <w:widowControl/>
              <w:jc w:val="center"/>
              <w:rPr>
                <w:rFonts w:eastAsia="宋体"/>
                <w:color w:val="auto"/>
                <w:kern w:val="0"/>
                <w:sz w:val="16"/>
                <w:szCs w:val="16"/>
                <w:highlight w:val="none"/>
              </w:rPr>
            </w:pPr>
            <w:r>
              <w:rPr>
                <w:rFonts w:eastAsia="宋体"/>
                <w:color w:val="auto"/>
                <w:kern w:val="0"/>
                <w:sz w:val="16"/>
                <w:szCs w:val="16"/>
                <w:highlight w:val="none"/>
              </w:rPr>
              <w:t>是</w:t>
            </w:r>
          </w:p>
        </w:tc>
        <w:tc>
          <w:tcPr>
            <w:tcW w:w="547" w:type="dxa"/>
            <w:tcBorders>
              <w:top w:val="single" w:color="auto" w:sz="4" w:space="0"/>
              <w:left w:val="nil"/>
              <w:bottom w:val="single" w:color="000000" w:sz="6" w:space="0"/>
              <w:right w:val="single" w:color="000000" w:sz="6" w:space="0"/>
            </w:tcBorders>
            <w:noWrap w:val="0"/>
            <w:vAlign w:val="center"/>
          </w:tcPr>
          <w:p w14:paraId="3146D62E">
            <w:pPr>
              <w:widowControl/>
              <w:jc w:val="center"/>
              <w:rPr>
                <w:rFonts w:eastAsia="宋体"/>
                <w:color w:val="auto"/>
                <w:kern w:val="0"/>
                <w:sz w:val="16"/>
                <w:szCs w:val="16"/>
                <w:highlight w:val="none"/>
              </w:rPr>
            </w:pPr>
            <w:r>
              <w:rPr>
                <w:rFonts w:eastAsia="等线"/>
                <w:color w:val="auto"/>
                <w:kern w:val="0"/>
                <w:sz w:val="16"/>
                <w:szCs w:val="16"/>
                <w:highlight w:val="none"/>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742728F">
            <w:pPr>
              <w:widowControl/>
              <w:jc w:val="center"/>
              <w:rPr>
                <w:rFonts w:eastAsia="宋体"/>
                <w:color w:val="auto"/>
                <w:kern w:val="0"/>
                <w:sz w:val="16"/>
                <w:szCs w:val="16"/>
                <w:highlight w:val="none"/>
              </w:rPr>
            </w:pPr>
            <w:r>
              <w:rPr>
                <w:rFonts w:eastAsia="等线"/>
                <w:color w:val="auto"/>
                <w:kern w:val="0"/>
                <w:sz w:val="16"/>
                <w:szCs w:val="16"/>
                <w:highlight w:val="none"/>
              </w:rPr>
              <w:t>52</w:t>
            </w:r>
          </w:p>
        </w:tc>
        <w:tc>
          <w:tcPr>
            <w:tcW w:w="557" w:type="dxa"/>
            <w:tcBorders>
              <w:top w:val="single" w:color="auto" w:sz="4" w:space="0"/>
              <w:left w:val="nil"/>
              <w:bottom w:val="single" w:color="000000" w:sz="6" w:space="0"/>
              <w:right w:val="single" w:color="auto" w:sz="4" w:space="0"/>
            </w:tcBorders>
            <w:noWrap w:val="0"/>
            <w:vAlign w:val="center"/>
          </w:tcPr>
          <w:p w14:paraId="2B2B5AFD">
            <w:pPr>
              <w:widowControl/>
              <w:jc w:val="center"/>
              <w:rPr>
                <w:rFonts w:eastAsia="宋体"/>
                <w:color w:val="auto"/>
                <w:kern w:val="0"/>
                <w:sz w:val="16"/>
                <w:szCs w:val="16"/>
                <w:highlight w:val="none"/>
              </w:rPr>
            </w:pPr>
            <w:r>
              <w:rPr>
                <w:rFonts w:eastAsia="等线"/>
                <w:color w:val="auto"/>
                <w:kern w:val="0"/>
                <w:sz w:val="16"/>
                <w:szCs w:val="16"/>
                <w:highlight w:val="none"/>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33C2624">
            <w:pPr>
              <w:widowControl/>
              <w:jc w:val="center"/>
              <w:rPr>
                <w:rFonts w:eastAsia="宋体"/>
                <w:color w:val="auto"/>
                <w:kern w:val="0"/>
                <w:sz w:val="16"/>
                <w:szCs w:val="16"/>
                <w:highlight w:val="none"/>
              </w:rPr>
            </w:pPr>
            <w:r>
              <w:rPr>
                <w:rFonts w:eastAsia="等线"/>
                <w:color w:val="auto"/>
                <w:kern w:val="0"/>
                <w:sz w:val="16"/>
                <w:szCs w:val="16"/>
                <w:highlight w:val="none"/>
              </w:rPr>
              <w:t>18</w:t>
            </w:r>
          </w:p>
        </w:tc>
        <w:tc>
          <w:tcPr>
            <w:tcW w:w="517" w:type="dxa"/>
            <w:tcBorders>
              <w:top w:val="single" w:color="auto" w:sz="4" w:space="0"/>
              <w:left w:val="nil"/>
              <w:bottom w:val="single" w:color="000000" w:sz="6" w:space="0"/>
              <w:right w:val="single" w:color="000000" w:sz="6" w:space="0"/>
            </w:tcBorders>
            <w:noWrap w:val="0"/>
            <w:vAlign w:val="center"/>
          </w:tcPr>
          <w:p w14:paraId="7F66999B">
            <w:pPr>
              <w:widowControl/>
              <w:jc w:val="center"/>
              <w:rPr>
                <w:rFonts w:eastAsia="宋体"/>
                <w:color w:val="auto"/>
                <w:kern w:val="0"/>
                <w:sz w:val="16"/>
                <w:szCs w:val="16"/>
                <w:highlight w:val="none"/>
              </w:rPr>
            </w:pPr>
            <w:r>
              <w:rPr>
                <w:rFonts w:eastAsia="等线"/>
                <w:color w:val="auto"/>
                <w:kern w:val="0"/>
                <w:sz w:val="16"/>
                <w:szCs w:val="16"/>
                <w:highlight w:val="none"/>
              </w:rPr>
              <w:t>3</w:t>
            </w:r>
          </w:p>
        </w:tc>
        <w:tc>
          <w:tcPr>
            <w:tcW w:w="628" w:type="dxa"/>
            <w:tcBorders>
              <w:top w:val="single" w:color="auto" w:sz="4" w:space="0"/>
              <w:left w:val="nil"/>
              <w:bottom w:val="single" w:color="000000" w:sz="6" w:space="0"/>
              <w:right w:val="single" w:color="000000" w:sz="6" w:space="0"/>
            </w:tcBorders>
            <w:noWrap w:val="0"/>
            <w:vAlign w:val="center"/>
          </w:tcPr>
          <w:p w14:paraId="34D3A11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4" w:type="dxa"/>
            <w:tcBorders>
              <w:top w:val="single" w:color="auto" w:sz="4" w:space="0"/>
              <w:left w:val="nil"/>
              <w:bottom w:val="single" w:color="000000" w:sz="6" w:space="0"/>
              <w:right w:val="single" w:color="000000" w:sz="6" w:space="0"/>
            </w:tcBorders>
            <w:noWrap w:val="0"/>
            <w:vAlign w:val="center"/>
          </w:tcPr>
          <w:p w14:paraId="36BB63C5">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34" w:type="dxa"/>
            <w:tcBorders>
              <w:top w:val="single" w:color="auto" w:sz="4" w:space="0"/>
              <w:left w:val="nil"/>
              <w:bottom w:val="single" w:color="000000" w:sz="6" w:space="0"/>
              <w:right w:val="single" w:color="000000" w:sz="6" w:space="0"/>
            </w:tcBorders>
            <w:noWrap w:val="0"/>
            <w:vAlign w:val="center"/>
          </w:tcPr>
          <w:p w14:paraId="28493554">
            <w:pPr>
              <w:widowControl/>
              <w:jc w:val="center"/>
              <w:rPr>
                <w:rFonts w:eastAsia="宋体"/>
                <w:color w:val="auto"/>
                <w:kern w:val="0"/>
                <w:sz w:val="16"/>
                <w:szCs w:val="16"/>
                <w:highlight w:val="none"/>
              </w:rPr>
            </w:pPr>
            <w:r>
              <w:rPr>
                <w:rFonts w:eastAsia="等线"/>
                <w:color w:val="auto"/>
                <w:kern w:val="0"/>
                <w:sz w:val="16"/>
                <w:szCs w:val="16"/>
                <w:highlight w:val="none"/>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4B763C5D">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0E122162">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1C41037">
            <w:pPr>
              <w:widowControl/>
              <w:jc w:val="center"/>
              <w:rPr>
                <w:rFonts w:eastAsia="宋体"/>
                <w:color w:val="auto"/>
                <w:kern w:val="0"/>
                <w:sz w:val="16"/>
                <w:szCs w:val="16"/>
                <w:highlight w:val="none"/>
              </w:rPr>
            </w:pPr>
            <w:r>
              <w:rPr>
                <w:rFonts w:eastAsia="等线"/>
                <w:color w:val="auto"/>
                <w:kern w:val="0"/>
                <w:sz w:val="16"/>
                <w:szCs w:val="16"/>
                <w:highlight w:val="none"/>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622B0B8E">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000000" w:sz="6" w:space="0"/>
              <w:right w:val="single" w:color="auto" w:sz="4" w:space="0"/>
            </w:tcBorders>
            <w:noWrap w:val="0"/>
            <w:vAlign w:val="center"/>
          </w:tcPr>
          <w:p w14:paraId="59E3892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EDF91AE">
            <w:pPr>
              <w:jc w:val="center"/>
              <w:rPr>
                <w:rFonts w:eastAsia="宋体"/>
                <w:color w:val="auto"/>
                <w:kern w:val="0"/>
                <w:sz w:val="16"/>
                <w:szCs w:val="16"/>
                <w:highlight w:val="none"/>
              </w:rPr>
            </w:pPr>
            <w:r>
              <w:rPr>
                <w:rFonts w:eastAsia="宋体"/>
                <w:color w:val="auto"/>
                <w:kern w:val="0"/>
                <w:sz w:val="16"/>
                <w:szCs w:val="16"/>
                <w:highlight w:val="none"/>
              </w:rPr>
              <w:t>理实一体化</w:t>
            </w:r>
          </w:p>
        </w:tc>
      </w:tr>
      <w:tr w14:paraId="470D3EA6">
        <w:tblPrEx>
          <w:tblCellMar>
            <w:top w:w="0" w:type="dxa"/>
            <w:left w:w="108" w:type="dxa"/>
            <w:bottom w:w="0" w:type="dxa"/>
            <w:right w:w="108" w:type="dxa"/>
          </w:tblCellMar>
        </w:tblPrEx>
        <w:trPr>
          <w:trHeight w:val="384" w:hRule="atLeast"/>
        </w:trPr>
        <w:tc>
          <w:tcPr>
            <w:tcW w:w="343" w:type="dxa"/>
            <w:tcBorders>
              <w:left w:val="single" w:color="000000" w:sz="2" w:space="0"/>
              <w:bottom w:val="single" w:color="000000" w:sz="2" w:space="0"/>
              <w:right w:val="single" w:color="000000" w:sz="2" w:space="0"/>
            </w:tcBorders>
            <w:noWrap w:val="0"/>
            <w:vAlign w:val="top"/>
          </w:tcPr>
          <w:p w14:paraId="1E799569">
            <w:pPr>
              <w:widowControl/>
              <w:jc w:val="center"/>
              <w:rPr>
                <w:rFonts w:eastAsia="宋体"/>
                <w:color w:val="auto"/>
                <w:kern w:val="0"/>
                <w:sz w:val="16"/>
                <w:szCs w:val="16"/>
                <w:highlight w:val="none"/>
              </w:rPr>
            </w:pPr>
          </w:p>
        </w:tc>
        <w:tc>
          <w:tcPr>
            <w:tcW w:w="413" w:type="dxa"/>
            <w:tcBorders>
              <w:top w:val="single" w:color="000000" w:sz="2" w:space="0"/>
              <w:left w:val="single" w:color="000000" w:sz="2" w:space="0"/>
              <w:bottom w:val="single" w:color="auto" w:sz="4" w:space="0"/>
              <w:right w:val="single" w:color="000000" w:sz="2" w:space="0"/>
            </w:tcBorders>
            <w:noWrap w:val="0"/>
            <w:vAlign w:val="center"/>
          </w:tcPr>
          <w:p w14:paraId="622A77CB">
            <w:pPr>
              <w:widowControl/>
              <w:jc w:val="center"/>
              <w:rPr>
                <w:rFonts w:eastAsia="宋体"/>
                <w:color w:val="auto"/>
                <w:kern w:val="0"/>
                <w:sz w:val="16"/>
                <w:szCs w:val="16"/>
                <w:highlight w:val="none"/>
              </w:rPr>
            </w:pPr>
          </w:p>
        </w:tc>
        <w:tc>
          <w:tcPr>
            <w:tcW w:w="3304" w:type="dxa"/>
            <w:gridSpan w:val="5"/>
            <w:tcBorders>
              <w:top w:val="nil"/>
              <w:left w:val="single" w:color="000000" w:sz="2" w:space="0"/>
              <w:bottom w:val="single" w:color="auto" w:sz="4" w:space="0"/>
              <w:right w:val="single" w:color="000000" w:sz="6" w:space="0"/>
            </w:tcBorders>
            <w:noWrap w:val="0"/>
            <w:vAlign w:val="center"/>
          </w:tcPr>
          <w:p w14:paraId="162B9750">
            <w:pPr>
              <w:widowControl/>
              <w:jc w:val="center"/>
              <w:textAlignment w:val="center"/>
              <w:rPr>
                <w:rFonts w:eastAsia="宋体"/>
                <w:color w:val="auto"/>
                <w:kern w:val="0"/>
                <w:sz w:val="16"/>
                <w:szCs w:val="16"/>
                <w:highlight w:val="none"/>
              </w:rPr>
            </w:pPr>
            <w:r>
              <w:rPr>
                <w:rFonts w:eastAsia="宋体"/>
                <w:b/>
                <w:bCs/>
                <w:color w:val="auto"/>
                <w:kern w:val="0"/>
                <w:sz w:val="16"/>
                <w:szCs w:val="16"/>
                <w:highlight w:val="none"/>
              </w:rPr>
              <w:t>小计</w:t>
            </w:r>
          </w:p>
        </w:tc>
        <w:tc>
          <w:tcPr>
            <w:tcW w:w="547" w:type="dxa"/>
            <w:tcBorders>
              <w:top w:val="nil"/>
              <w:left w:val="nil"/>
              <w:bottom w:val="single" w:color="auto" w:sz="4" w:space="0"/>
              <w:right w:val="single" w:color="000000" w:sz="6" w:space="0"/>
            </w:tcBorders>
            <w:noWrap w:val="0"/>
            <w:vAlign w:val="center"/>
          </w:tcPr>
          <w:p w14:paraId="3661FF09">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8 </w:t>
            </w:r>
          </w:p>
        </w:tc>
        <w:tc>
          <w:tcPr>
            <w:tcW w:w="553" w:type="dxa"/>
            <w:tcBorders>
              <w:top w:val="nil"/>
              <w:left w:val="nil"/>
              <w:bottom w:val="single" w:color="auto" w:sz="4" w:space="0"/>
              <w:right w:val="single" w:color="000000" w:sz="6" w:space="0"/>
            </w:tcBorders>
            <w:noWrap w:val="0"/>
            <w:vAlign w:val="center"/>
          </w:tcPr>
          <w:p w14:paraId="3140B0D4">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180 </w:t>
            </w:r>
          </w:p>
        </w:tc>
        <w:tc>
          <w:tcPr>
            <w:tcW w:w="557" w:type="dxa"/>
            <w:tcBorders>
              <w:top w:val="nil"/>
              <w:left w:val="nil"/>
              <w:bottom w:val="single" w:color="auto" w:sz="4" w:space="0"/>
              <w:right w:val="single" w:color="auto" w:sz="4" w:space="0"/>
            </w:tcBorders>
            <w:noWrap w:val="0"/>
            <w:vAlign w:val="center"/>
          </w:tcPr>
          <w:p w14:paraId="4D4ACFC5">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92 </w:t>
            </w:r>
          </w:p>
        </w:tc>
        <w:tc>
          <w:tcPr>
            <w:tcW w:w="545" w:type="dxa"/>
            <w:tcBorders>
              <w:top w:val="nil"/>
              <w:left w:val="single" w:color="auto" w:sz="4" w:space="0"/>
              <w:bottom w:val="single" w:color="auto" w:sz="4" w:space="0"/>
              <w:right w:val="single" w:color="000000" w:sz="6" w:space="0"/>
            </w:tcBorders>
            <w:noWrap w:val="0"/>
            <w:vAlign w:val="center"/>
          </w:tcPr>
          <w:p w14:paraId="1D1DAD20">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88 </w:t>
            </w:r>
          </w:p>
        </w:tc>
        <w:tc>
          <w:tcPr>
            <w:tcW w:w="517" w:type="dxa"/>
            <w:tcBorders>
              <w:top w:val="nil"/>
              <w:left w:val="nil"/>
              <w:bottom w:val="single" w:color="auto" w:sz="4" w:space="0"/>
              <w:right w:val="single" w:color="000000" w:sz="6" w:space="0"/>
            </w:tcBorders>
            <w:noWrap w:val="0"/>
            <w:vAlign w:val="center"/>
          </w:tcPr>
          <w:p w14:paraId="0275CF35">
            <w:pPr>
              <w:widowControl/>
              <w:textAlignment w:val="center"/>
              <w:rPr>
                <w:rFonts w:eastAsia="宋体"/>
                <w:color w:val="auto"/>
                <w:kern w:val="0"/>
                <w:sz w:val="16"/>
                <w:szCs w:val="16"/>
                <w:highlight w:val="none"/>
              </w:rPr>
            </w:pPr>
          </w:p>
        </w:tc>
        <w:tc>
          <w:tcPr>
            <w:tcW w:w="628" w:type="dxa"/>
            <w:tcBorders>
              <w:top w:val="nil"/>
              <w:left w:val="nil"/>
              <w:bottom w:val="single" w:color="auto" w:sz="4" w:space="0"/>
              <w:right w:val="single" w:color="000000" w:sz="6" w:space="0"/>
            </w:tcBorders>
            <w:noWrap w:val="0"/>
            <w:vAlign w:val="center"/>
          </w:tcPr>
          <w:p w14:paraId="7C8967F2">
            <w:pPr>
              <w:widowControl/>
              <w:jc w:val="center"/>
              <w:textAlignment w:val="center"/>
              <w:rPr>
                <w:rFonts w:eastAsia="宋体"/>
                <w:color w:val="auto"/>
                <w:kern w:val="0"/>
                <w:sz w:val="16"/>
                <w:szCs w:val="16"/>
                <w:highlight w:val="none"/>
              </w:rPr>
            </w:pPr>
          </w:p>
        </w:tc>
        <w:tc>
          <w:tcPr>
            <w:tcW w:w="624" w:type="dxa"/>
            <w:tcBorders>
              <w:top w:val="nil"/>
              <w:left w:val="nil"/>
              <w:bottom w:val="single" w:color="auto" w:sz="4" w:space="0"/>
              <w:right w:val="single" w:color="000000" w:sz="6" w:space="0"/>
            </w:tcBorders>
            <w:noWrap w:val="0"/>
            <w:vAlign w:val="center"/>
          </w:tcPr>
          <w:p w14:paraId="2A0CF1A8">
            <w:pPr>
              <w:widowControl/>
              <w:jc w:val="center"/>
              <w:textAlignment w:val="center"/>
              <w:rPr>
                <w:rFonts w:eastAsia="宋体"/>
                <w:color w:val="auto"/>
                <w:kern w:val="0"/>
                <w:sz w:val="16"/>
                <w:szCs w:val="16"/>
                <w:highlight w:val="none"/>
              </w:rPr>
            </w:pPr>
          </w:p>
        </w:tc>
        <w:tc>
          <w:tcPr>
            <w:tcW w:w="634" w:type="dxa"/>
            <w:tcBorders>
              <w:top w:val="nil"/>
              <w:left w:val="nil"/>
              <w:bottom w:val="single" w:color="auto" w:sz="4" w:space="0"/>
              <w:right w:val="single" w:color="000000" w:sz="6" w:space="0"/>
            </w:tcBorders>
            <w:noWrap w:val="0"/>
            <w:vAlign w:val="center"/>
          </w:tcPr>
          <w:p w14:paraId="073395C3">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8.2 </w:t>
            </w:r>
          </w:p>
        </w:tc>
        <w:tc>
          <w:tcPr>
            <w:tcW w:w="540" w:type="dxa"/>
            <w:tcBorders>
              <w:top w:val="nil"/>
              <w:left w:val="nil"/>
              <w:bottom w:val="single" w:color="auto" w:sz="4" w:space="0"/>
              <w:right w:val="single" w:color="000000" w:sz="6" w:space="0"/>
            </w:tcBorders>
            <w:noWrap w:val="0"/>
            <w:vAlign w:val="center"/>
          </w:tcPr>
          <w:p w14:paraId="2932E0ED">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2.3 </w:t>
            </w:r>
          </w:p>
        </w:tc>
        <w:tc>
          <w:tcPr>
            <w:tcW w:w="623" w:type="dxa"/>
            <w:gridSpan w:val="2"/>
            <w:tcBorders>
              <w:top w:val="nil"/>
              <w:left w:val="nil"/>
              <w:bottom w:val="single" w:color="auto" w:sz="4" w:space="0"/>
              <w:right w:val="single" w:color="000000" w:sz="6" w:space="0"/>
            </w:tcBorders>
            <w:noWrap w:val="0"/>
            <w:vAlign w:val="center"/>
          </w:tcPr>
          <w:p w14:paraId="1F130FF7">
            <w:pPr>
              <w:jc w:val="center"/>
              <w:rPr>
                <w:rFonts w:eastAsia="宋体"/>
                <w:color w:val="auto"/>
                <w:kern w:val="0"/>
                <w:sz w:val="16"/>
                <w:szCs w:val="16"/>
                <w:highlight w:val="none"/>
              </w:rPr>
            </w:pPr>
          </w:p>
        </w:tc>
        <w:tc>
          <w:tcPr>
            <w:tcW w:w="579" w:type="dxa"/>
            <w:gridSpan w:val="3"/>
            <w:tcBorders>
              <w:top w:val="nil"/>
              <w:left w:val="nil"/>
              <w:bottom w:val="single" w:color="auto" w:sz="4" w:space="0"/>
              <w:right w:val="single" w:color="000000" w:sz="6" w:space="0"/>
            </w:tcBorders>
            <w:noWrap w:val="0"/>
            <w:vAlign w:val="center"/>
          </w:tcPr>
          <w:p w14:paraId="6C114D7D">
            <w:pPr>
              <w:jc w:val="center"/>
              <w:rPr>
                <w:rFonts w:eastAsia="宋体"/>
                <w:color w:val="auto"/>
                <w:kern w:val="0"/>
                <w:sz w:val="16"/>
                <w:szCs w:val="16"/>
                <w:highlight w:val="none"/>
              </w:rPr>
            </w:pPr>
          </w:p>
        </w:tc>
        <w:tc>
          <w:tcPr>
            <w:tcW w:w="774" w:type="dxa"/>
            <w:gridSpan w:val="3"/>
            <w:tcBorders>
              <w:top w:val="nil"/>
              <w:left w:val="nil"/>
              <w:bottom w:val="single" w:color="auto" w:sz="4" w:space="0"/>
              <w:right w:val="single" w:color="000000" w:sz="6" w:space="0"/>
            </w:tcBorders>
            <w:noWrap w:val="0"/>
            <w:vAlign w:val="center"/>
          </w:tcPr>
          <w:p w14:paraId="270B3AC4">
            <w:pPr>
              <w:widowControl/>
              <w:jc w:val="center"/>
              <w:textAlignment w:val="center"/>
              <w:rPr>
                <w:rFonts w:eastAsia="宋体"/>
                <w:color w:val="auto"/>
                <w:kern w:val="0"/>
                <w:sz w:val="16"/>
                <w:szCs w:val="16"/>
                <w:highlight w:val="none"/>
              </w:rPr>
            </w:pPr>
          </w:p>
        </w:tc>
        <w:tc>
          <w:tcPr>
            <w:tcW w:w="1355" w:type="dxa"/>
            <w:tcBorders>
              <w:top w:val="nil"/>
              <w:left w:val="nil"/>
              <w:bottom w:val="single" w:color="auto" w:sz="4" w:space="0"/>
              <w:right w:val="single" w:color="auto" w:sz="4" w:space="0"/>
            </w:tcBorders>
            <w:noWrap w:val="0"/>
            <w:vAlign w:val="center"/>
          </w:tcPr>
          <w:p w14:paraId="12834D38">
            <w:pPr>
              <w:widowControl/>
              <w:jc w:val="center"/>
              <w:textAlignment w:val="center"/>
              <w:rPr>
                <w:rFonts w:eastAsia="宋体"/>
                <w:color w:val="auto"/>
                <w:kern w:val="0"/>
                <w:sz w:val="16"/>
                <w:szCs w:val="16"/>
                <w:highlight w:val="none"/>
              </w:rPr>
            </w:pP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3335C5E6">
            <w:pPr>
              <w:jc w:val="center"/>
              <w:rPr>
                <w:rFonts w:eastAsia="宋体"/>
                <w:color w:val="auto"/>
                <w:kern w:val="0"/>
                <w:sz w:val="16"/>
                <w:szCs w:val="16"/>
                <w:highlight w:val="none"/>
              </w:rPr>
            </w:pPr>
          </w:p>
        </w:tc>
      </w:tr>
      <w:tr w14:paraId="2C97393D">
        <w:tblPrEx>
          <w:tblCellMar>
            <w:top w:w="0" w:type="dxa"/>
            <w:left w:w="108" w:type="dxa"/>
            <w:bottom w:w="0" w:type="dxa"/>
            <w:right w:w="108" w:type="dxa"/>
          </w:tblCellMar>
        </w:tblPrEx>
        <w:trPr>
          <w:trHeight w:val="384" w:hRule="atLeast"/>
        </w:trPr>
        <w:tc>
          <w:tcPr>
            <w:tcW w:w="343" w:type="dxa"/>
            <w:tcBorders>
              <w:top w:val="single" w:color="000000" w:sz="2" w:space="0"/>
              <w:left w:val="single" w:color="000000" w:sz="2" w:space="0"/>
              <w:right w:val="single" w:color="auto" w:sz="4" w:space="0"/>
            </w:tcBorders>
            <w:noWrap w:val="0"/>
            <w:vAlign w:val="top"/>
          </w:tcPr>
          <w:p w14:paraId="602AEA0E">
            <w:pPr>
              <w:widowControl/>
              <w:jc w:val="center"/>
              <w:rPr>
                <w:rFonts w:eastAsia="宋体"/>
                <w:color w:val="auto"/>
                <w:kern w:val="0"/>
                <w:sz w:val="16"/>
                <w:szCs w:val="16"/>
                <w:highlight w:val="none"/>
              </w:rPr>
            </w:pPr>
          </w:p>
        </w:tc>
        <w:tc>
          <w:tcPr>
            <w:tcW w:w="413" w:type="dxa"/>
            <w:vMerge w:val="restart"/>
            <w:tcBorders>
              <w:top w:val="single" w:color="auto" w:sz="4" w:space="0"/>
              <w:left w:val="single" w:color="auto" w:sz="4" w:space="0"/>
              <w:right w:val="single" w:color="auto" w:sz="4" w:space="0"/>
            </w:tcBorders>
            <w:noWrap w:val="0"/>
            <w:textDirection w:val="tbRlV"/>
            <w:vAlign w:val="center"/>
          </w:tcPr>
          <w:p w14:paraId="4A540F80">
            <w:pPr>
              <w:widowControl/>
              <w:ind w:left="113" w:right="113"/>
              <w:jc w:val="center"/>
              <w:rPr>
                <w:rFonts w:eastAsia="宋体"/>
                <w:color w:val="auto"/>
                <w:kern w:val="0"/>
                <w:sz w:val="16"/>
                <w:szCs w:val="16"/>
                <w:highlight w:val="none"/>
              </w:rPr>
            </w:pPr>
            <w:r>
              <w:rPr>
                <w:rFonts w:eastAsia="宋体"/>
                <w:color w:val="auto"/>
                <w:kern w:val="0"/>
                <w:sz w:val="16"/>
                <w:szCs w:val="16"/>
                <w:highlight w:val="none"/>
              </w:rPr>
              <w:t>实践课程</w:t>
            </w:r>
          </w:p>
        </w:tc>
        <w:tc>
          <w:tcPr>
            <w:tcW w:w="380" w:type="dxa"/>
            <w:tcBorders>
              <w:top w:val="single" w:color="auto" w:sz="4" w:space="0"/>
              <w:left w:val="single" w:color="auto" w:sz="4" w:space="0"/>
              <w:bottom w:val="single" w:color="auto" w:sz="4" w:space="0"/>
              <w:right w:val="single" w:color="auto" w:sz="4" w:space="0"/>
            </w:tcBorders>
            <w:noWrap w:val="0"/>
            <w:vAlign w:val="center"/>
          </w:tcPr>
          <w:p w14:paraId="31212A56">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47F1140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20605023</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EBE6B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毕业设计（论文）</w:t>
            </w:r>
          </w:p>
        </w:tc>
        <w:tc>
          <w:tcPr>
            <w:tcW w:w="438" w:type="dxa"/>
            <w:tcBorders>
              <w:top w:val="single" w:color="auto" w:sz="4" w:space="0"/>
              <w:left w:val="single" w:color="auto" w:sz="4" w:space="0"/>
              <w:bottom w:val="single" w:color="auto" w:sz="4" w:space="0"/>
              <w:right w:val="single" w:color="auto" w:sz="4" w:space="0"/>
            </w:tcBorders>
            <w:noWrap w:val="0"/>
            <w:vAlign w:val="center"/>
          </w:tcPr>
          <w:p w14:paraId="0B3228E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A5B1F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7422AA6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4 </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F61EBC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120</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1E3A6A11">
            <w:pPr>
              <w:jc w:val="center"/>
              <w:rPr>
                <w:rFonts w:eastAsia="宋体"/>
                <w:color w:val="auto"/>
                <w:kern w:val="0"/>
                <w:sz w:val="16"/>
                <w:szCs w:val="16"/>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53BC47B6">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120</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249BD630">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3EACB010">
            <w:pPr>
              <w:widowControl/>
              <w:jc w:val="center"/>
              <w:textAlignment w:val="center"/>
              <w:rPr>
                <w:rFonts w:eastAsia="宋体"/>
                <w:color w:val="auto"/>
                <w:kern w:val="0"/>
                <w:sz w:val="16"/>
                <w:szCs w:val="16"/>
                <w:highlight w:val="none"/>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361BCB17">
            <w:pPr>
              <w:jc w:val="center"/>
              <w:rPr>
                <w:rFonts w:eastAsia="宋体"/>
                <w:color w:val="auto"/>
                <w:kern w:val="0"/>
                <w:sz w:val="16"/>
                <w:szCs w:val="16"/>
                <w:highlight w:val="none"/>
              </w:rPr>
            </w:pPr>
          </w:p>
        </w:tc>
        <w:tc>
          <w:tcPr>
            <w:tcW w:w="634" w:type="dxa"/>
            <w:tcBorders>
              <w:top w:val="single" w:color="auto" w:sz="4" w:space="0"/>
              <w:left w:val="single" w:color="auto" w:sz="4" w:space="0"/>
              <w:bottom w:val="single" w:color="auto" w:sz="4" w:space="0"/>
              <w:right w:val="single" w:color="auto" w:sz="4" w:space="0"/>
            </w:tcBorders>
            <w:noWrap w:val="0"/>
            <w:vAlign w:val="center"/>
          </w:tcPr>
          <w:p w14:paraId="223F4C42">
            <w:pPr>
              <w:jc w:val="center"/>
              <w:rPr>
                <w:rFonts w:eastAsia="宋体"/>
                <w:color w:val="auto"/>
                <w:kern w:val="0"/>
                <w:sz w:val="16"/>
                <w:szCs w:val="16"/>
                <w:highlight w:val="none"/>
              </w:rPr>
            </w:pPr>
          </w:p>
        </w:tc>
        <w:tc>
          <w:tcPr>
            <w:tcW w:w="540" w:type="dxa"/>
            <w:tcBorders>
              <w:top w:val="single" w:color="auto" w:sz="4" w:space="0"/>
              <w:left w:val="single" w:color="auto" w:sz="4" w:space="0"/>
              <w:bottom w:val="single" w:color="auto" w:sz="4" w:space="0"/>
              <w:right w:val="single" w:color="auto" w:sz="4" w:space="0"/>
            </w:tcBorders>
            <w:noWrap w:val="0"/>
            <w:vAlign w:val="center"/>
          </w:tcPr>
          <w:p w14:paraId="1986C11A">
            <w:pPr>
              <w:jc w:val="center"/>
              <w:rPr>
                <w:rFonts w:eastAsia="宋体"/>
                <w:color w:val="auto"/>
                <w:kern w:val="0"/>
                <w:sz w:val="16"/>
                <w:szCs w:val="16"/>
                <w:highlight w:val="none"/>
              </w:rPr>
            </w:pPr>
          </w:p>
        </w:tc>
        <w:tc>
          <w:tcPr>
            <w:tcW w:w="623" w:type="dxa"/>
            <w:gridSpan w:val="2"/>
            <w:tcBorders>
              <w:top w:val="single" w:color="auto" w:sz="4" w:space="0"/>
              <w:left w:val="single" w:color="auto" w:sz="4" w:space="0"/>
              <w:bottom w:val="single" w:color="auto" w:sz="4" w:space="0"/>
              <w:right w:val="single" w:color="auto" w:sz="4" w:space="0"/>
            </w:tcBorders>
            <w:noWrap w:val="0"/>
            <w:vAlign w:val="center"/>
          </w:tcPr>
          <w:p w14:paraId="3EFBD139">
            <w:pPr>
              <w:jc w:val="center"/>
              <w:rPr>
                <w:rFonts w:eastAsia="宋体"/>
                <w:color w:val="auto"/>
                <w:kern w:val="0"/>
                <w:sz w:val="16"/>
                <w:szCs w:val="16"/>
                <w:highlight w:val="none"/>
              </w:rPr>
            </w:pPr>
          </w:p>
        </w:tc>
        <w:tc>
          <w:tcPr>
            <w:tcW w:w="579" w:type="dxa"/>
            <w:gridSpan w:val="3"/>
            <w:tcBorders>
              <w:top w:val="single" w:color="auto" w:sz="4" w:space="0"/>
              <w:left w:val="single" w:color="auto" w:sz="4" w:space="0"/>
              <w:bottom w:val="single" w:color="auto" w:sz="4" w:space="0"/>
              <w:right w:val="single" w:color="auto" w:sz="4" w:space="0"/>
            </w:tcBorders>
            <w:noWrap w:val="0"/>
            <w:vAlign w:val="center"/>
          </w:tcPr>
          <w:p w14:paraId="05B352B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w:t>
            </w:r>
          </w:p>
        </w:tc>
        <w:tc>
          <w:tcPr>
            <w:tcW w:w="774" w:type="dxa"/>
            <w:gridSpan w:val="3"/>
            <w:tcBorders>
              <w:top w:val="single" w:color="auto" w:sz="4" w:space="0"/>
              <w:left w:val="single" w:color="auto" w:sz="4" w:space="0"/>
              <w:bottom w:val="single" w:color="auto" w:sz="4" w:space="0"/>
              <w:right w:val="single" w:color="auto" w:sz="4" w:space="0"/>
            </w:tcBorders>
            <w:noWrap w:val="0"/>
            <w:vAlign w:val="center"/>
          </w:tcPr>
          <w:p w14:paraId="5D5304F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40884C8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61A7764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1CBE8411">
        <w:tblPrEx>
          <w:tblCellMar>
            <w:top w:w="0" w:type="dxa"/>
            <w:left w:w="108" w:type="dxa"/>
            <w:bottom w:w="0" w:type="dxa"/>
            <w:right w:w="108" w:type="dxa"/>
          </w:tblCellMar>
        </w:tblPrEx>
        <w:trPr>
          <w:trHeight w:val="384" w:hRule="atLeast"/>
        </w:trPr>
        <w:tc>
          <w:tcPr>
            <w:tcW w:w="343" w:type="dxa"/>
            <w:tcBorders>
              <w:left w:val="single" w:color="000000" w:sz="2" w:space="0"/>
              <w:right w:val="single" w:color="auto" w:sz="4" w:space="0"/>
            </w:tcBorders>
            <w:noWrap w:val="0"/>
            <w:vAlign w:val="top"/>
          </w:tcPr>
          <w:p w14:paraId="3B342A3D">
            <w:pPr>
              <w:widowControl/>
              <w:jc w:val="center"/>
              <w:rPr>
                <w:rFonts w:eastAsia="宋体"/>
                <w:color w:val="auto"/>
                <w:kern w:val="0"/>
                <w:sz w:val="16"/>
                <w:szCs w:val="16"/>
                <w:highlight w:val="none"/>
              </w:rPr>
            </w:pPr>
          </w:p>
        </w:tc>
        <w:tc>
          <w:tcPr>
            <w:tcW w:w="413" w:type="dxa"/>
            <w:vMerge w:val="continue"/>
            <w:tcBorders>
              <w:left w:val="single" w:color="auto" w:sz="4" w:space="0"/>
              <w:right w:val="single" w:color="auto" w:sz="4" w:space="0"/>
            </w:tcBorders>
            <w:noWrap w:val="0"/>
            <w:vAlign w:val="center"/>
          </w:tcPr>
          <w:p w14:paraId="1A00618A">
            <w:pPr>
              <w:widowControl/>
              <w:jc w:val="center"/>
              <w:rPr>
                <w:rFonts w:eastAsia="宋体"/>
                <w:color w:val="auto"/>
                <w:kern w:val="0"/>
                <w:sz w:val="16"/>
                <w:szCs w:val="16"/>
                <w:highlight w:val="none"/>
              </w:rPr>
            </w:pPr>
          </w:p>
        </w:tc>
        <w:tc>
          <w:tcPr>
            <w:tcW w:w="380" w:type="dxa"/>
            <w:tcBorders>
              <w:top w:val="single" w:color="auto" w:sz="4" w:space="0"/>
              <w:left w:val="single" w:color="auto" w:sz="4" w:space="0"/>
              <w:bottom w:val="single" w:color="auto" w:sz="4" w:space="0"/>
              <w:right w:val="single" w:color="000000" w:sz="6" w:space="0"/>
            </w:tcBorders>
            <w:noWrap w:val="0"/>
            <w:vAlign w:val="center"/>
          </w:tcPr>
          <w:p w14:paraId="007697E6">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03" w:type="dxa"/>
            <w:tcBorders>
              <w:top w:val="single" w:color="auto" w:sz="4" w:space="0"/>
              <w:left w:val="nil"/>
              <w:bottom w:val="single" w:color="auto" w:sz="4" w:space="0"/>
              <w:right w:val="single" w:color="000000" w:sz="6" w:space="0"/>
            </w:tcBorders>
            <w:noWrap w:val="0"/>
            <w:vAlign w:val="center"/>
          </w:tcPr>
          <w:p w14:paraId="1153E84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t>
            </w:r>
          </w:p>
        </w:tc>
        <w:tc>
          <w:tcPr>
            <w:tcW w:w="1400" w:type="dxa"/>
            <w:tcBorders>
              <w:top w:val="single" w:color="auto" w:sz="4" w:space="0"/>
              <w:left w:val="nil"/>
              <w:bottom w:val="single" w:color="auto" w:sz="4" w:space="0"/>
              <w:right w:val="single" w:color="000000" w:sz="6" w:space="0"/>
            </w:tcBorders>
            <w:noWrap w:val="0"/>
            <w:vAlign w:val="center"/>
          </w:tcPr>
          <w:p w14:paraId="4245F33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岗前培训</w:t>
            </w:r>
          </w:p>
        </w:tc>
        <w:tc>
          <w:tcPr>
            <w:tcW w:w="438" w:type="dxa"/>
            <w:tcBorders>
              <w:top w:val="single" w:color="auto" w:sz="4" w:space="0"/>
              <w:left w:val="nil"/>
              <w:bottom w:val="single" w:color="auto" w:sz="4" w:space="0"/>
              <w:right w:val="single" w:color="000000" w:sz="6" w:space="0"/>
            </w:tcBorders>
            <w:noWrap w:val="0"/>
            <w:vAlign w:val="center"/>
          </w:tcPr>
          <w:p w14:paraId="0943AB63">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B</w:t>
            </w:r>
          </w:p>
        </w:tc>
        <w:tc>
          <w:tcPr>
            <w:tcW w:w="483" w:type="dxa"/>
            <w:tcBorders>
              <w:top w:val="single" w:color="auto" w:sz="4" w:space="0"/>
              <w:left w:val="nil"/>
              <w:bottom w:val="single" w:color="auto" w:sz="4" w:space="0"/>
              <w:right w:val="single" w:color="000000" w:sz="6" w:space="0"/>
            </w:tcBorders>
            <w:noWrap w:val="0"/>
            <w:vAlign w:val="center"/>
          </w:tcPr>
          <w:p w14:paraId="11F9960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0E7C5B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C847C4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90</w:t>
            </w:r>
          </w:p>
        </w:tc>
        <w:tc>
          <w:tcPr>
            <w:tcW w:w="557" w:type="dxa"/>
            <w:tcBorders>
              <w:top w:val="single" w:color="auto" w:sz="4" w:space="0"/>
              <w:left w:val="nil"/>
              <w:bottom w:val="single" w:color="000000" w:sz="6" w:space="0"/>
              <w:right w:val="single" w:color="auto" w:sz="4" w:space="0"/>
            </w:tcBorders>
            <w:noWrap w:val="0"/>
            <w:vAlign w:val="center"/>
          </w:tcPr>
          <w:p w14:paraId="43048AF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976C1E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60</w:t>
            </w:r>
          </w:p>
        </w:tc>
        <w:tc>
          <w:tcPr>
            <w:tcW w:w="517" w:type="dxa"/>
            <w:tcBorders>
              <w:top w:val="single" w:color="auto" w:sz="4" w:space="0"/>
              <w:left w:val="nil"/>
              <w:bottom w:val="single" w:color="000000" w:sz="6" w:space="0"/>
              <w:right w:val="single" w:color="000000" w:sz="6" w:space="0"/>
            </w:tcBorders>
            <w:noWrap w:val="0"/>
            <w:vAlign w:val="center"/>
          </w:tcPr>
          <w:p w14:paraId="732D1E9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6</w:t>
            </w:r>
          </w:p>
        </w:tc>
        <w:tc>
          <w:tcPr>
            <w:tcW w:w="628" w:type="dxa"/>
            <w:tcBorders>
              <w:top w:val="single" w:color="auto" w:sz="4" w:space="0"/>
              <w:left w:val="nil"/>
              <w:bottom w:val="single" w:color="000000" w:sz="6" w:space="0"/>
              <w:right w:val="single" w:color="000000" w:sz="6" w:space="0"/>
            </w:tcBorders>
            <w:noWrap w:val="0"/>
            <w:vAlign w:val="center"/>
          </w:tcPr>
          <w:p w14:paraId="1F22A4CD">
            <w:pPr>
              <w:widowControl/>
              <w:jc w:val="center"/>
              <w:textAlignment w:val="center"/>
              <w:rPr>
                <w:rFonts w:eastAsia="宋体"/>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75F953C6">
            <w:pPr>
              <w:jc w:val="center"/>
              <w:rPr>
                <w:rFonts w:eastAsia="宋体"/>
                <w:color w:val="auto"/>
                <w:kern w:val="0"/>
                <w:sz w:val="16"/>
                <w:szCs w:val="16"/>
                <w:highlight w:val="none"/>
              </w:rPr>
            </w:pPr>
          </w:p>
        </w:tc>
        <w:tc>
          <w:tcPr>
            <w:tcW w:w="634" w:type="dxa"/>
            <w:tcBorders>
              <w:top w:val="single" w:color="auto" w:sz="4" w:space="0"/>
              <w:left w:val="nil"/>
              <w:bottom w:val="single" w:color="000000" w:sz="6" w:space="0"/>
              <w:right w:val="single" w:color="000000" w:sz="6" w:space="0"/>
            </w:tcBorders>
            <w:noWrap w:val="0"/>
            <w:vAlign w:val="center"/>
          </w:tcPr>
          <w:p w14:paraId="5F3C3CF0">
            <w:pPr>
              <w:jc w:val="center"/>
              <w:rPr>
                <w:rFonts w:eastAsia="宋体"/>
                <w:color w:val="auto"/>
                <w:kern w:val="0"/>
                <w:sz w:val="16"/>
                <w:szCs w:val="16"/>
                <w:highlight w:val="none"/>
              </w:rPr>
            </w:pPr>
          </w:p>
        </w:tc>
        <w:tc>
          <w:tcPr>
            <w:tcW w:w="540" w:type="dxa"/>
            <w:tcBorders>
              <w:top w:val="single" w:color="auto" w:sz="4" w:space="0"/>
              <w:left w:val="nil"/>
              <w:bottom w:val="single" w:color="000000" w:sz="6" w:space="0"/>
              <w:right w:val="single" w:color="000000" w:sz="6" w:space="0"/>
            </w:tcBorders>
            <w:noWrap w:val="0"/>
            <w:vAlign w:val="center"/>
          </w:tcPr>
          <w:p w14:paraId="77C3E612">
            <w:pPr>
              <w:jc w:val="center"/>
              <w:rPr>
                <w:rFonts w:eastAsia="宋体"/>
                <w:color w:val="auto"/>
                <w:kern w:val="0"/>
                <w:sz w:val="16"/>
                <w:szCs w:val="16"/>
                <w:highlight w:val="none"/>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7365E382">
            <w:pPr>
              <w:jc w:val="center"/>
              <w:rPr>
                <w:rFonts w:eastAsia="宋体"/>
                <w:color w:val="auto"/>
                <w:kern w:val="0"/>
                <w:sz w:val="16"/>
                <w:szCs w:val="16"/>
                <w:highlight w:val="none"/>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4E2773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3W</w:t>
            </w:r>
          </w:p>
        </w:tc>
        <w:tc>
          <w:tcPr>
            <w:tcW w:w="774" w:type="dxa"/>
            <w:gridSpan w:val="3"/>
            <w:tcBorders>
              <w:top w:val="single" w:color="auto" w:sz="4" w:space="0"/>
              <w:left w:val="nil"/>
              <w:bottom w:val="single" w:color="000000" w:sz="6" w:space="0"/>
              <w:right w:val="single" w:color="000000" w:sz="6" w:space="0"/>
            </w:tcBorders>
            <w:noWrap w:val="0"/>
            <w:vAlign w:val="center"/>
          </w:tcPr>
          <w:p w14:paraId="79E1C10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63CA24A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7BACC5C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69468DCA">
        <w:tblPrEx>
          <w:tblCellMar>
            <w:top w:w="0" w:type="dxa"/>
            <w:left w:w="108" w:type="dxa"/>
            <w:bottom w:w="0" w:type="dxa"/>
            <w:right w:w="108" w:type="dxa"/>
          </w:tblCellMar>
        </w:tblPrEx>
        <w:trPr>
          <w:trHeight w:val="384" w:hRule="atLeast"/>
        </w:trPr>
        <w:tc>
          <w:tcPr>
            <w:tcW w:w="343" w:type="dxa"/>
            <w:tcBorders>
              <w:left w:val="single" w:color="000000" w:sz="2" w:space="0"/>
              <w:right w:val="single" w:color="auto" w:sz="4" w:space="0"/>
            </w:tcBorders>
            <w:noWrap w:val="0"/>
            <w:vAlign w:val="top"/>
          </w:tcPr>
          <w:p w14:paraId="6D0B71BF">
            <w:pPr>
              <w:widowControl/>
              <w:jc w:val="center"/>
              <w:rPr>
                <w:rFonts w:eastAsia="宋体"/>
                <w:color w:val="auto"/>
                <w:kern w:val="0"/>
                <w:sz w:val="16"/>
                <w:szCs w:val="16"/>
                <w:highlight w:val="none"/>
              </w:rPr>
            </w:pPr>
          </w:p>
        </w:tc>
        <w:tc>
          <w:tcPr>
            <w:tcW w:w="413" w:type="dxa"/>
            <w:vMerge w:val="continue"/>
            <w:tcBorders>
              <w:left w:val="single" w:color="auto" w:sz="4" w:space="0"/>
              <w:right w:val="single" w:color="auto" w:sz="4" w:space="0"/>
            </w:tcBorders>
            <w:noWrap w:val="0"/>
            <w:vAlign w:val="center"/>
          </w:tcPr>
          <w:p w14:paraId="4B9D8A1C">
            <w:pPr>
              <w:widowControl/>
              <w:jc w:val="center"/>
              <w:rPr>
                <w:rFonts w:eastAsia="宋体"/>
                <w:color w:val="auto"/>
                <w:kern w:val="0"/>
                <w:sz w:val="16"/>
                <w:szCs w:val="16"/>
                <w:highlight w:val="none"/>
              </w:rPr>
            </w:pPr>
          </w:p>
        </w:tc>
        <w:tc>
          <w:tcPr>
            <w:tcW w:w="380" w:type="dxa"/>
            <w:tcBorders>
              <w:top w:val="nil"/>
              <w:left w:val="single" w:color="auto" w:sz="4" w:space="0"/>
              <w:bottom w:val="single" w:color="auto" w:sz="4" w:space="0"/>
              <w:right w:val="single" w:color="000000" w:sz="6" w:space="0"/>
            </w:tcBorders>
            <w:noWrap w:val="0"/>
            <w:vAlign w:val="center"/>
          </w:tcPr>
          <w:p w14:paraId="3359497F">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603" w:type="dxa"/>
            <w:tcBorders>
              <w:top w:val="nil"/>
              <w:left w:val="nil"/>
              <w:bottom w:val="single" w:color="auto" w:sz="4" w:space="0"/>
              <w:right w:val="single" w:color="000000" w:sz="6" w:space="0"/>
            </w:tcBorders>
            <w:noWrap w:val="0"/>
            <w:vAlign w:val="center"/>
          </w:tcPr>
          <w:p w14:paraId="29945227">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20605002</w:t>
            </w:r>
          </w:p>
        </w:tc>
        <w:tc>
          <w:tcPr>
            <w:tcW w:w="1400" w:type="dxa"/>
            <w:tcBorders>
              <w:top w:val="nil"/>
              <w:left w:val="nil"/>
              <w:bottom w:val="single" w:color="auto" w:sz="4" w:space="0"/>
              <w:right w:val="single" w:color="000000" w:sz="6" w:space="0"/>
            </w:tcBorders>
            <w:noWrap w:val="0"/>
            <w:vAlign w:val="center"/>
          </w:tcPr>
          <w:p w14:paraId="113CBB4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顶岗实习</w:t>
            </w:r>
          </w:p>
        </w:tc>
        <w:tc>
          <w:tcPr>
            <w:tcW w:w="438" w:type="dxa"/>
            <w:tcBorders>
              <w:top w:val="nil"/>
              <w:left w:val="nil"/>
              <w:bottom w:val="single" w:color="auto" w:sz="4" w:space="0"/>
              <w:right w:val="single" w:color="000000" w:sz="6" w:space="0"/>
            </w:tcBorders>
            <w:noWrap w:val="0"/>
            <w:vAlign w:val="center"/>
          </w:tcPr>
          <w:p w14:paraId="7A7F18DA">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C</w:t>
            </w:r>
          </w:p>
        </w:tc>
        <w:tc>
          <w:tcPr>
            <w:tcW w:w="483" w:type="dxa"/>
            <w:tcBorders>
              <w:top w:val="nil"/>
              <w:left w:val="nil"/>
              <w:bottom w:val="single" w:color="auto" w:sz="4" w:space="0"/>
              <w:right w:val="single" w:color="000000" w:sz="6" w:space="0"/>
            </w:tcBorders>
            <w:noWrap w:val="0"/>
            <w:vAlign w:val="center"/>
          </w:tcPr>
          <w:p w14:paraId="49A9111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C8A2948">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 xml:space="preserve">32 </w:t>
            </w:r>
          </w:p>
        </w:tc>
        <w:tc>
          <w:tcPr>
            <w:tcW w:w="553" w:type="dxa"/>
            <w:tcBorders>
              <w:top w:val="nil"/>
              <w:left w:val="nil"/>
              <w:bottom w:val="single" w:color="000000" w:sz="6" w:space="0"/>
              <w:right w:val="single" w:color="000000" w:sz="6" w:space="0"/>
            </w:tcBorders>
            <w:noWrap w:val="0"/>
            <w:vAlign w:val="center"/>
          </w:tcPr>
          <w:p w14:paraId="162F036E">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960</w:t>
            </w:r>
          </w:p>
        </w:tc>
        <w:tc>
          <w:tcPr>
            <w:tcW w:w="557" w:type="dxa"/>
            <w:tcBorders>
              <w:top w:val="nil"/>
              <w:left w:val="nil"/>
              <w:bottom w:val="single" w:color="000000" w:sz="6" w:space="0"/>
              <w:right w:val="single" w:color="auto" w:sz="4" w:space="0"/>
            </w:tcBorders>
            <w:noWrap w:val="0"/>
            <w:vAlign w:val="center"/>
          </w:tcPr>
          <w:p w14:paraId="4219260F">
            <w:pPr>
              <w:jc w:val="center"/>
              <w:rPr>
                <w:rFonts w:eastAsia="宋体"/>
                <w:color w:val="auto"/>
                <w:kern w:val="0"/>
                <w:sz w:val="16"/>
                <w:szCs w:val="16"/>
                <w:highlight w:val="none"/>
              </w:rPr>
            </w:pPr>
          </w:p>
        </w:tc>
        <w:tc>
          <w:tcPr>
            <w:tcW w:w="545" w:type="dxa"/>
            <w:tcBorders>
              <w:top w:val="nil"/>
              <w:left w:val="single" w:color="auto" w:sz="4" w:space="0"/>
              <w:bottom w:val="single" w:color="000000" w:sz="6" w:space="0"/>
              <w:right w:val="single" w:color="000000" w:sz="6" w:space="0"/>
            </w:tcBorders>
            <w:noWrap w:val="0"/>
            <w:vAlign w:val="center"/>
          </w:tcPr>
          <w:p w14:paraId="58FE4BC4">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960</w:t>
            </w:r>
          </w:p>
        </w:tc>
        <w:tc>
          <w:tcPr>
            <w:tcW w:w="517" w:type="dxa"/>
            <w:tcBorders>
              <w:top w:val="nil"/>
              <w:left w:val="nil"/>
              <w:bottom w:val="single" w:color="000000" w:sz="6" w:space="0"/>
              <w:right w:val="single" w:color="000000" w:sz="6" w:space="0"/>
            </w:tcBorders>
            <w:noWrap w:val="0"/>
            <w:vAlign w:val="center"/>
          </w:tcPr>
          <w:p w14:paraId="00ECCDA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4-6</w:t>
            </w:r>
          </w:p>
        </w:tc>
        <w:tc>
          <w:tcPr>
            <w:tcW w:w="628" w:type="dxa"/>
            <w:tcBorders>
              <w:top w:val="nil"/>
              <w:left w:val="nil"/>
              <w:bottom w:val="single" w:color="000000" w:sz="6" w:space="0"/>
              <w:right w:val="single" w:color="000000" w:sz="6" w:space="0"/>
            </w:tcBorders>
            <w:noWrap w:val="0"/>
            <w:vAlign w:val="center"/>
          </w:tcPr>
          <w:p w14:paraId="3A07F4B0">
            <w:pPr>
              <w:widowControl/>
              <w:jc w:val="center"/>
              <w:textAlignment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B0EC0F5">
            <w:pPr>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361618B4">
            <w:pPr>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4F53009F">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4w</w:t>
            </w:r>
          </w:p>
        </w:tc>
        <w:tc>
          <w:tcPr>
            <w:tcW w:w="623" w:type="dxa"/>
            <w:gridSpan w:val="2"/>
            <w:tcBorders>
              <w:top w:val="nil"/>
              <w:left w:val="nil"/>
              <w:bottom w:val="single" w:color="000000" w:sz="6" w:space="0"/>
              <w:right w:val="single" w:color="000000" w:sz="6" w:space="0"/>
            </w:tcBorders>
            <w:noWrap w:val="0"/>
            <w:vAlign w:val="center"/>
          </w:tcPr>
          <w:p w14:paraId="6E4367B2">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19w</w:t>
            </w:r>
          </w:p>
        </w:tc>
        <w:tc>
          <w:tcPr>
            <w:tcW w:w="579" w:type="dxa"/>
            <w:gridSpan w:val="3"/>
            <w:tcBorders>
              <w:top w:val="nil"/>
              <w:left w:val="nil"/>
              <w:bottom w:val="single" w:color="000000" w:sz="6" w:space="0"/>
              <w:right w:val="single" w:color="000000" w:sz="6" w:space="0"/>
            </w:tcBorders>
            <w:noWrap w:val="0"/>
            <w:vAlign w:val="center"/>
          </w:tcPr>
          <w:p w14:paraId="3BA1B32C">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9w</w:t>
            </w:r>
          </w:p>
        </w:tc>
        <w:tc>
          <w:tcPr>
            <w:tcW w:w="774" w:type="dxa"/>
            <w:gridSpan w:val="3"/>
            <w:tcBorders>
              <w:top w:val="nil"/>
              <w:left w:val="nil"/>
              <w:bottom w:val="single" w:color="000000" w:sz="6" w:space="0"/>
              <w:right w:val="single" w:color="000000" w:sz="6" w:space="0"/>
            </w:tcBorders>
            <w:noWrap w:val="0"/>
            <w:vAlign w:val="center"/>
          </w:tcPr>
          <w:p w14:paraId="295A65F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考查</w:t>
            </w:r>
          </w:p>
        </w:tc>
        <w:tc>
          <w:tcPr>
            <w:tcW w:w="1355" w:type="dxa"/>
            <w:tcBorders>
              <w:top w:val="nil"/>
              <w:left w:val="nil"/>
              <w:bottom w:val="single" w:color="000000" w:sz="6" w:space="0"/>
              <w:right w:val="single" w:color="auto" w:sz="4" w:space="0"/>
            </w:tcBorders>
            <w:noWrap w:val="0"/>
            <w:vAlign w:val="center"/>
          </w:tcPr>
          <w:p w14:paraId="0390FF5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信息技术系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3C435A5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W</w:t>
            </w:r>
            <w:r>
              <w:rPr>
                <w:rFonts w:eastAsia="宋体"/>
                <w:color w:val="auto"/>
                <w:kern w:val="0"/>
                <w:sz w:val="16"/>
                <w:szCs w:val="16"/>
                <w:highlight w:val="none"/>
                <w:lang w:bidi="ar"/>
              </w:rPr>
              <w:t>表示教学活动周数</w:t>
            </w:r>
          </w:p>
        </w:tc>
      </w:tr>
      <w:tr w14:paraId="502B8685">
        <w:tblPrEx>
          <w:tblCellMar>
            <w:top w:w="0" w:type="dxa"/>
            <w:left w:w="108" w:type="dxa"/>
            <w:bottom w:w="0" w:type="dxa"/>
            <w:right w:w="108" w:type="dxa"/>
          </w:tblCellMar>
        </w:tblPrEx>
        <w:trPr>
          <w:trHeight w:val="416" w:hRule="atLeast"/>
        </w:trPr>
        <w:tc>
          <w:tcPr>
            <w:tcW w:w="4060" w:type="dxa"/>
            <w:gridSpan w:val="7"/>
            <w:tcBorders>
              <w:top w:val="single" w:color="000000" w:sz="2" w:space="0"/>
              <w:left w:val="single" w:color="000000" w:sz="2" w:space="0"/>
              <w:bottom w:val="single" w:color="000000" w:sz="6" w:space="0"/>
              <w:right w:val="single" w:color="000000" w:sz="6" w:space="0"/>
            </w:tcBorders>
            <w:noWrap w:val="0"/>
            <w:vAlign w:val="center"/>
          </w:tcPr>
          <w:p w14:paraId="3728EDFD">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000000" w:sz="6" w:space="0"/>
              <w:left w:val="nil"/>
              <w:bottom w:val="single" w:color="000000" w:sz="6" w:space="0"/>
              <w:right w:val="single" w:color="000000" w:sz="6" w:space="0"/>
            </w:tcBorders>
            <w:noWrap w:val="0"/>
            <w:vAlign w:val="center"/>
          </w:tcPr>
          <w:p w14:paraId="13870F05">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39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23E117E2">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1170 </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1D063DD1">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30 </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16F513DD">
            <w:pPr>
              <w:widowControl/>
              <w:jc w:val="center"/>
              <w:rPr>
                <w:rFonts w:eastAsia="宋体"/>
                <w:color w:val="auto"/>
                <w:kern w:val="0"/>
                <w:sz w:val="16"/>
                <w:szCs w:val="16"/>
                <w:highlight w:val="none"/>
              </w:rPr>
            </w:pPr>
            <w:r>
              <w:rPr>
                <w:rFonts w:eastAsia="等线"/>
                <w:b/>
                <w:bCs/>
                <w:color w:val="auto"/>
                <w:kern w:val="0"/>
                <w:sz w:val="16"/>
                <w:szCs w:val="16"/>
                <w:highlight w:val="none"/>
              </w:rPr>
              <w:t xml:space="preserve">1140 </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0DD96562">
            <w:pPr>
              <w:widowControl/>
              <w:jc w:val="center"/>
              <w:textAlignment w:val="center"/>
              <w:rPr>
                <w:rFonts w:eastAsia="宋体"/>
                <w:color w:val="auto"/>
                <w:kern w:val="0"/>
                <w:sz w:val="16"/>
                <w:szCs w:val="16"/>
                <w:highlight w:val="none"/>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6D92DC7B">
            <w:pPr>
              <w:widowControl/>
              <w:jc w:val="center"/>
              <w:textAlignment w:val="center"/>
              <w:rPr>
                <w:rFonts w:eastAsia="宋体"/>
                <w:color w:val="auto"/>
                <w:kern w:val="0"/>
                <w:sz w:val="16"/>
                <w:szCs w:val="16"/>
                <w:highlight w:val="none"/>
              </w:rPr>
            </w:pP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6A0EF562">
            <w:pPr>
              <w:widowControl/>
              <w:jc w:val="center"/>
              <w:textAlignment w:val="center"/>
              <w:rPr>
                <w:rFonts w:eastAsia="宋体"/>
                <w:color w:val="auto"/>
                <w:kern w:val="0"/>
                <w:sz w:val="16"/>
                <w:szCs w:val="16"/>
                <w:highlight w:val="none"/>
              </w:rPr>
            </w:pP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14CA2E9F">
            <w:pPr>
              <w:widowControl/>
              <w:textAlignment w:val="center"/>
              <w:rPr>
                <w:rFonts w:eastAsia="宋体"/>
                <w:color w:val="auto"/>
                <w:kern w:val="0"/>
                <w:sz w:val="16"/>
                <w:szCs w:val="16"/>
                <w:highlight w:val="none"/>
              </w:rPr>
            </w:pP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00E311DD">
            <w:pPr>
              <w:widowControl/>
              <w:jc w:val="center"/>
              <w:textAlignment w:val="center"/>
              <w:rPr>
                <w:rFonts w:eastAsia="宋体"/>
                <w:color w:val="auto"/>
                <w:kern w:val="0"/>
                <w:sz w:val="16"/>
                <w:szCs w:val="16"/>
                <w:highlight w:val="none"/>
              </w:rPr>
            </w:pP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611331C7">
            <w:pPr>
              <w:widowControl/>
              <w:jc w:val="center"/>
              <w:textAlignment w:val="center"/>
              <w:rPr>
                <w:rFonts w:eastAsia="宋体"/>
                <w:color w:val="auto"/>
                <w:kern w:val="0"/>
                <w:sz w:val="16"/>
                <w:szCs w:val="16"/>
                <w:highlight w:val="none"/>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4D775674">
            <w:pPr>
              <w:widowControl/>
              <w:jc w:val="center"/>
              <w:textAlignment w:val="center"/>
              <w:rPr>
                <w:rFonts w:eastAsia="宋体"/>
                <w:color w:val="auto"/>
                <w:kern w:val="0"/>
                <w:sz w:val="16"/>
                <w:szCs w:val="16"/>
                <w:highlight w:val="none"/>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2019E013">
            <w:pPr>
              <w:widowControl/>
              <w:jc w:val="center"/>
              <w:rPr>
                <w:rFonts w:eastAsia="宋体"/>
                <w:color w:val="auto"/>
                <w:kern w:val="0"/>
                <w:sz w:val="16"/>
                <w:szCs w:val="16"/>
                <w:highlight w:val="none"/>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5FBA7F22">
            <w:pPr>
              <w:widowControl/>
              <w:jc w:val="center"/>
              <w:rPr>
                <w:rFonts w:eastAsia="宋体"/>
                <w:color w:val="auto"/>
                <w:kern w:val="0"/>
                <w:sz w:val="16"/>
                <w:szCs w:val="16"/>
                <w:highlight w:val="none"/>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2FE11720">
            <w:pPr>
              <w:widowControl/>
              <w:jc w:val="center"/>
              <w:rPr>
                <w:rFonts w:eastAsia="宋体"/>
                <w:color w:val="auto"/>
                <w:kern w:val="0"/>
                <w:sz w:val="16"/>
                <w:szCs w:val="16"/>
                <w:highlight w:val="none"/>
              </w:rPr>
            </w:pPr>
          </w:p>
        </w:tc>
      </w:tr>
      <w:tr w14:paraId="55D08984">
        <w:tblPrEx>
          <w:tblCellMar>
            <w:top w:w="0" w:type="dxa"/>
            <w:left w:w="108" w:type="dxa"/>
            <w:bottom w:w="0" w:type="dxa"/>
            <w:right w:w="108" w:type="dxa"/>
          </w:tblCellMar>
        </w:tblPrEx>
        <w:trPr>
          <w:trHeight w:val="384" w:hRule="atLeast"/>
        </w:trPr>
        <w:tc>
          <w:tcPr>
            <w:tcW w:w="4060" w:type="dxa"/>
            <w:gridSpan w:val="7"/>
            <w:tcBorders>
              <w:top w:val="single" w:color="000000" w:sz="6" w:space="0"/>
              <w:left w:val="single" w:color="000000" w:sz="6" w:space="0"/>
              <w:bottom w:val="single" w:color="000000" w:sz="6" w:space="0"/>
              <w:right w:val="single" w:color="000000" w:sz="6" w:space="0"/>
            </w:tcBorders>
            <w:noWrap w:val="0"/>
            <w:vAlign w:val="center"/>
          </w:tcPr>
          <w:p w14:paraId="44E76514">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48510870">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135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28A6D3C1">
            <w:pPr>
              <w:widowControl/>
              <w:jc w:val="center"/>
              <w:rPr>
                <w:rFonts w:eastAsia="宋体"/>
                <w:b/>
                <w:bCs/>
                <w:color w:val="auto"/>
                <w:kern w:val="0"/>
                <w:sz w:val="16"/>
                <w:szCs w:val="16"/>
                <w:highlight w:val="none"/>
              </w:rPr>
            </w:pPr>
            <w:r>
              <w:rPr>
                <w:rFonts w:eastAsia="等线"/>
                <w:b/>
                <w:bCs/>
                <w:color w:val="auto"/>
                <w:kern w:val="0"/>
                <w:sz w:val="16"/>
                <w:szCs w:val="16"/>
                <w:highlight w:val="none"/>
              </w:rPr>
              <w:t>2768</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30D44E6C">
            <w:pPr>
              <w:widowControl/>
              <w:jc w:val="center"/>
              <w:rPr>
                <w:rFonts w:eastAsia="宋体"/>
                <w:b/>
                <w:bCs/>
                <w:color w:val="auto"/>
                <w:kern w:val="0"/>
                <w:sz w:val="16"/>
                <w:szCs w:val="16"/>
                <w:highlight w:val="none"/>
              </w:rPr>
            </w:pPr>
            <w:r>
              <w:rPr>
                <w:rFonts w:eastAsia="等线"/>
                <w:b/>
                <w:bCs/>
                <w:color w:val="auto"/>
                <w:kern w:val="0"/>
                <w:sz w:val="16"/>
                <w:szCs w:val="16"/>
                <w:highlight w:val="none"/>
              </w:rPr>
              <w:t>992</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63638F41">
            <w:pPr>
              <w:widowControl/>
              <w:jc w:val="center"/>
              <w:rPr>
                <w:rFonts w:eastAsia="宋体"/>
                <w:b/>
                <w:bCs/>
                <w:color w:val="auto"/>
                <w:kern w:val="0"/>
                <w:sz w:val="16"/>
                <w:szCs w:val="16"/>
                <w:highlight w:val="none"/>
              </w:rPr>
            </w:pPr>
            <w:r>
              <w:rPr>
                <w:rFonts w:eastAsia="等线"/>
                <w:b/>
                <w:bCs/>
                <w:color w:val="auto"/>
                <w:kern w:val="0"/>
                <w:sz w:val="16"/>
                <w:szCs w:val="16"/>
                <w:highlight w:val="none"/>
              </w:rPr>
              <w:t>1776</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0D3E951D">
            <w:pPr>
              <w:jc w:val="center"/>
              <w:rPr>
                <w:rFonts w:eastAsia="宋体"/>
                <w:b/>
                <w:bCs/>
                <w:color w:val="auto"/>
                <w:kern w:val="0"/>
                <w:sz w:val="16"/>
                <w:szCs w:val="16"/>
                <w:highlight w:val="none"/>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632D91AF">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24.6 </w:t>
            </w: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22391041">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22.7 </w:t>
            </w: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7EF1A04C">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22.2 </w:t>
            </w: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7926590A">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19.5 </w:t>
            </w: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3A7AFC5A">
            <w:pPr>
              <w:widowControl/>
              <w:jc w:val="center"/>
              <w:textAlignment w:val="center"/>
              <w:rPr>
                <w:rFonts w:eastAsia="宋体"/>
                <w:b/>
                <w:bCs/>
                <w:color w:val="auto"/>
                <w:kern w:val="0"/>
                <w:sz w:val="16"/>
                <w:szCs w:val="16"/>
                <w:highlight w:val="none"/>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7170309D">
            <w:pPr>
              <w:widowControl/>
              <w:jc w:val="center"/>
              <w:textAlignment w:val="center"/>
              <w:rPr>
                <w:rFonts w:eastAsia="宋体"/>
                <w:b/>
                <w:bCs/>
                <w:color w:val="auto"/>
                <w:kern w:val="0"/>
                <w:sz w:val="16"/>
                <w:szCs w:val="16"/>
                <w:highlight w:val="none"/>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6DBEBE4A">
            <w:pPr>
              <w:widowControl/>
              <w:jc w:val="center"/>
              <w:rPr>
                <w:rFonts w:eastAsia="宋体"/>
                <w:b/>
                <w:bCs/>
                <w:color w:val="auto"/>
                <w:kern w:val="0"/>
                <w:sz w:val="16"/>
                <w:szCs w:val="16"/>
                <w:highlight w:val="none"/>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2EC0D5FC">
            <w:pPr>
              <w:widowControl/>
              <w:jc w:val="center"/>
              <w:rPr>
                <w:rFonts w:eastAsia="等线"/>
                <w:color w:val="auto"/>
                <w:kern w:val="0"/>
                <w:sz w:val="22"/>
                <w:szCs w:val="22"/>
                <w:highlight w:val="none"/>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429CE6D8">
            <w:pPr>
              <w:widowControl/>
              <w:jc w:val="center"/>
              <w:rPr>
                <w:rFonts w:eastAsia="等线"/>
                <w:color w:val="auto"/>
                <w:kern w:val="0"/>
                <w:sz w:val="22"/>
                <w:szCs w:val="22"/>
                <w:highlight w:val="none"/>
              </w:rPr>
            </w:pPr>
          </w:p>
        </w:tc>
      </w:tr>
      <w:tr w14:paraId="6C78B29D">
        <w:tblPrEx>
          <w:tblCellMar>
            <w:top w:w="0" w:type="dxa"/>
            <w:left w:w="108" w:type="dxa"/>
            <w:bottom w:w="0" w:type="dxa"/>
            <w:right w:w="108" w:type="dxa"/>
          </w:tblCellMar>
        </w:tblPrEx>
        <w:trPr>
          <w:trHeight w:val="384" w:hRule="atLeast"/>
        </w:trPr>
        <w:tc>
          <w:tcPr>
            <w:tcW w:w="4060" w:type="dxa"/>
            <w:gridSpan w:val="7"/>
            <w:tcBorders>
              <w:top w:val="single" w:color="000000" w:sz="6" w:space="0"/>
              <w:left w:val="single" w:color="000000" w:sz="2" w:space="0"/>
              <w:bottom w:val="single" w:color="auto" w:sz="4" w:space="0"/>
              <w:right w:val="single" w:color="000000" w:sz="6" w:space="0"/>
            </w:tcBorders>
            <w:noWrap w:val="0"/>
            <w:vAlign w:val="center"/>
          </w:tcPr>
          <w:p w14:paraId="12BAEAED">
            <w:pPr>
              <w:widowControl/>
              <w:jc w:val="center"/>
              <w:rPr>
                <w:rFonts w:eastAsia="宋体"/>
                <w:b/>
                <w:bCs/>
                <w:color w:val="auto"/>
                <w:kern w:val="0"/>
                <w:sz w:val="16"/>
                <w:szCs w:val="16"/>
                <w:highlight w:val="none"/>
              </w:rPr>
            </w:pPr>
            <w:r>
              <w:rPr>
                <w:rFonts w:eastAsia="宋体"/>
                <w:b/>
                <w:bCs/>
                <w:color w:val="auto"/>
                <w:kern w:val="0"/>
                <w:sz w:val="16"/>
                <w:szCs w:val="16"/>
                <w:highlight w:val="none"/>
              </w:rPr>
              <w:t>专业（技能）课累计、占总学时比例</w:t>
            </w:r>
          </w:p>
        </w:tc>
        <w:tc>
          <w:tcPr>
            <w:tcW w:w="3347" w:type="dxa"/>
            <w:gridSpan w:val="6"/>
            <w:tcBorders>
              <w:top w:val="single" w:color="000000" w:sz="6" w:space="0"/>
              <w:left w:val="nil"/>
              <w:bottom w:val="single" w:color="000000" w:sz="6" w:space="0"/>
              <w:right w:val="single" w:color="auto" w:sz="4" w:space="0"/>
            </w:tcBorders>
            <w:noWrap w:val="0"/>
            <w:vAlign w:val="center"/>
          </w:tcPr>
          <w:p w14:paraId="76AC7A0E">
            <w:pPr>
              <w:widowControl/>
              <w:jc w:val="center"/>
              <w:textAlignment w:val="center"/>
              <w:rPr>
                <w:rFonts w:eastAsia="宋体"/>
                <w:b/>
                <w:bCs/>
                <w:color w:val="auto"/>
                <w:kern w:val="0"/>
                <w:sz w:val="16"/>
                <w:szCs w:val="16"/>
                <w:highlight w:val="none"/>
                <w:lang w:bidi="ar"/>
              </w:rPr>
            </w:pPr>
            <w:r>
              <w:rPr>
                <w:rFonts w:hint="eastAsia" w:eastAsia="宋体"/>
                <w:b/>
                <w:bCs/>
                <w:color w:val="auto"/>
                <w:kern w:val="0"/>
                <w:sz w:val="16"/>
                <w:szCs w:val="16"/>
                <w:highlight w:val="none"/>
                <w:lang w:bidi="ar"/>
              </w:rPr>
              <w:t>2058</w:t>
            </w:r>
          </w:p>
        </w:tc>
        <w:tc>
          <w:tcPr>
            <w:tcW w:w="6737" w:type="dxa"/>
            <w:gridSpan w:val="13"/>
            <w:tcBorders>
              <w:top w:val="single" w:color="000000" w:sz="6" w:space="0"/>
              <w:left w:val="single" w:color="auto" w:sz="4" w:space="0"/>
              <w:bottom w:val="single" w:color="000000" w:sz="6" w:space="0"/>
              <w:right w:val="single" w:color="000000" w:sz="6" w:space="0"/>
            </w:tcBorders>
            <w:noWrap w:val="0"/>
            <w:vAlign w:val="center"/>
          </w:tcPr>
          <w:p w14:paraId="35DA3AF8">
            <w:pPr>
              <w:widowControl/>
              <w:jc w:val="center"/>
              <w:textAlignment w:val="center"/>
              <w:rPr>
                <w:rFonts w:eastAsia="宋体"/>
                <w:b/>
                <w:bCs/>
                <w:color w:val="auto"/>
                <w:kern w:val="0"/>
                <w:sz w:val="16"/>
                <w:szCs w:val="16"/>
                <w:highlight w:val="none"/>
                <w:lang w:bidi="ar"/>
              </w:rPr>
            </w:pPr>
            <w:r>
              <w:rPr>
                <w:rFonts w:eastAsia="宋体"/>
                <w:b/>
                <w:bCs/>
                <w:color w:val="auto"/>
                <w:kern w:val="0"/>
                <w:sz w:val="16"/>
                <w:szCs w:val="16"/>
                <w:highlight w:val="none"/>
                <w:lang w:bidi="ar"/>
              </w:rPr>
              <w:t>74%</w:t>
            </w:r>
          </w:p>
        </w:tc>
      </w:tr>
      <w:tr w14:paraId="65391A12">
        <w:tblPrEx>
          <w:tblCellMar>
            <w:top w:w="0" w:type="dxa"/>
            <w:left w:w="108" w:type="dxa"/>
            <w:bottom w:w="0" w:type="dxa"/>
            <w:right w:w="108" w:type="dxa"/>
          </w:tblCellMar>
        </w:tblPrEx>
        <w:trPr>
          <w:trHeight w:val="410" w:hRule="atLeast"/>
        </w:trPr>
        <w:tc>
          <w:tcPr>
            <w:tcW w:w="4060" w:type="dxa"/>
            <w:gridSpan w:val="7"/>
            <w:tcBorders>
              <w:top w:val="single" w:color="auto" w:sz="4" w:space="0"/>
              <w:left w:val="single" w:color="000000" w:sz="2" w:space="0"/>
              <w:bottom w:val="single" w:color="000000" w:sz="6" w:space="0"/>
              <w:right w:val="single" w:color="auto" w:sz="4" w:space="0"/>
            </w:tcBorders>
            <w:noWrap w:val="0"/>
            <w:vAlign w:val="center"/>
          </w:tcPr>
          <w:p w14:paraId="08005131">
            <w:pPr>
              <w:widowControl/>
              <w:jc w:val="center"/>
              <w:rPr>
                <w:rFonts w:eastAsia="宋体"/>
                <w:b/>
                <w:color w:val="auto"/>
                <w:kern w:val="0"/>
                <w:sz w:val="16"/>
                <w:szCs w:val="16"/>
                <w:highlight w:val="none"/>
              </w:rPr>
            </w:pPr>
            <w:r>
              <w:rPr>
                <w:rFonts w:eastAsia="宋体"/>
                <w:b/>
                <w:color w:val="auto"/>
                <w:kern w:val="0"/>
                <w:sz w:val="16"/>
                <w:szCs w:val="16"/>
                <w:highlight w:val="none"/>
              </w:rPr>
              <w:t>考试</w:t>
            </w:r>
          </w:p>
        </w:tc>
        <w:tc>
          <w:tcPr>
            <w:tcW w:w="2719" w:type="dxa"/>
            <w:gridSpan w:val="5"/>
            <w:tcBorders>
              <w:top w:val="single" w:color="auto" w:sz="4" w:space="0"/>
              <w:left w:val="single" w:color="auto" w:sz="4" w:space="0"/>
              <w:bottom w:val="single" w:color="000000" w:sz="6" w:space="0"/>
              <w:right w:val="single" w:color="auto" w:sz="4" w:space="0"/>
            </w:tcBorders>
            <w:noWrap w:val="0"/>
            <w:vAlign w:val="center"/>
          </w:tcPr>
          <w:p w14:paraId="188A6960">
            <w:pPr>
              <w:widowControl/>
              <w:jc w:val="center"/>
              <w:rPr>
                <w:rFonts w:eastAsia="宋体"/>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39FA0AA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24" w:type="dxa"/>
            <w:tcBorders>
              <w:top w:val="nil"/>
              <w:left w:val="nil"/>
              <w:bottom w:val="single" w:color="000000" w:sz="6" w:space="0"/>
              <w:right w:val="single" w:color="auto" w:sz="4" w:space="0"/>
            </w:tcBorders>
            <w:noWrap w:val="0"/>
            <w:vAlign w:val="center"/>
          </w:tcPr>
          <w:p w14:paraId="2ECF7F25">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34" w:type="dxa"/>
            <w:tcBorders>
              <w:top w:val="nil"/>
              <w:left w:val="single" w:color="auto" w:sz="4" w:space="0"/>
              <w:bottom w:val="single" w:color="000000" w:sz="6" w:space="0"/>
              <w:right w:val="single" w:color="000000" w:sz="6" w:space="0"/>
            </w:tcBorders>
            <w:noWrap w:val="0"/>
            <w:vAlign w:val="center"/>
          </w:tcPr>
          <w:p w14:paraId="0115AB7D">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540" w:type="dxa"/>
            <w:tcBorders>
              <w:top w:val="nil"/>
              <w:left w:val="nil"/>
              <w:bottom w:val="single" w:color="000000" w:sz="6" w:space="0"/>
              <w:right w:val="single" w:color="000000" w:sz="6" w:space="0"/>
            </w:tcBorders>
            <w:noWrap w:val="0"/>
            <w:vAlign w:val="center"/>
          </w:tcPr>
          <w:p w14:paraId="4C695249">
            <w:pPr>
              <w:widowControl/>
              <w:jc w:val="center"/>
              <w:textAlignment w:val="center"/>
              <w:rPr>
                <w:rFonts w:eastAsia="宋体"/>
                <w:color w:val="auto"/>
                <w:kern w:val="0"/>
                <w:sz w:val="16"/>
                <w:szCs w:val="16"/>
                <w:highlight w:val="none"/>
              </w:rPr>
            </w:pPr>
            <w:r>
              <w:rPr>
                <w:rFonts w:eastAsia="等线"/>
                <w:color w:val="auto"/>
                <w:kern w:val="0"/>
                <w:sz w:val="16"/>
                <w:szCs w:val="16"/>
                <w:highlight w:val="none"/>
                <w:lang w:bidi="ar"/>
              </w:rPr>
              <w:t>1w</w:t>
            </w:r>
          </w:p>
        </w:tc>
        <w:tc>
          <w:tcPr>
            <w:tcW w:w="623" w:type="dxa"/>
            <w:gridSpan w:val="2"/>
            <w:tcBorders>
              <w:top w:val="nil"/>
              <w:left w:val="nil"/>
              <w:bottom w:val="single" w:color="000000" w:sz="6" w:space="0"/>
              <w:right w:val="single" w:color="000000" w:sz="6" w:space="0"/>
            </w:tcBorders>
            <w:noWrap w:val="0"/>
            <w:vAlign w:val="center"/>
          </w:tcPr>
          <w:p w14:paraId="1879B4C8">
            <w:pPr>
              <w:rPr>
                <w:rFonts w:eastAsia="宋体"/>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5998F4DD">
            <w:pPr>
              <w:rPr>
                <w:rFonts w:eastAsia="宋体"/>
                <w:color w:val="auto"/>
                <w:kern w:val="0"/>
                <w:sz w:val="16"/>
                <w:szCs w:val="16"/>
                <w:highlight w:val="none"/>
              </w:rPr>
            </w:pPr>
            <w:r>
              <w:rPr>
                <w:rFonts w:eastAsia="等线"/>
                <w:color w:val="auto"/>
                <w:kern w:val="0"/>
                <w:sz w:val="16"/>
                <w:szCs w:val="16"/>
                <w:highlight w:val="none"/>
                <w:lang w:bidi="ar"/>
              </w:rPr>
              <w:t>1w</w:t>
            </w:r>
          </w:p>
        </w:tc>
        <w:tc>
          <w:tcPr>
            <w:tcW w:w="766" w:type="dxa"/>
            <w:gridSpan w:val="3"/>
            <w:tcBorders>
              <w:top w:val="nil"/>
              <w:left w:val="nil"/>
              <w:bottom w:val="single" w:color="000000" w:sz="6" w:space="0"/>
              <w:right w:val="single" w:color="000000" w:sz="6" w:space="0"/>
            </w:tcBorders>
            <w:noWrap w:val="0"/>
            <w:vAlign w:val="center"/>
          </w:tcPr>
          <w:p w14:paraId="777EA928">
            <w:pPr>
              <w:widowControl/>
              <w:jc w:val="center"/>
              <w:rPr>
                <w:rFonts w:eastAsia="宋体"/>
                <w:color w:val="auto"/>
                <w:kern w:val="0"/>
                <w:sz w:val="16"/>
                <w:szCs w:val="16"/>
                <w:highlight w:val="none"/>
              </w:rPr>
            </w:pPr>
          </w:p>
        </w:tc>
        <w:tc>
          <w:tcPr>
            <w:tcW w:w="1442" w:type="dxa"/>
            <w:gridSpan w:val="2"/>
            <w:tcBorders>
              <w:top w:val="single" w:color="000000" w:sz="6" w:space="0"/>
              <w:left w:val="nil"/>
              <w:bottom w:val="single" w:color="000000" w:sz="6" w:space="0"/>
              <w:right w:val="single" w:color="000000" w:sz="6" w:space="0"/>
            </w:tcBorders>
            <w:noWrap w:val="0"/>
            <w:vAlign w:val="center"/>
          </w:tcPr>
          <w:p w14:paraId="302F630B">
            <w:pPr>
              <w:widowControl/>
              <w:jc w:val="center"/>
              <w:rPr>
                <w:rFonts w:eastAsia="等线"/>
                <w:color w:val="auto"/>
                <w:kern w:val="0"/>
                <w:sz w:val="22"/>
                <w:szCs w:val="22"/>
                <w:highlight w:val="none"/>
              </w:rPr>
            </w:pPr>
          </w:p>
        </w:tc>
        <w:tc>
          <w:tcPr>
            <w:tcW w:w="1608" w:type="dxa"/>
            <w:tcBorders>
              <w:top w:val="single" w:color="000000" w:sz="6" w:space="0"/>
              <w:left w:val="nil"/>
              <w:bottom w:val="single" w:color="000000" w:sz="6" w:space="0"/>
              <w:right w:val="single" w:color="000000" w:sz="6" w:space="0"/>
            </w:tcBorders>
            <w:noWrap w:val="0"/>
            <w:vAlign w:val="center"/>
          </w:tcPr>
          <w:p w14:paraId="4305C97A">
            <w:pPr>
              <w:widowControl/>
              <w:jc w:val="center"/>
              <w:rPr>
                <w:rFonts w:eastAsia="等线"/>
                <w:color w:val="auto"/>
                <w:kern w:val="0"/>
                <w:sz w:val="22"/>
                <w:szCs w:val="22"/>
                <w:highlight w:val="none"/>
              </w:rPr>
            </w:pPr>
          </w:p>
        </w:tc>
      </w:tr>
      <w:tr w14:paraId="77DFE356">
        <w:tblPrEx>
          <w:tblCellMar>
            <w:top w:w="0" w:type="dxa"/>
            <w:left w:w="108" w:type="dxa"/>
            <w:bottom w:w="0" w:type="dxa"/>
            <w:right w:w="108" w:type="dxa"/>
          </w:tblCellMar>
        </w:tblPrEx>
        <w:trPr>
          <w:trHeight w:val="410" w:hRule="atLeast"/>
        </w:trPr>
        <w:tc>
          <w:tcPr>
            <w:tcW w:w="4060" w:type="dxa"/>
            <w:gridSpan w:val="7"/>
            <w:tcBorders>
              <w:top w:val="nil"/>
              <w:left w:val="single" w:color="000000" w:sz="2" w:space="0"/>
              <w:bottom w:val="single" w:color="000000" w:sz="6" w:space="0"/>
              <w:right w:val="single" w:color="auto" w:sz="4" w:space="0"/>
            </w:tcBorders>
            <w:noWrap w:val="0"/>
            <w:vAlign w:val="center"/>
          </w:tcPr>
          <w:p w14:paraId="3BED8569">
            <w:pPr>
              <w:widowControl/>
              <w:jc w:val="center"/>
              <w:rPr>
                <w:rFonts w:eastAsia="宋体"/>
                <w:b/>
                <w:color w:val="auto"/>
                <w:kern w:val="0"/>
                <w:sz w:val="16"/>
                <w:szCs w:val="16"/>
                <w:highlight w:val="none"/>
              </w:rPr>
            </w:pPr>
            <w:r>
              <w:rPr>
                <w:rFonts w:eastAsia="宋体"/>
                <w:b/>
                <w:color w:val="auto"/>
                <w:kern w:val="0"/>
                <w:sz w:val="16"/>
                <w:szCs w:val="16"/>
                <w:highlight w:val="none"/>
              </w:rPr>
              <w:t>毕业鉴定</w:t>
            </w:r>
          </w:p>
        </w:tc>
        <w:tc>
          <w:tcPr>
            <w:tcW w:w="2719" w:type="dxa"/>
            <w:gridSpan w:val="5"/>
            <w:tcBorders>
              <w:top w:val="nil"/>
              <w:left w:val="single" w:color="auto" w:sz="4" w:space="0"/>
              <w:bottom w:val="single" w:color="000000" w:sz="6" w:space="0"/>
              <w:right w:val="single" w:color="auto" w:sz="4" w:space="0"/>
            </w:tcBorders>
            <w:noWrap w:val="0"/>
            <w:vAlign w:val="center"/>
          </w:tcPr>
          <w:p w14:paraId="07C7398B">
            <w:pPr>
              <w:widowControl/>
              <w:jc w:val="center"/>
              <w:rPr>
                <w:rFonts w:eastAsia="宋体"/>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204445C3">
            <w:pPr>
              <w:widowControl/>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3F9F2F91">
            <w:pPr>
              <w:widowControl/>
              <w:jc w:val="center"/>
              <w:rPr>
                <w:rFonts w:eastAsia="宋体"/>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5627F226">
            <w:pPr>
              <w:widowControl/>
              <w:jc w:val="center"/>
              <w:rPr>
                <w:rFonts w:eastAsia="宋体"/>
                <w:color w:val="auto"/>
                <w:kern w:val="0"/>
                <w:sz w:val="16"/>
                <w:szCs w:val="16"/>
                <w:highlight w:val="none"/>
              </w:rPr>
            </w:pPr>
          </w:p>
        </w:tc>
        <w:tc>
          <w:tcPr>
            <w:tcW w:w="540" w:type="dxa"/>
            <w:tcBorders>
              <w:top w:val="nil"/>
              <w:left w:val="nil"/>
              <w:bottom w:val="single" w:color="000000" w:sz="6" w:space="0"/>
              <w:right w:val="single" w:color="000000" w:sz="6" w:space="0"/>
            </w:tcBorders>
            <w:noWrap w:val="0"/>
            <w:vAlign w:val="center"/>
          </w:tcPr>
          <w:p w14:paraId="10B82444">
            <w:pPr>
              <w:widowControl/>
              <w:jc w:val="center"/>
              <w:rPr>
                <w:rFonts w:eastAsia="宋体"/>
                <w:color w:val="auto"/>
                <w:kern w:val="0"/>
                <w:sz w:val="16"/>
                <w:szCs w:val="16"/>
                <w:highlight w:val="none"/>
              </w:rPr>
            </w:pPr>
          </w:p>
        </w:tc>
        <w:tc>
          <w:tcPr>
            <w:tcW w:w="623" w:type="dxa"/>
            <w:gridSpan w:val="2"/>
            <w:tcBorders>
              <w:top w:val="nil"/>
              <w:left w:val="nil"/>
              <w:bottom w:val="single" w:color="000000" w:sz="6" w:space="0"/>
              <w:right w:val="single" w:color="000000" w:sz="6" w:space="0"/>
            </w:tcBorders>
            <w:noWrap w:val="0"/>
            <w:vAlign w:val="center"/>
          </w:tcPr>
          <w:p w14:paraId="07610CE8">
            <w:pPr>
              <w:widowControl/>
              <w:jc w:val="center"/>
              <w:rPr>
                <w:rFonts w:eastAsia="宋体"/>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2E16CFFF">
            <w:pPr>
              <w:widowControl/>
              <w:jc w:val="center"/>
              <w:rPr>
                <w:rFonts w:eastAsia="宋体"/>
                <w:color w:val="auto"/>
                <w:kern w:val="0"/>
                <w:sz w:val="16"/>
                <w:szCs w:val="16"/>
                <w:highlight w:val="none"/>
              </w:rPr>
            </w:pPr>
          </w:p>
        </w:tc>
        <w:tc>
          <w:tcPr>
            <w:tcW w:w="766" w:type="dxa"/>
            <w:gridSpan w:val="3"/>
            <w:tcBorders>
              <w:top w:val="nil"/>
              <w:left w:val="nil"/>
              <w:bottom w:val="single" w:color="000000" w:sz="6" w:space="0"/>
              <w:right w:val="single" w:color="000000" w:sz="6" w:space="0"/>
            </w:tcBorders>
            <w:noWrap w:val="0"/>
            <w:vAlign w:val="center"/>
          </w:tcPr>
          <w:p w14:paraId="2A3268AB">
            <w:pPr>
              <w:widowControl/>
              <w:jc w:val="center"/>
              <w:textAlignment w:val="center"/>
              <w:rPr>
                <w:rFonts w:eastAsia="等线"/>
                <w:color w:val="auto"/>
                <w:sz w:val="16"/>
                <w:szCs w:val="16"/>
                <w:highlight w:val="none"/>
              </w:rPr>
            </w:pPr>
            <w:r>
              <w:rPr>
                <w:rFonts w:eastAsia="等线"/>
                <w:color w:val="auto"/>
                <w:kern w:val="0"/>
                <w:sz w:val="16"/>
                <w:szCs w:val="16"/>
                <w:highlight w:val="none"/>
                <w:lang w:bidi="ar"/>
              </w:rPr>
              <w:t>2w</w:t>
            </w:r>
          </w:p>
        </w:tc>
        <w:tc>
          <w:tcPr>
            <w:tcW w:w="1442" w:type="dxa"/>
            <w:gridSpan w:val="2"/>
            <w:tcBorders>
              <w:top w:val="nil"/>
              <w:left w:val="nil"/>
              <w:bottom w:val="single" w:color="000000" w:sz="6" w:space="0"/>
              <w:right w:val="single" w:color="000000" w:sz="6" w:space="0"/>
            </w:tcBorders>
            <w:noWrap w:val="0"/>
            <w:vAlign w:val="center"/>
          </w:tcPr>
          <w:p w14:paraId="7A7B3621">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08E62A40">
            <w:pPr>
              <w:widowControl/>
              <w:jc w:val="center"/>
              <w:rPr>
                <w:rFonts w:eastAsia="等线"/>
                <w:color w:val="auto"/>
                <w:kern w:val="0"/>
                <w:sz w:val="22"/>
                <w:szCs w:val="22"/>
                <w:highlight w:val="none"/>
              </w:rPr>
            </w:pPr>
          </w:p>
        </w:tc>
      </w:tr>
      <w:tr w14:paraId="2ABD7E75">
        <w:tblPrEx>
          <w:tblCellMar>
            <w:top w:w="0" w:type="dxa"/>
            <w:left w:w="108" w:type="dxa"/>
            <w:bottom w:w="0" w:type="dxa"/>
            <w:right w:w="108" w:type="dxa"/>
          </w:tblCellMar>
        </w:tblPrEx>
        <w:trPr>
          <w:trHeight w:val="338" w:hRule="atLeast"/>
        </w:trPr>
        <w:tc>
          <w:tcPr>
            <w:tcW w:w="4060" w:type="dxa"/>
            <w:gridSpan w:val="7"/>
            <w:tcBorders>
              <w:top w:val="nil"/>
              <w:left w:val="single" w:color="000000" w:sz="2" w:space="0"/>
              <w:bottom w:val="single" w:color="000000" w:sz="6" w:space="0"/>
              <w:right w:val="single" w:color="auto" w:sz="4" w:space="0"/>
            </w:tcBorders>
            <w:noWrap w:val="0"/>
            <w:vAlign w:val="center"/>
          </w:tcPr>
          <w:p w14:paraId="1F9F0A15">
            <w:pPr>
              <w:widowControl/>
              <w:jc w:val="center"/>
              <w:rPr>
                <w:rFonts w:eastAsia="宋体"/>
                <w:b/>
                <w:bCs/>
                <w:color w:val="auto"/>
                <w:kern w:val="0"/>
                <w:sz w:val="16"/>
                <w:szCs w:val="16"/>
                <w:highlight w:val="none"/>
              </w:rPr>
            </w:pPr>
            <w:r>
              <w:rPr>
                <w:rFonts w:eastAsia="宋体"/>
                <w:b/>
                <w:bCs/>
                <w:color w:val="auto"/>
                <w:kern w:val="0"/>
                <w:sz w:val="16"/>
                <w:szCs w:val="16"/>
                <w:highlight w:val="none"/>
              </w:rPr>
              <w:t>平均周学时</w:t>
            </w:r>
          </w:p>
        </w:tc>
        <w:tc>
          <w:tcPr>
            <w:tcW w:w="2719" w:type="dxa"/>
            <w:gridSpan w:val="5"/>
            <w:tcBorders>
              <w:top w:val="nil"/>
              <w:left w:val="single" w:color="auto" w:sz="4" w:space="0"/>
              <w:bottom w:val="single" w:color="000000" w:sz="6" w:space="0"/>
              <w:right w:val="single" w:color="auto" w:sz="4" w:space="0"/>
            </w:tcBorders>
            <w:noWrap w:val="0"/>
            <w:vAlign w:val="center"/>
          </w:tcPr>
          <w:p w14:paraId="54FB808B">
            <w:pPr>
              <w:widowControl/>
              <w:jc w:val="center"/>
              <w:rPr>
                <w:rFonts w:eastAsia="宋体"/>
                <w:b/>
                <w:bCs/>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33D4DB93">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24.6 </w:t>
            </w:r>
          </w:p>
        </w:tc>
        <w:tc>
          <w:tcPr>
            <w:tcW w:w="624" w:type="dxa"/>
            <w:tcBorders>
              <w:top w:val="nil"/>
              <w:left w:val="nil"/>
              <w:bottom w:val="single" w:color="000000" w:sz="6" w:space="0"/>
              <w:right w:val="single" w:color="auto" w:sz="4" w:space="0"/>
            </w:tcBorders>
            <w:noWrap w:val="0"/>
            <w:vAlign w:val="center"/>
          </w:tcPr>
          <w:p w14:paraId="2FF16B97">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22.7 </w:t>
            </w:r>
          </w:p>
        </w:tc>
        <w:tc>
          <w:tcPr>
            <w:tcW w:w="634" w:type="dxa"/>
            <w:tcBorders>
              <w:top w:val="nil"/>
              <w:left w:val="single" w:color="auto" w:sz="4" w:space="0"/>
              <w:bottom w:val="single" w:color="000000" w:sz="6" w:space="0"/>
              <w:right w:val="single" w:color="000000" w:sz="6" w:space="0"/>
            </w:tcBorders>
            <w:noWrap w:val="0"/>
            <w:vAlign w:val="center"/>
          </w:tcPr>
          <w:p w14:paraId="55EA8E08">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22.2 </w:t>
            </w:r>
          </w:p>
        </w:tc>
        <w:tc>
          <w:tcPr>
            <w:tcW w:w="540" w:type="dxa"/>
            <w:tcBorders>
              <w:top w:val="nil"/>
              <w:left w:val="nil"/>
              <w:bottom w:val="single" w:color="000000" w:sz="6" w:space="0"/>
              <w:right w:val="single" w:color="000000" w:sz="6" w:space="0"/>
            </w:tcBorders>
            <w:noWrap w:val="0"/>
            <w:vAlign w:val="center"/>
          </w:tcPr>
          <w:p w14:paraId="741D07DF">
            <w:pPr>
              <w:widowControl/>
              <w:jc w:val="center"/>
              <w:rPr>
                <w:rFonts w:eastAsia="宋体"/>
                <w:b/>
                <w:bCs/>
                <w:color w:val="auto"/>
                <w:kern w:val="0"/>
                <w:sz w:val="16"/>
                <w:szCs w:val="16"/>
                <w:highlight w:val="none"/>
              </w:rPr>
            </w:pPr>
            <w:r>
              <w:rPr>
                <w:rFonts w:eastAsia="等线"/>
                <w:b/>
                <w:bCs/>
                <w:color w:val="auto"/>
                <w:kern w:val="0"/>
                <w:sz w:val="16"/>
                <w:szCs w:val="16"/>
                <w:highlight w:val="none"/>
              </w:rPr>
              <w:t xml:space="preserve">19.5 </w:t>
            </w:r>
          </w:p>
        </w:tc>
        <w:tc>
          <w:tcPr>
            <w:tcW w:w="623" w:type="dxa"/>
            <w:gridSpan w:val="2"/>
            <w:tcBorders>
              <w:top w:val="nil"/>
              <w:left w:val="nil"/>
              <w:bottom w:val="single" w:color="000000" w:sz="6" w:space="0"/>
              <w:right w:val="single" w:color="000000" w:sz="6" w:space="0"/>
            </w:tcBorders>
            <w:noWrap w:val="0"/>
            <w:vAlign w:val="center"/>
          </w:tcPr>
          <w:p w14:paraId="10E0F7CA">
            <w:pPr>
              <w:widowControl/>
              <w:jc w:val="center"/>
              <w:textAlignment w:val="center"/>
              <w:rPr>
                <w:rFonts w:eastAsia="宋体"/>
                <w:b/>
                <w:bCs/>
                <w:color w:val="auto"/>
                <w:kern w:val="0"/>
                <w:sz w:val="16"/>
                <w:szCs w:val="16"/>
                <w:highlight w:val="none"/>
              </w:rPr>
            </w:pPr>
          </w:p>
        </w:tc>
        <w:tc>
          <w:tcPr>
            <w:tcW w:w="500" w:type="dxa"/>
            <w:gridSpan w:val="2"/>
            <w:tcBorders>
              <w:top w:val="nil"/>
              <w:left w:val="nil"/>
              <w:bottom w:val="single" w:color="000000" w:sz="6" w:space="0"/>
              <w:right w:val="single" w:color="000000" w:sz="6" w:space="0"/>
            </w:tcBorders>
            <w:noWrap w:val="0"/>
            <w:vAlign w:val="center"/>
          </w:tcPr>
          <w:p w14:paraId="15CACF55">
            <w:pPr>
              <w:widowControl/>
              <w:jc w:val="center"/>
              <w:textAlignment w:val="center"/>
              <w:rPr>
                <w:rFonts w:eastAsia="宋体"/>
                <w:b/>
                <w:bCs/>
                <w:color w:val="auto"/>
                <w:kern w:val="0"/>
                <w:sz w:val="16"/>
                <w:szCs w:val="16"/>
                <w:highlight w:val="none"/>
              </w:rPr>
            </w:pPr>
          </w:p>
        </w:tc>
        <w:tc>
          <w:tcPr>
            <w:tcW w:w="766" w:type="dxa"/>
            <w:gridSpan w:val="3"/>
            <w:tcBorders>
              <w:top w:val="nil"/>
              <w:left w:val="nil"/>
              <w:bottom w:val="single" w:color="000000" w:sz="6" w:space="0"/>
              <w:right w:val="single" w:color="000000" w:sz="6" w:space="0"/>
            </w:tcBorders>
            <w:noWrap w:val="0"/>
            <w:vAlign w:val="center"/>
          </w:tcPr>
          <w:p w14:paraId="47932E51">
            <w:pPr>
              <w:widowControl/>
              <w:jc w:val="center"/>
              <w:rPr>
                <w:rFonts w:eastAsia="宋体"/>
                <w:b/>
                <w:bCs/>
                <w:color w:val="auto"/>
                <w:kern w:val="0"/>
                <w:sz w:val="16"/>
                <w:szCs w:val="16"/>
                <w:highlight w:val="none"/>
              </w:rPr>
            </w:pPr>
          </w:p>
        </w:tc>
        <w:tc>
          <w:tcPr>
            <w:tcW w:w="1442" w:type="dxa"/>
            <w:gridSpan w:val="2"/>
            <w:tcBorders>
              <w:top w:val="nil"/>
              <w:left w:val="nil"/>
              <w:bottom w:val="single" w:color="000000" w:sz="6" w:space="0"/>
              <w:right w:val="single" w:color="000000" w:sz="6" w:space="0"/>
            </w:tcBorders>
            <w:noWrap w:val="0"/>
            <w:vAlign w:val="center"/>
          </w:tcPr>
          <w:p w14:paraId="1B5123DD">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4BCE373C">
            <w:pPr>
              <w:widowControl/>
              <w:jc w:val="center"/>
              <w:rPr>
                <w:rFonts w:eastAsia="等线"/>
                <w:color w:val="auto"/>
                <w:kern w:val="0"/>
                <w:sz w:val="22"/>
                <w:szCs w:val="22"/>
                <w:highlight w:val="none"/>
              </w:rPr>
            </w:pPr>
          </w:p>
        </w:tc>
      </w:tr>
      <w:tr w14:paraId="0315E9E5">
        <w:tblPrEx>
          <w:tblCellMar>
            <w:top w:w="0" w:type="dxa"/>
            <w:left w:w="108" w:type="dxa"/>
            <w:bottom w:w="0" w:type="dxa"/>
            <w:right w:w="108" w:type="dxa"/>
          </w:tblCellMar>
        </w:tblPrEx>
        <w:trPr>
          <w:trHeight w:val="410" w:hRule="atLeast"/>
        </w:trPr>
        <w:tc>
          <w:tcPr>
            <w:tcW w:w="4060" w:type="dxa"/>
            <w:gridSpan w:val="7"/>
            <w:tcBorders>
              <w:top w:val="nil"/>
              <w:left w:val="single" w:color="000000" w:sz="2" w:space="0"/>
              <w:bottom w:val="single" w:color="000000" w:sz="6" w:space="0"/>
              <w:right w:val="single" w:color="000000" w:sz="6" w:space="0"/>
            </w:tcBorders>
            <w:noWrap w:val="0"/>
            <w:vAlign w:val="center"/>
          </w:tcPr>
          <w:p w14:paraId="13A0E69F">
            <w:pPr>
              <w:widowControl/>
              <w:jc w:val="center"/>
              <w:rPr>
                <w:rFonts w:eastAsia="宋体"/>
                <w:b/>
                <w:bCs/>
                <w:color w:val="auto"/>
                <w:kern w:val="0"/>
                <w:sz w:val="16"/>
                <w:szCs w:val="16"/>
                <w:highlight w:val="none"/>
              </w:rPr>
            </w:pPr>
            <w:r>
              <w:rPr>
                <w:rFonts w:eastAsia="宋体"/>
                <w:b/>
                <w:bCs/>
                <w:color w:val="auto"/>
                <w:kern w:val="0"/>
                <w:sz w:val="16"/>
                <w:szCs w:val="16"/>
                <w:highlight w:val="none"/>
              </w:rPr>
              <w:t>学分总计、学时总计</w:t>
            </w:r>
          </w:p>
        </w:tc>
        <w:tc>
          <w:tcPr>
            <w:tcW w:w="3347" w:type="dxa"/>
            <w:gridSpan w:val="6"/>
            <w:tcBorders>
              <w:top w:val="nil"/>
              <w:left w:val="nil"/>
              <w:bottom w:val="single" w:color="000000" w:sz="6" w:space="0"/>
              <w:right w:val="single" w:color="auto" w:sz="4" w:space="0"/>
            </w:tcBorders>
            <w:noWrap w:val="0"/>
            <w:vAlign w:val="center"/>
          </w:tcPr>
          <w:p w14:paraId="22380C64">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13</w:t>
            </w:r>
            <w:r>
              <w:rPr>
                <w:rFonts w:hint="eastAsia" w:eastAsia="等线"/>
                <w:b/>
                <w:bCs/>
                <w:color w:val="auto"/>
                <w:kern w:val="0"/>
                <w:sz w:val="16"/>
                <w:szCs w:val="16"/>
                <w:highlight w:val="none"/>
                <w:lang w:bidi="ar"/>
              </w:rPr>
              <w:t>5</w:t>
            </w:r>
          </w:p>
        </w:tc>
        <w:tc>
          <w:tcPr>
            <w:tcW w:w="6737" w:type="dxa"/>
            <w:gridSpan w:val="13"/>
            <w:tcBorders>
              <w:top w:val="nil"/>
              <w:left w:val="single" w:color="auto" w:sz="4" w:space="0"/>
              <w:bottom w:val="single" w:color="000000" w:sz="6" w:space="0"/>
              <w:right w:val="single" w:color="000000" w:sz="6" w:space="0"/>
            </w:tcBorders>
            <w:noWrap w:val="0"/>
            <w:vAlign w:val="center"/>
          </w:tcPr>
          <w:p w14:paraId="2CF30595">
            <w:pPr>
              <w:widowControl/>
              <w:jc w:val="center"/>
              <w:textAlignment w:val="center"/>
              <w:rPr>
                <w:rFonts w:eastAsia="等线"/>
                <w:color w:val="auto"/>
                <w:kern w:val="0"/>
                <w:sz w:val="22"/>
                <w:szCs w:val="22"/>
                <w:highlight w:val="none"/>
              </w:rPr>
            </w:pPr>
            <w:r>
              <w:rPr>
                <w:rFonts w:hint="eastAsia" w:eastAsia="等线"/>
                <w:b/>
                <w:bCs/>
                <w:color w:val="auto"/>
                <w:kern w:val="0"/>
                <w:sz w:val="16"/>
                <w:szCs w:val="16"/>
                <w:highlight w:val="none"/>
                <w:lang w:bidi="ar"/>
              </w:rPr>
              <w:t>2768</w:t>
            </w:r>
          </w:p>
        </w:tc>
      </w:tr>
      <w:tr w14:paraId="7C7695B5">
        <w:tblPrEx>
          <w:tblCellMar>
            <w:top w:w="0" w:type="dxa"/>
            <w:left w:w="108" w:type="dxa"/>
            <w:bottom w:w="0" w:type="dxa"/>
            <w:right w:w="108" w:type="dxa"/>
          </w:tblCellMar>
        </w:tblPrEx>
        <w:trPr>
          <w:trHeight w:val="410" w:hRule="atLeast"/>
        </w:trPr>
        <w:tc>
          <w:tcPr>
            <w:tcW w:w="4060" w:type="dxa"/>
            <w:gridSpan w:val="7"/>
            <w:tcBorders>
              <w:top w:val="nil"/>
              <w:left w:val="single" w:color="000000" w:sz="2" w:space="0"/>
              <w:bottom w:val="single" w:color="000000" w:sz="6" w:space="0"/>
              <w:right w:val="single" w:color="000000" w:sz="6" w:space="0"/>
            </w:tcBorders>
            <w:noWrap w:val="0"/>
            <w:vAlign w:val="center"/>
          </w:tcPr>
          <w:p w14:paraId="7025B4D7">
            <w:pPr>
              <w:widowControl/>
              <w:jc w:val="center"/>
              <w:rPr>
                <w:rFonts w:eastAsia="宋体"/>
                <w:b/>
                <w:bCs/>
                <w:color w:val="auto"/>
                <w:kern w:val="0"/>
                <w:sz w:val="16"/>
                <w:szCs w:val="16"/>
                <w:highlight w:val="none"/>
              </w:rPr>
            </w:pPr>
            <w:r>
              <w:rPr>
                <w:rFonts w:eastAsia="宋体"/>
                <w:b/>
                <w:bCs/>
                <w:color w:val="auto"/>
                <w:kern w:val="0"/>
                <w:sz w:val="16"/>
                <w:szCs w:val="16"/>
                <w:highlight w:val="none"/>
              </w:rPr>
              <w:t>选修课程：学分总计、学时总计、占总学时比例</w:t>
            </w:r>
          </w:p>
        </w:tc>
        <w:tc>
          <w:tcPr>
            <w:tcW w:w="3347" w:type="dxa"/>
            <w:gridSpan w:val="6"/>
            <w:tcBorders>
              <w:top w:val="nil"/>
              <w:left w:val="nil"/>
              <w:bottom w:val="single" w:color="000000" w:sz="6" w:space="0"/>
              <w:right w:val="single" w:color="auto" w:sz="4" w:space="0"/>
            </w:tcBorders>
            <w:noWrap w:val="0"/>
            <w:vAlign w:val="center"/>
          </w:tcPr>
          <w:p w14:paraId="33443A70">
            <w:pPr>
              <w:widowControl/>
              <w:jc w:val="center"/>
              <w:textAlignment w:val="center"/>
              <w:rPr>
                <w:rFonts w:eastAsia="宋体"/>
                <w:b/>
                <w:bCs/>
                <w:color w:val="auto"/>
                <w:kern w:val="0"/>
                <w:sz w:val="16"/>
                <w:szCs w:val="16"/>
                <w:highlight w:val="none"/>
              </w:rPr>
            </w:pPr>
            <w:r>
              <w:rPr>
                <w:rFonts w:hint="eastAsia" w:eastAsia="等线"/>
                <w:b/>
                <w:bCs/>
                <w:color w:val="auto"/>
                <w:kern w:val="0"/>
                <w:sz w:val="16"/>
                <w:szCs w:val="16"/>
                <w:highlight w:val="none"/>
                <w:lang w:bidi="ar"/>
              </w:rPr>
              <w:t>22</w:t>
            </w:r>
            <w:r>
              <w:rPr>
                <w:rFonts w:eastAsia="等线"/>
                <w:b/>
                <w:bCs/>
                <w:color w:val="auto"/>
                <w:kern w:val="0"/>
                <w:sz w:val="16"/>
                <w:szCs w:val="16"/>
                <w:highlight w:val="none"/>
                <w:lang w:bidi="ar"/>
              </w:rPr>
              <w:t xml:space="preserve"> </w:t>
            </w:r>
          </w:p>
        </w:tc>
        <w:tc>
          <w:tcPr>
            <w:tcW w:w="3000" w:type="dxa"/>
            <w:gridSpan w:val="8"/>
            <w:tcBorders>
              <w:top w:val="nil"/>
              <w:left w:val="single" w:color="auto" w:sz="4" w:space="0"/>
              <w:bottom w:val="single" w:color="000000" w:sz="6" w:space="0"/>
              <w:right w:val="single" w:color="000000" w:sz="6" w:space="0"/>
            </w:tcBorders>
            <w:noWrap w:val="0"/>
            <w:vAlign w:val="center"/>
          </w:tcPr>
          <w:p w14:paraId="7FD28678">
            <w:pPr>
              <w:widowControl/>
              <w:jc w:val="center"/>
              <w:textAlignment w:val="center"/>
              <w:rPr>
                <w:rFonts w:eastAsia="宋体"/>
                <w:b/>
                <w:bCs/>
                <w:color w:val="auto"/>
                <w:kern w:val="0"/>
                <w:sz w:val="16"/>
                <w:szCs w:val="16"/>
                <w:highlight w:val="none"/>
              </w:rPr>
            </w:pPr>
            <w:r>
              <w:rPr>
                <w:rFonts w:hint="eastAsia" w:eastAsia="等线"/>
                <w:b/>
                <w:bCs/>
                <w:color w:val="auto"/>
                <w:kern w:val="0"/>
                <w:sz w:val="16"/>
                <w:szCs w:val="16"/>
                <w:highlight w:val="none"/>
                <w:lang w:bidi="ar"/>
              </w:rPr>
              <w:t>268</w:t>
            </w:r>
          </w:p>
        </w:tc>
        <w:tc>
          <w:tcPr>
            <w:tcW w:w="3737" w:type="dxa"/>
            <w:gridSpan w:val="5"/>
            <w:tcBorders>
              <w:top w:val="nil"/>
              <w:left w:val="nil"/>
              <w:bottom w:val="single" w:color="000000" w:sz="6" w:space="0"/>
              <w:right w:val="single" w:color="000000" w:sz="6" w:space="0"/>
            </w:tcBorders>
            <w:noWrap w:val="0"/>
            <w:vAlign w:val="center"/>
          </w:tcPr>
          <w:p w14:paraId="29CB415D">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10%</w:t>
            </w:r>
          </w:p>
        </w:tc>
      </w:tr>
      <w:tr w14:paraId="15361E01">
        <w:tblPrEx>
          <w:tblCellMar>
            <w:top w:w="0" w:type="dxa"/>
            <w:left w:w="108" w:type="dxa"/>
            <w:bottom w:w="0" w:type="dxa"/>
            <w:right w:w="108" w:type="dxa"/>
          </w:tblCellMar>
        </w:tblPrEx>
        <w:trPr>
          <w:trHeight w:val="410" w:hRule="atLeast"/>
        </w:trPr>
        <w:tc>
          <w:tcPr>
            <w:tcW w:w="4060" w:type="dxa"/>
            <w:gridSpan w:val="7"/>
            <w:tcBorders>
              <w:top w:val="nil"/>
              <w:left w:val="single" w:color="000000" w:sz="2" w:space="0"/>
              <w:bottom w:val="single" w:color="000000" w:sz="12" w:space="0"/>
              <w:right w:val="single" w:color="000000" w:sz="6" w:space="0"/>
            </w:tcBorders>
            <w:noWrap w:val="0"/>
            <w:vAlign w:val="center"/>
          </w:tcPr>
          <w:p w14:paraId="7701518D">
            <w:pPr>
              <w:widowControl/>
              <w:jc w:val="center"/>
              <w:rPr>
                <w:rFonts w:eastAsia="宋体"/>
                <w:b/>
                <w:bCs/>
                <w:color w:val="auto"/>
                <w:kern w:val="0"/>
                <w:sz w:val="16"/>
                <w:szCs w:val="16"/>
                <w:highlight w:val="none"/>
              </w:rPr>
            </w:pPr>
            <w:r>
              <w:rPr>
                <w:rFonts w:eastAsia="宋体"/>
                <w:b/>
                <w:bCs/>
                <w:color w:val="auto"/>
                <w:kern w:val="0"/>
                <w:sz w:val="16"/>
                <w:szCs w:val="16"/>
                <w:highlight w:val="none"/>
              </w:rPr>
              <w:t>实践性教学：学时总计、占总学时比例</w:t>
            </w:r>
          </w:p>
        </w:tc>
        <w:tc>
          <w:tcPr>
            <w:tcW w:w="3347" w:type="dxa"/>
            <w:gridSpan w:val="6"/>
            <w:tcBorders>
              <w:top w:val="nil"/>
              <w:left w:val="nil"/>
              <w:bottom w:val="single" w:color="000000" w:sz="12" w:space="0"/>
              <w:right w:val="single" w:color="auto" w:sz="4" w:space="0"/>
            </w:tcBorders>
            <w:noWrap w:val="0"/>
            <w:vAlign w:val="center"/>
          </w:tcPr>
          <w:p w14:paraId="4EF60F2F">
            <w:pPr>
              <w:widowControl/>
              <w:jc w:val="center"/>
              <w:textAlignment w:val="center"/>
              <w:rPr>
                <w:rFonts w:eastAsia="宋体"/>
                <w:b/>
                <w:bCs/>
                <w:color w:val="auto"/>
                <w:kern w:val="0"/>
                <w:sz w:val="16"/>
                <w:szCs w:val="16"/>
                <w:highlight w:val="none"/>
              </w:rPr>
            </w:pPr>
            <w:r>
              <w:rPr>
                <w:rFonts w:hint="eastAsia" w:eastAsia="等线"/>
                <w:b/>
                <w:bCs/>
                <w:color w:val="auto"/>
                <w:kern w:val="0"/>
                <w:sz w:val="16"/>
                <w:szCs w:val="16"/>
                <w:highlight w:val="none"/>
                <w:lang w:bidi="ar"/>
              </w:rPr>
              <w:t>1776</w:t>
            </w:r>
          </w:p>
        </w:tc>
        <w:tc>
          <w:tcPr>
            <w:tcW w:w="6737" w:type="dxa"/>
            <w:gridSpan w:val="13"/>
            <w:tcBorders>
              <w:top w:val="nil"/>
              <w:left w:val="single" w:color="auto" w:sz="4" w:space="0"/>
              <w:bottom w:val="single" w:color="000000" w:sz="12" w:space="0"/>
              <w:right w:val="single" w:color="000000" w:sz="6" w:space="0"/>
            </w:tcBorders>
            <w:noWrap w:val="0"/>
            <w:vAlign w:val="center"/>
          </w:tcPr>
          <w:p w14:paraId="0A2A3584">
            <w:pPr>
              <w:widowControl/>
              <w:jc w:val="center"/>
              <w:textAlignment w:val="center"/>
              <w:rPr>
                <w:rFonts w:eastAsia="等线"/>
                <w:color w:val="auto"/>
                <w:kern w:val="0"/>
                <w:sz w:val="22"/>
                <w:szCs w:val="22"/>
                <w:highlight w:val="none"/>
              </w:rPr>
            </w:pPr>
            <w:r>
              <w:rPr>
                <w:rFonts w:eastAsia="等线"/>
                <w:b/>
                <w:bCs/>
                <w:color w:val="auto"/>
                <w:kern w:val="0"/>
                <w:sz w:val="16"/>
                <w:szCs w:val="16"/>
                <w:highlight w:val="none"/>
                <w:lang w:bidi="ar"/>
              </w:rPr>
              <w:t>6</w:t>
            </w:r>
            <w:r>
              <w:rPr>
                <w:rFonts w:hint="eastAsia" w:eastAsia="等线"/>
                <w:b/>
                <w:bCs/>
                <w:color w:val="auto"/>
                <w:kern w:val="0"/>
                <w:sz w:val="16"/>
                <w:szCs w:val="16"/>
                <w:highlight w:val="none"/>
                <w:lang w:bidi="ar"/>
              </w:rPr>
              <w:t>4</w:t>
            </w:r>
            <w:r>
              <w:rPr>
                <w:rFonts w:eastAsia="等线"/>
                <w:b/>
                <w:bCs/>
                <w:color w:val="auto"/>
                <w:kern w:val="0"/>
                <w:sz w:val="16"/>
                <w:szCs w:val="16"/>
                <w:highlight w:val="none"/>
                <w:lang w:bidi="ar"/>
              </w:rPr>
              <w:t>%</w:t>
            </w:r>
          </w:p>
        </w:tc>
      </w:tr>
    </w:tbl>
    <w:p w14:paraId="6151E4C9">
      <w:pPr>
        <w:pStyle w:val="29"/>
        <w:shd w:val="clear" w:color="auto" w:fill="FFFFFF"/>
        <w:spacing w:before="0" w:after="0" w:line="600" w:lineRule="exact"/>
        <w:ind w:firstLine="562" w:firstLineChars="200"/>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4C70F202">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1286FDEF">
      <w:pPr>
        <w:pStyle w:val="29"/>
        <w:shd w:val="clear" w:color="auto" w:fill="auto"/>
        <w:spacing w:before="0" w:after="0"/>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   教学周分配表</w:t>
      </w:r>
    </w:p>
    <w:tbl>
      <w:tblPr>
        <w:tblStyle w:val="8"/>
        <w:tblW w:w="89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57FFC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908" w:type="dxa"/>
            <w:vMerge w:val="restart"/>
            <w:noWrap w:val="0"/>
            <w:vAlign w:val="center"/>
          </w:tcPr>
          <w:p w14:paraId="4E58BE43">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项</w:t>
            </w:r>
            <w:r>
              <w:rPr>
                <w:rFonts w:hint="eastAsia" w:eastAsia="仿宋"/>
                <w:b/>
                <w:bCs/>
                <w:color w:val="000000"/>
                <w:sz w:val="24"/>
                <w:szCs w:val="24"/>
                <w:lang w:val="en-US" w:eastAsia="zh-CN"/>
              </w:rPr>
              <w:t xml:space="preserve"> </w:t>
            </w:r>
            <w:r>
              <w:rPr>
                <w:rFonts w:eastAsia="仿宋"/>
                <w:b/>
                <w:bCs/>
                <w:color w:val="000000"/>
                <w:sz w:val="24"/>
                <w:szCs w:val="24"/>
              </w:rPr>
              <w:t>目</w:t>
            </w:r>
          </w:p>
          <w:p w14:paraId="7E965280">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w:t>
            </w:r>
            <w:r>
              <w:rPr>
                <w:rFonts w:hint="eastAsia" w:eastAsia="仿宋"/>
                <w:b/>
                <w:bCs/>
                <w:color w:val="000000"/>
                <w:sz w:val="24"/>
                <w:szCs w:val="24"/>
                <w:lang w:val="en-US" w:eastAsia="zh-CN"/>
              </w:rPr>
              <w:t xml:space="preserve"> </w:t>
            </w:r>
            <w:r>
              <w:rPr>
                <w:rFonts w:eastAsia="仿宋"/>
                <w:b/>
                <w:bCs/>
                <w:color w:val="000000"/>
                <w:sz w:val="24"/>
                <w:szCs w:val="24"/>
              </w:rPr>
              <w:t>数</w:t>
            </w:r>
          </w:p>
          <w:p w14:paraId="14849071">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学</w:t>
            </w:r>
            <w:r>
              <w:rPr>
                <w:rFonts w:hint="eastAsia" w:eastAsia="仿宋"/>
                <w:b/>
                <w:bCs/>
                <w:color w:val="000000"/>
                <w:sz w:val="24"/>
                <w:szCs w:val="24"/>
                <w:lang w:val="en-US" w:eastAsia="zh-CN"/>
              </w:rPr>
              <w:t xml:space="preserve"> </w:t>
            </w:r>
            <w:r>
              <w:rPr>
                <w:rFonts w:eastAsia="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44FE2EB4">
            <w:pPr>
              <w:shd w:val="clear" w:color="auto" w:fill="auto"/>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4C8CCAC2">
            <w:pPr>
              <w:shd w:val="clear" w:color="auto" w:fill="auto"/>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1FBCE3AF">
            <w:pPr>
              <w:shd w:val="clear" w:color="auto" w:fill="auto"/>
              <w:spacing w:line="320" w:lineRule="exact"/>
              <w:jc w:val="center"/>
              <w:rPr>
                <w:rFonts w:eastAsia="仿宋"/>
                <w:b/>
                <w:bCs/>
                <w:color w:val="000000"/>
                <w:sz w:val="24"/>
                <w:szCs w:val="24"/>
              </w:rPr>
            </w:pPr>
            <w:r>
              <w:rPr>
                <w:rFonts w:eastAsia="仿宋"/>
                <w:b/>
                <w:bCs/>
                <w:color w:val="000000"/>
                <w:sz w:val="24"/>
                <w:szCs w:val="24"/>
              </w:rPr>
              <w:t>第三学年</w:t>
            </w:r>
          </w:p>
        </w:tc>
        <w:tc>
          <w:tcPr>
            <w:tcW w:w="1045" w:type="dxa"/>
            <w:vMerge w:val="restart"/>
            <w:noWrap w:val="0"/>
            <w:vAlign w:val="center"/>
          </w:tcPr>
          <w:p w14:paraId="63949530">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54B00D0D">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7F12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5BFFC9CD">
            <w:pPr>
              <w:shd w:val="clear" w:color="auto" w:fill="auto"/>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4C5D9887">
            <w:pPr>
              <w:pStyle w:val="32"/>
              <w:shd w:val="clear" w:color="auto" w:fill="auto"/>
              <w:adjustRightInd w:val="0"/>
              <w:snapToGrid w:val="0"/>
              <w:spacing w:before="0" w:line="320" w:lineRule="exact"/>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604B5B7E">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22D69D69">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1130F737">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7A51D82A">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4775B142">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045" w:type="dxa"/>
            <w:vMerge w:val="continue"/>
            <w:noWrap w:val="0"/>
            <w:vAlign w:val="center"/>
          </w:tcPr>
          <w:p w14:paraId="4253D1C7">
            <w:pPr>
              <w:shd w:val="clear" w:color="auto" w:fill="auto"/>
              <w:adjustRightInd w:val="0"/>
              <w:snapToGrid w:val="0"/>
              <w:spacing w:line="320" w:lineRule="exact"/>
              <w:jc w:val="center"/>
              <w:rPr>
                <w:rFonts w:eastAsia="仿宋"/>
                <w:color w:val="000000"/>
                <w:sz w:val="24"/>
                <w:szCs w:val="24"/>
              </w:rPr>
            </w:pPr>
          </w:p>
        </w:tc>
      </w:tr>
      <w:tr w14:paraId="23FFD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0E42614">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0C861662">
            <w:pPr>
              <w:shd w:val="clear" w:color="auto" w:fill="auto"/>
              <w:adjustRightInd w:val="0"/>
              <w:snapToGrid w:val="0"/>
              <w:spacing w:line="320" w:lineRule="exact"/>
              <w:jc w:val="center"/>
              <w:rPr>
                <w:rFonts w:hint="eastAsia" w:eastAsia="宋体"/>
                <w:color w:val="000000"/>
                <w:sz w:val="24"/>
                <w:szCs w:val="24"/>
                <w:lang w:eastAsia="zh-CN"/>
              </w:rPr>
            </w:pPr>
            <w:r>
              <w:rPr>
                <w:sz w:val="24"/>
                <w:szCs w:val="24"/>
              </w:rPr>
              <w:t>1</w:t>
            </w:r>
            <w:r>
              <w:rPr>
                <w:rFonts w:hint="eastAsia"/>
                <w:sz w:val="24"/>
                <w:szCs w:val="24"/>
                <w:lang w:val="en-US" w:eastAsia="zh-CN"/>
              </w:rPr>
              <w:t>5</w:t>
            </w:r>
          </w:p>
        </w:tc>
        <w:tc>
          <w:tcPr>
            <w:tcW w:w="1017" w:type="dxa"/>
            <w:tcBorders>
              <w:right w:val="single" w:color="auto" w:sz="4" w:space="0"/>
            </w:tcBorders>
            <w:noWrap w:val="0"/>
            <w:vAlign w:val="center"/>
          </w:tcPr>
          <w:p w14:paraId="17E5C472">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7" w:type="dxa"/>
            <w:tcBorders>
              <w:left w:val="single" w:color="auto" w:sz="4" w:space="0"/>
              <w:right w:val="single" w:color="auto" w:sz="4" w:space="0"/>
            </w:tcBorders>
            <w:noWrap w:val="0"/>
            <w:vAlign w:val="center"/>
          </w:tcPr>
          <w:p w14:paraId="70D220B2">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5" w:type="dxa"/>
            <w:tcBorders>
              <w:left w:val="single" w:color="auto" w:sz="4" w:space="0"/>
              <w:right w:val="single" w:color="auto" w:sz="4" w:space="0"/>
            </w:tcBorders>
            <w:noWrap w:val="0"/>
            <w:vAlign w:val="center"/>
          </w:tcPr>
          <w:p w14:paraId="4ACF0548">
            <w:pPr>
              <w:shd w:val="clear" w:color="auto" w:fill="auto"/>
              <w:adjustRightInd w:val="0"/>
              <w:snapToGrid w:val="0"/>
              <w:spacing w:line="320" w:lineRule="exact"/>
              <w:jc w:val="center"/>
              <w:rPr>
                <w:rFonts w:eastAsia="仿宋"/>
                <w:color w:val="000000"/>
                <w:sz w:val="24"/>
                <w:szCs w:val="24"/>
              </w:rPr>
            </w:pPr>
            <w:r>
              <w:rPr>
                <w:sz w:val="24"/>
                <w:szCs w:val="24"/>
              </w:rPr>
              <w:t>14</w:t>
            </w:r>
          </w:p>
        </w:tc>
        <w:tc>
          <w:tcPr>
            <w:tcW w:w="1016" w:type="dxa"/>
            <w:tcBorders>
              <w:left w:val="single" w:color="auto" w:sz="4" w:space="0"/>
            </w:tcBorders>
            <w:noWrap w:val="0"/>
            <w:vAlign w:val="center"/>
          </w:tcPr>
          <w:p w14:paraId="15E01341">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17" w:type="dxa"/>
            <w:noWrap w:val="0"/>
            <w:vAlign w:val="center"/>
          </w:tcPr>
          <w:p w14:paraId="2E25C683">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45" w:type="dxa"/>
            <w:noWrap w:val="0"/>
            <w:vAlign w:val="center"/>
          </w:tcPr>
          <w:p w14:paraId="0AC0D7E0">
            <w:pPr>
              <w:shd w:val="clear" w:color="auto" w:fill="auto"/>
              <w:adjustRightInd w:val="0"/>
              <w:snapToGrid w:val="0"/>
              <w:spacing w:line="320" w:lineRule="exact"/>
              <w:jc w:val="center"/>
              <w:rPr>
                <w:rFonts w:hint="eastAsia" w:eastAsia="仿宋"/>
                <w:color w:val="000000"/>
                <w:sz w:val="24"/>
                <w:szCs w:val="24"/>
                <w:lang w:eastAsia="zh-CN"/>
              </w:rPr>
            </w:pPr>
            <w:r>
              <w:rPr>
                <w:rFonts w:eastAsia="仿宋"/>
                <w:color w:val="000000"/>
                <w:sz w:val="24"/>
                <w:szCs w:val="24"/>
              </w:rPr>
              <w:t>6</w:t>
            </w:r>
            <w:r>
              <w:rPr>
                <w:rFonts w:hint="eastAsia" w:eastAsia="仿宋"/>
                <w:color w:val="000000"/>
                <w:sz w:val="24"/>
                <w:szCs w:val="24"/>
                <w:lang w:val="en-US" w:eastAsia="zh-CN"/>
              </w:rPr>
              <w:t>5</w:t>
            </w:r>
          </w:p>
        </w:tc>
      </w:tr>
      <w:tr w14:paraId="42CCC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5BC7B74">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5ADB1A37">
            <w:pPr>
              <w:shd w:val="clear" w:color="auto" w:fill="auto"/>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3</w:t>
            </w:r>
          </w:p>
        </w:tc>
        <w:tc>
          <w:tcPr>
            <w:tcW w:w="1017" w:type="dxa"/>
            <w:tcBorders>
              <w:right w:val="single" w:color="auto" w:sz="4" w:space="0"/>
            </w:tcBorders>
            <w:noWrap w:val="0"/>
            <w:vAlign w:val="center"/>
          </w:tcPr>
          <w:p w14:paraId="226051A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C86236A">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943A221">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ECDB712">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E8430DA">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0476446E">
            <w:pPr>
              <w:shd w:val="clear" w:color="auto" w:fill="auto"/>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3</w:t>
            </w:r>
          </w:p>
        </w:tc>
      </w:tr>
      <w:tr w14:paraId="75C7B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EC4F87F">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48ABDB8E">
            <w:pPr>
              <w:shd w:val="clear" w:color="auto" w:fill="auto"/>
              <w:adjustRightInd w:val="0"/>
              <w:snapToGrid w:val="0"/>
              <w:spacing w:line="320" w:lineRule="exact"/>
              <w:jc w:val="left"/>
              <w:rPr>
                <w:rFonts w:eastAsia="仿宋"/>
                <w:color w:val="000000"/>
                <w:sz w:val="24"/>
                <w:szCs w:val="24"/>
              </w:rPr>
            </w:pPr>
            <w:r>
              <w:rPr>
                <w:rFonts w:eastAsia="仿宋"/>
                <w:sz w:val="24"/>
                <w:szCs w:val="24"/>
              </w:rPr>
              <w:t>劳动教育实践以劳动教育周形式完成，每学年开展1次，时长1周，不计入学期总周数中。</w:t>
            </w:r>
          </w:p>
        </w:tc>
        <w:tc>
          <w:tcPr>
            <w:tcW w:w="1045" w:type="dxa"/>
            <w:noWrap w:val="0"/>
            <w:vAlign w:val="center"/>
          </w:tcPr>
          <w:p w14:paraId="304BCAD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34A61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86635B7">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043BEEEC">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679332B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2937E935">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16C92D7">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669EC8D0">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DD5EF4E">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3B991F0C">
            <w:pPr>
              <w:shd w:val="clear" w:color="auto" w:fill="auto"/>
              <w:adjustRightInd w:val="0"/>
              <w:snapToGrid w:val="0"/>
              <w:spacing w:line="320" w:lineRule="exact"/>
              <w:jc w:val="center"/>
              <w:rPr>
                <w:rFonts w:eastAsia="仿宋"/>
                <w:color w:val="000000"/>
                <w:sz w:val="24"/>
                <w:szCs w:val="24"/>
              </w:rPr>
            </w:pPr>
          </w:p>
        </w:tc>
      </w:tr>
      <w:tr w14:paraId="555AF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24E60F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教育研习</w:t>
            </w:r>
          </w:p>
        </w:tc>
        <w:tc>
          <w:tcPr>
            <w:tcW w:w="905" w:type="dxa"/>
            <w:noWrap w:val="0"/>
            <w:vAlign w:val="center"/>
          </w:tcPr>
          <w:p w14:paraId="5B9E0EB1">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6660C61">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B72EB7B">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42B6FBF">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CEC707F">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6578AFAB">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0C3F7C1F">
            <w:pPr>
              <w:shd w:val="clear" w:color="auto" w:fill="auto"/>
              <w:adjustRightInd w:val="0"/>
              <w:snapToGrid w:val="0"/>
              <w:spacing w:line="320" w:lineRule="exact"/>
              <w:jc w:val="center"/>
              <w:rPr>
                <w:rFonts w:eastAsia="仿宋"/>
                <w:color w:val="000000"/>
                <w:sz w:val="24"/>
                <w:szCs w:val="24"/>
              </w:rPr>
            </w:pPr>
          </w:p>
        </w:tc>
      </w:tr>
      <w:tr w14:paraId="44B8E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3813F80">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07240E17">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9062EE6">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46B1343D">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77893AC">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FC2F621">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53BB256">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272C9711">
            <w:pPr>
              <w:shd w:val="clear" w:color="auto" w:fill="auto"/>
              <w:adjustRightInd w:val="0"/>
              <w:snapToGrid w:val="0"/>
              <w:spacing w:line="320" w:lineRule="exact"/>
              <w:jc w:val="center"/>
              <w:rPr>
                <w:rFonts w:eastAsia="仿宋"/>
                <w:color w:val="000000"/>
                <w:sz w:val="24"/>
                <w:szCs w:val="24"/>
              </w:rPr>
            </w:pPr>
          </w:p>
        </w:tc>
      </w:tr>
      <w:tr w14:paraId="24D8C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A0659C0">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教育实习</w:t>
            </w:r>
          </w:p>
        </w:tc>
        <w:tc>
          <w:tcPr>
            <w:tcW w:w="905" w:type="dxa"/>
            <w:noWrap w:val="0"/>
            <w:vAlign w:val="center"/>
          </w:tcPr>
          <w:p w14:paraId="4EAED4B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24EF9FBB">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00D742A">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2CF9F294">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BC6B06B">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37A1170A">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5894A504">
            <w:pPr>
              <w:shd w:val="clear" w:color="auto" w:fill="auto"/>
              <w:adjustRightInd w:val="0"/>
              <w:snapToGrid w:val="0"/>
              <w:spacing w:line="320" w:lineRule="exact"/>
              <w:jc w:val="center"/>
              <w:rPr>
                <w:rFonts w:eastAsia="仿宋"/>
                <w:color w:val="000000"/>
                <w:sz w:val="24"/>
                <w:szCs w:val="24"/>
              </w:rPr>
            </w:pPr>
          </w:p>
        </w:tc>
      </w:tr>
      <w:tr w14:paraId="4DE16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B00BB36">
            <w:pPr>
              <w:shd w:val="clear" w:color="auto" w:fill="auto"/>
              <w:adjustRightInd w:val="0"/>
              <w:snapToGrid w:val="0"/>
              <w:spacing w:line="320" w:lineRule="exact"/>
              <w:jc w:val="center"/>
              <w:rPr>
                <w:rFonts w:eastAsia="仿宋"/>
                <w:color w:val="000000"/>
                <w:sz w:val="24"/>
                <w:szCs w:val="24"/>
              </w:rPr>
            </w:pPr>
            <w:r>
              <w:rPr>
                <w:rFonts w:eastAsia="仿宋"/>
                <w:sz w:val="24"/>
                <w:szCs w:val="24"/>
              </w:rPr>
              <w:t>岗前培训</w:t>
            </w:r>
          </w:p>
        </w:tc>
        <w:tc>
          <w:tcPr>
            <w:tcW w:w="905" w:type="dxa"/>
            <w:noWrap w:val="0"/>
            <w:vAlign w:val="center"/>
          </w:tcPr>
          <w:p w14:paraId="4EC1B316">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22D1710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0F5FA74B">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6ED0E564">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6815999">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34EAF7E">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c>
          <w:tcPr>
            <w:tcW w:w="1045" w:type="dxa"/>
            <w:noWrap w:val="0"/>
            <w:vAlign w:val="center"/>
          </w:tcPr>
          <w:p w14:paraId="11A5789A">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r>
      <w:tr w14:paraId="587CE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28C9853">
            <w:pPr>
              <w:shd w:val="clear" w:color="auto" w:fill="auto"/>
              <w:adjustRightInd w:val="0"/>
              <w:snapToGrid w:val="0"/>
              <w:spacing w:line="320" w:lineRule="exact"/>
              <w:jc w:val="center"/>
              <w:rPr>
                <w:rFonts w:eastAsia="仿宋"/>
                <w:color w:val="000000"/>
                <w:sz w:val="24"/>
                <w:szCs w:val="24"/>
              </w:rPr>
            </w:pPr>
            <w:r>
              <w:rPr>
                <w:rFonts w:eastAsia="仿宋"/>
                <w:sz w:val="24"/>
                <w:szCs w:val="24"/>
              </w:rPr>
              <w:t>顶岗实习</w:t>
            </w:r>
          </w:p>
        </w:tc>
        <w:tc>
          <w:tcPr>
            <w:tcW w:w="905" w:type="dxa"/>
            <w:noWrap w:val="0"/>
            <w:vAlign w:val="center"/>
          </w:tcPr>
          <w:p w14:paraId="5BA92F53">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6D330B5F">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AD319E7">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1C7DD022">
            <w:pPr>
              <w:shd w:val="clear" w:color="auto" w:fill="auto"/>
              <w:adjustRightInd w:val="0"/>
              <w:snapToGrid w:val="0"/>
              <w:spacing w:line="320" w:lineRule="exact"/>
              <w:jc w:val="center"/>
              <w:rPr>
                <w:rFonts w:eastAsia="仿宋"/>
                <w:color w:val="000000"/>
                <w:sz w:val="24"/>
                <w:szCs w:val="24"/>
              </w:rPr>
            </w:pPr>
            <w:r>
              <w:rPr>
                <w:rFonts w:eastAsia="仿宋"/>
                <w:sz w:val="24"/>
                <w:szCs w:val="24"/>
              </w:rPr>
              <w:t>4</w:t>
            </w:r>
          </w:p>
        </w:tc>
        <w:tc>
          <w:tcPr>
            <w:tcW w:w="1016" w:type="dxa"/>
            <w:tcBorders>
              <w:left w:val="single" w:color="auto" w:sz="4" w:space="0"/>
            </w:tcBorders>
            <w:noWrap w:val="0"/>
            <w:vAlign w:val="center"/>
          </w:tcPr>
          <w:p w14:paraId="0451F4D1">
            <w:pPr>
              <w:shd w:val="clear" w:color="auto" w:fill="auto"/>
              <w:adjustRightInd w:val="0"/>
              <w:snapToGrid w:val="0"/>
              <w:spacing w:line="320" w:lineRule="exact"/>
              <w:jc w:val="center"/>
              <w:rPr>
                <w:rFonts w:eastAsia="仿宋"/>
                <w:color w:val="000000"/>
                <w:sz w:val="24"/>
                <w:szCs w:val="24"/>
              </w:rPr>
            </w:pPr>
            <w:r>
              <w:rPr>
                <w:sz w:val="24"/>
                <w:szCs w:val="24"/>
              </w:rPr>
              <w:t>19</w:t>
            </w:r>
          </w:p>
        </w:tc>
        <w:tc>
          <w:tcPr>
            <w:tcW w:w="1017" w:type="dxa"/>
            <w:noWrap w:val="0"/>
            <w:vAlign w:val="center"/>
          </w:tcPr>
          <w:p w14:paraId="461A11A2">
            <w:pPr>
              <w:shd w:val="clear" w:color="auto" w:fill="auto"/>
              <w:adjustRightInd w:val="0"/>
              <w:snapToGrid w:val="0"/>
              <w:spacing w:line="320" w:lineRule="exact"/>
              <w:jc w:val="center"/>
              <w:rPr>
                <w:rFonts w:eastAsia="仿宋"/>
                <w:color w:val="000000"/>
                <w:sz w:val="24"/>
                <w:szCs w:val="24"/>
              </w:rPr>
            </w:pPr>
            <w:r>
              <w:rPr>
                <w:sz w:val="24"/>
                <w:szCs w:val="24"/>
              </w:rPr>
              <w:t>9</w:t>
            </w:r>
          </w:p>
        </w:tc>
        <w:tc>
          <w:tcPr>
            <w:tcW w:w="1045" w:type="dxa"/>
            <w:noWrap w:val="0"/>
            <w:vAlign w:val="center"/>
          </w:tcPr>
          <w:p w14:paraId="57FFA036">
            <w:pPr>
              <w:shd w:val="clear" w:color="auto" w:fill="auto"/>
              <w:adjustRightInd w:val="0"/>
              <w:snapToGrid w:val="0"/>
              <w:spacing w:line="320" w:lineRule="exact"/>
              <w:jc w:val="center"/>
              <w:rPr>
                <w:rFonts w:eastAsia="仿宋"/>
                <w:color w:val="000000"/>
                <w:sz w:val="24"/>
                <w:szCs w:val="24"/>
              </w:rPr>
            </w:pPr>
            <w:r>
              <w:rPr>
                <w:sz w:val="24"/>
                <w:szCs w:val="24"/>
              </w:rPr>
              <w:t>32</w:t>
            </w:r>
          </w:p>
        </w:tc>
      </w:tr>
      <w:tr w14:paraId="36633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139183C1">
            <w:pPr>
              <w:shd w:val="clear" w:color="auto" w:fill="auto"/>
              <w:adjustRightInd w:val="0"/>
              <w:snapToGrid w:val="0"/>
              <w:spacing w:line="320" w:lineRule="exact"/>
              <w:jc w:val="center"/>
              <w:rPr>
                <w:rFonts w:eastAsia="仿宋"/>
                <w:color w:val="000000"/>
                <w:sz w:val="24"/>
                <w:szCs w:val="24"/>
              </w:rPr>
            </w:pPr>
            <w:r>
              <w:rPr>
                <w:rFonts w:eastAsia="仿宋"/>
                <w:sz w:val="24"/>
                <w:szCs w:val="24"/>
              </w:rPr>
              <w:t>毕业设计（论文）</w:t>
            </w:r>
          </w:p>
        </w:tc>
        <w:tc>
          <w:tcPr>
            <w:tcW w:w="905" w:type="dxa"/>
            <w:noWrap w:val="0"/>
            <w:vAlign w:val="center"/>
          </w:tcPr>
          <w:p w14:paraId="0776C555">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1774C5BC">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084AF181">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6AAF901">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A16EC7B">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987C1F9">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c>
          <w:tcPr>
            <w:tcW w:w="1045" w:type="dxa"/>
            <w:noWrap w:val="0"/>
            <w:vAlign w:val="center"/>
          </w:tcPr>
          <w:p w14:paraId="2CAD6738">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r>
      <w:tr w14:paraId="47463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672C2250">
            <w:pPr>
              <w:shd w:val="clear" w:color="auto" w:fill="auto"/>
              <w:adjustRightInd w:val="0"/>
              <w:snapToGrid w:val="0"/>
              <w:spacing w:line="320" w:lineRule="exact"/>
              <w:jc w:val="center"/>
              <w:rPr>
                <w:rFonts w:eastAsia="仿宋"/>
                <w:sz w:val="24"/>
                <w:szCs w:val="24"/>
              </w:rPr>
            </w:pPr>
            <w:r>
              <w:rPr>
                <w:rFonts w:eastAsia="仿宋"/>
                <w:sz w:val="24"/>
                <w:szCs w:val="24"/>
              </w:rPr>
              <w:t>毕业教育与</w:t>
            </w:r>
          </w:p>
          <w:p w14:paraId="5DCB182F">
            <w:pPr>
              <w:shd w:val="clear" w:color="auto" w:fill="auto"/>
              <w:adjustRightInd w:val="0"/>
              <w:snapToGrid w:val="0"/>
              <w:spacing w:line="320" w:lineRule="exact"/>
              <w:jc w:val="center"/>
              <w:rPr>
                <w:rFonts w:eastAsia="仿宋"/>
                <w:color w:val="000000"/>
                <w:sz w:val="24"/>
                <w:szCs w:val="24"/>
              </w:rPr>
            </w:pPr>
            <w:r>
              <w:rPr>
                <w:rFonts w:eastAsia="仿宋"/>
                <w:sz w:val="24"/>
                <w:szCs w:val="24"/>
              </w:rPr>
              <w:t>毕业鉴定</w:t>
            </w:r>
          </w:p>
        </w:tc>
        <w:tc>
          <w:tcPr>
            <w:tcW w:w="905" w:type="dxa"/>
            <w:noWrap w:val="0"/>
            <w:vAlign w:val="center"/>
          </w:tcPr>
          <w:p w14:paraId="04ED399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65C97EE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355729C">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8B50430">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7651CC7">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3ED8F07A">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c>
          <w:tcPr>
            <w:tcW w:w="1045" w:type="dxa"/>
            <w:noWrap w:val="0"/>
            <w:vAlign w:val="center"/>
          </w:tcPr>
          <w:p w14:paraId="47A4B745">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r>
      <w:tr w14:paraId="15ACB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89E040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41ACEA0E">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517144A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39D7953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6038F6B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4B4ED8E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3DD5673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45" w:type="dxa"/>
            <w:noWrap w:val="0"/>
            <w:vAlign w:val="center"/>
          </w:tcPr>
          <w:p w14:paraId="75282B0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4821B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93D4920">
            <w:pPr>
              <w:shd w:val="clear" w:color="auto" w:fill="auto"/>
              <w:adjustRightInd w:val="0"/>
              <w:snapToGrid w:val="0"/>
              <w:spacing w:line="320" w:lineRule="exact"/>
              <w:jc w:val="center"/>
              <w:rPr>
                <w:rFonts w:eastAsia="仿宋"/>
                <w:color w:val="000000"/>
                <w:sz w:val="24"/>
                <w:szCs w:val="24"/>
              </w:rPr>
            </w:pPr>
            <w:r>
              <w:rPr>
                <w:rFonts w:hint="eastAsia" w:eastAsia="仿宋"/>
                <w:color w:val="000000"/>
                <w:sz w:val="24"/>
                <w:szCs w:val="24"/>
                <w:shd w:val="clear" w:color="auto" w:fill="auto"/>
                <w:lang w:val="en-US" w:eastAsia="zh-CN"/>
              </w:rPr>
              <w:t>复习</w:t>
            </w:r>
            <w:r>
              <w:rPr>
                <w:rFonts w:eastAsia="仿宋"/>
                <w:color w:val="000000"/>
                <w:sz w:val="24"/>
                <w:szCs w:val="24"/>
                <w:shd w:val="clear" w:color="auto" w:fill="auto"/>
              </w:rPr>
              <w:t>考试</w:t>
            </w:r>
          </w:p>
        </w:tc>
        <w:tc>
          <w:tcPr>
            <w:tcW w:w="905" w:type="dxa"/>
            <w:noWrap w:val="0"/>
            <w:vAlign w:val="center"/>
          </w:tcPr>
          <w:p w14:paraId="47B11B2E">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right w:val="single" w:color="auto" w:sz="4" w:space="0"/>
            </w:tcBorders>
            <w:noWrap w:val="0"/>
            <w:vAlign w:val="center"/>
          </w:tcPr>
          <w:p w14:paraId="3B72A095">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left w:val="single" w:color="auto" w:sz="4" w:space="0"/>
              <w:right w:val="single" w:color="auto" w:sz="4" w:space="0"/>
            </w:tcBorders>
            <w:noWrap w:val="0"/>
            <w:vAlign w:val="center"/>
          </w:tcPr>
          <w:p w14:paraId="40834388">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5" w:type="dxa"/>
            <w:tcBorders>
              <w:left w:val="single" w:color="auto" w:sz="4" w:space="0"/>
              <w:right w:val="single" w:color="auto" w:sz="4" w:space="0"/>
            </w:tcBorders>
            <w:noWrap w:val="0"/>
            <w:vAlign w:val="center"/>
          </w:tcPr>
          <w:p w14:paraId="2B82332C">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6" w:type="dxa"/>
            <w:tcBorders>
              <w:left w:val="single" w:color="auto" w:sz="4" w:space="0"/>
            </w:tcBorders>
            <w:noWrap w:val="0"/>
            <w:vAlign w:val="center"/>
          </w:tcPr>
          <w:p w14:paraId="641555F2">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43A5A49">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45" w:type="dxa"/>
            <w:noWrap w:val="0"/>
            <w:vAlign w:val="center"/>
          </w:tcPr>
          <w:p w14:paraId="4FD8E7A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5</w:t>
            </w:r>
          </w:p>
        </w:tc>
      </w:tr>
      <w:tr w14:paraId="191A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2E26F846">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合计</w:t>
            </w:r>
          </w:p>
        </w:tc>
        <w:tc>
          <w:tcPr>
            <w:tcW w:w="905" w:type="dxa"/>
            <w:noWrap w:val="0"/>
            <w:vAlign w:val="center"/>
          </w:tcPr>
          <w:p w14:paraId="64ABE561">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1BADDD7C">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30E48B9C">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48B68989">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58292D72">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noWrap w:val="0"/>
            <w:vAlign w:val="center"/>
          </w:tcPr>
          <w:p w14:paraId="68176C67">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45" w:type="dxa"/>
            <w:noWrap w:val="0"/>
            <w:vAlign w:val="center"/>
          </w:tcPr>
          <w:p w14:paraId="4B025F04">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120</w:t>
            </w:r>
          </w:p>
        </w:tc>
      </w:tr>
    </w:tbl>
    <w:p w14:paraId="30A82652">
      <w:pPr>
        <w:pStyle w:val="29"/>
        <w:shd w:val="clear" w:color="auto" w:fill="auto"/>
        <w:spacing w:before="0" w:after="0"/>
        <w:ind w:firstLine="480" w:firstLineChars="200"/>
        <w:rPr>
          <w:rFonts w:ascii="Times New Roman" w:hAnsi="Times New Roman" w:eastAsia="仿宋" w:cs="Times New Roman"/>
          <w:bCs/>
          <w:color w:val="000000"/>
          <w:highlight w:val="none"/>
        </w:rPr>
      </w:pPr>
      <w:r>
        <w:rPr>
          <w:rFonts w:ascii="Times New Roman" w:hAnsi="Times New Roman" w:eastAsia="仿宋" w:cs="Times New Roman"/>
          <w:bCs/>
          <w:color w:val="000000"/>
          <w:highlight w:val="none"/>
        </w:rPr>
        <w:t>注：劳动周安排至每年5月份的第*周。劳动周周学时不得多于20学时，以便组织开展各种形式的劳动教育活动。</w:t>
      </w:r>
    </w:p>
    <w:p w14:paraId="030E51A2">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（三）课程结构</w:t>
      </w:r>
    </w:p>
    <w:p w14:paraId="53E3B302">
      <w:pPr>
        <w:shd w:val="clear" w:color="auto" w:fill="auto"/>
        <w:jc w:val="center"/>
        <w:rPr>
          <w:rFonts w:eastAsia="仿宋"/>
          <w:bCs/>
          <w:color w:val="000000"/>
          <w:kern w:val="0"/>
          <w:sz w:val="28"/>
          <w:szCs w:val="28"/>
        </w:rPr>
      </w:pPr>
      <w:r>
        <w:rPr>
          <w:rFonts w:eastAsia="仿宋"/>
          <w:bCs/>
          <w:color w:val="000000"/>
          <w:kern w:val="0"/>
          <w:sz w:val="28"/>
          <w:szCs w:val="28"/>
        </w:rPr>
        <w:t>表11   课程结构与比例（总学时：2768）</w:t>
      </w:r>
    </w:p>
    <w:tbl>
      <w:tblPr>
        <w:tblStyle w:val="8"/>
        <w:tblpPr w:leftFromText="180" w:rightFromText="180" w:vertAnchor="text" w:horzAnchor="page" w:tblpX="1571" w:tblpY="65"/>
        <w:tblOverlap w:val="never"/>
        <w:tblW w:w="8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951"/>
        <w:gridCol w:w="1784"/>
        <w:gridCol w:w="1548"/>
      </w:tblGrid>
      <w:tr w14:paraId="4FEA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44345FE4">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1951" w:type="dxa"/>
            <w:noWrap w:val="0"/>
            <w:vAlign w:val="center"/>
          </w:tcPr>
          <w:p w14:paraId="487C2D8C">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84" w:type="dxa"/>
            <w:noWrap w:val="0"/>
            <w:vAlign w:val="center"/>
          </w:tcPr>
          <w:p w14:paraId="1AB8BFCA">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548" w:type="dxa"/>
            <w:noWrap w:val="0"/>
            <w:vAlign w:val="center"/>
          </w:tcPr>
          <w:p w14:paraId="15F12160">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2D02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77266125">
            <w:pPr>
              <w:shd w:val="clear" w:color="auto" w:fill="auto"/>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1951" w:type="dxa"/>
            <w:noWrap w:val="0"/>
            <w:vAlign w:val="center"/>
          </w:tcPr>
          <w:p w14:paraId="72AF877E">
            <w:pPr>
              <w:shd w:val="clear" w:color="auto" w:fill="auto"/>
              <w:spacing w:line="320" w:lineRule="atLeast"/>
              <w:jc w:val="center"/>
              <w:rPr>
                <w:rFonts w:eastAsia="仿宋"/>
                <w:color w:val="000000"/>
                <w:kern w:val="0"/>
                <w:sz w:val="24"/>
                <w:szCs w:val="24"/>
              </w:rPr>
            </w:pPr>
            <w:r>
              <w:rPr>
                <w:rFonts w:eastAsia="仿宋"/>
                <w:color w:val="000000"/>
                <w:kern w:val="0"/>
                <w:sz w:val="24"/>
                <w:szCs w:val="24"/>
              </w:rPr>
              <w:t>710</w:t>
            </w:r>
          </w:p>
        </w:tc>
        <w:tc>
          <w:tcPr>
            <w:tcW w:w="1784" w:type="dxa"/>
            <w:noWrap w:val="0"/>
            <w:vAlign w:val="center"/>
          </w:tcPr>
          <w:p w14:paraId="30B4D779">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w:t>
            </w:r>
          </w:p>
        </w:tc>
        <w:tc>
          <w:tcPr>
            <w:tcW w:w="1548" w:type="dxa"/>
            <w:noWrap w:val="0"/>
            <w:vAlign w:val="center"/>
          </w:tcPr>
          <w:p w14:paraId="14753E35">
            <w:pPr>
              <w:shd w:val="clear" w:color="auto" w:fill="auto"/>
              <w:spacing w:line="320" w:lineRule="atLeast"/>
              <w:jc w:val="center"/>
              <w:rPr>
                <w:rFonts w:eastAsia="仿宋"/>
                <w:color w:val="000000"/>
                <w:kern w:val="0"/>
                <w:sz w:val="24"/>
                <w:szCs w:val="24"/>
              </w:rPr>
            </w:pPr>
          </w:p>
        </w:tc>
      </w:tr>
      <w:tr w14:paraId="03B4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5C240566">
            <w:pPr>
              <w:shd w:val="clear" w:color="auto" w:fill="auto"/>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1951" w:type="dxa"/>
            <w:noWrap w:val="0"/>
            <w:vAlign w:val="center"/>
          </w:tcPr>
          <w:p w14:paraId="59CEC33B">
            <w:pPr>
              <w:shd w:val="clear" w:color="auto" w:fill="auto"/>
              <w:spacing w:line="320" w:lineRule="atLeast"/>
              <w:jc w:val="center"/>
              <w:rPr>
                <w:rFonts w:eastAsia="仿宋"/>
                <w:color w:val="000000"/>
                <w:kern w:val="0"/>
                <w:sz w:val="24"/>
                <w:szCs w:val="24"/>
              </w:rPr>
            </w:pPr>
            <w:r>
              <w:rPr>
                <w:rFonts w:eastAsia="仿宋"/>
                <w:color w:val="000000"/>
                <w:kern w:val="0"/>
                <w:sz w:val="24"/>
                <w:szCs w:val="24"/>
              </w:rPr>
              <w:t>2058</w:t>
            </w:r>
          </w:p>
        </w:tc>
        <w:tc>
          <w:tcPr>
            <w:tcW w:w="1784" w:type="dxa"/>
            <w:noWrap w:val="0"/>
            <w:vAlign w:val="center"/>
          </w:tcPr>
          <w:p w14:paraId="5AB6684E">
            <w:pPr>
              <w:shd w:val="clear" w:color="auto" w:fill="auto"/>
              <w:spacing w:line="320" w:lineRule="atLeast"/>
              <w:jc w:val="center"/>
              <w:rPr>
                <w:rFonts w:eastAsia="仿宋"/>
                <w:color w:val="000000"/>
                <w:kern w:val="0"/>
                <w:sz w:val="24"/>
                <w:szCs w:val="24"/>
              </w:rPr>
            </w:pPr>
            <w:r>
              <w:rPr>
                <w:rFonts w:eastAsia="仿宋"/>
                <w:color w:val="000000"/>
                <w:kern w:val="0"/>
                <w:sz w:val="24"/>
                <w:szCs w:val="24"/>
              </w:rPr>
              <w:t>74%</w:t>
            </w:r>
          </w:p>
        </w:tc>
        <w:tc>
          <w:tcPr>
            <w:tcW w:w="1548" w:type="dxa"/>
            <w:noWrap w:val="0"/>
            <w:vAlign w:val="center"/>
          </w:tcPr>
          <w:p w14:paraId="7D6B16AE">
            <w:pPr>
              <w:shd w:val="clear" w:color="auto" w:fill="auto"/>
              <w:spacing w:line="320" w:lineRule="atLeast"/>
              <w:jc w:val="center"/>
              <w:rPr>
                <w:rFonts w:eastAsia="仿宋"/>
                <w:color w:val="000000"/>
                <w:kern w:val="0"/>
                <w:sz w:val="24"/>
                <w:szCs w:val="24"/>
              </w:rPr>
            </w:pPr>
          </w:p>
        </w:tc>
      </w:tr>
      <w:tr w14:paraId="675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34CB429A">
            <w:pPr>
              <w:shd w:val="clear" w:color="auto" w:fill="auto"/>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1951" w:type="dxa"/>
            <w:noWrap w:val="0"/>
            <w:vAlign w:val="center"/>
          </w:tcPr>
          <w:p w14:paraId="42EC8A16">
            <w:pPr>
              <w:shd w:val="clear" w:color="auto" w:fill="auto"/>
              <w:spacing w:line="320" w:lineRule="atLeast"/>
              <w:jc w:val="center"/>
              <w:rPr>
                <w:rFonts w:eastAsia="仿宋"/>
                <w:color w:val="000000"/>
                <w:kern w:val="0"/>
                <w:sz w:val="24"/>
                <w:szCs w:val="24"/>
              </w:rPr>
            </w:pPr>
            <w:r>
              <w:rPr>
                <w:rFonts w:eastAsia="仿宋"/>
                <w:color w:val="000000"/>
                <w:kern w:val="0"/>
                <w:sz w:val="24"/>
                <w:szCs w:val="24"/>
              </w:rPr>
              <w:t>1776</w:t>
            </w:r>
          </w:p>
        </w:tc>
        <w:tc>
          <w:tcPr>
            <w:tcW w:w="1784" w:type="dxa"/>
            <w:noWrap w:val="0"/>
            <w:vAlign w:val="center"/>
          </w:tcPr>
          <w:p w14:paraId="13BC8E6D">
            <w:pPr>
              <w:shd w:val="clear" w:color="auto" w:fill="auto"/>
              <w:spacing w:line="320" w:lineRule="atLeast"/>
              <w:jc w:val="center"/>
              <w:rPr>
                <w:rFonts w:eastAsia="仿宋"/>
                <w:color w:val="000000"/>
                <w:kern w:val="0"/>
                <w:sz w:val="24"/>
                <w:szCs w:val="24"/>
              </w:rPr>
            </w:pPr>
            <w:r>
              <w:rPr>
                <w:rFonts w:eastAsia="仿宋"/>
                <w:color w:val="000000"/>
                <w:kern w:val="0"/>
                <w:sz w:val="24"/>
                <w:szCs w:val="24"/>
              </w:rPr>
              <w:t>64%</w:t>
            </w:r>
          </w:p>
        </w:tc>
        <w:tc>
          <w:tcPr>
            <w:tcW w:w="1548" w:type="dxa"/>
            <w:noWrap w:val="0"/>
            <w:vAlign w:val="center"/>
          </w:tcPr>
          <w:p w14:paraId="21F2240D">
            <w:pPr>
              <w:shd w:val="clear" w:color="auto" w:fill="auto"/>
              <w:spacing w:line="320" w:lineRule="atLeast"/>
              <w:jc w:val="center"/>
              <w:rPr>
                <w:rFonts w:eastAsia="仿宋"/>
                <w:color w:val="000000"/>
                <w:kern w:val="0"/>
                <w:sz w:val="24"/>
                <w:szCs w:val="24"/>
              </w:rPr>
            </w:pPr>
          </w:p>
        </w:tc>
      </w:tr>
      <w:tr w14:paraId="4A83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82" w:type="dxa"/>
            <w:noWrap w:val="0"/>
            <w:vAlign w:val="center"/>
          </w:tcPr>
          <w:p w14:paraId="419D8E22">
            <w:pPr>
              <w:shd w:val="clear" w:color="auto" w:fill="auto"/>
              <w:spacing w:line="320" w:lineRule="atLeast"/>
              <w:jc w:val="center"/>
              <w:rPr>
                <w:rFonts w:eastAsia="仿宋"/>
                <w:color w:val="000000"/>
                <w:kern w:val="0"/>
                <w:sz w:val="24"/>
                <w:szCs w:val="24"/>
              </w:rPr>
            </w:pPr>
            <w:r>
              <w:rPr>
                <w:rFonts w:eastAsia="仿宋"/>
                <w:color w:val="000000"/>
                <w:kern w:val="0"/>
                <w:sz w:val="24"/>
                <w:szCs w:val="24"/>
              </w:rPr>
              <w:t>选修课程</w:t>
            </w:r>
          </w:p>
        </w:tc>
        <w:tc>
          <w:tcPr>
            <w:tcW w:w="1951" w:type="dxa"/>
            <w:noWrap w:val="0"/>
            <w:vAlign w:val="center"/>
          </w:tcPr>
          <w:p w14:paraId="1B77921D">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268</w:t>
            </w:r>
          </w:p>
        </w:tc>
        <w:tc>
          <w:tcPr>
            <w:tcW w:w="1784" w:type="dxa"/>
            <w:noWrap w:val="0"/>
            <w:vAlign w:val="center"/>
          </w:tcPr>
          <w:p w14:paraId="69C1A822">
            <w:pPr>
              <w:shd w:val="clear" w:color="auto" w:fill="auto"/>
              <w:spacing w:line="320" w:lineRule="atLeast"/>
              <w:jc w:val="center"/>
              <w:rPr>
                <w:rFonts w:eastAsia="仿宋"/>
                <w:color w:val="000000"/>
                <w:kern w:val="0"/>
                <w:sz w:val="24"/>
                <w:szCs w:val="24"/>
              </w:rPr>
            </w:pPr>
            <w:r>
              <w:rPr>
                <w:rFonts w:eastAsia="仿宋"/>
                <w:color w:val="000000"/>
                <w:kern w:val="0"/>
                <w:sz w:val="24"/>
                <w:szCs w:val="24"/>
              </w:rPr>
              <w:t>10%</w:t>
            </w:r>
          </w:p>
        </w:tc>
        <w:tc>
          <w:tcPr>
            <w:tcW w:w="1548" w:type="dxa"/>
            <w:noWrap w:val="0"/>
            <w:vAlign w:val="center"/>
          </w:tcPr>
          <w:p w14:paraId="20415990">
            <w:pPr>
              <w:shd w:val="clear" w:color="auto" w:fill="auto"/>
              <w:spacing w:line="320" w:lineRule="atLeast"/>
              <w:jc w:val="center"/>
              <w:rPr>
                <w:rFonts w:eastAsia="仿宋"/>
                <w:color w:val="000000"/>
                <w:kern w:val="0"/>
                <w:sz w:val="24"/>
                <w:szCs w:val="24"/>
              </w:rPr>
            </w:pPr>
          </w:p>
        </w:tc>
      </w:tr>
    </w:tbl>
    <w:p w14:paraId="274F2D08">
      <w:pPr>
        <w:pStyle w:val="29"/>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40E55B2C">
      <w:pPr>
        <w:spacing w:line="320" w:lineRule="atLeast"/>
        <w:jc w:val="center"/>
        <w:rPr>
          <w:rFonts w:eastAsia="仿宋"/>
          <w:color w:val="000000"/>
          <w:kern w:val="0"/>
          <w:sz w:val="28"/>
          <w:szCs w:val="28"/>
        </w:rPr>
      </w:pPr>
      <w:r>
        <w:rPr>
          <w:rFonts w:eastAsia="仿宋"/>
          <w:color w:val="000000"/>
          <w:kern w:val="0"/>
          <w:sz w:val="28"/>
          <w:szCs w:val="28"/>
        </w:rPr>
        <w:t xml:space="preserve">表12  </w:t>
      </w:r>
      <w:r>
        <w:rPr>
          <w:rFonts w:hint="eastAsia" w:eastAsia="仿宋"/>
          <w:color w:val="000000"/>
          <w:kern w:val="0"/>
          <w:sz w:val="28"/>
          <w:szCs w:val="28"/>
        </w:rPr>
        <w:t>数字媒体</w:t>
      </w:r>
      <w:r>
        <w:rPr>
          <w:rFonts w:eastAsia="仿宋"/>
          <w:color w:val="000000"/>
          <w:kern w:val="0"/>
          <w:sz w:val="28"/>
          <w:szCs w:val="28"/>
        </w:rPr>
        <w:t>技术专业课程体系</w:t>
      </w:r>
    </w:p>
    <w:tbl>
      <w:tblPr>
        <w:tblStyle w:val="8"/>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647"/>
        <w:gridCol w:w="1510"/>
        <w:gridCol w:w="1377"/>
        <w:gridCol w:w="1328"/>
        <w:gridCol w:w="1517"/>
      </w:tblGrid>
      <w:tr w14:paraId="58ED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233" w:type="dxa"/>
            <w:gridSpan w:val="2"/>
            <w:noWrap w:val="0"/>
            <w:vAlign w:val="center"/>
          </w:tcPr>
          <w:p w14:paraId="46243CD4">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2887" w:type="dxa"/>
            <w:gridSpan w:val="2"/>
            <w:noWrap w:val="0"/>
            <w:vAlign w:val="center"/>
          </w:tcPr>
          <w:p w14:paraId="6EA07ECF">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328" w:type="dxa"/>
            <w:noWrap w:val="0"/>
            <w:vAlign w:val="center"/>
          </w:tcPr>
          <w:p w14:paraId="7EFBB25E">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517" w:type="dxa"/>
            <w:noWrap w:val="0"/>
            <w:vAlign w:val="center"/>
          </w:tcPr>
          <w:p w14:paraId="53AC51D0">
            <w:pPr>
              <w:spacing w:line="320" w:lineRule="atLeast"/>
              <w:jc w:val="center"/>
              <w:rPr>
                <w:rFonts w:eastAsia="仿宋"/>
                <w:b/>
                <w:bCs/>
                <w:color w:val="000000"/>
                <w:kern w:val="0"/>
                <w:sz w:val="24"/>
                <w:szCs w:val="24"/>
              </w:rPr>
            </w:pPr>
            <w:r>
              <w:rPr>
                <w:rFonts w:eastAsia="仿宋"/>
                <w:b/>
                <w:bCs/>
                <w:color w:val="000000"/>
                <w:kern w:val="0"/>
                <w:sz w:val="24"/>
                <w:szCs w:val="24"/>
              </w:rPr>
              <w:t>顶岗实习和</w:t>
            </w:r>
          </w:p>
          <w:p w14:paraId="669573FC">
            <w:pPr>
              <w:spacing w:line="320" w:lineRule="atLeast"/>
              <w:jc w:val="center"/>
              <w:rPr>
                <w:rFonts w:eastAsia="仿宋"/>
                <w:b/>
                <w:bCs/>
                <w:color w:val="000000"/>
                <w:kern w:val="0"/>
                <w:sz w:val="24"/>
                <w:szCs w:val="24"/>
              </w:rPr>
            </w:pPr>
            <w:r>
              <w:rPr>
                <w:rFonts w:eastAsia="仿宋"/>
                <w:b/>
                <w:bCs/>
                <w:color w:val="000000"/>
                <w:kern w:val="0"/>
                <w:sz w:val="24"/>
                <w:szCs w:val="24"/>
              </w:rPr>
              <w:t>职业能力拓展培养阶段</w:t>
            </w:r>
          </w:p>
        </w:tc>
      </w:tr>
      <w:tr w14:paraId="0B14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5B04F264">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647" w:type="dxa"/>
            <w:noWrap w:val="0"/>
            <w:vAlign w:val="center"/>
          </w:tcPr>
          <w:p w14:paraId="382E6385">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510" w:type="dxa"/>
            <w:noWrap w:val="0"/>
            <w:vAlign w:val="center"/>
          </w:tcPr>
          <w:p w14:paraId="1291F9E2">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377" w:type="dxa"/>
            <w:noWrap w:val="0"/>
            <w:vAlign w:val="center"/>
          </w:tcPr>
          <w:p w14:paraId="588C53BF">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328" w:type="dxa"/>
            <w:noWrap w:val="0"/>
            <w:vAlign w:val="center"/>
          </w:tcPr>
          <w:p w14:paraId="34ABC38E">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517" w:type="dxa"/>
            <w:noWrap w:val="0"/>
            <w:vAlign w:val="center"/>
          </w:tcPr>
          <w:p w14:paraId="1F78E34E">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454D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52CA40C6">
            <w:pPr>
              <w:spacing w:line="320" w:lineRule="atLeast"/>
              <w:jc w:val="center"/>
              <w:rPr>
                <w:rFonts w:eastAsia="仿宋"/>
                <w:bCs/>
                <w:color w:val="000000"/>
                <w:kern w:val="0"/>
                <w:sz w:val="24"/>
                <w:szCs w:val="24"/>
              </w:rPr>
            </w:pPr>
            <w:r>
              <w:rPr>
                <w:rFonts w:eastAsia="仿宋"/>
                <w:bCs/>
                <w:color w:val="000000"/>
                <w:kern w:val="0"/>
                <w:sz w:val="24"/>
                <w:szCs w:val="24"/>
              </w:rPr>
              <w:t>数字媒体</w:t>
            </w:r>
          </w:p>
          <w:p w14:paraId="15CE56B9">
            <w:pPr>
              <w:spacing w:line="320" w:lineRule="atLeast"/>
              <w:jc w:val="center"/>
              <w:rPr>
                <w:rFonts w:eastAsia="仿宋"/>
                <w:bCs/>
                <w:color w:val="000000"/>
                <w:kern w:val="0"/>
                <w:sz w:val="24"/>
                <w:szCs w:val="24"/>
              </w:rPr>
            </w:pPr>
            <w:r>
              <w:rPr>
                <w:rFonts w:eastAsia="仿宋"/>
                <w:bCs/>
                <w:color w:val="000000"/>
                <w:kern w:val="0"/>
                <w:sz w:val="24"/>
                <w:szCs w:val="24"/>
              </w:rPr>
              <w:t>技术导论</w:t>
            </w:r>
          </w:p>
        </w:tc>
        <w:tc>
          <w:tcPr>
            <w:tcW w:w="1647" w:type="dxa"/>
            <w:noWrap w:val="0"/>
            <w:vAlign w:val="center"/>
          </w:tcPr>
          <w:p w14:paraId="13CE6FC3">
            <w:pPr>
              <w:spacing w:line="320" w:lineRule="atLeast"/>
              <w:jc w:val="center"/>
              <w:rPr>
                <w:rFonts w:eastAsia="仿宋"/>
                <w:bCs/>
                <w:color w:val="000000"/>
                <w:kern w:val="0"/>
                <w:sz w:val="24"/>
                <w:szCs w:val="24"/>
              </w:rPr>
            </w:pPr>
            <w:r>
              <w:rPr>
                <w:rFonts w:eastAsia="仿宋"/>
                <w:bCs/>
                <w:color w:val="000000"/>
                <w:kern w:val="0"/>
                <w:sz w:val="24"/>
                <w:szCs w:val="24"/>
              </w:rPr>
              <w:t>摄影摄像</w:t>
            </w:r>
          </w:p>
          <w:p w14:paraId="737EFA82">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510" w:type="dxa"/>
            <w:noWrap w:val="0"/>
            <w:vAlign w:val="center"/>
          </w:tcPr>
          <w:p w14:paraId="6488A16F">
            <w:pPr>
              <w:spacing w:line="320" w:lineRule="atLeast"/>
              <w:jc w:val="center"/>
              <w:rPr>
                <w:rFonts w:eastAsia="仿宋"/>
                <w:bCs/>
                <w:color w:val="000000"/>
                <w:kern w:val="0"/>
                <w:sz w:val="24"/>
                <w:szCs w:val="24"/>
              </w:rPr>
            </w:pPr>
            <w:r>
              <w:rPr>
                <w:rFonts w:eastAsia="仿宋"/>
                <w:bCs/>
                <w:color w:val="000000"/>
                <w:kern w:val="0"/>
                <w:sz w:val="24"/>
                <w:szCs w:val="24"/>
              </w:rPr>
              <w:t>三维软件</w:t>
            </w:r>
          </w:p>
          <w:p w14:paraId="21AB701F">
            <w:pPr>
              <w:spacing w:line="320" w:lineRule="atLeast"/>
              <w:jc w:val="center"/>
              <w:rPr>
                <w:rFonts w:eastAsia="仿宋"/>
                <w:bCs/>
                <w:color w:val="000000"/>
                <w:kern w:val="0"/>
                <w:sz w:val="24"/>
                <w:szCs w:val="24"/>
              </w:rPr>
            </w:pPr>
            <w:r>
              <w:rPr>
                <w:rFonts w:eastAsia="仿宋"/>
                <w:bCs/>
                <w:color w:val="000000"/>
                <w:kern w:val="0"/>
                <w:sz w:val="24"/>
                <w:szCs w:val="24"/>
              </w:rPr>
              <w:t>基础</w:t>
            </w:r>
          </w:p>
        </w:tc>
        <w:tc>
          <w:tcPr>
            <w:tcW w:w="1377" w:type="dxa"/>
            <w:noWrap w:val="0"/>
            <w:vAlign w:val="center"/>
          </w:tcPr>
          <w:p w14:paraId="6CF46CCD">
            <w:pPr>
              <w:spacing w:line="320" w:lineRule="atLeast"/>
              <w:jc w:val="center"/>
              <w:rPr>
                <w:rFonts w:eastAsia="仿宋"/>
                <w:bCs/>
                <w:color w:val="000000"/>
                <w:kern w:val="0"/>
                <w:sz w:val="24"/>
                <w:szCs w:val="24"/>
              </w:rPr>
            </w:pPr>
            <w:r>
              <w:rPr>
                <w:rFonts w:eastAsia="仿宋"/>
                <w:bCs/>
                <w:color w:val="000000"/>
                <w:kern w:val="0"/>
                <w:sz w:val="24"/>
                <w:szCs w:val="24"/>
              </w:rPr>
              <w:t>三维动画制作技术</w:t>
            </w:r>
          </w:p>
        </w:tc>
        <w:tc>
          <w:tcPr>
            <w:tcW w:w="1328" w:type="dxa"/>
            <w:noWrap w:val="0"/>
            <w:vAlign w:val="center"/>
          </w:tcPr>
          <w:p w14:paraId="5CE9860A">
            <w:pPr>
              <w:spacing w:line="320" w:lineRule="atLeast"/>
              <w:jc w:val="center"/>
              <w:rPr>
                <w:rFonts w:eastAsia="仿宋"/>
                <w:bCs/>
                <w:color w:val="000000"/>
                <w:kern w:val="0"/>
                <w:sz w:val="24"/>
                <w:szCs w:val="24"/>
              </w:rPr>
            </w:pPr>
            <w:r>
              <w:rPr>
                <w:rFonts w:eastAsia="仿宋"/>
                <w:bCs/>
                <w:color w:val="000000"/>
                <w:kern w:val="0"/>
                <w:sz w:val="24"/>
                <w:szCs w:val="24"/>
              </w:rPr>
              <w:t>顶岗实习</w:t>
            </w:r>
          </w:p>
        </w:tc>
        <w:tc>
          <w:tcPr>
            <w:tcW w:w="1517" w:type="dxa"/>
            <w:noWrap w:val="0"/>
            <w:vAlign w:val="center"/>
          </w:tcPr>
          <w:p w14:paraId="243CDBA8">
            <w:pPr>
              <w:spacing w:line="320" w:lineRule="atLeast"/>
              <w:jc w:val="center"/>
              <w:rPr>
                <w:rFonts w:eastAsia="仿宋"/>
                <w:bCs/>
                <w:color w:val="000000"/>
                <w:kern w:val="0"/>
                <w:sz w:val="24"/>
                <w:szCs w:val="24"/>
              </w:rPr>
            </w:pPr>
            <w:r>
              <w:rPr>
                <w:rFonts w:eastAsia="仿宋"/>
                <w:bCs/>
                <w:color w:val="000000"/>
                <w:kern w:val="0"/>
                <w:sz w:val="24"/>
                <w:szCs w:val="24"/>
              </w:rPr>
              <w:t>顶岗实习</w:t>
            </w:r>
          </w:p>
        </w:tc>
      </w:tr>
      <w:tr w14:paraId="110D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1EA388A8">
            <w:pPr>
              <w:spacing w:line="320" w:lineRule="atLeast"/>
              <w:jc w:val="center"/>
              <w:rPr>
                <w:rFonts w:eastAsia="仿宋"/>
                <w:bCs/>
                <w:color w:val="000000"/>
                <w:kern w:val="0"/>
                <w:sz w:val="24"/>
                <w:szCs w:val="24"/>
              </w:rPr>
            </w:pPr>
            <w:r>
              <w:rPr>
                <w:rFonts w:eastAsia="仿宋"/>
                <w:bCs/>
                <w:color w:val="000000"/>
                <w:kern w:val="0"/>
                <w:sz w:val="24"/>
                <w:szCs w:val="24"/>
              </w:rPr>
              <w:t>构成基础</w:t>
            </w:r>
          </w:p>
        </w:tc>
        <w:tc>
          <w:tcPr>
            <w:tcW w:w="1647" w:type="dxa"/>
            <w:noWrap w:val="0"/>
            <w:vAlign w:val="center"/>
          </w:tcPr>
          <w:p w14:paraId="35C08C3C">
            <w:pPr>
              <w:spacing w:line="320" w:lineRule="atLeast"/>
              <w:jc w:val="center"/>
              <w:rPr>
                <w:rFonts w:eastAsia="仿宋"/>
                <w:bCs/>
                <w:color w:val="000000"/>
                <w:kern w:val="0"/>
                <w:sz w:val="24"/>
                <w:szCs w:val="24"/>
              </w:rPr>
            </w:pPr>
            <w:r>
              <w:rPr>
                <w:rFonts w:eastAsia="仿宋"/>
                <w:bCs/>
                <w:color w:val="000000"/>
                <w:kern w:val="0"/>
                <w:sz w:val="24"/>
                <w:szCs w:val="24"/>
              </w:rPr>
              <w:t>图形图像</w:t>
            </w:r>
          </w:p>
          <w:p w14:paraId="11E2A469">
            <w:pPr>
              <w:spacing w:line="320" w:lineRule="atLeast"/>
              <w:jc w:val="center"/>
              <w:rPr>
                <w:rFonts w:eastAsia="仿宋"/>
                <w:bCs/>
                <w:color w:val="000000"/>
                <w:kern w:val="0"/>
                <w:sz w:val="24"/>
                <w:szCs w:val="24"/>
              </w:rPr>
            </w:pPr>
            <w:r>
              <w:rPr>
                <w:rFonts w:eastAsia="仿宋"/>
                <w:bCs/>
                <w:color w:val="000000"/>
                <w:kern w:val="0"/>
                <w:sz w:val="24"/>
                <w:szCs w:val="24"/>
              </w:rPr>
              <w:t>处理</w:t>
            </w:r>
          </w:p>
        </w:tc>
        <w:tc>
          <w:tcPr>
            <w:tcW w:w="1510" w:type="dxa"/>
            <w:noWrap w:val="0"/>
            <w:vAlign w:val="center"/>
          </w:tcPr>
          <w:p w14:paraId="0C6F78C3">
            <w:pPr>
              <w:spacing w:line="320" w:lineRule="atLeast"/>
              <w:jc w:val="center"/>
              <w:rPr>
                <w:rFonts w:eastAsia="仿宋"/>
                <w:bCs/>
                <w:color w:val="000000"/>
                <w:kern w:val="0"/>
                <w:sz w:val="24"/>
                <w:szCs w:val="24"/>
              </w:rPr>
            </w:pPr>
            <w:r>
              <w:rPr>
                <w:rFonts w:eastAsia="仿宋"/>
                <w:bCs/>
                <w:color w:val="000000"/>
                <w:kern w:val="0"/>
                <w:sz w:val="24"/>
                <w:szCs w:val="24"/>
              </w:rPr>
              <w:t>数字视觉</w:t>
            </w:r>
          </w:p>
          <w:p w14:paraId="3B18EF28">
            <w:pPr>
              <w:spacing w:line="320" w:lineRule="atLeast"/>
              <w:jc w:val="center"/>
              <w:rPr>
                <w:rFonts w:eastAsia="仿宋"/>
                <w:bCs/>
                <w:color w:val="000000"/>
                <w:kern w:val="0"/>
                <w:sz w:val="24"/>
                <w:szCs w:val="24"/>
              </w:rPr>
            </w:pPr>
            <w:r>
              <w:rPr>
                <w:rFonts w:eastAsia="仿宋"/>
                <w:bCs/>
                <w:color w:val="000000"/>
                <w:kern w:val="0"/>
                <w:sz w:val="24"/>
                <w:szCs w:val="24"/>
              </w:rPr>
              <w:t>设计</w:t>
            </w:r>
          </w:p>
        </w:tc>
        <w:tc>
          <w:tcPr>
            <w:tcW w:w="1377" w:type="dxa"/>
            <w:noWrap w:val="0"/>
            <w:vAlign w:val="center"/>
          </w:tcPr>
          <w:p w14:paraId="71A5C4B6">
            <w:pPr>
              <w:spacing w:line="320" w:lineRule="atLeast"/>
              <w:jc w:val="center"/>
              <w:rPr>
                <w:rFonts w:eastAsia="仿宋"/>
                <w:bCs/>
                <w:color w:val="000000"/>
                <w:kern w:val="0"/>
                <w:sz w:val="24"/>
                <w:szCs w:val="24"/>
              </w:rPr>
            </w:pPr>
            <w:r>
              <w:rPr>
                <w:rFonts w:eastAsia="仿宋"/>
                <w:bCs/>
                <w:color w:val="000000"/>
                <w:kern w:val="0"/>
                <w:sz w:val="24"/>
                <w:szCs w:val="24"/>
              </w:rPr>
              <w:t>交互设计</w:t>
            </w:r>
          </w:p>
        </w:tc>
        <w:tc>
          <w:tcPr>
            <w:tcW w:w="1328" w:type="dxa"/>
            <w:noWrap w:val="0"/>
            <w:vAlign w:val="center"/>
          </w:tcPr>
          <w:p w14:paraId="5CB47764">
            <w:pPr>
              <w:spacing w:line="320" w:lineRule="atLeast"/>
              <w:jc w:val="center"/>
              <w:rPr>
                <w:rFonts w:eastAsia="仿宋"/>
                <w:bCs/>
                <w:color w:val="000000"/>
                <w:kern w:val="0"/>
                <w:sz w:val="24"/>
                <w:szCs w:val="24"/>
              </w:rPr>
            </w:pPr>
          </w:p>
        </w:tc>
        <w:tc>
          <w:tcPr>
            <w:tcW w:w="1517" w:type="dxa"/>
            <w:noWrap w:val="0"/>
            <w:vAlign w:val="center"/>
          </w:tcPr>
          <w:p w14:paraId="5E669D6E">
            <w:pPr>
              <w:spacing w:line="320" w:lineRule="atLeast"/>
              <w:jc w:val="center"/>
              <w:rPr>
                <w:rFonts w:eastAsia="仿宋"/>
                <w:bCs/>
                <w:color w:val="000000"/>
                <w:kern w:val="0"/>
                <w:sz w:val="24"/>
                <w:szCs w:val="24"/>
              </w:rPr>
            </w:pPr>
            <w:r>
              <w:rPr>
                <w:rFonts w:eastAsia="仿宋"/>
                <w:bCs/>
                <w:color w:val="000000"/>
                <w:kern w:val="0"/>
                <w:sz w:val="24"/>
                <w:szCs w:val="24"/>
              </w:rPr>
              <w:t>毕业设计（论文）</w:t>
            </w:r>
          </w:p>
        </w:tc>
      </w:tr>
      <w:tr w14:paraId="7BD8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41B903AD">
            <w:pPr>
              <w:spacing w:line="320" w:lineRule="atLeast"/>
              <w:jc w:val="center"/>
              <w:rPr>
                <w:rFonts w:eastAsia="仿宋"/>
                <w:bCs/>
                <w:color w:val="000000"/>
                <w:kern w:val="0"/>
                <w:sz w:val="24"/>
                <w:szCs w:val="24"/>
              </w:rPr>
            </w:pPr>
          </w:p>
        </w:tc>
        <w:tc>
          <w:tcPr>
            <w:tcW w:w="1647" w:type="dxa"/>
            <w:noWrap w:val="0"/>
            <w:vAlign w:val="center"/>
          </w:tcPr>
          <w:p w14:paraId="493D9E0A">
            <w:pPr>
              <w:spacing w:line="320" w:lineRule="atLeast"/>
              <w:jc w:val="center"/>
              <w:rPr>
                <w:rFonts w:eastAsia="仿宋"/>
                <w:bCs/>
                <w:color w:val="000000"/>
                <w:kern w:val="0"/>
                <w:sz w:val="24"/>
                <w:szCs w:val="24"/>
              </w:rPr>
            </w:pPr>
            <w:r>
              <w:rPr>
                <w:rFonts w:eastAsia="仿宋"/>
                <w:bCs/>
                <w:color w:val="000000"/>
                <w:kern w:val="0"/>
                <w:sz w:val="24"/>
                <w:szCs w:val="24"/>
              </w:rPr>
              <w:t>程序设计</w:t>
            </w:r>
          </w:p>
          <w:p w14:paraId="4262FE26">
            <w:pPr>
              <w:spacing w:line="320" w:lineRule="atLeast"/>
              <w:jc w:val="center"/>
              <w:rPr>
                <w:rFonts w:eastAsia="仿宋"/>
                <w:bCs/>
                <w:color w:val="000000"/>
                <w:kern w:val="0"/>
                <w:sz w:val="24"/>
                <w:szCs w:val="24"/>
              </w:rPr>
            </w:pPr>
            <w:r>
              <w:rPr>
                <w:rFonts w:eastAsia="仿宋"/>
                <w:bCs/>
                <w:color w:val="000000"/>
                <w:kern w:val="0"/>
                <w:sz w:val="24"/>
                <w:szCs w:val="24"/>
              </w:rPr>
              <w:t>基础</w:t>
            </w:r>
          </w:p>
        </w:tc>
        <w:tc>
          <w:tcPr>
            <w:tcW w:w="1510" w:type="dxa"/>
            <w:noWrap w:val="0"/>
            <w:vAlign w:val="center"/>
          </w:tcPr>
          <w:p w14:paraId="5E753901">
            <w:pPr>
              <w:spacing w:line="320" w:lineRule="atLeast"/>
              <w:jc w:val="center"/>
              <w:rPr>
                <w:rFonts w:eastAsia="仿宋"/>
                <w:bCs/>
                <w:color w:val="000000"/>
                <w:kern w:val="0"/>
                <w:sz w:val="24"/>
                <w:szCs w:val="24"/>
              </w:rPr>
            </w:pPr>
            <w:r>
              <w:rPr>
                <w:rFonts w:eastAsia="仿宋"/>
                <w:bCs/>
                <w:color w:val="000000"/>
                <w:kern w:val="0"/>
                <w:sz w:val="24"/>
                <w:szCs w:val="24"/>
              </w:rPr>
              <w:t>数字音视频技术</w:t>
            </w:r>
          </w:p>
        </w:tc>
        <w:tc>
          <w:tcPr>
            <w:tcW w:w="1377" w:type="dxa"/>
            <w:noWrap w:val="0"/>
            <w:vAlign w:val="center"/>
          </w:tcPr>
          <w:p w14:paraId="7A1B24E6">
            <w:pPr>
              <w:spacing w:line="320" w:lineRule="atLeast"/>
              <w:jc w:val="center"/>
              <w:rPr>
                <w:rFonts w:eastAsia="仿宋"/>
                <w:bCs/>
                <w:color w:val="000000"/>
                <w:kern w:val="0"/>
                <w:sz w:val="24"/>
                <w:szCs w:val="24"/>
              </w:rPr>
            </w:pPr>
            <w:r>
              <w:rPr>
                <w:rFonts w:eastAsia="仿宋"/>
                <w:bCs/>
                <w:color w:val="000000"/>
                <w:kern w:val="0"/>
                <w:sz w:val="24"/>
                <w:szCs w:val="24"/>
              </w:rPr>
              <w:t>特效制作</w:t>
            </w:r>
          </w:p>
          <w:p w14:paraId="270F59F6">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328" w:type="dxa"/>
            <w:noWrap w:val="0"/>
            <w:vAlign w:val="center"/>
          </w:tcPr>
          <w:p w14:paraId="11DCC991">
            <w:pPr>
              <w:spacing w:line="320" w:lineRule="atLeast"/>
              <w:jc w:val="center"/>
              <w:rPr>
                <w:rFonts w:eastAsia="仿宋"/>
                <w:bCs/>
                <w:color w:val="000000"/>
                <w:kern w:val="0"/>
                <w:sz w:val="24"/>
                <w:szCs w:val="24"/>
              </w:rPr>
            </w:pPr>
          </w:p>
        </w:tc>
        <w:tc>
          <w:tcPr>
            <w:tcW w:w="1517" w:type="dxa"/>
            <w:noWrap w:val="0"/>
            <w:vAlign w:val="center"/>
          </w:tcPr>
          <w:p w14:paraId="0BCC20B2">
            <w:pPr>
              <w:adjustRightInd w:val="0"/>
              <w:snapToGrid w:val="0"/>
              <w:spacing w:line="320" w:lineRule="exact"/>
              <w:jc w:val="center"/>
              <w:rPr>
                <w:rFonts w:eastAsia="仿宋"/>
                <w:sz w:val="24"/>
                <w:szCs w:val="24"/>
              </w:rPr>
            </w:pPr>
            <w:r>
              <w:rPr>
                <w:rFonts w:eastAsia="仿宋"/>
                <w:sz w:val="24"/>
                <w:szCs w:val="24"/>
              </w:rPr>
              <w:t>毕业教育与</w:t>
            </w:r>
          </w:p>
          <w:p w14:paraId="2B7C9122">
            <w:pPr>
              <w:spacing w:line="320" w:lineRule="atLeast"/>
              <w:jc w:val="center"/>
              <w:rPr>
                <w:rFonts w:eastAsia="仿宋"/>
                <w:bCs/>
                <w:color w:val="000000"/>
                <w:kern w:val="0"/>
                <w:sz w:val="24"/>
                <w:szCs w:val="24"/>
              </w:rPr>
            </w:pPr>
            <w:r>
              <w:rPr>
                <w:rFonts w:eastAsia="仿宋"/>
                <w:sz w:val="24"/>
                <w:szCs w:val="24"/>
              </w:rPr>
              <w:t>毕业鉴定</w:t>
            </w:r>
          </w:p>
        </w:tc>
      </w:tr>
      <w:tr w14:paraId="0307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1DB935FE">
            <w:pPr>
              <w:spacing w:line="320" w:lineRule="atLeast"/>
              <w:jc w:val="center"/>
              <w:rPr>
                <w:rFonts w:eastAsia="仿宋"/>
                <w:bCs/>
                <w:color w:val="000000"/>
                <w:kern w:val="0"/>
                <w:sz w:val="24"/>
                <w:szCs w:val="24"/>
              </w:rPr>
            </w:pPr>
          </w:p>
        </w:tc>
        <w:tc>
          <w:tcPr>
            <w:tcW w:w="1647" w:type="dxa"/>
            <w:noWrap w:val="0"/>
            <w:vAlign w:val="center"/>
          </w:tcPr>
          <w:p w14:paraId="61A4DED8">
            <w:pPr>
              <w:spacing w:line="320" w:lineRule="atLeast"/>
              <w:jc w:val="center"/>
              <w:rPr>
                <w:rFonts w:eastAsia="仿宋"/>
                <w:bCs/>
                <w:color w:val="000000"/>
                <w:kern w:val="0"/>
                <w:sz w:val="24"/>
                <w:szCs w:val="24"/>
              </w:rPr>
            </w:pPr>
            <w:r>
              <w:rPr>
                <w:rFonts w:eastAsia="仿宋"/>
                <w:bCs/>
                <w:color w:val="000000"/>
                <w:kern w:val="0"/>
                <w:sz w:val="24"/>
                <w:szCs w:val="24"/>
              </w:rPr>
              <w:t>网页制作</w:t>
            </w:r>
          </w:p>
          <w:p w14:paraId="645BC3ED">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510" w:type="dxa"/>
            <w:noWrap w:val="0"/>
            <w:vAlign w:val="center"/>
          </w:tcPr>
          <w:p w14:paraId="7CE20CE7">
            <w:pPr>
              <w:spacing w:line="320" w:lineRule="atLeast"/>
              <w:jc w:val="center"/>
              <w:rPr>
                <w:rFonts w:eastAsia="仿宋"/>
                <w:bCs/>
                <w:color w:val="000000"/>
                <w:kern w:val="0"/>
                <w:sz w:val="24"/>
                <w:szCs w:val="24"/>
              </w:rPr>
            </w:pPr>
            <w:r>
              <w:rPr>
                <w:rFonts w:eastAsia="仿宋"/>
                <w:bCs/>
                <w:color w:val="000000"/>
                <w:kern w:val="0"/>
                <w:sz w:val="24"/>
                <w:szCs w:val="24"/>
              </w:rPr>
              <w:t>用户界面</w:t>
            </w:r>
          </w:p>
          <w:p w14:paraId="6A40A3A2">
            <w:pPr>
              <w:spacing w:line="320" w:lineRule="atLeast"/>
              <w:jc w:val="center"/>
              <w:rPr>
                <w:rFonts w:eastAsia="仿宋"/>
                <w:bCs/>
                <w:color w:val="000000"/>
                <w:kern w:val="0"/>
                <w:sz w:val="24"/>
                <w:szCs w:val="24"/>
              </w:rPr>
            </w:pPr>
            <w:r>
              <w:rPr>
                <w:rFonts w:eastAsia="仿宋"/>
                <w:bCs/>
                <w:color w:val="000000"/>
                <w:kern w:val="0"/>
                <w:sz w:val="24"/>
                <w:szCs w:val="24"/>
              </w:rPr>
              <w:t>设计</w:t>
            </w:r>
          </w:p>
        </w:tc>
        <w:tc>
          <w:tcPr>
            <w:tcW w:w="1377" w:type="dxa"/>
            <w:noWrap w:val="0"/>
            <w:vAlign w:val="center"/>
          </w:tcPr>
          <w:p w14:paraId="1C254F70">
            <w:pPr>
              <w:spacing w:line="320" w:lineRule="atLeast"/>
              <w:jc w:val="center"/>
              <w:rPr>
                <w:rFonts w:eastAsia="仿宋"/>
                <w:bCs/>
                <w:color w:val="000000"/>
                <w:kern w:val="0"/>
                <w:sz w:val="24"/>
                <w:szCs w:val="24"/>
              </w:rPr>
            </w:pPr>
            <w:r>
              <w:rPr>
                <w:rFonts w:eastAsia="仿宋"/>
                <w:bCs/>
                <w:color w:val="000000"/>
                <w:kern w:val="0"/>
                <w:sz w:val="24"/>
                <w:szCs w:val="24"/>
              </w:rPr>
              <w:t>融媒体技术</w:t>
            </w:r>
          </w:p>
        </w:tc>
        <w:tc>
          <w:tcPr>
            <w:tcW w:w="1328" w:type="dxa"/>
            <w:noWrap w:val="0"/>
            <w:vAlign w:val="center"/>
          </w:tcPr>
          <w:p w14:paraId="07641260">
            <w:pPr>
              <w:spacing w:line="320" w:lineRule="atLeast"/>
              <w:jc w:val="center"/>
              <w:rPr>
                <w:rFonts w:eastAsia="仿宋"/>
                <w:color w:val="000000"/>
                <w:sz w:val="24"/>
                <w:szCs w:val="24"/>
              </w:rPr>
            </w:pPr>
          </w:p>
        </w:tc>
        <w:tc>
          <w:tcPr>
            <w:tcW w:w="1517" w:type="dxa"/>
            <w:noWrap w:val="0"/>
            <w:vAlign w:val="center"/>
          </w:tcPr>
          <w:p w14:paraId="3F638280">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2288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26988D86">
            <w:pPr>
              <w:spacing w:line="320" w:lineRule="atLeast"/>
              <w:jc w:val="center"/>
              <w:rPr>
                <w:rFonts w:eastAsia="仿宋"/>
                <w:bCs/>
                <w:color w:val="000000"/>
                <w:kern w:val="0"/>
                <w:sz w:val="24"/>
                <w:szCs w:val="24"/>
              </w:rPr>
            </w:pPr>
          </w:p>
        </w:tc>
        <w:tc>
          <w:tcPr>
            <w:tcW w:w="1647" w:type="dxa"/>
            <w:noWrap w:val="0"/>
            <w:vAlign w:val="center"/>
          </w:tcPr>
          <w:p w14:paraId="08C1DB93">
            <w:pPr>
              <w:spacing w:line="320" w:lineRule="atLeast"/>
              <w:jc w:val="center"/>
              <w:rPr>
                <w:rFonts w:eastAsia="仿宋"/>
                <w:bCs/>
                <w:color w:val="000000"/>
                <w:kern w:val="0"/>
                <w:sz w:val="24"/>
                <w:szCs w:val="24"/>
              </w:rPr>
            </w:pPr>
          </w:p>
        </w:tc>
        <w:tc>
          <w:tcPr>
            <w:tcW w:w="1510" w:type="dxa"/>
            <w:noWrap w:val="0"/>
            <w:vAlign w:val="center"/>
          </w:tcPr>
          <w:p w14:paraId="5F2F223E">
            <w:pPr>
              <w:spacing w:line="320" w:lineRule="atLeast"/>
              <w:jc w:val="center"/>
              <w:rPr>
                <w:rFonts w:eastAsia="仿宋"/>
                <w:bCs/>
                <w:color w:val="000000"/>
                <w:kern w:val="0"/>
                <w:sz w:val="24"/>
                <w:szCs w:val="24"/>
              </w:rPr>
            </w:pPr>
            <w:r>
              <w:rPr>
                <w:rFonts w:eastAsia="仿宋"/>
                <w:bCs/>
                <w:color w:val="000000"/>
                <w:kern w:val="0"/>
                <w:sz w:val="24"/>
                <w:szCs w:val="24"/>
              </w:rPr>
              <w:t>数字动画</w:t>
            </w:r>
          </w:p>
          <w:p w14:paraId="3146DEEA">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377" w:type="dxa"/>
            <w:noWrap w:val="0"/>
            <w:vAlign w:val="center"/>
          </w:tcPr>
          <w:p w14:paraId="10AF2D20">
            <w:pPr>
              <w:spacing w:line="320" w:lineRule="atLeast"/>
              <w:jc w:val="center"/>
              <w:rPr>
                <w:rFonts w:eastAsia="仿宋"/>
                <w:bCs/>
                <w:color w:val="000000"/>
                <w:kern w:val="0"/>
                <w:sz w:val="24"/>
                <w:szCs w:val="24"/>
              </w:rPr>
            </w:pPr>
            <w:r>
              <w:rPr>
                <w:rFonts w:eastAsia="仿宋"/>
                <w:bCs/>
                <w:color w:val="000000"/>
                <w:kern w:val="0"/>
                <w:sz w:val="24"/>
                <w:szCs w:val="24"/>
              </w:rPr>
              <w:t>视觉设计</w:t>
            </w:r>
          </w:p>
          <w:p w14:paraId="66C444CC">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328" w:type="dxa"/>
            <w:noWrap w:val="0"/>
            <w:vAlign w:val="center"/>
          </w:tcPr>
          <w:p w14:paraId="2084BEB8">
            <w:pPr>
              <w:spacing w:line="320" w:lineRule="atLeast"/>
              <w:jc w:val="center"/>
              <w:rPr>
                <w:rFonts w:eastAsia="仿宋"/>
                <w:color w:val="000000"/>
                <w:sz w:val="24"/>
                <w:szCs w:val="24"/>
              </w:rPr>
            </w:pPr>
          </w:p>
        </w:tc>
        <w:tc>
          <w:tcPr>
            <w:tcW w:w="1517" w:type="dxa"/>
            <w:noWrap w:val="0"/>
            <w:vAlign w:val="center"/>
          </w:tcPr>
          <w:p w14:paraId="562A2F1D">
            <w:pPr>
              <w:spacing w:line="320" w:lineRule="atLeast"/>
              <w:jc w:val="center"/>
              <w:rPr>
                <w:rFonts w:eastAsia="仿宋"/>
                <w:color w:val="000000"/>
                <w:kern w:val="0"/>
                <w:sz w:val="24"/>
                <w:szCs w:val="24"/>
              </w:rPr>
            </w:pPr>
          </w:p>
        </w:tc>
      </w:tr>
      <w:tr w14:paraId="1274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4515FE01">
            <w:pPr>
              <w:spacing w:line="320" w:lineRule="atLeast"/>
              <w:jc w:val="center"/>
              <w:rPr>
                <w:rFonts w:eastAsia="仿宋"/>
                <w:bCs/>
                <w:color w:val="000000"/>
                <w:kern w:val="0"/>
                <w:sz w:val="24"/>
                <w:szCs w:val="24"/>
              </w:rPr>
            </w:pPr>
          </w:p>
        </w:tc>
        <w:tc>
          <w:tcPr>
            <w:tcW w:w="1647" w:type="dxa"/>
            <w:noWrap w:val="0"/>
            <w:vAlign w:val="center"/>
          </w:tcPr>
          <w:p w14:paraId="35BD7286">
            <w:pPr>
              <w:spacing w:line="320" w:lineRule="atLeast"/>
              <w:jc w:val="center"/>
              <w:rPr>
                <w:rFonts w:eastAsia="仿宋"/>
                <w:bCs/>
                <w:color w:val="000000"/>
                <w:kern w:val="0"/>
                <w:sz w:val="24"/>
                <w:szCs w:val="24"/>
              </w:rPr>
            </w:pPr>
          </w:p>
        </w:tc>
        <w:tc>
          <w:tcPr>
            <w:tcW w:w="1510" w:type="dxa"/>
            <w:noWrap w:val="0"/>
            <w:vAlign w:val="center"/>
          </w:tcPr>
          <w:p w14:paraId="499953F7">
            <w:pPr>
              <w:spacing w:line="320" w:lineRule="atLeast"/>
              <w:jc w:val="center"/>
              <w:rPr>
                <w:rFonts w:eastAsia="仿宋"/>
                <w:bCs/>
                <w:color w:val="000000"/>
                <w:kern w:val="0"/>
                <w:sz w:val="24"/>
                <w:szCs w:val="24"/>
              </w:rPr>
            </w:pPr>
            <w:r>
              <w:rPr>
                <w:rFonts w:eastAsia="仿宋"/>
                <w:bCs/>
                <w:color w:val="000000"/>
                <w:kern w:val="0"/>
                <w:sz w:val="24"/>
                <w:szCs w:val="24"/>
              </w:rPr>
              <w:t>空间设计</w:t>
            </w:r>
          </w:p>
          <w:p w14:paraId="4A74FB5A">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377" w:type="dxa"/>
            <w:noWrap w:val="0"/>
            <w:vAlign w:val="center"/>
          </w:tcPr>
          <w:p w14:paraId="6B5EC5E0">
            <w:pPr>
              <w:spacing w:line="320" w:lineRule="atLeast"/>
              <w:jc w:val="center"/>
              <w:rPr>
                <w:rFonts w:eastAsia="仿宋"/>
                <w:bCs/>
                <w:color w:val="000000"/>
                <w:kern w:val="0"/>
                <w:sz w:val="24"/>
                <w:szCs w:val="24"/>
              </w:rPr>
            </w:pPr>
          </w:p>
        </w:tc>
        <w:tc>
          <w:tcPr>
            <w:tcW w:w="1328" w:type="dxa"/>
            <w:noWrap w:val="0"/>
            <w:vAlign w:val="center"/>
          </w:tcPr>
          <w:p w14:paraId="40A7D3AC">
            <w:pPr>
              <w:spacing w:line="320" w:lineRule="atLeast"/>
              <w:jc w:val="center"/>
              <w:rPr>
                <w:rFonts w:eastAsia="仿宋"/>
                <w:color w:val="000000"/>
                <w:sz w:val="24"/>
                <w:szCs w:val="24"/>
              </w:rPr>
            </w:pPr>
          </w:p>
        </w:tc>
        <w:tc>
          <w:tcPr>
            <w:tcW w:w="1517" w:type="dxa"/>
            <w:noWrap w:val="0"/>
            <w:vAlign w:val="center"/>
          </w:tcPr>
          <w:p w14:paraId="47E11863">
            <w:pPr>
              <w:spacing w:line="320" w:lineRule="atLeast"/>
              <w:jc w:val="center"/>
              <w:rPr>
                <w:rFonts w:eastAsia="仿宋"/>
                <w:color w:val="000000"/>
                <w:kern w:val="0"/>
                <w:sz w:val="24"/>
                <w:szCs w:val="24"/>
              </w:rPr>
            </w:pPr>
          </w:p>
        </w:tc>
      </w:tr>
      <w:tr w14:paraId="01D0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6" w:type="dxa"/>
            <w:noWrap w:val="0"/>
            <w:vAlign w:val="center"/>
          </w:tcPr>
          <w:p w14:paraId="360151E2">
            <w:pPr>
              <w:spacing w:line="320" w:lineRule="atLeast"/>
              <w:jc w:val="center"/>
              <w:rPr>
                <w:rFonts w:eastAsia="仿宋"/>
                <w:bCs/>
                <w:color w:val="000000"/>
                <w:kern w:val="0"/>
                <w:sz w:val="24"/>
                <w:szCs w:val="24"/>
              </w:rPr>
            </w:pPr>
          </w:p>
        </w:tc>
        <w:tc>
          <w:tcPr>
            <w:tcW w:w="1647" w:type="dxa"/>
            <w:noWrap w:val="0"/>
            <w:vAlign w:val="center"/>
          </w:tcPr>
          <w:p w14:paraId="788E5856">
            <w:pPr>
              <w:spacing w:line="320" w:lineRule="atLeast"/>
              <w:jc w:val="center"/>
              <w:rPr>
                <w:rFonts w:eastAsia="仿宋"/>
                <w:bCs/>
                <w:color w:val="000000"/>
                <w:kern w:val="0"/>
                <w:sz w:val="24"/>
                <w:szCs w:val="24"/>
              </w:rPr>
            </w:pPr>
          </w:p>
        </w:tc>
        <w:tc>
          <w:tcPr>
            <w:tcW w:w="1510" w:type="dxa"/>
            <w:noWrap w:val="0"/>
            <w:vAlign w:val="center"/>
          </w:tcPr>
          <w:p w14:paraId="755AE590">
            <w:pPr>
              <w:spacing w:line="320" w:lineRule="atLeast"/>
              <w:jc w:val="center"/>
              <w:rPr>
                <w:rFonts w:eastAsia="仿宋"/>
                <w:bCs/>
                <w:color w:val="000000"/>
                <w:kern w:val="0"/>
                <w:sz w:val="24"/>
                <w:szCs w:val="24"/>
              </w:rPr>
            </w:pPr>
            <w:r>
              <w:rPr>
                <w:rFonts w:eastAsia="仿宋"/>
                <w:bCs/>
                <w:color w:val="000000"/>
                <w:kern w:val="0"/>
                <w:sz w:val="24"/>
                <w:szCs w:val="24"/>
              </w:rPr>
              <w:t>虚拟现实</w:t>
            </w:r>
          </w:p>
          <w:p w14:paraId="1C2A853B">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377" w:type="dxa"/>
            <w:noWrap w:val="0"/>
            <w:vAlign w:val="center"/>
          </w:tcPr>
          <w:p w14:paraId="0D24588E">
            <w:pPr>
              <w:spacing w:line="320" w:lineRule="atLeast"/>
              <w:jc w:val="center"/>
              <w:rPr>
                <w:rFonts w:eastAsia="仿宋"/>
                <w:bCs/>
                <w:color w:val="000000"/>
                <w:kern w:val="0"/>
                <w:sz w:val="24"/>
                <w:szCs w:val="24"/>
              </w:rPr>
            </w:pPr>
          </w:p>
        </w:tc>
        <w:tc>
          <w:tcPr>
            <w:tcW w:w="1328" w:type="dxa"/>
            <w:noWrap w:val="0"/>
            <w:vAlign w:val="center"/>
          </w:tcPr>
          <w:p w14:paraId="56D97E6B">
            <w:pPr>
              <w:spacing w:line="320" w:lineRule="atLeast"/>
              <w:jc w:val="center"/>
              <w:rPr>
                <w:rFonts w:eastAsia="仿宋"/>
                <w:color w:val="000000"/>
                <w:sz w:val="24"/>
                <w:szCs w:val="24"/>
              </w:rPr>
            </w:pPr>
          </w:p>
        </w:tc>
        <w:tc>
          <w:tcPr>
            <w:tcW w:w="1517" w:type="dxa"/>
            <w:noWrap w:val="0"/>
            <w:vAlign w:val="center"/>
          </w:tcPr>
          <w:p w14:paraId="570278A4">
            <w:pPr>
              <w:spacing w:line="320" w:lineRule="atLeast"/>
              <w:jc w:val="center"/>
              <w:rPr>
                <w:rFonts w:eastAsia="仿宋"/>
                <w:color w:val="000000"/>
                <w:kern w:val="0"/>
                <w:sz w:val="24"/>
                <w:szCs w:val="24"/>
              </w:rPr>
            </w:pPr>
          </w:p>
        </w:tc>
      </w:tr>
    </w:tbl>
    <w:p w14:paraId="793D40C2">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p>
    <w:p w14:paraId="31DBAF02">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422BC54E">
      <w:pPr>
        <w:keepNext w:val="0"/>
        <w:keepLines w:val="0"/>
        <w:pageBreakBefore w:val="0"/>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6FA52F3C">
      <w:pPr>
        <w:keepNext w:val="0"/>
        <w:keepLines w:val="0"/>
        <w:pageBreakBefore w:val="0"/>
        <w:kinsoku/>
        <w:wordWrap/>
        <w:overflowPunct/>
        <w:topLinePunct w:val="0"/>
        <w:bidi w:val="0"/>
        <w:snapToGrid/>
        <w:spacing w:line="360" w:lineRule="exact"/>
        <w:ind w:firstLine="560" w:firstLineChars="200"/>
        <w:textAlignment w:val="auto"/>
        <w:rPr>
          <w:rFonts w:eastAsia="仿宋"/>
          <w:b/>
          <w:color w:val="000000"/>
          <w:kern w:val="0"/>
          <w:sz w:val="28"/>
          <w:szCs w:val="28"/>
        </w:rPr>
      </w:pPr>
      <w:r>
        <w:rPr>
          <w:rFonts w:eastAsia="仿宋"/>
          <w:sz w:val="28"/>
          <w:szCs w:val="28"/>
        </w:rPr>
        <w:t>按照“四有好老师”“四个相统一”“四个引路人”的要求建设专业教师队伍，将师德师 风作为教师队伍建设的第一标准。</w:t>
      </w:r>
    </w:p>
    <w:p w14:paraId="76979E7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1.专业队伍结构及生师比</w:t>
      </w:r>
    </w:p>
    <w:p w14:paraId="72390583">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lang w:val="zh-TW"/>
        </w:rPr>
      </w:pPr>
      <w:r>
        <w:rPr>
          <w:rFonts w:eastAsia="仿宋"/>
          <w:kern w:val="0"/>
          <w:sz w:val="28"/>
          <w:szCs w:val="28"/>
          <w:lang w:val="zh-TW"/>
        </w:rPr>
        <w:t>专任教</w:t>
      </w:r>
      <w:r>
        <w:rPr>
          <w:rFonts w:eastAsia="仿宋"/>
          <w:color w:val="auto"/>
          <w:kern w:val="0"/>
          <w:sz w:val="28"/>
          <w:szCs w:val="28"/>
          <w:lang w:val="zh-TW"/>
        </w:rPr>
        <w:t>师</w:t>
      </w:r>
      <w:r>
        <w:rPr>
          <w:rFonts w:hint="eastAsia" w:eastAsia="仿宋"/>
          <w:color w:val="auto"/>
          <w:kern w:val="0"/>
          <w:sz w:val="28"/>
          <w:szCs w:val="28"/>
        </w:rPr>
        <w:t>11</w:t>
      </w:r>
      <w:r>
        <w:rPr>
          <w:rFonts w:eastAsia="仿宋"/>
          <w:color w:val="auto"/>
          <w:kern w:val="0"/>
          <w:sz w:val="28"/>
          <w:szCs w:val="28"/>
          <w:lang w:val="zh-TW"/>
        </w:rPr>
        <w:t>人，其中校内专任教师9人，校外兼职教师</w:t>
      </w:r>
      <w:r>
        <w:rPr>
          <w:rFonts w:hint="eastAsia" w:eastAsia="仿宋"/>
          <w:color w:val="auto"/>
          <w:kern w:val="0"/>
          <w:sz w:val="28"/>
          <w:szCs w:val="28"/>
        </w:rPr>
        <w:t>2</w:t>
      </w:r>
      <w:r>
        <w:rPr>
          <w:rFonts w:eastAsia="仿宋"/>
          <w:color w:val="auto"/>
          <w:kern w:val="0"/>
          <w:sz w:val="28"/>
          <w:szCs w:val="28"/>
          <w:lang w:val="zh-TW"/>
        </w:rPr>
        <w:t>人。学生数与本专业专任教师数比例为18:1，双师素质教师占专业教师的</w:t>
      </w:r>
      <w:r>
        <w:rPr>
          <w:rFonts w:hint="eastAsia" w:eastAsia="仿宋"/>
          <w:color w:val="auto"/>
          <w:kern w:val="0"/>
          <w:sz w:val="28"/>
          <w:szCs w:val="28"/>
        </w:rPr>
        <w:t>6</w:t>
      </w:r>
      <w:r>
        <w:rPr>
          <w:rFonts w:eastAsia="仿宋"/>
          <w:color w:val="auto"/>
          <w:kern w:val="0"/>
          <w:sz w:val="28"/>
          <w:szCs w:val="28"/>
          <w:lang w:val="zh-TW"/>
        </w:rPr>
        <w:t>3％。高级职称占专业教师的</w:t>
      </w:r>
      <w:r>
        <w:rPr>
          <w:rFonts w:hint="eastAsia" w:eastAsia="仿宋"/>
          <w:color w:val="auto"/>
          <w:kern w:val="0"/>
          <w:sz w:val="28"/>
          <w:szCs w:val="28"/>
        </w:rPr>
        <w:t>27</w:t>
      </w:r>
      <w:r>
        <w:rPr>
          <w:rFonts w:eastAsia="仿宋"/>
          <w:color w:val="auto"/>
          <w:kern w:val="0"/>
          <w:sz w:val="28"/>
          <w:szCs w:val="28"/>
          <w:lang w:val="zh-TW"/>
        </w:rPr>
        <w:t>％、中级职称占专业教师的25％。45岁以上教师占17％、31-45岁教师占</w:t>
      </w:r>
      <w:r>
        <w:rPr>
          <w:rFonts w:hint="eastAsia" w:eastAsia="仿宋"/>
          <w:color w:val="auto"/>
          <w:kern w:val="0"/>
          <w:sz w:val="28"/>
          <w:szCs w:val="28"/>
        </w:rPr>
        <w:t>83</w:t>
      </w:r>
      <w:r>
        <w:rPr>
          <w:rFonts w:eastAsia="仿宋"/>
          <w:color w:val="auto"/>
          <w:kern w:val="0"/>
          <w:sz w:val="28"/>
          <w:szCs w:val="28"/>
          <w:lang w:val="zh-TW"/>
        </w:rPr>
        <w:t>％。形成了职称、年龄结构比较合理的师资队伍</w:t>
      </w:r>
      <w:r>
        <w:rPr>
          <w:rFonts w:eastAsia="仿宋"/>
          <w:kern w:val="0"/>
          <w:sz w:val="28"/>
          <w:szCs w:val="28"/>
          <w:lang w:val="zh-TW"/>
        </w:rPr>
        <w:t>。</w:t>
      </w:r>
    </w:p>
    <w:p w14:paraId="5B879B3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2.专任教师</w:t>
      </w:r>
    </w:p>
    <w:p w14:paraId="22216B3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bookmarkStart w:id="41" w:name="OLE_LINK10"/>
      <w:r>
        <w:rPr>
          <w:rFonts w:eastAsia="仿宋"/>
          <w:bCs/>
          <w:color w:val="000000"/>
          <w:kern w:val="0"/>
          <w:sz w:val="28"/>
          <w:szCs w:val="28"/>
        </w:rPr>
        <w:t>专任教师具有高校教师资格；具有计算机应用技术、数字媒体技术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bookmarkEnd w:id="41"/>
    <w:p w14:paraId="15A78859">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3.专业带头人</w:t>
      </w:r>
    </w:p>
    <w:p w14:paraId="07E0D26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带头人具有本专业及相关专业副高及以上职称和较强的实践能力，能够较好地把握国内外数字媒体行业、专业发展，能广泛联系行业企业，了解行业企业对本专业人才的需求实际，主持专业建设、开展教育教学改革、教科研工作和社会服务能力强，在本专业改革发展中起引领作用。</w:t>
      </w:r>
    </w:p>
    <w:p w14:paraId="04BD764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4.兼职教师</w:t>
      </w:r>
    </w:p>
    <w:p w14:paraId="6F26489B">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兼职教师3人，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0F471D01">
      <w:pPr>
        <w:pStyle w:val="29"/>
        <w:keepNext w:val="0"/>
        <w:keepLines w:val="0"/>
        <w:pageBreakBefore w:val="0"/>
        <w:shd w:val="clear" w:color="auto" w:fill="auto"/>
        <w:kinsoku/>
        <w:wordWrap/>
        <w:overflowPunct/>
        <w:topLinePunct w:val="0"/>
        <w:bidi w:val="0"/>
        <w:snapToGrid/>
        <w:spacing w:before="0" w:after="0" w:line="360" w:lineRule="exact"/>
        <w:ind w:firstLine="562" w:firstLineChars="200"/>
        <w:textAlignment w:val="auto"/>
        <w:rPr>
          <w:rFonts w:ascii="Times New Roman" w:hAnsi="Times New Roman" w:eastAsia="仿宋" w:cs="Times New Roman"/>
          <w:bCs/>
          <w:sz w:val="28"/>
          <w:szCs w:val="28"/>
        </w:rPr>
      </w:pPr>
      <w:r>
        <w:rPr>
          <w:rFonts w:ascii="Times New Roman" w:hAnsi="Times New Roman" w:eastAsia="楷体" w:cs="Times New Roman"/>
          <w:b/>
          <w:sz w:val="28"/>
          <w:szCs w:val="28"/>
        </w:rPr>
        <w:t xml:space="preserve">（二）教学设施 </w:t>
      </w:r>
    </w:p>
    <w:p w14:paraId="5034529E">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1.专业教室基本要求</w:t>
      </w:r>
    </w:p>
    <w:p w14:paraId="15C9D437">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bookmarkStart w:id="42" w:name="OLE_LINK11"/>
      <w:r>
        <w:rPr>
          <w:rFonts w:eastAsia="仿宋"/>
          <w:bCs/>
          <w:color w:val="000000"/>
          <w:kern w:val="0"/>
          <w:sz w:val="28"/>
          <w:szCs w:val="28"/>
        </w:rPr>
        <w:t>专业教室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bookmarkEnd w:id="42"/>
    <w:p w14:paraId="57CC0736">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2.校内实训室场所基本要求</w:t>
      </w:r>
    </w:p>
    <w:p w14:paraId="26D24AD0">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视觉传达设计、Web 前端开发、音视频编辑、后期特效制作等实验、实训活动。鼓励在实训中运用大数据、云计算、人工智能、虚拟仿真等前沿信息技术。 </w:t>
      </w:r>
    </w:p>
    <w:p w14:paraId="20343BB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（1）数字视觉设计实训室 </w:t>
      </w:r>
    </w:p>
    <w:p w14:paraId="731A59C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配备图形工作站、服务器、智慧黑板、数位板、数码照相机、数码摄像机、扫描仪、多功能一体机等设备，安装视觉传达设计的图形图像处理相关软件，用于数字视觉设计、三维动画制作等实训教学。</w:t>
      </w:r>
    </w:p>
    <w:p w14:paraId="341327FA">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p>
    <w:p w14:paraId="4A64166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（2）界面与交互设计实训室</w:t>
      </w:r>
    </w:p>
    <w:p w14:paraId="1CF1702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配备图形工作站、Web 应用服务器、智慧黑板、数位板、平板电脑、视频展台等设备，安装交互设计、Web 前端开发等技术领域的相关软件，用于用户界面设计、交互设计、网页设计等实训教学。</w:t>
      </w:r>
    </w:p>
    <w:p w14:paraId="2750924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（3）数字音视频制作实训室</w:t>
      </w:r>
    </w:p>
    <w:p w14:paraId="78AA58D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配备计算机、录音工作站、音频接口声卡、话筒、均衡器、音箱、音频操控台、调音台、耳机分配器、线材等设备及专业相机等相关拍摄设备，安装数字音视频相关专业软件，用于 数字音视频技术等实训教学。</w:t>
      </w:r>
    </w:p>
    <w:p w14:paraId="248D959A">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（4）视觉特效设计实训室</w:t>
      </w:r>
    </w:p>
    <w:p w14:paraId="0CE4AEF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配备图形工作站、数位板、三维扫描仪、3D 打印机、动作捕捉、专业摄像机、灯光、调音台、功放等设备，安装三维动画设计及影视后期特效制作等相关软件，用于特效制作、融媒体技术等实训教学。</w:t>
      </w:r>
    </w:p>
    <w:p w14:paraId="64F9DD8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3.校外实训基地基本要求</w:t>
      </w:r>
    </w:p>
    <w:p w14:paraId="2C819FD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hint="default" w:ascii="Times New Roman" w:hAnsi="Times New Roman" w:eastAsia="仿宋" w:cs="Times New Roman"/>
          <w:kern w:val="0"/>
          <w:sz w:val="28"/>
          <w:szCs w:val="28"/>
          <w:highlight w:val="none"/>
        </w:rPr>
        <w:t>具有</w:t>
      </w:r>
      <w:r>
        <w:rPr>
          <w:rFonts w:hint="eastAsia" w:ascii="Times New Roman" w:hAnsi="Times New Roman" w:eastAsia="仿宋" w:cs="Times New Roman"/>
          <w:kern w:val="0"/>
          <w:sz w:val="28"/>
          <w:szCs w:val="28"/>
          <w:highlight w:val="none"/>
          <w:lang w:val="en-US" w:eastAsia="zh-CN"/>
        </w:rPr>
        <w:t>东软教育科技集团、</w:t>
      </w:r>
      <w:r>
        <w:rPr>
          <w:rFonts w:hint="default" w:ascii="Times New Roman" w:hAnsi="Times New Roman" w:eastAsia="仿宋" w:cs="Times New Roman"/>
          <w:kern w:val="0"/>
          <w:sz w:val="28"/>
          <w:szCs w:val="28"/>
          <w:highlight w:val="none"/>
          <w:lang w:val="en-US" w:eastAsia="zh-CN"/>
        </w:rPr>
        <w:t>通辽市蒙科技发展有限公司</w:t>
      </w:r>
      <w:r>
        <w:rPr>
          <w:rFonts w:hint="default" w:ascii="Times New Roman" w:hAnsi="Times New Roman" w:eastAsia="仿宋" w:cs="Times New Roman"/>
          <w:kern w:val="0"/>
          <w:sz w:val="28"/>
          <w:szCs w:val="28"/>
          <w:highlight w:val="none"/>
        </w:rPr>
        <w:t>、</w:t>
      </w:r>
      <w:r>
        <w:rPr>
          <w:rFonts w:hint="default" w:ascii="Times New Roman" w:hAnsi="Times New Roman" w:eastAsia="仿宋" w:cs="Times New Roman"/>
          <w:kern w:val="0"/>
          <w:sz w:val="28"/>
          <w:szCs w:val="28"/>
          <w:highlight w:val="none"/>
          <w:lang w:val="en-US" w:eastAsia="zh-CN"/>
        </w:rPr>
        <w:t>内蒙古博易进程网络科技有限公司</w:t>
      </w:r>
      <w:r>
        <w:rPr>
          <w:rFonts w:hint="default" w:ascii="Times New Roman" w:hAnsi="Times New Roman" w:eastAsia="仿宋" w:cs="Times New Roman"/>
          <w:kern w:val="0"/>
          <w:sz w:val="28"/>
          <w:szCs w:val="28"/>
          <w:highlight w:val="none"/>
        </w:rPr>
        <w:t>、</w:t>
      </w:r>
      <w:r>
        <w:rPr>
          <w:rFonts w:hint="default" w:ascii="Times New Roman" w:hAnsi="Times New Roman" w:eastAsia="仿宋" w:cs="Times New Roman"/>
          <w:kern w:val="0"/>
          <w:sz w:val="28"/>
          <w:szCs w:val="28"/>
          <w:highlight w:val="none"/>
          <w:lang w:val="en-US" w:eastAsia="zh-CN"/>
        </w:rPr>
        <w:t>赤峰天雅科技有限公司、中拓数字创意产业园（承德）有限公司</w:t>
      </w:r>
      <w:r>
        <w:rPr>
          <w:rFonts w:hint="eastAsia" w:ascii="Times New Roman" w:hAnsi="Times New Roman" w:eastAsia="仿宋" w:cs="Times New Roman"/>
          <w:kern w:val="0"/>
          <w:sz w:val="28"/>
          <w:szCs w:val="28"/>
          <w:highlight w:val="none"/>
          <w:lang w:val="en-US" w:eastAsia="zh-CN"/>
        </w:rPr>
        <w:t>5</w:t>
      </w:r>
      <w:r>
        <w:rPr>
          <w:rFonts w:hint="default" w:ascii="Times New Roman" w:hAnsi="Times New Roman" w:eastAsia="仿宋" w:cs="Times New Roman"/>
          <w:kern w:val="0"/>
          <w:sz w:val="28"/>
          <w:szCs w:val="28"/>
          <w:highlight w:val="none"/>
        </w:rPr>
        <w:t>家</w:t>
      </w:r>
      <w:r>
        <w:rPr>
          <w:rFonts w:eastAsia="仿宋"/>
          <w:bCs/>
          <w:color w:val="000000"/>
          <w:kern w:val="0"/>
          <w:sz w:val="28"/>
          <w:szCs w:val="28"/>
        </w:rPr>
        <w:t>，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63BCB02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根据本专业人才培养的需要和未来就业需求，实习基地应能提供数字视觉设计、交互设计、</w:t>
      </w:r>
      <w:r>
        <w:rPr>
          <w:rFonts w:eastAsia="仿宋"/>
          <w:bCs/>
          <w:kern w:val="0"/>
          <w:sz w:val="28"/>
          <w:szCs w:val="28"/>
        </w:rPr>
        <w:t>影视后期制作等与专业对口的相关实习岗位，能涵盖当前相关产业发展的主流技术，可接纳一定规模的学生实习</w:t>
      </w:r>
      <w:r>
        <w:rPr>
          <w:rFonts w:eastAsia="仿宋"/>
          <w:bCs/>
          <w:color w:val="000000"/>
          <w:kern w:val="0"/>
          <w:sz w:val="28"/>
          <w:szCs w:val="28"/>
        </w:rPr>
        <w:t>；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7EBEF349">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4.学生实习场所基本要求</w:t>
      </w:r>
    </w:p>
    <w:p w14:paraId="772934C1">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hint="default" w:ascii="Times New Roman" w:hAnsi="Times New Roman" w:eastAsia="仿宋" w:cs="Times New Roman"/>
          <w:kern w:val="0"/>
          <w:sz w:val="28"/>
          <w:szCs w:val="28"/>
          <w:highlight w:val="none"/>
        </w:rPr>
        <w:t>具有</w:t>
      </w:r>
      <w:r>
        <w:rPr>
          <w:rFonts w:hint="eastAsia" w:ascii="Times New Roman" w:hAnsi="Times New Roman" w:eastAsia="仿宋" w:cs="Times New Roman"/>
          <w:kern w:val="0"/>
          <w:sz w:val="28"/>
          <w:szCs w:val="28"/>
          <w:highlight w:val="none"/>
          <w:lang w:val="en-US" w:eastAsia="zh-CN"/>
        </w:rPr>
        <w:t>5</w:t>
      </w:r>
      <w:r>
        <w:rPr>
          <w:rFonts w:hint="default" w:ascii="Times New Roman" w:hAnsi="Times New Roman" w:eastAsia="仿宋" w:cs="Times New Roman"/>
          <w:kern w:val="0"/>
          <w:sz w:val="28"/>
          <w:szCs w:val="28"/>
          <w:highlight w:val="none"/>
        </w:rPr>
        <w:t>家稳定的校外实习基地：</w:t>
      </w:r>
      <w:r>
        <w:rPr>
          <w:rFonts w:hint="eastAsia" w:ascii="Times New Roman" w:hAnsi="Times New Roman" w:eastAsia="仿宋" w:cs="Times New Roman"/>
          <w:kern w:val="0"/>
          <w:sz w:val="28"/>
          <w:szCs w:val="28"/>
          <w:highlight w:val="none"/>
          <w:lang w:val="en-US" w:eastAsia="zh-CN"/>
        </w:rPr>
        <w:t>东软教育科技集团、</w:t>
      </w:r>
      <w:r>
        <w:rPr>
          <w:rFonts w:hint="default" w:ascii="Times New Roman" w:hAnsi="Times New Roman" w:eastAsia="仿宋" w:cs="Times New Roman"/>
          <w:kern w:val="0"/>
          <w:sz w:val="28"/>
          <w:szCs w:val="28"/>
          <w:highlight w:val="none"/>
          <w:lang w:val="en-US" w:eastAsia="zh-CN"/>
        </w:rPr>
        <w:t>通辽市蒙科技发展有限公司、内蒙古博易进程网络科技有限公司、赤峰天雅科技有限公司、中拓数字创意产业园（承德）有限公司</w:t>
      </w:r>
      <w:r>
        <w:rPr>
          <w:rFonts w:hint="default" w:ascii="Times New Roman" w:hAnsi="Times New Roman" w:eastAsia="仿宋" w:cs="Times New Roman"/>
          <w:kern w:val="0"/>
          <w:sz w:val="28"/>
          <w:szCs w:val="28"/>
          <w:highlight w:val="none"/>
        </w:rPr>
        <w:t>，</w:t>
      </w:r>
      <w:r>
        <w:rPr>
          <w:rFonts w:eastAsia="仿宋"/>
          <w:bCs/>
          <w:color w:val="000000"/>
          <w:kern w:val="0"/>
          <w:sz w:val="28"/>
          <w:szCs w:val="28"/>
        </w:rPr>
        <w:t>能提供数字视觉设计、交互设计、</w:t>
      </w:r>
      <w:r>
        <w:rPr>
          <w:rFonts w:eastAsia="仿宋"/>
          <w:bCs/>
          <w:kern w:val="0"/>
          <w:sz w:val="28"/>
          <w:szCs w:val="28"/>
        </w:rPr>
        <w:t>影视后期制作</w:t>
      </w:r>
      <w:r>
        <w:rPr>
          <w:rFonts w:eastAsia="仿宋"/>
          <w:bCs/>
          <w:color w:val="000000"/>
          <w:kern w:val="0"/>
          <w:sz w:val="28"/>
          <w:szCs w:val="28"/>
        </w:rPr>
        <w:t>等相关实习岗位，能涵盖当前相关产业发展的主流技术，可接纳一定规模的学生实习;能够配备相应数量的指导教师对学生实习进行指导和管理:有保证实习生日常工作、学习、生活的规章制度，有安全、保险保障。</w:t>
      </w:r>
    </w:p>
    <w:p w14:paraId="40D8A45C">
      <w:pPr>
        <w:keepNext w:val="0"/>
        <w:keepLines w:val="0"/>
        <w:pageBreakBefore w:val="0"/>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（三）教学资源 </w:t>
      </w:r>
    </w:p>
    <w:p w14:paraId="2734ECD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1.教材选用基本要求</w:t>
      </w:r>
    </w:p>
    <w:p w14:paraId="28AC04C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095AC302">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2.图书文献配备基本要求</w:t>
      </w:r>
    </w:p>
    <w:p w14:paraId="6108DDF9">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图书文献配备能满足人才培养、专业建设、教科研等工作的需要。专业类图书文献主要包括：数字媒体技术行业政策法规资料，有关数字媒体技术岗位的技术、标准、方法、操作规范以及实务案例类图书等。及时配置新经济、新技术、新工艺、新材料、新管理方式、新服务方式等相关的图书文献。</w:t>
      </w:r>
    </w:p>
    <w:p w14:paraId="21E2406E">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3.数字教学资源配置基本要求</w:t>
      </w:r>
    </w:p>
    <w:p w14:paraId="76505EA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建设、配备与本专业有关的音视频素材、教学课件、数字化教学案例库、虚拟仿真软件等专业教学资源库，种类丰富、形式多样、使用便捷、动态更新、满足教学。</w:t>
      </w:r>
    </w:p>
    <w:p w14:paraId="083C3816">
      <w:pPr>
        <w:keepNext w:val="0"/>
        <w:keepLines w:val="0"/>
        <w:pageBreakBefore w:val="0"/>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（四）质量保障 </w:t>
      </w:r>
    </w:p>
    <w:p w14:paraId="7A27698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5DBCF30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52095FE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3.建立毕业生跟踪反馈机制及社会评价机制，并对生源情况、在校生学业水平、毕业生就业情况等进行分析，定期评价人才培养质量和培养目标达成情况。</w:t>
      </w:r>
    </w:p>
    <w:p w14:paraId="1854D53A">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4.专业教研组织应充分利用评价分析结果有效改进专业教学，持续提高人才培养质量。</w:t>
      </w:r>
    </w:p>
    <w:p w14:paraId="6DDC946A">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4EA0D568">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1FF8B9E0">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59CE0A49">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cs="Times New Roman"/>
          <w:sz w:val="28"/>
          <w:szCs w:val="28"/>
        </w:rPr>
      </w:pPr>
      <w:r>
        <w:rPr>
          <w:rFonts w:ascii="Times New Roman" w:hAnsi="Times New Roman" w:eastAsia="黑体" w:cs="Times New Roman"/>
          <w:bCs/>
          <w:color w:val="000000"/>
          <w:sz w:val="28"/>
          <w:szCs w:val="28"/>
        </w:rPr>
        <w:t xml:space="preserve">十一、毕业要求 </w:t>
      </w:r>
    </w:p>
    <w:p w14:paraId="58C3843C">
      <w:pPr>
        <w:keepNext w:val="0"/>
        <w:keepLines w:val="0"/>
        <w:pageBreakBefore w:val="0"/>
        <w:shd w:val="clear" w:color="auto" w:fill="auto"/>
        <w:kinsoku/>
        <w:wordWrap/>
        <w:overflowPunct/>
        <w:topLinePunct w:val="0"/>
        <w:bidi w:val="0"/>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6003E16F">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z w:val="28"/>
          <w:szCs w:val="28"/>
        </w:rPr>
      </w:pPr>
      <w:r>
        <w:rPr>
          <w:rFonts w:eastAsia="仿宋"/>
          <w:color w:val="000000"/>
          <w:spacing w:val="-9"/>
          <w:kern w:val="0"/>
          <w:sz w:val="28"/>
          <w:szCs w:val="28"/>
          <w:lang w:val="zh-CN"/>
        </w:rPr>
        <w:t>总学分不低于</w:t>
      </w:r>
      <w:r>
        <w:rPr>
          <w:rFonts w:eastAsia="仿宋"/>
          <w:color w:val="000000"/>
          <w:spacing w:val="-9"/>
          <w:kern w:val="0"/>
          <w:sz w:val="28"/>
          <w:szCs w:val="28"/>
        </w:rPr>
        <w:t>135</w:t>
      </w:r>
      <w:r>
        <w:rPr>
          <w:rFonts w:eastAsia="仿宋"/>
          <w:color w:val="000000"/>
          <w:spacing w:val="-9"/>
          <w:kern w:val="0"/>
          <w:sz w:val="28"/>
          <w:szCs w:val="28"/>
          <w:lang w:val="zh-CN"/>
        </w:rPr>
        <w:t>学分，但必须修完公共基础课程</w:t>
      </w:r>
      <w:r>
        <w:rPr>
          <w:rFonts w:eastAsia="仿宋"/>
          <w:color w:val="000000"/>
          <w:spacing w:val="-9"/>
          <w:kern w:val="0"/>
          <w:sz w:val="28"/>
          <w:szCs w:val="28"/>
        </w:rPr>
        <w:t>49</w:t>
      </w:r>
      <w:r>
        <w:rPr>
          <w:rFonts w:eastAsia="仿宋"/>
          <w:color w:val="000000"/>
          <w:spacing w:val="-9"/>
          <w:kern w:val="0"/>
          <w:sz w:val="28"/>
          <w:szCs w:val="28"/>
          <w:lang w:val="zh-CN"/>
        </w:rPr>
        <w:t>学</w:t>
      </w:r>
      <w:r>
        <w:rPr>
          <w:rFonts w:eastAsia="仿宋"/>
          <w:color w:val="000000"/>
          <w:spacing w:val="-9"/>
          <w:kern w:val="0"/>
          <w:sz w:val="28"/>
          <w:szCs w:val="28"/>
        </w:rPr>
        <w:t>分</w:t>
      </w:r>
      <w:r>
        <w:rPr>
          <w:rFonts w:eastAsia="仿宋"/>
          <w:color w:val="000000"/>
          <w:spacing w:val="-9"/>
          <w:kern w:val="0"/>
          <w:sz w:val="28"/>
          <w:szCs w:val="28"/>
          <w:lang w:val="zh-CN"/>
        </w:rPr>
        <w:t>，专业</w:t>
      </w:r>
      <w:r>
        <w:rPr>
          <w:rFonts w:eastAsia="仿宋"/>
          <w:color w:val="000000"/>
          <w:spacing w:val="-9"/>
          <w:kern w:val="0"/>
          <w:sz w:val="28"/>
          <w:szCs w:val="28"/>
        </w:rPr>
        <w:t>基础</w:t>
      </w:r>
      <w:r>
        <w:rPr>
          <w:rFonts w:eastAsia="仿宋"/>
          <w:color w:val="000000"/>
          <w:spacing w:val="-9"/>
          <w:kern w:val="0"/>
          <w:sz w:val="28"/>
          <w:szCs w:val="28"/>
          <w:lang w:val="zh-CN"/>
        </w:rPr>
        <w:t>课程</w:t>
      </w:r>
      <w:r>
        <w:rPr>
          <w:rFonts w:eastAsia="仿宋"/>
          <w:color w:val="000000"/>
          <w:spacing w:val="-9"/>
          <w:kern w:val="0"/>
          <w:sz w:val="28"/>
          <w:szCs w:val="28"/>
        </w:rPr>
        <w:t>15</w:t>
      </w:r>
      <w:r>
        <w:rPr>
          <w:rFonts w:eastAsia="仿宋"/>
          <w:color w:val="000000"/>
          <w:spacing w:val="-9"/>
          <w:kern w:val="0"/>
          <w:sz w:val="28"/>
          <w:szCs w:val="28"/>
          <w:lang w:val="zh-CN"/>
        </w:rPr>
        <w:t>学分，专业</w:t>
      </w:r>
      <w:r>
        <w:rPr>
          <w:rFonts w:eastAsia="仿宋"/>
          <w:color w:val="000000"/>
          <w:spacing w:val="-9"/>
          <w:kern w:val="0"/>
          <w:sz w:val="28"/>
          <w:szCs w:val="28"/>
        </w:rPr>
        <w:t>核心</w:t>
      </w:r>
      <w:r>
        <w:rPr>
          <w:rFonts w:eastAsia="仿宋"/>
          <w:color w:val="000000"/>
          <w:spacing w:val="-9"/>
          <w:kern w:val="0"/>
          <w:sz w:val="28"/>
          <w:szCs w:val="28"/>
          <w:lang w:val="zh-CN"/>
        </w:rPr>
        <w:t>课程</w:t>
      </w:r>
      <w:r>
        <w:rPr>
          <w:rFonts w:eastAsia="仿宋"/>
          <w:color w:val="000000"/>
          <w:spacing w:val="-9"/>
          <w:kern w:val="0"/>
          <w:sz w:val="28"/>
          <w:szCs w:val="28"/>
        </w:rPr>
        <w:t>24</w:t>
      </w:r>
      <w:r>
        <w:rPr>
          <w:rFonts w:eastAsia="仿宋"/>
          <w:color w:val="000000"/>
          <w:spacing w:val="-9"/>
          <w:kern w:val="0"/>
          <w:sz w:val="28"/>
          <w:szCs w:val="28"/>
          <w:lang w:val="zh-CN"/>
        </w:rPr>
        <w:t>学分，</w:t>
      </w:r>
      <w:r>
        <w:rPr>
          <w:rFonts w:eastAsia="仿宋"/>
          <w:color w:val="000000"/>
          <w:spacing w:val="-9"/>
          <w:kern w:val="0"/>
          <w:sz w:val="28"/>
          <w:szCs w:val="28"/>
        </w:rPr>
        <w:t>专业拓展课程8学分，实践课程39学分</w:t>
      </w:r>
      <w:r>
        <w:rPr>
          <w:rFonts w:eastAsia="仿宋"/>
          <w:color w:val="000000"/>
          <w:spacing w:val="-9"/>
          <w:kern w:val="0"/>
          <w:sz w:val="28"/>
          <w:szCs w:val="28"/>
          <w:lang w:val="zh-CN"/>
        </w:rPr>
        <w:t>。</w:t>
      </w:r>
    </w:p>
    <w:p w14:paraId="466D0863">
      <w:pPr>
        <w:keepNext w:val="0"/>
        <w:keepLines w:val="0"/>
        <w:pageBreakBefore w:val="0"/>
        <w:shd w:val="clear" w:color="auto" w:fill="auto"/>
        <w:kinsoku/>
        <w:wordWrap/>
        <w:overflowPunct/>
        <w:topLinePunct w:val="0"/>
        <w:bidi w:val="0"/>
        <w:snapToGrid/>
        <w:spacing w:line="360" w:lineRule="exact"/>
        <w:ind w:firstLine="526" w:firstLineChars="200"/>
        <w:jc w:val="left"/>
        <w:textAlignment w:val="auto"/>
        <w:rPr>
          <w:rFonts w:eastAsia="仿宋"/>
          <w:b/>
          <w:color w:val="000000"/>
          <w:kern w:val="0"/>
          <w:sz w:val="28"/>
          <w:szCs w:val="28"/>
        </w:rPr>
      </w:pPr>
      <w:r>
        <w:rPr>
          <w:rFonts w:eastAsia="楷体"/>
          <w:b/>
          <w:color w:val="000000"/>
          <w:spacing w:val="-9"/>
          <w:kern w:val="0"/>
          <w:sz w:val="28"/>
          <w:szCs w:val="28"/>
        </w:rPr>
        <w:t>（二）素质、知识和能力要求</w:t>
      </w:r>
    </w:p>
    <w:p w14:paraId="30E7D448">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lang w:val="zh-CN"/>
        </w:rPr>
      </w:pPr>
      <w:r>
        <w:rPr>
          <w:rFonts w:eastAsia="仿宋"/>
          <w:color w:val="000000"/>
          <w:spacing w:val="-9"/>
          <w:kern w:val="0"/>
          <w:sz w:val="28"/>
          <w:szCs w:val="28"/>
          <w:lang w:val="zh-CN"/>
        </w:rPr>
        <w:t>1.素质要求</w:t>
      </w:r>
    </w:p>
    <w:p w14:paraId="5F2836AE">
      <w:pPr>
        <w:keepNext w:val="0"/>
        <w:keepLines w:val="0"/>
        <w:pageBreakBefore w:val="0"/>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（1）坚定拥护中国共产党领导和中国特色社会主义制度，以习近平新时代中国特色社会主义思想为指导，践行社会主义核心价值观，具有坚定的理想信念、深厚的爱国情感和中华民族自豪感；</w:t>
      </w:r>
    </w:p>
    <w:p w14:paraId="14D02BD7">
      <w:pPr>
        <w:keepNext w:val="0"/>
        <w:keepLines w:val="0"/>
        <w:pageBreakBefore w:val="0"/>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45CF075A">
      <w:pPr>
        <w:keepNext w:val="0"/>
        <w:keepLines w:val="0"/>
        <w:pageBreakBefore w:val="0"/>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（3）掌握支撑本专业学习和可持续发展必备的语文、数学、外语（英语等）、信息技术等文化基础知识，具有良好的人文素养与科学素养，具备职业生涯规划能力；</w:t>
      </w:r>
    </w:p>
    <w:p w14:paraId="39F559AC">
      <w:pPr>
        <w:keepNext w:val="0"/>
        <w:keepLines w:val="0"/>
        <w:pageBreakBefore w:val="0"/>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（4）具有良好的语言表达能力、文字表达能力、沟通合作能力，具有较强的集体意识和团队合作意识，学习1门外语并结合本专业加以运用；</w:t>
      </w:r>
    </w:p>
    <w:p w14:paraId="675BF7AF">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2.知识要求</w:t>
      </w:r>
    </w:p>
    <w:p w14:paraId="72CC7A93">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（1）</w:t>
      </w:r>
      <w:r>
        <w:rPr>
          <w:rFonts w:eastAsia="仿宋"/>
          <w:bCs/>
          <w:color w:val="000000"/>
          <w:kern w:val="0"/>
          <w:sz w:val="28"/>
          <w:szCs w:val="28"/>
        </w:rPr>
        <w:t>掌握必备的思想政治理论、科学文化基础知识和中华优秀传统文化知识；</w:t>
      </w:r>
    </w:p>
    <w:p w14:paraId="0A9B515F">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（2）</w:t>
      </w:r>
      <w:r>
        <w:rPr>
          <w:rFonts w:eastAsia="仿宋"/>
          <w:bCs/>
          <w:color w:val="000000"/>
          <w:kern w:val="0"/>
          <w:sz w:val="28"/>
          <w:szCs w:val="28"/>
        </w:rPr>
        <w:t>熟悉与本专业相关的法律法规、安全消防、文明生产、支付与安全等相关知识；</w:t>
      </w:r>
    </w:p>
    <w:p w14:paraId="76FC8C6B">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（3）</w:t>
      </w:r>
      <w:r>
        <w:rPr>
          <w:rFonts w:eastAsia="仿宋"/>
          <w:bCs/>
          <w:color w:val="000000"/>
          <w:kern w:val="0"/>
          <w:sz w:val="28"/>
          <w:szCs w:val="28"/>
        </w:rPr>
        <w:t>掌握数字绘画基础知识；</w:t>
      </w:r>
    </w:p>
    <w:p w14:paraId="66253A73">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（4）</w:t>
      </w:r>
      <w:r>
        <w:rPr>
          <w:rFonts w:eastAsia="仿宋"/>
          <w:bCs/>
          <w:color w:val="000000"/>
          <w:kern w:val="0"/>
          <w:sz w:val="28"/>
          <w:szCs w:val="28"/>
        </w:rPr>
        <w:t>掌握用户体验设计基础知识；</w:t>
      </w:r>
    </w:p>
    <w:p w14:paraId="2876BD38">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（5）</w:t>
      </w:r>
      <w:r>
        <w:rPr>
          <w:rFonts w:eastAsia="仿宋"/>
          <w:bCs/>
          <w:color w:val="000000"/>
          <w:kern w:val="0"/>
          <w:sz w:val="28"/>
          <w:szCs w:val="28"/>
        </w:rPr>
        <w:t>掌握3D建模与动画基础知识；</w:t>
      </w:r>
    </w:p>
    <w:p w14:paraId="38B7E226">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（6）</w:t>
      </w:r>
      <w:r>
        <w:rPr>
          <w:rFonts w:eastAsia="仿宋"/>
          <w:bCs/>
          <w:color w:val="000000"/>
          <w:kern w:val="0"/>
          <w:sz w:val="28"/>
          <w:szCs w:val="28"/>
        </w:rPr>
        <w:t>掌握数字音频非线性编辑、后期合成技术和方法；</w:t>
      </w:r>
    </w:p>
    <w:p w14:paraId="75EED72E">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（7）</w:t>
      </w:r>
      <w:r>
        <w:rPr>
          <w:rFonts w:eastAsia="仿宋"/>
          <w:bCs/>
          <w:color w:val="000000"/>
          <w:kern w:val="0"/>
          <w:sz w:val="28"/>
          <w:szCs w:val="28"/>
        </w:rPr>
        <w:t>掌握面向对象程序设计基础知识；</w:t>
      </w:r>
    </w:p>
    <w:p w14:paraId="1A973BA9">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w:t>
      </w:r>
      <w:r>
        <w:rPr>
          <w:rFonts w:hint="eastAsia" w:eastAsia="仿宋"/>
          <w:color w:val="000000"/>
          <w:spacing w:val="-9"/>
          <w:kern w:val="0"/>
          <w:sz w:val="28"/>
          <w:szCs w:val="28"/>
        </w:rPr>
        <w:t>8</w:t>
      </w:r>
      <w:r>
        <w:rPr>
          <w:rFonts w:eastAsia="仿宋"/>
          <w:color w:val="000000"/>
          <w:spacing w:val="-9"/>
          <w:kern w:val="0"/>
          <w:sz w:val="28"/>
          <w:szCs w:val="28"/>
        </w:rPr>
        <w:t>）</w:t>
      </w:r>
      <w:r>
        <w:rPr>
          <w:rFonts w:eastAsia="仿宋"/>
          <w:bCs/>
          <w:color w:val="000000"/>
          <w:kern w:val="0"/>
          <w:sz w:val="28"/>
          <w:szCs w:val="28"/>
        </w:rPr>
        <w:t>掌握主流游戏引擎的基本操作和应用技术；</w:t>
      </w:r>
    </w:p>
    <w:p w14:paraId="0F91D44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3.能力要求</w:t>
      </w:r>
    </w:p>
    <w:p w14:paraId="04CAB96F">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（1）掌握信息技术基础知识，具有适应本行业数字化和智能化发展需求的数字技能；</w:t>
      </w:r>
    </w:p>
    <w:p w14:paraId="24848AC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（2）具有探究学习、终身学习和可持续发展的能力，具有整合知识和综合运用知识分析问题和解决问题的能力；</w:t>
      </w:r>
    </w:p>
    <w:p w14:paraId="0F26918E">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（3）掌握身体运动的基本知识和至少1项体育运动技能，达到国家大学生体质健康测试合格标准，养成良好的运动习惯、卫生习惯和行为习惯，具备一定的心理调适能力；</w:t>
      </w:r>
    </w:p>
    <w:p w14:paraId="5D00DF0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（4）掌握必备的美育知识，具有一定的文化修养、审美能力，形成至少1项艺术特长或爱好；</w:t>
      </w:r>
    </w:p>
    <w:p w14:paraId="3BE7195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（5）树立正确的劳动观，尊重劳动，热爱劳动，具备与本专业职业发展相适应的劳动素养，弘扬劳模精神、劳动精神、工匠精神，弘扬劳动光荣、技能宝贵、创造伟大的时代风尚。</w:t>
      </w:r>
    </w:p>
    <w:p w14:paraId="4751F16D">
      <w:pPr>
        <w:keepNext w:val="0"/>
        <w:keepLines w:val="0"/>
        <w:pageBreakBefore w:val="0"/>
        <w:kinsoku/>
        <w:wordWrap/>
        <w:overflowPunct/>
        <w:topLinePunct w:val="0"/>
        <w:bidi w:val="0"/>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229CC47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1.毕业证书</w:t>
      </w:r>
    </w:p>
    <w:p w14:paraId="4C767FB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国家教育部普通高等学校毕业证书（大专）</w:t>
      </w:r>
    </w:p>
    <w:p w14:paraId="36F2906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2.职业技能等级证书</w:t>
      </w:r>
    </w:p>
    <w:p w14:paraId="6C79293B">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数字媒体交互设计（选考）、数字创意建模（选考）、界面设计（选考）等。</w:t>
      </w:r>
    </w:p>
    <w:p w14:paraId="63D44D6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3.普通话等级证书</w:t>
      </w:r>
    </w:p>
    <w:p w14:paraId="0652D1CC">
      <w:pPr>
        <w:keepNext w:val="0"/>
        <w:keepLines w:val="0"/>
        <w:pageBreakBefore w:val="0"/>
        <w:kinsoku/>
        <w:wordWrap/>
        <w:overflowPunct/>
        <w:topLinePunct w:val="0"/>
        <w:bidi w:val="0"/>
        <w:snapToGrid/>
        <w:spacing w:line="360" w:lineRule="exact"/>
        <w:ind w:firstLine="560" w:firstLineChars="200"/>
        <w:jc w:val="left"/>
        <w:textAlignment w:val="auto"/>
        <w:rPr>
          <w:rFonts w:eastAsia="楷体"/>
          <w:b/>
          <w:bCs/>
          <w:color w:val="000000"/>
          <w:kern w:val="0"/>
          <w:sz w:val="28"/>
          <w:szCs w:val="28"/>
        </w:rPr>
      </w:pPr>
      <w:r>
        <w:rPr>
          <w:rFonts w:eastAsia="仿宋"/>
          <w:bCs/>
          <w:color w:val="000000"/>
          <w:kern w:val="0"/>
          <w:sz w:val="28"/>
          <w:szCs w:val="28"/>
        </w:rPr>
        <w:t>普通话等级证书三级甲等及以上</w:t>
      </w:r>
    </w:p>
    <w:p w14:paraId="30800FE2">
      <w:pPr>
        <w:pStyle w:val="29"/>
        <w:keepNext w:val="0"/>
        <w:keepLines w:val="0"/>
        <w:pageBreakBefore w:val="0"/>
        <w:shd w:val="clear" w:color="auto" w:fill="auto"/>
        <w:kinsoku/>
        <w:wordWrap/>
        <w:overflowPunct/>
        <w:topLinePunct w:val="0"/>
        <w:bidi w:val="0"/>
        <w:snapToGrid/>
        <w:spacing w:before="0" w:after="0" w:line="360" w:lineRule="exact"/>
        <w:textAlignment w:val="auto"/>
        <w:rPr>
          <w:rFonts w:ascii="Times New Roman" w:hAnsi="Times New Roman" w:eastAsia="黑体" w:cs="Times New Roman"/>
          <w:color w:val="000000"/>
          <w:sz w:val="28"/>
          <w:szCs w:val="28"/>
        </w:rPr>
      </w:pPr>
    </w:p>
    <w:p w14:paraId="167917F6">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十二、其他说明</w:t>
      </w:r>
    </w:p>
    <w:p w14:paraId="40280518">
      <w:pPr>
        <w:pStyle w:val="28"/>
        <w:keepNext w:val="0"/>
        <w:keepLines w:val="0"/>
        <w:pageBreakBefore w:val="0"/>
        <w:shd w:val="clear" w:color="auto" w:fill="auto"/>
        <w:kinsoku/>
        <w:wordWrap/>
        <w:overflowPunct/>
        <w:topLinePunct w:val="0"/>
        <w:bidi w:val="0"/>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4554CF72">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22EC2501">
      <w:pPr>
        <w:pStyle w:val="2"/>
        <w:keepNext w:val="0"/>
        <w:keepLines w:val="0"/>
        <w:pageBreakBefore w:val="0"/>
        <w:kinsoku/>
        <w:wordWrap/>
        <w:overflowPunct/>
        <w:topLinePunct w:val="0"/>
        <w:bidi w:val="0"/>
        <w:snapToGrid/>
        <w:spacing w:line="360" w:lineRule="exact"/>
        <w:ind w:firstLine="560"/>
        <w:textAlignment w:val="auto"/>
      </w:pPr>
    </w:p>
    <w:tbl>
      <w:tblPr>
        <w:tblStyle w:val="8"/>
        <w:tblW w:w="8983" w:type="dxa"/>
        <w:tblInd w:w="-294" w:type="dxa"/>
        <w:tblLayout w:type="fixed"/>
        <w:tblCellMar>
          <w:top w:w="0" w:type="dxa"/>
          <w:left w:w="10" w:type="dxa"/>
          <w:bottom w:w="0" w:type="dxa"/>
          <w:right w:w="10" w:type="dxa"/>
        </w:tblCellMar>
      </w:tblPr>
      <w:tblGrid>
        <w:gridCol w:w="828"/>
        <w:gridCol w:w="2054"/>
        <w:gridCol w:w="654"/>
        <w:gridCol w:w="1744"/>
        <w:gridCol w:w="3703"/>
      </w:tblGrid>
      <w:tr w14:paraId="07140542">
        <w:tblPrEx>
          <w:tblCellMar>
            <w:top w:w="0" w:type="dxa"/>
            <w:left w:w="10" w:type="dxa"/>
            <w:bottom w:w="0" w:type="dxa"/>
            <w:right w:w="10" w:type="dxa"/>
          </w:tblCellMar>
        </w:tblPrEx>
        <w:trPr>
          <w:trHeight w:val="36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4395AA53">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序号</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5E4643EA">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29F95C9">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奖励</w:t>
            </w:r>
          </w:p>
          <w:p w14:paraId="35CE9A0F">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C510F2D">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置换课程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B68E469">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说明</w:t>
            </w:r>
          </w:p>
        </w:tc>
      </w:tr>
      <w:tr w14:paraId="24EB68BB">
        <w:tblPrEx>
          <w:tblCellMar>
            <w:top w:w="0" w:type="dxa"/>
            <w:left w:w="10" w:type="dxa"/>
            <w:bottom w:w="0" w:type="dxa"/>
            <w:right w:w="10" w:type="dxa"/>
          </w:tblCellMar>
        </w:tblPrEx>
        <w:trPr>
          <w:trHeight w:val="619"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14D6E6FD">
            <w:pPr>
              <w:spacing w:line="320" w:lineRule="atLeast"/>
              <w:jc w:val="center"/>
              <w:rPr>
                <w:rFonts w:eastAsia="仿宋"/>
                <w:color w:val="000000"/>
                <w:sz w:val="24"/>
                <w:szCs w:val="24"/>
              </w:rPr>
            </w:pPr>
            <w:r>
              <w:rPr>
                <w:rFonts w:eastAsia="仿宋"/>
                <w:color w:val="000000"/>
                <w:sz w:val="24"/>
                <w:szCs w:val="24"/>
              </w:rPr>
              <w:t>1</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32137FFB">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C4374B1">
            <w:pPr>
              <w:spacing w:line="320" w:lineRule="atLeast"/>
              <w:jc w:val="center"/>
              <w:rPr>
                <w:rFonts w:eastAsia="仿宋"/>
                <w:color w:val="000000"/>
                <w:sz w:val="24"/>
                <w:szCs w:val="24"/>
              </w:rPr>
            </w:pPr>
            <w:r>
              <w:rPr>
                <w:rFonts w:eastAsia="仿宋"/>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A5E2202">
            <w:pPr>
              <w:spacing w:line="320" w:lineRule="atLeas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FFBA40E">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2200F2C4">
        <w:tblPrEx>
          <w:tblCellMar>
            <w:top w:w="0" w:type="dxa"/>
            <w:left w:w="10" w:type="dxa"/>
            <w:bottom w:w="0" w:type="dxa"/>
            <w:right w:w="10" w:type="dxa"/>
          </w:tblCellMar>
        </w:tblPrEx>
        <w:trPr>
          <w:trHeight w:val="611"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7F9A8621">
            <w:pPr>
              <w:spacing w:line="320" w:lineRule="atLeast"/>
              <w:jc w:val="center"/>
              <w:rPr>
                <w:rFonts w:eastAsia="仿宋"/>
                <w:color w:val="000000"/>
                <w:sz w:val="24"/>
                <w:szCs w:val="24"/>
              </w:rPr>
            </w:pPr>
            <w:r>
              <w:rPr>
                <w:rFonts w:eastAsia="仿宋"/>
                <w:color w:val="000000"/>
                <w:sz w:val="24"/>
                <w:szCs w:val="24"/>
              </w:rPr>
              <w:t>2</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667E001C">
            <w:pPr>
              <w:spacing w:line="320" w:lineRule="atLeas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396434A">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8783669">
            <w:pPr>
              <w:spacing w:line="320" w:lineRule="atLeas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7256C3C">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6559CA8E">
        <w:tblPrEx>
          <w:tblCellMar>
            <w:top w:w="0" w:type="dxa"/>
            <w:left w:w="10" w:type="dxa"/>
            <w:bottom w:w="0" w:type="dxa"/>
            <w:right w:w="10" w:type="dxa"/>
          </w:tblCellMar>
        </w:tblPrEx>
        <w:trPr>
          <w:trHeight w:val="605"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00066987">
            <w:pPr>
              <w:spacing w:line="320" w:lineRule="atLeast"/>
              <w:jc w:val="center"/>
              <w:rPr>
                <w:rFonts w:eastAsia="仿宋"/>
                <w:color w:val="000000"/>
                <w:sz w:val="24"/>
                <w:szCs w:val="24"/>
              </w:rPr>
            </w:pPr>
            <w:r>
              <w:rPr>
                <w:rFonts w:eastAsia="仿宋"/>
                <w:color w:val="000000"/>
                <w:sz w:val="24"/>
                <w:szCs w:val="24"/>
              </w:rPr>
              <w:t>3</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43275C12">
            <w:pPr>
              <w:spacing w:line="320" w:lineRule="atLeas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76980A3">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404691C">
            <w:pPr>
              <w:spacing w:line="320" w:lineRule="atLeast"/>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B6D3526">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7D1BAF75">
        <w:tblPrEx>
          <w:tblCellMar>
            <w:top w:w="0" w:type="dxa"/>
            <w:left w:w="10" w:type="dxa"/>
            <w:bottom w:w="0" w:type="dxa"/>
            <w:right w:w="10" w:type="dxa"/>
          </w:tblCellMar>
        </w:tblPrEx>
        <w:trPr>
          <w:trHeight w:val="439"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13B19FFE">
            <w:pPr>
              <w:spacing w:line="320" w:lineRule="atLeast"/>
              <w:jc w:val="center"/>
              <w:rPr>
                <w:rFonts w:eastAsia="仿宋"/>
                <w:color w:val="000000"/>
                <w:sz w:val="24"/>
                <w:szCs w:val="24"/>
              </w:rPr>
            </w:pPr>
            <w:r>
              <w:rPr>
                <w:rFonts w:eastAsia="仿宋"/>
                <w:color w:val="000000"/>
                <w:sz w:val="24"/>
                <w:szCs w:val="24"/>
              </w:rPr>
              <w:t>4</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6280A350">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5371CEB">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C8065A6">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F6C77B6">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4B16D0ED">
        <w:tblPrEx>
          <w:tblCellMar>
            <w:top w:w="0" w:type="dxa"/>
            <w:left w:w="10" w:type="dxa"/>
            <w:bottom w:w="0" w:type="dxa"/>
            <w:right w:w="10" w:type="dxa"/>
          </w:tblCellMar>
        </w:tblPrEx>
        <w:trPr>
          <w:trHeight w:val="36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4E078062">
            <w:pPr>
              <w:spacing w:line="320" w:lineRule="atLeast"/>
              <w:jc w:val="center"/>
              <w:rPr>
                <w:rFonts w:eastAsia="仿宋"/>
                <w:color w:val="000000"/>
                <w:sz w:val="24"/>
                <w:szCs w:val="24"/>
              </w:rPr>
            </w:pPr>
            <w:r>
              <w:rPr>
                <w:rFonts w:eastAsia="仿宋"/>
                <w:color w:val="000000"/>
                <w:sz w:val="24"/>
                <w:szCs w:val="24"/>
              </w:rPr>
              <w:t>5</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49C59818">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D48DD43">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54C5B4D">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A9B49D4">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p w14:paraId="406AE8B8">
            <w:pPr>
              <w:spacing w:line="320" w:lineRule="atLeast"/>
              <w:rPr>
                <w:rFonts w:eastAsia="仿宋"/>
                <w:color w:val="000000"/>
                <w:sz w:val="24"/>
                <w:szCs w:val="24"/>
              </w:rPr>
            </w:pPr>
            <w:r>
              <w:rPr>
                <w:rFonts w:eastAsia="仿宋"/>
                <w:color w:val="000000"/>
                <w:sz w:val="24"/>
                <w:szCs w:val="24"/>
              </w:rPr>
              <w:t>SYB等创业培训证书，置换2学分。</w:t>
            </w:r>
          </w:p>
        </w:tc>
      </w:tr>
      <w:tr w14:paraId="34F16142">
        <w:tblPrEx>
          <w:tblCellMar>
            <w:top w:w="0" w:type="dxa"/>
            <w:left w:w="10" w:type="dxa"/>
            <w:bottom w:w="0" w:type="dxa"/>
            <w:right w:w="10" w:type="dxa"/>
          </w:tblCellMar>
        </w:tblPrEx>
        <w:trPr>
          <w:trHeight w:val="838"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05E17987">
            <w:pPr>
              <w:spacing w:line="320" w:lineRule="atLeast"/>
              <w:jc w:val="center"/>
              <w:rPr>
                <w:rFonts w:eastAsia="仿宋"/>
                <w:color w:val="000000"/>
                <w:sz w:val="24"/>
                <w:szCs w:val="24"/>
              </w:rPr>
            </w:pPr>
            <w:r>
              <w:rPr>
                <w:rFonts w:eastAsia="仿宋"/>
                <w:color w:val="000000"/>
                <w:sz w:val="24"/>
                <w:szCs w:val="24"/>
              </w:rPr>
              <w:t>6</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6800F72F">
            <w:pPr>
              <w:spacing w:line="320" w:lineRule="atLeas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01BD5AB">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8520CA1">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5E88270">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3BB4BD4C">
        <w:tblPrEx>
          <w:tblCellMar>
            <w:top w:w="0" w:type="dxa"/>
            <w:left w:w="10" w:type="dxa"/>
            <w:bottom w:w="0" w:type="dxa"/>
            <w:right w:w="10" w:type="dxa"/>
          </w:tblCellMar>
        </w:tblPrEx>
        <w:trPr>
          <w:trHeight w:val="838"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5AD79876">
            <w:pPr>
              <w:spacing w:line="320" w:lineRule="atLeast"/>
              <w:jc w:val="center"/>
              <w:rPr>
                <w:rFonts w:eastAsia="仿宋"/>
                <w:color w:val="000000"/>
                <w:sz w:val="24"/>
                <w:szCs w:val="24"/>
              </w:rPr>
            </w:pPr>
            <w:r>
              <w:rPr>
                <w:rFonts w:eastAsia="仿宋"/>
                <w:color w:val="000000"/>
                <w:sz w:val="24"/>
                <w:szCs w:val="24"/>
              </w:rPr>
              <w:t>7</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70B131F4">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AC6D729">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381F1B7">
            <w:pPr>
              <w:spacing w:line="320" w:lineRule="atLeast"/>
              <w:jc w:val="center"/>
              <w:rPr>
                <w:rFonts w:eastAsia="仿宋"/>
                <w:color w:val="auto"/>
                <w:sz w:val="24"/>
                <w:szCs w:val="24"/>
              </w:rPr>
            </w:pPr>
            <w:r>
              <w:rPr>
                <w:rFonts w:eastAsia="仿宋"/>
                <w:color w:val="auto"/>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9914957">
            <w:pPr>
              <w:spacing w:line="320" w:lineRule="atLeast"/>
              <w:rPr>
                <w:rFonts w:eastAsia="仿宋"/>
                <w:color w:val="auto"/>
                <w:sz w:val="24"/>
                <w:szCs w:val="24"/>
              </w:rPr>
            </w:pPr>
            <w:r>
              <w:rPr>
                <w:rFonts w:hint="eastAsia" w:eastAsia="仿宋"/>
                <w:color w:val="auto"/>
                <w:spacing w:val="-9"/>
                <w:sz w:val="24"/>
                <w:szCs w:val="24"/>
                <w:lang w:val="en-US" w:eastAsia="zh-CN"/>
              </w:rPr>
              <w:t>省</w:t>
            </w:r>
            <w:r>
              <w:rPr>
                <w:rFonts w:hint="eastAsia" w:eastAsia="仿宋"/>
                <w:color w:val="auto"/>
                <w:spacing w:val="-9"/>
                <w:sz w:val="24"/>
                <w:szCs w:val="24"/>
              </w:rPr>
              <w:t>级</w:t>
            </w:r>
            <w:r>
              <w:rPr>
                <w:rFonts w:hint="eastAsia" w:eastAsia="仿宋"/>
                <w:color w:val="auto"/>
                <w:spacing w:val="-9"/>
                <w:sz w:val="24"/>
                <w:szCs w:val="24"/>
                <w:lang w:val="en-US" w:eastAsia="zh-CN"/>
              </w:rPr>
              <w:t>学术</w:t>
            </w:r>
            <w:r>
              <w:rPr>
                <w:rFonts w:hint="eastAsia" w:eastAsia="仿宋"/>
                <w:color w:val="auto"/>
                <w:spacing w:val="-9"/>
                <w:sz w:val="24"/>
                <w:szCs w:val="24"/>
              </w:rPr>
              <w:t>期刊</w:t>
            </w:r>
            <w:r>
              <w:rPr>
                <w:rFonts w:eastAsia="仿宋"/>
                <w:color w:val="auto"/>
                <w:spacing w:val="-9"/>
                <w:sz w:val="24"/>
                <w:szCs w:val="24"/>
              </w:rPr>
              <w:t>发表论文，置换1学分；</w:t>
            </w:r>
            <w:r>
              <w:rPr>
                <w:rFonts w:hint="eastAsia" w:eastAsia="仿宋"/>
                <w:color w:val="auto"/>
                <w:spacing w:val="-9"/>
                <w:sz w:val="24"/>
                <w:szCs w:val="24"/>
                <w:lang w:val="en-US" w:eastAsia="zh-CN"/>
              </w:rPr>
              <w:t>核心</w:t>
            </w:r>
            <w:r>
              <w:rPr>
                <w:rFonts w:eastAsia="仿宋"/>
                <w:color w:val="auto"/>
                <w:spacing w:val="-9"/>
                <w:sz w:val="24"/>
                <w:szCs w:val="24"/>
              </w:rPr>
              <w:t>期刊公开发表论文，置换2学分；软件著作权、外观设计专利、实用新型专利，置换2学分；发明专利置换4学分。</w:t>
            </w:r>
          </w:p>
        </w:tc>
      </w:tr>
      <w:tr w14:paraId="313D1768">
        <w:tblPrEx>
          <w:tblCellMar>
            <w:top w:w="0" w:type="dxa"/>
            <w:left w:w="10" w:type="dxa"/>
            <w:bottom w:w="0" w:type="dxa"/>
            <w:right w:w="10" w:type="dxa"/>
          </w:tblCellMar>
        </w:tblPrEx>
        <w:trPr>
          <w:trHeight w:val="67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4DE185E7">
            <w:pPr>
              <w:spacing w:line="320" w:lineRule="atLeast"/>
              <w:jc w:val="center"/>
              <w:rPr>
                <w:rFonts w:eastAsia="仿宋"/>
                <w:color w:val="000000"/>
                <w:sz w:val="24"/>
                <w:szCs w:val="24"/>
              </w:rPr>
            </w:pPr>
            <w:r>
              <w:rPr>
                <w:rFonts w:eastAsia="仿宋"/>
                <w:color w:val="000000"/>
                <w:sz w:val="24"/>
                <w:szCs w:val="24"/>
              </w:rPr>
              <w:t>8</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11067443">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3106817">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2CC093A">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2F61566">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28D1135B">
        <w:tblPrEx>
          <w:tblCellMar>
            <w:top w:w="0" w:type="dxa"/>
            <w:left w:w="10" w:type="dxa"/>
            <w:bottom w:w="0" w:type="dxa"/>
            <w:right w:w="10" w:type="dxa"/>
          </w:tblCellMar>
        </w:tblPrEx>
        <w:trPr>
          <w:trHeight w:val="85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44E84CF5">
            <w:pPr>
              <w:spacing w:line="320" w:lineRule="atLeast"/>
              <w:jc w:val="center"/>
              <w:rPr>
                <w:rFonts w:eastAsia="仿宋"/>
                <w:color w:val="000000"/>
                <w:sz w:val="24"/>
                <w:szCs w:val="24"/>
              </w:rPr>
            </w:pPr>
            <w:r>
              <w:rPr>
                <w:rFonts w:eastAsia="仿宋"/>
                <w:color w:val="000000"/>
                <w:sz w:val="24"/>
                <w:szCs w:val="24"/>
              </w:rPr>
              <w:t>9</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1EA8892F">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ABF5C45">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5B6B60F">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764C414D">
            <w:pPr>
              <w:spacing w:line="320" w:lineRule="atLeast"/>
              <w:rPr>
                <w:rFonts w:eastAsia="仿宋"/>
                <w:color w:val="000000"/>
                <w:sz w:val="24"/>
                <w:szCs w:val="24"/>
              </w:rPr>
            </w:pPr>
            <w:r>
              <w:rPr>
                <w:rFonts w:eastAsia="仿宋"/>
                <w:color w:val="000000"/>
                <w:sz w:val="24"/>
                <w:szCs w:val="24"/>
              </w:rPr>
              <w:t>每学期可置换1学分，最多置换4学分。</w:t>
            </w:r>
          </w:p>
        </w:tc>
      </w:tr>
      <w:tr w14:paraId="006EE4E1">
        <w:tblPrEx>
          <w:tblCellMar>
            <w:top w:w="0" w:type="dxa"/>
            <w:left w:w="10" w:type="dxa"/>
            <w:bottom w:w="0" w:type="dxa"/>
            <w:right w:w="10" w:type="dxa"/>
          </w:tblCellMar>
        </w:tblPrEx>
        <w:trPr>
          <w:trHeight w:val="85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222855A2">
            <w:pPr>
              <w:spacing w:line="320" w:lineRule="atLeast"/>
              <w:jc w:val="center"/>
              <w:rPr>
                <w:rFonts w:eastAsia="仿宋"/>
                <w:color w:val="000000"/>
                <w:sz w:val="24"/>
                <w:szCs w:val="24"/>
              </w:rPr>
            </w:pPr>
            <w:r>
              <w:rPr>
                <w:rFonts w:eastAsia="仿宋"/>
                <w:color w:val="000000"/>
                <w:sz w:val="24"/>
                <w:szCs w:val="24"/>
              </w:rPr>
              <w:t>10</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1D97C197">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51F863C">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71934D0">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21C4092">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42C77A3C">
        <w:tblPrEx>
          <w:tblCellMar>
            <w:top w:w="0" w:type="dxa"/>
            <w:left w:w="10" w:type="dxa"/>
            <w:bottom w:w="0" w:type="dxa"/>
            <w:right w:w="10" w:type="dxa"/>
          </w:tblCellMar>
        </w:tblPrEx>
        <w:trPr>
          <w:trHeight w:val="850" w:hRule="atLeast"/>
        </w:trPr>
        <w:tc>
          <w:tcPr>
            <w:tcW w:w="828" w:type="dxa"/>
            <w:tcBorders>
              <w:top w:val="single" w:color="auto" w:sz="2" w:space="0"/>
              <w:left w:val="single" w:color="auto" w:sz="2" w:space="0"/>
              <w:bottom w:val="single" w:color="auto" w:sz="2" w:space="0"/>
              <w:right w:val="single" w:color="auto" w:sz="4" w:space="0"/>
            </w:tcBorders>
            <w:noWrap w:val="0"/>
            <w:vAlign w:val="center"/>
          </w:tcPr>
          <w:p w14:paraId="32E9CE0D">
            <w:pPr>
              <w:spacing w:line="320" w:lineRule="atLeast"/>
              <w:jc w:val="center"/>
              <w:rPr>
                <w:rFonts w:eastAsia="仿宋"/>
                <w:color w:val="000000"/>
                <w:sz w:val="24"/>
                <w:szCs w:val="24"/>
              </w:rPr>
            </w:pPr>
            <w:r>
              <w:rPr>
                <w:rFonts w:eastAsia="仿宋"/>
                <w:color w:val="000000"/>
                <w:sz w:val="24"/>
                <w:szCs w:val="24"/>
              </w:rPr>
              <w:t>11</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094A98CA">
            <w:pPr>
              <w:spacing w:line="320" w:lineRule="atLeast"/>
              <w:jc w:val="center"/>
              <w:rPr>
                <w:rFonts w:hint="default" w:eastAsia="仿宋"/>
                <w:color w:val="000000"/>
                <w:sz w:val="24"/>
                <w:szCs w:val="24"/>
                <w:shd w:val="clear" w:color="auto" w:fill="FFFFFF"/>
                <w:lang w:val="en-US" w:eastAsia="zh-CN"/>
              </w:rPr>
            </w:pPr>
            <w:r>
              <w:rPr>
                <w:rFonts w:hint="eastAsia" w:eastAsia="仿宋"/>
                <w:color w:val="000000"/>
                <w:sz w:val="24"/>
                <w:szCs w:val="24"/>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9D77206">
            <w:pPr>
              <w:spacing w:line="320" w:lineRule="atLeast"/>
              <w:jc w:val="center"/>
              <w:rPr>
                <w:rFonts w:hint="eastAsia" w:eastAsia="仿宋"/>
                <w:color w:val="000000"/>
                <w:sz w:val="24"/>
                <w:szCs w:val="24"/>
                <w:lang w:eastAsia="zh-CN"/>
              </w:rPr>
            </w:pPr>
            <w:r>
              <w:rPr>
                <w:rFonts w:hint="eastAsia" w:eastAsia="仿宋"/>
                <w:color w:val="000000"/>
                <w:sz w:val="24"/>
                <w:szCs w:val="24"/>
                <w:lang w:val="en-US" w:eastAsia="zh-CN"/>
              </w:rPr>
              <w:t>2</w:t>
            </w:r>
            <w:r>
              <w:rPr>
                <w:rFonts w:eastAsia="仿宋"/>
                <w:color w:val="000000"/>
                <w:sz w:val="24"/>
                <w:szCs w:val="24"/>
              </w:rPr>
              <w:t>-</w:t>
            </w:r>
            <w:r>
              <w:rPr>
                <w:rFonts w:hint="eastAsia" w:eastAsia="仿宋"/>
                <w:color w:val="000000"/>
                <w:sz w:val="24"/>
                <w:szCs w:val="24"/>
                <w:lang w:val="en-US" w:eastAsia="zh-CN"/>
              </w:rPr>
              <w:t>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2CE3B47">
            <w:pPr>
              <w:spacing w:line="320" w:lineRule="atLeast"/>
              <w:jc w:val="center"/>
              <w:rPr>
                <w:rFonts w:eastAsia="仿宋"/>
                <w:color w:val="000000"/>
                <w:sz w:val="24"/>
                <w:szCs w:val="24"/>
              </w:rPr>
            </w:pPr>
            <w:r>
              <w:rPr>
                <w:rFonts w:hint="eastAsia" w:eastAsia="仿宋"/>
                <w:color w:val="000000"/>
                <w:sz w:val="24"/>
                <w:szCs w:val="24"/>
                <w:lang w:val="en-US" w:eastAsia="zh-CN"/>
              </w:rPr>
              <w:t>公共</w:t>
            </w:r>
            <w:r>
              <w:rPr>
                <w:rFonts w:eastAsia="仿宋"/>
                <w:color w:val="000000"/>
                <w:sz w:val="24"/>
                <w:szCs w:val="24"/>
              </w:rPr>
              <w:t>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3CCCD38">
            <w:pPr>
              <w:spacing w:line="320" w:lineRule="atLeast"/>
              <w:rPr>
                <w:rFonts w:hint="default" w:eastAsia="仿宋"/>
                <w:color w:val="000000"/>
                <w:sz w:val="24"/>
                <w:szCs w:val="24"/>
                <w:lang w:val="en-US" w:eastAsia="zh-CN"/>
              </w:rPr>
            </w:pPr>
            <w:r>
              <w:rPr>
                <w:rFonts w:hint="eastAsia" w:eastAsia="仿宋"/>
                <w:color w:val="000000"/>
                <w:sz w:val="24"/>
                <w:szCs w:val="24"/>
                <w:lang w:val="en-US" w:eastAsia="zh-CN"/>
              </w:rPr>
              <w:t>学生所获得微专业课程学分，经学生所在系审核批准可以申请替代选修课学分。每门2学分，最多置换4学分。</w:t>
            </w:r>
          </w:p>
        </w:tc>
      </w:tr>
      <w:tr w14:paraId="488CA368">
        <w:tblPrEx>
          <w:tblCellMar>
            <w:top w:w="0" w:type="dxa"/>
            <w:left w:w="10" w:type="dxa"/>
            <w:bottom w:w="0" w:type="dxa"/>
            <w:right w:w="10" w:type="dxa"/>
          </w:tblCellMar>
        </w:tblPrEx>
        <w:trPr>
          <w:trHeight w:val="528" w:hRule="atLeast"/>
        </w:trPr>
        <w:tc>
          <w:tcPr>
            <w:tcW w:w="8983" w:type="dxa"/>
            <w:gridSpan w:val="5"/>
            <w:tcBorders>
              <w:top w:val="single" w:color="auto" w:sz="2" w:space="0"/>
              <w:left w:val="single" w:color="auto" w:sz="2" w:space="0"/>
              <w:bottom w:val="single" w:color="auto" w:sz="2" w:space="0"/>
              <w:right w:val="single" w:color="auto" w:sz="2" w:space="0"/>
            </w:tcBorders>
            <w:noWrap w:val="0"/>
            <w:vAlign w:val="center"/>
          </w:tcPr>
          <w:p w14:paraId="79F27D16">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353F3785">
      <w:pPr>
        <w:spacing w:line="300" w:lineRule="atLeast"/>
        <w:ind w:firstLine="480" w:firstLineChars="200"/>
        <w:rPr>
          <w:rFonts w:eastAsia="仿宋"/>
          <w:color w:val="000000"/>
          <w:sz w:val="24"/>
          <w:szCs w:val="24"/>
        </w:rPr>
      </w:pPr>
      <w:r>
        <w:rPr>
          <w:rFonts w:eastAsia="仿宋"/>
          <w:color w:val="000000"/>
          <w:sz w:val="24"/>
          <w:szCs w:val="24"/>
        </w:rPr>
        <w:t>上述11个方面的学分可以累计，但每个方面的奖励学分只能计算一次，同一项目中有多个符合奖励条件者，取该项奖励学分的最高值。</w:t>
      </w:r>
    </w:p>
    <w:p w14:paraId="1A6D53F0">
      <w:pPr>
        <w:shd w:val="clear" w:color="auto" w:fill="auto"/>
        <w:spacing w:line="300" w:lineRule="atLeast"/>
        <w:ind w:firstLine="562" w:firstLineChars="200"/>
        <w:jc w:val="left"/>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rPr>
        <w:t>二</w:t>
      </w:r>
      <w:r>
        <w:rPr>
          <w:rFonts w:eastAsia="楷体"/>
          <w:b/>
          <w:color w:val="000000"/>
          <w:kern w:val="0"/>
          <w:sz w:val="28"/>
          <w:szCs w:val="28"/>
        </w:rPr>
        <w:t>）选修课</w:t>
      </w:r>
    </w:p>
    <w:p w14:paraId="7D85F8EF">
      <w:pPr>
        <w:pStyle w:val="29"/>
        <w:shd w:val="clear" w:color="auto" w:fill="auto"/>
        <w:spacing w:before="0" w:after="0" w:line="320" w:lineRule="exact"/>
        <w:jc w:val="center"/>
        <w:rPr>
          <w:rFonts w:ascii="Times New Roman" w:hAnsi="Times New Roman" w:eastAsia="仿宋" w:cs="Times New Roman"/>
          <w:color w:val="000000"/>
          <w:spacing w:val="-9"/>
          <w:sz w:val="28"/>
          <w:szCs w:val="28"/>
          <w:lang w:val="zh-CN"/>
        </w:rPr>
      </w:pPr>
      <w:r>
        <w:rPr>
          <w:rFonts w:ascii="Times New Roman" w:hAnsi="Times New Roman" w:eastAsia="仿宋" w:cs="Times New Roman"/>
          <w:color w:val="000000"/>
          <w:sz w:val="28"/>
          <w:szCs w:val="28"/>
        </w:rPr>
        <w:t xml:space="preserve">表13  </w:t>
      </w:r>
      <w:r>
        <w:rPr>
          <w:rFonts w:hint="eastAsia" w:ascii="Times New Roman" w:hAnsi="Times New Roman" w:eastAsia="仿宋" w:cs="Times New Roman"/>
          <w:color w:val="000000"/>
          <w:sz w:val="28"/>
          <w:szCs w:val="28"/>
        </w:rPr>
        <w:t>数字媒体技术</w:t>
      </w:r>
      <w:r>
        <w:rPr>
          <w:rFonts w:ascii="Times New Roman" w:hAnsi="Times New Roman" w:eastAsia="仿宋" w:cs="Times New Roman"/>
          <w:color w:val="000000"/>
          <w:sz w:val="28"/>
          <w:szCs w:val="28"/>
        </w:rPr>
        <w:t>专业标准设置限定选修课</w:t>
      </w:r>
    </w:p>
    <w:tbl>
      <w:tblPr>
        <w:tblStyle w:val="8"/>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51"/>
        <w:gridCol w:w="482"/>
        <w:gridCol w:w="567"/>
        <w:gridCol w:w="567"/>
        <w:gridCol w:w="567"/>
        <w:gridCol w:w="567"/>
        <w:gridCol w:w="561"/>
        <w:gridCol w:w="621"/>
        <w:gridCol w:w="1204"/>
        <w:gridCol w:w="1703"/>
      </w:tblGrid>
      <w:tr w14:paraId="6A09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dxa"/>
            <w:vMerge w:val="restart"/>
            <w:noWrap w:val="0"/>
            <w:vAlign w:val="center"/>
          </w:tcPr>
          <w:p w14:paraId="467D082F">
            <w:pPr>
              <w:spacing w:line="320" w:lineRule="exact"/>
              <w:jc w:val="center"/>
              <w:rPr>
                <w:rFonts w:eastAsia="仿宋"/>
                <w:b/>
                <w:bCs/>
                <w:color w:val="000000"/>
                <w:spacing w:val="-9"/>
                <w:sz w:val="24"/>
                <w:szCs w:val="24"/>
              </w:rPr>
            </w:pPr>
            <w:r>
              <w:rPr>
                <w:rFonts w:eastAsia="仿宋"/>
                <w:b/>
                <w:bCs/>
                <w:color w:val="000000"/>
                <w:spacing w:val="-9"/>
                <w:sz w:val="24"/>
                <w:szCs w:val="24"/>
              </w:rPr>
              <w:t>课程类别</w:t>
            </w:r>
          </w:p>
        </w:tc>
        <w:tc>
          <w:tcPr>
            <w:tcW w:w="1451" w:type="dxa"/>
            <w:vMerge w:val="restart"/>
            <w:noWrap w:val="0"/>
            <w:vAlign w:val="center"/>
          </w:tcPr>
          <w:p w14:paraId="7BFD118B">
            <w:pPr>
              <w:spacing w:line="320" w:lineRule="exact"/>
              <w:jc w:val="center"/>
              <w:rPr>
                <w:rFonts w:eastAsia="仿宋"/>
                <w:b/>
                <w:bCs/>
                <w:color w:val="000000"/>
                <w:spacing w:val="-9"/>
                <w:sz w:val="24"/>
                <w:szCs w:val="24"/>
              </w:rPr>
            </w:pPr>
            <w:r>
              <w:rPr>
                <w:rFonts w:eastAsia="仿宋"/>
                <w:b/>
                <w:bCs/>
                <w:color w:val="000000"/>
                <w:spacing w:val="-9"/>
                <w:sz w:val="24"/>
                <w:szCs w:val="24"/>
              </w:rPr>
              <w:t>模块名称</w:t>
            </w:r>
          </w:p>
        </w:tc>
        <w:tc>
          <w:tcPr>
            <w:tcW w:w="482" w:type="dxa"/>
            <w:vMerge w:val="restart"/>
            <w:noWrap w:val="0"/>
            <w:vAlign w:val="center"/>
          </w:tcPr>
          <w:p w14:paraId="6A36B6F4">
            <w:pPr>
              <w:spacing w:line="320" w:lineRule="exact"/>
              <w:jc w:val="center"/>
              <w:rPr>
                <w:rFonts w:eastAsia="仿宋"/>
                <w:b/>
                <w:bCs/>
                <w:color w:val="000000"/>
                <w:spacing w:val="-9"/>
                <w:sz w:val="24"/>
                <w:szCs w:val="24"/>
              </w:rPr>
            </w:pPr>
            <w:r>
              <w:rPr>
                <w:rFonts w:eastAsia="仿宋"/>
                <w:b/>
                <w:bCs/>
                <w:color w:val="000000"/>
                <w:spacing w:val="-9"/>
                <w:sz w:val="24"/>
                <w:szCs w:val="24"/>
              </w:rPr>
              <w:t>课程性质</w:t>
            </w:r>
          </w:p>
        </w:tc>
        <w:tc>
          <w:tcPr>
            <w:tcW w:w="567" w:type="dxa"/>
            <w:vMerge w:val="restart"/>
            <w:noWrap w:val="0"/>
            <w:vAlign w:val="center"/>
          </w:tcPr>
          <w:p w14:paraId="3A19943B">
            <w:pPr>
              <w:spacing w:line="320" w:lineRule="exact"/>
              <w:jc w:val="center"/>
              <w:rPr>
                <w:rFonts w:eastAsia="仿宋"/>
                <w:b/>
                <w:bCs/>
                <w:color w:val="000000"/>
                <w:spacing w:val="-9"/>
                <w:sz w:val="24"/>
                <w:szCs w:val="24"/>
              </w:rPr>
            </w:pPr>
            <w:r>
              <w:rPr>
                <w:rFonts w:eastAsia="仿宋"/>
                <w:b/>
                <w:bCs/>
                <w:color w:val="000000"/>
                <w:spacing w:val="-9"/>
                <w:sz w:val="24"/>
                <w:szCs w:val="24"/>
              </w:rPr>
              <w:t>学分</w:t>
            </w:r>
          </w:p>
        </w:tc>
        <w:tc>
          <w:tcPr>
            <w:tcW w:w="1701" w:type="dxa"/>
            <w:gridSpan w:val="3"/>
            <w:noWrap w:val="0"/>
            <w:vAlign w:val="center"/>
          </w:tcPr>
          <w:p w14:paraId="05712DB9">
            <w:pPr>
              <w:spacing w:line="320" w:lineRule="exact"/>
              <w:jc w:val="center"/>
              <w:rPr>
                <w:rFonts w:eastAsia="仿宋"/>
                <w:b/>
                <w:bCs/>
                <w:color w:val="000000"/>
                <w:spacing w:val="-9"/>
                <w:sz w:val="24"/>
                <w:szCs w:val="24"/>
              </w:rPr>
            </w:pPr>
            <w:r>
              <w:rPr>
                <w:rFonts w:eastAsia="仿宋"/>
                <w:b/>
                <w:bCs/>
                <w:color w:val="000000"/>
                <w:spacing w:val="-9"/>
                <w:sz w:val="24"/>
                <w:szCs w:val="24"/>
              </w:rPr>
              <w:t>教学课时</w:t>
            </w:r>
          </w:p>
        </w:tc>
        <w:tc>
          <w:tcPr>
            <w:tcW w:w="561" w:type="dxa"/>
            <w:vMerge w:val="restart"/>
            <w:noWrap w:val="0"/>
            <w:vAlign w:val="center"/>
          </w:tcPr>
          <w:p w14:paraId="41013DB9">
            <w:pPr>
              <w:spacing w:line="320" w:lineRule="exact"/>
              <w:jc w:val="center"/>
              <w:rPr>
                <w:rFonts w:eastAsia="仿宋"/>
                <w:b/>
                <w:bCs/>
                <w:color w:val="000000"/>
                <w:spacing w:val="-9"/>
                <w:sz w:val="24"/>
                <w:szCs w:val="24"/>
              </w:rPr>
            </w:pPr>
            <w:r>
              <w:rPr>
                <w:rFonts w:eastAsia="仿宋"/>
                <w:b/>
                <w:bCs/>
                <w:color w:val="000000"/>
                <w:spacing w:val="-9"/>
                <w:sz w:val="24"/>
                <w:szCs w:val="24"/>
              </w:rPr>
              <w:t>开设学期</w:t>
            </w:r>
          </w:p>
        </w:tc>
        <w:tc>
          <w:tcPr>
            <w:tcW w:w="621" w:type="dxa"/>
            <w:vMerge w:val="restart"/>
            <w:noWrap w:val="0"/>
            <w:vAlign w:val="center"/>
          </w:tcPr>
          <w:p w14:paraId="21746481">
            <w:pPr>
              <w:spacing w:line="320" w:lineRule="exact"/>
              <w:jc w:val="center"/>
              <w:rPr>
                <w:rFonts w:eastAsia="仿宋"/>
                <w:b/>
                <w:bCs/>
                <w:color w:val="000000"/>
                <w:spacing w:val="-9"/>
                <w:sz w:val="24"/>
                <w:szCs w:val="24"/>
              </w:rPr>
            </w:pPr>
            <w:r>
              <w:rPr>
                <w:rFonts w:eastAsia="仿宋"/>
                <w:b/>
                <w:bCs/>
                <w:color w:val="000000"/>
                <w:spacing w:val="-9"/>
                <w:sz w:val="24"/>
                <w:szCs w:val="24"/>
              </w:rPr>
              <w:t>课程</w:t>
            </w:r>
            <w:r>
              <w:rPr>
                <w:rFonts w:eastAsia="仿宋"/>
                <w:b/>
                <w:bCs/>
                <w:color w:val="000000"/>
                <w:spacing w:val="-9"/>
                <w:sz w:val="24"/>
                <w:szCs w:val="24"/>
              </w:rPr>
              <w:br w:type="textWrapping"/>
            </w:r>
            <w:r>
              <w:rPr>
                <w:rFonts w:eastAsia="仿宋"/>
                <w:b/>
                <w:bCs/>
                <w:color w:val="000000"/>
                <w:spacing w:val="-9"/>
                <w:sz w:val="24"/>
                <w:szCs w:val="24"/>
              </w:rPr>
              <w:t>考核</w:t>
            </w:r>
          </w:p>
        </w:tc>
        <w:tc>
          <w:tcPr>
            <w:tcW w:w="1204" w:type="dxa"/>
            <w:vMerge w:val="restart"/>
            <w:noWrap w:val="0"/>
            <w:vAlign w:val="center"/>
          </w:tcPr>
          <w:p w14:paraId="440013C0">
            <w:pPr>
              <w:spacing w:line="320" w:lineRule="exact"/>
              <w:jc w:val="center"/>
              <w:rPr>
                <w:rFonts w:eastAsia="仿宋"/>
                <w:b/>
                <w:bCs/>
                <w:color w:val="000000"/>
                <w:spacing w:val="-9"/>
                <w:sz w:val="24"/>
                <w:szCs w:val="24"/>
              </w:rPr>
            </w:pPr>
            <w:r>
              <w:rPr>
                <w:rFonts w:eastAsia="仿宋"/>
                <w:b/>
                <w:bCs/>
                <w:color w:val="000000"/>
                <w:spacing w:val="-9"/>
                <w:sz w:val="24"/>
                <w:szCs w:val="24"/>
              </w:rPr>
              <w:t>开课部门</w:t>
            </w:r>
          </w:p>
        </w:tc>
        <w:tc>
          <w:tcPr>
            <w:tcW w:w="1703" w:type="dxa"/>
            <w:vMerge w:val="restart"/>
            <w:noWrap w:val="0"/>
            <w:vAlign w:val="center"/>
          </w:tcPr>
          <w:p w14:paraId="2D8247B8">
            <w:pPr>
              <w:spacing w:line="320" w:lineRule="exact"/>
              <w:jc w:val="center"/>
              <w:rPr>
                <w:rFonts w:eastAsia="仿宋"/>
                <w:b/>
                <w:bCs/>
                <w:color w:val="000000"/>
                <w:spacing w:val="-9"/>
                <w:sz w:val="24"/>
                <w:szCs w:val="24"/>
              </w:rPr>
            </w:pPr>
            <w:r>
              <w:rPr>
                <w:rFonts w:eastAsia="仿宋"/>
                <w:b/>
                <w:bCs/>
                <w:color w:val="000000"/>
                <w:spacing w:val="-9"/>
                <w:sz w:val="24"/>
                <w:szCs w:val="24"/>
              </w:rPr>
              <w:t>课程名称</w:t>
            </w:r>
          </w:p>
        </w:tc>
      </w:tr>
      <w:tr w14:paraId="5C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dxa"/>
            <w:vMerge w:val="continue"/>
            <w:noWrap w:val="0"/>
            <w:vAlign w:val="center"/>
          </w:tcPr>
          <w:p w14:paraId="01B816B0">
            <w:pPr>
              <w:spacing w:line="320" w:lineRule="exact"/>
              <w:jc w:val="center"/>
              <w:rPr>
                <w:rFonts w:eastAsia="仿宋"/>
                <w:b/>
                <w:bCs/>
                <w:color w:val="000000"/>
                <w:spacing w:val="-9"/>
                <w:sz w:val="24"/>
                <w:szCs w:val="24"/>
              </w:rPr>
            </w:pPr>
          </w:p>
        </w:tc>
        <w:tc>
          <w:tcPr>
            <w:tcW w:w="1451" w:type="dxa"/>
            <w:vMerge w:val="continue"/>
            <w:noWrap w:val="0"/>
            <w:vAlign w:val="center"/>
          </w:tcPr>
          <w:p w14:paraId="0A5C7BC8">
            <w:pPr>
              <w:spacing w:line="320" w:lineRule="exact"/>
              <w:jc w:val="center"/>
              <w:rPr>
                <w:rFonts w:eastAsia="仿宋"/>
                <w:b/>
                <w:bCs/>
                <w:color w:val="000000"/>
                <w:spacing w:val="-9"/>
                <w:sz w:val="24"/>
                <w:szCs w:val="24"/>
              </w:rPr>
            </w:pPr>
          </w:p>
        </w:tc>
        <w:tc>
          <w:tcPr>
            <w:tcW w:w="482" w:type="dxa"/>
            <w:vMerge w:val="continue"/>
            <w:noWrap w:val="0"/>
            <w:vAlign w:val="center"/>
          </w:tcPr>
          <w:p w14:paraId="3903CAE4">
            <w:pPr>
              <w:spacing w:line="320" w:lineRule="exact"/>
              <w:jc w:val="center"/>
              <w:rPr>
                <w:rFonts w:eastAsia="仿宋"/>
                <w:b/>
                <w:bCs/>
                <w:color w:val="000000"/>
                <w:spacing w:val="-9"/>
                <w:sz w:val="24"/>
                <w:szCs w:val="24"/>
              </w:rPr>
            </w:pPr>
          </w:p>
        </w:tc>
        <w:tc>
          <w:tcPr>
            <w:tcW w:w="567" w:type="dxa"/>
            <w:vMerge w:val="continue"/>
            <w:noWrap w:val="0"/>
            <w:vAlign w:val="center"/>
          </w:tcPr>
          <w:p w14:paraId="6161FB46">
            <w:pPr>
              <w:spacing w:line="320" w:lineRule="exact"/>
              <w:jc w:val="center"/>
              <w:rPr>
                <w:rFonts w:eastAsia="仿宋"/>
                <w:b/>
                <w:bCs/>
                <w:color w:val="000000"/>
                <w:spacing w:val="-9"/>
                <w:sz w:val="24"/>
                <w:szCs w:val="24"/>
              </w:rPr>
            </w:pPr>
          </w:p>
        </w:tc>
        <w:tc>
          <w:tcPr>
            <w:tcW w:w="567" w:type="dxa"/>
            <w:noWrap w:val="0"/>
            <w:vAlign w:val="center"/>
          </w:tcPr>
          <w:p w14:paraId="3784A0E1">
            <w:pPr>
              <w:spacing w:line="320" w:lineRule="exact"/>
              <w:jc w:val="center"/>
              <w:rPr>
                <w:rFonts w:eastAsia="仿宋"/>
                <w:b/>
                <w:bCs/>
                <w:color w:val="000000"/>
                <w:sz w:val="24"/>
                <w:szCs w:val="24"/>
              </w:rPr>
            </w:pPr>
            <w:r>
              <w:rPr>
                <w:rFonts w:eastAsia="仿宋"/>
                <w:b/>
                <w:bCs/>
                <w:color w:val="000000"/>
                <w:sz w:val="24"/>
                <w:szCs w:val="24"/>
              </w:rPr>
              <w:t>总计</w:t>
            </w:r>
          </w:p>
        </w:tc>
        <w:tc>
          <w:tcPr>
            <w:tcW w:w="567" w:type="dxa"/>
            <w:noWrap w:val="0"/>
            <w:vAlign w:val="center"/>
          </w:tcPr>
          <w:p w14:paraId="29FDFE44">
            <w:pPr>
              <w:spacing w:line="320" w:lineRule="exact"/>
              <w:jc w:val="center"/>
              <w:rPr>
                <w:rFonts w:eastAsia="仿宋"/>
                <w:b/>
                <w:bCs/>
                <w:color w:val="000000"/>
                <w:sz w:val="24"/>
                <w:szCs w:val="24"/>
              </w:rPr>
            </w:pPr>
            <w:r>
              <w:rPr>
                <w:rFonts w:eastAsia="仿宋"/>
                <w:b/>
                <w:bCs/>
                <w:color w:val="000000"/>
                <w:sz w:val="24"/>
                <w:szCs w:val="24"/>
              </w:rPr>
              <w:t>理论</w:t>
            </w:r>
          </w:p>
        </w:tc>
        <w:tc>
          <w:tcPr>
            <w:tcW w:w="567" w:type="dxa"/>
            <w:noWrap w:val="0"/>
            <w:vAlign w:val="center"/>
          </w:tcPr>
          <w:p w14:paraId="3B75CBAF">
            <w:pPr>
              <w:spacing w:line="320" w:lineRule="exact"/>
              <w:jc w:val="center"/>
              <w:rPr>
                <w:rFonts w:eastAsia="仿宋"/>
                <w:b/>
                <w:bCs/>
                <w:color w:val="000000"/>
                <w:sz w:val="24"/>
                <w:szCs w:val="24"/>
              </w:rPr>
            </w:pPr>
            <w:r>
              <w:rPr>
                <w:rFonts w:eastAsia="仿宋"/>
                <w:b/>
                <w:bCs/>
                <w:color w:val="000000"/>
                <w:sz w:val="24"/>
                <w:szCs w:val="24"/>
              </w:rPr>
              <w:t>实践</w:t>
            </w:r>
          </w:p>
        </w:tc>
        <w:tc>
          <w:tcPr>
            <w:tcW w:w="561" w:type="dxa"/>
            <w:vMerge w:val="continue"/>
            <w:noWrap w:val="0"/>
            <w:vAlign w:val="center"/>
          </w:tcPr>
          <w:p w14:paraId="194F4DDD">
            <w:pPr>
              <w:spacing w:line="320" w:lineRule="exact"/>
              <w:jc w:val="center"/>
              <w:rPr>
                <w:rFonts w:eastAsia="仿宋"/>
                <w:b/>
                <w:bCs/>
                <w:color w:val="000000"/>
                <w:spacing w:val="-9"/>
                <w:sz w:val="24"/>
                <w:szCs w:val="24"/>
              </w:rPr>
            </w:pPr>
          </w:p>
        </w:tc>
        <w:tc>
          <w:tcPr>
            <w:tcW w:w="621" w:type="dxa"/>
            <w:vMerge w:val="continue"/>
            <w:noWrap w:val="0"/>
            <w:vAlign w:val="center"/>
          </w:tcPr>
          <w:p w14:paraId="59611A09">
            <w:pPr>
              <w:spacing w:line="320" w:lineRule="exact"/>
              <w:jc w:val="center"/>
              <w:rPr>
                <w:rFonts w:eastAsia="仿宋"/>
                <w:b/>
                <w:bCs/>
                <w:color w:val="000000"/>
                <w:spacing w:val="-9"/>
                <w:sz w:val="24"/>
                <w:szCs w:val="24"/>
              </w:rPr>
            </w:pPr>
          </w:p>
        </w:tc>
        <w:tc>
          <w:tcPr>
            <w:tcW w:w="1204" w:type="dxa"/>
            <w:vMerge w:val="continue"/>
            <w:noWrap w:val="0"/>
            <w:vAlign w:val="center"/>
          </w:tcPr>
          <w:p w14:paraId="69EF0622">
            <w:pPr>
              <w:spacing w:line="320" w:lineRule="exact"/>
              <w:jc w:val="center"/>
              <w:rPr>
                <w:rFonts w:eastAsia="仿宋"/>
                <w:b/>
                <w:bCs/>
                <w:color w:val="000000"/>
                <w:spacing w:val="-9"/>
                <w:sz w:val="24"/>
                <w:szCs w:val="24"/>
              </w:rPr>
            </w:pPr>
          </w:p>
        </w:tc>
        <w:tc>
          <w:tcPr>
            <w:tcW w:w="1703" w:type="dxa"/>
            <w:vMerge w:val="continue"/>
            <w:noWrap w:val="0"/>
            <w:vAlign w:val="center"/>
          </w:tcPr>
          <w:p w14:paraId="313A2219">
            <w:pPr>
              <w:spacing w:line="320" w:lineRule="exact"/>
              <w:jc w:val="center"/>
              <w:rPr>
                <w:rFonts w:eastAsia="仿宋"/>
                <w:b/>
                <w:bCs/>
                <w:color w:val="000000"/>
                <w:spacing w:val="-9"/>
                <w:sz w:val="24"/>
                <w:szCs w:val="24"/>
              </w:rPr>
            </w:pPr>
          </w:p>
        </w:tc>
      </w:tr>
      <w:tr w14:paraId="6C9D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dxa"/>
            <w:vMerge w:val="restart"/>
            <w:noWrap w:val="0"/>
            <w:vAlign w:val="center"/>
          </w:tcPr>
          <w:p w14:paraId="1DE6F56C">
            <w:pPr>
              <w:spacing w:line="320" w:lineRule="exact"/>
              <w:jc w:val="center"/>
              <w:rPr>
                <w:rFonts w:eastAsia="仿宋"/>
                <w:color w:val="000000"/>
                <w:sz w:val="24"/>
                <w:szCs w:val="24"/>
                <w:u w:val="none" w:color="000000"/>
                <w:lang w:val="zh-TW"/>
              </w:rPr>
            </w:pPr>
            <w:r>
              <w:rPr>
                <w:rFonts w:eastAsia="仿宋"/>
                <w:color w:val="000000"/>
                <w:sz w:val="24"/>
                <w:szCs w:val="24"/>
                <w:u w:val="none" w:color="000000"/>
                <w:lang w:val="zh-TW"/>
              </w:rPr>
              <w:t>专业选修课</w:t>
            </w:r>
          </w:p>
        </w:tc>
        <w:tc>
          <w:tcPr>
            <w:tcW w:w="1451" w:type="dxa"/>
            <w:noWrap w:val="0"/>
            <w:vAlign w:val="center"/>
          </w:tcPr>
          <w:p w14:paraId="1B372F61">
            <w:pPr>
              <w:spacing w:line="320" w:lineRule="exact"/>
              <w:jc w:val="center"/>
              <w:rPr>
                <w:rFonts w:eastAsia="仿宋"/>
                <w:color w:val="000000"/>
                <w:sz w:val="24"/>
                <w:szCs w:val="24"/>
              </w:rPr>
            </w:pPr>
            <w:r>
              <w:rPr>
                <w:rFonts w:eastAsia="仿宋"/>
                <w:color w:val="000000"/>
                <w:sz w:val="24"/>
                <w:szCs w:val="24"/>
              </w:rPr>
              <w:t>数字动画</w:t>
            </w:r>
          </w:p>
          <w:p w14:paraId="6D3B5A70">
            <w:pPr>
              <w:spacing w:line="320" w:lineRule="exact"/>
              <w:jc w:val="center"/>
              <w:rPr>
                <w:rFonts w:eastAsia="仿宋"/>
                <w:color w:val="000000"/>
                <w:sz w:val="24"/>
                <w:szCs w:val="24"/>
              </w:rPr>
            </w:pPr>
            <w:r>
              <w:rPr>
                <w:rFonts w:eastAsia="仿宋"/>
                <w:color w:val="000000"/>
                <w:sz w:val="24"/>
                <w:szCs w:val="24"/>
              </w:rPr>
              <w:t>模块</w:t>
            </w:r>
          </w:p>
        </w:tc>
        <w:tc>
          <w:tcPr>
            <w:tcW w:w="482" w:type="dxa"/>
            <w:noWrap w:val="0"/>
            <w:vAlign w:val="center"/>
          </w:tcPr>
          <w:p w14:paraId="0CFDF50F">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38789C39">
            <w:pPr>
              <w:spacing w:line="320" w:lineRule="exact"/>
              <w:jc w:val="center"/>
              <w:rPr>
                <w:rFonts w:eastAsia="仿宋"/>
                <w:color w:val="000000"/>
                <w:sz w:val="24"/>
                <w:szCs w:val="24"/>
              </w:rPr>
            </w:pPr>
            <w:r>
              <w:rPr>
                <w:rFonts w:eastAsia="仿宋"/>
                <w:color w:val="000000"/>
                <w:sz w:val="24"/>
                <w:szCs w:val="24"/>
              </w:rPr>
              <w:t xml:space="preserve">2 </w:t>
            </w:r>
          </w:p>
        </w:tc>
        <w:tc>
          <w:tcPr>
            <w:tcW w:w="567" w:type="dxa"/>
            <w:noWrap w:val="0"/>
            <w:vAlign w:val="center"/>
          </w:tcPr>
          <w:p w14:paraId="5CDD6AC0">
            <w:pPr>
              <w:spacing w:line="320" w:lineRule="exact"/>
              <w:jc w:val="center"/>
              <w:rPr>
                <w:rFonts w:eastAsia="仿宋"/>
                <w:color w:val="000000"/>
                <w:sz w:val="24"/>
                <w:szCs w:val="24"/>
              </w:rPr>
            </w:pPr>
            <w:r>
              <w:rPr>
                <w:rFonts w:eastAsia="仿宋"/>
                <w:color w:val="000000"/>
                <w:sz w:val="24"/>
                <w:szCs w:val="24"/>
              </w:rPr>
              <w:t>48</w:t>
            </w:r>
          </w:p>
        </w:tc>
        <w:tc>
          <w:tcPr>
            <w:tcW w:w="567" w:type="dxa"/>
            <w:noWrap w:val="0"/>
            <w:vAlign w:val="center"/>
          </w:tcPr>
          <w:p w14:paraId="458C1F99">
            <w:pPr>
              <w:spacing w:line="320" w:lineRule="exact"/>
              <w:jc w:val="center"/>
              <w:rPr>
                <w:rFonts w:eastAsia="仿宋"/>
                <w:color w:val="000000"/>
                <w:sz w:val="24"/>
                <w:szCs w:val="24"/>
              </w:rPr>
            </w:pPr>
            <w:r>
              <w:rPr>
                <w:rFonts w:eastAsia="仿宋"/>
                <w:color w:val="000000"/>
                <w:sz w:val="24"/>
                <w:szCs w:val="24"/>
              </w:rPr>
              <w:t>24</w:t>
            </w:r>
          </w:p>
        </w:tc>
        <w:tc>
          <w:tcPr>
            <w:tcW w:w="567" w:type="dxa"/>
            <w:noWrap w:val="0"/>
            <w:vAlign w:val="center"/>
          </w:tcPr>
          <w:p w14:paraId="02770CF0">
            <w:pPr>
              <w:spacing w:line="320" w:lineRule="exact"/>
              <w:jc w:val="center"/>
              <w:rPr>
                <w:rFonts w:eastAsia="仿宋"/>
                <w:color w:val="000000"/>
                <w:sz w:val="24"/>
                <w:szCs w:val="24"/>
              </w:rPr>
            </w:pPr>
            <w:r>
              <w:rPr>
                <w:rFonts w:eastAsia="仿宋"/>
                <w:color w:val="000000"/>
                <w:sz w:val="24"/>
                <w:szCs w:val="24"/>
              </w:rPr>
              <w:t>24</w:t>
            </w:r>
          </w:p>
        </w:tc>
        <w:tc>
          <w:tcPr>
            <w:tcW w:w="561" w:type="dxa"/>
            <w:noWrap w:val="0"/>
            <w:vAlign w:val="center"/>
          </w:tcPr>
          <w:p w14:paraId="466FA946">
            <w:pPr>
              <w:spacing w:line="320" w:lineRule="exact"/>
              <w:jc w:val="center"/>
              <w:rPr>
                <w:rFonts w:eastAsia="仿宋"/>
                <w:color w:val="000000"/>
                <w:sz w:val="24"/>
                <w:szCs w:val="24"/>
              </w:rPr>
            </w:pPr>
            <w:r>
              <w:rPr>
                <w:rFonts w:eastAsia="仿宋"/>
                <w:color w:val="000000"/>
                <w:sz w:val="24"/>
                <w:szCs w:val="24"/>
              </w:rPr>
              <w:t>3</w:t>
            </w:r>
          </w:p>
        </w:tc>
        <w:tc>
          <w:tcPr>
            <w:tcW w:w="621" w:type="dxa"/>
            <w:noWrap w:val="0"/>
            <w:vAlign w:val="center"/>
          </w:tcPr>
          <w:p w14:paraId="0FB818D0">
            <w:pPr>
              <w:spacing w:line="320" w:lineRule="exact"/>
              <w:jc w:val="center"/>
              <w:rPr>
                <w:rFonts w:eastAsia="仿宋"/>
                <w:color w:val="000000"/>
                <w:sz w:val="24"/>
                <w:szCs w:val="24"/>
              </w:rPr>
            </w:pPr>
            <w:r>
              <w:rPr>
                <w:rFonts w:eastAsia="仿宋"/>
                <w:color w:val="000000"/>
                <w:sz w:val="24"/>
                <w:szCs w:val="24"/>
              </w:rPr>
              <w:t>考试</w:t>
            </w:r>
          </w:p>
        </w:tc>
        <w:tc>
          <w:tcPr>
            <w:tcW w:w="1204" w:type="dxa"/>
            <w:noWrap w:val="0"/>
            <w:vAlign w:val="center"/>
          </w:tcPr>
          <w:p w14:paraId="7AB95C2C">
            <w:pPr>
              <w:spacing w:line="320" w:lineRule="exact"/>
              <w:jc w:val="center"/>
              <w:rPr>
                <w:rFonts w:eastAsia="仿宋"/>
                <w:color w:val="000000"/>
                <w:sz w:val="24"/>
                <w:szCs w:val="24"/>
              </w:rPr>
            </w:pPr>
            <w:r>
              <w:rPr>
                <w:rFonts w:eastAsia="仿宋"/>
                <w:color w:val="000000"/>
                <w:sz w:val="24"/>
                <w:szCs w:val="24"/>
              </w:rPr>
              <w:t>信息技术系</w:t>
            </w:r>
          </w:p>
        </w:tc>
        <w:tc>
          <w:tcPr>
            <w:tcW w:w="1703" w:type="dxa"/>
            <w:noWrap w:val="0"/>
            <w:vAlign w:val="center"/>
          </w:tcPr>
          <w:p w14:paraId="0A2938C0">
            <w:pPr>
              <w:spacing w:line="320" w:lineRule="exact"/>
              <w:jc w:val="center"/>
              <w:rPr>
                <w:rFonts w:eastAsia="仿宋"/>
                <w:color w:val="000000"/>
                <w:sz w:val="24"/>
                <w:szCs w:val="24"/>
              </w:rPr>
            </w:pPr>
            <w:r>
              <w:rPr>
                <w:rFonts w:eastAsia="仿宋"/>
                <w:color w:val="000000"/>
                <w:sz w:val="24"/>
                <w:szCs w:val="24"/>
              </w:rPr>
              <w:t>Flash动画制作</w:t>
            </w:r>
          </w:p>
          <w:p w14:paraId="3698EF17">
            <w:pPr>
              <w:spacing w:line="320" w:lineRule="exact"/>
              <w:jc w:val="center"/>
              <w:rPr>
                <w:rFonts w:eastAsia="仿宋"/>
                <w:color w:val="000000"/>
                <w:sz w:val="24"/>
                <w:szCs w:val="24"/>
              </w:rPr>
            </w:pPr>
            <w:r>
              <w:rPr>
                <w:rFonts w:eastAsia="仿宋"/>
                <w:color w:val="000000"/>
                <w:sz w:val="24"/>
                <w:szCs w:val="24"/>
              </w:rPr>
              <w:t>游戏设计与制作</w:t>
            </w:r>
          </w:p>
        </w:tc>
      </w:tr>
      <w:tr w14:paraId="0C2C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dxa"/>
            <w:vMerge w:val="continue"/>
            <w:noWrap w:val="0"/>
            <w:vAlign w:val="center"/>
          </w:tcPr>
          <w:p w14:paraId="11007CE7">
            <w:pPr>
              <w:spacing w:line="320" w:lineRule="exact"/>
              <w:jc w:val="center"/>
              <w:rPr>
                <w:rFonts w:eastAsia="仿宋"/>
                <w:b/>
                <w:bCs/>
                <w:color w:val="000000"/>
                <w:spacing w:val="-9"/>
                <w:sz w:val="24"/>
                <w:szCs w:val="24"/>
              </w:rPr>
            </w:pPr>
          </w:p>
        </w:tc>
        <w:tc>
          <w:tcPr>
            <w:tcW w:w="1451" w:type="dxa"/>
            <w:noWrap w:val="0"/>
            <w:vAlign w:val="center"/>
          </w:tcPr>
          <w:p w14:paraId="518A6FA8">
            <w:pPr>
              <w:spacing w:line="320" w:lineRule="exact"/>
              <w:jc w:val="center"/>
              <w:rPr>
                <w:rFonts w:eastAsia="仿宋"/>
                <w:color w:val="000000"/>
                <w:sz w:val="24"/>
                <w:szCs w:val="24"/>
              </w:rPr>
            </w:pPr>
            <w:r>
              <w:rPr>
                <w:rFonts w:eastAsia="仿宋"/>
                <w:color w:val="000000"/>
                <w:sz w:val="24"/>
                <w:szCs w:val="24"/>
              </w:rPr>
              <w:t>视觉设计</w:t>
            </w:r>
          </w:p>
          <w:p w14:paraId="2DD2C7B5">
            <w:pPr>
              <w:spacing w:line="320" w:lineRule="exact"/>
              <w:jc w:val="center"/>
              <w:rPr>
                <w:rFonts w:eastAsia="仿宋"/>
                <w:color w:val="000000"/>
                <w:sz w:val="24"/>
                <w:szCs w:val="24"/>
              </w:rPr>
            </w:pPr>
            <w:r>
              <w:rPr>
                <w:rFonts w:eastAsia="仿宋"/>
                <w:color w:val="000000"/>
                <w:sz w:val="24"/>
                <w:szCs w:val="24"/>
              </w:rPr>
              <w:t>模块</w:t>
            </w:r>
          </w:p>
        </w:tc>
        <w:tc>
          <w:tcPr>
            <w:tcW w:w="482" w:type="dxa"/>
            <w:noWrap w:val="0"/>
            <w:vAlign w:val="center"/>
          </w:tcPr>
          <w:p w14:paraId="7CD5C3B8">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234A17C8">
            <w:pPr>
              <w:spacing w:line="320" w:lineRule="exact"/>
              <w:jc w:val="center"/>
              <w:rPr>
                <w:rFonts w:eastAsia="仿宋"/>
                <w:color w:val="000000"/>
                <w:sz w:val="24"/>
                <w:szCs w:val="24"/>
              </w:rPr>
            </w:pPr>
            <w:r>
              <w:rPr>
                <w:rFonts w:eastAsia="仿宋"/>
                <w:color w:val="000000"/>
                <w:sz w:val="24"/>
                <w:szCs w:val="24"/>
              </w:rPr>
              <w:t xml:space="preserve">1 </w:t>
            </w:r>
          </w:p>
        </w:tc>
        <w:tc>
          <w:tcPr>
            <w:tcW w:w="567" w:type="dxa"/>
            <w:noWrap w:val="0"/>
            <w:vAlign w:val="center"/>
          </w:tcPr>
          <w:p w14:paraId="4E38B527">
            <w:pPr>
              <w:spacing w:line="320" w:lineRule="exact"/>
              <w:jc w:val="center"/>
              <w:rPr>
                <w:rFonts w:eastAsia="仿宋"/>
                <w:color w:val="000000"/>
                <w:sz w:val="24"/>
                <w:szCs w:val="24"/>
              </w:rPr>
            </w:pPr>
            <w:r>
              <w:rPr>
                <w:rFonts w:eastAsia="仿宋"/>
                <w:color w:val="000000"/>
                <w:sz w:val="24"/>
                <w:szCs w:val="24"/>
              </w:rPr>
              <w:t>32</w:t>
            </w:r>
          </w:p>
        </w:tc>
        <w:tc>
          <w:tcPr>
            <w:tcW w:w="567" w:type="dxa"/>
            <w:noWrap w:val="0"/>
            <w:vAlign w:val="center"/>
          </w:tcPr>
          <w:p w14:paraId="2DA163F6">
            <w:pPr>
              <w:spacing w:line="320" w:lineRule="exact"/>
              <w:jc w:val="center"/>
              <w:rPr>
                <w:rFonts w:eastAsia="仿宋"/>
                <w:color w:val="000000"/>
                <w:sz w:val="24"/>
                <w:szCs w:val="24"/>
              </w:rPr>
            </w:pPr>
            <w:r>
              <w:rPr>
                <w:rFonts w:eastAsia="仿宋"/>
                <w:color w:val="000000"/>
                <w:sz w:val="24"/>
                <w:szCs w:val="24"/>
              </w:rPr>
              <w:t>10</w:t>
            </w:r>
          </w:p>
        </w:tc>
        <w:tc>
          <w:tcPr>
            <w:tcW w:w="567" w:type="dxa"/>
            <w:noWrap w:val="0"/>
            <w:vAlign w:val="center"/>
          </w:tcPr>
          <w:p w14:paraId="1B18832E">
            <w:pPr>
              <w:spacing w:line="320" w:lineRule="exact"/>
              <w:jc w:val="center"/>
              <w:rPr>
                <w:rFonts w:eastAsia="仿宋"/>
                <w:color w:val="000000"/>
                <w:sz w:val="24"/>
                <w:szCs w:val="24"/>
              </w:rPr>
            </w:pPr>
            <w:r>
              <w:rPr>
                <w:rFonts w:eastAsia="仿宋"/>
                <w:color w:val="000000"/>
                <w:sz w:val="24"/>
                <w:szCs w:val="24"/>
              </w:rPr>
              <w:t>22</w:t>
            </w:r>
          </w:p>
        </w:tc>
        <w:tc>
          <w:tcPr>
            <w:tcW w:w="561" w:type="dxa"/>
            <w:noWrap w:val="0"/>
            <w:vAlign w:val="center"/>
          </w:tcPr>
          <w:p w14:paraId="476FEB7E">
            <w:pPr>
              <w:spacing w:line="320" w:lineRule="exact"/>
              <w:jc w:val="center"/>
              <w:rPr>
                <w:rFonts w:eastAsia="仿宋"/>
                <w:color w:val="000000"/>
                <w:sz w:val="24"/>
                <w:szCs w:val="24"/>
              </w:rPr>
            </w:pPr>
            <w:r>
              <w:rPr>
                <w:rFonts w:eastAsia="仿宋"/>
                <w:color w:val="000000"/>
                <w:sz w:val="24"/>
                <w:szCs w:val="24"/>
              </w:rPr>
              <w:t>4</w:t>
            </w:r>
          </w:p>
        </w:tc>
        <w:tc>
          <w:tcPr>
            <w:tcW w:w="621" w:type="dxa"/>
            <w:noWrap w:val="0"/>
            <w:vAlign w:val="center"/>
          </w:tcPr>
          <w:p w14:paraId="6050D523">
            <w:pPr>
              <w:spacing w:line="320" w:lineRule="exact"/>
              <w:jc w:val="center"/>
              <w:rPr>
                <w:rFonts w:eastAsia="仿宋"/>
                <w:color w:val="000000"/>
                <w:sz w:val="24"/>
                <w:szCs w:val="24"/>
              </w:rPr>
            </w:pPr>
            <w:r>
              <w:rPr>
                <w:rFonts w:eastAsia="仿宋"/>
                <w:color w:val="000000"/>
                <w:sz w:val="24"/>
                <w:szCs w:val="24"/>
              </w:rPr>
              <w:t>考查</w:t>
            </w:r>
          </w:p>
        </w:tc>
        <w:tc>
          <w:tcPr>
            <w:tcW w:w="1204" w:type="dxa"/>
            <w:noWrap w:val="0"/>
            <w:vAlign w:val="center"/>
          </w:tcPr>
          <w:p w14:paraId="0316C418">
            <w:pPr>
              <w:spacing w:line="320" w:lineRule="exact"/>
              <w:jc w:val="center"/>
              <w:rPr>
                <w:rFonts w:eastAsia="仿宋"/>
                <w:color w:val="000000"/>
                <w:sz w:val="24"/>
                <w:szCs w:val="24"/>
              </w:rPr>
            </w:pPr>
            <w:r>
              <w:rPr>
                <w:rFonts w:eastAsia="仿宋"/>
                <w:color w:val="000000"/>
                <w:sz w:val="24"/>
                <w:szCs w:val="24"/>
              </w:rPr>
              <w:t>信息技术系</w:t>
            </w:r>
          </w:p>
        </w:tc>
        <w:tc>
          <w:tcPr>
            <w:tcW w:w="1703" w:type="dxa"/>
            <w:noWrap w:val="0"/>
            <w:vAlign w:val="center"/>
          </w:tcPr>
          <w:p w14:paraId="3C6D03FB">
            <w:pPr>
              <w:spacing w:line="320" w:lineRule="exact"/>
              <w:jc w:val="center"/>
              <w:rPr>
                <w:rFonts w:eastAsia="仿宋"/>
                <w:color w:val="000000"/>
                <w:sz w:val="24"/>
                <w:szCs w:val="24"/>
              </w:rPr>
            </w:pPr>
            <w:r>
              <w:rPr>
                <w:rFonts w:eastAsia="仿宋"/>
                <w:color w:val="000000"/>
                <w:sz w:val="24"/>
                <w:szCs w:val="24"/>
              </w:rPr>
              <w:t>广告设计</w:t>
            </w:r>
          </w:p>
          <w:p w14:paraId="4F04115F">
            <w:pPr>
              <w:spacing w:line="320" w:lineRule="exact"/>
              <w:jc w:val="center"/>
              <w:rPr>
                <w:rFonts w:eastAsia="仿宋"/>
                <w:color w:val="000000"/>
                <w:sz w:val="24"/>
                <w:szCs w:val="24"/>
              </w:rPr>
            </w:pPr>
            <w:r>
              <w:rPr>
                <w:rFonts w:eastAsia="仿宋"/>
                <w:color w:val="000000"/>
                <w:sz w:val="24"/>
                <w:szCs w:val="24"/>
              </w:rPr>
              <w:t>数字文创产品开发与设计</w:t>
            </w:r>
          </w:p>
          <w:p w14:paraId="3C7A1F2D">
            <w:pPr>
              <w:spacing w:line="320" w:lineRule="exact"/>
              <w:jc w:val="center"/>
              <w:rPr>
                <w:rFonts w:eastAsia="仿宋"/>
                <w:color w:val="000000"/>
                <w:sz w:val="24"/>
                <w:szCs w:val="24"/>
              </w:rPr>
            </w:pPr>
            <w:r>
              <w:rPr>
                <w:rFonts w:eastAsia="仿宋"/>
                <w:color w:val="000000"/>
                <w:sz w:val="24"/>
                <w:szCs w:val="24"/>
              </w:rPr>
              <w:t>品牌策划与设计</w:t>
            </w:r>
          </w:p>
        </w:tc>
      </w:tr>
      <w:tr w14:paraId="68CF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1" w:type="dxa"/>
            <w:vMerge w:val="continue"/>
            <w:noWrap w:val="0"/>
            <w:vAlign w:val="center"/>
          </w:tcPr>
          <w:p w14:paraId="03C7E1FE">
            <w:pPr>
              <w:spacing w:line="320" w:lineRule="exact"/>
              <w:jc w:val="center"/>
              <w:rPr>
                <w:rFonts w:eastAsia="仿宋"/>
                <w:color w:val="000000"/>
                <w:sz w:val="24"/>
                <w:szCs w:val="24"/>
                <w:u w:val="none" w:color="000000"/>
                <w:lang w:val="zh-TW"/>
              </w:rPr>
            </w:pPr>
          </w:p>
        </w:tc>
        <w:tc>
          <w:tcPr>
            <w:tcW w:w="1451" w:type="dxa"/>
            <w:noWrap w:val="0"/>
            <w:vAlign w:val="center"/>
          </w:tcPr>
          <w:p w14:paraId="145435D2">
            <w:pPr>
              <w:spacing w:line="320" w:lineRule="exact"/>
              <w:jc w:val="center"/>
              <w:rPr>
                <w:rFonts w:eastAsia="仿宋"/>
                <w:color w:val="000000"/>
                <w:sz w:val="24"/>
                <w:szCs w:val="24"/>
              </w:rPr>
            </w:pPr>
            <w:r>
              <w:rPr>
                <w:rFonts w:eastAsia="仿宋"/>
                <w:color w:val="000000"/>
                <w:sz w:val="24"/>
                <w:szCs w:val="24"/>
              </w:rPr>
              <w:t>空间设计</w:t>
            </w:r>
          </w:p>
          <w:p w14:paraId="78B7F7B1">
            <w:pPr>
              <w:spacing w:line="320" w:lineRule="exact"/>
              <w:jc w:val="center"/>
              <w:rPr>
                <w:rFonts w:eastAsia="仿宋"/>
                <w:color w:val="000000"/>
                <w:sz w:val="24"/>
                <w:szCs w:val="24"/>
              </w:rPr>
            </w:pPr>
            <w:r>
              <w:rPr>
                <w:rFonts w:eastAsia="仿宋"/>
                <w:color w:val="000000"/>
                <w:sz w:val="24"/>
                <w:szCs w:val="24"/>
              </w:rPr>
              <w:t>模块</w:t>
            </w:r>
          </w:p>
        </w:tc>
        <w:tc>
          <w:tcPr>
            <w:tcW w:w="482" w:type="dxa"/>
            <w:noWrap w:val="0"/>
            <w:vAlign w:val="center"/>
          </w:tcPr>
          <w:p w14:paraId="260BA8B4">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16A386FA">
            <w:pPr>
              <w:spacing w:line="320" w:lineRule="exact"/>
              <w:jc w:val="center"/>
              <w:rPr>
                <w:rFonts w:eastAsia="仿宋"/>
                <w:color w:val="000000"/>
                <w:sz w:val="24"/>
                <w:szCs w:val="24"/>
              </w:rPr>
            </w:pPr>
            <w:r>
              <w:rPr>
                <w:rFonts w:eastAsia="仿宋"/>
                <w:color w:val="000000"/>
                <w:sz w:val="24"/>
                <w:szCs w:val="24"/>
              </w:rPr>
              <w:t xml:space="preserve">2 </w:t>
            </w:r>
          </w:p>
        </w:tc>
        <w:tc>
          <w:tcPr>
            <w:tcW w:w="567" w:type="dxa"/>
            <w:noWrap w:val="0"/>
            <w:vAlign w:val="center"/>
          </w:tcPr>
          <w:p w14:paraId="6C4011A6">
            <w:pPr>
              <w:spacing w:line="320" w:lineRule="exact"/>
              <w:jc w:val="center"/>
              <w:rPr>
                <w:rFonts w:eastAsia="仿宋"/>
                <w:color w:val="000000"/>
                <w:sz w:val="24"/>
                <w:szCs w:val="24"/>
              </w:rPr>
            </w:pPr>
            <w:r>
              <w:rPr>
                <w:rFonts w:eastAsia="仿宋"/>
                <w:color w:val="000000"/>
                <w:sz w:val="24"/>
                <w:szCs w:val="24"/>
              </w:rPr>
              <w:t>48</w:t>
            </w:r>
          </w:p>
        </w:tc>
        <w:tc>
          <w:tcPr>
            <w:tcW w:w="567" w:type="dxa"/>
            <w:noWrap w:val="0"/>
            <w:vAlign w:val="center"/>
          </w:tcPr>
          <w:p w14:paraId="69B325B5">
            <w:pPr>
              <w:spacing w:line="320" w:lineRule="exact"/>
              <w:jc w:val="center"/>
              <w:rPr>
                <w:rFonts w:eastAsia="仿宋"/>
                <w:color w:val="000000"/>
                <w:sz w:val="24"/>
                <w:szCs w:val="24"/>
              </w:rPr>
            </w:pPr>
            <w:r>
              <w:rPr>
                <w:rFonts w:eastAsia="仿宋"/>
                <w:color w:val="000000"/>
                <w:sz w:val="24"/>
                <w:szCs w:val="24"/>
              </w:rPr>
              <w:t>24</w:t>
            </w:r>
          </w:p>
        </w:tc>
        <w:tc>
          <w:tcPr>
            <w:tcW w:w="567" w:type="dxa"/>
            <w:noWrap w:val="0"/>
            <w:vAlign w:val="center"/>
          </w:tcPr>
          <w:p w14:paraId="5FBFD2F8">
            <w:pPr>
              <w:spacing w:line="320" w:lineRule="exact"/>
              <w:jc w:val="center"/>
              <w:rPr>
                <w:rFonts w:eastAsia="仿宋"/>
                <w:color w:val="000000"/>
                <w:sz w:val="24"/>
                <w:szCs w:val="24"/>
              </w:rPr>
            </w:pPr>
            <w:r>
              <w:rPr>
                <w:rFonts w:eastAsia="仿宋"/>
                <w:color w:val="000000"/>
                <w:sz w:val="24"/>
                <w:szCs w:val="24"/>
              </w:rPr>
              <w:t>24</w:t>
            </w:r>
          </w:p>
        </w:tc>
        <w:tc>
          <w:tcPr>
            <w:tcW w:w="561" w:type="dxa"/>
            <w:noWrap w:val="0"/>
            <w:vAlign w:val="center"/>
          </w:tcPr>
          <w:p w14:paraId="76893B22">
            <w:pPr>
              <w:spacing w:line="320" w:lineRule="exact"/>
              <w:jc w:val="center"/>
              <w:rPr>
                <w:rFonts w:eastAsia="仿宋"/>
                <w:color w:val="000000"/>
                <w:sz w:val="24"/>
                <w:szCs w:val="24"/>
              </w:rPr>
            </w:pPr>
            <w:r>
              <w:rPr>
                <w:rFonts w:eastAsia="仿宋"/>
                <w:color w:val="000000"/>
                <w:sz w:val="24"/>
                <w:szCs w:val="24"/>
              </w:rPr>
              <w:t>3</w:t>
            </w:r>
          </w:p>
        </w:tc>
        <w:tc>
          <w:tcPr>
            <w:tcW w:w="621" w:type="dxa"/>
            <w:noWrap w:val="0"/>
            <w:vAlign w:val="center"/>
          </w:tcPr>
          <w:p w14:paraId="76A758BB">
            <w:pPr>
              <w:spacing w:line="320" w:lineRule="exact"/>
              <w:jc w:val="center"/>
              <w:rPr>
                <w:rFonts w:eastAsia="仿宋"/>
                <w:color w:val="000000"/>
                <w:sz w:val="24"/>
                <w:szCs w:val="24"/>
              </w:rPr>
            </w:pPr>
            <w:r>
              <w:rPr>
                <w:rFonts w:eastAsia="仿宋"/>
                <w:color w:val="000000"/>
                <w:sz w:val="24"/>
                <w:szCs w:val="24"/>
              </w:rPr>
              <w:t>考查</w:t>
            </w:r>
          </w:p>
        </w:tc>
        <w:tc>
          <w:tcPr>
            <w:tcW w:w="1204" w:type="dxa"/>
            <w:noWrap w:val="0"/>
            <w:vAlign w:val="center"/>
          </w:tcPr>
          <w:p w14:paraId="4728D561">
            <w:pPr>
              <w:spacing w:line="320" w:lineRule="exact"/>
              <w:jc w:val="center"/>
              <w:rPr>
                <w:rFonts w:eastAsia="仿宋"/>
                <w:color w:val="000000"/>
                <w:sz w:val="24"/>
                <w:szCs w:val="24"/>
              </w:rPr>
            </w:pPr>
            <w:r>
              <w:rPr>
                <w:rFonts w:eastAsia="仿宋"/>
                <w:color w:val="000000"/>
                <w:sz w:val="24"/>
                <w:szCs w:val="24"/>
              </w:rPr>
              <w:t>信息技术系</w:t>
            </w:r>
          </w:p>
        </w:tc>
        <w:tc>
          <w:tcPr>
            <w:tcW w:w="1703" w:type="dxa"/>
            <w:noWrap w:val="0"/>
            <w:vAlign w:val="center"/>
          </w:tcPr>
          <w:p w14:paraId="5EDD3C34">
            <w:pPr>
              <w:spacing w:line="320" w:lineRule="exact"/>
              <w:jc w:val="center"/>
              <w:rPr>
                <w:rFonts w:eastAsia="仿宋"/>
                <w:color w:val="000000"/>
                <w:sz w:val="24"/>
                <w:szCs w:val="24"/>
              </w:rPr>
            </w:pPr>
            <w:r>
              <w:rPr>
                <w:rFonts w:eastAsia="仿宋"/>
                <w:color w:val="000000"/>
                <w:sz w:val="24"/>
                <w:szCs w:val="24"/>
              </w:rPr>
              <w:t>室内设计</w:t>
            </w:r>
          </w:p>
          <w:p w14:paraId="04977019">
            <w:pPr>
              <w:spacing w:line="320" w:lineRule="exact"/>
              <w:jc w:val="center"/>
              <w:rPr>
                <w:rFonts w:eastAsia="仿宋"/>
                <w:color w:val="000000"/>
                <w:sz w:val="24"/>
                <w:szCs w:val="24"/>
              </w:rPr>
            </w:pPr>
            <w:r>
              <w:rPr>
                <w:rFonts w:eastAsia="仿宋"/>
                <w:color w:val="000000"/>
                <w:sz w:val="24"/>
                <w:szCs w:val="24"/>
              </w:rPr>
              <w:t>室内装饰设计</w:t>
            </w:r>
          </w:p>
          <w:p w14:paraId="3AFC7FCB">
            <w:pPr>
              <w:spacing w:line="320" w:lineRule="exact"/>
              <w:jc w:val="center"/>
              <w:rPr>
                <w:rFonts w:eastAsia="仿宋"/>
                <w:color w:val="000000"/>
                <w:sz w:val="24"/>
                <w:szCs w:val="24"/>
              </w:rPr>
            </w:pPr>
            <w:r>
              <w:rPr>
                <w:rFonts w:eastAsia="仿宋"/>
                <w:color w:val="000000"/>
                <w:sz w:val="24"/>
                <w:szCs w:val="24"/>
              </w:rPr>
              <w:t>展示空间设计</w:t>
            </w:r>
          </w:p>
        </w:tc>
      </w:tr>
      <w:tr w14:paraId="2FCD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1" w:type="dxa"/>
            <w:vMerge w:val="continue"/>
            <w:noWrap w:val="0"/>
            <w:vAlign w:val="center"/>
          </w:tcPr>
          <w:p w14:paraId="1731FE8F">
            <w:pPr>
              <w:spacing w:line="320" w:lineRule="exact"/>
              <w:jc w:val="center"/>
              <w:rPr>
                <w:rFonts w:eastAsia="仿宋"/>
                <w:color w:val="000000"/>
                <w:sz w:val="24"/>
                <w:szCs w:val="24"/>
                <w:u w:val="none" w:color="000000"/>
                <w:lang w:val="zh-TW"/>
              </w:rPr>
            </w:pPr>
          </w:p>
        </w:tc>
        <w:tc>
          <w:tcPr>
            <w:tcW w:w="1451" w:type="dxa"/>
            <w:noWrap w:val="0"/>
            <w:vAlign w:val="center"/>
          </w:tcPr>
          <w:p w14:paraId="6C2BA651">
            <w:pPr>
              <w:spacing w:line="320" w:lineRule="exact"/>
              <w:jc w:val="center"/>
              <w:rPr>
                <w:rFonts w:eastAsia="仿宋"/>
                <w:color w:val="000000"/>
                <w:sz w:val="24"/>
                <w:szCs w:val="24"/>
              </w:rPr>
            </w:pPr>
            <w:r>
              <w:rPr>
                <w:rFonts w:eastAsia="仿宋"/>
                <w:color w:val="000000"/>
                <w:sz w:val="24"/>
                <w:szCs w:val="24"/>
              </w:rPr>
              <w:t>虚拟现实</w:t>
            </w:r>
          </w:p>
          <w:p w14:paraId="7A4D0D78">
            <w:pPr>
              <w:spacing w:line="320" w:lineRule="exact"/>
              <w:jc w:val="center"/>
              <w:rPr>
                <w:rFonts w:eastAsia="仿宋"/>
                <w:color w:val="000000"/>
                <w:sz w:val="24"/>
                <w:szCs w:val="24"/>
              </w:rPr>
            </w:pPr>
            <w:r>
              <w:rPr>
                <w:rFonts w:eastAsia="仿宋"/>
                <w:color w:val="000000"/>
                <w:sz w:val="24"/>
                <w:szCs w:val="24"/>
              </w:rPr>
              <w:t>模块</w:t>
            </w:r>
          </w:p>
        </w:tc>
        <w:tc>
          <w:tcPr>
            <w:tcW w:w="482" w:type="dxa"/>
            <w:noWrap w:val="0"/>
            <w:vAlign w:val="center"/>
          </w:tcPr>
          <w:p w14:paraId="51F5C337">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2F1E76F7">
            <w:pPr>
              <w:spacing w:line="320" w:lineRule="exact"/>
              <w:jc w:val="center"/>
              <w:rPr>
                <w:rFonts w:eastAsia="仿宋"/>
                <w:color w:val="000000"/>
                <w:sz w:val="24"/>
                <w:szCs w:val="24"/>
              </w:rPr>
            </w:pPr>
            <w:r>
              <w:rPr>
                <w:rFonts w:eastAsia="仿宋"/>
                <w:color w:val="000000"/>
                <w:sz w:val="24"/>
                <w:szCs w:val="24"/>
              </w:rPr>
              <w:t xml:space="preserve">3 </w:t>
            </w:r>
          </w:p>
        </w:tc>
        <w:tc>
          <w:tcPr>
            <w:tcW w:w="567" w:type="dxa"/>
            <w:noWrap w:val="0"/>
            <w:vAlign w:val="center"/>
          </w:tcPr>
          <w:p w14:paraId="68963C0B">
            <w:pPr>
              <w:spacing w:line="320" w:lineRule="exact"/>
              <w:jc w:val="center"/>
              <w:rPr>
                <w:rFonts w:eastAsia="仿宋"/>
                <w:color w:val="000000"/>
                <w:sz w:val="24"/>
                <w:szCs w:val="24"/>
              </w:rPr>
            </w:pPr>
            <w:r>
              <w:rPr>
                <w:rFonts w:eastAsia="仿宋"/>
                <w:color w:val="000000"/>
                <w:sz w:val="24"/>
                <w:szCs w:val="24"/>
              </w:rPr>
              <w:t>52</w:t>
            </w:r>
          </w:p>
        </w:tc>
        <w:tc>
          <w:tcPr>
            <w:tcW w:w="567" w:type="dxa"/>
            <w:noWrap w:val="0"/>
            <w:vAlign w:val="center"/>
          </w:tcPr>
          <w:p w14:paraId="7107965A">
            <w:pPr>
              <w:spacing w:line="320" w:lineRule="exact"/>
              <w:jc w:val="center"/>
              <w:rPr>
                <w:rFonts w:eastAsia="仿宋"/>
                <w:color w:val="000000"/>
                <w:sz w:val="24"/>
                <w:szCs w:val="24"/>
              </w:rPr>
            </w:pPr>
            <w:r>
              <w:rPr>
                <w:rFonts w:eastAsia="仿宋"/>
                <w:color w:val="000000"/>
                <w:sz w:val="24"/>
                <w:szCs w:val="24"/>
              </w:rPr>
              <w:t>34</w:t>
            </w:r>
          </w:p>
        </w:tc>
        <w:tc>
          <w:tcPr>
            <w:tcW w:w="567" w:type="dxa"/>
            <w:noWrap w:val="0"/>
            <w:vAlign w:val="center"/>
          </w:tcPr>
          <w:p w14:paraId="4EC6F781">
            <w:pPr>
              <w:spacing w:line="320" w:lineRule="exact"/>
              <w:jc w:val="center"/>
              <w:rPr>
                <w:rFonts w:eastAsia="仿宋"/>
                <w:color w:val="000000"/>
                <w:sz w:val="24"/>
                <w:szCs w:val="24"/>
              </w:rPr>
            </w:pPr>
            <w:r>
              <w:rPr>
                <w:rFonts w:eastAsia="仿宋"/>
                <w:color w:val="000000"/>
                <w:sz w:val="24"/>
                <w:szCs w:val="24"/>
              </w:rPr>
              <w:t>18</w:t>
            </w:r>
          </w:p>
        </w:tc>
        <w:tc>
          <w:tcPr>
            <w:tcW w:w="561" w:type="dxa"/>
            <w:noWrap w:val="0"/>
            <w:vAlign w:val="center"/>
          </w:tcPr>
          <w:p w14:paraId="2D18ED91">
            <w:pPr>
              <w:spacing w:line="320" w:lineRule="exact"/>
              <w:jc w:val="center"/>
              <w:rPr>
                <w:rFonts w:eastAsia="仿宋"/>
                <w:color w:val="000000"/>
                <w:sz w:val="24"/>
                <w:szCs w:val="24"/>
              </w:rPr>
            </w:pPr>
            <w:r>
              <w:rPr>
                <w:rFonts w:eastAsia="仿宋"/>
                <w:color w:val="000000"/>
                <w:sz w:val="24"/>
                <w:szCs w:val="24"/>
              </w:rPr>
              <w:t>3</w:t>
            </w:r>
          </w:p>
        </w:tc>
        <w:tc>
          <w:tcPr>
            <w:tcW w:w="621" w:type="dxa"/>
            <w:noWrap w:val="0"/>
            <w:vAlign w:val="center"/>
          </w:tcPr>
          <w:p w14:paraId="3A299909">
            <w:pPr>
              <w:spacing w:line="320" w:lineRule="exact"/>
              <w:jc w:val="center"/>
              <w:rPr>
                <w:rFonts w:eastAsia="仿宋"/>
                <w:color w:val="000000"/>
                <w:sz w:val="24"/>
                <w:szCs w:val="24"/>
              </w:rPr>
            </w:pPr>
            <w:r>
              <w:rPr>
                <w:rFonts w:eastAsia="仿宋"/>
                <w:color w:val="000000"/>
                <w:sz w:val="24"/>
                <w:szCs w:val="24"/>
              </w:rPr>
              <w:t>考查</w:t>
            </w:r>
          </w:p>
        </w:tc>
        <w:tc>
          <w:tcPr>
            <w:tcW w:w="1204" w:type="dxa"/>
            <w:noWrap w:val="0"/>
            <w:vAlign w:val="center"/>
          </w:tcPr>
          <w:p w14:paraId="279D03F4">
            <w:pPr>
              <w:spacing w:line="320" w:lineRule="exact"/>
              <w:jc w:val="center"/>
              <w:rPr>
                <w:rFonts w:eastAsia="仿宋"/>
                <w:color w:val="000000"/>
                <w:sz w:val="24"/>
                <w:szCs w:val="24"/>
              </w:rPr>
            </w:pPr>
            <w:r>
              <w:rPr>
                <w:rFonts w:eastAsia="仿宋"/>
                <w:color w:val="000000"/>
                <w:sz w:val="24"/>
                <w:szCs w:val="24"/>
              </w:rPr>
              <w:t>信息技术系</w:t>
            </w:r>
          </w:p>
        </w:tc>
        <w:tc>
          <w:tcPr>
            <w:tcW w:w="1703" w:type="dxa"/>
            <w:noWrap w:val="0"/>
            <w:vAlign w:val="center"/>
          </w:tcPr>
          <w:p w14:paraId="1ECC8C30">
            <w:pPr>
              <w:widowControl/>
              <w:spacing w:line="320" w:lineRule="exact"/>
              <w:jc w:val="center"/>
              <w:textAlignment w:val="center"/>
              <w:rPr>
                <w:rFonts w:eastAsia="仿宋"/>
                <w:color w:val="000000"/>
                <w:sz w:val="24"/>
                <w:szCs w:val="24"/>
              </w:rPr>
            </w:pPr>
            <w:r>
              <w:rPr>
                <w:rFonts w:eastAsia="仿宋"/>
                <w:color w:val="000000"/>
                <w:sz w:val="24"/>
                <w:szCs w:val="24"/>
              </w:rPr>
              <w:t>虚拟现实应用技术</w:t>
            </w:r>
          </w:p>
          <w:p w14:paraId="457B6B8C">
            <w:pPr>
              <w:widowControl/>
              <w:spacing w:line="320" w:lineRule="exact"/>
              <w:jc w:val="center"/>
              <w:textAlignment w:val="center"/>
              <w:rPr>
                <w:rFonts w:eastAsia="仿宋"/>
                <w:color w:val="000000"/>
                <w:sz w:val="24"/>
                <w:szCs w:val="24"/>
              </w:rPr>
            </w:pPr>
            <w:r>
              <w:rPr>
                <w:rFonts w:eastAsia="仿宋"/>
                <w:color w:val="000000"/>
                <w:sz w:val="24"/>
                <w:szCs w:val="24"/>
              </w:rPr>
              <w:t>移动端框架技术</w:t>
            </w:r>
          </w:p>
          <w:p w14:paraId="3B0458AB">
            <w:pPr>
              <w:widowControl/>
              <w:spacing w:line="320" w:lineRule="exact"/>
              <w:jc w:val="center"/>
              <w:textAlignment w:val="center"/>
              <w:rPr>
                <w:rFonts w:eastAsia="仿宋"/>
                <w:color w:val="000000"/>
                <w:sz w:val="24"/>
                <w:szCs w:val="24"/>
              </w:rPr>
            </w:pPr>
            <w:r>
              <w:rPr>
                <w:rFonts w:eastAsia="仿宋"/>
                <w:color w:val="000000"/>
                <w:sz w:val="24"/>
                <w:szCs w:val="24"/>
              </w:rPr>
              <w:t>增强现实技术应用</w:t>
            </w:r>
          </w:p>
          <w:p w14:paraId="2F0BDAA2">
            <w:pPr>
              <w:widowControl/>
              <w:spacing w:line="320" w:lineRule="exact"/>
              <w:jc w:val="center"/>
              <w:textAlignment w:val="center"/>
              <w:rPr>
                <w:rFonts w:eastAsia="仿宋"/>
                <w:color w:val="000000"/>
                <w:sz w:val="24"/>
                <w:szCs w:val="24"/>
              </w:rPr>
            </w:pPr>
            <w:r>
              <w:rPr>
                <w:rFonts w:eastAsia="仿宋"/>
                <w:color w:val="000000"/>
                <w:sz w:val="24"/>
                <w:szCs w:val="24"/>
              </w:rPr>
              <w:t>运动捕捉技术</w:t>
            </w:r>
          </w:p>
          <w:p w14:paraId="01527063">
            <w:pPr>
              <w:widowControl/>
              <w:spacing w:line="320" w:lineRule="exact"/>
              <w:jc w:val="center"/>
              <w:textAlignment w:val="center"/>
              <w:rPr>
                <w:rFonts w:eastAsia="仿宋"/>
                <w:color w:val="000000"/>
                <w:sz w:val="24"/>
                <w:szCs w:val="24"/>
              </w:rPr>
            </w:pPr>
            <w:r>
              <w:rPr>
                <w:rFonts w:eastAsia="仿宋"/>
                <w:color w:val="000000"/>
                <w:sz w:val="24"/>
                <w:szCs w:val="24"/>
              </w:rPr>
              <w:t>虚拟交互设计</w:t>
            </w:r>
          </w:p>
        </w:tc>
      </w:tr>
    </w:tbl>
    <w:p w14:paraId="5E0BF002">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rPr>
        <w:t>三</w:t>
      </w:r>
      <w:r>
        <w:rPr>
          <w:rFonts w:eastAsia="楷体"/>
          <w:b/>
          <w:color w:val="000000"/>
          <w:kern w:val="0"/>
          <w:sz w:val="28"/>
          <w:szCs w:val="28"/>
        </w:rPr>
        <w:t>）教育教学改革及措施</w:t>
      </w:r>
    </w:p>
    <w:p w14:paraId="1ECE87A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34B9EF0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72EC0B7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2.课程体系改革</w:t>
      </w:r>
    </w:p>
    <w:p w14:paraId="40B8935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13B999F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3.实践教学改革</w:t>
      </w:r>
    </w:p>
    <w:p w14:paraId="5CCB2F1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1346394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4.教学方法改革</w:t>
      </w:r>
    </w:p>
    <w:p w14:paraId="3F3CE8E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129C211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28EFD77A">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十三、设计说明与审定程序</w:t>
      </w:r>
    </w:p>
    <w:p w14:paraId="609769A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4880B86A">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35FC52E2">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69F8960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0E3F4D2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2.各专业由专业带头人负责对专业人才培养方案提出具体制（修）订意见与初步方案。</w:t>
      </w:r>
    </w:p>
    <w:p w14:paraId="525A936F">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3.教研室主任负责组织教研室成员集体讨论形成初稿。</w:t>
      </w:r>
    </w:p>
    <w:p w14:paraId="5E458D3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4.各系部组织专业建设指导委员会（含企业专家）对专业人才培养方案进行初审。</w:t>
      </w:r>
    </w:p>
    <w:p w14:paraId="2B7AEF9A">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5.教务处组织校内专家组进行论证。</w:t>
      </w:r>
    </w:p>
    <w:p w14:paraId="0539231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kern w:val="0"/>
          <w:sz w:val="28"/>
          <w:szCs w:val="28"/>
        </w:rPr>
        <w:t>6.</w:t>
      </w:r>
      <w:r>
        <w:rPr>
          <w:rFonts w:eastAsia="仿宋"/>
          <w:color w:val="000000"/>
          <w:sz w:val="28"/>
          <w:szCs w:val="28"/>
          <w:shd w:val="clear" w:color="auto" w:fill="FFFFFF"/>
        </w:rPr>
        <w:t>学院党组织会议审定。</w:t>
      </w:r>
    </w:p>
    <w:p w14:paraId="62C9C61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7.报上级教育行政部门备案。</w:t>
      </w:r>
    </w:p>
    <w:p w14:paraId="5D0B45A4">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8.通过学校网站等向社会公开，接受全社会监督。</w:t>
      </w:r>
    </w:p>
    <w:p w14:paraId="7C072D23">
      <w:pPr>
        <w:pStyle w:val="2"/>
        <w:keepNext w:val="0"/>
        <w:keepLines w:val="0"/>
        <w:pageBreakBefore w:val="0"/>
        <w:kinsoku/>
        <w:wordWrap/>
        <w:overflowPunct/>
        <w:topLinePunct w:val="0"/>
        <w:autoSpaceDE/>
        <w:autoSpaceDN/>
        <w:bidi w:val="0"/>
        <w:adjustRightInd/>
        <w:snapToGrid/>
        <w:spacing w:line="360" w:lineRule="exact"/>
        <w:ind w:firstLine="560"/>
        <w:textAlignment w:val="auto"/>
        <w:rPr>
          <w:sz w:val="28"/>
          <w:szCs w:val="28"/>
        </w:rPr>
      </w:pPr>
    </w:p>
    <w:p w14:paraId="04A6C507">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sz w:val="28"/>
          <w:szCs w:val="28"/>
        </w:rPr>
      </w:pPr>
    </w:p>
    <w:p w14:paraId="6B2A176D">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color w:val="000000"/>
          <w:sz w:val="28"/>
          <w:szCs w:val="28"/>
          <w:shd w:val="clear" w:color="auto" w:fill="FFFFFF"/>
        </w:rPr>
      </w:pPr>
      <w:r>
        <w:rPr>
          <w:rFonts w:eastAsia="仿宋"/>
          <w:color w:val="000000"/>
          <w:sz w:val="28"/>
          <w:szCs w:val="28"/>
          <w:shd w:val="clear" w:color="auto" w:fill="FFFFFF"/>
        </w:rPr>
        <w:t>数字媒体技术专业人才培养方案制定人：王兰英、谢婧、孙凡琦、林萌、胥家佳、孙鹤、张彤、吴璇、额尔敦</w:t>
      </w:r>
      <w:r>
        <w:rPr>
          <w:rFonts w:hint="eastAsia" w:eastAsia="仿宋"/>
          <w:color w:val="000000"/>
          <w:sz w:val="28"/>
          <w:szCs w:val="28"/>
          <w:shd w:val="clear" w:color="auto" w:fill="FFFFFF"/>
        </w:rPr>
        <w:t>巴拉</w:t>
      </w:r>
    </w:p>
    <w:p w14:paraId="6D716C00">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color w:val="000000"/>
          <w:sz w:val="28"/>
          <w:szCs w:val="28"/>
          <w:shd w:val="clear" w:color="auto" w:fill="FFFFFF"/>
        </w:rPr>
      </w:pPr>
      <w:r>
        <w:rPr>
          <w:rFonts w:eastAsia="仿宋"/>
          <w:color w:val="000000"/>
          <w:sz w:val="28"/>
          <w:szCs w:val="28"/>
          <w:shd w:val="clear" w:color="auto" w:fill="FFFFFF"/>
        </w:rPr>
        <w:t>数字媒体技术专业人才培养方案审核人：徐立艳、张婧</w:t>
      </w:r>
      <w:r>
        <w:rPr>
          <w:rFonts w:hint="eastAsia" w:eastAsia="仿宋"/>
          <w:color w:val="000000"/>
          <w:sz w:val="28"/>
          <w:szCs w:val="28"/>
          <w:shd w:val="clear" w:color="auto" w:fill="FFFFFF"/>
        </w:rPr>
        <w:t>、</w:t>
      </w:r>
      <w:r>
        <w:rPr>
          <w:rFonts w:hint="eastAsia" w:eastAsia="仿宋"/>
          <w:color w:val="000000"/>
          <w:sz w:val="28"/>
          <w:szCs w:val="28"/>
          <w:shd w:val="clear" w:color="auto" w:fill="FFFFFF"/>
          <w:lang w:val="en-US" w:eastAsia="zh-CN"/>
        </w:rPr>
        <w:t>林萌、</w:t>
      </w:r>
      <w:r>
        <w:rPr>
          <w:rFonts w:hint="eastAsia" w:eastAsia="仿宋"/>
          <w:color w:val="000000"/>
          <w:sz w:val="28"/>
          <w:szCs w:val="28"/>
          <w:shd w:val="clear" w:color="auto" w:fill="FFFFFF"/>
        </w:rPr>
        <w:t>王一坤</w:t>
      </w:r>
    </w:p>
    <w:p w14:paraId="6CD2CEB9">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sz w:val="28"/>
          <w:szCs w:val="28"/>
        </w:rPr>
      </w:pPr>
      <w:r>
        <w:rPr>
          <w:rFonts w:eastAsia="仿宋"/>
          <w:color w:val="000000"/>
          <w:sz w:val="28"/>
          <w:szCs w:val="28"/>
          <w:shd w:val="clear" w:color="auto" w:fill="FFFFFF"/>
        </w:rPr>
        <w:t>数字媒体技术专业人才培养方案企业专家：</w:t>
      </w:r>
      <w:r>
        <w:rPr>
          <w:rFonts w:eastAsia="仿宋"/>
          <w:sz w:val="28"/>
          <w:szCs w:val="28"/>
          <w:shd w:val="clear" w:color="auto" w:fill="FFFFFF"/>
        </w:rPr>
        <w:t>秦宇煌</w:t>
      </w:r>
      <w:r>
        <w:rPr>
          <w:rFonts w:hint="eastAsia" w:eastAsia="仿宋"/>
          <w:sz w:val="28"/>
          <w:szCs w:val="28"/>
          <w:shd w:val="clear" w:color="auto" w:fill="FFFFFF"/>
        </w:rPr>
        <w:t>、管</w:t>
      </w:r>
      <w:r>
        <w:rPr>
          <w:rFonts w:hint="eastAsia" w:eastAsia="仿宋"/>
          <w:sz w:val="28"/>
          <w:szCs w:val="28"/>
          <w:shd w:val="clear" w:color="auto" w:fill="FFFFFF"/>
          <w:lang w:val="en-US" w:eastAsia="zh-CN"/>
        </w:rPr>
        <w:t>金锋</w:t>
      </w:r>
      <w:r>
        <w:rPr>
          <w:rFonts w:hint="eastAsia" w:eastAsia="仿宋"/>
          <w:sz w:val="28"/>
          <w:szCs w:val="28"/>
          <w:shd w:val="clear" w:color="auto" w:fill="FFFFFF"/>
        </w:rPr>
        <w:t>（</w:t>
      </w:r>
      <w:r>
        <w:rPr>
          <w:rFonts w:eastAsia="仿宋"/>
          <w:bCs/>
          <w:color w:val="000000"/>
          <w:kern w:val="0"/>
          <w:sz w:val="28"/>
          <w:szCs w:val="28"/>
        </w:rPr>
        <w:t>东软教育科技集团</w:t>
      </w:r>
      <w:r>
        <w:rPr>
          <w:rFonts w:hint="eastAsia" w:eastAsia="仿宋"/>
          <w:bCs/>
          <w:color w:val="000000"/>
          <w:kern w:val="0"/>
          <w:sz w:val="28"/>
          <w:szCs w:val="28"/>
        </w:rPr>
        <w:t>）</w:t>
      </w:r>
    </w:p>
    <w:p w14:paraId="054E3932">
      <w:pPr>
        <w:keepNext w:val="0"/>
        <w:keepLines w:val="0"/>
        <w:pageBreakBefore w:val="0"/>
        <w:kinsoku/>
        <w:wordWrap/>
        <w:overflowPunct/>
        <w:topLinePunct w:val="0"/>
        <w:autoSpaceDE/>
        <w:autoSpaceDN/>
        <w:bidi w:val="0"/>
        <w:adjustRightInd/>
        <w:snapToGrid/>
        <w:spacing w:line="360" w:lineRule="exact"/>
        <w:textAlignment w:val="auto"/>
        <w:rPr>
          <w:rFonts w:hint="eastAsia" w:eastAsia="仿宋"/>
          <w:lang w:val="en-US" w:eastAsia="zh-CN"/>
        </w:rPr>
      </w:pPr>
      <w:r>
        <w:rPr>
          <w:rFonts w:hint="eastAsia" w:eastAsia="仿宋"/>
          <w:lang w:val="en-US" w:eastAsia="zh-CN"/>
        </w:rPr>
        <w:br w:type="page"/>
      </w:r>
    </w:p>
    <w:p w14:paraId="65DDFAA4">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数字媒体技术（校企合作专业共建）</w:t>
      </w:r>
    </w:p>
    <w:p w14:paraId="54BFA019">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专业人才培养方案</w:t>
      </w:r>
    </w:p>
    <w:p w14:paraId="1552A61E">
      <w:pPr>
        <w:keepNext w:val="0"/>
        <w:keepLines w:val="0"/>
        <w:pageBreakBefore w:val="0"/>
        <w:widowControl w:val="0"/>
        <w:kinsoku/>
        <w:wordWrap/>
        <w:overflowPunct w:val="0"/>
        <w:topLinePunct w:val="0"/>
        <w:autoSpaceDE/>
        <w:autoSpaceDN/>
        <w:bidi w:val="0"/>
        <w:adjustRightInd w:val="0"/>
        <w:snapToGrid w:val="0"/>
        <w:spacing w:line="360" w:lineRule="exact"/>
        <w:jc w:val="center"/>
        <w:textAlignment w:val="auto"/>
        <w:rPr>
          <w:rFonts w:eastAsia="华光小标宋_CNKI"/>
          <w:color w:val="FF0000"/>
        </w:rPr>
      </w:pPr>
    </w:p>
    <w:p w14:paraId="7F4F3443">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sz w:val="28"/>
          <w:szCs w:val="28"/>
        </w:rPr>
      </w:pPr>
      <w:r>
        <w:rPr>
          <w:rFonts w:eastAsia="黑体"/>
          <w:sz w:val="28"/>
          <w:szCs w:val="28"/>
        </w:rPr>
        <w:t>一、概述</w:t>
      </w:r>
    </w:p>
    <w:p w14:paraId="4681FD2F">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sz w:val="28"/>
          <w:szCs w:val="28"/>
        </w:rPr>
      </w:pPr>
      <w:r>
        <w:rPr>
          <w:rFonts w:eastAsia="仿宋"/>
          <w:sz w:val="28"/>
          <w:szCs w:val="28"/>
        </w:rPr>
        <w:t>为适应科技发展、技术进步对行业生产、建设、管理、服务等领域带来的新变化，顺应数字内容服务、影视节目制作等行业数字化、网络化、智能化发展新趋势，对接新产业、新业态、新模式下数字视觉设计、交互设计、影视后期制作等岗位（群）的新要求，不断满足数字媒体技术领域高质量发展对高素质技能人才的需求，推动职业教育专业升级和数字化改</w:t>
      </w:r>
    </w:p>
    <w:p w14:paraId="1E7A793C">
      <w:pPr>
        <w:keepNext w:val="0"/>
        <w:keepLines w:val="0"/>
        <w:pageBreakBefore w:val="0"/>
        <w:widowControl w:val="0"/>
        <w:kinsoku/>
        <w:wordWrap/>
        <w:topLinePunct w:val="0"/>
        <w:autoSpaceDE/>
        <w:autoSpaceDN/>
        <w:bidi w:val="0"/>
        <w:spacing w:line="360" w:lineRule="exact"/>
        <w:textAlignment w:val="auto"/>
        <w:rPr>
          <w:rFonts w:eastAsia="仿宋"/>
          <w:sz w:val="28"/>
          <w:szCs w:val="28"/>
        </w:rPr>
      </w:pPr>
      <w:r>
        <w:rPr>
          <w:rFonts w:eastAsia="仿宋"/>
          <w:sz w:val="28"/>
          <w:szCs w:val="28"/>
        </w:rPr>
        <w:t>造，提高人才培养质量，遵循推进现代职业教育高质量发展的总体要求，参照国家相关标准编制要求，制订本标准。</w:t>
      </w:r>
    </w:p>
    <w:p w14:paraId="2D491AB8">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4"/>
          <w:szCs w:val="24"/>
        </w:rPr>
      </w:pPr>
      <w:r>
        <w:rPr>
          <w:rFonts w:eastAsia="黑体"/>
          <w:color w:val="000000"/>
          <w:kern w:val="0"/>
          <w:sz w:val="28"/>
          <w:szCs w:val="28"/>
        </w:rPr>
        <w:t>二、专业名称（专业代码）</w:t>
      </w:r>
    </w:p>
    <w:p w14:paraId="22E80F59">
      <w:pPr>
        <w:pStyle w:val="2"/>
        <w:keepNext w:val="0"/>
        <w:keepLines w:val="0"/>
        <w:pageBreakBefore w:val="0"/>
        <w:widowControl w:val="0"/>
        <w:kinsoku/>
        <w:wordWrap/>
        <w:topLinePunct w:val="0"/>
        <w:autoSpaceDE/>
        <w:autoSpaceDN/>
        <w:bidi w:val="0"/>
        <w:spacing w:line="360" w:lineRule="exact"/>
        <w:ind w:firstLine="560"/>
        <w:textAlignment w:val="auto"/>
        <w:rPr>
          <w:rFonts w:eastAsia="仿宋"/>
          <w:szCs w:val="28"/>
        </w:rPr>
      </w:pPr>
      <w:r>
        <w:rPr>
          <w:rFonts w:eastAsia="仿宋"/>
          <w:szCs w:val="28"/>
        </w:rPr>
        <w:t>数字媒体技术（510204）</w:t>
      </w:r>
    </w:p>
    <w:p w14:paraId="13BE6668">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22E0DBB9">
      <w:pPr>
        <w:pStyle w:val="2"/>
        <w:keepNext w:val="0"/>
        <w:keepLines w:val="0"/>
        <w:pageBreakBefore w:val="0"/>
        <w:widowControl w:val="0"/>
        <w:kinsoku/>
        <w:wordWrap/>
        <w:topLinePunct w:val="0"/>
        <w:autoSpaceDE/>
        <w:autoSpaceDN/>
        <w:bidi w:val="0"/>
        <w:spacing w:line="360" w:lineRule="exact"/>
        <w:ind w:firstLine="560"/>
        <w:textAlignment w:val="auto"/>
        <w:rPr>
          <w:color w:val="000000"/>
          <w:kern w:val="0"/>
          <w:szCs w:val="28"/>
        </w:rPr>
      </w:pPr>
      <w:r>
        <w:rPr>
          <w:rFonts w:eastAsia="仿宋"/>
          <w:color w:val="000000"/>
          <w:kern w:val="0"/>
          <w:szCs w:val="28"/>
        </w:rPr>
        <w:t>普通</w:t>
      </w:r>
      <w:r>
        <w:rPr>
          <w:rFonts w:eastAsia="仿宋"/>
          <w:szCs w:val="28"/>
        </w:rPr>
        <w:t>高级中学</w:t>
      </w:r>
      <w:r>
        <w:rPr>
          <w:rFonts w:eastAsia="仿宋"/>
          <w:color w:val="000000"/>
          <w:kern w:val="0"/>
          <w:szCs w:val="28"/>
        </w:rPr>
        <w:t>毕业、中等职业学校毕业或具备同等学力。</w:t>
      </w:r>
    </w:p>
    <w:p w14:paraId="195139D9">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426C2CA3">
      <w:pPr>
        <w:pStyle w:val="2"/>
        <w:keepNext w:val="0"/>
        <w:keepLines w:val="0"/>
        <w:pageBreakBefore w:val="0"/>
        <w:widowControl w:val="0"/>
        <w:kinsoku/>
        <w:wordWrap/>
        <w:topLinePunct w:val="0"/>
        <w:autoSpaceDE/>
        <w:autoSpaceDN/>
        <w:bidi w:val="0"/>
        <w:spacing w:line="360" w:lineRule="exact"/>
        <w:ind w:firstLine="560"/>
        <w:textAlignment w:val="auto"/>
        <w:rPr>
          <w:rFonts w:eastAsia="仿宋"/>
          <w:color w:val="000000"/>
          <w:kern w:val="0"/>
          <w:szCs w:val="28"/>
        </w:rPr>
      </w:pPr>
      <w:r>
        <w:rPr>
          <w:rFonts w:eastAsia="仿宋"/>
          <w:color w:val="000000"/>
          <w:kern w:val="0"/>
          <w:szCs w:val="28"/>
        </w:rPr>
        <w:t>三年。</w:t>
      </w:r>
    </w:p>
    <w:p w14:paraId="1D2853D9">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rPr>
      </w:pPr>
      <w:r>
        <w:rPr>
          <w:rFonts w:eastAsia="黑体"/>
          <w:color w:val="000000"/>
          <w:kern w:val="0"/>
          <w:sz w:val="28"/>
          <w:szCs w:val="28"/>
        </w:rPr>
        <w:t>五、职业面向</w:t>
      </w:r>
    </w:p>
    <w:p w14:paraId="195E25A0">
      <w:pPr>
        <w:keepNext w:val="0"/>
        <w:keepLines w:val="0"/>
        <w:pageBreakBefore w:val="0"/>
        <w:widowControl w:val="0"/>
        <w:kinsoku/>
        <w:wordWrap/>
        <w:topLinePunct w:val="0"/>
        <w:autoSpaceDE/>
        <w:autoSpaceDN/>
        <w:bidi w:val="0"/>
        <w:spacing w:line="360" w:lineRule="exact"/>
        <w:jc w:val="center"/>
        <w:textAlignment w:val="auto"/>
        <w:rPr>
          <w:rFonts w:eastAsia="仿宋"/>
          <w:color w:val="000000"/>
          <w:kern w:val="0"/>
          <w:sz w:val="28"/>
          <w:szCs w:val="28"/>
        </w:rPr>
      </w:pPr>
      <w:r>
        <w:rPr>
          <w:rFonts w:eastAsia="仿宋"/>
          <w:color w:val="000000"/>
          <w:kern w:val="0"/>
          <w:sz w:val="28"/>
          <w:szCs w:val="28"/>
        </w:rPr>
        <w:t>表1  本专业职业面向</w:t>
      </w:r>
    </w:p>
    <w:tbl>
      <w:tblPr>
        <w:tblStyle w:val="8"/>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204"/>
        <w:gridCol w:w="1843"/>
        <w:gridCol w:w="2693"/>
        <w:gridCol w:w="2127"/>
      </w:tblGrid>
      <w:tr w14:paraId="12B3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44" w:type="dxa"/>
            <w:noWrap w:val="0"/>
            <w:vAlign w:val="center"/>
          </w:tcPr>
          <w:p w14:paraId="17C7DDDF">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所属专业大类</w:t>
            </w:r>
          </w:p>
          <w:p w14:paraId="6E844301">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204" w:type="dxa"/>
            <w:noWrap w:val="0"/>
            <w:vAlign w:val="center"/>
          </w:tcPr>
          <w:p w14:paraId="5941415B">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w:t>
            </w:r>
          </w:p>
          <w:p w14:paraId="7AF12DDC">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专业类</w:t>
            </w:r>
          </w:p>
          <w:p w14:paraId="5F6C585E">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843" w:type="dxa"/>
            <w:noWrap w:val="0"/>
            <w:vAlign w:val="center"/>
          </w:tcPr>
          <w:p w14:paraId="3A2F1FCC">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对应行业</w:t>
            </w:r>
          </w:p>
          <w:p w14:paraId="37E6898B">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693" w:type="dxa"/>
            <w:noWrap w:val="0"/>
            <w:vAlign w:val="center"/>
          </w:tcPr>
          <w:p w14:paraId="6A5E2905">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主要职业类别</w:t>
            </w:r>
          </w:p>
          <w:p w14:paraId="00DE424F">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127" w:type="dxa"/>
            <w:noWrap w:val="0"/>
            <w:vAlign w:val="center"/>
          </w:tcPr>
          <w:p w14:paraId="06269379">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主要岗位群或</w:t>
            </w:r>
          </w:p>
          <w:p w14:paraId="3E750BA3">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技术领域举例</w:t>
            </w:r>
          </w:p>
        </w:tc>
      </w:tr>
      <w:tr w14:paraId="132D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44" w:type="dxa"/>
            <w:noWrap w:val="0"/>
            <w:vAlign w:val="center"/>
          </w:tcPr>
          <w:p w14:paraId="6A3BF5B9">
            <w:pPr>
              <w:spacing w:line="320" w:lineRule="exact"/>
              <w:jc w:val="center"/>
              <w:rPr>
                <w:rFonts w:eastAsia="仿宋"/>
                <w:color w:val="000000"/>
                <w:kern w:val="0"/>
                <w:sz w:val="24"/>
                <w:szCs w:val="24"/>
              </w:rPr>
            </w:pPr>
            <w:r>
              <w:rPr>
                <w:rFonts w:eastAsia="仿宋"/>
                <w:color w:val="000000"/>
                <w:kern w:val="0"/>
                <w:sz w:val="24"/>
                <w:szCs w:val="24"/>
              </w:rPr>
              <w:t>电子与信息大类（51）</w:t>
            </w:r>
          </w:p>
        </w:tc>
        <w:tc>
          <w:tcPr>
            <w:tcW w:w="1204" w:type="dxa"/>
            <w:noWrap w:val="0"/>
            <w:vAlign w:val="center"/>
          </w:tcPr>
          <w:p w14:paraId="783C2D27">
            <w:pPr>
              <w:spacing w:line="320" w:lineRule="exact"/>
              <w:jc w:val="center"/>
              <w:rPr>
                <w:rFonts w:eastAsia="仿宋"/>
                <w:color w:val="000000"/>
                <w:kern w:val="0"/>
                <w:sz w:val="24"/>
                <w:szCs w:val="24"/>
              </w:rPr>
            </w:pPr>
            <w:r>
              <w:rPr>
                <w:rFonts w:eastAsia="仿宋"/>
                <w:color w:val="000000"/>
                <w:kern w:val="0"/>
                <w:sz w:val="24"/>
                <w:szCs w:val="24"/>
              </w:rPr>
              <w:t>计算机类（5102）</w:t>
            </w:r>
          </w:p>
        </w:tc>
        <w:tc>
          <w:tcPr>
            <w:tcW w:w="1843" w:type="dxa"/>
            <w:noWrap w:val="0"/>
            <w:vAlign w:val="center"/>
          </w:tcPr>
          <w:p w14:paraId="4B8993D2">
            <w:pPr>
              <w:pStyle w:val="23"/>
              <w:spacing w:line="320" w:lineRule="exact"/>
              <w:jc w:val="center"/>
              <w:rPr>
                <w:rFonts w:eastAsia="仿宋" w:cs="Times New Roman"/>
                <w:color w:val="auto"/>
                <w:kern w:val="0"/>
                <w:sz w:val="24"/>
                <w:szCs w:val="24"/>
                <w:lang w:val="zh-TW" w:eastAsia="zh-TW"/>
              </w:rPr>
            </w:pPr>
            <w:r>
              <w:rPr>
                <w:rFonts w:eastAsia="仿宋" w:cs="Times New Roman"/>
                <w:color w:val="auto"/>
                <w:kern w:val="0"/>
                <w:sz w:val="24"/>
                <w:szCs w:val="24"/>
                <w:lang w:val="zh-TW" w:eastAsia="zh-TW"/>
              </w:rPr>
              <w:t>数字内容服务（657）</w:t>
            </w:r>
          </w:p>
          <w:p w14:paraId="13A38F0F">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影视节目制作（873）</w:t>
            </w:r>
          </w:p>
        </w:tc>
        <w:tc>
          <w:tcPr>
            <w:tcW w:w="2693" w:type="dxa"/>
            <w:noWrap w:val="0"/>
            <w:vAlign w:val="center"/>
          </w:tcPr>
          <w:p w14:paraId="29843BFD">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面向视觉传达设计人员</w:t>
            </w:r>
          </w:p>
          <w:p w14:paraId="1C255B5E">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（2-09-06-01）</w:t>
            </w:r>
          </w:p>
          <w:p w14:paraId="2F66242C">
            <w:pPr>
              <w:spacing w:line="320" w:lineRule="exact"/>
              <w:jc w:val="center"/>
              <w:rPr>
                <w:rFonts w:eastAsia="仿宋"/>
                <w:kern w:val="0"/>
                <w:sz w:val="24"/>
                <w:szCs w:val="24"/>
                <w:u w:val="none" w:color="000000"/>
                <w:lang w:val="zh-TW" w:eastAsia="zh-TW"/>
              </w:rPr>
            </w:pPr>
            <w:r>
              <w:rPr>
                <w:rFonts w:eastAsia="仿宋"/>
                <w:kern w:val="0"/>
                <w:sz w:val="24"/>
                <w:szCs w:val="24"/>
                <w:u w:val="none" w:color="000000"/>
                <w:lang w:val="zh-TW" w:eastAsia="zh-TW"/>
              </w:rPr>
              <w:t>数字媒体艺术专业人员（2-09-06-07）</w:t>
            </w:r>
          </w:p>
          <w:p w14:paraId="3F6FFD1A">
            <w:pPr>
              <w:spacing w:line="320" w:lineRule="exact"/>
              <w:jc w:val="center"/>
              <w:rPr>
                <w:rFonts w:eastAsia="仿宋"/>
                <w:sz w:val="24"/>
                <w:szCs w:val="24"/>
              </w:rPr>
            </w:pPr>
            <w:r>
              <w:rPr>
                <w:rFonts w:eastAsia="仿宋"/>
                <w:kern w:val="0"/>
                <w:sz w:val="24"/>
                <w:szCs w:val="24"/>
                <w:u w:val="none" w:color="000000"/>
                <w:lang w:val="zh-TW" w:eastAsia="zh-TW"/>
              </w:rPr>
              <w:t>全媒体运用师（4-13-0</w:t>
            </w:r>
            <w:r>
              <w:rPr>
                <w:rFonts w:eastAsia="PMingLiU"/>
                <w:kern w:val="0"/>
                <w:sz w:val="24"/>
                <w:szCs w:val="24"/>
                <w:u w:val="none" w:color="000000"/>
                <w:lang w:val="zh-TW" w:eastAsia="zh-TW"/>
              </w:rPr>
              <w:t>1</w:t>
            </w:r>
            <w:r>
              <w:rPr>
                <w:rFonts w:eastAsia="仿宋"/>
                <w:kern w:val="0"/>
                <w:sz w:val="24"/>
                <w:szCs w:val="24"/>
                <w:u w:val="none" w:color="000000"/>
                <w:lang w:val="zh-TW" w:eastAsia="zh-TW"/>
              </w:rPr>
              <w:t>-0</w:t>
            </w:r>
            <w:r>
              <w:rPr>
                <w:rFonts w:eastAsia="PMingLiU"/>
                <w:kern w:val="0"/>
                <w:sz w:val="24"/>
                <w:szCs w:val="24"/>
                <w:u w:val="none" w:color="000000"/>
                <w:lang w:val="zh-TW" w:eastAsia="zh-TW"/>
              </w:rPr>
              <w:t>5</w:t>
            </w:r>
            <w:r>
              <w:rPr>
                <w:rFonts w:eastAsia="仿宋"/>
                <w:kern w:val="0"/>
                <w:sz w:val="24"/>
                <w:szCs w:val="24"/>
                <w:u w:val="none" w:color="000000"/>
                <w:lang w:val="zh-TW" w:eastAsia="zh-TW"/>
              </w:rPr>
              <w:t>）</w:t>
            </w:r>
          </w:p>
        </w:tc>
        <w:tc>
          <w:tcPr>
            <w:tcW w:w="2127" w:type="dxa"/>
            <w:noWrap w:val="0"/>
            <w:vAlign w:val="center"/>
          </w:tcPr>
          <w:p w14:paraId="2FE3F627">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数字视觉设计</w:t>
            </w:r>
          </w:p>
          <w:p w14:paraId="0C68A34A">
            <w:pPr>
              <w:spacing w:line="320" w:lineRule="exact"/>
              <w:jc w:val="center"/>
              <w:rPr>
                <w:rFonts w:eastAsia="仿宋"/>
                <w:kern w:val="0"/>
                <w:sz w:val="24"/>
                <w:szCs w:val="24"/>
                <w:u w:val="none" w:color="000000"/>
                <w:lang w:val="zh-TW"/>
              </w:rPr>
            </w:pPr>
            <w:r>
              <w:rPr>
                <w:rFonts w:eastAsia="仿宋"/>
                <w:kern w:val="0"/>
                <w:sz w:val="24"/>
                <w:szCs w:val="24"/>
                <w:u w:val="none" w:color="000000"/>
                <w:lang w:val="zh-TW"/>
              </w:rPr>
              <w:t>交互设计</w:t>
            </w:r>
          </w:p>
          <w:p w14:paraId="3C0047F7">
            <w:pPr>
              <w:spacing w:line="320" w:lineRule="exact"/>
              <w:jc w:val="center"/>
              <w:rPr>
                <w:rFonts w:eastAsia="仿宋"/>
                <w:color w:val="000000"/>
                <w:kern w:val="0"/>
                <w:sz w:val="24"/>
                <w:szCs w:val="24"/>
              </w:rPr>
            </w:pPr>
            <w:r>
              <w:rPr>
                <w:rFonts w:eastAsia="仿宋"/>
                <w:sz w:val="24"/>
                <w:szCs w:val="24"/>
              </w:rPr>
              <w:t>影视后期制作</w:t>
            </w:r>
          </w:p>
        </w:tc>
      </w:tr>
    </w:tbl>
    <w:p w14:paraId="6F6A7AF7">
      <w:pPr>
        <w:jc w:val="center"/>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72"/>
        <w:gridCol w:w="1000"/>
        <w:gridCol w:w="4259"/>
        <w:gridCol w:w="793"/>
      </w:tblGrid>
      <w:tr w14:paraId="663B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76" w:type="dxa"/>
            <w:noWrap w:val="0"/>
            <w:vAlign w:val="center"/>
          </w:tcPr>
          <w:p w14:paraId="13396447">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172" w:type="dxa"/>
            <w:noWrap w:val="0"/>
            <w:vAlign w:val="center"/>
          </w:tcPr>
          <w:p w14:paraId="7FE5FBF8">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1000" w:type="dxa"/>
            <w:noWrap w:val="0"/>
            <w:vAlign w:val="center"/>
          </w:tcPr>
          <w:p w14:paraId="5FFE76AF">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4259" w:type="dxa"/>
            <w:noWrap w:val="0"/>
            <w:vAlign w:val="center"/>
          </w:tcPr>
          <w:p w14:paraId="04244B53">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793" w:type="dxa"/>
            <w:noWrap w:val="0"/>
            <w:vAlign w:val="center"/>
          </w:tcPr>
          <w:p w14:paraId="58050165">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1062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76" w:type="dxa"/>
            <w:noWrap w:val="0"/>
            <w:vAlign w:val="center"/>
          </w:tcPr>
          <w:p w14:paraId="6A4F8E3B">
            <w:pPr>
              <w:spacing w:line="320" w:lineRule="exact"/>
              <w:jc w:val="center"/>
              <w:rPr>
                <w:rFonts w:eastAsia="仿宋"/>
                <w:kern w:val="0"/>
                <w:sz w:val="24"/>
                <w:szCs w:val="24"/>
              </w:rPr>
            </w:pPr>
            <w:r>
              <w:rPr>
                <w:rFonts w:eastAsia="仿宋"/>
                <w:kern w:val="0"/>
                <w:sz w:val="24"/>
                <w:szCs w:val="24"/>
              </w:rPr>
              <w:t>1</w:t>
            </w:r>
          </w:p>
        </w:tc>
        <w:tc>
          <w:tcPr>
            <w:tcW w:w="2172" w:type="dxa"/>
            <w:noWrap w:val="0"/>
            <w:vAlign w:val="center"/>
          </w:tcPr>
          <w:p w14:paraId="236984D7">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rPr>
              <w:t>平面设计</w:t>
            </w:r>
          </w:p>
        </w:tc>
        <w:tc>
          <w:tcPr>
            <w:tcW w:w="1000" w:type="dxa"/>
            <w:noWrap w:val="0"/>
            <w:vAlign w:val="center"/>
          </w:tcPr>
          <w:p w14:paraId="569FD5AB">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tc>
        <w:tc>
          <w:tcPr>
            <w:tcW w:w="4259" w:type="dxa"/>
            <w:noWrap w:val="0"/>
            <w:vAlign w:val="center"/>
          </w:tcPr>
          <w:p w14:paraId="486D1250">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TW" w:bidi="ar-SA"/>
              </w:rPr>
              <w:t>工业和信息化部</w:t>
            </w:r>
          </w:p>
        </w:tc>
        <w:tc>
          <w:tcPr>
            <w:tcW w:w="793" w:type="dxa"/>
            <w:noWrap w:val="0"/>
            <w:vAlign w:val="center"/>
          </w:tcPr>
          <w:p w14:paraId="616504EE">
            <w:pPr>
              <w:spacing w:line="320" w:lineRule="exact"/>
              <w:jc w:val="center"/>
            </w:pPr>
            <w:r>
              <w:rPr>
                <w:rFonts w:eastAsia="仿宋"/>
                <w:sz w:val="24"/>
                <w:szCs w:val="24"/>
              </w:rPr>
              <w:t>选考</w:t>
            </w:r>
          </w:p>
        </w:tc>
      </w:tr>
      <w:tr w14:paraId="27E5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76" w:type="dxa"/>
            <w:noWrap w:val="0"/>
            <w:vAlign w:val="center"/>
          </w:tcPr>
          <w:p w14:paraId="5573A03D">
            <w:pPr>
              <w:spacing w:line="320" w:lineRule="exact"/>
              <w:jc w:val="center"/>
              <w:rPr>
                <w:rFonts w:eastAsia="仿宋"/>
                <w:kern w:val="0"/>
                <w:sz w:val="24"/>
                <w:szCs w:val="24"/>
              </w:rPr>
            </w:pPr>
            <w:r>
              <w:rPr>
                <w:rFonts w:eastAsia="仿宋"/>
                <w:kern w:val="0"/>
                <w:sz w:val="24"/>
                <w:szCs w:val="24"/>
              </w:rPr>
              <w:t>2</w:t>
            </w:r>
          </w:p>
        </w:tc>
        <w:tc>
          <w:tcPr>
            <w:tcW w:w="2172" w:type="dxa"/>
            <w:noWrap w:val="0"/>
            <w:vAlign w:val="center"/>
          </w:tcPr>
          <w:p w14:paraId="49E558F6">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rPr>
              <w:t>三维设计</w:t>
            </w:r>
          </w:p>
        </w:tc>
        <w:tc>
          <w:tcPr>
            <w:tcW w:w="1000" w:type="dxa"/>
            <w:noWrap w:val="0"/>
            <w:vAlign w:val="center"/>
          </w:tcPr>
          <w:p w14:paraId="5818D2D0">
            <w:pPr>
              <w:pStyle w:val="23"/>
              <w:spacing w:line="320" w:lineRule="exact"/>
              <w:jc w:val="center"/>
              <w:rPr>
                <w:rFonts w:eastAsia="仿宋" w:cs="Times New Roman"/>
                <w:color w:val="auto"/>
                <w:sz w:val="24"/>
                <w:szCs w:val="24"/>
              </w:rPr>
            </w:pPr>
            <w:r>
              <w:rPr>
                <w:rFonts w:eastAsia="仿宋" w:cs="Times New Roman"/>
                <w:color w:val="auto"/>
                <w:sz w:val="24"/>
                <w:szCs w:val="24"/>
              </w:rPr>
              <w:t>中级</w:t>
            </w:r>
          </w:p>
        </w:tc>
        <w:tc>
          <w:tcPr>
            <w:tcW w:w="4259" w:type="dxa"/>
            <w:noWrap w:val="0"/>
            <w:vAlign w:val="center"/>
          </w:tcPr>
          <w:p w14:paraId="12B9984D">
            <w:pPr>
              <w:pStyle w:val="27"/>
              <w:spacing w:line="320" w:lineRule="exact"/>
              <w:jc w:val="center"/>
              <w:rPr>
                <w:rFonts w:eastAsia="仿宋"/>
                <w:color w:val="auto"/>
                <w:sz w:val="24"/>
                <w:szCs w:val="24"/>
                <w:u w:val="none" w:color="000000"/>
                <w:lang w:val="zh-TW" w:eastAsia="zh-TW" w:bidi="ar-SA"/>
              </w:rPr>
            </w:pPr>
            <w:r>
              <w:rPr>
                <w:rFonts w:eastAsia="仿宋"/>
                <w:color w:val="auto"/>
                <w:sz w:val="24"/>
                <w:szCs w:val="24"/>
                <w:u w:val="none" w:color="000000"/>
                <w:lang w:val="zh-TW" w:eastAsia="zh-CN" w:bidi="ar-SA"/>
              </w:rPr>
              <w:t>工业和信息化部</w:t>
            </w:r>
          </w:p>
        </w:tc>
        <w:tc>
          <w:tcPr>
            <w:tcW w:w="793" w:type="dxa"/>
            <w:noWrap w:val="0"/>
            <w:vAlign w:val="center"/>
          </w:tcPr>
          <w:p w14:paraId="69785539">
            <w:pPr>
              <w:spacing w:line="320" w:lineRule="exact"/>
              <w:jc w:val="center"/>
            </w:pPr>
            <w:r>
              <w:rPr>
                <w:rFonts w:eastAsia="仿宋"/>
                <w:sz w:val="24"/>
                <w:szCs w:val="24"/>
              </w:rPr>
              <w:t>选考</w:t>
            </w:r>
          </w:p>
        </w:tc>
      </w:tr>
      <w:tr w14:paraId="6017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3B125C31">
            <w:pPr>
              <w:spacing w:line="320" w:lineRule="exact"/>
              <w:jc w:val="center"/>
              <w:rPr>
                <w:rFonts w:eastAsia="仿宋"/>
                <w:kern w:val="0"/>
                <w:sz w:val="24"/>
                <w:szCs w:val="24"/>
              </w:rPr>
            </w:pPr>
            <w:r>
              <w:rPr>
                <w:rFonts w:eastAsia="仿宋"/>
                <w:kern w:val="0"/>
                <w:sz w:val="24"/>
                <w:szCs w:val="24"/>
              </w:rPr>
              <w:t>3</w:t>
            </w:r>
          </w:p>
        </w:tc>
        <w:tc>
          <w:tcPr>
            <w:tcW w:w="2172" w:type="dxa"/>
            <w:noWrap w:val="0"/>
            <w:vAlign w:val="center"/>
          </w:tcPr>
          <w:p w14:paraId="219B0875">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全国计算机等级考试二级合格证书</w:t>
            </w:r>
          </w:p>
        </w:tc>
        <w:tc>
          <w:tcPr>
            <w:tcW w:w="1000" w:type="dxa"/>
            <w:noWrap w:val="0"/>
            <w:vAlign w:val="center"/>
          </w:tcPr>
          <w:p w14:paraId="781D8426">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二级</w:t>
            </w:r>
          </w:p>
        </w:tc>
        <w:tc>
          <w:tcPr>
            <w:tcW w:w="4259" w:type="dxa"/>
            <w:noWrap w:val="0"/>
            <w:vAlign w:val="center"/>
          </w:tcPr>
          <w:p w14:paraId="1E376DC2">
            <w:pPr>
              <w:pStyle w:val="23"/>
              <w:spacing w:line="320" w:lineRule="exact"/>
              <w:jc w:val="center"/>
              <w:rPr>
                <w:rFonts w:eastAsia="仿宋" w:cs="Times New Roman"/>
                <w:color w:val="auto"/>
                <w:sz w:val="24"/>
                <w:szCs w:val="24"/>
              </w:rPr>
            </w:pPr>
            <w:r>
              <w:rPr>
                <w:rFonts w:eastAsia="仿宋" w:cs="Times New Roman"/>
                <w:color w:val="auto"/>
                <w:kern w:val="0"/>
                <w:sz w:val="24"/>
                <w:szCs w:val="24"/>
                <w:lang w:val="zh-TW" w:eastAsia="zh-TW"/>
              </w:rPr>
              <w:t>教育部考试中心</w:t>
            </w:r>
          </w:p>
        </w:tc>
        <w:tc>
          <w:tcPr>
            <w:tcW w:w="793" w:type="dxa"/>
            <w:noWrap w:val="0"/>
            <w:vAlign w:val="center"/>
          </w:tcPr>
          <w:p w14:paraId="11DC9871">
            <w:pPr>
              <w:spacing w:line="320" w:lineRule="exact"/>
              <w:jc w:val="center"/>
            </w:pPr>
            <w:r>
              <w:rPr>
                <w:rFonts w:eastAsia="仿宋"/>
                <w:sz w:val="24"/>
                <w:szCs w:val="24"/>
              </w:rPr>
              <w:t>选考</w:t>
            </w:r>
          </w:p>
        </w:tc>
      </w:tr>
      <w:tr w14:paraId="1187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17B6C448">
            <w:pPr>
              <w:spacing w:line="320" w:lineRule="exact"/>
              <w:jc w:val="center"/>
              <w:rPr>
                <w:rFonts w:eastAsia="仿宋"/>
                <w:kern w:val="0"/>
                <w:sz w:val="24"/>
                <w:szCs w:val="24"/>
                <w:lang w:val="en-US" w:eastAsia="zh-CN" w:bidi="ar-SA"/>
              </w:rPr>
            </w:pPr>
            <w:r>
              <w:rPr>
                <w:rFonts w:eastAsia="仿宋"/>
                <w:kern w:val="0"/>
                <w:sz w:val="24"/>
                <w:szCs w:val="24"/>
              </w:rPr>
              <w:t>4</w:t>
            </w:r>
          </w:p>
        </w:tc>
        <w:tc>
          <w:tcPr>
            <w:tcW w:w="2172" w:type="dxa"/>
            <w:noWrap w:val="0"/>
            <w:vAlign w:val="center"/>
          </w:tcPr>
          <w:p w14:paraId="68AACA8E">
            <w:pPr>
              <w:pStyle w:val="27"/>
              <w:spacing w:line="320" w:lineRule="exact"/>
              <w:jc w:val="center"/>
              <w:rPr>
                <w:rFonts w:eastAsia="仿宋"/>
                <w:sz w:val="24"/>
                <w:szCs w:val="24"/>
                <w:u w:val="none" w:color="000000"/>
                <w:lang w:val="zh-TW" w:eastAsia="zh-TW" w:bidi="ar-SA"/>
              </w:rPr>
            </w:pPr>
            <w:r>
              <w:rPr>
                <w:rFonts w:eastAsia="仿宋"/>
                <w:sz w:val="24"/>
                <w:szCs w:val="24"/>
                <w:u w:val="none" w:color="000000"/>
                <w:lang w:val="zh-TW" w:eastAsia="zh-CN" w:bidi="ar-SA"/>
              </w:rPr>
              <w:t>界面设计</w:t>
            </w:r>
          </w:p>
        </w:tc>
        <w:tc>
          <w:tcPr>
            <w:tcW w:w="1000" w:type="dxa"/>
            <w:noWrap w:val="0"/>
            <w:vAlign w:val="center"/>
          </w:tcPr>
          <w:p w14:paraId="4A313012">
            <w:pPr>
              <w:pStyle w:val="23"/>
              <w:spacing w:line="320" w:lineRule="exact"/>
              <w:jc w:val="center"/>
              <w:rPr>
                <w:rFonts w:eastAsia="仿宋" w:cs="Times New Roman"/>
                <w:sz w:val="24"/>
                <w:szCs w:val="24"/>
              </w:rPr>
            </w:pPr>
            <w:r>
              <w:rPr>
                <w:rFonts w:eastAsia="仿宋" w:cs="Times New Roman"/>
                <w:sz w:val="24"/>
                <w:szCs w:val="24"/>
              </w:rPr>
              <w:t>初级</w:t>
            </w:r>
          </w:p>
          <w:p w14:paraId="5F64A215">
            <w:pPr>
              <w:pStyle w:val="23"/>
              <w:spacing w:line="320" w:lineRule="exact"/>
              <w:jc w:val="center"/>
              <w:rPr>
                <w:rFonts w:eastAsia="仿宋" w:cs="Times New Roman"/>
                <w:sz w:val="24"/>
                <w:szCs w:val="24"/>
              </w:rPr>
            </w:pPr>
            <w:r>
              <w:rPr>
                <w:rFonts w:eastAsia="仿宋" w:cs="Times New Roman"/>
                <w:sz w:val="24"/>
                <w:szCs w:val="24"/>
              </w:rPr>
              <w:t>中级</w:t>
            </w:r>
          </w:p>
          <w:p w14:paraId="738E84B4">
            <w:pPr>
              <w:pStyle w:val="27"/>
              <w:spacing w:line="320" w:lineRule="exact"/>
              <w:jc w:val="center"/>
              <w:rPr>
                <w:rFonts w:eastAsia="仿宋"/>
                <w:sz w:val="24"/>
                <w:szCs w:val="24"/>
                <w:lang w:val="zh-TW" w:eastAsia="zh-TW" w:bidi="en-US"/>
              </w:rPr>
            </w:pPr>
            <w:r>
              <w:rPr>
                <w:rFonts w:eastAsia="仿宋"/>
                <w:sz w:val="24"/>
                <w:szCs w:val="24"/>
              </w:rPr>
              <w:t>高级</w:t>
            </w:r>
          </w:p>
        </w:tc>
        <w:tc>
          <w:tcPr>
            <w:tcW w:w="4259" w:type="dxa"/>
            <w:noWrap w:val="0"/>
            <w:vAlign w:val="center"/>
          </w:tcPr>
          <w:p w14:paraId="40BEE946">
            <w:pPr>
              <w:pStyle w:val="27"/>
              <w:spacing w:line="320" w:lineRule="exact"/>
              <w:jc w:val="center"/>
              <w:rPr>
                <w:rFonts w:eastAsia="仿宋"/>
                <w:sz w:val="24"/>
                <w:szCs w:val="24"/>
                <w:u w:val="none" w:color="000000"/>
                <w:lang w:val="zh-TW" w:eastAsia="zh-TW" w:bidi="ar-SA"/>
              </w:rPr>
            </w:pPr>
            <w:r>
              <w:rPr>
                <w:rFonts w:eastAsia="仿宋"/>
                <w:sz w:val="24"/>
                <w:szCs w:val="24"/>
                <w:u w:val="none" w:color="000000"/>
                <w:lang w:val="zh-TW" w:eastAsia="zh-CN" w:bidi="ar-SA"/>
              </w:rPr>
              <w:t>腾讯云计算（北京）有限责任公司</w:t>
            </w:r>
          </w:p>
        </w:tc>
        <w:tc>
          <w:tcPr>
            <w:tcW w:w="793" w:type="dxa"/>
            <w:noWrap w:val="0"/>
            <w:vAlign w:val="center"/>
          </w:tcPr>
          <w:p w14:paraId="4442B550">
            <w:pPr>
              <w:spacing w:line="320" w:lineRule="exact"/>
              <w:jc w:val="center"/>
              <w:rPr>
                <w:rFonts w:eastAsia="仿宋"/>
                <w:kern w:val="2"/>
                <w:sz w:val="24"/>
                <w:szCs w:val="24"/>
                <w:lang w:val="en-US" w:eastAsia="zh-CN" w:bidi="ar-SA"/>
              </w:rPr>
            </w:pPr>
            <w:r>
              <w:rPr>
                <w:rFonts w:eastAsia="仿宋"/>
                <w:sz w:val="24"/>
                <w:szCs w:val="24"/>
              </w:rPr>
              <w:t>选考</w:t>
            </w:r>
          </w:p>
        </w:tc>
      </w:tr>
      <w:tr w14:paraId="1EBC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5D733872">
            <w:pPr>
              <w:spacing w:line="320" w:lineRule="exact"/>
              <w:jc w:val="center"/>
              <w:rPr>
                <w:rFonts w:eastAsia="仿宋"/>
                <w:kern w:val="0"/>
                <w:sz w:val="24"/>
                <w:szCs w:val="24"/>
                <w:lang w:val="en-US" w:eastAsia="zh-CN" w:bidi="ar-SA"/>
              </w:rPr>
            </w:pPr>
            <w:r>
              <w:rPr>
                <w:rFonts w:eastAsia="仿宋"/>
                <w:kern w:val="0"/>
                <w:sz w:val="24"/>
                <w:szCs w:val="24"/>
              </w:rPr>
              <w:t>5</w:t>
            </w:r>
          </w:p>
        </w:tc>
        <w:tc>
          <w:tcPr>
            <w:tcW w:w="2172" w:type="dxa"/>
            <w:noWrap w:val="0"/>
            <w:vAlign w:val="center"/>
          </w:tcPr>
          <w:p w14:paraId="35042BEB">
            <w:pPr>
              <w:pStyle w:val="27"/>
              <w:spacing w:line="320" w:lineRule="exact"/>
              <w:jc w:val="center"/>
              <w:rPr>
                <w:rFonts w:eastAsia="仿宋"/>
                <w:sz w:val="24"/>
                <w:szCs w:val="24"/>
                <w:u w:val="none" w:color="000000"/>
                <w:lang w:val="zh-TW" w:eastAsia="zh-TW" w:bidi="ar-SA"/>
              </w:rPr>
            </w:pPr>
            <w:r>
              <w:rPr>
                <w:rFonts w:eastAsia="仿宋"/>
                <w:sz w:val="24"/>
                <w:szCs w:val="24"/>
                <w:u w:val="none" w:color="000000"/>
                <w:lang w:val="zh-TW" w:eastAsia="zh-CN" w:bidi="ar-SA"/>
              </w:rPr>
              <w:t>数字媒体交互设计</w:t>
            </w:r>
          </w:p>
        </w:tc>
        <w:tc>
          <w:tcPr>
            <w:tcW w:w="1000" w:type="dxa"/>
            <w:noWrap w:val="0"/>
            <w:vAlign w:val="center"/>
          </w:tcPr>
          <w:p w14:paraId="0793E6A9">
            <w:pPr>
              <w:pStyle w:val="23"/>
              <w:spacing w:line="320" w:lineRule="exact"/>
              <w:jc w:val="center"/>
              <w:rPr>
                <w:rFonts w:eastAsia="仿宋" w:cs="Times New Roman"/>
                <w:sz w:val="24"/>
                <w:szCs w:val="24"/>
              </w:rPr>
            </w:pPr>
            <w:r>
              <w:rPr>
                <w:rFonts w:eastAsia="仿宋" w:cs="Times New Roman"/>
                <w:sz w:val="24"/>
                <w:szCs w:val="24"/>
              </w:rPr>
              <w:t>初级</w:t>
            </w:r>
          </w:p>
          <w:p w14:paraId="499EF506">
            <w:pPr>
              <w:pStyle w:val="23"/>
              <w:spacing w:line="320" w:lineRule="exact"/>
              <w:jc w:val="center"/>
              <w:rPr>
                <w:rFonts w:eastAsia="仿宋" w:cs="Times New Roman"/>
                <w:sz w:val="24"/>
                <w:szCs w:val="24"/>
              </w:rPr>
            </w:pPr>
            <w:r>
              <w:rPr>
                <w:rFonts w:eastAsia="仿宋" w:cs="Times New Roman"/>
                <w:sz w:val="24"/>
                <w:szCs w:val="24"/>
              </w:rPr>
              <w:t>中级</w:t>
            </w:r>
          </w:p>
          <w:p w14:paraId="65B08332">
            <w:pPr>
              <w:pStyle w:val="27"/>
              <w:spacing w:line="320" w:lineRule="exact"/>
              <w:jc w:val="center"/>
              <w:rPr>
                <w:rFonts w:eastAsia="仿宋"/>
                <w:sz w:val="24"/>
                <w:szCs w:val="24"/>
                <w:u w:val="none" w:color="000000"/>
                <w:lang w:val="zh-TW" w:eastAsia="zh-TW" w:bidi="ar-SA"/>
              </w:rPr>
            </w:pPr>
            <w:r>
              <w:rPr>
                <w:rFonts w:eastAsia="仿宋"/>
                <w:sz w:val="24"/>
                <w:szCs w:val="24"/>
              </w:rPr>
              <w:t>高级</w:t>
            </w:r>
          </w:p>
        </w:tc>
        <w:tc>
          <w:tcPr>
            <w:tcW w:w="4259" w:type="dxa"/>
            <w:noWrap w:val="0"/>
            <w:vAlign w:val="center"/>
          </w:tcPr>
          <w:p w14:paraId="4C8D9A62">
            <w:pPr>
              <w:pStyle w:val="27"/>
              <w:spacing w:line="320" w:lineRule="exact"/>
              <w:jc w:val="center"/>
              <w:rPr>
                <w:rFonts w:eastAsia="仿宋"/>
                <w:sz w:val="24"/>
                <w:szCs w:val="24"/>
                <w:u w:val="none" w:color="000000"/>
                <w:lang w:val="zh-TW" w:eastAsia="zh-TW" w:bidi="ar-SA"/>
              </w:rPr>
            </w:pPr>
            <w:r>
              <w:rPr>
                <w:rFonts w:eastAsia="仿宋"/>
                <w:sz w:val="24"/>
                <w:szCs w:val="24"/>
                <w:u w:val="none" w:color="000000"/>
                <w:lang w:val="zh-TW" w:eastAsia="zh-CN" w:bidi="ar-SA"/>
              </w:rPr>
              <w:t>凤凰新联合（北京）教育科技有限公司</w:t>
            </w:r>
          </w:p>
        </w:tc>
        <w:tc>
          <w:tcPr>
            <w:tcW w:w="793" w:type="dxa"/>
            <w:noWrap w:val="0"/>
            <w:vAlign w:val="center"/>
          </w:tcPr>
          <w:p w14:paraId="249E48EC">
            <w:pPr>
              <w:spacing w:line="320" w:lineRule="exact"/>
              <w:jc w:val="center"/>
              <w:rPr>
                <w:kern w:val="2"/>
                <w:sz w:val="21"/>
                <w:szCs w:val="21"/>
                <w:lang w:val="en-US" w:eastAsia="zh-CN" w:bidi="ar-SA"/>
              </w:rPr>
            </w:pPr>
            <w:r>
              <w:rPr>
                <w:rFonts w:eastAsia="仿宋"/>
                <w:sz w:val="24"/>
                <w:szCs w:val="24"/>
              </w:rPr>
              <w:t>选考</w:t>
            </w:r>
          </w:p>
        </w:tc>
      </w:tr>
      <w:tr w14:paraId="2FDB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32851DDB">
            <w:pPr>
              <w:spacing w:line="320" w:lineRule="exact"/>
              <w:jc w:val="center"/>
              <w:rPr>
                <w:rFonts w:eastAsia="仿宋"/>
                <w:kern w:val="0"/>
                <w:sz w:val="24"/>
                <w:szCs w:val="24"/>
                <w:lang w:val="en-US" w:eastAsia="zh-CN" w:bidi="ar-SA"/>
              </w:rPr>
            </w:pPr>
            <w:r>
              <w:rPr>
                <w:rFonts w:eastAsia="仿宋"/>
                <w:kern w:val="0"/>
                <w:sz w:val="24"/>
                <w:szCs w:val="24"/>
              </w:rPr>
              <w:t>6</w:t>
            </w:r>
          </w:p>
        </w:tc>
        <w:tc>
          <w:tcPr>
            <w:tcW w:w="2172" w:type="dxa"/>
            <w:noWrap w:val="0"/>
            <w:vAlign w:val="center"/>
          </w:tcPr>
          <w:p w14:paraId="5E993DF3">
            <w:pPr>
              <w:pStyle w:val="27"/>
              <w:spacing w:line="320" w:lineRule="exact"/>
              <w:jc w:val="center"/>
              <w:rPr>
                <w:rFonts w:eastAsia="仿宋"/>
                <w:sz w:val="24"/>
                <w:szCs w:val="24"/>
                <w:u w:val="none" w:color="000000"/>
                <w:lang w:val="zh-TW" w:eastAsia="zh-CN" w:bidi="ar-SA"/>
              </w:rPr>
            </w:pPr>
            <w:r>
              <w:rPr>
                <w:rFonts w:eastAsia="仿宋"/>
                <w:sz w:val="24"/>
                <w:szCs w:val="24"/>
                <w:u w:val="none" w:color="000000"/>
                <w:lang w:val="zh-TW" w:eastAsia="zh-TW" w:bidi="ar-SA"/>
              </w:rPr>
              <w:t>数字影像处理</w:t>
            </w:r>
          </w:p>
        </w:tc>
        <w:tc>
          <w:tcPr>
            <w:tcW w:w="1000" w:type="dxa"/>
            <w:noWrap w:val="0"/>
            <w:vAlign w:val="center"/>
          </w:tcPr>
          <w:p w14:paraId="4AF50621">
            <w:pPr>
              <w:pStyle w:val="23"/>
              <w:spacing w:line="320" w:lineRule="exact"/>
              <w:jc w:val="center"/>
              <w:rPr>
                <w:rFonts w:eastAsia="仿宋" w:cs="Times New Roman"/>
                <w:sz w:val="24"/>
                <w:szCs w:val="24"/>
              </w:rPr>
            </w:pPr>
            <w:r>
              <w:rPr>
                <w:rFonts w:eastAsia="仿宋" w:cs="Times New Roman"/>
                <w:sz w:val="24"/>
                <w:szCs w:val="24"/>
              </w:rPr>
              <w:t>中级</w:t>
            </w:r>
          </w:p>
          <w:p w14:paraId="53D4E7AF">
            <w:pPr>
              <w:pStyle w:val="27"/>
              <w:spacing w:line="320" w:lineRule="exact"/>
              <w:jc w:val="center"/>
              <w:rPr>
                <w:rFonts w:eastAsia="仿宋"/>
                <w:sz w:val="24"/>
                <w:szCs w:val="24"/>
                <w:u w:val="none" w:color="000000"/>
                <w:lang w:val="zh-TW" w:eastAsia="zh-CN" w:bidi="ar-SA"/>
              </w:rPr>
            </w:pPr>
            <w:r>
              <w:rPr>
                <w:rFonts w:eastAsia="仿宋"/>
                <w:sz w:val="24"/>
                <w:szCs w:val="24"/>
              </w:rPr>
              <w:t>高级</w:t>
            </w:r>
          </w:p>
        </w:tc>
        <w:tc>
          <w:tcPr>
            <w:tcW w:w="4259" w:type="dxa"/>
            <w:noWrap w:val="0"/>
            <w:vAlign w:val="center"/>
          </w:tcPr>
          <w:p w14:paraId="35DEF01B">
            <w:pPr>
              <w:pStyle w:val="27"/>
              <w:spacing w:line="320" w:lineRule="exact"/>
              <w:jc w:val="center"/>
              <w:rPr>
                <w:rFonts w:eastAsia="PMingLiU"/>
                <w:sz w:val="24"/>
                <w:szCs w:val="24"/>
                <w:u w:val="none" w:color="000000"/>
                <w:lang w:val="zh-TW" w:eastAsia="zh-TW" w:bidi="ar-SA"/>
              </w:rPr>
            </w:pPr>
            <w:r>
              <w:rPr>
                <w:rFonts w:eastAsia="仿宋"/>
                <w:sz w:val="24"/>
                <w:szCs w:val="24"/>
                <w:u w:val="none" w:color="000000"/>
                <w:lang w:val="zh-TW" w:eastAsia="zh-TW" w:bidi="ar-SA"/>
              </w:rPr>
              <w:t>中摄协国际文化传媒（北京）有限公司</w:t>
            </w:r>
          </w:p>
        </w:tc>
        <w:tc>
          <w:tcPr>
            <w:tcW w:w="793" w:type="dxa"/>
            <w:noWrap w:val="0"/>
            <w:vAlign w:val="center"/>
          </w:tcPr>
          <w:p w14:paraId="6076B216">
            <w:pPr>
              <w:spacing w:line="320" w:lineRule="exact"/>
              <w:jc w:val="center"/>
              <w:rPr>
                <w:kern w:val="2"/>
                <w:sz w:val="21"/>
                <w:szCs w:val="21"/>
                <w:lang w:val="en-US" w:eastAsia="zh-CN" w:bidi="ar-SA"/>
              </w:rPr>
            </w:pPr>
            <w:r>
              <w:rPr>
                <w:rFonts w:eastAsia="仿宋"/>
                <w:sz w:val="24"/>
                <w:szCs w:val="24"/>
              </w:rPr>
              <w:t>选考</w:t>
            </w:r>
          </w:p>
        </w:tc>
      </w:tr>
      <w:tr w14:paraId="1164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3E8B1533">
            <w:pPr>
              <w:spacing w:line="320" w:lineRule="exact"/>
              <w:jc w:val="center"/>
              <w:rPr>
                <w:rFonts w:eastAsia="仿宋"/>
                <w:kern w:val="0"/>
                <w:sz w:val="24"/>
                <w:szCs w:val="24"/>
                <w:lang w:val="en-US" w:eastAsia="zh-CN" w:bidi="ar-SA"/>
              </w:rPr>
            </w:pPr>
            <w:r>
              <w:rPr>
                <w:rFonts w:eastAsia="仿宋"/>
                <w:kern w:val="0"/>
                <w:sz w:val="24"/>
                <w:szCs w:val="24"/>
              </w:rPr>
              <w:t>7</w:t>
            </w:r>
          </w:p>
        </w:tc>
        <w:tc>
          <w:tcPr>
            <w:tcW w:w="2172" w:type="dxa"/>
            <w:noWrap w:val="0"/>
            <w:vAlign w:val="center"/>
          </w:tcPr>
          <w:p w14:paraId="1D017C78">
            <w:pPr>
              <w:pStyle w:val="27"/>
              <w:spacing w:line="320" w:lineRule="exact"/>
              <w:jc w:val="center"/>
              <w:rPr>
                <w:rFonts w:eastAsia="仿宋"/>
                <w:sz w:val="24"/>
                <w:szCs w:val="24"/>
                <w:u w:val="none" w:color="000000"/>
                <w:lang w:val="zh-TW" w:eastAsia="zh-CN" w:bidi="ar-SA"/>
              </w:rPr>
            </w:pPr>
            <w:r>
              <w:rPr>
                <w:rFonts w:eastAsia="仿宋"/>
                <w:sz w:val="24"/>
                <w:szCs w:val="24"/>
                <w:u w:val="none" w:color="000000"/>
                <w:lang w:val="zh-TW" w:eastAsia="zh-CN" w:bidi="ar-SA"/>
              </w:rPr>
              <w:t>数字创意建模</w:t>
            </w:r>
          </w:p>
        </w:tc>
        <w:tc>
          <w:tcPr>
            <w:tcW w:w="1000" w:type="dxa"/>
            <w:noWrap w:val="0"/>
            <w:vAlign w:val="center"/>
          </w:tcPr>
          <w:p w14:paraId="67D3F60C">
            <w:pPr>
              <w:pStyle w:val="23"/>
              <w:spacing w:line="320" w:lineRule="exact"/>
              <w:jc w:val="center"/>
              <w:rPr>
                <w:rFonts w:eastAsia="仿宋" w:cs="Times New Roman"/>
                <w:sz w:val="24"/>
                <w:szCs w:val="24"/>
              </w:rPr>
            </w:pPr>
          </w:p>
          <w:p w14:paraId="189EF90D">
            <w:pPr>
              <w:pStyle w:val="23"/>
              <w:spacing w:line="320" w:lineRule="exact"/>
              <w:jc w:val="center"/>
              <w:rPr>
                <w:rFonts w:eastAsia="仿宋" w:cs="Times New Roman"/>
                <w:sz w:val="24"/>
                <w:szCs w:val="24"/>
              </w:rPr>
            </w:pPr>
            <w:r>
              <w:rPr>
                <w:rFonts w:eastAsia="仿宋" w:cs="Times New Roman"/>
                <w:sz w:val="24"/>
                <w:szCs w:val="24"/>
              </w:rPr>
              <w:t>中级</w:t>
            </w:r>
          </w:p>
          <w:p w14:paraId="61CA685A">
            <w:pPr>
              <w:pStyle w:val="27"/>
              <w:spacing w:line="320" w:lineRule="exact"/>
              <w:jc w:val="center"/>
              <w:rPr>
                <w:rFonts w:eastAsia="仿宋"/>
                <w:sz w:val="24"/>
                <w:szCs w:val="24"/>
                <w:u w:val="none" w:color="000000"/>
                <w:lang w:val="zh-TW" w:eastAsia="zh-CN" w:bidi="ar-SA"/>
              </w:rPr>
            </w:pPr>
          </w:p>
        </w:tc>
        <w:tc>
          <w:tcPr>
            <w:tcW w:w="4259" w:type="dxa"/>
            <w:noWrap w:val="0"/>
            <w:vAlign w:val="center"/>
          </w:tcPr>
          <w:p w14:paraId="1EB70322">
            <w:pPr>
              <w:pStyle w:val="27"/>
              <w:spacing w:line="320" w:lineRule="exact"/>
              <w:jc w:val="center"/>
              <w:rPr>
                <w:rFonts w:eastAsia="仿宋"/>
                <w:sz w:val="24"/>
                <w:szCs w:val="24"/>
                <w:u w:val="none" w:color="000000"/>
                <w:lang w:val="zh-TW" w:eastAsia="zh-TW" w:bidi="ar-SA"/>
              </w:rPr>
            </w:pPr>
            <w:r>
              <w:rPr>
                <w:rFonts w:eastAsia="仿宋"/>
                <w:sz w:val="24"/>
                <w:szCs w:val="24"/>
                <w:u w:val="none" w:color="000000"/>
                <w:lang w:val="zh-TW" w:eastAsia="zh-CN" w:bidi="ar-SA"/>
              </w:rPr>
              <w:t>浙江中科视传科技有限公司</w:t>
            </w:r>
          </w:p>
        </w:tc>
        <w:tc>
          <w:tcPr>
            <w:tcW w:w="793" w:type="dxa"/>
            <w:noWrap w:val="0"/>
            <w:vAlign w:val="center"/>
          </w:tcPr>
          <w:p w14:paraId="30D991F2">
            <w:pPr>
              <w:spacing w:line="320" w:lineRule="exact"/>
              <w:jc w:val="center"/>
              <w:rPr>
                <w:kern w:val="2"/>
                <w:sz w:val="21"/>
                <w:szCs w:val="21"/>
                <w:lang w:val="en-US" w:eastAsia="zh-CN" w:bidi="ar-SA"/>
              </w:rPr>
            </w:pPr>
            <w:r>
              <w:rPr>
                <w:rFonts w:eastAsia="仿宋"/>
                <w:sz w:val="24"/>
                <w:szCs w:val="24"/>
              </w:rPr>
              <w:t>选考</w:t>
            </w:r>
          </w:p>
        </w:tc>
      </w:tr>
      <w:tr w14:paraId="2643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66002F61">
            <w:pPr>
              <w:spacing w:line="320" w:lineRule="exact"/>
              <w:jc w:val="center"/>
              <w:rPr>
                <w:rFonts w:eastAsia="仿宋"/>
                <w:kern w:val="0"/>
                <w:sz w:val="24"/>
                <w:szCs w:val="24"/>
                <w:lang w:val="en-US" w:eastAsia="zh-CN" w:bidi="ar-SA"/>
              </w:rPr>
            </w:pPr>
            <w:r>
              <w:rPr>
                <w:rFonts w:eastAsia="仿宋"/>
                <w:kern w:val="0"/>
                <w:sz w:val="24"/>
                <w:szCs w:val="24"/>
              </w:rPr>
              <w:t>8</w:t>
            </w:r>
          </w:p>
        </w:tc>
        <w:tc>
          <w:tcPr>
            <w:tcW w:w="2172" w:type="dxa"/>
            <w:noWrap w:val="0"/>
            <w:vAlign w:val="center"/>
          </w:tcPr>
          <w:p w14:paraId="00933074">
            <w:pPr>
              <w:pStyle w:val="27"/>
              <w:spacing w:line="320" w:lineRule="exact"/>
              <w:jc w:val="center"/>
              <w:rPr>
                <w:rFonts w:eastAsia="仿宋"/>
                <w:sz w:val="24"/>
                <w:szCs w:val="24"/>
                <w:u w:val="none" w:color="000000"/>
                <w:lang w:val="zh-TW" w:eastAsia="zh-CN" w:bidi="ar-SA"/>
              </w:rPr>
            </w:pPr>
            <w:r>
              <w:rPr>
                <w:rFonts w:eastAsia="仿宋"/>
                <w:sz w:val="24"/>
                <w:szCs w:val="24"/>
                <w:u w:val="none" w:color="000000"/>
                <w:lang w:val="zh-TW" w:eastAsia="zh-CN" w:bidi="ar-SA"/>
              </w:rPr>
              <w:t>虚拟现实应用开发</w:t>
            </w:r>
          </w:p>
        </w:tc>
        <w:tc>
          <w:tcPr>
            <w:tcW w:w="1000" w:type="dxa"/>
            <w:noWrap w:val="0"/>
            <w:vAlign w:val="center"/>
          </w:tcPr>
          <w:p w14:paraId="5C2FAEE9">
            <w:pPr>
              <w:pStyle w:val="23"/>
              <w:spacing w:line="320" w:lineRule="exact"/>
              <w:jc w:val="center"/>
              <w:rPr>
                <w:rFonts w:eastAsia="仿宋" w:cs="Times New Roman"/>
                <w:color w:val="000000"/>
                <w:kern w:val="2"/>
                <w:sz w:val="24"/>
                <w:szCs w:val="24"/>
                <w:u w:val="none" w:color="000000"/>
                <w:lang w:val="zh-TW" w:eastAsia="zh-CN" w:bidi="ar-SA"/>
              </w:rPr>
            </w:pPr>
            <w:r>
              <w:rPr>
                <w:rFonts w:eastAsia="仿宋" w:cs="Times New Roman"/>
                <w:sz w:val="24"/>
                <w:szCs w:val="24"/>
              </w:rPr>
              <w:t>初级</w:t>
            </w:r>
          </w:p>
        </w:tc>
        <w:tc>
          <w:tcPr>
            <w:tcW w:w="4259" w:type="dxa"/>
            <w:noWrap w:val="0"/>
            <w:vAlign w:val="center"/>
          </w:tcPr>
          <w:p w14:paraId="55128F7F">
            <w:pPr>
              <w:pStyle w:val="27"/>
              <w:spacing w:line="320" w:lineRule="exact"/>
              <w:jc w:val="center"/>
              <w:rPr>
                <w:rFonts w:eastAsia="仿宋"/>
                <w:sz w:val="24"/>
                <w:szCs w:val="24"/>
                <w:u w:val="none" w:color="000000"/>
                <w:lang w:val="zh-TW" w:eastAsia="zh-CN" w:bidi="ar-SA"/>
              </w:rPr>
            </w:pPr>
            <w:r>
              <w:rPr>
                <w:rFonts w:eastAsia="仿宋"/>
                <w:sz w:val="24"/>
                <w:szCs w:val="24"/>
                <w:u w:val="none" w:color="000000"/>
                <w:lang w:val="zh-TW" w:eastAsia="zh-TW" w:bidi="ar-SA"/>
              </w:rPr>
              <w:t>北京新奥时代科技有限责任公司</w:t>
            </w:r>
          </w:p>
        </w:tc>
        <w:tc>
          <w:tcPr>
            <w:tcW w:w="793" w:type="dxa"/>
            <w:noWrap w:val="0"/>
            <w:vAlign w:val="center"/>
          </w:tcPr>
          <w:p w14:paraId="4F7447C7">
            <w:pPr>
              <w:spacing w:line="320" w:lineRule="exact"/>
              <w:jc w:val="center"/>
              <w:rPr>
                <w:kern w:val="2"/>
                <w:sz w:val="21"/>
                <w:szCs w:val="21"/>
                <w:lang w:val="en-US" w:eastAsia="zh-CN" w:bidi="ar-SA"/>
              </w:rPr>
            </w:pPr>
            <w:r>
              <w:rPr>
                <w:rFonts w:eastAsia="仿宋"/>
                <w:sz w:val="24"/>
                <w:szCs w:val="24"/>
              </w:rPr>
              <w:t>选考</w:t>
            </w:r>
          </w:p>
        </w:tc>
      </w:tr>
    </w:tbl>
    <w:p w14:paraId="71DA7058">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15A535DB">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37C38B88">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数字内容服务、影视节目制作等</w:t>
      </w:r>
    </w:p>
    <w:p w14:paraId="5F98C0CE">
      <w:pPr>
        <w:pStyle w:val="2"/>
        <w:keepNext w:val="0"/>
        <w:keepLines w:val="0"/>
        <w:pageBreakBefore w:val="0"/>
        <w:widowControl w:val="0"/>
        <w:kinsoku/>
        <w:wordWrap/>
        <w:overflowPunct/>
        <w:topLinePunct w:val="0"/>
        <w:bidi w:val="0"/>
        <w:snapToGrid/>
        <w:spacing w:line="360" w:lineRule="exact"/>
        <w:ind w:firstLine="0" w:firstLineChars="0"/>
        <w:textAlignment w:val="auto"/>
        <w:rPr>
          <w:rFonts w:eastAsia="仿宋"/>
        </w:rPr>
      </w:pPr>
      <w:r>
        <w:rPr>
          <w:rFonts w:eastAsia="仿宋"/>
        </w:rPr>
        <w:t>行业的视觉传达设计员、数字媒体艺术专业人员、全媒体运营师等职业，能够从事视觉传达设计、界面与交互设计、数字文创产品设计、音视频编辑等工作的高技能人才。</w:t>
      </w:r>
    </w:p>
    <w:p w14:paraId="1BF8222E">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p>
    <w:p w14:paraId="1CCB883E">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r>
        <w:rPr>
          <w:rFonts w:eastAsia="黑体"/>
          <w:color w:val="000000"/>
          <w:kern w:val="0"/>
          <w:sz w:val="28"/>
          <w:szCs w:val="28"/>
        </w:rPr>
        <w:t>七、培养规格</w:t>
      </w:r>
    </w:p>
    <w:p w14:paraId="4CECA36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本专业学生应在系统学习本专业知识并完成有关实习实训基础上，全面提升知识、能力、素质，掌握并实际运用岗位（群）需要的专业核心技术技能，实现德智体美劳全面发展，总体上须达到以下要求：</w:t>
      </w:r>
    </w:p>
    <w:p w14:paraId="20F6612B">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（1）坚定拥护中国共产党领导和中国特色社会主义制度，以习近平新时代中国特色社会主义思想为指导，践行社会主义核心价值观，具有坚定的理想信念、深厚的爱国情感和中华民族自豪感；</w:t>
      </w:r>
    </w:p>
    <w:p w14:paraId="68AAB313">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20BDB15">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（3）掌握支撑本专业学习和可持续发展必备的语文、数学、外语（英语等）、信息技术等文化基础知识，具有良好的人文素养与科学素养，具备职业生涯规划能力；</w:t>
      </w:r>
    </w:p>
    <w:p w14:paraId="3B2326B9">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（4）具有良好的语言表达能力、文字表达能力、沟通合作能力，具有较强的集体意识和团队合作意识，学习1门外语并结合本专业加以运用；</w:t>
      </w:r>
    </w:p>
    <w:p w14:paraId="6A95538A">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（5）掌握数字媒体技术基础、构成基础、程序设计、三维软件基础等方面的专业基础理论知识，具有良好的色彩运用和数字绘画能力；</w:t>
      </w:r>
    </w:p>
    <w:p w14:paraId="227ACFF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（6）掌握图形图像处理、摄影摄像等方面的专业基础理论知识，能够根据需求分析进行素材的采集、整理和加工，具有一定的创意策划能力；</w:t>
      </w:r>
    </w:p>
    <w:p w14:paraId="2305C69A">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（7）掌握视觉传达设计、界面与交互设计、网页设计等技术技能，具有交互设计、文创产品设计、We前端开发的实践能力；</w:t>
      </w:r>
    </w:p>
    <w:p w14:paraId="7A0228C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（8）掌握三维建模、灯光渲染、三维动画制作，以及音视频采集、后期特效制作等技术技能，具有影视短片创意与制作的实践能力；</w:t>
      </w:r>
    </w:p>
    <w:p w14:paraId="60AA99A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（9）掌握合作完成项目策划、开展数字媒体运营的技术技能，具有融合媒体技术加工信息内容向目标受众推广的能力；</w:t>
      </w:r>
    </w:p>
    <w:p w14:paraId="3EFAC9DB">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（10）掌握信息技术基础知识，具有适应本行业数字化和智能化发展需求的数字技能；</w:t>
      </w:r>
    </w:p>
    <w:p w14:paraId="3E2707E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（11）具有探究学习、终身学习和可持续发展的能力，具有整合知识和综合运用知识分析问题和解决问题的能力；</w:t>
      </w:r>
    </w:p>
    <w:p w14:paraId="18872A86">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（12）掌握身体运动的基本知识和至少1项体育运动技能，达到国家大学生体质健康测试 合格标准，养成良好的运动习惯、卫生习惯和行为习惯；具备一定的心理调适能力；</w:t>
      </w:r>
    </w:p>
    <w:p w14:paraId="743CCD5A">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（13）掌握必备的美育知识，具有一定的文化修养、审美能力，形成至少 1 项艺术特长或爱好；</w:t>
      </w:r>
    </w:p>
    <w:p w14:paraId="363EC96F">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rPr>
      </w:pPr>
      <w:r>
        <w:rPr>
          <w:rFonts w:eastAsia="仿宋"/>
        </w:rPr>
        <w:t>（14）树立正确的劳动观，尊重劳动，热爱劳动，具备与本专业职业发展相适应的劳动素养，弘扬劳模精神、劳动精神、工匠精神，弘扬劳动光荣、技能宝贵、创造伟大的时代风尚。</w:t>
      </w:r>
    </w:p>
    <w:p w14:paraId="51F60ACA">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62940F55">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1E99FA30">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rPr>
      </w:pPr>
      <w:r>
        <w:rPr>
          <w:rFonts w:eastAsia="仿宋"/>
          <w:color w:val="000000"/>
          <w:kern w:val="0"/>
          <w:sz w:val="28"/>
          <w:szCs w:val="28"/>
        </w:rPr>
        <w:t>本专业课程主要包括公共基础课程和专业（技能）课程两部分</w:t>
      </w:r>
      <w:r>
        <w:rPr>
          <w:rFonts w:eastAsia="仿宋"/>
          <w:color w:val="000000"/>
          <w:spacing w:val="-9"/>
          <w:sz w:val="28"/>
          <w:szCs w:val="28"/>
        </w:rPr>
        <w:t>。</w:t>
      </w:r>
    </w:p>
    <w:p w14:paraId="2DC96B0F">
      <w:pPr>
        <w:keepNext w:val="0"/>
        <w:keepLines w:val="0"/>
        <w:pageBreakBefore w:val="0"/>
        <w:widowControl w:val="0"/>
        <w:numPr>
          <w:ilvl w:val="0"/>
          <w:numId w:val="0"/>
        </w:numPr>
        <w:kinsoku/>
        <w:wordWrap/>
        <w:overflowPunct/>
        <w:topLinePunct w:val="0"/>
        <w:bidi w:val="0"/>
        <w:snapToGrid/>
        <w:spacing w:line="360" w:lineRule="exact"/>
        <w:ind w:leftChars="200"/>
        <w:textAlignment w:val="auto"/>
        <w:rPr>
          <w:rFonts w:eastAsia="楷体"/>
          <w:b/>
          <w:bCs/>
          <w:color w:val="000000"/>
          <w:kern w:val="0"/>
          <w:sz w:val="28"/>
          <w:szCs w:val="28"/>
        </w:rPr>
      </w:pPr>
      <w:r>
        <w:rPr>
          <w:rFonts w:hint="eastAsia" w:eastAsia="楷体"/>
          <w:b/>
          <w:bCs/>
          <w:color w:val="000000"/>
          <w:kern w:val="0"/>
          <w:sz w:val="28"/>
          <w:szCs w:val="28"/>
          <w:lang w:eastAsia="zh-CN"/>
        </w:rPr>
        <w:t>（</w:t>
      </w:r>
      <w:r>
        <w:rPr>
          <w:rFonts w:hint="eastAsia" w:eastAsia="楷体"/>
          <w:b/>
          <w:bCs/>
          <w:color w:val="000000"/>
          <w:kern w:val="0"/>
          <w:sz w:val="28"/>
          <w:szCs w:val="28"/>
          <w:lang w:val="en-US" w:eastAsia="zh-CN"/>
        </w:rPr>
        <w:t>一</w:t>
      </w:r>
      <w:r>
        <w:rPr>
          <w:rFonts w:hint="eastAsia" w:eastAsia="楷体"/>
          <w:b/>
          <w:bCs/>
          <w:color w:val="000000"/>
          <w:kern w:val="0"/>
          <w:sz w:val="28"/>
          <w:szCs w:val="28"/>
          <w:lang w:eastAsia="zh-CN"/>
        </w:rPr>
        <w:t>）</w:t>
      </w:r>
      <w:r>
        <w:rPr>
          <w:rFonts w:eastAsia="楷体"/>
          <w:b/>
          <w:bCs/>
          <w:color w:val="000000"/>
          <w:kern w:val="0"/>
          <w:sz w:val="28"/>
          <w:szCs w:val="28"/>
        </w:rPr>
        <w:t>公共基础课程</w:t>
      </w:r>
    </w:p>
    <w:p w14:paraId="6191BA13">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eastAsia="仿宋"/>
          <w:color w:val="000000"/>
          <w:kern w:val="0"/>
          <w:sz w:val="24"/>
          <w:szCs w:val="24"/>
        </w:rPr>
      </w:pPr>
      <w:r>
        <w:rPr>
          <w:rFonts w:eastAsia="仿宋"/>
          <w:color w:val="000000"/>
          <w:kern w:val="0"/>
          <w:sz w:val="28"/>
          <w:szCs w:val="28"/>
        </w:rPr>
        <w:t>公共基础课程为49学分。包含必修课、限选课和任选课三部分。必修课为教育部和自治区教育厅要求开设的课程，是全院所有专业必须开设的公共基础课程，共计</w:t>
      </w:r>
      <w:r>
        <w:rPr>
          <w:rFonts w:eastAsia="仿宋"/>
          <w:color w:val="000000"/>
          <w:kern w:val="0"/>
          <w:sz w:val="28"/>
          <w:szCs w:val="28"/>
          <w:lang w:val="zh-TW"/>
        </w:rPr>
        <w:t>3</w:t>
      </w:r>
      <w:r>
        <w:rPr>
          <w:rFonts w:eastAsia="仿宋"/>
          <w:color w:val="000000"/>
          <w:kern w:val="0"/>
          <w:sz w:val="28"/>
          <w:szCs w:val="28"/>
        </w:rPr>
        <w:t>5学分。限选课为根据专业人オ培养工作的需要，由学生在学业导师的指导下，从学院提供的课程菜单中至少选取</w:t>
      </w:r>
      <w:r>
        <w:rPr>
          <w:rFonts w:eastAsia="仿宋"/>
          <w:color w:val="000000"/>
          <w:kern w:val="0"/>
          <w:sz w:val="28"/>
          <w:szCs w:val="28"/>
          <w:lang w:val="zh-TW"/>
        </w:rPr>
        <w:t>1</w:t>
      </w:r>
      <w:r>
        <w:rPr>
          <w:rFonts w:eastAsia="仿宋"/>
          <w:color w:val="000000"/>
          <w:kern w:val="0"/>
          <w:sz w:val="28"/>
          <w:szCs w:val="28"/>
        </w:rPr>
        <w:t>4学分的课程修读。</w:t>
      </w:r>
    </w:p>
    <w:p w14:paraId="04A7B42A">
      <w:pPr>
        <w:keepNext w:val="0"/>
        <w:keepLines w:val="0"/>
        <w:pageBreakBefore w:val="0"/>
        <w:widowControl w:val="0"/>
        <w:kinsoku/>
        <w:wordWrap/>
        <w:overflowPunct/>
        <w:topLinePunct w:val="0"/>
        <w:bidi w:val="0"/>
        <w:snapToGrid/>
        <w:spacing w:line="360" w:lineRule="exact"/>
        <w:jc w:val="center"/>
        <w:textAlignment w:val="auto"/>
        <w:rPr>
          <w:rFonts w:eastAsia="仿宋"/>
          <w:color w:val="000000"/>
          <w:kern w:val="0"/>
          <w:sz w:val="28"/>
          <w:szCs w:val="28"/>
        </w:rPr>
      </w:pPr>
    </w:p>
    <w:p w14:paraId="7D246643">
      <w:pPr>
        <w:keepNext w:val="0"/>
        <w:keepLines w:val="0"/>
        <w:pageBreakBefore w:val="0"/>
        <w:widowControl w:val="0"/>
        <w:kinsoku/>
        <w:wordWrap/>
        <w:overflowPunct/>
        <w:topLinePunct w:val="0"/>
        <w:bidi w:val="0"/>
        <w:snapToGrid/>
        <w:spacing w:line="360" w:lineRule="exact"/>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07"/>
        <w:gridCol w:w="6916"/>
      </w:tblGrid>
      <w:tr w14:paraId="26C5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57" w:type="dxa"/>
            <w:noWrap w:val="0"/>
            <w:vAlign w:val="center"/>
          </w:tcPr>
          <w:p w14:paraId="51EBB9CB">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307" w:type="dxa"/>
            <w:noWrap w:val="0"/>
            <w:vAlign w:val="center"/>
          </w:tcPr>
          <w:p w14:paraId="0BF04E47">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916" w:type="dxa"/>
            <w:noWrap w:val="0"/>
            <w:vAlign w:val="center"/>
          </w:tcPr>
          <w:p w14:paraId="371FD734">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74D6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57" w:type="dxa"/>
            <w:noWrap w:val="0"/>
            <w:vAlign w:val="center"/>
          </w:tcPr>
          <w:p w14:paraId="076E7D9C">
            <w:pPr>
              <w:spacing w:line="320" w:lineRule="exact"/>
              <w:jc w:val="center"/>
              <w:rPr>
                <w:rFonts w:eastAsia="仿宋"/>
                <w:color w:val="000000"/>
                <w:sz w:val="24"/>
                <w:szCs w:val="24"/>
              </w:rPr>
            </w:pPr>
            <w:r>
              <w:rPr>
                <w:rFonts w:eastAsia="仿宋"/>
                <w:color w:val="000000"/>
                <w:kern w:val="0"/>
                <w:sz w:val="24"/>
                <w:szCs w:val="24"/>
              </w:rPr>
              <w:t>1</w:t>
            </w:r>
          </w:p>
        </w:tc>
        <w:tc>
          <w:tcPr>
            <w:tcW w:w="1307" w:type="dxa"/>
            <w:noWrap w:val="0"/>
            <w:vAlign w:val="center"/>
          </w:tcPr>
          <w:p w14:paraId="730B2FF0">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916" w:type="dxa"/>
            <w:noWrap w:val="0"/>
            <w:vAlign w:val="center"/>
          </w:tcPr>
          <w:p w14:paraId="3EEA3406">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7257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57" w:type="dxa"/>
            <w:noWrap w:val="0"/>
            <w:vAlign w:val="center"/>
          </w:tcPr>
          <w:p w14:paraId="7C394283">
            <w:pPr>
              <w:spacing w:line="320" w:lineRule="exact"/>
              <w:jc w:val="center"/>
              <w:rPr>
                <w:rFonts w:eastAsia="仿宋"/>
                <w:color w:val="000000"/>
                <w:sz w:val="24"/>
                <w:szCs w:val="24"/>
              </w:rPr>
            </w:pPr>
            <w:r>
              <w:rPr>
                <w:rFonts w:eastAsia="仿宋"/>
                <w:color w:val="000000"/>
                <w:kern w:val="0"/>
                <w:sz w:val="24"/>
                <w:szCs w:val="24"/>
              </w:rPr>
              <w:t>2</w:t>
            </w:r>
          </w:p>
        </w:tc>
        <w:tc>
          <w:tcPr>
            <w:tcW w:w="1307" w:type="dxa"/>
            <w:noWrap w:val="0"/>
            <w:vAlign w:val="center"/>
          </w:tcPr>
          <w:p w14:paraId="369C3212">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916" w:type="dxa"/>
            <w:noWrap w:val="0"/>
            <w:vAlign w:val="center"/>
          </w:tcPr>
          <w:p w14:paraId="1AECB9B5">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2435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757" w:type="dxa"/>
            <w:noWrap w:val="0"/>
            <w:vAlign w:val="center"/>
          </w:tcPr>
          <w:p w14:paraId="386C5FEB">
            <w:pPr>
              <w:spacing w:line="320" w:lineRule="exact"/>
              <w:jc w:val="center"/>
              <w:rPr>
                <w:rFonts w:eastAsia="仿宋"/>
                <w:color w:val="000000"/>
                <w:kern w:val="0"/>
                <w:sz w:val="24"/>
                <w:szCs w:val="24"/>
              </w:rPr>
            </w:pPr>
            <w:r>
              <w:rPr>
                <w:rFonts w:eastAsia="仿宋"/>
                <w:color w:val="000000"/>
                <w:kern w:val="0"/>
                <w:sz w:val="24"/>
                <w:szCs w:val="24"/>
              </w:rPr>
              <w:t>3</w:t>
            </w:r>
          </w:p>
        </w:tc>
        <w:tc>
          <w:tcPr>
            <w:tcW w:w="1307" w:type="dxa"/>
            <w:noWrap w:val="0"/>
            <w:vAlign w:val="center"/>
          </w:tcPr>
          <w:p w14:paraId="2CF2F530">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916" w:type="dxa"/>
            <w:noWrap w:val="0"/>
            <w:vAlign w:val="center"/>
          </w:tcPr>
          <w:p w14:paraId="0049A42A">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7FF0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57" w:type="dxa"/>
            <w:noWrap w:val="0"/>
            <w:vAlign w:val="center"/>
          </w:tcPr>
          <w:p w14:paraId="556C8858">
            <w:pPr>
              <w:spacing w:line="320" w:lineRule="exact"/>
              <w:jc w:val="center"/>
              <w:rPr>
                <w:rFonts w:eastAsia="仿宋"/>
                <w:color w:val="000000"/>
                <w:sz w:val="24"/>
                <w:szCs w:val="24"/>
              </w:rPr>
            </w:pPr>
            <w:r>
              <w:rPr>
                <w:rFonts w:eastAsia="仿宋"/>
                <w:color w:val="000000"/>
                <w:kern w:val="0"/>
                <w:sz w:val="24"/>
                <w:szCs w:val="24"/>
              </w:rPr>
              <w:t>4</w:t>
            </w:r>
          </w:p>
        </w:tc>
        <w:tc>
          <w:tcPr>
            <w:tcW w:w="1307" w:type="dxa"/>
            <w:noWrap w:val="0"/>
            <w:vAlign w:val="center"/>
          </w:tcPr>
          <w:p w14:paraId="21605640">
            <w:pPr>
              <w:spacing w:line="320" w:lineRule="exact"/>
              <w:jc w:val="center"/>
              <w:rPr>
                <w:rFonts w:eastAsia="仿宋"/>
                <w:color w:val="000000"/>
                <w:kern w:val="0"/>
                <w:sz w:val="24"/>
                <w:szCs w:val="24"/>
              </w:rPr>
            </w:pPr>
            <w:r>
              <w:rPr>
                <w:rFonts w:eastAsia="仿宋"/>
                <w:color w:val="000000"/>
                <w:kern w:val="0"/>
                <w:sz w:val="24"/>
                <w:szCs w:val="24"/>
              </w:rPr>
              <w:t>形势与</w:t>
            </w:r>
          </w:p>
          <w:p w14:paraId="62B663B4">
            <w:pPr>
              <w:spacing w:line="320" w:lineRule="exact"/>
              <w:jc w:val="center"/>
              <w:rPr>
                <w:rFonts w:eastAsia="仿宋"/>
                <w:color w:val="000000"/>
                <w:sz w:val="24"/>
                <w:szCs w:val="24"/>
              </w:rPr>
            </w:pPr>
            <w:r>
              <w:rPr>
                <w:rFonts w:eastAsia="仿宋"/>
                <w:color w:val="000000"/>
                <w:kern w:val="0"/>
                <w:sz w:val="24"/>
                <w:szCs w:val="24"/>
              </w:rPr>
              <w:t>政策</w:t>
            </w:r>
          </w:p>
        </w:tc>
        <w:tc>
          <w:tcPr>
            <w:tcW w:w="6916" w:type="dxa"/>
            <w:noWrap w:val="0"/>
            <w:vAlign w:val="center"/>
          </w:tcPr>
          <w:p w14:paraId="66A3E039">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55A1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jc w:val="center"/>
        </w:trPr>
        <w:tc>
          <w:tcPr>
            <w:tcW w:w="757" w:type="dxa"/>
            <w:noWrap w:val="0"/>
            <w:vAlign w:val="center"/>
          </w:tcPr>
          <w:p w14:paraId="28D809DC">
            <w:pPr>
              <w:spacing w:line="320" w:lineRule="exact"/>
              <w:jc w:val="center"/>
              <w:rPr>
                <w:rFonts w:eastAsia="仿宋"/>
                <w:color w:val="000000"/>
                <w:sz w:val="24"/>
                <w:szCs w:val="24"/>
              </w:rPr>
            </w:pPr>
            <w:r>
              <w:rPr>
                <w:rFonts w:eastAsia="仿宋"/>
                <w:color w:val="000000"/>
                <w:kern w:val="0"/>
                <w:sz w:val="24"/>
                <w:szCs w:val="24"/>
              </w:rPr>
              <w:t>5</w:t>
            </w:r>
          </w:p>
        </w:tc>
        <w:tc>
          <w:tcPr>
            <w:tcW w:w="1307" w:type="dxa"/>
            <w:noWrap w:val="0"/>
            <w:vAlign w:val="center"/>
          </w:tcPr>
          <w:p w14:paraId="15BAD7B2">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中华民族</w:t>
            </w:r>
          </w:p>
          <w:p w14:paraId="4AFF0F96">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共同体</w:t>
            </w:r>
          </w:p>
          <w:p w14:paraId="46BA4E0F">
            <w:pPr>
              <w:spacing w:line="320" w:lineRule="exact"/>
              <w:jc w:val="center"/>
              <w:rPr>
                <w:rFonts w:eastAsia="仿宋"/>
                <w:color w:val="000000"/>
                <w:sz w:val="24"/>
                <w:szCs w:val="24"/>
                <w:highlight w:val="none"/>
              </w:rPr>
            </w:pPr>
            <w:r>
              <w:rPr>
                <w:rFonts w:hint="eastAsia" w:ascii="仿宋" w:hAnsi="仿宋" w:eastAsia="仿宋" w:cs="仿宋"/>
                <w:sz w:val="24"/>
                <w:szCs w:val="24"/>
                <w:highlight w:val="none"/>
              </w:rPr>
              <w:t>概论</w:t>
            </w:r>
          </w:p>
        </w:tc>
        <w:tc>
          <w:tcPr>
            <w:tcW w:w="6916" w:type="dxa"/>
            <w:noWrap w:val="0"/>
            <w:vAlign w:val="center"/>
          </w:tcPr>
          <w:p w14:paraId="79CDC0C4">
            <w:pPr>
              <w:pStyle w:val="7"/>
              <w:widowControl/>
              <w:ind w:firstLine="480" w:firstLineChars="200"/>
              <w:rPr>
                <w:rFonts w:ascii="Times New Roman" w:hAnsi="Times New Roman" w:eastAsia="仿宋"/>
                <w:color w:val="000000"/>
                <w:highlight w:val="none"/>
              </w:rPr>
            </w:pPr>
            <w:r>
              <w:rPr>
                <w:rFonts w:hint="eastAsia" w:ascii="仿宋" w:hAnsi="仿宋" w:eastAsia="仿宋" w:cs="仿宋"/>
                <w:highlight w:val="none"/>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71F8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757" w:type="dxa"/>
            <w:noWrap w:val="0"/>
            <w:vAlign w:val="center"/>
          </w:tcPr>
          <w:p w14:paraId="25D5A477">
            <w:pPr>
              <w:spacing w:line="320" w:lineRule="exact"/>
              <w:jc w:val="center"/>
              <w:rPr>
                <w:rFonts w:eastAsia="仿宋"/>
                <w:color w:val="000000"/>
                <w:sz w:val="24"/>
                <w:szCs w:val="24"/>
              </w:rPr>
            </w:pPr>
            <w:r>
              <w:rPr>
                <w:rFonts w:eastAsia="仿宋"/>
                <w:color w:val="000000"/>
                <w:kern w:val="0"/>
                <w:sz w:val="24"/>
                <w:szCs w:val="24"/>
              </w:rPr>
              <w:t>6</w:t>
            </w:r>
          </w:p>
        </w:tc>
        <w:tc>
          <w:tcPr>
            <w:tcW w:w="1307" w:type="dxa"/>
            <w:noWrap w:val="0"/>
            <w:vAlign w:val="center"/>
          </w:tcPr>
          <w:p w14:paraId="3E865F20">
            <w:pPr>
              <w:spacing w:line="320" w:lineRule="exact"/>
              <w:jc w:val="center"/>
              <w:rPr>
                <w:rFonts w:eastAsia="仿宋"/>
                <w:color w:val="000000"/>
                <w:kern w:val="0"/>
                <w:sz w:val="24"/>
                <w:szCs w:val="24"/>
              </w:rPr>
            </w:pPr>
            <w:r>
              <w:rPr>
                <w:rFonts w:eastAsia="仿宋"/>
                <w:color w:val="000000"/>
                <w:kern w:val="0"/>
                <w:sz w:val="24"/>
                <w:szCs w:val="24"/>
              </w:rPr>
              <w:t>中华优秀</w:t>
            </w:r>
          </w:p>
          <w:p w14:paraId="0777B61A">
            <w:pPr>
              <w:spacing w:line="320" w:lineRule="exact"/>
              <w:jc w:val="center"/>
              <w:rPr>
                <w:rFonts w:eastAsia="仿宋"/>
                <w:color w:val="000000"/>
                <w:sz w:val="24"/>
                <w:szCs w:val="24"/>
              </w:rPr>
            </w:pPr>
            <w:r>
              <w:rPr>
                <w:rFonts w:eastAsia="仿宋"/>
                <w:color w:val="000000"/>
                <w:kern w:val="0"/>
                <w:sz w:val="24"/>
                <w:szCs w:val="24"/>
              </w:rPr>
              <w:t>传统文化</w:t>
            </w:r>
          </w:p>
        </w:tc>
        <w:tc>
          <w:tcPr>
            <w:tcW w:w="6916" w:type="dxa"/>
            <w:noWrap w:val="0"/>
            <w:vAlign w:val="center"/>
          </w:tcPr>
          <w:p w14:paraId="5E09DF95">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2024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0BF7FECA">
            <w:pPr>
              <w:spacing w:line="320" w:lineRule="exact"/>
              <w:jc w:val="center"/>
              <w:rPr>
                <w:rFonts w:eastAsia="仿宋"/>
                <w:color w:val="000000"/>
                <w:sz w:val="24"/>
                <w:szCs w:val="24"/>
              </w:rPr>
            </w:pPr>
            <w:r>
              <w:rPr>
                <w:rFonts w:eastAsia="仿宋"/>
                <w:color w:val="000000"/>
                <w:kern w:val="0"/>
                <w:sz w:val="24"/>
                <w:szCs w:val="24"/>
              </w:rPr>
              <w:t>7</w:t>
            </w:r>
          </w:p>
        </w:tc>
        <w:tc>
          <w:tcPr>
            <w:tcW w:w="1307" w:type="dxa"/>
            <w:noWrap w:val="0"/>
            <w:vAlign w:val="center"/>
          </w:tcPr>
          <w:p w14:paraId="47925BF6">
            <w:pPr>
              <w:spacing w:line="320" w:lineRule="exact"/>
              <w:jc w:val="center"/>
              <w:rPr>
                <w:rFonts w:eastAsia="仿宋"/>
                <w:color w:val="000000"/>
                <w:sz w:val="24"/>
                <w:szCs w:val="24"/>
              </w:rPr>
            </w:pPr>
            <w:r>
              <w:rPr>
                <w:rFonts w:eastAsia="仿宋"/>
                <w:color w:val="000000"/>
                <w:kern w:val="0"/>
                <w:sz w:val="24"/>
                <w:szCs w:val="24"/>
              </w:rPr>
              <w:t>体育</w:t>
            </w:r>
          </w:p>
        </w:tc>
        <w:tc>
          <w:tcPr>
            <w:tcW w:w="6916" w:type="dxa"/>
            <w:noWrap w:val="0"/>
            <w:vAlign w:val="center"/>
          </w:tcPr>
          <w:p w14:paraId="42F74FCE">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6F99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57" w:type="dxa"/>
            <w:noWrap w:val="0"/>
            <w:vAlign w:val="center"/>
          </w:tcPr>
          <w:p w14:paraId="6C20E5F5">
            <w:pPr>
              <w:spacing w:line="320" w:lineRule="exact"/>
              <w:jc w:val="center"/>
              <w:rPr>
                <w:rFonts w:eastAsia="仿宋"/>
                <w:color w:val="000000"/>
                <w:sz w:val="24"/>
                <w:szCs w:val="24"/>
              </w:rPr>
            </w:pPr>
            <w:r>
              <w:rPr>
                <w:rFonts w:eastAsia="仿宋"/>
                <w:color w:val="000000"/>
                <w:kern w:val="0"/>
                <w:sz w:val="24"/>
                <w:szCs w:val="24"/>
              </w:rPr>
              <w:t>8</w:t>
            </w:r>
          </w:p>
        </w:tc>
        <w:tc>
          <w:tcPr>
            <w:tcW w:w="1307" w:type="dxa"/>
            <w:noWrap w:val="0"/>
            <w:vAlign w:val="center"/>
          </w:tcPr>
          <w:p w14:paraId="04E74C50">
            <w:pPr>
              <w:spacing w:line="320" w:lineRule="exact"/>
              <w:jc w:val="center"/>
              <w:rPr>
                <w:rFonts w:eastAsia="仿宋"/>
                <w:color w:val="000000"/>
                <w:sz w:val="24"/>
                <w:szCs w:val="24"/>
              </w:rPr>
            </w:pPr>
            <w:r>
              <w:rPr>
                <w:rFonts w:eastAsia="仿宋"/>
                <w:color w:val="000000"/>
                <w:sz w:val="24"/>
                <w:szCs w:val="24"/>
              </w:rPr>
              <w:t>公共英语</w:t>
            </w:r>
          </w:p>
        </w:tc>
        <w:tc>
          <w:tcPr>
            <w:tcW w:w="6916" w:type="dxa"/>
            <w:noWrap w:val="0"/>
            <w:vAlign w:val="top"/>
          </w:tcPr>
          <w:p w14:paraId="44DABEBB">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5E48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764F5D7E">
            <w:pPr>
              <w:spacing w:line="320" w:lineRule="exact"/>
              <w:jc w:val="center"/>
              <w:rPr>
                <w:rFonts w:eastAsia="仿宋"/>
                <w:color w:val="000000"/>
                <w:sz w:val="24"/>
                <w:szCs w:val="24"/>
              </w:rPr>
            </w:pPr>
            <w:r>
              <w:rPr>
                <w:rFonts w:eastAsia="仿宋"/>
                <w:color w:val="000000"/>
                <w:kern w:val="0"/>
                <w:sz w:val="24"/>
                <w:szCs w:val="24"/>
              </w:rPr>
              <w:t>9</w:t>
            </w:r>
          </w:p>
        </w:tc>
        <w:tc>
          <w:tcPr>
            <w:tcW w:w="1307" w:type="dxa"/>
            <w:noWrap w:val="0"/>
            <w:vAlign w:val="center"/>
          </w:tcPr>
          <w:p w14:paraId="26434C2C">
            <w:pPr>
              <w:spacing w:line="320" w:lineRule="exact"/>
              <w:jc w:val="center"/>
              <w:rPr>
                <w:rFonts w:eastAsia="仿宋"/>
                <w:color w:val="000000"/>
                <w:kern w:val="0"/>
                <w:sz w:val="24"/>
                <w:szCs w:val="24"/>
              </w:rPr>
            </w:pPr>
            <w:r>
              <w:rPr>
                <w:rFonts w:eastAsia="仿宋"/>
                <w:color w:val="000000"/>
                <w:kern w:val="0"/>
                <w:sz w:val="24"/>
                <w:szCs w:val="24"/>
              </w:rPr>
              <w:t>军事理论</w:t>
            </w:r>
          </w:p>
          <w:p w14:paraId="26CEE639">
            <w:pPr>
              <w:spacing w:line="320" w:lineRule="exact"/>
              <w:jc w:val="center"/>
              <w:rPr>
                <w:rFonts w:eastAsia="仿宋"/>
                <w:color w:val="000000"/>
                <w:sz w:val="24"/>
                <w:szCs w:val="24"/>
              </w:rPr>
            </w:pPr>
            <w:r>
              <w:rPr>
                <w:rFonts w:eastAsia="仿宋"/>
                <w:color w:val="000000"/>
                <w:kern w:val="0"/>
                <w:sz w:val="24"/>
                <w:szCs w:val="24"/>
              </w:rPr>
              <w:t>与军训</w:t>
            </w:r>
          </w:p>
        </w:tc>
        <w:tc>
          <w:tcPr>
            <w:tcW w:w="6916" w:type="dxa"/>
            <w:noWrap w:val="0"/>
            <w:vAlign w:val="center"/>
          </w:tcPr>
          <w:p w14:paraId="3598844F">
            <w:pPr>
              <w:spacing w:line="32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4CFF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3656AADA">
            <w:pPr>
              <w:spacing w:line="320" w:lineRule="exact"/>
              <w:jc w:val="center"/>
              <w:rPr>
                <w:rFonts w:eastAsia="仿宋"/>
                <w:color w:val="000000"/>
                <w:sz w:val="24"/>
                <w:szCs w:val="24"/>
              </w:rPr>
            </w:pPr>
            <w:r>
              <w:rPr>
                <w:rFonts w:eastAsia="仿宋"/>
                <w:color w:val="000000"/>
                <w:kern w:val="0"/>
                <w:sz w:val="24"/>
                <w:szCs w:val="24"/>
              </w:rPr>
              <w:t>10</w:t>
            </w:r>
          </w:p>
        </w:tc>
        <w:tc>
          <w:tcPr>
            <w:tcW w:w="1307" w:type="dxa"/>
            <w:noWrap w:val="0"/>
            <w:vAlign w:val="center"/>
          </w:tcPr>
          <w:p w14:paraId="0924AAC4">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916" w:type="dxa"/>
            <w:noWrap w:val="0"/>
            <w:vAlign w:val="center"/>
          </w:tcPr>
          <w:p w14:paraId="17204BFF">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699E2FE7">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41F6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6451524F">
            <w:pPr>
              <w:spacing w:line="320" w:lineRule="exact"/>
              <w:jc w:val="center"/>
              <w:rPr>
                <w:rFonts w:eastAsia="仿宋"/>
                <w:color w:val="000000"/>
                <w:sz w:val="24"/>
                <w:szCs w:val="24"/>
              </w:rPr>
            </w:pPr>
            <w:r>
              <w:rPr>
                <w:rFonts w:eastAsia="仿宋"/>
                <w:color w:val="000000"/>
                <w:kern w:val="0"/>
                <w:sz w:val="24"/>
                <w:szCs w:val="24"/>
              </w:rPr>
              <w:t>11</w:t>
            </w:r>
          </w:p>
        </w:tc>
        <w:tc>
          <w:tcPr>
            <w:tcW w:w="1307" w:type="dxa"/>
            <w:noWrap w:val="0"/>
            <w:vAlign w:val="center"/>
          </w:tcPr>
          <w:p w14:paraId="353770A5">
            <w:pPr>
              <w:spacing w:line="320" w:lineRule="exact"/>
              <w:jc w:val="center"/>
              <w:rPr>
                <w:rFonts w:eastAsia="仿宋"/>
                <w:color w:val="000000"/>
                <w:kern w:val="0"/>
                <w:sz w:val="24"/>
                <w:szCs w:val="24"/>
              </w:rPr>
            </w:pPr>
            <w:r>
              <w:rPr>
                <w:rFonts w:eastAsia="仿宋"/>
                <w:color w:val="000000"/>
                <w:kern w:val="0"/>
                <w:sz w:val="24"/>
                <w:szCs w:val="24"/>
              </w:rPr>
              <w:t>心理健康</w:t>
            </w:r>
          </w:p>
          <w:p w14:paraId="3A144497">
            <w:pPr>
              <w:spacing w:line="320" w:lineRule="exact"/>
              <w:jc w:val="center"/>
              <w:rPr>
                <w:rFonts w:eastAsia="仿宋"/>
                <w:color w:val="000000"/>
                <w:sz w:val="24"/>
                <w:szCs w:val="24"/>
              </w:rPr>
            </w:pPr>
            <w:r>
              <w:rPr>
                <w:rFonts w:eastAsia="仿宋"/>
                <w:color w:val="000000"/>
                <w:kern w:val="0"/>
                <w:sz w:val="24"/>
                <w:szCs w:val="24"/>
              </w:rPr>
              <w:t>教育</w:t>
            </w:r>
          </w:p>
        </w:tc>
        <w:tc>
          <w:tcPr>
            <w:tcW w:w="6916" w:type="dxa"/>
            <w:noWrap w:val="0"/>
            <w:vAlign w:val="center"/>
          </w:tcPr>
          <w:p w14:paraId="69343739">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4E81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260030F8">
            <w:pPr>
              <w:spacing w:line="320" w:lineRule="exact"/>
              <w:jc w:val="center"/>
              <w:rPr>
                <w:rFonts w:eastAsia="仿宋"/>
                <w:color w:val="000000"/>
                <w:kern w:val="0"/>
                <w:sz w:val="24"/>
                <w:szCs w:val="24"/>
              </w:rPr>
            </w:pPr>
            <w:r>
              <w:rPr>
                <w:rFonts w:eastAsia="仿宋"/>
                <w:color w:val="000000"/>
                <w:kern w:val="0"/>
                <w:sz w:val="24"/>
                <w:szCs w:val="24"/>
              </w:rPr>
              <w:t>12</w:t>
            </w:r>
          </w:p>
        </w:tc>
        <w:tc>
          <w:tcPr>
            <w:tcW w:w="1307" w:type="dxa"/>
            <w:noWrap w:val="0"/>
            <w:vAlign w:val="center"/>
          </w:tcPr>
          <w:p w14:paraId="5574F81F">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916" w:type="dxa"/>
            <w:noWrap w:val="0"/>
            <w:vAlign w:val="center"/>
          </w:tcPr>
          <w:p w14:paraId="41CB7365">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436F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3BFB954D">
            <w:pPr>
              <w:spacing w:line="320" w:lineRule="exact"/>
              <w:jc w:val="center"/>
              <w:rPr>
                <w:rFonts w:eastAsia="仿宋"/>
                <w:color w:val="000000"/>
                <w:kern w:val="0"/>
                <w:sz w:val="24"/>
                <w:szCs w:val="24"/>
              </w:rPr>
            </w:pPr>
            <w:r>
              <w:rPr>
                <w:rFonts w:eastAsia="仿宋"/>
                <w:color w:val="000000"/>
                <w:kern w:val="0"/>
                <w:sz w:val="24"/>
                <w:szCs w:val="24"/>
              </w:rPr>
              <w:t>13</w:t>
            </w:r>
          </w:p>
        </w:tc>
        <w:tc>
          <w:tcPr>
            <w:tcW w:w="1307" w:type="dxa"/>
            <w:noWrap w:val="0"/>
            <w:vAlign w:val="center"/>
          </w:tcPr>
          <w:p w14:paraId="32D9CE0E">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916" w:type="dxa"/>
            <w:noWrap w:val="0"/>
            <w:vAlign w:val="center"/>
          </w:tcPr>
          <w:p w14:paraId="17171AB9">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20E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73A5E180">
            <w:pPr>
              <w:spacing w:line="320" w:lineRule="exact"/>
              <w:jc w:val="center"/>
              <w:rPr>
                <w:rFonts w:eastAsia="仿宋"/>
                <w:color w:val="000000"/>
                <w:kern w:val="0"/>
                <w:sz w:val="24"/>
                <w:szCs w:val="24"/>
              </w:rPr>
            </w:pPr>
            <w:r>
              <w:rPr>
                <w:rFonts w:eastAsia="仿宋"/>
                <w:color w:val="000000"/>
                <w:kern w:val="0"/>
                <w:sz w:val="24"/>
                <w:szCs w:val="24"/>
              </w:rPr>
              <w:t>14</w:t>
            </w:r>
          </w:p>
        </w:tc>
        <w:tc>
          <w:tcPr>
            <w:tcW w:w="1307" w:type="dxa"/>
            <w:noWrap w:val="0"/>
            <w:vAlign w:val="center"/>
          </w:tcPr>
          <w:p w14:paraId="126562B1">
            <w:pPr>
              <w:spacing w:line="320" w:lineRule="exact"/>
              <w:jc w:val="center"/>
              <w:rPr>
                <w:rFonts w:eastAsia="仿宋"/>
                <w:color w:val="000000"/>
                <w:kern w:val="0"/>
                <w:sz w:val="24"/>
                <w:szCs w:val="24"/>
              </w:rPr>
            </w:pPr>
            <w:r>
              <w:rPr>
                <w:rFonts w:eastAsia="仿宋"/>
                <w:color w:val="000000"/>
                <w:kern w:val="0"/>
                <w:sz w:val="24"/>
                <w:szCs w:val="24"/>
              </w:rPr>
              <w:t>人工智能</w:t>
            </w:r>
          </w:p>
          <w:p w14:paraId="179FCC71">
            <w:pPr>
              <w:spacing w:line="320" w:lineRule="exact"/>
              <w:jc w:val="center"/>
              <w:rPr>
                <w:rFonts w:eastAsia="仿宋"/>
                <w:color w:val="000000"/>
                <w:kern w:val="0"/>
                <w:sz w:val="24"/>
                <w:szCs w:val="24"/>
              </w:rPr>
            </w:pPr>
            <w:r>
              <w:rPr>
                <w:rFonts w:eastAsia="仿宋"/>
                <w:color w:val="000000"/>
                <w:kern w:val="0"/>
                <w:sz w:val="24"/>
                <w:szCs w:val="24"/>
              </w:rPr>
              <w:t>概论</w:t>
            </w:r>
          </w:p>
        </w:tc>
        <w:tc>
          <w:tcPr>
            <w:tcW w:w="6916" w:type="dxa"/>
            <w:noWrap w:val="0"/>
            <w:vAlign w:val="center"/>
          </w:tcPr>
          <w:p w14:paraId="03CC5912">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2935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7" w:type="dxa"/>
            <w:noWrap w:val="0"/>
            <w:vAlign w:val="center"/>
          </w:tcPr>
          <w:p w14:paraId="5AFD72E5">
            <w:pPr>
              <w:spacing w:line="320" w:lineRule="exact"/>
              <w:jc w:val="center"/>
              <w:rPr>
                <w:rFonts w:eastAsia="仿宋"/>
                <w:color w:val="000000"/>
                <w:kern w:val="0"/>
                <w:sz w:val="24"/>
                <w:szCs w:val="24"/>
              </w:rPr>
            </w:pPr>
            <w:r>
              <w:rPr>
                <w:rFonts w:eastAsia="仿宋"/>
                <w:color w:val="000000"/>
                <w:kern w:val="0"/>
                <w:sz w:val="24"/>
                <w:szCs w:val="24"/>
              </w:rPr>
              <w:t>15</w:t>
            </w:r>
          </w:p>
        </w:tc>
        <w:tc>
          <w:tcPr>
            <w:tcW w:w="1307" w:type="dxa"/>
            <w:noWrap w:val="0"/>
            <w:vAlign w:val="center"/>
          </w:tcPr>
          <w:p w14:paraId="7B2E5018">
            <w:pPr>
              <w:spacing w:line="320" w:lineRule="exact"/>
              <w:jc w:val="center"/>
              <w:rPr>
                <w:rFonts w:eastAsia="仿宋"/>
                <w:color w:val="000000"/>
                <w:kern w:val="0"/>
                <w:sz w:val="24"/>
                <w:szCs w:val="24"/>
              </w:rPr>
            </w:pPr>
            <w:r>
              <w:rPr>
                <w:rFonts w:eastAsia="仿宋"/>
                <w:color w:val="000000"/>
                <w:kern w:val="0"/>
                <w:sz w:val="24"/>
                <w:szCs w:val="24"/>
              </w:rPr>
              <w:t>国家安全</w:t>
            </w:r>
          </w:p>
          <w:p w14:paraId="2C564BF4">
            <w:pPr>
              <w:spacing w:line="320" w:lineRule="exact"/>
              <w:jc w:val="center"/>
              <w:rPr>
                <w:rFonts w:eastAsia="仿宋"/>
                <w:color w:val="000000"/>
                <w:kern w:val="0"/>
                <w:sz w:val="24"/>
                <w:szCs w:val="24"/>
              </w:rPr>
            </w:pPr>
            <w:r>
              <w:rPr>
                <w:rFonts w:eastAsia="仿宋"/>
                <w:color w:val="000000"/>
                <w:kern w:val="0"/>
                <w:sz w:val="24"/>
                <w:szCs w:val="24"/>
              </w:rPr>
              <w:t>教育</w:t>
            </w:r>
          </w:p>
        </w:tc>
        <w:tc>
          <w:tcPr>
            <w:tcW w:w="6916" w:type="dxa"/>
            <w:noWrap w:val="0"/>
            <w:vAlign w:val="center"/>
          </w:tcPr>
          <w:p w14:paraId="18245F5F">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1C84E9DD">
      <w:pPr>
        <w:jc w:val="both"/>
        <w:rPr>
          <w:rFonts w:eastAsia="仿宋"/>
          <w:color w:val="000000"/>
          <w:kern w:val="0"/>
          <w:sz w:val="28"/>
          <w:szCs w:val="28"/>
        </w:rPr>
      </w:pPr>
    </w:p>
    <w:p w14:paraId="15386BB3">
      <w:pPr>
        <w:jc w:val="center"/>
        <w:rPr>
          <w:rFonts w:eastAsia="仿宋"/>
          <w:color w:val="000000"/>
          <w:kern w:val="0"/>
          <w:sz w:val="28"/>
          <w:szCs w:val="28"/>
        </w:rPr>
      </w:pPr>
      <w:r>
        <w:rPr>
          <w:rFonts w:eastAsia="仿宋"/>
          <w:color w:val="000000"/>
          <w:kern w:val="0"/>
          <w:sz w:val="28"/>
          <w:szCs w:val="28"/>
        </w:rPr>
        <w:t>表4  公共选修课程</w:t>
      </w:r>
    </w:p>
    <w:tbl>
      <w:tblPr>
        <w:tblStyle w:val="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19"/>
        <w:gridCol w:w="6981"/>
      </w:tblGrid>
      <w:tr w14:paraId="0498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30" w:type="dxa"/>
            <w:noWrap w:val="0"/>
            <w:vAlign w:val="center"/>
          </w:tcPr>
          <w:p w14:paraId="5893901D">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19" w:type="dxa"/>
            <w:noWrap w:val="0"/>
            <w:vAlign w:val="center"/>
          </w:tcPr>
          <w:p w14:paraId="4B5BBEA4">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981" w:type="dxa"/>
            <w:noWrap w:val="0"/>
            <w:vAlign w:val="center"/>
          </w:tcPr>
          <w:p w14:paraId="2A4602A0">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0FF1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30" w:type="dxa"/>
            <w:noWrap w:val="0"/>
            <w:vAlign w:val="center"/>
          </w:tcPr>
          <w:p w14:paraId="6BEA2583">
            <w:pPr>
              <w:spacing w:line="320" w:lineRule="exact"/>
              <w:jc w:val="center"/>
              <w:rPr>
                <w:rFonts w:eastAsia="仿宋"/>
                <w:color w:val="000000"/>
                <w:sz w:val="24"/>
                <w:szCs w:val="24"/>
              </w:rPr>
            </w:pPr>
            <w:r>
              <w:rPr>
                <w:rFonts w:eastAsia="仿宋"/>
                <w:color w:val="000000"/>
                <w:kern w:val="0"/>
                <w:sz w:val="24"/>
                <w:szCs w:val="24"/>
              </w:rPr>
              <w:t>1</w:t>
            </w:r>
          </w:p>
        </w:tc>
        <w:tc>
          <w:tcPr>
            <w:tcW w:w="1319" w:type="dxa"/>
            <w:noWrap w:val="0"/>
            <w:vAlign w:val="center"/>
          </w:tcPr>
          <w:p w14:paraId="4C6D6229">
            <w:pPr>
              <w:spacing w:line="320" w:lineRule="exact"/>
              <w:jc w:val="center"/>
              <w:rPr>
                <w:rFonts w:eastAsia="仿宋"/>
                <w:color w:val="000000"/>
                <w:kern w:val="0"/>
                <w:sz w:val="24"/>
                <w:szCs w:val="24"/>
              </w:rPr>
            </w:pPr>
            <w:r>
              <w:rPr>
                <w:rFonts w:eastAsia="仿宋"/>
                <w:color w:val="000000"/>
                <w:kern w:val="0"/>
                <w:sz w:val="24"/>
                <w:szCs w:val="24"/>
              </w:rPr>
              <w:t>创新创业</w:t>
            </w:r>
          </w:p>
          <w:p w14:paraId="10CE2EE1">
            <w:pPr>
              <w:spacing w:line="320" w:lineRule="exact"/>
              <w:jc w:val="center"/>
              <w:rPr>
                <w:rFonts w:eastAsia="仿宋"/>
                <w:color w:val="000000"/>
                <w:kern w:val="0"/>
                <w:sz w:val="24"/>
                <w:szCs w:val="24"/>
              </w:rPr>
            </w:pPr>
            <w:r>
              <w:rPr>
                <w:rFonts w:eastAsia="仿宋"/>
                <w:color w:val="000000"/>
                <w:kern w:val="0"/>
                <w:sz w:val="24"/>
                <w:szCs w:val="24"/>
              </w:rPr>
              <w:t>教育</w:t>
            </w:r>
          </w:p>
        </w:tc>
        <w:tc>
          <w:tcPr>
            <w:tcW w:w="6981" w:type="dxa"/>
            <w:noWrap w:val="0"/>
            <w:vAlign w:val="center"/>
          </w:tcPr>
          <w:p w14:paraId="6E27737A">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226C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30" w:type="dxa"/>
            <w:noWrap w:val="0"/>
            <w:vAlign w:val="center"/>
          </w:tcPr>
          <w:p w14:paraId="027F5ADE">
            <w:pPr>
              <w:spacing w:line="320" w:lineRule="exact"/>
              <w:jc w:val="center"/>
              <w:rPr>
                <w:rFonts w:eastAsia="仿宋"/>
                <w:color w:val="000000"/>
                <w:sz w:val="24"/>
                <w:szCs w:val="24"/>
              </w:rPr>
            </w:pPr>
            <w:r>
              <w:rPr>
                <w:rFonts w:eastAsia="仿宋"/>
                <w:color w:val="000000"/>
                <w:kern w:val="0"/>
                <w:sz w:val="24"/>
                <w:szCs w:val="24"/>
              </w:rPr>
              <w:t>2</w:t>
            </w:r>
          </w:p>
        </w:tc>
        <w:tc>
          <w:tcPr>
            <w:tcW w:w="1319" w:type="dxa"/>
            <w:noWrap w:val="0"/>
            <w:vAlign w:val="center"/>
          </w:tcPr>
          <w:p w14:paraId="46D525F0">
            <w:pPr>
              <w:spacing w:line="320" w:lineRule="exact"/>
              <w:jc w:val="center"/>
              <w:rPr>
                <w:rFonts w:eastAsia="仿宋"/>
                <w:color w:val="000000"/>
                <w:kern w:val="0"/>
                <w:sz w:val="24"/>
                <w:szCs w:val="24"/>
              </w:rPr>
            </w:pPr>
            <w:r>
              <w:rPr>
                <w:rFonts w:eastAsia="仿宋"/>
                <w:color w:val="000000"/>
                <w:kern w:val="0"/>
                <w:sz w:val="24"/>
                <w:szCs w:val="24"/>
              </w:rPr>
              <w:t>美育</w:t>
            </w:r>
          </w:p>
        </w:tc>
        <w:tc>
          <w:tcPr>
            <w:tcW w:w="6981" w:type="dxa"/>
            <w:noWrap w:val="0"/>
            <w:vAlign w:val="center"/>
          </w:tcPr>
          <w:p w14:paraId="5A616D0F">
            <w:pPr>
              <w:spacing w:line="32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1C81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730" w:type="dxa"/>
            <w:noWrap w:val="0"/>
            <w:vAlign w:val="center"/>
          </w:tcPr>
          <w:p w14:paraId="677D3F42">
            <w:pPr>
              <w:spacing w:line="320" w:lineRule="exact"/>
              <w:jc w:val="center"/>
              <w:rPr>
                <w:rFonts w:eastAsia="仿宋"/>
                <w:color w:val="000000"/>
                <w:kern w:val="0"/>
                <w:sz w:val="24"/>
                <w:szCs w:val="24"/>
              </w:rPr>
            </w:pPr>
            <w:r>
              <w:rPr>
                <w:rFonts w:eastAsia="仿宋"/>
                <w:color w:val="000000"/>
                <w:kern w:val="0"/>
                <w:sz w:val="24"/>
                <w:szCs w:val="24"/>
              </w:rPr>
              <w:t>3</w:t>
            </w:r>
          </w:p>
        </w:tc>
        <w:tc>
          <w:tcPr>
            <w:tcW w:w="1319" w:type="dxa"/>
            <w:noWrap w:val="0"/>
            <w:vAlign w:val="center"/>
          </w:tcPr>
          <w:p w14:paraId="059B438A">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6981" w:type="dxa"/>
            <w:noWrap w:val="0"/>
            <w:vAlign w:val="center"/>
          </w:tcPr>
          <w:p w14:paraId="4D711A38">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24A0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730" w:type="dxa"/>
            <w:noWrap w:val="0"/>
            <w:vAlign w:val="center"/>
          </w:tcPr>
          <w:p w14:paraId="395DB26B">
            <w:pPr>
              <w:spacing w:line="320" w:lineRule="exact"/>
              <w:jc w:val="center"/>
              <w:rPr>
                <w:rFonts w:eastAsia="仿宋"/>
                <w:color w:val="000000"/>
                <w:sz w:val="24"/>
                <w:szCs w:val="24"/>
              </w:rPr>
            </w:pPr>
            <w:r>
              <w:rPr>
                <w:rFonts w:eastAsia="仿宋"/>
                <w:color w:val="000000"/>
                <w:kern w:val="0"/>
                <w:sz w:val="24"/>
                <w:szCs w:val="24"/>
              </w:rPr>
              <w:t>4</w:t>
            </w:r>
          </w:p>
        </w:tc>
        <w:tc>
          <w:tcPr>
            <w:tcW w:w="1319" w:type="dxa"/>
            <w:noWrap w:val="0"/>
            <w:vAlign w:val="center"/>
          </w:tcPr>
          <w:p w14:paraId="189FF940">
            <w:pPr>
              <w:spacing w:line="320" w:lineRule="exact"/>
              <w:jc w:val="center"/>
              <w:rPr>
                <w:rFonts w:eastAsia="仿宋"/>
                <w:color w:val="000000"/>
                <w:sz w:val="24"/>
                <w:szCs w:val="24"/>
              </w:rPr>
            </w:pPr>
            <w:r>
              <w:rPr>
                <w:rFonts w:eastAsia="仿宋"/>
                <w:color w:val="000000"/>
                <w:kern w:val="0"/>
                <w:sz w:val="24"/>
                <w:szCs w:val="24"/>
              </w:rPr>
              <w:t>思政课程</w:t>
            </w:r>
          </w:p>
        </w:tc>
        <w:tc>
          <w:tcPr>
            <w:tcW w:w="6981" w:type="dxa"/>
            <w:noWrap w:val="0"/>
            <w:vAlign w:val="center"/>
          </w:tcPr>
          <w:p w14:paraId="1E342060">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7A4A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30" w:type="dxa"/>
            <w:noWrap w:val="0"/>
            <w:vAlign w:val="center"/>
          </w:tcPr>
          <w:p w14:paraId="37D8BE4C">
            <w:pPr>
              <w:spacing w:line="320" w:lineRule="exact"/>
              <w:jc w:val="center"/>
              <w:rPr>
                <w:rFonts w:eastAsia="仿宋"/>
                <w:color w:val="000000"/>
                <w:sz w:val="24"/>
                <w:szCs w:val="24"/>
              </w:rPr>
            </w:pPr>
            <w:r>
              <w:rPr>
                <w:rFonts w:eastAsia="仿宋"/>
                <w:color w:val="000000"/>
                <w:kern w:val="0"/>
                <w:sz w:val="24"/>
                <w:szCs w:val="24"/>
              </w:rPr>
              <w:t>5</w:t>
            </w:r>
          </w:p>
        </w:tc>
        <w:tc>
          <w:tcPr>
            <w:tcW w:w="1319" w:type="dxa"/>
            <w:noWrap w:val="0"/>
            <w:vAlign w:val="center"/>
          </w:tcPr>
          <w:p w14:paraId="3E272DE3">
            <w:pPr>
              <w:spacing w:line="320" w:lineRule="exact"/>
              <w:jc w:val="center"/>
              <w:rPr>
                <w:rFonts w:eastAsia="仿宋"/>
                <w:color w:val="000000"/>
                <w:kern w:val="0"/>
                <w:sz w:val="24"/>
                <w:szCs w:val="24"/>
              </w:rPr>
            </w:pPr>
            <w:r>
              <w:rPr>
                <w:rFonts w:eastAsia="仿宋"/>
                <w:color w:val="000000"/>
                <w:kern w:val="0"/>
                <w:sz w:val="24"/>
                <w:szCs w:val="24"/>
              </w:rPr>
              <w:t>生态环境</w:t>
            </w:r>
          </w:p>
          <w:p w14:paraId="355B5C8E">
            <w:pPr>
              <w:spacing w:line="320" w:lineRule="exact"/>
              <w:jc w:val="center"/>
              <w:rPr>
                <w:rFonts w:eastAsia="仿宋"/>
                <w:color w:val="000000"/>
                <w:sz w:val="24"/>
                <w:szCs w:val="24"/>
              </w:rPr>
            </w:pPr>
            <w:r>
              <w:rPr>
                <w:rFonts w:eastAsia="仿宋"/>
                <w:color w:val="000000"/>
                <w:kern w:val="0"/>
                <w:sz w:val="24"/>
                <w:szCs w:val="24"/>
              </w:rPr>
              <w:t>教育</w:t>
            </w:r>
          </w:p>
        </w:tc>
        <w:tc>
          <w:tcPr>
            <w:tcW w:w="6981" w:type="dxa"/>
            <w:noWrap w:val="0"/>
            <w:vAlign w:val="center"/>
          </w:tcPr>
          <w:p w14:paraId="2EEC68C6">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2E7A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30" w:type="dxa"/>
            <w:noWrap w:val="0"/>
            <w:vAlign w:val="center"/>
          </w:tcPr>
          <w:p w14:paraId="7156AF0A">
            <w:pPr>
              <w:spacing w:line="320" w:lineRule="exact"/>
              <w:jc w:val="center"/>
              <w:rPr>
                <w:rFonts w:eastAsia="仿宋"/>
                <w:color w:val="000000"/>
                <w:kern w:val="0"/>
                <w:sz w:val="24"/>
                <w:szCs w:val="24"/>
              </w:rPr>
            </w:pPr>
            <w:r>
              <w:rPr>
                <w:rFonts w:eastAsia="仿宋"/>
                <w:color w:val="000000"/>
                <w:kern w:val="0"/>
                <w:sz w:val="24"/>
                <w:szCs w:val="24"/>
              </w:rPr>
              <w:t>6</w:t>
            </w:r>
          </w:p>
        </w:tc>
        <w:tc>
          <w:tcPr>
            <w:tcW w:w="1319" w:type="dxa"/>
            <w:noWrap w:val="0"/>
            <w:vAlign w:val="center"/>
          </w:tcPr>
          <w:p w14:paraId="3A272557">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6981" w:type="dxa"/>
            <w:noWrap w:val="0"/>
            <w:vAlign w:val="center"/>
          </w:tcPr>
          <w:p w14:paraId="20B54CA6">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35ED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30" w:type="dxa"/>
            <w:noWrap w:val="0"/>
            <w:vAlign w:val="center"/>
          </w:tcPr>
          <w:p w14:paraId="102B707C">
            <w:pPr>
              <w:spacing w:line="320" w:lineRule="exact"/>
              <w:jc w:val="center"/>
              <w:rPr>
                <w:rFonts w:eastAsia="仿宋"/>
                <w:color w:val="000000"/>
                <w:kern w:val="0"/>
                <w:sz w:val="24"/>
                <w:szCs w:val="24"/>
              </w:rPr>
            </w:pPr>
            <w:r>
              <w:rPr>
                <w:rFonts w:eastAsia="仿宋"/>
                <w:color w:val="000000"/>
                <w:kern w:val="0"/>
                <w:sz w:val="24"/>
                <w:szCs w:val="24"/>
              </w:rPr>
              <w:t>7</w:t>
            </w:r>
          </w:p>
        </w:tc>
        <w:tc>
          <w:tcPr>
            <w:tcW w:w="1319" w:type="dxa"/>
            <w:noWrap w:val="0"/>
            <w:vAlign w:val="center"/>
          </w:tcPr>
          <w:p w14:paraId="5489D70C">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6981" w:type="dxa"/>
            <w:noWrap w:val="0"/>
            <w:vAlign w:val="center"/>
          </w:tcPr>
          <w:p w14:paraId="068A8174">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7949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30" w:type="dxa"/>
            <w:noWrap w:val="0"/>
            <w:vAlign w:val="center"/>
          </w:tcPr>
          <w:p w14:paraId="49E9CF7E">
            <w:pPr>
              <w:spacing w:line="320" w:lineRule="exact"/>
              <w:jc w:val="center"/>
              <w:rPr>
                <w:rFonts w:eastAsia="仿宋"/>
                <w:color w:val="000000"/>
                <w:kern w:val="0"/>
                <w:sz w:val="24"/>
                <w:szCs w:val="24"/>
              </w:rPr>
            </w:pPr>
            <w:r>
              <w:rPr>
                <w:rFonts w:eastAsia="仿宋"/>
                <w:color w:val="000000"/>
                <w:kern w:val="0"/>
                <w:sz w:val="24"/>
                <w:szCs w:val="24"/>
              </w:rPr>
              <w:t>8</w:t>
            </w:r>
          </w:p>
        </w:tc>
        <w:tc>
          <w:tcPr>
            <w:tcW w:w="1319" w:type="dxa"/>
            <w:noWrap w:val="0"/>
            <w:vAlign w:val="center"/>
          </w:tcPr>
          <w:p w14:paraId="31E13870">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6981" w:type="dxa"/>
            <w:noWrap w:val="0"/>
            <w:vAlign w:val="center"/>
          </w:tcPr>
          <w:p w14:paraId="0B54126F">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70DF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30" w:type="dxa"/>
            <w:noWrap w:val="0"/>
            <w:vAlign w:val="center"/>
          </w:tcPr>
          <w:p w14:paraId="0D5016F2">
            <w:pPr>
              <w:spacing w:line="320" w:lineRule="exact"/>
              <w:jc w:val="center"/>
              <w:rPr>
                <w:rFonts w:eastAsia="仿宋"/>
                <w:color w:val="000000"/>
                <w:kern w:val="0"/>
                <w:sz w:val="24"/>
                <w:szCs w:val="24"/>
              </w:rPr>
            </w:pPr>
            <w:r>
              <w:rPr>
                <w:rFonts w:eastAsia="仿宋"/>
                <w:color w:val="000000"/>
                <w:kern w:val="0"/>
                <w:sz w:val="24"/>
                <w:szCs w:val="24"/>
              </w:rPr>
              <w:t>9</w:t>
            </w:r>
          </w:p>
        </w:tc>
        <w:tc>
          <w:tcPr>
            <w:tcW w:w="1319" w:type="dxa"/>
            <w:noWrap w:val="0"/>
            <w:vAlign w:val="center"/>
          </w:tcPr>
          <w:p w14:paraId="19794CE3">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6981" w:type="dxa"/>
            <w:noWrap w:val="0"/>
            <w:vAlign w:val="center"/>
          </w:tcPr>
          <w:p w14:paraId="1714CDA0">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1F537FEA">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78769BE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2378D50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4E0640A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sz w:val="28"/>
          <w:szCs w:val="28"/>
        </w:rPr>
        <w:t>专业基础课程包括：数字媒体技术导论、摄影摄像技术、图形图像处理、构成基础、三维软件基础、程序设计基础。</w:t>
      </w:r>
    </w:p>
    <w:p w14:paraId="1A678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p>
    <w:p w14:paraId="1EBE01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034"/>
        <w:gridCol w:w="2914"/>
        <w:gridCol w:w="3438"/>
      </w:tblGrid>
      <w:tr w14:paraId="5DBA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14" w:type="dxa"/>
            <w:noWrap w:val="0"/>
            <w:vAlign w:val="center"/>
          </w:tcPr>
          <w:p w14:paraId="42D50F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034" w:type="dxa"/>
            <w:noWrap w:val="0"/>
            <w:vAlign w:val="center"/>
          </w:tcPr>
          <w:p w14:paraId="3CCC02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1BCDD0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914" w:type="dxa"/>
            <w:noWrap w:val="0"/>
            <w:vAlign w:val="center"/>
          </w:tcPr>
          <w:p w14:paraId="1A304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438" w:type="dxa"/>
            <w:noWrap w:val="0"/>
            <w:vAlign w:val="center"/>
          </w:tcPr>
          <w:p w14:paraId="75A0EB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2F69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14" w:type="dxa"/>
            <w:noWrap w:val="0"/>
            <w:vAlign w:val="center"/>
          </w:tcPr>
          <w:p w14:paraId="74C36582">
            <w:pPr>
              <w:spacing w:line="320" w:lineRule="exact"/>
              <w:jc w:val="center"/>
              <w:rPr>
                <w:rFonts w:eastAsia="仿宋"/>
                <w:color w:val="000000"/>
                <w:kern w:val="0"/>
                <w:sz w:val="24"/>
                <w:szCs w:val="24"/>
              </w:rPr>
            </w:pPr>
            <w:r>
              <w:rPr>
                <w:rFonts w:eastAsia="仿宋"/>
                <w:color w:val="000000"/>
                <w:kern w:val="0"/>
                <w:sz w:val="24"/>
                <w:szCs w:val="24"/>
              </w:rPr>
              <w:t>1</w:t>
            </w:r>
          </w:p>
        </w:tc>
        <w:tc>
          <w:tcPr>
            <w:tcW w:w="2034" w:type="dxa"/>
            <w:noWrap w:val="0"/>
            <w:vAlign w:val="center"/>
          </w:tcPr>
          <w:p w14:paraId="1BE7BDB0">
            <w:pPr>
              <w:pStyle w:val="23"/>
              <w:jc w:val="center"/>
              <w:rPr>
                <w:rFonts w:eastAsia="仿宋" w:cs="Times New Roman"/>
                <w:kern w:val="0"/>
                <w:sz w:val="24"/>
                <w:szCs w:val="24"/>
                <w:u w:val="none" w:color="auto"/>
              </w:rPr>
            </w:pPr>
            <w:r>
              <w:rPr>
                <w:rFonts w:eastAsia="仿宋" w:cs="Times New Roman"/>
                <w:kern w:val="0"/>
                <w:sz w:val="24"/>
                <w:szCs w:val="24"/>
                <w:u w:val="none" w:color="auto"/>
              </w:rPr>
              <w:t>媒体技术</w:t>
            </w:r>
          </w:p>
          <w:p w14:paraId="2CD9C6A1">
            <w:pPr>
              <w:pStyle w:val="23"/>
              <w:jc w:val="center"/>
              <w:rPr>
                <w:rFonts w:eastAsia="仿宋" w:cs="Times New Roman"/>
                <w:kern w:val="0"/>
                <w:sz w:val="24"/>
                <w:szCs w:val="24"/>
              </w:rPr>
            </w:pPr>
            <w:r>
              <w:rPr>
                <w:rFonts w:eastAsia="仿宋" w:cs="Times New Roman"/>
                <w:kern w:val="0"/>
                <w:sz w:val="24"/>
                <w:szCs w:val="24"/>
                <w:u w:val="none" w:color="auto"/>
              </w:rPr>
              <w:t>导论</w:t>
            </w:r>
          </w:p>
        </w:tc>
        <w:tc>
          <w:tcPr>
            <w:tcW w:w="2914" w:type="dxa"/>
            <w:noWrap w:val="0"/>
            <w:vAlign w:val="center"/>
          </w:tcPr>
          <w:p w14:paraId="1065E576">
            <w:pPr>
              <w:spacing w:before="120" w:line="320" w:lineRule="exact"/>
              <w:jc w:val="both"/>
              <w:rPr>
                <w:rFonts w:eastAsia="仿宋"/>
                <w:kern w:val="0"/>
                <w:sz w:val="24"/>
                <w:szCs w:val="24"/>
              </w:rPr>
            </w:pPr>
            <w:r>
              <w:rPr>
                <w:rFonts w:eastAsia="仿宋"/>
                <w:kern w:val="0"/>
                <w:sz w:val="24"/>
                <w:szCs w:val="24"/>
              </w:rPr>
              <w:t>①数字媒体基础理论。</w:t>
            </w:r>
          </w:p>
          <w:p w14:paraId="7492E1B7">
            <w:pPr>
              <w:spacing w:before="120" w:line="320" w:lineRule="exact"/>
              <w:jc w:val="both"/>
              <w:rPr>
                <w:rFonts w:eastAsia="仿宋"/>
                <w:kern w:val="0"/>
                <w:sz w:val="24"/>
                <w:szCs w:val="24"/>
              </w:rPr>
            </w:pPr>
            <w:r>
              <w:rPr>
                <w:rFonts w:eastAsia="仿宋"/>
                <w:kern w:val="0"/>
                <w:sz w:val="24"/>
                <w:szCs w:val="24"/>
              </w:rPr>
              <w:t>②图像处理。</w:t>
            </w:r>
          </w:p>
          <w:p w14:paraId="37F9D625">
            <w:pPr>
              <w:spacing w:before="120" w:line="320" w:lineRule="exact"/>
              <w:jc w:val="both"/>
              <w:rPr>
                <w:rFonts w:eastAsia="仿宋"/>
                <w:kern w:val="0"/>
                <w:sz w:val="24"/>
                <w:szCs w:val="24"/>
              </w:rPr>
            </w:pPr>
            <w:r>
              <w:rPr>
                <w:rFonts w:eastAsia="仿宋"/>
                <w:kern w:val="0"/>
                <w:sz w:val="24"/>
                <w:szCs w:val="24"/>
              </w:rPr>
              <w:t>③音频处理。</w:t>
            </w:r>
          </w:p>
          <w:p w14:paraId="5B6E246E">
            <w:pPr>
              <w:spacing w:before="120" w:line="320" w:lineRule="exact"/>
              <w:jc w:val="both"/>
              <w:rPr>
                <w:rFonts w:eastAsia="仿宋"/>
                <w:color w:val="000000"/>
                <w:kern w:val="0"/>
                <w:sz w:val="24"/>
                <w:szCs w:val="24"/>
              </w:rPr>
            </w:pPr>
            <w:r>
              <w:rPr>
                <w:rFonts w:eastAsia="仿宋"/>
                <w:kern w:val="0"/>
                <w:sz w:val="24"/>
                <w:szCs w:val="24"/>
              </w:rPr>
              <w:t>④视频处理。</w:t>
            </w:r>
          </w:p>
        </w:tc>
        <w:tc>
          <w:tcPr>
            <w:tcW w:w="3438" w:type="dxa"/>
            <w:noWrap w:val="0"/>
            <w:vAlign w:val="center"/>
          </w:tcPr>
          <w:p w14:paraId="15080204">
            <w:pPr>
              <w:spacing w:before="120" w:line="320" w:lineRule="exact"/>
              <w:rPr>
                <w:rFonts w:eastAsia="仿宋"/>
                <w:kern w:val="0"/>
                <w:sz w:val="24"/>
                <w:szCs w:val="24"/>
              </w:rPr>
            </w:pPr>
            <w:r>
              <w:rPr>
                <w:rFonts w:eastAsia="仿宋"/>
                <w:kern w:val="0"/>
                <w:sz w:val="24"/>
                <w:szCs w:val="24"/>
              </w:rPr>
              <w:t>①了解数字媒体相关概念和应用领域。</w:t>
            </w:r>
          </w:p>
          <w:p w14:paraId="1F0CA633">
            <w:pPr>
              <w:spacing w:before="120" w:line="320" w:lineRule="exact"/>
              <w:rPr>
                <w:rFonts w:eastAsia="仿宋"/>
                <w:kern w:val="0"/>
                <w:sz w:val="24"/>
                <w:szCs w:val="24"/>
              </w:rPr>
            </w:pPr>
            <w:r>
              <w:rPr>
                <w:rFonts w:eastAsia="仿宋"/>
                <w:kern w:val="0"/>
                <w:sz w:val="24"/>
                <w:szCs w:val="24"/>
              </w:rPr>
              <w:t>②能运用图像处理软件处理图像、制作动效。</w:t>
            </w:r>
          </w:p>
          <w:p w14:paraId="2F724689">
            <w:pPr>
              <w:spacing w:before="120" w:line="320" w:lineRule="exact"/>
              <w:rPr>
                <w:rFonts w:eastAsia="仿宋"/>
                <w:kern w:val="0"/>
                <w:sz w:val="24"/>
                <w:szCs w:val="24"/>
              </w:rPr>
            </w:pPr>
            <w:r>
              <w:rPr>
                <w:rFonts w:eastAsia="仿宋"/>
                <w:kern w:val="0"/>
                <w:sz w:val="24"/>
                <w:szCs w:val="24"/>
              </w:rPr>
              <w:t>③能运用音频处理软件处理音频、合成音频。</w:t>
            </w:r>
          </w:p>
          <w:p w14:paraId="2E2FA02E">
            <w:pPr>
              <w:spacing w:before="120" w:line="320" w:lineRule="exact"/>
              <w:rPr>
                <w:rFonts w:eastAsia="仿宋"/>
                <w:color w:val="000000"/>
                <w:kern w:val="0"/>
                <w:sz w:val="24"/>
                <w:szCs w:val="24"/>
              </w:rPr>
            </w:pPr>
            <w:r>
              <w:rPr>
                <w:rFonts w:eastAsia="仿宋"/>
                <w:kern w:val="0"/>
                <w:sz w:val="24"/>
                <w:szCs w:val="24"/>
              </w:rPr>
              <w:t>④能运用视频处理软件进行基础剪辑、合成、文字添加。</w:t>
            </w:r>
          </w:p>
        </w:tc>
      </w:tr>
      <w:tr w14:paraId="3B76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4" w:type="dxa"/>
            <w:noWrap w:val="0"/>
            <w:vAlign w:val="center"/>
          </w:tcPr>
          <w:p w14:paraId="03FC711A">
            <w:pPr>
              <w:spacing w:line="320" w:lineRule="exact"/>
              <w:jc w:val="center"/>
              <w:rPr>
                <w:rFonts w:eastAsia="仿宋"/>
                <w:color w:val="000000"/>
                <w:kern w:val="0"/>
                <w:sz w:val="24"/>
                <w:szCs w:val="24"/>
              </w:rPr>
            </w:pPr>
            <w:r>
              <w:rPr>
                <w:rFonts w:eastAsia="仿宋"/>
                <w:color w:val="000000"/>
                <w:kern w:val="0"/>
                <w:sz w:val="24"/>
                <w:szCs w:val="24"/>
              </w:rPr>
              <w:t>2</w:t>
            </w:r>
          </w:p>
        </w:tc>
        <w:tc>
          <w:tcPr>
            <w:tcW w:w="2034" w:type="dxa"/>
            <w:noWrap w:val="0"/>
            <w:vAlign w:val="center"/>
          </w:tcPr>
          <w:p w14:paraId="1807735E">
            <w:pPr>
              <w:pStyle w:val="23"/>
              <w:jc w:val="center"/>
              <w:rPr>
                <w:rFonts w:eastAsia="仿宋" w:cs="Times New Roman"/>
                <w:kern w:val="0"/>
                <w:sz w:val="24"/>
                <w:szCs w:val="24"/>
                <w:u w:val="none" w:color="auto"/>
                <w:shd w:val="clear" w:color="auto" w:fill="auto"/>
              </w:rPr>
            </w:pPr>
            <w:r>
              <w:rPr>
                <w:rFonts w:eastAsia="仿宋" w:cs="Times New Roman"/>
                <w:kern w:val="0"/>
                <w:sz w:val="24"/>
                <w:szCs w:val="24"/>
                <w:u w:val="none" w:color="auto"/>
              </w:rPr>
              <w:t>摄</w:t>
            </w:r>
            <w:r>
              <w:rPr>
                <w:rFonts w:eastAsia="仿宋" w:cs="Times New Roman"/>
                <w:kern w:val="0"/>
                <w:sz w:val="24"/>
                <w:szCs w:val="24"/>
                <w:u w:val="none" w:color="auto"/>
                <w:shd w:val="clear" w:color="auto" w:fill="auto"/>
              </w:rPr>
              <w:t>影摄像技术</w:t>
            </w:r>
          </w:p>
          <w:p w14:paraId="5AB9F895">
            <w:pPr>
              <w:pStyle w:val="23"/>
              <w:jc w:val="center"/>
              <w:rPr>
                <w:rFonts w:eastAsia="仿宋" w:cs="Times New Roman"/>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914" w:type="dxa"/>
            <w:noWrap w:val="0"/>
            <w:vAlign w:val="center"/>
          </w:tcPr>
          <w:p w14:paraId="55447C48">
            <w:pPr>
              <w:spacing w:before="120" w:line="320" w:lineRule="exact"/>
              <w:jc w:val="both"/>
              <w:rPr>
                <w:rFonts w:eastAsia="仿宋"/>
                <w:kern w:val="0"/>
                <w:sz w:val="24"/>
                <w:szCs w:val="24"/>
              </w:rPr>
            </w:pPr>
            <w:r>
              <w:rPr>
                <w:rFonts w:eastAsia="仿宋"/>
                <w:kern w:val="0"/>
                <w:sz w:val="24"/>
                <w:szCs w:val="24"/>
              </w:rPr>
              <w:t xml:space="preserve">①基础理论与技术原理。 </w:t>
            </w:r>
          </w:p>
          <w:p w14:paraId="36DCC518">
            <w:pPr>
              <w:spacing w:before="120" w:line="320" w:lineRule="exact"/>
              <w:jc w:val="both"/>
              <w:rPr>
                <w:rFonts w:eastAsia="仿宋"/>
                <w:kern w:val="0"/>
                <w:sz w:val="24"/>
                <w:szCs w:val="24"/>
              </w:rPr>
            </w:pPr>
            <w:r>
              <w:rPr>
                <w:rFonts w:eastAsia="仿宋"/>
                <w:kern w:val="0"/>
                <w:sz w:val="24"/>
                <w:szCs w:val="24"/>
              </w:rPr>
              <w:t xml:space="preserve">②拍摄技术与实战训练。 </w:t>
            </w:r>
          </w:p>
          <w:p w14:paraId="1F3E8422">
            <w:pPr>
              <w:spacing w:before="120" w:line="320" w:lineRule="exact"/>
              <w:jc w:val="both"/>
              <w:rPr>
                <w:rFonts w:eastAsia="仿宋"/>
                <w:kern w:val="0"/>
                <w:sz w:val="24"/>
                <w:szCs w:val="24"/>
              </w:rPr>
            </w:pPr>
            <w:r>
              <w:rPr>
                <w:rFonts w:eastAsia="仿宋"/>
                <w:kern w:val="0"/>
                <w:sz w:val="24"/>
                <w:szCs w:val="24"/>
              </w:rPr>
              <w:t xml:space="preserve">③后期制作与软件应用。 </w:t>
            </w:r>
          </w:p>
          <w:p w14:paraId="075AAA72">
            <w:pPr>
              <w:spacing w:before="120" w:line="320" w:lineRule="exact"/>
              <w:jc w:val="both"/>
              <w:rPr>
                <w:rFonts w:eastAsia="仿宋"/>
                <w:color w:val="000000"/>
                <w:kern w:val="0"/>
                <w:sz w:val="24"/>
                <w:szCs w:val="24"/>
              </w:rPr>
            </w:pPr>
            <w:r>
              <w:rPr>
                <w:rFonts w:eastAsia="仿宋"/>
                <w:kern w:val="0"/>
                <w:sz w:val="24"/>
                <w:szCs w:val="24"/>
              </w:rPr>
              <w:t>④创意与艺术表达。</w:t>
            </w:r>
          </w:p>
        </w:tc>
        <w:tc>
          <w:tcPr>
            <w:tcW w:w="3438" w:type="dxa"/>
            <w:noWrap w:val="0"/>
            <w:vAlign w:val="center"/>
          </w:tcPr>
          <w:p w14:paraId="7AA09DCC">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64367E54">
            <w:pPr>
              <w:spacing w:before="120" w:line="320" w:lineRule="exact"/>
              <w:rPr>
                <w:rFonts w:eastAsia="仿宋"/>
                <w:kern w:val="0"/>
                <w:sz w:val="24"/>
                <w:szCs w:val="24"/>
              </w:rPr>
            </w:pPr>
            <w:r>
              <w:rPr>
                <w:rFonts w:eastAsia="仿宋"/>
                <w:color w:val="auto"/>
                <w:kern w:val="0"/>
                <w:sz w:val="24"/>
                <w:szCs w:val="24"/>
              </w:rPr>
              <w:t>①了解光圈、快</w:t>
            </w:r>
            <w:r>
              <w:rPr>
                <w:rFonts w:eastAsia="仿宋"/>
                <w:kern w:val="0"/>
                <w:sz w:val="24"/>
                <w:szCs w:val="24"/>
              </w:rPr>
              <w:t>门、ISO等参数原理，景深控制，设备认知与基础操作。</w:t>
            </w:r>
          </w:p>
          <w:p w14:paraId="5E54B650">
            <w:pPr>
              <w:spacing w:before="120" w:line="320" w:lineRule="exact"/>
              <w:rPr>
                <w:rFonts w:eastAsia="仿宋"/>
                <w:kern w:val="0"/>
                <w:sz w:val="24"/>
                <w:szCs w:val="24"/>
              </w:rPr>
            </w:pPr>
            <w:r>
              <w:rPr>
                <w:rFonts w:eastAsia="仿宋"/>
                <w:kern w:val="0"/>
                <w:sz w:val="24"/>
                <w:szCs w:val="24"/>
              </w:rPr>
              <w:t xml:space="preserve">②能够进行人像摄影、 风光/产品拍摄、视频拍摄、夜景拍摄、高速运动物体抓拍、低光环境曝光处理等。 </w:t>
            </w:r>
          </w:p>
          <w:p w14:paraId="22176FED">
            <w:pPr>
              <w:spacing w:before="120" w:line="320" w:lineRule="exact"/>
              <w:rPr>
                <w:rFonts w:eastAsia="仿宋"/>
                <w:kern w:val="0"/>
                <w:sz w:val="24"/>
                <w:szCs w:val="24"/>
              </w:rPr>
            </w:pPr>
            <w:r>
              <w:rPr>
                <w:rFonts w:eastAsia="仿宋"/>
                <w:kern w:val="0"/>
                <w:sz w:val="24"/>
                <w:szCs w:val="24"/>
              </w:rPr>
              <w:t>③掌握照片运用调色软件，优化画面色调，视频添加字幕、配音、背景音乐。</w:t>
            </w:r>
          </w:p>
          <w:p w14:paraId="1C024CFA">
            <w:pPr>
              <w:spacing w:before="120" w:line="320" w:lineRule="exact"/>
              <w:rPr>
                <w:rFonts w:eastAsia="仿宋"/>
                <w:kern w:val="0"/>
                <w:sz w:val="24"/>
                <w:szCs w:val="24"/>
              </w:rPr>
            </w:pPr>
            <w:r>
              <w:rPr>
                <w:rFonts w:eastAsia="仿宋"/>
                <w:kern w:val="0"/>
                <w:sz w:val="24"/>
                <w:szCs w:val="24"/>
              </w:rPr>
              <w:t>④掌握视觉叙事与分镜设计，风格与美学培养 ，形成独立拍摄风格。</w:t>
            </w:r>
          </w:p>
        </w:tc>
      </w:tr>
      <w:tr w14:paraId="118F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14" w:type="dxa"/>
            <w:noWrap w:val="0"/>
            <w:vAlign w:val="center"/>
          </w:tcPr>
          <w:p w14:paraId="222CD295">
            <w:pPr>
              <w:spacing w:line="320" w:lineRule="exact"/>
              <w:jc w:val="center"/>
              <w:rPr>
                <w:rFonts w:eastAsia="仿宋"/>
                <w:color w:val="000000"/>
                <w:kern w:val="0"/>
                <w:sz w:val="24"/>
                <w:szCs w:val="24"/>
              </w:rPr>
            </w:pPr>
            <w:r>
              <w:rPr>
                <w:rFonts w:eastAsia="仿宋"/>
                <w:color w:val="000000"/>
                <w:kern w:val="0"/>
                <w:sz w:val="24"/>
                <w:szCs w:val="24"/>
              </w:rPr>
              <w:t>3</w:t>
            </w:r>
          </w:p>
        </w:tc>
        <w:tc>
          <w:tcPr>
            <w:tcW w:w="2034" w:type="dxa"/>
            <w:noWrap w:val="0"/>
            <w:vAlign w:val="center"/>
          </w:tcPr>
          <w:p w14:paraId="3554F71B">
            <w:pPr>
              <w:pStyle w:val="23"/>
              <w:jc w:val="center"/>
              <w:rPr>
                <w:rFonts w:eastAsia="仿宋" w:cs="Times New Roman"/>
                <w:kern w:val="0"/>
                <w:sz w:val="24"/>
                <w:szCs w:val="24"/>
                <w:u w:val="none" w:color="auto"/>
              </w:rPr>
            </w:pPr>
            <w:r>
              <w:rPr>
                <w:rFonts w:eastAsia="仿宋" w:cs="Times New Roman"/>
                <w:kern w:val="0"/>
                <w:sz w:val="24"/>
                <w:szCs w:val="24"/>
                <w:u w:val="none" w:color="auto"/>
              </w:rPr>
              <w:t>图形图像</w:t>
            </w:r>
          </w:p>
          <w:p w14:paraId="377C32C7">
            <w:pPr>
              <w:pStyle w:val="23"/>
              <w:jc w:val="center"/>
              <w:rPr>
                <w:rFonts w:eastAsia="仿宋" w:cs="Times New Roman"/>
                <w:kern w:val="0"/>
                <w:sz w:val="24"/>
                <w:szCs w:val="24"/>
              </w:rPr>
            </w:pPr>
            <w:r>
              <w:rPr>
                <w:rFonts w:eastAsia="仿宋" w:cs="Times New Roman"/>
                <w:kern w:val="0"/>
                <w:sz w:val="24"/>
                <w:szCs w:val="24"/>
                <w:u w:val="none" w:color="auto"/>
              </w:rPr>
              <w:t>处理</w:t>
            </w:r>
          </w:p>
        </w:tc>
        <w:tc>
          <w:tcPr>
            <w:tcW w:w="2914" w:type="dxa"/>
            <w:noWrap w:val="0"/>
            <w:vAlign w:val="center"/>
          </w:tcPr>
          <w:p w14:paraId="56BEBE3F">
            <w:pPr>
              <w:spacing w:before="71" w:line="320" w:lineRule="exact"/>
              <w:jc w:val="both"/>
              <w:rPr>
                <w:rFonts w:eastAsia="仿宋"/>
                <w:kern w:val="0"/>
                <w:sz w:val="24"/>
                <w:szCs w:val="24"/>
              </w:rPr>
            </w:pPr>
            <w:r>
              <w:rPr>
                <w:rFonts w:eastAsia="仿宋"/>
                <w:kern w:val="0"/>
                <w:sz w:val="24"/>
                <w:szCs w:val="24"/>
              </w:rPr>
              <w:t>①图像素材的采集、修图与调色。</w:t>
            </w:r>
          </w:p>
          <w:p w14:paraId="78E08A5B">
            <w:pPr>
              <w:spacing w:before="100" w:line="320" w:lineRule="exact"/>
              <w:jc w:val="both"/>
              <w:rPr>
                <w:rFonts w:eastAsia="仿宋"/>
                <w:kern w:val="0"/>
                <w:sz w:val="24"/>
                <w:szCs w:val="24"/>
              </w:rPr>
            </w:pPr>
            <w:r>
              <w:rPr>
                <w:rFonts w:eastAsia="仿宋"/>
                <w:kern w:val="0"/>
                <w:sz w:val="24"/>
                <w:szCs w:val="24"/>
              </w:rPr>
              <w:t>②图形元素设计。</w:t>
            </w:r>
          </w:p>
          <w:p w14:paraId="511F7E04">
            <w:pPr>
              <w:spacing w:before="100" w:line="320" w:lineRule="exact"/>
              <w:jc w:val="both"/>
              <w:rPr>
                <w:rFonts w:eastAsia="仿宋"/>
                <w:kern w:val="0"/>
                <w:sz w:val="24"/>
                <w:szCs w:val="24"/>
              </w:rPr>
            </w:pPr>
            <w:r>
              <w:rPr>
                <w:rFonts w:eastAsia="仿宋"/>
                <w:kern w:val="0"/>
                <w:sz w:val="24"/>
                <w:szCs w:val="24"/>
              </w:rPr>
              <w:t>③平面作品排版。</w:t>
            </w:r>
          </w:p>
          <w:p w14:paraId="72A226C0">
            <w:pPr>
              <w:spacing w:before="100" w:line="320" w:lineRule="exact"/>
              <w:jc w:val="both"/>
              <w:rPr>
                <w:rFonts w:eastAsia="仿宋"/>
                <w:color w:val="000000"/>
                <w:kern w:val="0"/>
                <w:sz w:val="24"/>
                <w:szCs w:val="24"/>
              </w:rPr>
            </w:pPr>
            <w:r>
              <w:rPr>
                <w:rFonts w:eastAsia="仿宋"/>
                <w:kern w:val="0"/>
                <w:sz w:val="24"/>
                <w:szCs w:val="24"/>
              </w:rPr>
              <w:t>④视觉特效制作。</w:t>
            </w:r>
          </w:p>
        </w:tc>
        <w:tc>
          <w:tcPr>
            <w:tcW w:w="3438" w:type="dxa"/>
            <w:noWrap w:val="0"/>
            <w:vAlign w:val="center"/>
          </w:tcPr>
          <w:p w14:paraId="6D9A8444">
            <w:pPr>
              <w:spacing w:before="71" w:line="320" w:lineRule="exact"/>
              <w:rPr>
                <w:rFonts w:eastAsia="仿宋"/>
                <w:kern w:val="0"/>
                <w:sz w:val="24"/>
                <w:szCs w:val="24"/>
              </w:rPr>
            </w:pPr>
            <w:r>
              <w:rPr>
                <w:rFonts w:eastAsia="仿宋"/>
                <w:kern w:val="0"/>
                <w:sz w:val="24"/>
                <w:szCs w:val="24"/>
              </w:rPr>
              <w:t>①了解平面设计作品从素材收集到成品输出的全流程。</w:t>
            </w:r>
          </w:p>
          <w:p w14:paraId="71B69F38">
            <w:pPr>
              <w:spacing w:before="100" w:line="320" w:lineRule="exact"/>
              <w:rPr>
                <w:rFonts w:eastAsia="仿宋"/>
                <w:kern w:val="0"/>
                <w:sz w:val="24"/>
                <w:szCs w:val="24"/>
              </w:rPr>
            </w:pPr>
            <w:r>
              <w:rPr>
                <w:rFonts w:eastAsia="仿宋"/>
                <w:kern w:val="0"/>
                <w:sz w:val="24"/>
                <w:szCs w:val="24"/>
              </w:rPr>
              <w:t>②掌握图形图像处理的方法与技巧。</w:t>
            </w:r>
          </w:p>
          <w:p w14:paraId="4A1F40A8">
            <w:pPr>
              <w:spacing w:before="100" w:line="320" w:lineRule="exact"/>
              <w:rPr>
                <w:rFonts w:eastAsia="仿宋"/>
                <w:kern w:val="0"/>
                <w:sz w:val="24"/>
                <w:szCs w:val="24"/>
              </w:rPr>
            </w:pPr>
            <w:r>
              <w:rPr>
                <w:rFonts w:eastAsia="仿宋"/>
                <w:kern w:val="0"/>
                <w:sz w:val="24"/>
                <w:szCs w:val="24"/>
              </w:rPr>
              <w:t>③能够创作出契合受众心理、具备强吸引力和传播力的图像作品方案。</w:t>
            </w:r>
          </w:p>
          <w:p w14:paraId="4A404690">
            <w:pPr>
              <w:pStyle w:val="23"/>
              <w:spacing w:line="320" w:lineRule="exact"/>
              <w:rPr>
                <w:rFonts w:eastAsia="仿宋" w:cs="Times New Roman"/>
                <w:kern w:val="0"/>
                <w:sz w:val="24"/>
                <w:szCs w:val="24"/>
              </w:rPr>
            </w:pPr>
            <w:r>
              <w:rPr>
                <w:rFonts w:eastAsia="仿宋" w:cs="Times New Roman"/>
                <w:kern w:val="0"/>
                <w:sz w:val="24"/>
                <w:szCs w:val="24"/>
              </w:rPr>
              <w:t>④</w:t>
            </w:r>
            <w:r>
              <w:rPr>
                <w:rFonts w:eastAsia="仿宋" w:cs="Times New Roman"/>
                <w:color w:val="auto"/>
                <w:kern w:val="0"/>
                <w:sz w:val="24"/>
                <w:szCs w:val="24"/>
                <w:u w:val="none" w:color="auto"/>
              </w:rPr>
              <w:t>能够灵活运用图形图像处理软件完成各类平面设计项目的创作与优化</w:t>
            </w:r>
            <w:r>
              <w:rPr>
                <w:rFonts w:eastAsia="仿宋" w:cs="Times New Roman"/>
                <w:kern w:val="0"/>
                <w:sz w:val="24"/>
                <w:szCs w:val="24"/>
                <w:u w:val="none" w:color="auto"/>
              </w:rPr>
              <w:t>。</w:t>
            </w:r>
          </w:p>
        </w:tc>
      </w:tr>
      <w:tr w14:paraId="3C2E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14" w:type="dxa"/>
            <w:noWrap w:val="0"/>
            <w:vAlign w:val="center"/>
          </w:tcPr>
          <w:p w14:paraId="42B7E607">
            <w:pPr>
              <w:spacing w:line="320" w:lineRule="exact"/>
              <w:jc w:val="center"/>
              <w:rPr>
                <w:rFonts w:eastAsia="仿宋"/>
                <w:color w:val="000000"/>
                <w:kern w:val="0"/>
                <w:sz w:val="24"/>
                <w:szCs w:val="24"/>
              </w:rPr>
            </w:pPr>
            <w:r>
              <w:rPr>
                <w:rFonts w:eastAsia="仿宋"/>
                <w:color w:val="000000"/>
                <w:kern w:val="0"/>
                <w:sz w:val="24"/>
                <w:szCs w:val="24"/>
              </w:rPr>
              <w:t>4</w:t>
            </w:r>
          </w:p>
        </w:tc>
        <w:tc>
          <w:tcPr>
            <w:tcW w:w="2034" w:type="dxa"/>
            <w:noWrap w:val="0"/>
            <w:vAlign w:val="center"/>
          </w:tcPr>
          <w:p w14:paraId="7CAC6C3D">
            <w:pPr>
              <w:pStyle w:val="23"/>
              <w:jc w:val="center"/>
              <w:rPr>
                <w:rFonts w:eastAsia="仿宋" w:cs="Times New Roman"/>
                <w:kern w:val="0"/>
                <w:sz w:val="24"/>
                <w:szCs w:val="24"/>
              </w:rPr>
            </w:pPr>
            <w:r>
              <w:rPr>
                <w:rFonts w:eastAsia="仿宋" w:cs="Times New Roman"/>
                <w:kern w:val="0"/>
                <w:sz w:val="24"/>
                <w:szCs w:val="24"/>
                <w:u w:val="none" w:color="auto"/>
              </w:rPr>
              <w:t>构成基础</w:t>
            </w:r>
          </w:p>
        </w:tc>
        <w:tc>
          <w:tcPr>
            <w:tcW w:w="2914" w:type="dxa"/>
            <w:noWrap w:val="0"/>
            <w:vAlign w:val="center"/>
          </w:tcPr>
          <w:p w14:paraId="2408B76D">
            <w:pPr>
              <w:spacing w:before="120" w:line="320" w:lineRule="exact"/>
              <w:jc w:val="both"/>
              <w:rPr>
                <w:rFonts w:eastAsia="仿宋"/>
                <w:kern w:val="0"/>
                <w:sz w:val="24"/>
                <w:szCs w:val="24"/>
              </w:rPr>
            </w:pPr>
            <w:r>
              <w:rPr>
                <w:rFonts w:eastAsia="仿宋"/>
                <w:kern w:val="0"/>
                <w:sz w:val="24"/>
                <w:szCs w:val="24"/>
              </w:rPr>
              <w:t>①三大构成设计理论。</w:t>
            </w:r>
          </w:p>
          <w:p w14:paraId="38F2789E">
            <w:pPr>
              <w:spacing w:before="120" w:line="320" w:lineRule="exact"/>
              <w:jc w:val="both"/>
              <w:rPr>
                <w:rFonts w:eastAsia="仿宋"/>
                <w:kern w:val="0"/>
                <w:sz w:val="24"/>
                <w:szCs w:val="24"/>
              </w:rPr>
            </w:pPr>
            <w:r>
              <w:rPr>
                <w:rFonts w:eastAsia="仿宋"/>
                <w:kern w:val="0"/>
                <w:sz w:val="24"/>
                <w:szCs w:val="24"/>
              </w:rPr>
              <w:t>②三大构成的基础知识。</w:t>
            </w:r>
          </w:p>
          <w:p w14:paraId="1CC86982">
            <w:pPr>
              <w:spacing w:before="120" w:line="320" w:lineRule="exact"/>
              <w:jc w:val="both"/>
              <w:rPr>
                <w:rFonts w:eastAsia="仿宋"/>
                <w:kern w:val="0"/>
                <w:sz w:val="24"/>
                <w:szCs w:val="24"/>
              </w:rPr>
            </w:pPr>
            <w:r>
              <w:rPr>
                <w:rFonts w:eastAsia="仿宋"/>
                <w:kern w:val="0"/>
                <w:sz w:val="24"/>
                <w:szCs w:val="24"/>
              </w:rPr>
              <w:t>③基本元素认知与绘制。</w:t>
            </w:r>
          </w:p>
          <w:p w14:paraId="3621965A">
            <w:pPr>
              <w:spacing w:before="120" w:line="320" w:lineRule="exact"/>
              <w:jc w:val="both"/>
              <w:rPr>
                <w:rFonts w:eastAsia="仿宋"/>
                <w:kern w:val="0"/>
                <w:sz w:val="24"/>
                <w:szCs w:val="24"/>
              </w:rPr>
            </w:pPr>
            <w:r>
              <w:rPr>
                <w:rFonts w:eastAsia="仿宋"/>
                <w:kern w:val="0"/>
                <w:sz w:val="24"/>
                <w:szCs w:val="24"/>
              </w:rPr>
              <w:t>④掌握形式美原理。</w:t>
            </w:r>
          </w:p>
        </w:tc>
        <w:tc>
          <w:tcPr>
            <w:tcW w:w="3438" w:type="dxa"/>
            <w:noWrap w:val="0"/>
            <w:vAlign w:val="center"/>
          </w:tcPr>
          <w:p w14:paraId="31258AD0">
            <w:pPr>
              <w:spacing w:before="120" w:line="320" w:lineRule="exact"/>
              <w:rPr>
                <w:rFonts w:eastAsia="仿宋"/>
                <w:kern w:val="0"/>
                <w:sz w:val="24"/>
                <w:szCs w:val="24"/>
              </w:rPr>
            </w:pPr>
            <w:r>
              <w:rPr>
                <w:rFonts w:eastAsia="仿宋"/>
                <w:kern w:val="0"/>
                <w:sz w:val="24"/>
                <w:szCs w:val="24"/>
              </w:rPr>
              <w:t>①了解什么是设计理论，三大构成。</w:t>
            </w:r>
          </w:p>
          <w:p w14:paraId="738A1786">
            <w:pPr>
              <w:spacing w:before="120" w:line="320" w:lineRule="exact"/>
              <w:rPr>
                <w:rFonts w:eastAsia="仿宋"/>
                <w:kern w:val="0"/>
                <w:sz w:val="24"/>
                <w:szCs w:val="24"/>
              </w:rPr>
            </w:pPr>
            <w:r>
              <w:rPr>
                <w:rFonts w:eastAsia="仿宋"/>
                <w:kern w:val="0"/>
                <w:sz w:val="24"/>
                <w:szCs w:val="24"/>
              </w:rPr>
              <w:t>②熟练掌握绘制平面、色彩、立体构成设计图。</w:t>
            </w:r>
          </w:p>
          <w:p w14:paraId="02E4B67F">
            <w:pPr>
              <w:spacing w:before="120" w:line="320" w:lineRule="exact"/>
              <w:rPr>
                <w:rFonts w:eastAsia="仿宋"/>
                <w:kern w:val="0"/>
                <w:sz w:val="24"/>
                <w:szCs w:val="24"/>
              </w:rPr>
            </w:pPr>
            <w:r>
              <w:rPr>
                <w:rFonts w:eastAsia="仿宋"/>
                <w:kern w:val="0"/>
                <w:sz w:val="24"/>
                <w:szCs w:val="24"/>
              </w:rPr>
              <w:t>③掌握一定的审美能力。</w:t>
            </w:r>
          </w:p>
          <w:p w14:paraId="1182CFBC">
            <w:pPr>
              <w:spacing w:before="120" w:line="320" w:lineRule="exact"/>
              <w:rPr>
                <w:rFonts w:eastAsia="仿宋"/>
                <w:kern w:val="0"/>
                <w:sz w:val="24"/>
                <w:szCs w:val="24"/>
              </w:rPr>
            </w:pPr>
            <w:r>
              <w:rPr>
                <w:rFonts w:eastAsia="仿宋"/>
                <w:kern w:val="0"/>
                <w:sz w:val="24"/>
                <w:szCs w:val="24"/>
              </w:rPr>
              <w:t>④能独立设计出具有创意作品。</w:t>
            </w:r>
          </w:p>
        </w:tc>
      </w:tr>
      <w:tr w14:paraId="6C93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7" w:hRule="atLeast"/>
          <w:jc w:val="center"/>
        </w:trPr>
        <w:tc>
          <w:tcPr>
            <w:tcW w:w="714" w:type="dxa"/>
            <w:noWrap w:val="0"/>
            <w:vAlign w:val="center"/>
          </w:tcPr>
          <w:p w14:paraId="1BD605DA">
            <w:pPr>
              <w:spacing w:line="320" w:lineRule="exact"/>
              <w:jc w:val="center"/>
              <w:rPr>
                <w:rFonts w:eastAsia="仿宋"/>
                <w:color w:val="000000"/>
                <w:kern w:val="0"/>
                <w:sz w:val="24"/>
                <w:szCs w:val="24"/>
              </w:rPr>
            </w:pPr>
            <w:r>
              <w:rPr>
                <w:rFonts w:eastAsia="仿宋"/>
                <w:color w:val="000000"/>
                <w:kern w:val="0"/>
                <w:sz w:val="24"/>
                <w:szCs w:val="24"/>
              </w:rPr>
              <w:t>5</w:t>
            </w:r>
          </w:p>
        </w:tc>
        <w:tc>
          <w:tcPr>
            <w:tcW w:w="2034" w:type="dxa"/>
            <w:noWrap w:val="0"/>
            <w:vAlign w:val="center"/>
          </w:tcPr>
          <w:p w14:paraId="6278ECE4">
            <w:pPr>
              <w:pStyle w:val="23"/>
              <w:jc w:val="center"/>
              <w:rPr>
                <w:rFonts w:eastAsia="仿宋" w:cs="Times New Roman"/>
                <w:kern w:val="0"/>
                <w:sz w:val="24"/>
                <w:szCs w:val="24"/>
                <w:u w:val="none" w:color="auto"/>
              </w:rPr>
            </w:pPr>
            <w:r>
              <w:rPr>
                <w:rFonts w:eastAsia="仿宋" w:cs="Times New Roman"/>
                <w:kern w:val="0"/>
                <w:sz w:val="24"/>
                <w:szCs w:val="24"/>
                <w:u w:val="none" w:color="auto"/>
              </w:rPr>
              <w:t>三维软件</w:t>
            </w:r>
          </w:p>
          <w:p w14:paraId="2522217B">
            <w:pPr>
              <w:pStyle w:val="23"/>
              <w:jc w:val="center"/>
              <w:rPr>
                <w:rFonts w:eastAsia="仿宋" w:cs="Times New Roman"/>
                <w:kern w:val="0"/>
                <w:sz w:val="24"/>
                <w:szCs w:val="24"/>
              </w:rPr>
            </w:pPr>
            <w:r>
              <w:rPr>
                <w:rFonts w:eastAsia="仿宋" w:cs="Times New Roman"/>
                <w:kern w:val="0"/>
                <w:sz w:val="24"/>
                <w:szCs w:val="24"/>
                <w:u w:val="none" w:color="auto"/>
              </w:rPr>
              <w:t>基础</w:t>
            </w:r>
          </w:p>
        </w:tc>
        <w:tc>
          <w:tcPr>
            <w:tcW w:w="2914" w:type="dxa"/>
            <w:noWrap w:val="0"/>
            <w:vAlign w:val="center"/>
          </w:tcPr>
          <w:p w14:paraId="41D378D4">
            <w:pPr>
              <w:spacing w:before="120" w:line="320" w:lineRule="exact"/>
              <w:jc w:val="both"/>
              <w:rPr>
                <w:rFonts w:eastAsia="仿宋"/>
                <w:kern w:val="0"/>
                <w:sz w:val="24"/>
                <w:szCs w:val="24"/>
              </w:rPr>
            </w:pPr>
            <w:r>
              <w:rPr>
                <w:rFonts w:eastAsia="仿宋"/>
                <w:kern w:val="0"/>
                <w:sz w:val="24"/>
                <w:szCs w:val="24"/>
              </w:rPr>
              <w:t>①基础操作与界面熟悉。</w:t>
            </w:r>
          </w:p>
          <w:p w14:paraId="406BFFB1">
            <w:pPr>
              <w:spacing w:before="120" w:line="320" w:lineRule="exact"/>
              <w:jc w:val="both"/>
              <w:rPr>
                <w:rFonts w:eastAsia="仿宋"/>
                <w:kern w:val="0"/>
                <w:sz w:val="24"/>
                <w:szCs w:val="24"/>
              </w:rPr>
            </w:pPr>
            <w:r>
              <w:rPr>
                <w:rFonts w:eastAsia="仿宋"/>
                <w:kern w:val="0"/>
                <w:sz w:val="24"/>
                <w:szCs w:val="24"/>
              </w:rPr>
              <w:t>②制作各类模型。</w:t>
            </w:r>
          </w:p>
          <w:p w14:paraId="2D0DD08D">
            <w:pPr>
              <w:spacing w:before="120" w:line="320" w:lineRule="exact"/>
              <w:jc w:val="both"/>
              <w:rPr>
                <w:rFonts w:eastAsia="仿宋"/>
                <w:kern w:val="0"/>
                <w:sz w:val="24"/>
                <w:szCs w:val="24"/>
              </w:rPr>
            </w:pPr>
            <w:r>
              <w:rPr>
                <w:rFonts w:eastAsia="仿宋"/>
                <w:kern w:val="0"/>
                <w:sz w:val="24"/>
                <w:szCs w:val="24"/>
              </w:rPr>
              <w:t>③添加材质与灯光设置。</w:t>
            </w:r>
          </w:p>
          <w:p w14:paraId="0E10570A">
            <w:pPr>
              <w:spacing w:before="120" w:line="320" w:lineRule="exact"/>
              <w:jc w:val="both"/>
              <w:rPr>
                <w:rFonts w:eastAsia="仿宋"/>
                <w:color w:val="000000"/>
                <w:kern w:val="0"/>
                <w:sz w:val="24"/>
                <w:szCs w:val="24"/>
              </w:rPr>
            </w:pPr>
            <w:r>
              <w:rPr>
                <w:rFonts w:eastAsia="仿宋"/>
                <w:kern w:val="0"/>
                <w:sz w:val="24"/>
                <w:szCs w:val="24"/>
              </w:rPr>
              <w:t>④渲染与输出。</w:t>
            </w:r>
          </w:p>
        </w:tc>
        <w:tc>
          <w:tcPr>
            <w:tcW w:w="3438" w:type="dxa"/>
            <w:noWrap w:val="0"/>
            <w:vAlign w:val="center"/>
          </w:tcPr>
          <w:p w14:paraId="30E02A63">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①了解3ds Max界面布局及基础操作。</w:t>
            </w:r>
          </w:p>
          <w:p w14:paraId="50B9F88B">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②掌握多边形建模、曲面建模、样条线建模等多种建模方式。</w:t>
            </w:r>
          </w:p>
          <w:p w14:paraId="2DF48DD1">
            <w:pPr>
              <w:pStyle w:val="23"/>
              <w:spacing w:before="120" w:line="320" w:lineRule="exact"/>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③掌握材质编辑器的使用以及灯光的创建。</w:t>
            </w:r>
          </w:p>
          <w:p w14:paraId="332591D4">
            <w:pPr>
              <w:spacing w:before="120" w:line="320" w:lineRule="exact"/>
              <w:rPr>
                <w:rFonts w:eastAsia="仿宋"/>
                <w:color w:val="000000"/>
                <w:kern w:val="0"/>
                <w:sz w:val="24"/>
                <w:szCs w:val="24"/>
              </w:rPr>
            </w:pPr>
            <w:r>
              <w:rPr>
                <w:rFonts w:eastAsia="仿宋"/>
                <w:kern w:val="0"/>
                <w:sz w:val="24"/>
                <w:szCs w:val="24"/>
              </w:rPr>
              <w:t>④掌握设置渲染参数，包括图像大小、渲染器选择、抗锯齿、间接照明等。</w:t>
            </w:r>
          </w:p>
        </w:tc>
      </w:tr>
      <w:tr w14:paraId="309D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14" w:type="dxa"/>
            <w:noWrap w:val="0"/>
            <w:vAlign w:val="center"/>
          </w:tcPr>
          <w:p w14:paraId="2DBC1816">
            <w:pPr>
              <w:spacing w:line="320" w:lineRule="exact"/>
              <w:jc w:val="center"/>
              <w:rPr>
                <w:rFonts w:eastAsia="仿宋"/>
                <w:color w:val="000000"/>
                <w:kern w:val="0"/>
                <w:sz w:val="24"/>
                <w:szCs w:val="24"/>
              </w:rPr>
            </w:pPr>
            <w:r>
              <w:rPr>
                <w:rFonts w:eastAsia="仿宋"/>
                <w:color w:val="000000"/>
                <w:kern w:val="0"/>
                <w:sz w:val="24"/>
                <w:szCs w:val="24"/>
              </w:rPr>
              <w:t>6</w:t>
            </w:r>
          </w:p>
        </w:tc>
        <w:tc>
          <w:tcPr>
            <w:tcW w:w="2034" w:type="dxa"/>
            <w:noWrap w:val="0"/>
            <w:vAlign w:val="center"/>
          </w:tcPr>
          <w:p w14:paraId="537904F8">
            <w:pPr>
              <w:spacing w:line="320" w:lineRule="exact"/>
              <w:jc w:val="center"/>
              <w:rPr>
                <w:rFonts w:eastAsia="仿宋"/>
                <w:kern w:val="0"/>
                <w:sz w:val="24"/>
                <w:szCs w:val="24"/>
              </w:rPr>
            </w:pPr>
            <w:r>
              <w:rPr>
                <w:rFonts w:eastAsia="仿宋"/>
                <w:kern w:val="0"/>
                <w:sz w:val="24"/>
                <w:szCs w:val="24"/>
              </w:rPr>
              <w:t>程序设计</w:t>
            </w:r>
          </w:p>
          <w:p w14:paraId="076F1026">
            <w:pPr>
              <w:spacing w:line="320" w:lineRule="exact"/>
              <w:jc w:val="center"/>
              <w:rPr>
                <w:rFonts w:eastAsia="仿宋"/>
                <w:kern w:val="0"/>
                <w:sz w:val="24"/>
                <w:szCs w:val="24"/>
              </w:rPr>
            </w:pPr>
            <w:r>
              <w:rPr>
                <w:rFonts w:eastAsia="仿宋"/>
                <w:kern w:val="0"/>
                <w:sz w:val="24"/>
                <w:szCs w:val="24"/>
              </w:rPr>
              <w:t>基础</w:t>
            </w:r>
          </w:p>
        </w:tc>
        <w:tc>
          <w:tcPr>
            <w:tcW w:w="2914" w:type="dxa"/>
            <w:noWrap w:val="0"/>
            <w:vAlign w:val="center"/>
          </w:tcPr>
          <w:p w14:paraId="30D410AA">
            <w:pPr>
              <w:spacing w:line="320" w:lineRule="exact"/>
              <w:jc w:val="both"/>
              <w:rPr>
                <w:rFonts w:hint="eastAsia" w:eastAsia="仿宋"/>
                <w:kern w:val="0"/>
                <w:sz w:val="24"/>
                <w:szCs w:val="24"/>
              </w:rPr>
            </w:pPr>
            <w:r>
              <w:rPr>
                <w:rFonts w:eastAsia="仿宋"/>
                <w:kern w:val="0"/>
                <w:sz w:val="24"/>
                <w:szCs w:val="24"/>
              </w:rPr>
              <w:t>①开发环境搭建与配置</w:t>
            </w:r>
            <w:r>
              <w:rPr>
                <w:rFonts w:hint="eastAsia" w:eastAsia="仿宋"/>
                <w:kern w:val="0"/>
                <w:sz w:val="24"/>
                <w:szCs w:val="24"/>
              </w:rPr>
              <w:t>。</w:t>
            </w:r>
          </w:p>
          <w:p w14:paraId="3137E978">
            <w:pPr>
              <w:spacing w:line="320" w:lineRule="exact"/>
              <w:jc w:val="both"/>
              <w:rPr>
                <w:rFonts w:hint="eastAsia" w:eastAsia="仿宋"/>
                <w:kern w:val="0"/>
                <w:sz w:val="24"/>
                <w:szCs w:val="24"/>
              </w:rPr>
            </w:pPr>
            <w:r>
              <w:rPr>
                <w:rFonts w:eastAsia="仿宋"/>
                <w:kern w:val="0"/>
                <w:sz w:val="24"/>
                <w:szCs w:val="24"/>
              </w:rPr>
              <w:t>②基础语法与简单程序实现</w:t>
            </w:r>
            <w:r>
              <w:rPr>
                <w:rFonts w:hint="eastAsia" w:eastAsia="仿宋"/>
                <w:kern w:val="0"/>
                <w:sz w:val="24"/>
                <w:szCs w:val="24"/>
              </w:rPr>
              <w:t>。</w:t>
            </w:r>
          </w:p>
          <w:p w14:paraId="2FCB3213">
            <w:pPr>
              <w:spacing w:line="320" w:lineRule="exact"/>
              <w:jc w:val="both"/>
              <w:rPr>
                <w:rFonts w:hint="eastAsia" w:eastAsia="仿宋"/>
                <w:kern w:val="0"/>
                <w:sz w:val="24"/>
                <w:szCs w:val="24"/>
              </w:rPr>
            </w:pPr>
            <w:r>
              <w:rPr>
                <w:rFonts w:eastAsia="仿宋"/>
                <w:kern w:val="0"/>
                <w:sz w:val="24"/>
                <w:szCs w:val="24"/>
              </w:rPr>
              <w:t>③流程控制与算法设计</w:t>
            </w:r>
            <w:r>
              <w:rPr>
                <w:rFonts w:hint="eastAsia" w:eastAsia="仿宋"/>
                <w:kern w:val="0"/>
                <w:sz w:val="24"/>
                <w:szCs w:val="24"/>
              </w:rPr>
              <w:t>。</w:t>
            </w:r>
          </w:p>
          <w:p w14:paraId="5318501F">
            <w:pPr>
              <w:spacing w:line="320" w:lineRule="exact"/>
              <w:jc w:val="both"/>
              <w:rPr>
                <w:rFonts w:hint="eastAsia" w:eastAsia="仿宋"/>
                <w:kern w:val="0"/>
                <w:sz w:val="24"/>
                <w:szCs w:val="24"/>
              </w:rPr>
            </w:pPr>
            <w:r>
              <w:rPr>
                <w:rFonts w:eastAsia="仿宋"/>
                <w:kern w:val="0"/>
                <w:sz w:val="24"/>
                <w:szCs w:val="24"/>
              </w:rPr>
              <w:t>④函数与模块化编程</w:t>
            </w:r>
            <w:r>
              <w:rPr>
                <w:rFonts w:hint="eastAsia" w:eastAsia="仿宋"/>
                <w:kern w:val="0"/>
                <w:sz w:val="24"/>
                <w:szCs w:val="24"/>
              </w:rPr>
              <w:t>。</w:t>
            </w:r>
          </w:p>
          <w:p w14:paraId="6ED227DE">
            <w:pPr>
              <w:spacing w:line="320" w:lineRule="exact"/>
              <w:jc w:val="both"/>
              <w:rPr>
                <w:rFonts w:eastAsia="仿宋"/>
                <w:kern w:val="0"/>
                <w:sz w:val="24"/>
                <w:szCs w:val="24"/>
              </w:rPr>
            </w:pPr>
            <w:r>
              <w:rPr>
                <w:rFonts w:eastAsia="仿宋"/>
                <w:kern w:val="0"/>
                <w:sz w:val="24"/>
                <w:szCs w:val="24"/>
              </w:rPr>
              <w:t>⑤数据结构应用。</w:t>
            </w:r>
          </w:p>
          <w:p w14:paraId="65F5B6E8">
            <w:pPr>
              <w:spacing w:line="320" w:lineRule="exact"/>
              <w:jc w:val="both"/>
              <w:rPr>
                <w:rFonts w:eastAsia="仿宋"/>
                <w:color w:val="000000"/>
              </w:rPr>
            </w:pPr>
            <w:r>
              <w:rPr>
                <w:rFonts w:eastAsia="仿宋"/>
                <w:kern w:val="0"/>
                <w:sz w:val="24"/>
                <w:szCs w:val="24"/>
              </w:rPr>
              <w:t>⑥文件操作与数据持久化。</w:t>
            </w:r>
          </w:p>
        </w:tc>
        <w:tc>
          <w:tcPr>
            <w:tcW w:w="3438" w:type="dxa"/>
            <w:noWrap w:val="0"/>
            <w:vAlign w:val="center"/>
          </w:tcPr>
          <w:p w14:paraId="56B223C7">
            <w:pPr>
              <w:spacing w:line="320" w:lineRule="exact"/>
              <w:jc w:val="left"/>
              <w:rPr>
                <w:rFonts w:hint="eastAsia" w:eastAsia="仿宋"/>
                <w:kern w:val="0"/>
                <w:sz w:val="24"/>
                <w:szCs w:val="24"/>
              </w:rPr>
            </w:pPr>
            <w:r>
              <w:rPr>
                <w:rFonts w:eastAsia="仿宋"/>
                <w:kern w:val="0"/>
                <w:sz w:val="24"/>
                <w:szCs w:val="24"/>
              </w:rPr>
              <w:t>①</w:t>
            </w:r>
            <w:r>
              <w:rPr>
                <w:rFonts w:hint="eastAsia" w:eastAsia="仿宋"/>
                <w:kern w:val="0"/>
                <w:sz w:val="24"/>
                <w:szCs w:val="24"/>
              </w:rPr>
              <w:t>了解</w:t>
            </w:r>
            <w:r>
              <w:rPr>
                <w:rFonts w:eastAsia="仿宋"/>
                <w:kern w:val="0"/>
                <w:sz w:val="24"/>
                <w:szCs w:val="24"/>
              </w:rPr>
              <w:t>C语言</w:t>
            </w:r>
            <w:r>
              <w:rPr>
                <w:rFonts w:hint="eastAsia" w:eastAsia="仿宋"/>
                <w:kern w:val="0"/>
                <w:sz w:val="24"/>
                <w:szCs w:val="24"/>
              </w:rPr>
              <w:t>、Python语言</w:t>
            </w:r>
            <w:r>
              <w:rPr>
                <w:rFonts w:eastAsia="仿宋"/>
                <w:kern w:val="0"/>
                <w:sz w:val="24"/>
                <w:szCs w:val="24"/>
              </w:rPr>
              <w:t>的发展与特点，运行原理与开发环境</w:t>
            </w:r>
            <w:r>
              <w:rPr>
                <w:rFonts w:hint="eastAsia" w:eastAsia="仿宋"/>
                <w:kern w:val="0"/>
                <w:sz w:val="24"/>
                <w:szCs w:val="24"/>
              </w:rPr>
              <w:t>。</w:t>
            </w:r>
          </w:p>
          <w:p w14:paraId="5A1F1E1B">
            <w:pPr>
              <w:spacing w:line="320" w:lineRule="exact"/>
              <w:jc w:val="left"/>
              <w:rPr>
                <w:rFonts w:hint="eastAsia"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w:t>
            </w:r>
            <w:r>
              <w:rPr>
                <w:rFonts w:eastAsia="仿宋"/>
                <w:kern w:val="0"/>
                <w:sz w:val="24"/>
                <w:szCs w:val="24"/>
              </w:rPr>
              <w:t>运算符和表达式，三大结构与编程方法</w:t>
            </w:r>
            <w:r>
              <w:rPr>
                <w:rFonts w:hint="eastAsia" w:eastAsia="仿宋"/>
                <w:kern w:val="0"/>
                <w:sz w:val="24"/>
                <w:szCs w:val="24"/>
              </w:rPr>
              <w:t>。</w:t>
            </w:r>
          </w:p>
          <w:p w14:paraId="75E95E70">
            <w:pPr>
              <w:spacing w:line="320" w:lineRule="exact"/>
              <w:jc w:val="left"/>
              <w:rPr>
                <w:rFonts w:eastAsia="仿宋"/>
                <w:color w:val="000000"/>
              </w:rPr>
            </w:pPr>
            <w:r>
              <w:rPr>
                <w:rFonts w:eastAsia="仿宋"/>
                <w:kern w:val="0"/>
                <w:sz w:val="24"/>
                <w:szCs w:val="24"/>
              </w:rPr>
              <w:t>③</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、Python语言数据类型、</w:t>
            </w:r>
            <w:r>
              <w:rPr>
                <w:rFonts w:eastAsia="仿宋"/>
                <w:kern w:val="0"/>
                <w:sz w:val="24"/>
                <w:szCs w:val="24"/>
              </w:rPr>
              <w:t>编译预处理</w:t>
            </w:r>
            <w:r>
              <w:rPr>
                <w:rFonts w:hint="eastAsia" w:eastAsia="仿宋"/>
                <w:kern w:val="0"/>
                <w:sz w:val="24"/>
                <w:szCs w:val="24"/>
              </w:rPr>
              <w:t>、</w:t>
            </w:r>
            <w:r>
              <w:rPr>
                <w:rFonts w:eastAsia="仿宋"/>
                <w:kern w:val="0"/>
                <w:sz w:val="24"/>
                <w:szCs w:val="24"/>
              </w:rPr>
              <w:t>文件等。</w:t>
            </w:r>
          </w:p>
        </w:tc>
      </w:tr>
    </w:tbl>
    <w:p w14:paraId="7637C36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4EF2F40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专业核心课程包括：数字视觉设计、三维动画制作技术、交互设计、数字音视频技术、特效制作技术、网页</w:t>
      </w:r>
      <w:r>
        <w:rPr>
          <w:rFonts w:hint="eastAsia" w:eastAsia="仿宋"/>
          <w:kern w:val="0"/>
          <w:sz w:val="28"/>
          <w:szCs w:val="28"/>
        </w:rPr>
        <w:t>制作</w:t>
      </w:r>
      <w:r>
        <w:rPr>
          <w:rFonts w:eastAsia="仿宋"/>
          <w:kern w:val="0"/>
          <w:sz w:val="28"/>
          <w:szCs w:val="28"/>
        </w:rPr>
        <w:t>设计、用户界面设计、融媒体技术。</w:t>
      </w:r>
    </w:p>
    <w:p w14:paraId="49CD76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仿宋"/>
          <w:bCs/>
          <w:color w:val="000000"/>
          <w:kern w:val="0"/>
          <w:sz w:val="28"/>
          <w:szCs w:val="28"/>
        </w:rPr>
      </w:pPr>
    </w:p>
    <w:p w14:paraId="1571C5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201"/>
        <w:gridCol w:w="2328"/>
        <w:gridCol w:w="3810"/>
      </w:tblGrid>
      <w:tr w14:paraId="714C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01" w:type="dxa"/>
            <w:noWrap w:val="0"/>
            <w:vAlign w:val="center"/>
          </w:tcPr>
          <w:p w14:paraId="33154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201" w:type="dxa"/>
            <w:noWrap w:val="0"/>
            <w:vAlign w:val="center"/>
          </w:tcPr>
          <w:p w14:paraId="6C015E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30CF11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328" w:type="dxa"/>
            <w:noWrap w:val="0"/>
            <w:vAlign w:val="center"/>
          </w:tcPr>
          <w:p w14:paraId="4F3D7E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810" w:type="dxa"/>
            <w:noWrap w:val="0"/>
            <w:vAlign w:val="center"/>
          </w:tcPr>
          <w:p w14:paraId="6E4933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4A6F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1" w:type="dxa"/>
            <w:noWrap w:val="0"/>
            <w:vAlign w:val="center"/>
          </w:tcPr>
          <w:p w14:paraId="35AE6520">
            <w:pPr>
              <w:spacing w:line="320" w:lineRule="exact"/>
              <w:jc w:val="center"/>
              <w:rPr>
                <w:rFonts w:eastAsia="仿宋"/>
                <w:color w:val="000000"/>
                <w:kern w:val="0"/>
                <w:sz w:val="24"/>
                <w:szCs w:val="24"/>
              </w:rPr>
            </w:pPr>
            <w:r>
              <w:rPr>
                <w:rFonts w:eastAsia="仿宋"/>
                <w:color w:val="000000"/>
                <w:kern w:val="0"/>
                <w:sz w:val="24"/>
                <w:szCs w:val="24"/>
              </w:rPr>
              <w:t>1</w:t>
            </w:r>
          </w:p>
        </w:tc>
        <w:tc>
          <w:tcPr>
            <w:tcW w:w="2201" w:type="dxa"/>
            <w:noWrap w:val="0"/>
            <w:vAlign w:val="center"/>
          </w:tcPr>
          <w:p w14:paraId="08D441C3">
            <w:pPr>
              <w:widowControl/>
              <w:shd w:val="clear" w:color="auto" w:fill="auto"/>
              <w:jc w:val="center"/>
              <w:rPr>
                <w:rFonts w:eastAsia="仿宋"/>
                <w:kern w:val="0"/>
                <w:sz w:val="24"/>
                <w:szCs w:val="24"/>
              </w:rPr>
            </w:pPr>
            <w:r>
              <w:rPr>
                <w:rFonts w:eastAsia="仿宋"/>
                <w:kern w:val="0"/>
                <w:sz w:val="24"/>
                <w:szCs w:val="24"/>
              </w:rPr>
              <w:t>数字视觉</w:t>
            </w:r>
          </w:p>
          <w:p w14:paraId="518846B3">
            <w:pPr>
              <w:widowControl/>
              <w:shd w:val="clear" w:color="auto" w:fill="auto"/>
              <w:jc w:val="center"/>
              <w:rPr>
                <w:rFonts w:eastAsia="仿宋"/>
                <w:color w:val="000000"/>
                <w:kern w:val="0"/>
                <w:sz w:val="24"/>
                <w:szCs w:val="24"/>
              </w:rPr>
            </w:pPr>
            <w:r>
              <w:rPr>
                <w:rFonts w:eastAsia="仿宋"/>
                <w:kern w:val="0"/>
                <w:sz w:val="24"/>
                <w:szCs w:val="24"/>
              </w:rPr>
              <w:t>设计</w:t>
            </w: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328" w:type="dxa"/>
            <w:noWrap w:val="0"/>
            <w:vAlign w:val="center"/>
          </w:tcPr>
          <w:p w14:paraId="6B21C730">
            <w:pPr>
              <w:spacing w:before="120" w:line="320" w:lineRule="exact"/>
              <w:jc w:val="both"/>
              <w:rPr>
                <w:rFonts w:eastAsia="仿宋"/>
                <w:color w:val="000000"/>
                <w:kern w:val="0"/>
                <w:sz w:val="24"/>
                <w:szCs w:val="24"/>
              </w:rPr>
            </w:pPr>
            <w:r>
              <w:rPr>
                <w:rFonts w:eastAsia="仿宋"/>
                <w:color w:val="000000"/>
                <w:kern w:val="0"/>
                <w:sz w:val="24"/>
                <w:szCs w:val="24"/>
              </w:rPr>
              <w:t>①视觉传达设计调研与创意设计。</w:t>
            </w:r>
          </w:p>
          <w:p w14:paraId="487F25DF">
            <w:pPr>
              <w:spacing w:before="120" w:line="320" w:lineRule="exact"/>
              <w:jc w:val="both"/>
              <w:rPr>
                <w:rFonts w:eastAsia="仿宋"/>
                <w:color w:val="000000"/>
                <w:kern w:val="0"/>
                <w:sz w:val="24"/>
                <w:szCs w:val="24"/>
              </w:rPr>
            </w:pPr>
            <w:r>
              <w:rPr>
                <w:rFonts w:eastAsia="仿宋"/>
                <w:color w:val="000000"/>
                <w:kern w:val="0"/>
                <w:sz w:val="24"/>
                <w:szCs w:val="24"/>
              </w:rPr>
              <w:t>②编写文案，绘制图稿。</w:t>
            </w:r>
          </w:p>
          <w:p w14:paraId="00885F85">
            <w:pPr>
              <w:spacing w:before="120" w:line="320" w:lineRule="exact"/>
              <w:jc w:val="both"/>
              <w:rPr>
                <w:rFonts w:eastAsia="仿宋"/>
                <w:color w:val="000000"/>
                <w:kern w:val="0"/>
                <w:sz w:val="24"/>
                <w:szCs w:val="24"/>
              </w:rPr>
            </w:pPr>
            <w:r>
              <w:rPr>
                <w:rFonts w:eastAsia="仿宋"/>
                <w:color w:val="000000"/>
                <w:kern w:val="0"/>
                <w:sz w:val="24"/>
                <w:szCs w:val="24"/>
              </w:rPr>
              <w:t>③整合设计素材。</w:t>
            </w:r>
          </w:p>
          <w:p w14:paraId="21F0DA22">
            <w:pPr>
              <w:spacing w:before="120" w:line="320" w:lineRule="exact"/>
              <w:jc w:val="both"/>
              <w:rPr>
                <w:rFonts w:eastAsia="仿宋"/>
                <w:color w:val="000000"/>
                <w:kern w:val="0"/>
                <w:sz w:val="24"/>
                <w:szCs w:val="24"/>
              </w:rPr>
            </w:pPr>
            <w:r>
              <w:rPr>
                <w:rFonts w:eastAsia="仿宋"/>
                <w:kern w:val="0"/>
                <w:sz w:val="24"/>
                <w:szCs w:val="24"/>
              </w:rPr>
              <w:t>④</w:t>
            </w:r>
            <w:r>
              <w:rPr>
                <w:rFonts w:eastAsia="仿宋"/>
                <w:color w:val="000000"/>
                <w:kern w:val="0"/>
                <w:sz w:val="24"/>
                <w:szCs w:val="24"/>
              </w:rPr>
              <w:t>设计作品。</w:t>
            </w:r>
          </w:p>
        </w:tc>
        <w:tc>
          <w:tcPr>
            <w:tcW w:w="3810" w:type="dxa"/>
            <w:noWrap w:val="0"/>
            <w:vAlign w:val="center"/>
          </w:tcPr>
          <w:p w14:paraId="4EC9D0BF">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27BE0003">
            <w:pPr>
              <w:spacing w:before="120" w:line="320" w:lineRule="exact"/>
              <w:rPr>
                <w:rFonts w:eastAsia="仿宋"/>
                <w:color w:val="000000"/>
                <w:kern w:val="0"/>
                <w:sz w:val="24"/>
                <w:szCs w:val="24"/>
              </w:rPr>
            </w:pPr>
            <w:r>
              <w:rPr>
                <w:rFonts w:eastAsia="仿宋"/>
                <w:color w:val="auto"/>
                <w:kern w:val="0"/>
                <w:sz w:val="24"/>
                <w:szCs w:val="24"/>
              </w:rPr>
              <w:t>①了解广告的创意</w:t>
            </w:r>
            <w:r>
              <w:rPr>
                <w:rFonts w:eastAsia="仿宋"/>
                <w:color w:val="000000"/>
                <w:kern w:val="0"/>
                <w:sz w:val="24"/>
                <w:szCs w:val="24"/>
              </w:rPr>
              <w:t>和策划。</w:t>
            </w:r>
          </w:p>
          <w:p w14:paraId="5E50BE65">
            <w:pPr>
              <w:spacing w:before="120" w:line="320" w:lineRule="exact"/>
              <w:rPr>
                <w:rFonts w:eastAsia="仿宋"/>
                <w:color w:val="000000"/>
                <w:kern w:val="0"/>
                <w:sz w:val="24"/>
                <w:szCs w:val="24"/>
              </w:rPr>
            </w:pPr>
            <w:r>
              <w:rPr>
                <w:rFonts w:eastAsia="仿宋"/>
                <w:color w:val="000000"/>
                <w:kern w:val="0"/>
                <w:sz w:val="24"/>
                <w:szCs w:val="24"/>
              </w:rPr>
              <w:t>②掌握图片素材采集与设计、图像处理技巧。</w:t>
            </w:r>
          </w:p>
          <w:p w14:paraId="7B402A82">
            <w:pPr>
              <w:spacing w:before="120" w:line="320" w:lineRule="exact"/>
              <w:rPr>
                <w:rFonts w:eastAsia="仿宋"/>
                <w:color w:val="000000"/>
                <w:kern w:val="0"/>
                <w:sz w:val="24"/>
                <w:szCs w:val="24"/>
              </w:rPr>
            </w:pPr>
            <w:r>
              <w:rPr>
                <w:rFonts w:eastAsia="仿宋"/>
                <w:color w:val="000000"/>
                <w:kern w:val="0"/>
                <w:sz w:val="24"/>
                <w:szCs w:val="24"/>
              </w:rPr>
              <w:t>③掌握文案策划、广告字体与版式设计。</w:t>
            </w:r>
          </w:p>
          <w:p w14:paraId="64DBFF19">
            <w:pPr>
              <w:spacing w:before="120" w:line="320" w:lineRule="exact"/>
              <w:rPr>
                <w:rFonts w:eastAsia="仿宋"/>
                <w:color w:val="000000"/>
                <w:kern w:val="0"/>
                <w:sz w:val="24"/>
                <w:szCs w:val="24"/>
              </w:rPr>
            </w:pPr>
            <w:r>
              <w:rPr>
                <w:rFonts w:eastAsia="仿宋"/>
                <w:color w:val="000000"/>
                <w:kern w:val="0"/>
                <w:sz w:val="24"/>
                <w:szCs w:val="24"/>
              </w:rPr>
              <w:t>④掌握海报设计、VI设计、插画设计、界面设计等的设计原则、方法和技巧。</w:t>
            </w:r>
          </w:p>
          <w:p w14:paraId="19C93049">
            <w:pPr>
              <w:spacing w:before="120" w:line="320" w:lineRule="exact"/>
              <w:rPr>
                <w:rFonts w:eastAsia="仿宋"/>
                <w:color w:val="000000"/>
                <w:kern w:val="0"/>
                <w:sz w:val="24"/>
                <w:szCs w:val="24"/>
              </w:rPr>
            </w:pPr>
            <w:r>
              <w:rPr>
                <w:rFonts w:eastAsia="仿宋"/>
                <w:color w:val="000000"/>
                <w:kern w:val="0"/>
                <w:sz w:val="24"/>
                <w:szCs w:val="24"/>
              </w:rPr>
              <w:t>⑤了解视觉设计相关软件在广告策划和设计制作中的技术应用。</w:t>
            </w:r>
          </w:p>
        </w:tc>
      </w:tr>
      <w:tr w14:paraId="7F9E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1" w:type="dxa"/>
            <w:noWrap w:val="0"/>
            <w:vAlign w:val="center"/>
          </w:tcPr>
          <w:p w14:paraId="462AC91D">
            <w:pPr>
              <w:spacing w:line="320" w:lineRule="exact"/>
              <w:jc w:val="center"/>
              <w:rPr>
                <w:rFonts w:eastAsia="仿宋"/>
                <w:color w:val="000000"/>
                <w:kern w:val="0"/>
                <w:sz w:val="24"/>
                <w:szCs w:val="24"/>
              </w:rPr>
            </w:pPr>
            <w:r>
              <w:rPr>
                <w:rFonts w:eastAsia="仿宋"/>
                <w:color w:val="000000"/>
                <w:kern w:val="0"/>
                <w:sz w:val="24"/>
                <w:szCs w:val="24"/>
              </w:rPr>
              <w:t>2</w:t>
            </w:r>
          </w:p>
        </w:tc>
        <w:tc>
          <w:tcPr>
            <w:tcW w:w="2201" w:type="dxa"/>
            <w:noWrap w:val="0"/>
            <w:vAlign w:val="center"/>
          </w:tcPr>
          <w:p w14:paraId="5D049E19">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三维动画</w:t>
            </w:r>
          </w:p>
          <w:p w14:paraId="69429869">
            <w:pPr>
              <w:pStyle w:val="23"/>
              <w:spacing w:line="320" w:lineRule="exact"/>
              <w:jc w:val="center"/>
              <w:rPr>
                <w:rFonts w:eastAsia="仿宋" w:cs="Times New Roman"/>
                <w:kern w:val="0"/>
                <w:sz w:val="24"/>
                <w:szCs w:val="24"/>
              </w:rPr>
            </w:pPr>
            <w:r>
              <w:rPr>
                <w:rFonts w:eastAsia="仿宋" w:cs="Times New Roman"/>
                <w:color w:val="auto"/>
                <w:kern w:val="0"/>
                <w:sz w:val="24"/>
                <w:szCs w:val="24"/>
                <w:u w:val="none" w:color="auto"/>
              </w:rPr>
              <w:t>制作技术</w:t>
            </w:r>
          </w:p>
        </w:tc>
        <w:tc>
          <w:tcPr>
            <w:tcW w:w="2328" w:type="dxa"/>
            <w:noWrap w:val="0"/>
            <w:vAlign w:val="center"/>
          </w:tcPr>
          <w:p w14:paraId="3D1D441B">
            <w:pPr>
              <w:spacing w:before="120" w:line="320" w:lineRule="exact"/>
              <w:jc w:val="both"/>
              <w:rPr>
                <w:rFonts w:eastAsia="仿宋"/>
                <w:kern w:val="0"/>
                <w:sz w:val="24"/>
                <w:szCs w:val="24"/>
              </w:rPr>
            </w:pPr>
            <w:r>
              <w:rPr>
                <w:rFonts w:eastAsia="仿宋"/>
                <w:color w:val="000000"/>
                <w:kern w:val="0"/>
                <w:sz w:val="24"/>
                <w:szCs w:val="24"/>
              </w:rPr>
              <w:t>①</w:t>
            </w:r>
            <w:r>
              <w:rPr>
                <w:rFonts w:eastAsia="仿宋"/>
                <w:kern w:val="0"/>
                <w:sz w:val="24"/>
                <w:szCs w:val="24"/>
              </w:rPr>
              <w:t>三维动画设计。</w:t>
            </w:r>
          </w:p>
          <w:p w14:paraId="12FA5F46">
            <w:pPr>
              <w:spacing w:before="120" w:line="320" w:lineRule="exact"/>
              <w:jc w:val="both"/>
              <w:rPr>
                <w:rFonts w:eastAsia="仿宋"/>
                <w:kern w:val="0"/>
                <w:sz w:val="24"/>
                <w:szCs w:val="24"/>
              </w:rPr>
            </w:pPr>
            <w:r>
              <w:rPr>
                <w:rFonts w:eastAsia="仿宋"/>
                <w:color w:val="000000"/>
                <w:kern w:val="0"/>
                <w:sz w:val="24"/>
                <w:szCs w:val="24"/>
              </w:rPr>
              <w:t>②</w:t>
            </w:r>
            <w:r>
              <w:rPr>
                <w:rFonts w:eastAsia="仿宋"/>
                <w:kern w:val="0"/>
                <w:sz w:val="24"/>
                <w:szCs w:val="24"/>
              </w:rPr>
              <w:t>三维动画策划。</w:t>
            </w:r>
          </w:p>
          <w:p w14:paraId="0E48388D">
            <w:pPr>
              <w:spacing w:before="120" w:line="320" w:lineRule="exact"/>
              <w:jc w:val="both"/>
              <w:rPr>
                <w:rFonts w:eastAsia="仿宋"/>
                <w:kern w:val="0"/>
                <w:sz w:val="24"/>
                <w:szCs w:val="24"/>
              </w:rPr>
            </w:pPr>
            <w:r>
              <w:rPr>
                <w:rFonts w:eastAsia="仿宋"/>
                <w:color w:val="000000"/>
                <w:kern w:val="0"/>
                <w:sz w:val="24"/>
                <w:szCs w:val="24"/>
              </w:rPr>
              <w:t>③</w:t>
            </w:r>
            <w:r>
              <w:rPr>
                <w:rFonts w:eastAsia="仿宋"/>
                <w:kern w:val="0"/>
                <w:sz w:val="24"/>
                <w:szCs w:val="24"/>
              </w:rPr>
              <w:t>三维动画的制作。</w:t>
            </w:r>
          </w:p>
          <w:p w14:paraId="780AD35A">
            <w:pPr>
              <w:spacing w:before="120" w:line="320" w:lineRule="exact"/>
              <w:jc w:val="both"/>
              <w:rPr>
                <w:rFonts w:eastAsia="仿宋"/>
                <w:kern w:val="0"/>
                <w:sz w:val="24"/>
                <w:szCs w:val="24"/>
              </w:rPr>
            </w:pPr>
            <w:r>
              <w:rPr>
                <w:rFonts w:eastAsia="仿宋"/>
                <w:kern w:val="0"/>
                <w:sz w:val="24"/>
                <w:szCs w:val="24"/>
              </w:rPr>
              <w:t>④三维动画的表现。</w:t>
            </w:r>
          </w:p>
        </w:tc>
        <w:tc>
          <w:tcPr>
            <w:tcW w:w="3810" w:type="dxa"/>
            <w:noWrap w:val="0"/>
            <w:vAlign w:val="top"/>
          </w:tcPr>
          <w:p w14:paraId="744B7311">
            <w:pPr>
              <w:spacing w:before="120" w:line="320" w:lineRule="exact"/>
              <w:rPr>
                <w:rFonts w:eastAsia="仿宋"/>
                <w:kern w:val="0"/>
                <w:sz w:val="24"/>
                <w:szCs w:val="24"/>
              </w:rPr>
            </w:pPr>
            <w:r>
              <w:rPr>
                <w:rFonts w:eastAsia="仿宋"/>
                <w:kern w:val="0"/>
                <w:sz w:val="24"/>
                <w:szCs w:val="24"/>
              </w:rPr>
              <w:t>①了解三维动画创意构思。</w:t>
            </w:r>
          </w:p>
          <w:p w14:paraId="58DFA572">
            <w:pPr>
              <w:spacing w:before="120" w:line="320" w:lineRule="exact"/>
              <w:rPr>
                <w:rFonts w:eastAsia="仿宋"/>
                <w:kern w:val="0"/>
                <w:sz w:val="24"/>
                <w:szCs w:val="24"/>
              </w:rPr>
            </w:pPr>
            <w:r>
              <w:rPr>
                <w:rFonts w:eastAsia="仿宋"/>
                <w:kern w:val="0"/>
                <w:sz w:val="24"/>
                <w:szCs w:val="24"/>
              </w:rPr>
              <w:t>②掌握主流三维动画软件的应用技术。</w:t>
            </w:r>
          </w:p>
          <w:p w14:paraId="15FB5C25">
            <w:pPr>
              <w:spacing w:before="120" w:line="320" w:lineRule="exact"/>
              <w:rPr>
                <w:rFonts w:eastAsia="仿宋"/>
                <w:kern w:val="0"/>
                <w:sz w:val="24"/>
                <w:szCs w:val="24"/>
              </w:rPr>
            </w:pPr>
            <w:r>
              <w:rPr>
                <w:rFonts w:eastAsia="仿宋"/>
                <w:kern w:val="0"/>
                <w:sz w:val="24"/>
                <w:szCs w:val="24"/>
              </w:rPr>
              <w:t>③掌握三维建模、材质、贴图、灯光、摄影、渲染等方面的应用技巧。④掌握三维动画的制作方法和技巧。</w:t>
            </w:r>
          </w:p>
        </w:tc>
      </w:tr>
      <w:tr w14:paraId="20EA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1" w:type="dxa"/>
            <w:noWrap w:val="0"/>
            <w:vAlign w:val="center"/>
          </w:tcPr>
          <w:p w14:paraId="75FA27A9">
            <w:pPr>
              <w:spacing w:line="320" w:lineRule="exact"/>
              <w:jc w:val="center"/>
              <w:rPr>
                <w:rFonts w:hint="eastAsia" w:eastAsia="仿宋"/>
                <w:color w:val="000000"/>
                <w:kern w:val="0"/>
                <w:sz w:val="24"/>
                <w:szCs w:val="24"/>
              </w:rPr>
            </w:pPr>
            <w:r>
              <w:rPr>
                <w:rFonts w:hint="eastAsia" w:eastAsia="仿宋"/>
                <w:color w:val="000000"/>
                <w:kern w:val="0"/>
                <w:sz w:val="24"/>
                <w:szCs w:val="24"/>
              </w:rPr>
              <w:t>3</w:t>
            </w:r>
          </w:p>
        </w:tc>
        <w:tc>
          <w:tcPr>
            <w:tcW w:w="2201" w:type="dxa"/>
            <w:noWrap w:val="0"/>
            <w:vAlign w:val="center"/>
          </w:tcPr>
          <w:p w14:paraId="42307552">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交互设计</w:t>
            </w:r>
          </w:p>
          <w:p w14:paraId="3E9D55C5">
            <w:pPr>
              <w:pStyle w:val="23"/>
              <w:spacing w:line="320" w:lineRule="exact"/>
              <w:jc w:val="center"/>
              <w:rPr>
                <w:rFonts w:eastAsia="仿宋" w:cs="Times New Roman"/>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328" w:type="dxa"/>
            <w:noWrap w:val="0"/>
            <w:vAlign w:val="center"/>
          </w:tcPr>
          <w:p w14:paraId="39202A50">
            <w:pPr>
              <w:spacing w:before="120" w:line="320" w:lineRule="exact"/>
              <w:jc w:val="both"/>
              <w:rPr>
                <w:rFonts w:eastAsia="仿宋"/>
                <w:kern w:val="0"/>
                <w:sz w:val="24"/>
                <w:szCs w:val="24"/>
              </w:rPr>
            </w:pPr>
            <w:r>
              <w:rPr>
                <w:rFonts w:eastAsia="仿宋"/>
                <w:kern w:val="0"/>
                <w:sz w:val="24"/>
                <w:szCs w:val="24"/>
              </w:rPr>
              <w:t xml:space="preserve">①交互设计流程中各任务环节的设计与策划。 </w:t>
            </w:r>
          </w:p>
          <w:p w14:paraId="4C769AC2">
            <w:pPr>
              <w:spacing w:before="120" w:line="320" w:lineRule="exact"/>
              <w:jc w:val="both"/>
              <w:rPr>
                <w:rFonts w:eastAsia="仿宋"/>
                <w:kern w:val="0"/>
                <w:sz w:val="24"/>
                <w:szCs w:val="24"/>
              </w:rPr>
            </w:pPr>
            <w:r>
              <w:rPr>
                <w:rFonts w:eastAsia="仿宋"/>
                <w:kern w:val="0"/>
                <w:sz w:val="24"/>
                <w:szCs w:val="24"/>
              </w:rPr>
              <w:t xml:space="preserve">② 应用相关软件完成流程图及交互设计作品。 </w:t>
            </w:r>
          </w:p>
          <w:p w14:paraId="19CC469F">
            <w:pPr>
              <w:spacing w:before="120" w:line="320" w:lineRule="exact"/>
              <w:jc w:val="both"/>
              <w:rPr>
                <w:rFonts w:eastAsia="仿宋"/>
                <w:kern w:val="0"/>
                <w:sz w:val="24"/>
                <w:szCs w:val="24"/>
              </w:rPr>
            </w:pPr>
            <w:r>
              <w:rPr>
                <w:rFonts w:eastAsia="仿宋"/>
                <w:kern w:val="0"/>
                <w:sz w:val="24"/>
                <w:szCs w:val="24"/>
              </w:rPr>
              <w:t>③体验测试和评估。</w:t>
            </w:r>
          </w:p>
          <w:p w14:paraId="507B6026">
            <w:pPr>
              <w:spacing w:before="120" w:line="320" w:lineRule="exact"/>
              <w:jc w:val="both"/>
              <w:rPr>
                <w:rFonts w:eastAsia="仿宋"/>
                <w:kern w:val="0"/>
                <w:sz w:val="24"/>
                <w:szCs w:val="24"/>
              </w:rPr>
            </w:pPr>
            <w:r>
              <w:rPr>
                <w:rFonts w:eastAsia="仿宋"/>
                <w:kern w:val="0"/>
                <w:sz w:val="24"/>
                <w:szCs w:val="24"/>
              </w:rPr>
              <w:t>④作品优化。</w:t>
            </w:r>
          </w:p>
        </w:tc>
        <w:tc>
          <w:tcPr>
            <w:tcW w:w="3810" w:type="dxa"/>
            <w:noWrap w:val="0"/>
            <w:vAlign w:val="top"/>
          </w:tcPr>
          <w:p w14:paraId="0FA7975F">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3BE7BB18">
            <w:pPr>
              <w:spacing w:before="120" w:line="320" w:lineRule="exact"/>
              <w:rPr>
                <w:rFonts w:eastAsia="仿宋"/>
                <w:kern w:val="0"/>
                <w:sz w:val="24"/>
                <w:szCs w:val="24"/>
              </w:rPr>
            </w:pPr>
            <w:r>
              <w:rPr>
                <w:rFonts w:eastAsia="仿宋"/>
                <w:kern w:val="0"/>
                <w:sz w:val="24"/>
                <w:szCs w:val="24"/>
              </w:rPr>
              <w:t xml:space="preserve">①了解交互设计的概念、方法及流程。 </w:t>
            </w:r>
          </w:p>
          <w:p w14:paraId="62EBC6F3">
            <w:pPr>
              <w:spacing w:before="120" w:line="320" w:lineRule="exact"/>
              <w:rPr>
                <w:rFonts w:eastAsia="仿宋"/>
                <w:kern w:val="0"/>
                <w:sz w:val="24"/>
                <w:szCs w:val="24"/>
              </w:rPr>
            </w:pPr>
            <w:r>
              <w:rPr>
                <w:rFonts w:eastAsia="仿宋"/>
                <w:kern w:val="0"/>
                <w:sz w:val="24"/>
                <w:szCs w:val="24"/>
              </w:rPr>
              <w:t xml:space="preserve">②理解用户体验设计。 </w:t>
            </w:r>
          </w:p>
          <w:p w14:paraId="033E2F00">
            <w:pPr>
              <w:spacing w:before="120" w:line="320" w:lineRule="exact"/>
              <w:rPr>
                <w:rFonts w:eastAsia="仿宋"/>
                <w:kern w:val="0"/>
                <w:sz w:val="24"/>
                <w:szCs w:val="24"/>
              </w:rPr>
            </w:pPr>
            <w:r>
              <w:rPr>
                <w:rFonts w:eastAsia="仿宋"/>
                <w:kern w:val="0"/>
                <w:sz w:val="24"/>
                <w:szCs w:val="24"/>
              </w:rPr>
              <w:t xml:space="preserve">③掌握产品需求分析、信息架构、流程图及交互设计稿的设计方法。 </w:t>
            </w:r>
          </w:p>
          <w:p w14:paraId="6CF8C288">
            <w:pPr>
              <w:spacing w:before="120" w:line="320" w:lineRule="exact"/>
              <w:ind w:right="140"/>
              <w:rPr>
                <w:rFonts w:eastAsia="仿宋"/>
                <w:kern w:val="0"/>
                <w:sz w:val="24"/>
                <w:szCs w:val="24"/>
              </w:rPr>
            </w:pPr>
            <w:r>
              <w:rPr>
                <w:rFonts w:eastAsia="仿宋"/>
                <w:kern w:val="0"/>
                <w:sz w:val="24"/>
                <w:szCs w:val="24"/>
              </w:rPr>
              <w:t>④了解主流交互设计软件的技术应用。</w:t>
            </w:r>
          </w:p>
        </w:tc>
      </w:tr>
      <w:tr w14:paraId="472E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1" w:type="dxa"/>
            <w:noWrap w:val="0"/>
            <w:vAlign w:val="center"/>
          </w:tcPr>
          <w:p w14:paraId="4D25272C">
            <w:pPr>
              <w:spacing w:line="320" w:lineRule="exact"/>
              <w:jc w:val="center"/>
              <w:rPr>
                <w:rFonts w:hint="eastAsia" w:eastAsia="仿宋"/>
                <w:color w:val="000000"/>
                <w:kern w:val="0"/>
                <w:sz w:val="24"/>
                <w:szCs w:val="24"/>
              </w:rPr>
            </w:pPr>
            <w:r>
              <w:rPr>
                <w:rFonts w:hint="eastAsia" w:eastAsia="仿宋"/>
                <w:color w:val="000000"/>
                <w:kern w:val="0"/>
                <w:sz w:val="24"/>
                <w:szCs w:val="24"/>
              </w:rPr>
              <w:t>4</w:t>
            </w:r>
          </w:p>
        </w:tc>
        <w:tc>
          <w:tcPr>
            <w:tcW w:w="2201" w:type="dxa"/>
            <w:noWrap w:val="0"/>
            <w:vAlign w:val="center"/>
          </w:tcPr>
          <w:p w14:paraId="715949E2">
            <w:pPr>
              <w:pStyle w:val="23"/>
              <w:spacing w:line="320" w:lineRule="exact"/>
              <w:jc w:val="center"/>
              <w:rPr>
                <w:rFonts w:eastAsia="仿宋" w:cs="Times New Roman"/>
                <w:kern w:val="0"/>
                <w:sz w:val="24"/>
                <w:szCs w:val="24"/>
              </w:rPr>
            </w:pPr>
            <w:r>
              <w:rPr>
                <w:rFonts w:eastAsia="仿宋" w:cs="Times New Roman"/>
                <w:color w:val="auto"/>
                <w:kern w:val="0"/>
                <w:sz w:val="24"/>
                <w:szCs w:val="24"/>
              </w:rPr>
              <w:t>数字音视频技术</w:t>
            </w:r>
          </w:p>
        </w:tc>
        <w:tc>
          <w:tcPr>
            <w:tcW w:w="2328" w:type="dxa"/>
            <w:noWrap w:val="0"/>
            <w:vAlign w:val="center"/>
          </w:tcPr>
          <w:p w14:paraId="197D75BB">
            <w:pPr>
              <w:spacing w:before="120" w:line="320" w:lineRule="exact"/>
              <w:jc w:val="both"/>
              <w:rPr>
                <w:rFonts w:eastAsia="仿宋"/>
                <w:kern w:val="0"/>
                <w:sz w:val="24"/>
                <w:szCs w:val="24"/>
              </w:rPr>
            </w:pPr>
            <w:r>
              <w:rPr>
                <w:rFonts w:eastAsia="仿宋"/>
                <w:kern w:val="0"/>
                <w:sz w:val="24"/>
                <w:szCs w:val="24"/>
              </w:rPr>
              <w:t>①采集、处理、加工音频、视频等素材。</w:t>
            </w:r>
          </w:p>
          <w:p w14:paraId="480AAEB4">
            <w:pPr>
              <w:spacing w:before="120" w:line="320" w:lineRule="exact"/>
              <w:jc w:val="both"/>
              <w:rPr>
                <w:rFonts w:eastAsia="仿宋"/>
                <w:kern w:val="0"/>
                <w:sz w:val="24"/>
                <w:szCs w:val="24"/>
              </w:rPr>
            </w:pPr>
            <w:r>
              <w:rPr>
                <w:rFonts w:eastAsia="仿宋"/>
                <w:kern w:val="0"/>
                <w:sz w:val="24"/>
                <w:szCs w:val="24"/>
              </w:rPr>
              <w:t>②设计字幕及音视频转场、过渡等效果。</w:t>
            </w:r>
          </w:p>
          <w:p w14:paraId="13B26051">
            <w:pPr>
              <w:spacing w:before="120" w:line="320" w:lineRule="exact"/>
              <w:jc w:val="both"/>
              <w:rPr>
                <w:rFonts w:eastAsia="仿宋"/>
                <w:kern w:val="0"/>
                <w:sz w:val="24"/>
                <w:szCs w:val="24"/>
              </w:rPr>
            </w:pPr>
            <w:r>
              <w:rPr>
                <w:rFonts w:eastAsia="仿宋"/>
                <w:kern w:val="0"/>
                <w:sz w:val="24"/>
                <w:szCs w:val="24"/>
              </w:rPr>
              <w:t>③制作作品。</w:t>
            </w:r>
          </w:p>
          <w:p w14:paraId="52DC71AE">
            <w:pPr>
              <w:spacing w:before="120" w:line="320" w:lineRule="exact"/>
              <w:jc w:val="both"/>
              <w:rPr>
                <w:rFonts w:eastAsia="仿宋"/>
                <w:kern w:val="0"/>
                <w:sz w:val="24"/>
                <w:szCs w:val="24"/>
              </w:rPr>
            </w:pPr>
            <w:r>
              <w:rPr>
                <w:rFonts w:eastAsia="仿宋"/>
                <w:kern w:val="0"/>
                <w:sz w:val="24"/>
                <w:szCs w:val="24"/>
              </w:rPr>
              <w:t>④发布作品。</w:t>
            </w:r>
          </w:p>
        </w:tc>
        <w:tc>
          <w:tcPr>
            <w:tcW w:w="3810" w:type="dxa"/>
            <w:noWrap w:val="0"/>
            <w:vAlign w:val="top"/>
          </w:tcPr>
          <w:p w14:paraId="2C8F4D1E">
            <w:pPr>
              <w:spacing w:before="120" w:line="320" w:lineRule="exact"/>
              <w:rPr>
                <w:rFonts w:eastAsia="仿宋"/>
                <w:kern w:val="0"/>
                <w:sz w:val="24"/>
                <w:szCs w:val="24"/>
              </w:rPr>
            </w:pPr>
            <w:r>
              <w:rPr>
                <w:rFonts w:eastAsia="仿宋"/>
                <w:kern w:val="0"/>
                <w:sz w:val="24"/>
                <w:szCs w:val="24"/>
              </w:rPr>
              <w:t>①了解非线性编辑工作的原理及流程。</w:t>
            </w:r>
          </w:p>
          <w:p w14:paraId="188F11D9">
            <w:pPr>
              <w:spacing w:before="120" w:line="320" w:lineRule="exact"/>
              <w:rPr>
                <w:rFonts w:eastAsia="仿宋"/>
                <w:kern w:val="0"/>
                <w:sz w:val="24"/>
                <w:szCs w:val="24"/>
              </w:rPr>
            </w:pPr>
            <w:r>
              <w:rPr>
                <w:rFonts w:eastAsia="仿宋"/>
                <w:kern w:val="0"/>
                <w:sz w:val="24"/>
                <w:szCs w:val="24"/>
              </w:rPr>
              <w:t>②掌握音视频的基础知识、剪辑原理及采集。</w:t>
            </w:r>
          </w:p>
          <w:p w14:paraId="3096028E">
            <w:pPr>
              <w:spacing w:before="120" w:line="320" w:lineRule="exact"/>
              <w:rPr>
                <w:rFonts w:eastAsia="仿宋"/>
                <w:kern w:val="0"/>
                <w:sz w:val="24"/>
                <w:szCs w:val="24"/>
              </w:rPr>
            </w:pPr>
            <w:r>
              <w:rPr>
                <w:rFonts w:eastAsia="仿宋"/>
                <w:kern w:val="0"/>
                <w:sz w:val="24"/>
                <w:szCs w:val="24"/>
              </w:rPr>
              <w:t>③掌握镜头剪接、转场、字幕、校色、音画搭配及片头片尾等内容的设计方法和技巧。</w:t>
            </w:r>
          </w:p>
          <w:p w14:paraId="4A9E81B0">
            <w:pPr>
              <w:spacing w:before="120" w:line="320" w:lineRule="exact"/>
              <w:rPr>
                <w:rFonts w:eastAsia="仿宋"/>
                <w:kern w:val="0"/>
                <w:sz w:val="24"/>
                <w:szCs w:val="24"/>
              </w:rPr>
            </w:pPr>
            <w:r>
              <w:rPr>
                <w:rFonts w:eastAsia="仿宋"/>
                <w:kern w:val="0"/>
                <w:sz w:val="24"/>
                <w:szCs w:val="24"/>
              </w:rPr>
              <w:t>④了解非线性编辑软件的技术应用。</w:t>
            </w:r>
          </w:p>
        </w:tc>
      </w:tr>
      <w:tr w14:paraId="2893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1" w:type="dxa"/>
            <w:noWrap w:val="0"/>
            <w:vAlign w:val="center"/>
          </w:tcPr>
          <w:p w14:paraId="080AC7C3">
            <w:pPr>
              <w:spacing w:line="320" w:lineRule="exact"/>
              <w:jc w:val="center"/>
              <w:rPr>
                <w:rFonts w:hint="eastAsia" w:eastAsia="仿宋"/>
                <w:color w:val="000000"/>
                <w:kern w:val="0"/>
                <w:sz w:val="24"/>
                <w:szCs w:val="24"/>
              </w:rPr>
            </w:pPr>
            <w:r>
              <w:rPr>
                <w:rFonts w:hint="eastAsia" w:eastAsia="仿宋"/>
                <w:color w:val="000000"/>
                <w:kern w:val="0"/>
                <w:sz w:val="24"/>
                <w:szCs w:val="24"/>
              </w:rPr>
              <w:t>5</w:t>
            </w:r>
          </w:p>
        </w:tc>
        <w:tc>
          <w:tcPr>
            <w:tcW w:w="2201" w:type="dxa"/>
            <w:noWrap w:val="0"/>
            <w:vAlign w:val="center"/>
          </w:tcPr>
          <w:p w14:paraId="608EEB9C">
            <w:pPr>
              <w:pStyle w:val="23"/>
              <w:shd w:val="clear" w:color="auto" w:fill="auto"/>
              <w:spacing w:line="320" w:lineRule="exact"/>
              <w:jc w:val="center"/>
              <w:rPr>
                <w:rFonts w:eastAsia="仿宋" w:cs="Times New Roman"/>
                <w:color w:val="auto"/>
                <w:kern w:val="0"/>
                <w:sz w:val="24"/>
                <w:szCs w:val="24"/>
                <w:u w:val="none" w:color="auto"/>
              </w:rPr>
            </w:pPr>
          </w:p>
          <w:p w14:paraId="34BC97FB">
            <w:pPr>
              <w:pStyle w:val="23"/>
              <w:shd w:val="clear" w:color="auto" w:fill="auto"/>
              <w:spacing w:line="320" w:lineRule="exact"/>
              <w:jc w:val="center"/>
              <w:rPr>
                <w:rFonts w:eastAsia="仿宋" w:cs="Times New Roman"/>
                <w:color w:val="auto"/>
                <w:kern w:val="0"/>
                <w:sz w:val="24"/>
                <w:szCs w:val="24"/>
                <w:u w:val="none" w:color="auto"/>
              </w:rPr>
            </w:pPr>
          </w:p>
          <w:p w14:paraId="45A027D1">
            <w:pPr>
              <w:pStyle w:val="23"/>
              <w:shd w:val="clear" w:color="auto" w:fill="auto"/>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特效制作</w:t>
            </w:r>
          </w:p>
          <w:p w14:paraId="60180218">
            <w:pPr>
              <w:pStyle w:val="23"/>
              <w:shd w:val="clear" w:color="auto" w:fill="auto"/>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技术</w:t>
            </w:r>
          </w:p>
          <w:p w14:paraId="4EAA703A">
            <w:pPr>
              <w:pStyle w:val="23"/>
              <w:shd w:val="clear" w:color="auto" w:fill="auto"/>
              <w:spacing w:line="320" w:lineRule="exact"/>
              <w:jc w:val="center"/>
              <w:rPr>
                <w:rFonts w:eastAsia="仿宋" w:cs="Times New Roman"/>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328" w:type="dxa"/>
            <w:noWrap w:val="0"/>
            <w:vAlign w:val="center"/>
          </w:tcPr>
          <w:p w14:paraId="52C73FA5">
            <w:pPr>
              <w:spacing w:before="120" w:line="320" w:lineRule="exact"/>
              <w:jc w:val="both"/>
              <w:rPr>
                <w:rFonts w:eastAsia="仿宋"/>
                <w:kern w:val="0"/>
                <w:sz w:val="24"/>
                <w:szCs w:val="24"/>
              </w:rPr>
            </w:pPr>
            <w:r>
              <w:rPr>
                <w:rFonts w:eastAsia="仿宋"/>
                <w:kern w:val="0"/>
                <w:sz w:val="24"/>
                <w:szCs w:val="24"/>
              </w:rPr>
              <w:t>①特效创意与策划。</w:t>
            </w:r>
          </w:p>
          <w:p w14:paraId="74FC8472">
            <w:pPr>
              <w:spacing w:before="120" w:line="320" w:lineRule="exact"/>
              <w:jc w:val="both"/>
              <w:rPr>
                <w:rFonts w:eastAsia="仿宋"/>
                <w:kern w:val="0"/>
                <w:sz w:val="24"/>
                <w:szCs w:val="24"/>
              </w:rPr>
            </w:pPr>
            <w:r>
              <w:rPr>
                <w:rFonts w:eastAsia="仿宋"/>
                <w:kern w:val="0"/>
                <w:sz w:val="24"/>
                <w:szCs w:val="24"/>
              </w:rPr>
              <w:t xml:space="preserve">②音、视频特效和场景过渡特效。 </w:t>
            </w:r>
          </w:p>
          <w:p w14:paraId="34937C0E">
            <w:pPr>
              <w:spacing w:before="120" w:line="320" w:lineRule="exact"/>
              <w:jc w:val="both"/>
              <w:rPr>
                <w:rFonts w:eastAsia="仿宋"/>
                <w:kern w:val="0"/>
                <w:sz w:val="24"/>
                <w:szCs w:val="24"/>
              </w:rPr>
            </w:pPr>
            <w:r>
              <w:rPr>
                <w:rFonts w:eastAsia="仿宋"/>
                <w:kern w:val="0"/>
                <w:sz w:val="24"/>
                <w:szCs w:val="24"/>
              </w:rPr>
              <w:t>③后期合成。</w:t>
            </w:r>
          </w:p>
          <w:p w14:paraId="628BA451">
            <w:pPr>
              <w:spacing w:before="120" w:line="320" w:lineRule="exact"/>
              <w:jc w:val="both"/>
              <w:rPr>
                <w:rFonts w:eastAsia="仿宋"/>
                <w:kern w:val="0"/>
                <w:sz w:val="24"/>
                <w:szCs w:val="24"/>
              </w:rPr>
            </w:pPr>
            <w:r>
              <w:rPr>
                <w:rFonts w:eastAsia="仿宋"/>
                <w:kern w:val="0"/>
                <w:sz w:val="24"/>
                <w:szCs w:val="24"/>
              </w:rPr>
              <w:t>④影像编辑。</w:t>
            </w:r>
          </w:p>
        </w:tc>
        <w:tc>
          <w:tcPr>
            <w:tcW w:w="3810" w:type="dxa"/>
            <w:noWrap w:val="0"/>
            <w:vAlign w:val="top"/>
          </w:tcPr>
          <w:p w14:paraId="559891F9">
            <w:pPr>
              <w:keepNext w:val="0"/>
              <w:keepLines w:val="0"/>
              <w:pageBreakBefore w:val="0"/>
              <w:widowControl w:val="0"/>
              <w:kinsoku/>
              <w:wordWrap/>
              <w:overflowPunct/>
              <w:topLinePunct w:val="0"/>
              <w:autoSpaceDE/>
              <w:autoSpaceDN/>
              <w:bidi w:val="0"/>
              <w:adjustRightInd/>
              <w:snapToGrid/>
              <w:spacing w:before="71" w:line="280" w:lineRule="exact"/>
              <w:ind w:firstLine="480" w:firstLineChars="200"/>
              <w:textAlignment w:val="auto"/>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39C8A37D">
            <w:pPr>
              <w:keepNext w:val="0"/>
              <w:keepLines w:val="0"/>
              <w:pageBreakBefore w:val="0"/>
              <w:widowControl w:val="0"/>
              <w:kinsoku/>
              <w:wordWrap/>
              <w:overflowPunct/>
              <w:topLinePunct w:val="0"/>
              <w:autoSpaceDE/>
              <w:autoSpaceDN/>
              <w:bidi w:val="0"/>
              <w:adjustRightInd/>
              <w:snapToGrid/>
              <w:spacing w:before="120" w:line="280" w:lineRule="exact"/>
              <w:textAlignment w:val="auto"/>
              <w:rPr>
                <w:rFonts w:eastAsia="仿宋"/>
                <w:kern w:val="0"/>
                <w:sz w:val="24"/>
                <w:szCs w:val="24"/>
              </w:rPr>
            </w:pPr>
            <w:r>
              <w:rPr>
                <w:rFonts w:eastAsia="仿宋"/>
                <w:color w:val="auto"/>
                <w:kern w:val="0"/>
                <w:sz w:val="24"/>
                <w:szCs w:val="24"/>
              </w:rPr>
              <w:t>①了解音视频后期特</w:t>
            </w:r>
            <w:r>
              <w:rPr>
                <w:rFonts w:eastAsia="仿宋"/>
                <w:kern w:val="0"/>
                <w:sz w:val="24"/>
                <w:szCs w:val="24"/>
              </w:rPr>
              <w:t>效合成的概念和工作原理。</w:t>
            </w:r>
          </w:p>
          <w:p w14:paraId="3D74AA18">
            <w:pPr>
              <w:keepNext w:val="0"/>
              <w:keepLines w:val="0"/>
              <w:pageBreakBefore w:val="0"/>
              <w:widowControl w:val="0"/>
              <w:kinsoku/>
              <w:wordWrap/>
              <w:overflowPunct/>
              <w:topLinePunct w:val="0"/>
              <w:autoSpaceDE/>
              <w:autoSpaceDN/>
              <w:bidi w:val="0"/>
              <w:adjustRightInd/>
              <w:snapToGrid/>
              <w:spacing w:before="120" w:line="280" w:lineRule="exact"/>
              <w:textAlignment w:val="auto"/>
              <w:rPr>
                <w:rFonts w:eastAsia="仿宋"/>
                <w:kern w:val="0"/>
                <w:sz w:val="24"/>
                <w:szCs w:val="24"/>
              </w:rPr>
            </w:pPr>
            <w:r>
              <w:rPr>
                <w:rFonts w:eastAsia="仿宋"/>
                <w:kern w:val="0"/>
                <w:sz w:val="24"/>
                <w:szCs w:val="24"/>
              </w:rPr>
              <w:t>②能够进行文字、图形图像、动画、音视频的特效制作与合成。</w:t>
            </w:r>
          </w:p>
          <w:p w14:paraId="15941180">
            <w:pPr>
              <w:keepNext w:val="0"/>
              <w:keepLines w:val="0"/>
              <w:pageBreakBefore w:val="0"/>
              <w:widowControl w:val="0"/>
              <w:kinsoku/>
              <w:wordWrap/>
              <w:overflowPunct/>
              <w:topLinePunct w:val="0"/>
              <w:autoSpaceDE/>
              <w:autoSpaceDN/>
              <w:bidi w:val="0"/>
              <w:adjustRightInd/>
              <w:snapToGrid/>
              <w:spacing w:before="120" w:line="280" w:lineRule="exact"/>
              <w:textAlignment w:val="auto"/>
              <w:rPr>
                <w:rFonts w:eastAsia="仿宋"/>
                <w:kern w:val="0"/>
                <w:sz w:val="24"/>
                <w:szCs w:val="24"/>
              </w:rPr>
            </w:pPr>
            <w:r>
              <w:rPr>
                <w:rFonts w:eastAsia="仿宋"/>
                <w:kern w:val="0"/>
                <w:sz w:val="24"/>
                <w:szCs w:val="24"/>
              </w:rPr>
              <w:t>③掌握特效制作软件中运动跟踪等实用技术的方法和技巧。</w:t>
            </w:r>
          </w:p>
          <w:p w14:paraId="6837F751">
            <w:pPr>
              <w:keepNext w:val="0"/>
              <w:keepLines w:val="0"/>
              <w:pageBreakBefore w:val="0"/>
              <w:widowControl w:val="0"/>
              <w:kinsoku/>
              <w:wordWrap/>
              <w:overflowPunct/>
              <w:topLinePunct w:val="0"/>
              <w:autoSpaceDE/>
              <w:autoSpaceDN/>
              <w:bidi w:val="0"/>
              <w:adjustRightInd/>
              <w:snapToGrid/>
              <w:spacing w:before="120" w:line="280" w:lineRule="exact"/>
              <w:textAlignment w:val="auto"/>
              <w:rPr>
                <w:rFonts w:eastAsia="仿宋"/>
                <w:kern w:val="0"/>
                <w:sz w:val="24"/>
                <w:szCs w:val="24"/>
              </w:rPr>
            </w:pPr>
            <w:r>
              <w:rPr>
                <w:rFonts w:eastAsia="仿宋"/>
                <w:kern w:val="0"/>
                <w:sz w:val="24"/>
                <w:szCs w:val="24"/>
              </w:rPr>
              <w:t>④掌握主流特效制作软件的应用技术。</w:t>
            </w:r>
          </w:p>
        </w:tc>
      </w:tr>
      <w:tr w14:paraId="2F3D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1" w:type="dxa"/>
            <w:noWrap w:val="0"/>
            <w:vAlign w:val="center"/>
          </w:tcPr>
          <w:p w14:paraId="499EF727">
            <w:pPr>
              <w:spacing w:line="320" w:lineRule="exact"/>
              <w:jc w:val="center"/>
              <w:rPr>
                <w:rFonts w:hint="eastAsia" w:eastAsia="仿宋"/>
                <w:color w:val="000000"/>
                <w:kern w:val="0"/>
                <w:sz w:val="24"/>
                <w:szCs w:val="24"/>
              </w:rPr>
            </w:pPr>
            <w:r>
              <w:rPr>
                <w:rFonts w:hint="eastAsia" w:eastAsia="仿宋"/>
                <w:color w:val="000000"/>
                <w:kern w:val="0"/>
                <w:sz w:val="24"/>
                <w:szCs w:val="24"/>
              </w:rPr>
              <w:t>6</w:t>
            </w:r>
          </w:p>
        </w:tc>
        <w:tc>
          <w:tcPr>
            <w:tcW w:w="2201" w:type="dxa"/>
            <w:noWrap w:val="0"/>
            <w:vAlign w:val="center"/>
          </w:tcPr>
          <w:p w14:paraId="1E8E2D24">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rPr>
              <w:t>网页制作</w:t>
            </w:r>
          </w:p>
          <w:p w14:paraId="10958203">
            <w:pPr>
              <w:pStyle w:val="23"/>
              <w:spacing w:line="320" w:lineRule="exact"/>
              <w:jc w:val="center"/>
              <w:rPr>
                <w:rFonts w:eastAsia="仿宋" w:cs="Times New Roman"/>
                <w:color w:val="auto"/>
                <w:kern w:val="0"/>
                <w:sz w:val="24"/>
                <w:szCs w:val="24"/>
              </w:rPr>
            </w:pPr>
            <w:r>
              <w:rPr>
                <w:rFonts w:eastAsia="仿宋" w:cs="Times New Roman"/>
                <w:color w:val="auto"/>
                <w:kern w:val="0"/>
                <w:sz w:val="24"/>
                <w:szCs w:val="24"/>
              </w:rPr>
              <w:t>技术</w:t>
            </w:r>
          </w:p>
        </w:tc>
        <w:tc>
          <w:tcPr>
            <w:tcW w:w="2328" w:type="dxa"/>
            <w:noWrap w:val="0"/>
            <w:vAlign w:val="center"/>
          </w:tcPr>
          <w:p w14:paraId="3D279C9B">
            <w:pPr>
              <w:spacing w:before="120" w:line="320" w:lineRule="exact"/>
              <w:jc w:val="both"/>
              <w:rPr>
                <w:rFonts w:eastAsia="仿宋"/>
                <w:kern w:val="0"/>
                <w:sz w:val="24"/>
                <w:szCs w:val="24"/>
              </w:rPr>
            </w:pPr>
            <w:r>
              <w:rPr>
                <w:rFonts w:eastAsia="仿宋"/>
                <w:kern w:val="0"/>
                <w:sz w:val="24"/>
                <w:szCs w:val="24"/>
              </w:rPr>
              <w:t>①网页内容策划。</w:t>
            </w:r>
          </w:p>
          <w:p w14:paraId="58FAA7E2">
            <w:pPr>
              <w:spacing w:before="120" w:line="320" w:lineRule="exact"/>
              <w:jc w:val="both"/>
              <w:rPr>
                <w:rFonts w:eastAsia="仿宋"/>
                <w:kern w:val="0"/>
                <w:sz w:val="24"/>
                <w:szCs w:val="24"/>
              </w:rPr>
            </w:pPr>
            <w:r>
              <w:rPr>
                <w:rFonts w:eastAsia="仿宋"/>
                <w:kern w:val="0"/>
                <w:sz w:val="24"/>
                <w:szCs w:val="24"/>
              </w:rPr>
              <w:t>②确定网页风格。</w:t>
            </w:r>
          </w:p>
          <w:p w14:paraId="71F2BA1B">
            <w:pPr>
              <w:spacing w:before="120" w:line="320" w:lineRule="exact"/>
              <w:jc w:val="both"/>
              <w:rPr>
                <w:rFonts w:eastAsia="仿宋"/>
                <w:kern w:val="0"/>
                <w:sz w:val="24"/>
                <w:szCs w:val="24"/>
              </w:rPr>
            </w:pPr>
            <w:r>
              <w:rPr>
                <w:rFonts w:eastAsia="仿宋"/>
                <w:kern w:val="0"/>
                <w:sz w:val="24"/>
                <w:szCs w:val="24"/>
              </w:rPr>
              <w:t>③整理、编辑、制作网页素材。</w:t>
            </w:r>
          </w:p>
          <w:p w14:paraId="50288901">
            <w:pPr>
              <w:spacing w:before="120" w:line="320" w:lineRule="exact"/>
              <w:jc w:val="both"/>
              <w:rPr>
                <w:rFonts w:eastAsia="仿宋"/>
                <w:kern w:val="0"/>
                <w:sz w:val="24"/>
                <w:szCs w:val="24"/>
              </w:rPr>
            </w:pPr>
            <w:r>
              <w:rPr>
                <w:rFonts w:eastAsia="仿宋"/>
                <w:kern w:val="0"/>
                <w:sz w:val="24"/>
                <w:szCs w:val="24"/>
              </w:rPr>
              <w:t>④运用相关软件或语言制作网页。</w:t>
            </w:r>
          </w:p>
        </w:tc>
        <w:tc>
          <w:tcPr>
            <w:tcW w:w="3810" w:type="dxa"/>
            <w:noWrap w:val="0"/>
            <w:vAlign w:val="top"/>
          </w:tcPr>
          <w:p w14:paraId="06EEC90A">
            <w:pPr>
              <w:spacing w:before="120" w:line="320" w:lineRule="exact"/>
              <w:rPr>
                <w:rFonts w:eastAsia="仿宋"/>
                <w:kern w:val="0"/>
                <w:sz w:val="24"/>
                <w:szCs w:val="24"/>
              </w:rPr>
            </w:pPr>
            <w:r>
              <w:rPr>
                <w:rFonts w:eastAsia="仿宋"/>
                <w:kern w:val="0"/>
                <w:sz w:val="24"/>
                <w:szCs w:val="24"/>
              </w:rPr>
              <w:t>①了解融媒体技术平台。</w:t>
            </w:r>
          </w:p>
          <w:p w14:paraId="59826D8E">
            <w:pPr>
              <w:spacing w:before="120" w:line="320" w:lineRule="exact"/>
              <w:rPr>
                <w:rFonts w:eastAsia="仿宋"/>
                <w:kern w:val="0"/>
                <w:sz w:val="24"/>
                <w:szCs w:val="24"/>
              </w:rPr>
            </w:pPr>
            <w:r>
              <w:rPr>
                <w:rFonts w:eastAsia="仿宋"/>
                <w:kern w:val="0"/>
                <w:sz w:val="24"/>
                <w:szCs w:val="24"/>
              </w:rPr>
              <w:t>②掌握媒体存储、压缩及检索技术。</w:t>
            </w:r>
          </w:p>
          <w:p w14:paraId="74BBE3F7">
            <w:pPr>
              <w:spacing w:before="120" w:line="320" w:lineRule="exact"/>
              <w:rPr>
                <w:rFonts w:eastAsia="仿宋"/>
                <w:kern w:val="0"/>
                <w:sz w:val="24"/>
                <w:szCs w:val="24"/>
              </w:rPr>
            </w:pPr>
            <w:r>
              <w:rPr>
                <w:rFonts w:eastAsia="仿宋"/>
                <w:kern w:val="0"/>
                <w:sz w:val="24"/>
                <w:szCs w:val="24"/>
              </w:rPr>
              <w:t>③能够使用融媒体技术设计作品。</w:t>
            </w:r>
          </w:p>
          <w:p w14:paraId="21F9B7F3">
            <w:pPr>
              <w:spacing w:before="120" w:line="320" w:lineRule="exact"/>
              <w:rPr>
                <w:rFonts w:eastAsia="仿宋"/>
                <w:kern w:val="0"/>
                <w:sz w:val="24"/>
                <w:szCs w:val="24"/>
              </w:rPr>
            </w:pPr>
            <w:r>
              <w:rPr>
                <w:rFonts w:eastAsia="仿宋"/>
                <w:kern w:val="0"/>
                <w:sz w:val="24"/>
                <w:szCs w:val="24"/>
              </w:rPr>
              <w:t>④掌握融媒体作品的播发。</w:t>
            </w:r>
          </w:p>
          <w:p w14:paraId="1B8D874E">
            <w:pPr>
              <w:spacing w:before="120" w:line="320" w:lineRule="exact"/>
              <w:rPr>
                <w:rFonts w:eastAsia="仿宋"/>
                <w:kern w:val="0"/>
                <w:sz w:val="24"/>
                <w:szCs w:val="24"/>
              </w:rPr>
            </w:pPr>
            <w:r>
              <w:rPr>
                <w:rFonts w:eastAsia="仿宋"/>
                <w:kern w:val="0"/>
                <w:sz w:val="24"/>
                <w:szCs w:val="24"/>
              </w:rPr>
              <w:t>⑤了解发布作品的访问监测与管理，以及效果的评价分析。</w:t>
            </w:r>
          </w:p>
          <w:p w14:paraId="45D2CE96">
            <w:pPr>
              <w:spacing w:before="120" w:line="320" w:lineRule="exact"/>
              <w:rPr>
                <w:rFonts w:eastAsia="仿宋"/>
                <w:kern w:val="0"/>
                <w:sz w:val="24"/>
                <w:szCs w:val="24"/>
              </w:rPr>
            </w:pPr>
            <w:r>
              <w:rPr>
                <w:rFonts w:eastAsia="仿宋"/>
                <w:kern w:val="0"/>
                <w:sz w:val="24"/>
                <w:szCs w:val="24"/>
              </w:rPr>
              <w:t>⑥了解融媒体技术的创新。</w:t>
            </w:r>
          </w:p>
        </w:tc>
      </w:tr>
      <w:tr w14:paraId="361D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1" w:type="dxa"/>
            <w:noWrap w:val="0"/>
            <w:vAlign w:val="center"/>
          </w:tcPr>
          <w:p w14:paraId="136153F2">
            <w:pPr>
              <w:spacing w:line="320" w:lineRule="exact"/>
              <w:jc w:val="center"/>
              <w:rPr>
                <w:rFonts w:hint="eastAsia" w:eastAsia="仿宋"/>
                <w:color w:val="000000"/>
                <w:kern w:val="0"/>
                <w:sz w:val="24"/>
                <w:szCs w:val="24"/>
              </w:rPr>
            </w:pPr>
            <w:r>
              <w:rPr>
                <w:rFonts w:hint="eastAsia" w:eastAsia="仿宋"/>
                <w:color w:val="000000"/>
                <w:kern w:val="0"/>
                <w:sz w:val="24"/>
                <w:szCs w:val="24"/>
              </w:rPr>
              <w:t>7</w:t>
            </w:r>
          </w:p>
        </w:tc>
        <w:tc>
          <w:tcPr>
            <w:tcW w:w="2201" w:type="dxa"/>
            <w:noWrap w:val="0"/>
            <w:vAlign w:val="center"/>
          </w:tcPr>
          <w:p w14:paraId="00EE3DAF">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用户界面</w:t>
            </w:r>
          </w:p>
          <w:p w14:paraId="79D363E6">
            <w:pPr>
              <w:pStyle w:val="23"/>
              <w:spacing w:line="320" w:lineRule="exact"/>
              <w:jc w:val="center"/>
              <w:rPr>
                <w:rFonts w:eastAsia="仿宋" w:cs="Times New Roman"/>
                <w:kern w:val="0"/>
                <w:sz w:val="24"/>
                <w:szCs w:val="24"/>
              </w:rPr>
            </w:pPr>
            <w:r>
              <w:rPr>
                <w:rFonts w:eastAsia="仿宋" w:cs="Times New Roman"/>
                <w:color w:val="auto"/>
                <w:kern w:val="0"/>
                <w:sz w:val="24"/>
                <w:szCs w:val="24"/>
                <w:u w:val="none" w:color="auto"/>
              </w:rPr>
              <w:t>设计</w:t>
            </w:r>
          </w:p>
        </w:tc>
        <w:tc>
          <w:tcPr>
            <w:tcW w:w="2328" w:type="dxa"/>
            <w:noWrap w:val="0"/>
            <w:vAlign w:val="center"/>
          </w:tcPr>
          <w:p w14:paraId="23BD4A3A">
            <w:pPr>
              <w:spacing w:before="120" w:line="320" w:lineRule="exact"/>
              <w:jc w:val="both"/>
              <w:rPr>
                <w:rFonts w:eastAsia="仿宋"/>
                <w:kern w:val="0"/>
                <w:sz w:val="24"/>
                <w:szCs w:val="24"/>
              </w:rPr>
            </w:pPr>
            <w:r>
              <w:rPr>
                <w:rFonts w:eastAsia="仿宋"/>
                <w:kern w:val="0"/>
                <w:sz w:val="24"/>
                <w:szCs w:val="24"/>
              </w:rPr>
              <w:t>①界面风格与产品界面原型。</w:t>
            </w:r>
          </w:p>
          <w:p w14:paraId="7A538FCB">
            <w:pPr>
              <w:spacing w:before="120" w:line="320" w:lineRule="exact"/>
              <w:jc w:val="both"/>
              <w:rPr>
                <w:rFonts w:eastAsia="仿宋"/>
                <w:kern w:val="0"/>
                <w:sz w:val="24"/>
                <w:szCs w:val="24"/>
              </w:rPr>
            </w:pPr>
            <w:r>
              <w:rPr>
                <w:rFonts w:eastAsia="仿宋"/>
                <w:kern w:val="0"/>
                <w:sz w:val="24"/>
                <w:szCs w:val="24"/>
              </w:rPr>
              <w:t>②界面色彩设计、布局设计、控件设计。</w:t>
            </w:r>
          </w:p>
          <w:p w14:paraId="70753107">
            <w:pPr>
              <w:spacing w:before="120" w:line="320" w:lineRule="exact"/>
              <w:jc w:val="both"/>
              <w:rPr>
                <w:rFonts w:eastAsia="仿宋"/>
                <w:kern w:val="0"/>
                <w:sz w:val="24"/>
                <w:szCs w:val="24"/>
              </w:rPr>
            </w:pPr>
            <w:r>
              <w:rPr>
                <w:rFonts w:eastAsia="仿宋"/>
                <w:color w:val="000000"/>
                <w:kern w:val="0"/>
                <w:sz w:val="24"/>
                <w:szCs w:val="24"/>
              </w:rPr>
              <w:t>③</w:t>
            </w:r>
            <w:r>
              <w:rPr>
                <w:rFonts w:eastAsia="仿宋"/>
                <w:kern w:val="0"/>
                <w:sz w:val="24"/>
                <w:szCs w:val="24"/>
              </w:rPr>
              <w:t>用户界面设计。</w:t>
            </w:r>
          </w:p>
          <w:p w14:paraId="0CFC9C9D">
            <w:pPr>
              <w:spacing w:before="120" w:line="320" w:lineRule="exact"/>
              <w:jc w:val="both"/>
              <w:rPr>
                <w:rFonts w:eastAsia="仿宋"/>
                <w:kern w:val="0"/>
                <w:sz w:val="24"/>
                <w:szCs w:val="24"/>
              </w:rPr>
            </w:pPr>
            <w:r>
              <w:rPr>
                <w:rFonts w:eastAsia="仿宋"/>
                <w:kern w:val="0"/>
                <w:sz w:val="24"/>
                <w:szCs w:val="24"/>
              </w:rPr>
              <w:t>④界面交互行为及功能。</w:t>
            </w:r>
          </w:p>
        </w:tc>
        <w:tc>
          <w:tcPr>
            <w:tcW w:w="3810" w:type="dxa"/>
            <w:noWrap w:val="0"/>
            <w:vAlign w:val="top"/>
          </w:tcPr>
          <w:p w14:paraId="14424C40">
            <w:pPr>
              <w:spacing w:before="120" w:line="320" w:lineRule="exact"/>
              <w:rPr>
                <w:rFonts w:eastAsia="仿宋"/>
                <w:kern w:val="0"/>
                <w:sz w:val="24"/>
                <w:szCs w:val="24"/>
              </w:rPr>
            </w:pPr>
            <w:r>
              <w:rPr>
                <w:rFonts w:eastAsia="仿宋"/>
                <w:kern w:val="0"/>
                <w:sz w:val="24"/>
                <w:szCs w:val="24"/>
              </w:rPr>
              <w:t>①了解界面设计的概念、原则及发展趋势。</w:t>
            </w:r>
          </w:p>
          <w:p w14:paraId="02D8B2E7">
            <w:pPr>
              <w:spacing w:before="120" w:line="320" w:lineRule="exact"/>
              <w:rPr>
                <w:rFonts w:eastAsia="仿宋"/>
                <w:kern w:val="0"/>
                <w:sz w:val="24"/>
                <w:szCs w:val="24"/>
              </w:rPr>
            </w:pPr>
            <w:r>
              <w:rPr>
                <w:rFonts w:eastAsia="仿宋"/>
                <w:kern w:val="0"/>
                <w:sz w:val="24"/>
                <w:szCs w:val="24"/>
              </w:rPr>
              <w:t>②了解界面设计的视觉风格与布局。</w:t>
            </w:r>
          </w:p>
          <w:p w14:paraId="31D4291D">
            <w:pPr>
              <w:spacing w:before="120" w:line="320" w:lineRule="exact"/>
              <w:rPr>
                <w:rFonts w:eastAsia="仿宋"/>
                <w:kern w:val="0"/>
                <w:sz w:val="24"/>
                <w:szCs w:val="24"/>
              </w:rPr>
            </w:pPr>
            <w:r>
              <w:rPr>
                <w:rFonts w:eastAsia="仿宋"/>
                <w:kern w:val="0"/>
                <w:sz w:val="24"/>
                <w:szCs w:val="24"/>
              </w:rPr>
              <w:t>③掌握图标设计的原则与方法。</w:t>
            </w:r>
          </w:p>
          <w:p w14:paraId="6FA7C98B">
            <w:pPr>
              <w:spacing w:before="120" w:line="320" w:lineRule="exact"/>
              <w:rPr>
                <w:rFonts w:eastAsia="仿宋"/>
                <w:kern w:val="0"/>
                <w:sz w:val="24"/>
                <w:szCs w:val="24"/>
              </w:rPr>
            </w:pPr>
            <w:r>
              <w:rPr>
                <w:rFonts w:eastAsia="仿宋"/>
                <w:kern w:val="0"/>
                <w:sz w:val="24"/>
                <w:szCs w:val="24"/>
              </w:rPr>
              <w:t>④掌握移动端和网页端界面设计的规范及方法。</w:t>
            </w:r>
          </w:p>
          <w:p w14:paraId="02221424">
            <w:pPr>
              <w:spacing w:before="120" w:line="320" w:lineRule="exact"/>
              <w:rPr>
                <w:rFonts w:eastAsia="仿宋"/>
                <w:kern w:val="0"/>
                <w:sz w:val="24"/>
                <w:szCs w:val="24"/>
              </w:rPr>
            </w:pPr>
            <w:r>
              <w:rPr>
                <w:rFonts w:eastAsia="仿宋"/>
                <w:kern w:val="0"/>
                <w:sz w:val="24"/>
                <w:szCs w:val="24"/>
              </w:rPr>
              <w:t>⑤掌握图像处理等软件在界面设计中的技术应用。</w:t>
            </w:r>
          </w:p>
        </w:tc>
      </w:tr>
      <w:tr w14:paraId="2311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noWrap w:val="0"/>
            <w:vAlign w:val="center"/>
          </w:tcPr>
          <w:p w14:paraId="63A357CD">
            <w:pPr>
              <w:spacing w:line="320" w:lineRule="exact"/>
              <w:jc w:val="center"/>
              <w:rPr>
                <w:rFonts w:hint="eastAsia" w:eastAsia="仿宋"/>
                <w:color w:val="000000"/>
                <w:kern w:val="0"/>
                <w:sz w:val="24"/>
                <w:szCs w:val="24"/>
              </w:rPr>
            </w:pPr>
            <w:r>
              <w:rPr>
                <w:rFonts w:hint="eastAsia" w:eastAsia="仿宋"/>
                <w:color w:val="000000"/>
                <w:kern w:val="0"/>
                <w:sz w:val="24"/>
                <w:szCs w:val="24"/>
              </w:rPr>
              <w:t>8</w:t>
            </w:r>
          </w:p>
        </w:tc>
        <w:tc>
          <w:tcPr>
            <w:tcW w:w="2201" w:type="dxa"/>
            <w:noWrap w:val="0"/>
            <w:vAlign w:val="center"/>
          </w:tcPr>
          <w:p w14:paraId="7D51C263">
            <w:pPr>
              <w:pStyle w:val="23"/>
              <w:spacing w:line="320" w:lineRule="exact"/>
              <w:jc w:val="center"/>
              <w:rPr>
                <w:rFonts w:eastAsia="仿宋" w:cs="Times New Roman"/>
                <w:kern w:val="0"/>
                <w:sz w:val="24"/>
                <w:szCs w:val="24"/>
              </w:rPr>
            </w:pPr>
            <w:r>
              <w:rPr>
                <w:rFonts w:eastAsia="仿宋" w:cs="Times New Roman"/>
                <w:color w:val="auto"/>
                <w:kern w:val="0"/>
                <w:sz w:val="24"/>
                <w:szCs w:val="24"/>
              </w:rPr>
              <w:t>融媒体技术</w:t>
            </w:r>
          </w:p>
        </w:tc>
        <w:tc>
          <w:tcPr>
            <w:tcW w:w="2328" w:type="dxa"/>
            <w:noWrap w:val="0"/>
            <w:vAlign w:val="center"/>
          </w:tcPr>
          <w:p w14:paraId="4F91DCB2">
            <w:pPr>
              <w:spacing w:before="120" w:line="320" w:lineRule="exact"/>
              <w:jc w:val="both"/>
              <w:rPr>
                <w:rFonts w:eastAsia="仿宋"/>
                <w:kern w:val="0"/>
                <w:sz w:val="24"/>
                <w:szCs w:val="24"/>
              </w:rPr>
            </w:pPr>
            <w:r>
              <w:rPr>
                <w:rFonts w:eastAsia="仿宋"/>
                <w:kern w:val="0"/>
                <w:sz w:val="24"/>
                <w:szCs w:val="24"/>
              </w:rPr>
              <w:t>①运用媒体技术平台进行融媒体作品设计。</w:t>
            </w:r>
          </w:p>
          <w:p w14:paraId="1A4E0D65">
            <w:pPr>
              <w:spacing w:before="120" w:line="320" w:lineRule="exact"/>
              <w:jc w:val="both"/>
              <w:rPr>
                <w:rFonts w:eastAsia="仿宋"/>
                <w:kern w:val="0"/>
                <w:sz w:val="24"/>
                <w:szCs w:val="24"/>
              </w:rPr>
            </w:pPr>
            <w:r>
              <w:rPr>
                <w:rFonts w:eastAsia="仿宋"/>
                <w:kern w:val="0"/>
                <w:sz w:val="24"/>
                <w:szCs w:val="24"/>
              </w:rPr>
              <w:t>②融媒体作品创作。</w:t>
            </w:r>
          </w:p>
          <w:p w14:paraId="3760C46C">
            <w:pPr>
              <w:spacing w:before="120" w:line="320" w:lineRule="exact"/>
              <w:jc w:val="both"/>
              <w:rPr>
                <w:rFonts w:eastAsia="仿宋"/>
                <w:kern w:val="0"/>
                <w:sz w:val="24"/>
                <w:szCs w:val="24"/>
              </w:rPr>
            </w:pPr>
            <w:r>
              <w:rPr>
                <w:rFonts w:eastAsia="仿宋"/>
                <w:kern w:val="0"/>
                <w:sz w:val="24"/>
                <w:szCs w:val="24"/>
              </w:rPr>
              <w:t>③发布融媒体作品。</w:t>
            </w:r>
          </w:p>
          <w:p w14:paraId="25A6951C">
            <w:pPr>
              <w:spacing w:before="120" w:line="320" w:lineRule="exact"/>
              <w:jc w:val="both"/>
              <w:rPr>
                <w:rFonts w:eastAsia="仿宋"/>
                <w:kern w:val="0"/>
                <w:sz w:val="24"/>
                <w:szCs w:val="24"/>
              </w:rPr>
            </w:pPr>
            <w:r>
              <w:rPr>
                <w:rFonts w:eastAsia="仿宋"/>
                <w:kern w:val="0"/>
                <w:sz w:val="24"/>
                <w:szCs w:val="24"/>
              </w:rPr>
              <w:t>④传播互动的评估与管理。</w:t>
            </w:r>
          </w:p>
        </w:tc>
        <w:tc>
          <w:tcPr>
            <w:tcW w:w="3810" w:type="dxa"/>
            <w:noWrap w:val="0"/>
            <w:vAlign w:val="top"/>
          </w:tcPr>
          <w:p w14:paraId="7313F8D8">
            <w:pPr>
              <w:spacing w:before="120" w:line="320" w:lineRule="exact"/>
              <w:rPr>
                <w:rFonts w:eastAsia="仿宋"/>
                <w:kern w:val="0"/>
                <w:sz w:val="24"/>
                <w:szCs w:val="24"/>
              </w:rPr>
            </w:pPr>
            <w:r>
              <w:rPr>
                <w:rFonts w:eastAsia="仿宋"/>
                <w:kern w:val="0"/>
                <w:sz w:val="24"/>
                <w:szCs w:val="24"/>
              </w:rPr>
              <w:t>①了解融媒体技术平台。</w:t>
            </w:r>
          </w:p>
          <w:p w14:paraId="3B07889B">
            <w:pPr>
              <w:spacing w:before="120" w:line="320" w:lineRule="exact"/>
              <w:rPr>
                <w:rFonts w:eastAsia="仿宋"/>
                <w:kern w:val="0"/>
                <w:sz w:val="24"/>
                <w:szCs w:val="24"/>
              </w:rPr>
            </w:pPr>
            <w:r>
              <w:rPr>
                <w:rFonts w:eastAsia="仿宋"/>
                <w:kern w:val="0"/>
                <w:sz w:val="24"/>
                <w:szCs w:val="24"/>
              </w:rPr>
              <w:t>②掌握媒体存储、压缩及检索技术。</w:t>
            </w:r>
          </w:p>
          <w:p w14:paraId="7634090E">
            <w:pPr>
              <w:spacing w:before="120" w:line="320" w:lineRule="exact"/>
              <w:rPr>
                <w:rFonts w:eastAsia="仿宋"/>
                <w:kern w:val="0"/>
                <w:sz w:val="24"/>
                <w:szCs w:val="24"/>
              </w:rPr>
            </w:pPr>
            <w:r>
              <w:rPr>
                <w:rFonts w:eastAsia="仿宋"/>
                <w:kern w:val="0"/>
                <w:sz w:val="24"/>
                <w:szCs w:val="24"/>
              </w:rPr>
              <w:t>③能够使用融媒体技术设计作品。</w:t>
            </w:r>
          </w:p>
          <w:p w14:paraId="4B84C54A">
            <w:pPr>
              <w:spacing w:before="120" w:line="320" w:lineRule="exact"/>
              <w:rPr>
                <w:rFonts w:eastAsia="仿宋"/>
                <w:kern w:val="0"/>
                <w:sz w:val="24"/>
                <w:szCs w:val="24"/>
              </w:rPr>
            </w:pPr>
            <w:r>
              <w:rPr>
                <w:rFonts w:eastAsia="仿宋"/>
                <w:kern w:val="0"/>
                <w:sz w:val="24"/>
                <w:szCs w:val="24"/>
              </w:rPr>
              <w:t>④掌握融媒体作品的播发。</w:t>
            </w:r>
          </w:p>
          <w:p w14:paraId="162BFC46">
            <w:pPr>
              <w:spacing w:before="120" w:line="320" w:lineRule="exact"/>
              <w:rPr>
                <w:rFonts w:eastAsia="仿宋"/>
                <w:kern w:val="0"/>
                <w:sz w:val="24"/>
                <w:szCs w:val="24"/>
              </w:rPr>
            </w:pPr>
            <w:r>
              <w:rPr>
                <w:rFonts w:eastAsia="仿宋"/>
                <w:kern w:val="0"/>
                <w:sz w:val="24"/>
                <w:szCs w:val="24"/>
              </w:rPr>
              <w:t>⑤了解发布作品的访问监测与管理，以及效果的评价分析。</w:t>
            </w:r>
          </w:p>
          <w:p w14:paraId="3CD2F0B9">
            <w:pPr>
              <w:spacing w:before="120" w:line="320" w:lineRule="exact"/>
              <w:rPr>
                <w:rFonts w:eastAsia="仿宋"/>
                <w:kern w:val="0"/>
                <w:sz w:val="24"/>
                <w:szCs w:val="24"/>
              </w:rPr>
            </w:pPr>
            <w:r>
              <w:rPr>
                <w:rFonts w:eastAsia="仿宋"/>
                <w:kern w:val="0"/>
                <w:sz w:val="24"/>
                <w:szCs w:val="24"/>
              </w:rPr>
              <w:t>⑥了解融媒体技术的创新。</w:t>
            </w:r>
          </w:p>
        </w:tc>
      </w:tr>
    </w:tbl>
    <w:p w14:paraId="6509E2C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6FAC896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专业拓展课程包括:数字动画模块、视觉设计模块、空间设计模块、虚拟现实模块。</w:t>
      </w:r>
    </w:p>
    <w:p w14:paraId="0343FB09">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2CBB5448">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5262EDCC">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rPr>
      </w:pPr>
    </w:p>
    <w:p w14:paraId="5FE04A63">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Cs w:val="28"/>
        </w:rPr>
      </w:pPr>
      <w:r>
        <w:rPr>
          <w:rFonts w:eastAsia="仿宋"/>
          <w:bCs/>
          <w:color w:val="000000"/>
          <w:kern w:val="0"/>
          <w:szCs w:val="28"/>
        </w:rPr>
        <w:t>表7  专业拓展课程</w:t>
      </w:r>
    </w:p>
    <w:tbl>
      <w:tblPr>
        <w:tblStyle w:val="8"/>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21"/>
        <w:gridCol w:w="2707"/>
        <w:gridCol w:w="3482"/>
      </w:tblGrid>
      <w:tr w14:paraId="4DD4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7" w:type="dxa"/>
            <w:noWrap w:val="0"/>
            <w:vAlign w:val="center"/>
          </w:tcPr>
          <w:p w14:paraId="51A799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21" w:type="dxa"/>
            <w:noWrap w:val="0"/>
            <w:vAlign w:val="center"/>
          </w:tcPr>
          <w:p w14:paraId="7EF049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045EF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707" w:type="dxa"/>
            <w:noWrap w:val="0"/>
            <w:vAlign w:val="center"/>
          </w:tcPr>
          <w:p w14:paraId="1BB5E9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482" w:type="dxa"/>
            <w:noWrap w:val="0"/>
            <w:vAlign w:val="center"/>
          </w:tcPr>
          <w:p w14:paraId="69E2DF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2C6F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7" w:type="dxa"/>
            <w:noWrap w:val="0"/>
            <w:vAlign w:val="center"/>
          </w:tcPr>
          <w:p w14:paraId="1C974D38">
            <w:pPr>
              <w:spacing w:line="320" w:lineRule="exact"/>
              <w:jc w:val="center"/>
              <w:rPr>
                <w:rFonts w:eastAsia="仿宋"/>
                <w:color w:val="000000"/>
                <w:kern w:val="0"/>
                <w:sz w:val="24"/>
                <w:szCs w:val="24"/>
              </w:rPr>
            </w:pPr>
            <w:r>
              <w:rPr>
                <w:rFonts w:eastAsia="仿宋"/>
                <w:color w:val="000000"/>
                <w:kern w:val="0"/>
                <w:sz w:val="24"/>
                <w:szCs w:val="24"/>
              </w:rPr>
              <w:t>1</w:t>
            </w:r>
          </w:p>
        </w:tc>
        <w:tc>
          <w:tcPr>
            <w:tcW w:w="2121" w:type="dxa"/>
            <w:noWrap w:val="0"/>
            <w:vAlign w:val="center"/>
          </w:tcPr>
          <w:p w14:paraId="181CBB46">
            <w:pPr>
              <w:jc w:val="center"/>
              <w:rPr>
                <w:rFonts w:eastAsia="仿宋"/>
                <w:color w:val="000000"/>
                <w:kern w:val="0"/>
                <w:sz w:val="24"/>
                <w:szCs w:val="24"/>
              </w:rPr>
            </w:pPr>
            <w:r>
              <w:rPr>
                <w:rFonts w:eastAsia="仿宋"/>
                <w:color w:val="000000"/>
                <w:kern w:val="0"/>
                <w:sz w:val="24"/>
                <w:szCs w:val="24"/>
              </w:rPr>
              <w:t>数字动画模块</w:t>
            </w:r>
          </w:p>
        </w:tc>
        <w:tc>
          <w:tcPr>
            <w:tcW w:w="2707" w:type="dxa"/>
            <w:noWrap w:val="0"/>
            <w:vAlign w:val="center"/>
          </w:tcPr>
          <w:p w14:paraId="3FA4318E">
            <w:pPr>
              <w:spacing w:before="120" w:line="320" w:lineRule="exact"/>
              <w:jc w:val="both"/>
              <w:rPr>
                <w:rFonts w:eastAsia="仿宋"/>
                <w:kern w:val="0"/>
                <w:sz w:val="24"/>
                <w:szCs w:val="24"/>
              </w:rPr>
            </w:pPr>
            <w:r>
              <w:rPr>
                <w:rFonts w:eastAsia="仿宋"/>
                <w:kern w:val="0"/>
                <w:sz w:val="24"/>
                <w:szCs w:val="24"/>
              </w:rPr>
              <w:t>①动画创意与故事板设计。</w:t>
            </w:r>
          </w:p>
          <w:p w14:paraId="6622D7D9">
            <w:pPr>
              <w:spacing w:before="120" w:line="320" w:lineRule="exact"/>
              <w:jc w:val="both"/>
              <w:rPr>
                <w:rFonts w:eastAsia="仿宋"/>
                <w:kern w:val="0"/>
                <w:sz w:val="24"/>
                <w:szCs w:val="24"/>
              </w:rPr>
            </w:pPr>
            <w:r>
              <w:rPr>
                <w:rFonts w:eastAsia="仿宋"/>
                <w:kern w:val="0"/>
                <w:sz w:val="24"/>
                <w:szCs w:val="24"/>
              </w:rPr>
              <w:t>②角色与场景搭建。</w:t>
            </w:r>
          </w:p>
          <w:p w14:paraId="18ECDC2A">
            <w:pPr>
              <w:spacing w:before="120" w:line="320" w:lineRule="exact"/>
              <w:jc w:val="both"/>
              <w:rPr>
                <w:rFonts w:eastAsia="仿宋"/>
                <w:kern w:val="0"/>
                <w:sz w:val="24"/>
                <w:szCs w:val="24"/>
              </w:rPr>
            </w:pPr>
            <w:r>
              <w:rPr>
                <w:rFonts w:eastAsia="仿宋"/>
                <w:kern w:val="0"/>
                <w:sz w:val="24"/>
                <w:szCs w:val="24"/>
              </w:rPr>
              <w:t>③动画制作。</w:t>
            </w:r>
          </w:p>
          <w:p w14:paraId="36146C7E">
            <w:pPr>
              <w:spacing w:before="120" w:line="320" w:lineRule="exact"/>
              <w:jc w:val="both"/>
              <w:rPr>
                <w:rFonts w:eastAsia="仿宋"/>
                <w:kern w:val="0"/>
                <w:sz w:val="24"/>
                <w:szCs w:val="24"/>
              </w:rPr>
            </w:pPr>
            <w:r>
              <w:rPr>
                <w:rFonts w:eastAsia="仿宋"/>
                <w:kern w:val="0"/>
                <w:sz w:val="24"/>
                <w:szCs w:val="24"/>
              </w:rPr>
              <w:t>④动画剪辑与合成。</w:t>
            </w:r>
          </w:p>
        </w:tc>
        <w:tc>
          <w:tcPr>
            <w:tcW w:w="3482" w:type="dxa"/>
            <w:noWrap w:val="0"/>
            <w:vAlign w:val="center"/>
          </w:tcPr>
          <w:p w14:paraId="384F6B05">
            <w:pPr>
              <w:spacing w:before="120" w:line="320" w:lineRule="exact"/>
              <w:jc w:val="both"/>
              <w:rPr>
                <w:rFonts w:eastAsia="仿宋"/>
                <w:kern w:val="0"/>
                <w:sz w:val="24"/>
                <w:szCs w:val="24"/>
              </w:rPr>
            </w:pPr>
            <w:r>
              <w:rPr>
                <w:rFonts w:eastAsia="仿宋"/>
                <w:kern w:val="0"/>
                <w:sz w:val="24"/>
                <w:szCs w:val="24"/>
              </w:rPr>
              <w:t>①了解数字动画的创意构思方法、行业制作规范。</w:t>
            </w:r>
          </w:p>
          <w:p w14:paraId="5F6F914A">
            <w:pPr>
              <w:spacing w:before="120" w:line="320" w:lineRule="exact"/>
              <w:jc w:val="both"/>
              <w:rPr>
                <w:rFonts w:eastAsia="仿宋"/>
                <w:kern w:val="0"/>
                <w:sz w:val="24"/>
                <w:szCs w:val="24"/>
              </w:rPr>
            </w:pPr>
            <w:r>
              <w:rPr>
                <w:rFonts w:eastAsia="仿宋"/>
                <w:kern w:val="0"/>
                <w:sz w:val="24"/>
                <w:szCs w:val="24"/>
              </w:rPr>
              <w:t>②能够构建具有连贯性与扩展性的动画视觉体系，使动画角色、场景、特效在不同平台与媒介中保持统一风格与品质。</w:t>
            </w:r>
          </w:p>
          <w:p w14:paraId="743F93EB">
            <w:pPr>
              <w:spacing w:before="120" w:line="320" w:lineRule="exact"/>
              <w:jc w:val="both"/>
              <w:rPr>
                <w:rFonts w:eastAsia="仿宋"/>
                <w:kern w:val="0"/>
                <w:sz w:val="24"/>
                <w:szCs w:val="24"/>
              </w:rPr>
            </w:pPr>
            <w:r>
              <w:rPr>
                <w:rFonts w:eastAsia="仿宋"/>
                <w:kern w:val="0"/>
                <w:sz w:val="24"/>
                <w:szCs w:val="24"/>
              </w:rPr>
              <w:t>③掌握观众心理与审美趋势分析，创作出具有吸引力与感染力、易于传播的动画内容方案。</w:t>
            </w:r>
          </w:p>
          <w:p w14:paraId="4BF240D8">
            <w:pPr>
              <w:spacing w:before="120" w:line="320" w:lineRule="exact"/>
              <w:jc w:val="both"/>
              <w:rPr>
                <w:rFonts w:eastAsia="仿宋"/>
                <w:kern w:val="0"/>
                <w:sz w:val="24"/>
                <w:szCs w:val="24"/>
              </w:rPr>
            </w:pPr>
            <w:r>
              <w:rPr>
                <w:rFonts w:eastAsia="仿宋"/>
                <w:kern w:val="0"/>
                <w:sz w:val="24"/>
                <w:szCs w:val="24"/>
              </w:rPr>
              <w:t>④掌握动画分镜脚本设计、角色与场景建模渲染、动画特效制作。</w:t>
            </w:r>
          </w:p>
        </w:tc>
      </w:tr>
      <w:tr w14:paraId="3E17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7" w:type="dxa"/>
            <w:noWrap w:val="0"/>
            <w:vAlign w:val="center"/>
          </w:tcPr>
          <w:p w14:paraId="27195CC1">
            <w:pPr>
              <w:spacing w:line="320" w:lineRule="exact"/>
              <w:jc w:val="center"/>
              <w:rPr>
                <w:rFonts w:eastAsia="仿宋"/>
                <w:color w:val="000000"/>
                <w:kern w:val="0"/>
                <w:sz w:val="24"/>
                <w:szCs w:val="24"/>
              </w:rPr>
            </w:pPr>
            <w:r>
              <w:rPr>
                <w:rFonts w:eastAsia="仿宋"/>
                <w:color w:val="000000"/>
                <w:kern w:val="0"/>
                <w:sz w:val="24"/>
                <w:szCs w:val="24"/>
              </w:rPr>
              <w:t>2</w:t>
            </w:r>
          </w:p>
        </w:tc>
        <w:tc>
          <w:tcPr>
            <w:tcW w:w="2121" w:type="dxa"/>
            <w:noWrap w:val="0"/>
            <w:vAlign w:val="center"/>
          </w:tcPr>
          <w:p w14:paraId="6BF97D6F">
            <w:pPr>
              <w:jc w:val="center"/>
              <w:rPr>
                <w:rFonts w:eastAsia="仿宋"/>
                <w:color w:val="000000"/>
                <w:kern w:val="0"/>
                <w:sz w:val="24"/>
                <w:szCs w:val="24"/>
              </w:rPr>
            </w:pPr>
            <w:r>
              <w:rPr>
                <w:rFonts w:eastAsia="仿宋"/>
                <w:color w:val="000000"/>
                <w:kern w:val="0"/>
                <w:sz w:val="24"/>
                <w:szCs w:val="24"/>
              </w:rPr>
              <w:t>视觉设计模块</w:t>
            </w:r>
          </w:p>
          <w:p w14:paraId="380F1AB5">
            <w:pPr>
              <w:jc w:val="center"/>
              <w:rPr>
                <w:rFonts w:eastAsia="仿宋"/>
                <w:color w:val="000000"/>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707" w:type="dxa"/>
            <w:noWrap w:val="0"/>
            <w:vAlign w:val="center"/>
          </w:tcPr>
          <w:p w14:paraId="427700D5">
            <w:pPr>
              <w:spacing w:before="120" w:line="320" w:lineRule="exact"/>
              <w:jc w:val="both"/>
              <w:rPr>
                <w:rFonts w:eastAsia="仿宋"/>
                <w:kern w:val="0"/>
                <w:sz w:val="24"/>
                <w:szCs w:val="24"/>
              </w:rPr>
            </w:pPr>
            <w:r>
              <w:rPr>
                <w:rFonts w:eastAsia="仿宋"/>
                <w:kern w:val="0"/>
                <w:sz w:val="24"/>
                <w:szCs w:val="24"/>
              </w:rPr>
              <w:t>①商业或公益广告的视觉创意与平面设计。</w:t>
            </w:r>
          </w:p>
          <w:p w14:paraId="5738F8F6">
            <w:pPr>
              <w:spacing w:before="120" w:line="320" w:lineRule="exact"/>
              <w:jc w:val="both"/>
              <w:rPr>
                <w:rFonts w:eastAsia="仿宋"/>
                <w:kern w:val="0"/>
                <w:sz w:val="24"/>
                <w:szCs w:val="24"/>
              </w:rPr>
            </w:pPr>
            <w:r>
              <w:rPr>
                <w:rFonts w:eastAsia="仿宋"/>
                <w:kern w:val="0"/>
                <w:sz w:val="24"/>
                <w:szCs w:val="24"/>
              </w:rPr>
              <w:t>②数字文创产品设计。</w:t>
            </w:r>
          </w:p>
          <w:p w14:paraId="4E732EF8">
            <w:pPr>
              <w:spacing w:before="120" w:line="320" w:lineRule="exact"/>
              <w:jc w:val="both"/>
              <w:rPr>
                <w:rFonts w:eastAsia="仿宋"/>
                <w:kern w:val="0"/>
                <w:sz w:val="24"/>
                <w:szCs w:val="24"/>
              </w:rPr>
            </w:pPr>
            <w:r>
              <w:rPr>
                <w:rFonts w:eastAsia="仿宋"/>
                <w:kern w:val="0"/>
                <w:sz w:val="24"/>
                <w:szCs w:val="24"/>
              </w:rPr>
              <w:t>③品牌视觉识别系统。</w:t>
            </w:r>
          </w:p>
          <w:p w14:paraId="59AE1669">
            <w:pPr>
              <w:spacing w:before="120" w:line="320" w:lineRule="exact"/>
              <w:jc w:val="both"/>
              <w:rPr>
                <w:rFonts w:eastAsia="仿宋"/>
                <w:color w:val="000000"/>
                <w:kern w:val="0"/>
                <w:sz w:val="24"/>
                <w:szCs w:val="24"/>
              </w:rPr>
            </w:pPr>
            <w:r>
              <w:rPr>
                <w:rFonts w:eastAsia="仿宋"/>
                <w:kern w:val="0"/>
                <w:sz w:val="24"/>
                <w:szCs w:val="24"/>
              </w:rPr>
              <w:t>④品牌视觉推广物料。</w:t>
            </w:r>
          </w:p>
        </w:tc>
        <w:tc>
          <w:tcPr>
            <w:tcW w:w="3482" w:type="dxa"/>
            <w:noWrap w:val="0"/>
            <w:vAlign w:val="center"/>
          </w:tcPr>
          <w:p w14:paraId="0CA625EC">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4BE0987D">
            <w:pPr>
              <w:spacing w:before="120" w:line="320" w:lineRule="exact"/>
              <w:jc w:val="both"/>
              <w:rPr>
                <w:rFonts w:eastAsia="仿宋"/>
                <w:kern w:val="0"/>
                <w:sz w:val="24"/>
                <w:szCs w:val="24"/>
              </w:rPr>
            </w:pPr>
            <w:r>
              <w:rPr>
                <w:rFonts w:eastAsia="仿宋"/>
                <w:color w:val="auto"/>
                <w:kern w:val="0"/>
                <w:sz w:val="24"/>
                <w:szCs w:val="24"/>
              </w:rPr>
              <w:t>①了解广告创</w:t>
            </w:r>
            <w:r>
              <w:rPr>
                <w:rFonts w:eastAsia="仿宋"/>
                <w:kern w:val="0"/>
                <w:sz w:val="24"/>
                <w:szCs w:val="24"/>
              </w:rPr>
              <w:t>意方法、设计规范；了解文创产品设计与开发流程；了解品牌定位策略及设计规范。</w:t>
            </w:r>
          </w:p>
          <w:p w14:paraId="4D37B606">
            <w:pPr>
              <w:spacing w:before="120" w:line="320" w:lineRule="exact"/>
              <w:jc w:val="both"/>
              <w:rPr>
                <w:rFonts w:eastAsia="仿宋"/>
                <w:kern w:val="0"/>
                <w:sz w:val="24"/>
                <w:szCs w:val="24"/>
              </w:rPr>
            </w:pPr>
            <w:r>
              <w:rPr>
                <w:rFonts w:eastAsia="仿宋"/>
                <w:kern w:val="0"/>
                <w:sz w:val="24"/>
                <w:szCs w:val="24"/>
              </w:rPr>
              <w:t>②能够具备系统性思维，输出可延展的品牌视觉体系。</w:t>
            </w:r>
          </w:p>
          <w:p w14:paraId="3E1BC705">
            <w:pPr>
              <w:spacing w:before="120" w:line="320" w:lineRule="exact"/>
              <w:jc w:val="both"/>
              <w:rPr>
                <w:rFonts w:eastAsia="仿宋"/>
                <w:kern w:val="0"/>
                <w:sz w:val="24"/>
                <w:szCs w:val="24"/>
              </w:rPr>
            </w:pPr>
            <w:r>
              <w:rPr>
                <w:rFonts w:eastAsia="仿宋"/>
                <w:kern w:val="0"/>
                <w:sz w:val="24"/>
                <w:szCs w:val="24"/>
              </w:rPr>
              <w:t>③掌握用户心理分析，产出高传播性视觉方案。</w:t>
            </w:r>
          </w:p>
          <w:p w14:paraId="0B8A7B72">
            <w:pPr>
              <w:spacing w:before="120" w:line="320" w:lineRule="exact"/>
              <w:jc w:val="both"/>
              <w:rPr>
                <w:rFonts w:eastAsia="仿宋"/>
                <w:color w:val="000000"/>
                <w:kern w:val="0"/>
                <w:sz w:val="24"/>
                <w:szCs w:val="24"/>
              </w:rPr>
            </w:pPr>
            <w:r>
              <w:rPr>
                <w:rFonts w:eastAsia="仿宋"/>
                <w:kern w:val="0"/>
                <w:sz w:val="24"/>
                <w:szCs w:val="24"/>
              </w:rPr>
              <w:t>④掌握海报编排，文创产品，品牌视觉识别的设计方法。</w:t>
            </w:r>
          </w:p>
        </w:tc>
      </w:tr>
      <w:tr w14:paraId="23BA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7" w:type="dxa"/>
            <w:noWrap w:val="0"/>
            <w:vAlign w:val="center"/>
          </w:tcPr>
          <w:p w14:paraId="083BAEE9">
            <w:pPr>
              <w:spacing w:line="320" w:lineRule="exact"/>
              <w:jc w:val="center"/>
              <w:rPr>
                <w:rFonts w:eastAsia="仿宋"/>
                <w:color w:val="000000"/>
                <w:kern w:val="0"/>
                <w:sz w:val="24"/>
                <w:szCs w:val="24"/>
              </w:rPr>
            </w:pPr>
            <w:r>
              <w:rPr>
                <w:rFonts w:eastAsia="仿宋"/>
                <w:color w:val="000000"/>
                <w:kern w:val="0"/>
                <w:sz w:val="24"/>
                <w:szCs w:val="24"/>
              </w:rPr>
              <w:t>3</w:t>
            </w:r>
          </w:p>
        </w:tc>
        <w:tc>
          <w:tcPr>
            <w:tcW w:w="2121" w:type="dxa"/>
            <w:noWrap w:val="0"/>
            <w:vAlign w:val="center"/>
          </w:tcPr>
          <w:p w14:paraId="30929A2F">
            <w:pPr>
              <w:jc w:val="center"/>
              <w:rPr>
                <w:rFonts w:eastAsia="仿宋"/>
                <w:color w:val="000000"/>
                <w:kern w:val="0"/>
                <w:sz w:val="24"/>
                <w:szCs w:val="24"/>
              </w:rPr>
            </w:pPr>
            <w:r>
              <w:rPr>
                <w:rFonts w:eastAsia="仿宋"/>
                <w:color w:val="000000"/>
                <w:kern w:val="0"/>
                <w:sz w:val="24"/>
                <w:szCs w:val="24"/>
              </w:rPr>
              <w:t>空间设计模块</w:t>
            </w:r>
          </w:p>
        </w:tc>
        <w:tc>
          <w:tcPr>
            <w:tcW w:w="2707" w:type="dxa"/>
            <w:noWrap w:val="0"/>
            <w:vAlign w:val="center"/>
          </w:tcPr>
          <w:p w14:paraId="63D54935">
            <w:pPr>
              <w:spacing w:before="120" w:line="320" w:lineRule="exact"/>
              <w:jc w:val="both"/>
              <w:rPr>
                <w:rFonts w:eastAsia="仿宋"/>
                <w:kern w:val="0"/>
                <w:sz w:val="24"/>
                <w:szCs w:val="24"/>
              </w:rPr>
            </w:pPr>
            <w:r>
              <w:rPr>
                <w:rFonts w:eastAsia="仿宋"/>
                <w:kern w:val="0"/>
                <w:sz w:val="24"/>
                <w:szCs w:val="24"/>
              </w:rPr>
              <w:t>①三维空间基本模型。</w:t>
            </w:r>
          </w:p>
          <w:p w14:paraId="6EF6D783">
            <w:pPr>
              <w:spacing w:before="120" w:line="320" w:lineRule="exact"/>
              <w:jc w:val="both"/>
              <w:rPr>
                <w:rFonts w:eastAsia="仿宋"/>
                <w:kern w:val="0"/>
                <w:sz w:val="24"/>
                <w:szCs w:val="24"/>
              </w:rPr>
            </w:pPr>
            <w:r>
              <w:rPr>
                <w:rFonts w:eastAsia="仿宋"/>
                <w:kern w:val="0"/>
                <w:sz w:val="24"/>
                <w:szCs w:val="24"/>
              </w:rPr>
              <w:t>②三维空间墙体创建。</w:t>
            </w:r>
          </w:p>
          <w:p w14:paraId="1A76D61B">
            <w:pPr>
              <w:spacing w:before="120" w:line="320" w:lineRule="exact"/>
              <w:jc w:val="both"/>
              <w:rPr>
                <w:rFonts w:hint="eastAsia" w:eastAsia="仿宋"/>
                <w:kern w:val="0"/>
                <w:sz w:val="24"/>
                <w:szCs w:val="24"/>
              </w:rPr>
            </w:pPr>
            <w:r>
              <w:rPr>
                <w:rFonts w:eastAsia="仿宋"/>
                <w:kern w:val="0"/>
                <w:sz w:val="24"/>
                <w:szCs w:val="24"/>
              </w:rPr>
              <w:t>③三维空间模型设计</w:t>
            </w:r>
            <w:r>
              <w:rPr>
                <w:rFonts w:hint="eastAsia" w:eastAsia="仿宋"/>
                <w:kern w:val="0"/>
                <w:sz w:val="24"/>
                <w:szCs w:val="24"/>
              </w:rPr>
              <w:t>。</w:t>
            </w:r>
          </w:p>
          <w:p w14:paraId="4BE3FD8C">
            <w:pPr>
              <w:spacing w:before="120" w:line="320" w:lineRule="exact"/>
              <w:jc w:val="both"/>
              <w:rPr>
                <w:rFonts w:eastAsia="仿宋"/>
                <w:color w:val="000000"/>
                <w:kern w:val="0"/>
                <w:sz w:val="24"/>
                <w:szCs w:val="24"/>
              </w:rPr>
            </w:pPr>
            <w:r>
              <w:rPr>
                <w:rFonts w:eastAsia="仿宋"/>
                <w:kern w:val="0"/>
                <w:sz w:val="24"/>
                <w:szCs w:val="24"/>
              </w:rPr>
              <w:t>④VRay材质及灯光参数。</w:t>
            </w:r>
          </w:p>
        </w:tc>
        <w:tc>
          <w:tcPr>
            <w:tcW w:w="3482" w:type="dxa"/>
            <w:noWrap w:val="0"/>
            <w:vAlign w:val="center"/>
          </w:tcPr>
          <w:p w14:paraId="6CFFC374">
            <w:pPr>
              <w:spacing w:before="120" w:line="320" w:lineRule="exact"/>
              <w:jc w:val="both"/>
              <w:rPr>
                <w:rFonts w:eastAsia="仿宋"/>
                <w:kern w:val="0"/>
                <w:sz w:val="24"/>
                <w:szCs w:val="24"/>
              </w:rPr>
            </w:pPr>
            <w:r>
              <w:rPr>
                <w:rFonts w:eastAsia="仿宋"/>
                <w:kern w:val="0"/>
                <w:sz w:val="24"/>
                <w:szCs w:val="24"/>
              </w:rPr>
              <w:t>①了解三维模型的构建方法。</w:t>
            </w:r>
          </w:p>
          <w:p w14:paraId="6644A9BA">
            <w:pPr>
              <w:spacing w:before="120" w:line="320" w:lineRule="exact"/>
              <w:jc w:val="both"/>
              <w:rPr>
                <w:rFonts w:eastAsia="仿宋"/>
                <w:kern w:val="0"/>
                <w:sz w:val="24"/>
                <w:szCs w:val="24"/>
              </w:rPr>
            </w:pPr>
            <w:r>
              <w:rPr>
                <w:rFonts w:eastAsia="仿宋"/>
                <w:kern w:val="0"/>
                <w:sz w:val="24"/>
                <w:szCs w:val="24"/>
              </w:rPr>
              <w:t>②掌握从图纸到三维空间的创建方法。</w:t>
            </w:r>
          </w:p>
          <w:p w14:paraId="0930C216">
            <w:pPr>
              <w:spacing w:before="120" w:line="320" w:lineRule="exact"/>
              <w:jc w:val="both"/>
              <w:rPr>
                <w:rFonts w:eastAsia="仿宋"/>
                <w:kern w:val="0"/>
                <w:sz w:val="24"/>
                <w:szCs w:val="24"/>
              </w:rPr>
            </w:pPr>
            <w:r>
              <w:rPr>
                <w:rFonts w:eastAsia="仿宋"/>
                <w:kern w:val="0"/>
                <w:sz w:val="24"/>
                <w:szCs w:val="24"/>
              </w:rPr>
              <w:t>③掌握三维空间风格及摄影机创建的基本方法。</w:t>
            </w:r>
          </w:p>
          <w:p w14:paraId="3B54942D">
            <w:pPr>
              <w:spacing w:before="120" w:line="320" w:lineRule="exact"/>
              <w:jc w:val="both"/>
              <w:rPr>
                <w:rFonts w:eastAsia="仿宋"/>
                <w:color w:val="000000"/>
                <w:kern w:val="0"/>
                <w:sz w:val="24"/>
                <w:szCs w:val="24"/>
              </w:rPr>
            </w:pPr>
            <w:r>
              <w:rPr>
                <w:rFonts w:eastAsia="仿宋"/>
                <w:kern w:val="0"/>
                <w:sz w:val="24"/>
                <w:szCs w:val="24"/>
              </w:rPr>
              <w:t>④掌握VRay材质及灯光参数调节的方法。</w:t>
            </w:r>
          </w:p>
        </w:tc>
      </w:tr>
      <w:tr w14:paraId="3817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7" w:type="dxa"/>
            <w:noWrap w:val="0"/>
            <w:vAlign w:val="center"/>
          </w:tcPr>
          <w:p w14:paraId="5A0767F6">
            <w:pPr>
              <w:spacing w:line="320" w:lineRule="exact"/>
              <w:jc w:val="center"/>
              <w:rPr>
                <w:rFonts w:eastAsia="仿宋"/>
                <w:color w:val="000000"/>
                <w:kern w:val="0"/>
                <w:sz w:val="24"/>
                <w:szCs w:val="24"/>
              </w:rPr>
            </w:pPr>
            <w:r>
              <w:rPr>
                <w:rFonts w:eastAsia="仿宋"/>
                <w:color w:val="000000"/>
                <w:kern w:val="0"/>
                <w:sz w:val="24"/>
                <w:szCs w:val="24"/>
              </w:rPr>
              <w:t>4</w:t>
            </w:r>
          </w:p>
        </w:tc>
        <w:tc>
          <w:tcPr>
            <w:tcW w:w="2121" w:type="dxa"/>
            <w:noWrap w:val="0"/>
            <w:vAlign w:val="center"/>
          </w:tcPr>
          <w:p w14:paraId="1C733C5D">
            <w:pPr>
              <w:jc w:val="center"/>
              <w:rPr>
                <w:rFonts w:eastAsia="仿宋"/>
                <w:color w:val="000000"/>
                <w:kern w:val="0"/>
                <w:sz w:val="24"/>
                <w:szCs w:val="24"/>
                <w:shd w:val="clear" w:color="auto" w:fill="auto"/>
              </w:rPr>
            </w:pPr>
            <w:r>
              <w:rPr>
                <w:rFonts w:eastAsia="仿宋"/>
                <w:color w:val="000000"/>
                <w:kern w:val="0"/>
                <w:sz w:val="24"/>
                <w:szCs w:val="24"/>
              </w:rPr>
              <w:t>虚</w:t>
            </w:r>
            <w:r>
              <w:rPr>
                <w:rFonts w:eastAsia="仿宋"/>
                <w:color w:val="000000"/>
                <w:kern w:val="0"/>
                <w:sz w:val="24"/>
                <w:szCs w:val="24"/>
                <w:shd w:val="clear" w:color="auto" w:fill="auto"/>
              </w:rPr>
              <w:t>拟现实模块</w:t>
            </w:r>
          </w:p>
          <w:p w14:paraId="68241F0E">
            <w:pPr>
              <w:jc w:val="center"/>
              <w:rPr>
                <w:rFonts w:eastAsia="仿宋"/>
                <w:color w:val="000000"/>
                <w:kern w:val="0"/>
                <w:sz w:val="24"/>
                <w:szCs w:val="24"/>
              </w:rPr>
            </w:pPr>
            <w:r>
              <w:rPr>
                <w:rFonts w:hint="eastAsia" w:eastAsia="仿宋" w:cs="Times New Roman"/>
                <w:color w:val="auto"/>
                <w:kern w:val="0"/>
                <w:sz w:val="24"/>
                <w:szCs w:val="24"/>
                <w:u w:val="none" w:color="auto"/>
                <w:shd w:val="clear" w:color="auto" w:fill="auto"/>
                <w:lang w:eastAsia="zh-CN"/>
              </w:rPr>
              <w:t>（</w:t>
            </w:r>
            <w:r>
              <w:rPr>
                <w:rFonts w:hint="eastAsia" w:eastAsia="仿宋" w:cs="Times New Roman"/>
                <w:color w:val="auto"/>
                <w:kern w:val="0"/>
                <w:sz w:val="24"/>
                <w:szCs w:val="24"/>
                <w:u w:val="none" w:color="auto"/>
                <w:shd w:val="clear" w:color="auto" w:fill="auto"/>
                <w:lang w:val="en-US" w:eastAsia="zh-CN"/>
              </w:rPr>
              <w:t>产教融合课程</w:t>
            </w:r>
            <w:r>
              <w:rPr>
                <w:rFonts w:hint="eastAsia" w:eastAsia="仿宋" w:cs="Times New Roman"/>
                <w:color w:val="auto"/>
                <w:kern w:val="0"/>
                <w:sz w:val="24"/>
                <w:szCs w:val="24"/>
                <w:u w:val="none" w:color="auto"/>
                <w:shd w:val="clear" w:color="auto" w:fill="auto"/>
                <w:lang w:eastAsia="zh-CN"/>
              </w:rPr>
              <w:t>）</w:t>
            </w:r>
          </w:p>
        </w:tc>
        <w:tc>
          <w:tcPr>
            <w:tcW w:w="2707" w:type="dxa"/>
            <w:noWrap w:val="0"/>
            <w:vAlign w:val="top"/>
          </w:tcPr>
          <w:p w14:paraId="579CEAB4">
            <w:pPr>
              <w:spacing w:before="120" w:line="320" w:lineRule="exact"/>
              <w:rPr>
                <w:rFonts w:eastAsia="仿宋"/>
                <w:kern w:val="0"/>
                <w:sz w:val="24"/>
                <w:szCs w:val="24"/>
              </w:rPr>
            </w:pPr>
            <w:r>
              <w:rPr>
                <w:rFonts w:eastAsia="仿宋"/>
                <w:kern w:val="0"/>
                <w:sz w:val="24"/>
                <w:szCs w:val="24"/>
              </w:rPr>
              <w:t>①VR硬件设备配置与调试。</w:t>
            </w:r>
          </w:p>
          <w:p w14:paraId="4CC7A3B9">
            <w:pPr>
              <w:spacing w:before="120" w:line="320" w:lineRule="exact"/>
              <w:rPr>
                <w:rFonts w:eastAsia="仿宋"/>
                <w:kern w:val="0"/>
                <w:sz w:val="24"/>
                <w:szCs w:val="24"/>
              </w:rPr>
            </w:pPr>
            <w:r>
              <w:rPr>
                <w:rFonts w:eastAsia="仿宋"/>
                <w:kern w:val="0"/>
                <w:sz w:val="24"/>
                <w:szCs w:val="24"/>
              </w:rPr>
              <w:t>②Unity3D三维场景模型资源及材质制作。</w:t>
            </w:r>
          </w:p>
          <w:p w14:paraId="0D1C9783">
            <w:pPr>
              <w:spacing w:before="120" w:line="320" w:lineRule="exact"/>
              <w:rPr>
                <w:rFonts w:eastAsia="仿宋"/>
                <w:kern w:val="0"/>
                <w:sz w:val="24"/>
                <w:szCs w:val="24"/>
              </w:rPr>
            </w:pPr>
            <w:r>
              <w:rPr>
                <w:rFonts w:eastAsia="仿宋"/>
                <w:kern w:val="0"/>
                <w:sz w:val="24"/>
                <w:szCs w:val="24"/>
              </w:rPr>
              <w:t>③核心交互逻辑的</w:t>
            </w:r>
            <w:r>
              <w:rPr>
                <w:rFonts w:hint="eastAsia" w:eastAsia="仿宋"/>
                <w:kern w:val="0"/>
                <w:sz w:val="24"/>
                <w:szCs w:val="24"/>
              </w:rPr>
              <w:t>实现</w:t>
            </w:r>
            <w:r>
              <w:rPr>
                <w:rFonts w:eastAsia="仿宋"/>
                <w:kern w:val="0"/>
                <w:sz w:val="24"/>
                <w:szCs w:val="24"/>
              </w:rPr>
              <w:t>。</w:t>
            </w:r>
          </w:p>
          <w:p w14:paraId="739FAEBE">
            <w:pPr>
              <w:spacing w:before="120" w:line="320" w:lineRule="exact"/>
              <w:rPr>
                <w:rFonts w:eastAsia="仿宋"/>
                <w:color w:val="000000"/>
                <w:kern w:val="0"/>
                <w:sz w:val="24"/>
                <w:szCs w:val="24"/>
              </w:rPr>
            </w:pPr>
            <w:r>
              <w:rPr>
                <w:rFonts w:eastAsia="仿宋"/>
                <w:kern w:val="0"/>
                <w:sz w:val="24"/>
                <w:szCs w:val="24"/>
              </w:rPr>
              <w:t>④特效制作。</w:t>
            </w:r>
          </w:p>
        </w:tc>
        <w:tc>
          <w:tcPr>
            <w:tcW w:w="3482" w:type="dxa"/>
            <w:noWrap w:val="0"/>
            <w:vAlign w:val="center"/>
          </w:tcPr>
          <w:p w14:paraId="7CDE628B">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产教融合课程，由东软教育科技集团企业导师根据企业常见典型任务讲授：</w:t>
            </w:r>
          </w:p>
          <w:p w14:paraId="6090A62A">
            <w:pPr>
              <w:spacing w:before="120" w:line="320" w:lineRule="exact"/>
              <w:rPr>
                <w:rFonts w:eastAsia="仿宋"/>
                <w:kern w:val="0"/>
                <w:sz w:val="24"/>
                <w:szCs w:val="24"/>
              </w:rPr>
            </w:pPr>
            <w:r>
              <w:rPr>
                <w:rFonts w:eastAsia="仿宋"/>
                <w:color w:val="auto"/>
                <w:kern w:val="0"/>
                <w:sz w:val="24"/>
                <w:szCs w:val="24"/>
              </w:rPr>
              <w:t>①了解VR硬件的基</w:t>
            </w:r>
            <w:r>
              <w:rPr>
                <w:rFonts w:eastAsia="仿宋"/>
                <w:kern w:val="0"/>
                <w:sz w:val="24"/>
                <w:szCs w:val="24"/>
              </w:rPr>
              <w:t>本构造及使用方法。</w:t>
            </w:r>
          </w:p>
          <w:p w14:paraId="03A84382">
            <w:pPr>
              <w:spacing w:before="120" w:line="320" w:lineRule="exact"/>
              <w:rPr>
                <w:rFonts w:eastAsia="仿宋"/>
                <w:kern w:val="0"/>
                <w:sz w:val="24"/>
                <w:szCs w:val="24"/>
              </w:rPr>
            </w:pPr>
            <w:r>
              <w:rPr>
                <w:rFonts w:eastAsia="仿宋"/>
                <w:kern w:val="0"/>
                <w:sz w:val="24"/>
                <w:szCs w:val="24"/>
              </w:rPr>
              <w:t>②能够自行调试硬件设备，运用Unity3D软件进行项目设计及开发。</w:t>
            </w:r>
          </w:p>
          <w:p w14:paraId="21FFF758">
            <w:pPr>
              <w:spacing w:before="120" w:line="320" w:lineRule="exact"/>
              <w:rPr>
                <w:rFonts w:eastAsia="仿宋"/>
                <w:kern w:val="0"/>
                <w:sz w:val="24"/>
                <w:szCs w:val="24"/>
              </w:rPr>
            </w:pPr>
            <w:r>
              <w:rPr>
                <w:rFonts w:eastAsia="仿宋"/>
                <w:kern w:val="0"/>
                <w:sz w:val="24"/>
                <w:szCs w:val="24"/>
              </w:rPr>
              <w:t>③掌握Unity3D软件的使用方法，熟练运用其中的各种插件。</w:t>
            </w:r>
          </w:p>
          <w:p w14:paraId="62217B96">
            <w:pPr>
              <w:spacing w:before="120" w:line="320" w:lineRule="exact"/>
              <w:rPr>
                <w:rFonts w:eastAsia="仿宋"/>
                <w:color w:val="000000"/>
                <w:kern w:val="0"/>
                <w:sz w:val="24"/>
                <w:szCs w:val="24"/>
              </w:rPr>
            </w:pPr>
            <w:r>
              <w:rPr>
                <w:rFonts w:eastAsia="仿宋"/>
                <w:kern w:val="0"/>
                <w:sz w:val="24"/>
                <w:szCs w:val="24"/>
              </w:rPr>
              <w:t>④掌握Unity3D软件中的脚本编写方法，进行交互功能开发。</w:t>
            </w:r>
          </w:p>
        </w:tc>
      </w:tr>
    </w:tbl>
    <w:p w14:paraId="5E6B4CB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56FDB31B">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61904CB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实验、实训：在校内外进行数字视觉设计、用户界面设计、三维动画制作、特效制作等实训，包括单项技能实训、综合能力实训、生产性实训等。</w:t>
      </w:r>
    </w:p>
    <w:p w14:paraId="6D0FA8D1">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（2）实习：在数字内容服务、影视节目制作等行业的</w:t>
      </w:r>
      <w:r>
        <w:rPr>
          <w:rFonts w:hint="eastAsia" w:eastAsia="仿宋"/>
          <w:bCs/>
          <w:color w:val="000000"/>
          <w:kern w:val="0"/>
          <w:sz w:val="28"/>
          <w:szCs w:val="28"/>
        </w:rPr>
        <w:t>相关</w:t>
      </w:r>
      <w:r>
        <w:rPr>
          <w:rFonts w:eastAsia="仿宋"/>
          <w:bCs/>
          <w:color w:val="000000"/>
          <w:kern w:val="0"/>
          <w:sz w:val="28"/>
          <w:szCs w:val="28"/>
        </w:rPr>
        <w:t>企业进行数字媒体技术专业实习，包括认识实习和岗位实习。与东软教育科技集团建立稳定、够用的实习基地，选派专门的实习指导教师和人员，组织开展专业对口实习，加强对学生实习的指导、管理和考核。</w:t>
      </w:r>
    </w:p>
    <w:p w14:paraId="19DADA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仿宋"/>
          <w:color w:val="000000"/>
          <w:kern w:val="0"/>
          <w:sz w:val="28"/>
          <w:szCs w:val="28"/>
        </w:rPr>
      </w:pPr>
    </w:p>
    <w:p w14:paraId="75C434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仿宋"/>
          <w:color w:val="000000"/>
          <w:kern w:val="0"/>
          <w:sz w:val="28"/>
          <w:szCs w:val="28"/>
        </w:rPr>
      </w:pPr>
    </w:p>
    <w:p w14:paraId="75B4FC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表8  实践性教学的主要内容</w:t>
      </w:r>
    </w:p>
    <w:tbl>
      <w:tblPr>
        <w:tblStyle w:val="8"/>
        <w:tblpPr w:leftFromText="180" w:rightFromText="180" w:vertAnchor="text" w:horzAnchor="page" w:tblpX="1571" w:tblpY="319"/>
        <w:tblOverlap w:val="never"/>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121"/>
        <w:gridCol w:w="6086"/>
      </w:tblGrid>
      <w:tr w14:paraId="6351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810" w:type="dxa"/>
            <w:noWrap w:val="0"/>
            <w:vAlign w:val="center"/>
          </w:tcPr>
          <w:p w14:paraId="2A347A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21" w:type="dxa"/>
            <w:noWrap w:val="0"/>
            <w:vAlign w:val="center"/>
          </w:tcPr>
          <w:p w14:paraId="368C8E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实训项目</w:t>
            </w:r>
          </w:p>
        </w:tc>
        <w:tc>
          <w:tcPr>
            <w:tcW w:w="6086" w:type="dxa"/>
            <w:noWrap w:val="0"/>
            <w:vAlign w:val="center"/>
          </w:tcPr>
          <w:p w14:paraId="3C2D8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主要内容</w:t>
            </w:r>
          </w:p>
        </w:tc>
      </w:tr>
      <w:tr w14:paraId="616F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10" w:type="dxa"/>
            <w:noWrap w:val="0"/>
            <w:vAlign w:val="center"/>
          </w:tcPr>
          <w:p w14:paraId="2C864D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1</w:t>
            </w:r>
          </w:p>
        </w:tc>
        <w:tc>
          <w:tcPr>
            <w:tcW w:w="2121" w:type="dxa"/>
            <w:noWrap w:val="0"/>
            <w:vAlign w:val="center"/>
          </w:tcPr>
          <w:p w14:paraId="3A775A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s="Times New Roman"/>
                <w:kern w:val="0"/>
                <w:sz w:val="24"/>
                <w:szCs w:val="24"/>
                <w:u w:val="none" w:color="auto"/>
              </w:rPr>
            </w:pPr>
            <w:r>
              <w:rPr>
                <w:rFonts w:eastAsia="仿宋" w:cs="Times New Roman"/>
                <w:kern w:val="0"/>
                <w:sz w:val="24"/>
                <w:szCs w:val="24"/>
                <w:u w:val="none" w:color="auto"/>
              </w:rPr>
              <w:t>图形图像处理</w:t>
            </w:r>
          </w:p>
          <w:p w14:paraId="13CEAD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s="Times New Roman"/>
                <w:kern w:val="0"/>
                <w:sz w:val="24"/>
                <w:szCs w:val="24"/>
                <w:u w:val="none" w:color="auto"/>
                <w:lang w:val="en-US" w:eastAsia="zh-CN"/>
              </w:rPr>
              <w:t>实训</w:t>
            </w:r>
          </w:p>
        </w:tc>
        <w:tc>
          <w:tcPr>
            <w:tcW w:w="6086" w:type="dxa"/>
            <w:noWrap w:val="0"/>
            <w:vAlign w:val="top"/>
          </w:tcPr>
          <w:p w14:paraId="180C6642">
            <w:pPr>
              <w:keepNext w:val="0"/>
              <w:keepLines w:val="0"/>
              <w:pageBreakBefore w:val="0"/>
              <w:widowControl w:val="0"/>
              <w:kinsoku/>
              <w:wordWrap/>
              <w:overflowPunct/>
              <w:topLinePunct w:val="0"/>
              <w:autoSpaceDE/>
              <w:autoSpaceDN/>
              <w:bidi w:val="0"/>
              <w:adjustRightInd/>
              <w:snapToGrid/>
              <w:spacing w:before="100" w:line="360" w:lineRule="exact"/>
              <w:ind w:firstLine="480" w:firstLineChars="200"/>
              <w:textAlignment w:val="auto"/>
              <w:rPr>
                <w:rFonts w:eastAsia="仿宋"/>
                <w:kern w:val="0"/>
                <w:sz w:val="24"/>
                <w:szCs w:val="24"/>
              </w:rPr>
            </w:pPr>
            <w:r>
              <w:rPr>
                <w:rFonts w:hint="eastAsia" w:eastAsia="仿宋"/>
                <w:kern w:val="0"/>
                <w:sz w:val="24"/>
                <w:szCs w:val="24"/>
                <w:lang w:val="en-US" w:eastAsia="zh-CN"/>
              </w:rPr>
              <w:t>通过实训，学生能够掌握</w:t>
            </w:r>
            <w:r>
              <w:rPr>
                <w:rFonts w:eastAsia="仿宋"/>
                <w:kern w:val="0"/>
                <w:sz w:val="24"/>
                <w:szCs w:val="24"/>
              </w:rPr>
              <w:t>图形图像处理的方法与技巧</w:t>
            </w:r>
            <w:r>
              <w:rPr>
                <w:rFonts w:hint="eastAsia" w:eastAsia="仿宋"/>
                <w:kern w:val="0"/>
                <w:sz w:val="24"/>
                <w:szCs w:val="24"/>
                <w:lang w:eastAsia="zh-CN"/>
              </w:rPr>
              <w:t>，</w:t>
            </w:r>
            <w:r>
              <w:rPr>
                <w:rFonts w:eastAsia="仿宋" w:cs="Times New Roman"/>
                <w:color w:val="auto"/>
                <w:kern w:val="0"/>
                <w:sz w:val="24"/>
                <w:szCs w:val="24"/>
                <w:u w:val="none" w:color="auto"/>
              </w:rPr>
              <w:t>能够灵活运用图形图像处理软件</w:t>
            </w:r>
            <w:r>
              <w:rPr>
                <w:rFonts w:hint="eastAsia" w:eastAsia="仿宋" w:cs="Times New Roman"/>
                <w:color w:val="auto"/>
                <w:kern w:val="0"/>
                <w:sz w:val="24"/>
                <w:szCs w:val="24"/>
                <w:u w:val="none" w:color="auto"/>
                <w:lang w:eastAsia="zh-CN"/>
              </w:rPr>
              <w:t>，</w:t>
            </w:r>
            <w:r>
              <w:rPr>
                <w:rFonts w:eastAsia="仿宋"/>
                <w:kern w:val="0"/>
                <w:sz w:val="24"/>
                <w:szCs w:val="24"/>
              </w:rPr>
              <w:t>能够创作出</w:t>
            </w:r>
            <w:r>
              <w:rPr>
                <w:rFonts w:hint="eastAsia" w:eastAsia="仿宋"/>
                <w:kern w:val="0"/>
                <w:sz w:val="24"/>
                <w:szCs w:val="24"/>
                <w:lang w:val="en-US" w:eastAsia="zh-CN"/>
              </w:rPr>
              <w:t>符合受众要求</w:t>
            </w:r>
            <w:r>
              <w:rPr>
                <w:rFonts w:eastAsia="仿宋"/>
                <w:kern w:val="0"/>
                <w:sz w:val="24"/>
                <w:szCs w:val="24"/>
              </w:rPr>
              <w:t>的图像作品</w:t>
            </w:r>
            <w:r>
              <w:rPr>
                <w:rFonts w:hint="eastAsia" w:eastAsia="仿宋"/>
                <w:kern w:val="0"/>
                <w:sz w:val="24"/>
                <w:szCs w:val="24"/>
                <w:lang w:eastAsia="zh-CN"/>
              </w:rPr>
              <w:t>。</w:t>
            </w:r>
          </w:p>
        </w:tc>
      </w:tr>
      <w:tr w14:paraId="3082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810" w:type="dxa"/>
            <w:noWrap w:val="0"/>
            <w:vAlign w:val="center"/>
          </w:tcPr>
          <w:p w14:paraId="51DEB8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olor w:val="000000"/>
                <w:kern w:val="0"/>
                <w:sz w:val="24"/>
                <w:szCs w:val="24"/>
                <w:lang w:val="en-US" w:eastAsia="zh-CN"/>
              </w:rPr>
              <w:t>2</w:t>
            </w:r>
          </w:p>
        </w:tc>
        <w:tc>
          <w:tcPr>
            <w:tcW w:w="2121" w:type="dxa"/>
            <w:noWrap w:val="0"/>
            <w:vAlign w:val="center"/>
          </w:tcPr>
          <w:p w14:paraId="6799E4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s="Times New Roman"/>
                <w:kern w:val="0"/>
                <w:sz w:val="24"/>
                <w:szCs w:val="24"/>
                <w:u w:val="none" w:color="auto"/>
              </w:rPr>
            </w:pPr>
            <w:r>
              <w:rPr>
                <w:rFonts w:eastAsia="仿宋" w:cs="Times New Roman"/>
                <w:kern w:val="0"/>
                <w:sz w:val="24"/>
                <w:szCs w:val="24"/>
                <w:u w:val="none" w:color="auto"/>
              </w:rPr>
              <w:t>三维软件基础</w:t>
            </w:r>
          </w:p>
          <w:p w14:paraId="71BDA6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s="Times New Roman"/>
                <w:kern w:val="0"/>
                <w:sz w:val="24"/>
                <w:szCs w:val="24"/>
                <w:u w:val="none" w:color="auto"/>
                <w:lang w:val="en-US" w:eastAsia="zh-CN"/>
              </w:rPr>
              <w:t>实训</w:t>
            </w:r>
          </w:p>
        </w:tc>
        <w:tc>
          <w:tcPr>
            <w:tcW w:w="6086" w:type="dxa"/>
            <w:noWrap w:val="0"/>
            <w:vAlign w:val="center"/>
          </w:tcPr>
          <w:p w14:paraId="4AF8D77F">
            <w:pPr>
              <w:keepNext w:val="0"/>
              <w:keepLines w:val="0"/>
              <w:pageBreakBefore w:val="0"/>
              <w:widowControl w:val="0"/>
              <w:kinsoku/>
              <w:wordWrap/>
              <w:overflowPunct/>
              <w:topLinePunct w:val="0"/>
              <w:autoSpaceDE/>
              <w:autoSpaceDN/>
              <w:bidi w:val="0"/>
              <w:adjustRightInd/>
              <w:snapToGrid/>
              <w:spacing w:before="117" w:line="360" w:lineRule="exact"/>
              <w:ind w:firstLine="480" w:firstLineChars="200"/>
              <w:textAlignment w:val="auto"/>
              <w:rPr>
                <w:rFonts w:eastAsia="仿宋"/>
                <w:kern w:val="0"/>
                <w:sz w:val="24"/>
                <w:szCs w:val="24"/>
              </w:rPr>
            </w:pPr>
            <w:r>
              <w:rPr>
                <w:rFonts w:hint="eastAsia" w:eastAsia="仿宋"/>
                <w:kern w:val="0"/>
                <w:sz w:val="24"/>
                <w:szCs w:val="24"/>
                <w:lang w:val="en-US" w:eastAsia="zh-CN"/>
              </w:rPr>
              <w:t>通过实训，学生能够掌握掌握</w:t>
            </w:r>
            <w:r>
              <w:rPr>
                <w:rFonts w:eastAsia="仿宋" w:cs="Times New Roman"/>
                <w:color w:val="auto"/>
                <w:kern w:val="0"/>
                <w:sz w:val="24"/>
                <w:szCs w:val="24"/>
                <w:u w:val="none" w:color="auto"/>
              </w:rPr>
              <w:t>3ds Max</w:t>
            </w:r>
            <w:r>
              <w:rPr>
                <w:rFonts w:hint="eastAsia" w:eastAsia="仿宋" w:cs="Times New Roman"/>
                <w:color w:val="auto"/>
                <w:kern w:val="0"/>
                <w:sz w:val="24"/>
                <w:szCs w:val="24"/>
                <w:u w:val="none" w:color="auto"/>
                <w:lang w:val="en-US" w:eastAsia="zh-CN"/>
              </w:rPr>
              <w:t>软件的</w:t>
            </w:r>
            <w:r>
              <w:rPr>
                <w:rFonts w:eastAsia="仿宋" w:cs="Times New Roman"/>
                <w:color w:val="auto"/>
                <w:kern w:val="0"/>
                <w:sz w:val="24"/>
                <w:szCs w:val="24"/>
                <w:u w:val="none" w:color="auto"/>
              </w:rPr>
              <w:t>基础操作</w:t>
            </w:r>
            <w:r>
              <w:rPr>
                <w:rFonts w:hint="eastAsia" w:eastAsia="仿宋" w:cs="Times New Roman"/>
                <w:color w:val="auto"/>
                <w:kern w:val="0"/>
                <w:sz w:val="24"/>
                <w:szCs w:val="24"/>
                <w:u w:val="none" w:color="auto"/>
                <w:lang w:eastAsia="zh-CN"/>
              </w:rPr>
              <w:t>，掌握多种建模方式，掌握材质编辑器的使用以及灯光的创建，</w:t>
            </w:r>
            <w:r>
              <w:rPr>
                <w:rFonts w:hint="eastAsia" w:eastAsia="仿宋" w:cs="Times New Roman"/>
                <w:color w:val="auto"/>
                <w:kern w:val="0"/>
                <w:sz w:val="24"/>
                <w:szCs w:val="24"/>
                <w:u w:val="none" w:color="auto"/>
                <w:lang w:val="en-US" w:eastAsia="zh-CN"/>
              </w:rPr>
              <w:t>能够</w:t>
            </w:r>
            <w:r>
              <w:rPr>
                <w:rFonts w:eastAsia="仿宋"/>
                <w:kern w:val="0"/>
                <w:sz w:val="24"/>
                <w:szCs w:val="24"/>
              </w:rPr>
              <w:t>渲染与输出</w:t>
            </w:r>
            <w:r>
              <w:rPr>
                <w:rFonts w:hint="eastAsia" w:eastAsia="仿宋"/>
                <w:kern w:val="0"/>
                <w:sz w:val="24"/>
                <w:szCs w:val="24"/>
                <w:lang w:val="en-US" w:eastAsia="zh-CN"/>
              </w:rPr>
              <w:t>三维图像。</w:t>
            </w:r>
          </w:p>
        </w:tc>
      </w:tr>
      <w:tr w14:paraId="4556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546280B9">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3</w:t>
            </w:r>
          </w:p>
        </w:tc>
        <w:tc>
          <w:tcPr>
            <w:tcW w:w="2121" w:type="dxa"/>
            <w:noWrap w:val="0"/>
            <w:vAlign w:val="center"/>
          </w:tcPr>
          <w:p w14:paraId="5C7A5152">
            <w:pPr>
              <w:widowControl/>
              <w:jc w:val="center"/>
              <w:rPr>
                <w:rFonts w:eastAsia="仿宋"/>
                <w:kern w:val="0"/>
                <w:sz w:val="24"/>
                <w:szCs w:val="24"/>
              </w:rPr>
            </w:pPr>
            <w:r>
              <w:rPr>
                <w:rFonts w:eastAsia="仿宋"/>
                <w:kern w:val="0"/>
                <w:sz w:val="24"/>
                <w:szCs w:val="24"/>
              </w:rPr>
              <w:t>数字视觉设计</w:t>
            </w:r>
          </w:p>
          <w:p w14:paraId="79A6ADBB">
            <w:pPr>
              <w:widowControl/>
              <w:jc w:val="center"/>
              <w:rPr>
                <w:rFonts w:eastAsia="仿宋"/>
                <w:color w:val="000000"/>
                <w:kern w:val="0"/>
                <w:sz w:val="24"/>
                <w:szCs w:val="24"/>
              </w:rPr>
            </w:pPr>
            <w:r>
              <w:rPr>
                <w:rFonts w:hint="eastAsia" w:eastAsia="仿宋" w:cs="Times New Roman"/>
                <w:kern w:val="0"/>
                <w:sz w:val="24"/>
                <w:szCs w:val="24"/>
                <w:u w:val="none" w:color="auto"/>
                <w:lang w:val="en-US" w:eastAsia="zh-CN"/>
              </w:rPr>
              <w:t>实训</w:t>
            </w:r>
          </w:p>
        </w:tc>
        <w:tc>
          <w:tcPr>
            <w:tcW w:w="6086" w:type="dxa"/>
            <w:noWrap w:val="0"/>
            <w:vAlign w:val="center"/>
          </w:tcPr>
          <w:p w14:paraId="3B657B5E">
            <w:pPr>
              <w:spacing w:before="117"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通过实训，学生能够掌握掌握</w:t>
            </w:r>
            <w:r>
              <w:rPr>
                <w:rFonts w:eastAsia="仿宋"/>
                <w:color w:val="000000"/>
                <w:kern w:val="0"/>
                <w:sz w:val="24"/>
                <w:szCs w:val="24"/>
              </w:rPr>
              <w:t>图片素材</w:t>
            </w:r>
            <w:r>
              <w:rPr>
                <w:rFonts w:hint="eastAsia" w:eastAsia="仿宋"/>
                <w:color w:val="000000"/>
                <w:kern w:val="0"/>
                <w:sz w:val="24"/>
                <w:szCs w:val="24"/>
                <w:lang w:val="en-US" w:eastAsia="zh-CN"/>
              </w:rPr>
              <w:t>的</w:t>
            </w:r>
            <w:r>
              <w:rPr>
                <w:rFonts w:eastAsia="仿宋"/>
                <w:color w:val="000000"/>
                <w:kern w:val="0"/>
                <w:sz w:val="24"/>
                <w:szCs w:val="24"/>
              </w:rPr>
              <w:t>采集</w:t>
            </w:r>
            <w:r>
              <w:rPr>
                <w:rFonts w:hint="eastAsia" w:eastAsia="仿宋"/>
                <w:color w:val="000000"/>
                <w:kern w:val="0"/>
                <w:sz w:val="24"/>
                <w:szCs w:val="24"/>
                <w:lang w:eastAsia="zh-CN"/>
              </w:rPr>
              <w:t>、</w:t>
            </w:r>
            <w:r>
              <w:rPr>
                <w:rFonts w:eastAsia="仿宋"/>
                <w:color w:val="000000"/>
                <w:kern w:val="0"/>
                <w:sz w:val="24"/>
                <w:szCs w:val="24"/>
              </w:rPr>
              <w:t>设计</w:t>
            </w:r>
            <w:r>
              <w:rPr>
                <w:rFonts w:hint="eastAsia" w:eastAsia="仿宋"/>
                <w:color w:val="000000"/>
                <w:kern w:val="0"/>
                <w:sz w:val="24"/>
                <w:szCs w:val="24"/>
                <w:lang w:val="en-US" w:eastAsia="zh-CN"/>
              </w:rPr>
              <w:t>与</w:t>
            </w:r>
            <w:r>
              <w:rPr>
                <w:rFonts w:eastAsia="仿宋"/>
                <w:color w:val="000000"/>
                <w:kern w:val="0"/>
                <w:sz w:val="24"/>
                <w:szCs w:val="24"/>
              </w:rPr>
              <w:t>处理</w:t>
            </w:r>
            <w:r>
              <w:rPr>
                <w:rFonts w:hint="eastAsia" w:eastAsia="仿宋"/>
                <w:color w:val="000000"/>
                <w:kern w:val="0"/>
                <w:sz w:val="24"/>
                <w:szCs w:val="24"/>
                <w:lang w:val="en-US" w:eastAsia="zh-CN"/>
              </w:rPr>
              <w:t>的方法</w:t>
            </w:r>
            <w:r>
              <w:rPr>
                <w:rFonts w:eastAsia="仿宋"/>
                <w:color w:val="000000"/>
                <w:kern w:val="0"/>
                <w:sz w:val="24"/>
                <w:szCs w:val="24"/>
              </w:rPr>
              <w:t>技巧</w:t>
            </w:r>
            <w:r>
              <w:rPr>
                <w:rFonts w:hint="eastAsia" w:eastAsia="仿宋"/>
                <w:color w:val="000000"/>
                <w:kern w:val="0"/>
                <w:sz w:val="24"/>
                <w:szCs w:val="24"/>
                <w:lang w:eastAsia="zh-CN"/>
              </w:rPr>
              <w:t>，</w:t>
            </w:r>
            <w:r>
              <w:rPr>
                <w:rFonts w:hint="eastAsia" w:eastAsia="仿宋"/>
                <w:color w:val="000000"/>
                <w:kern w:val="0"/>
                <w:sz w:val="24"/>
                <w:szCs w:val="24"/>
                <w:lang w:val="en-US" w:eastAsia="zh-CN"/>
              </w:rPr>
              <w:t>能够编写文案，能够完成</w:t>
            </w:r>
            <w:r>
              <w:rPr>
                <w:rFonts w:eastAsia="仿宋"/>
                <w:color w:val="000000"/>
                <w:kern w:val="0"/>
                <w:sz w:val="24"/>
                <w:szCs w:val="24"/>
              </w:rPr>
              <w:t>海报设计、VI设计、插画设计、界面设计</w:t>
            </w:r>
            <w:r>
              <w:rPr>
                <w:rFonts w:hint="eastAsia" w:eastAsia="仿宋"/>
                <w:color w:val="000000"/>
                <w:kern w:val="0"/>
                <w:sz w:val="24"/>
                <w:szCs w:val="24"/>
                <w:lang w:val="en-US" w:eastAsia="zh-CN"/>
              </w:rPr>
              <w:t>等。</w:t>
            </w:r>
          </w:p>
        </w:tc>
      </w:tr>
      <w:tr w14:paraId="1584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01BAFC64">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4</w:t>
            </w:r>
          </w:p>
        </w:tc>
        <w:tc>
          <w:tcPr>
            <w:tcW w:w="2121" w:type="dxa"/>
            <w:noWrap w:val="0"/>
            <w:vAlign w:val="center"/>
          </w:tcPr>
          <w:p w14:paraId="6B8C3A61">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三维动画制作</w:t>
            </w:r>
          </w:p>
          <w:p w14:paraId="31CE6E20">
            <w:pPr>
              <w:pStyle w:val="23"/>
              <w:spacing w:line="320" w:lineRule="exact"/>
              <w:jc w:val="center"/>
              <w:rPr>
                <w:rFonts w:eastAsia="仿宋"/>
                <w:color w:val="000000"/>
                <w:kern w:val="0"/>
                <w:sz w:val="24"/>
                <w:szCs w:val="24"/>
              </w:rPr>
            </w:pPr>
            <w:r>
              <w:rPr>
                <w:rFonts w:eastAsia="仿宋" w:cs="Times New Roman"/>
                <w:color w:val="auto"/>
                <w:kern w:val="0"/>
                <w:sz w:val="24"/>
                <w:szCs w:val="24"/>
                <w:u w:val="none" w:color="auto"/>
              </w:rPr>
              <w:t>技术</w:t>
            </w:r>
            <w:r>
              <w:rPr>
                <w:rFonts w:hint="eastAsia" w:eastAsia="仿宋" w:cs="Times New Roman"/>
                <w:kern w:val="0"/>
                <w:sz w:val="24"/>
                <w:szCs w:val="24"/>
                <w:u w:val="none" w:color="auto"/>
                <w:lang w:val="en-US" w:eastAsia="zh-CN"/>
              </w:rPr>
              <w:t>实训</w:t>
            </w:r>
          </w:p>
        </w:tc>
        <w:tc>
          <w:tcPr>
            <w:tcW w:w="6086" w:type="dxa"/>
            <w:noWrap w:val="0"/>
            <w:vAlign w:val="center"/>
          </w:tcPr>
          <w:p w14:paraId="42182706">
            <w:pPr>
              <w:spacing w:before="117"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w:t>
            </w:r>
            <w:r>
              <w:rPr>
                <w:rFonts w:eastAsia="仿宋"/>
                <w:kern w:val="0"/>
                <w:sz w:val="24"/>
                <w:szCs w:val="24"/>
              </w:rPr>
              <w:t>三维动画软件的</w:t>
            </w:r>
            <w:r>
              <w:rPr>
                <w:rFonts w:hint="eastAsia" w:eastAsia="仿宋"/>
                <w:kern w:val="0"/>
                <w:sz w:val="24"/>
                <w:szCs w:val="24"/>
                <w:lang w:val="en-US" w:eastAsia="zh-CN"/>
              </w:rPr>
              <w:t>基本操作方法，</w:t>
            </w:r>
            <w:r>
              <w:rPr>
                <w:rFonts w:eastAsia="仿宋"/>
                <w:kern w:val="0"/>
                <w:sz w:val="24"/>
                <w:szCs w:val="24"/>
              </w:rPr>
              <w:t>掌握三维建模、材质、贴图、灯光、摄影、渲染等方面的应用技巧</w:t>
            </w:r>
            <w:r>
              <w:rPr>
                <w:rFonts w:hint="eastAsia" w:eastAsia="仿宋"/>
                <w:kern w:val="0"/>
                <w:sz w:val="24"/>
                <w:szCs w:val="24"/>
                <w:lang w:eastAsia="zh-CN"/>
              </w:rPr>
              <w:t>，</w:t>
            </w:r>
            <w:r>
              <w:rPr>
                <w:rFonts w:hint="eastAsia" w:eastAsia="仿宋"/>
                <w:kern w:val="0"/>
                <w:sz w:val="24"/>
                <w:szCs w:val="24"/>
                <w:lang w:val="en-US" w:eastAsia="zh-CN"/>
              </w:rPr>
              <w:t>能够进行三维动画的策划，能够制作出三维动画作品。</w:t>
            </w:r>
          </w:p>
        </w:tc>
      </w:tr>
      <w:tr w14:paraId="3B94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6DE9C954">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5</w:t>
            </w:r>
          </w:p>
        </w:tc>
        <w:tc>
          <w:tcPr>
            <w:tcW w:w="2121" w:type="dxa"/>
            <w:noWrap w:val="0"/>
            <w:vAlign w:val="center"/>
          </w:tcPr>
          <w:p w14:paraId="626BB6D0">
            <w:pPr>
              <w:spacing w:line="320" w:lineRule="exact"/>
              <w:jc w:val="center"/>
              <w:rPr>
                <w:rFonts w:eastAsia="仿宋"/>
                <w:color w:val="000000"/>
                <w:kern w:val="0"/>
                <w:sz w:val="24"/>
                <w:szCs w:val="24"/>
              </w:rPr>
            </w:pPr>
            <w:r>
              <w:rPr>
                <w:rFonts w:eastAsia="仿宋" w:cs="Times New Roman"/>
                <w:color w:val="auto"/>
                <w:kern w:val="0"/>
                <w:sz w:val="24"/>
                <w:szCs w:val="24"/>
              </w:rPr>
              <w:t>数字音视频技术</w:t>
            </w:r>
            <w:r>
              <w:rPr>
                <w:rFonts w:hint="eastAsia" w:eastAsia="仿宋" w:cs="Times New Roman"/>
                <w:kern w:val="0"/>
                <w:sz w:val="24"/>
                <w:szCs w:val="24"/>
                <w:u w:val="none" w:color="auto"/>
                <w:lang w:val="en-US" w:eastAsia="zh-CN"/>
              </w:rPr>
              <w:t>实训</w:t>
            </w:r>
          </w:p>
        </w:tc>
        <w:tc>
          <w:tcPr>
            <w:tcW w:w="6086" w:type="dxa"/>
            <w:noWrap w:val="0"/>
            <w:vAlign w:val="center"/>
          </w:tcPr>
          <w:p w14:paraId="57FE7F18">
            <w:pPr>
              <w:spacing w:before="117"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w:t>
            </w:r>
            <w:r>
              <w:rPr>
                <w:rFonts w:hint="eastAsia" w:ascii="Times New Roman" w:hAnsi="Times New Roman" w:eastAsia="仿宋" w:cs="Times New Roman"/>
                <w:kern w:val="0"/>
                <w:sz w:val="24"/>
                <w:szCs w:val="24"/>
                <w:lang w:val="en-US" w:eastAsia="zh-CN"/>
              </w:rPr>
              <w:t>素材的</w:t>
            </w:r>
            <w:r>
              <w:rPr>
                <w:rFonts w:ascii="Times New Roman" w:hAnsi="Times New Roman" w:eastAsia="仿宋" w:cs="Times New Roman"/>
                <w:kern w:val="0"/>
                <w:sz w:val="24"/>
                <w:szCs w:val="24"/>
              </w:rPr>
              <w:t>采集、处理、加工等</w:t>
            </w:r>
            <w:r>
              <w:rPr>
                <w:rFonts w:hint="eastAsia" w:ascii="Times New Roman" w:hAnsi="Times New Roman" w:eastAsia="仿宋" w:cs="Times New Roman"/>
                <w:kern w:val="0"/>
                <w:sz w:val="24"/>
                <w:szCs w:val="24"/>
                <w:lang w:val="en-US" w:eastAsia="zh-CN"/>
              </w:rPr>
              <w:t>操作方法</w:t>
            </w:r>
            <w:r>
              <w:rPr>
                <w:rFonts w:hint="eastAsia" w:ascii="Times New Roman" w:hAnsi="Times New Roman" w:eastAsia="仿宋" w:cs="Times New Roman"/>
                <w:kern w:val="0"/>
                <w:sz w:val="24"/>
                <w:szCs w:val="24"/>
                <w:lang w:eastAsia="zh-CN"/>
              </w:rPr>
              <w:t>，</w:t>
            </w:r>
            <w:r>
              <w:rPr>
                <w:rFonts w:ascii="Times New Roman" w:hAnsi="Times New Roman" w:eastAsia="仿宋" w:cs="Times New Roman"/>
                <w:kern w:val="0"/>
                <w:sz w:val="24"/>
                <w:szCs w:val="24"/>
              </w:rPr>
              <w:t>掌握镜头剪接、转场、字幕等内容的设计方法</w:t>
            </w:r>
            <w:r>
              <w:rPr>
                <w:rFonts w:hint="eastAsia" w:ascii="Times New Roman" w:hAnsi="Times New Roman" w:eastAsia="仿宋" w:cs="Times New Roman"/>
                <w:kern w:val="0"/>
                <w:sz w:val="24"/>
                <w:szCs w:val="24"/>
                <w:lang w:eastAsia="zh-CN"/>
              </w:rPr>
              <w:t>，</w:t>
            </w:r>
            <w:r>
              <w:rPr>
                <w:rFonts w:hint="eastAsia" w:ascii="Times New Roman" w:hAnsi="Times New Roman" w:eastAsia="仿宋" w:cs="Times New Roman"/>
                <w:kern w:val="0"/>
                <w:sz w:val="24"/>
                <w:szCs w:val="24"/>
                <w:lang w:val="en-US" w:eastAsia="zh-CN"/>
              </w:rPr>
              <w:t>能够发布影视作品。</w:t>
            </w:r>
          </w:p>
        </w:tc>
      </w:tr>
      <w:tr w14:paraId="39F9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1C8C559E">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6</w:t>
            </w:r>
          </w:p>
        </w:tc>
        <w:tc>
          <w:tcPr>
            <w:tcW w:w="2121" w:type="dxa"/>
            <w:noWrap w:val="0"/>
            <w:vAlign w:val="center"/>
          </w:tcPr>
          <w:p w14:paraId="3DE00414">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特效制作技术</w:t>
            </w:r>
          </w:p>
          <w:p w14:paraId="0EB0AC2C">
            <w:pPr>
              <w:pStyle w:val="23"/>
              <w:spacing w:line="320" w:lineRule="exact"/>
              <w:jc w:val="center"/>
              <w:rPr>
                <w:rFonts w:eastAsia="仿宋"/>
                <w:color w:val="000000"/>
                <w:kern w:val="0"/>
                <w:sz w:val="24"/>
                <w:szCs w:val="24"/>
              </w:rPr>
            </w:pPr>
            <w:r>
              <w:rPr>
                <w:rFonts w:hint="eastAsia" w:eastAsia="仿宋" w:cs="Times New Roman"/>
                <w:kern w:val="0"/>
                <w:sz w:val="24"/>
                <w:szCs w:val="24"/>
                <w:u w:val="none" w:color="auto"/>
                <w:lang w:val="en-US" w:eastAsia="zh-CN"/>
              </w:rPr>
              <w:t>实训</w:t>
            </w:r>
          </w:p>
        </w:tc>
        <w:tc>
          <w:tcPr>
            <w:tcW w:w="6086" w:type="dxa"/>
            <w:noWrap w:val="0"/>
            <w:vAlign w:val="center"/>
          </w:tcPr>
          <w:p w14:paraId="7D27F26D">
            <w:pPr>
              <w:spacing w:before="120"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w:t>
            </w:r>
            <w:r>
              <w:rPr>
                <w:rFonts w:eastAsia="仿宋"/>
                <w:kern w:val="0"/>
                <w:sz w:val="24"/>
                <w:szCs w:val="24"/>
              </w:rPr>
              <w:t>音视频后期特效</w:t>
            </w:r>
            <w:r>
              <w:rPr>
                <w:rFonts w:hint="eastAsia" w:eastAsia="仿宋"/>
                <w:kern w:val="0"/>
                <w:sz w:val="24"/>
                <w:szCs w:val="24"/>
                <w:lang w:val="en-US" w:eastAsia="zh-CN"/>
              </w:rPr>
              <w:t>的制作方法，</w:t>
            </w:r>
            <w:r>
              <w:rPr>
                <w:rFonts w:eastAsia="仿宋"/>
                <w:kern w:val="0"/>
                <w:sz w:val="24"/>
                <w:szCs w:val="24"/>
              </w:rPr>
              <w:t>掌握特效制作软件中运动跟踪等实用技术的方法和技巧</w:t>
            </w:r>
            <w:r>
              <w:rPr>
                <w:rFonts w:hint="eastAsia" w:eastAsia="仿宋"/>
                <w:kern w:val="0"/>
                <w:sz w:val="24"/>
                <w:szCs w:val="24"/>
                <w:lang w:eastAsia="zh-CN"/>
              </w:rPr>
              <w:t>，</w:t>
            </w:r>
            <w:r>
              <w:rPr>
                <w:rFonts w:hint="eastAsia" w:eastAsia="仿宋"/>
                <w:kern w:val="0"/>
                <w:sz w:val="24"/>
                <w:szCs w:val="24"/>
                <w:lang w:val="en-US" w:eastAsia="zh-CN"/>
              </w:rPr>
              <w:t>能够合成影视作品。</w:t>
            </w:r>
          </w:p>
        </w:tc>
      </w:tr>
      <w:tr w14:paraId="2316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5D050B7F">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7</w:t>
            </w:r>
          </w:p>
        </w:tc>
        <w:tc>
          <w:tcPr>
            <w:tcW w:w="2121" w:type="dxa"/>
            <w:noWrap w:val="0"/>
            <w:vAlign w:val="center"/>
          </w:tcPr>
          <w:p w14:paraId="68114FFC">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用户界面设计</w:t>
            </w:r>
          </w:p>
          <w:p w14:paraId="565E817E">
            <w:pPr>
              <w:pStyle w:val="23"/>
              <w:spacing w:line="320" w:lineRule="exact"/>
              <w:jc w:val="center"/>
              <w:rPr>
                <w:rFonts w:eastAsia="仿宋"/>
                <w:color w:val="000000"/>
                <w:kern w:val="0"/>
                <w:sz w:val="24"/>
                <w:szCs w:val="24"/>
              </w:rPr>
            </w:pPr>
            <w:r>
              <w:rPr>
                <w:rFonts w:hint="eastAsia" w:eastAsia="仿宋" w:cs="Times New Roman"/>
                <w:color w:val="auto"/>
                <w:kern w:val="0"/>
                <w:sz w:val="24"/>
                <w:szCs w:val="24"/>
                <w:u w:val="none" w:color="auto"/>
                <w:lang w:val="en-US" w:eastAsia="zh-CN"/>
              </w:rPr>
              <w:t>实训</w:t>
            </w:r>
          </w:p>
        </w:tc>
        <w:tc>
          <w:tcPr>
            <w:tcW w:w="6086" w:type="dxa"/>
            <w:noWrap w:val="0"/>
            <w:vAlign w:val="center"/>
          </w:tcPr>
          <w:p w14:paraId="4CBBF4AE">
            <w:pPr>
              <w:spacing w:before="117" w:line="320" w:lineRule="exact"/>
              <w:ind w:firstLine="480" w:firstLineChars="200"/>
              <w:rPr>
                <w:rFonts w:eastAsia="仿宋"/>
                <w:kern w:val="0"/>
                <w:sz w:val="24"/>
                <w:szCs w:val="24"/>
              </w:rPr>
            </w:pPr>
            <w:r>
              <w:rPr>
                <w:rFonts w:hint="eastAsia" w:eastAsia="仿宋"/>
                <w:kern w:val="0"/>
                <w:sz w:val="24"/>
                <w:szCs w:val="24"/>
                <w:lang w:val="en-US" w:eastAsia="zh-CN"/>
              </w:rPr>
              <w:t>通过实训，学生能够掌握</w:t>
            </w:r>
            <w:r>
              <w:rPr>
                <w:rFonts w:eastAsia="仿宋"/>
                <w:kern w:val="0"/>
                <w:sz w:val="24"/>
                <w:szCs w:val="24"/>
              </w:rPr>
              <w:t>界面设计的视觉风格与布局</w:t>
            </w:r>
            <w:r>
              <w:rPr>
                <w:rFonts w:hint="eastAsia" w:eastAsia="仿宋"/>
                <w:kern w:val="0"/>
                <w:sz w:val="24"/>
                <w:szCs w:val="24"/>
                <w:lang w:eastAsia="zh-CN"/>
              </w:rPr>
              <w:t>，</w:t>
            </w:r>
            <w:r>
              <w:rPr>
                <w:rFonts w:hint="eastAsia" w:eastAsia="仿宋"/>
                <w:kern w:val="0"/>
                <w:sz w:val="24"/>
                <w:szCs w:val="24"/>
                <w:lang w:val="en-US" w:eastAsia="zh-CN"/>
              </w:rPr>
              <w:t>掌握</w:t>
            </w:r>
            <w:r>
              <w:rPr>
                <w:rFonts w:eastAsia="仿宋"/>
                <w:kern w:val="0"/>
                <w:sz w:val="24"/>
                <w:szCs w:val="24"/>
              </w:rPr>
              <w:t>图标设计的</w:t>
            </w:r>
            <w:r>
              <w:rPr>
                <w:rFonts w:hint="eastAsia" w:eastAsia="仿宋"/>
                <w:kern w:val="0"/>
                <w:sz w:val="24"/>
                <w:szCs w:val="24"/>
                <w:lang w:val="en-US" w:eastAsia="zh-CN"/>
              </w:rPr>
              <w:t>方法，能够进行</w:t>
            </w:r>
            <w:r>
              <w:rPr>
                <w:rFonts w:eastAsia="仿宋"/>
                <w:kern w:val="0"/>
                <w:sz w:val="24"/>
                <w:szCs w:val="24"/>
              </w:rPr>
              <w:t>移动端和网页端界面设计</w:t>
            </w:r>
            <w:r>
              <w:rPr>
                <w:rFonts w:hint="eastAsia" w:eastAsia="仿宋"/>
                <w:kern w:val="0"/>
                <w:sz w:val="24"/>
                <w:szCs w:val="24"/>
                <w:lang w:eastAsia="zh-CN"/>
              </w:rPr>
              <w:t>。</w:t>
            </w:r>
          </w:p>
        </w:tc>
      </w:tr>
      <w:tr w14:paraId="427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0" w:type="dxa"/>
            <w:noWrap w:val="0"/>
            <w:vAlign w:val="center"/>
          </w:tcPr>
          <w:p w14:paraId="2F2FC589">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eastAsia="zh-CN"/>
              </w:rPr>
              <w:t>8</w:t>
            </w:r>
          </w:p>
        </w:tc>
        <w:tc>
          <w:tcPr>
            <w:tcW w:w="2121" w:type="dxa"/>
            <w:noWrap w:val="0"/>
            <w:vAlign w:val="center"/>
          </w:tcPr>
          <w:p w14:paraId="7ADBA10C">
            <w:pPr>
              <w:spacing w:line="320" w:lineRule="exact"/>
              <w:jc w:val="center"/>
              <w:rPr>
                <w:rFonts w:eastAsia="仿宋"/>
                <w:color w:val="000000"/>
                <w:kern w:val="0"/>
                <w:sz w:val="24"/>
                <w:szCs w:val="24"/>
              </w:rPr>
            </w:pPr>
            <w:r>
              <w:rPr>
                <w:rFonts w:eastAsia="仿宋"/>
                <w:color w:val="000000"/>
                <w:kern w:val="0"/>
                <w:sz w:val="24"/>
                <w:szCs w:val="24"/>
              </w:rPr>
              <w:t>岗前培训</w:t>
            </w:r>
          </w:p>
        </w:tc>
        <w:tc>
          <w:tcPr>
            <w:tcW w:w="6086" w:type="dxa"/>
            <w:noWrap w:val="0"/>
            <w:vAlign w:val="center"/>
          </w:tcPr>
          <w:p w14:paraId="3D950F82">
            <w:pPr>
              <w:spacing w:before="117" w:line="320" w:lineRule="exact"/>
              <w:ind w:firstLine="480" w:firstLineChars="200"/>
              <w:rPr>
                <w:rFonts w:eastAsia="仿宋"/>
                <w:kern w:val="0"/>
                <w:sz w:val="24"/>
                <w:szCs w:val="24"/>
              </w:rPr>
            </w:pPr>
            <w:r>
              <w:rPr>
                <w:rFonts w:eastAsia="仿宋"/>
                <w:kern w:val="0"/>
                <w:sz w:val="24"/>
                <w:szCs w:val="24"/>
              </w:rPr>
              <w:t>通过岗前培训，使学生在掌握课堂教学内容的基础上，进一步提高</w:t>
            </w:r>
            <w:r>
              <w:rPr>
                <w:rFonts w:eastAsia="仿宋"/>
                <w:bCs/>
                <w:kern w:val="0"/>
                <w:sz w:val="24"/>
                <w:szCs w:val="24"/>
              </w:rPr>
              <w:t>影视制作、视频编辑、后期合成、三维动画制作</w:t>
            </w:r>
            <w:r>
              <w:rPr>
                <w:rFonts w:eastAsia="仿宋"/>
                <w:kern w:val="0"/>
                <w:sz w:val="24"/>
                <w:szCs w:val="24"/>
              </w:rPr>
              <w:t>的基本能力。</w:t>
            </w:r>
          </w:p>
        </w:tc>
      </w:tr>
      <w:tr w14:paraId="4FDB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1743DB84">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9</w:t>
            </w:r>
          </w:p>
        </w:tc>
        <w:tc>
          <w:tcPr>
            <w:tcW w:w="2121" w:type="dxa"/>
            <w:noWrap w:val="0"/>
            <w:vAlign w:val="center"/>
          </w:tcPr>
          <w:p w14:paraId="473C8FE9">
            <w:pPr>
              <w:spacing w:line="320" w:lineRule="exact"/>
              <w:jc w:val="center"/>
              <w:rPr>
                <w:rFonts w:eastAsia="仿宋"/>
                <w:color w:val="000000"/>
                <w:kern w:val="0"/>
                <w:sz w:val="24"/>
                <w:szCs w:val="24"/>
              </w:rPr>
            </w:pPr>
            <w:r>
              <w:rPr>
                <w:rFonts w:eastAsia="仿宋"/>
                <w:color w:val="000000"/>
                <w:kern w:val="0"/>
                <w:sz w:val="24"/>
                <w:szCs w:val="24"/>
              </w:rPr>
              <w:t>社会活动</w:t>
            </w:r>
          </w:p>
        </w:tc>
        <w:tc>
          <w:tcPr>
            <w:tcW w:w="6086" w:type="dxa"/>
            <w:noWrap w:val="0"/>
            <w:vAlign w:val="center"/>
          </w:tcPr>
          <w:p w14:paraId="026CD90E">
            <w:pPr>
              <w:spacing w:before="117" w:line="320" w:lineRule="exact"/>
              <w:ind w:firstLine="480" w:firstLineChars="200"/>
              <w:rPr>
                <w:rFonts w:eastAsia="仿宋"/>
                <w:kern w:val="0"/>
                <w:sz w:val="24"/>
                <w:szCs w:val="24"/>
              </w:rPr>
            </w:pPr>
            <w:r>
              <w:rPr>
                <w:rFonts w:eastAsia="仿宋"/>
                <w:kern w:val="0"/>
                <w:sz w:val="24"/>
                <w:szCs w:val="24"/>
              </w:rPr>
              <w:t>通过社团、第二课堂、社会实践等社会活动，使学生在掌握课堂教学内容的基础上，进一步提高综合运用知识、实践应用能力，培养学生的创新意识和团队精神。</w:t>
            </w:r>
          </w:p>
        </w:tc>
      </w:tr>
      <w:tr w14:paraId="4C0B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724106B1">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10</w:t>
            </w:r>
          </w:p>
        </w:tc>
        <w:tc>
          <w:tcPr>
            <w:tcW w:w="2121" w:type="dxa"/>
            <w:noWrap w:val="0"/>
            <w:vAlign w:val="center"/>
          </w:tcPr>
          <w:p w14:paraId="5786E2DF">
            <w:pPr>
              <w:spacing w:line="320" w:lineRule="exact"/>
              <w:jc w:val="center"/>
              <w:rPr>
                <w:rFonts w:eastAsia="仿宋"/>
                <w:color w:val="000000"/>
                <w:kern w:val="0"/>
                <w:sz w:val="24"/>
                <w:szCs w:val="24"/>
              </w:rPr>
            </w:pPr>
            <w:r>
              <w:rPr>
                <w:rFonts w:eastAsia="仿宋"/>
                <w:color w:val="000000"/>
                <w:kern w:val="0"/>
                <w:sz w:val="24"/>
                <w:szCs w:val="24"/>
              </w:rPr>
              <w:t>毕业设计（论文）</w:t>
            </w:r>
          </w:p>
        </w:tc>
        <w:tc>
          <w:tcPr>
            <w:tcW w:w="6086" w:type="dxa"/>
            <w:noWrap w:val="0"/>
            <w:vAlign w:val="center"/>
          </w:tcPr>
          <w:p w14:paraId="2882DD36">
            <w:pPr>
              <w:pStyle w:val="23"/>
              <w:spacing w:line="320" w:lineRule="exact"/>
              <w:ind w:firstLine="480" w:firstLineChars="200"/>
              <w:jc w:val="left"/>
              <w:rPr>
                <w:rFonts w:eastAsia="仿宋" w:cs="Times New Roman"/>
                <w:color w:val="FF0000"/>
                <w:kern w:val="0"/>
                <w:sz w:val="24"/>
                <w:szCs w:val="24"/>
                <w:u w:val="none" w:color="auto"/>
              </w:rPr>
            </w:pPr>
            <w:r>
              <w:rPr>
                <w:rFonts w:eastAsia="仿宋" w:cs="Times New Roman"/>
                <w:color w:val="auto"/>
                <w:kern w:val="0"/>
                <w:sz w:val="24"/>
                <w:szCs w:val="24"/>
                <w:u w:val="none" w:color="auto"/>
              </w:rPr>
              <w:t>通过毕业设计，以数字媒体技术创新创业项目为载体，培养学生调查研究、信息收集整理，培养学生跨学科知识整合、技术创新实践与项目全流程把控的综合能力。</w:t>
            </w:r>
          </w:p>
        </w:tc>
      </w:tr>
      <w:tr w14:paraId="5E68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062FFB4C">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11</w:t>
            </w:r>
          </w:p>
        </w:tc>
        <w:tc>
          <w:tcPr>
            <w:tcW w:w="2121" w:type="dxa"/>
            <w:noWrap w:val="0"/>
            <w:vAlign w:val="center"/>
          </w:tcPr>
          <w:p w14:paraId="48D4BA5E">
            <w:pPr>
              <w:spacing w:line="320" w:lineRule="exact"/>
              <w:jc w:val="center"/>
              <w:rPr>
                <w:rFonts w:eastAsia="仿宋"/>
                <w:color w:val="000000"/>
                <w:kern w:val="0"/>
                <w:sz w:val="24"/>
                <w:szCs w:val="24"/>
              </w:rPr>
            </w:pPr>
            <w:r>
              <w:rPr>
                <w:rFonts w:eastAsia="仿宋"/>
                <w:color w:val="000000"/>
                <w:kern w:val="0"/>
                <w:sz w:val="24"/>
                <w:szCs w:val="24"/>
              </w:rPr>
              <w:t>顶岗（跟岗）实习</w:t>
            </w:r>
          </w:p>
        </w:tc>
        <w:tc>
          <w:tcPr>
            <w:tcW w:w="6086" w:type="dxa"/>
            <w:noWrap w:val="0"/>
            <w:vAlign w:val="center"/>
          </w:tcPr>
          <w:p w14:paraId="5FBCC43E">
            <w:pPr>
              <w:spacing w:before="117" w:line="320" w:lineRule="exact"/>
              <w:ind w:firstLine="480" w:firstLineChars="200"/>
              <w:rPr>
                <w:rFonts w:eastAsia="仿宋"/>
                <w:kern w:val="0"/>
                <w:sz w:val="24"/>
                <w:szCs w:val="24"/>
              </w:rPr>
            </w:pPr>
            <w:r>
              <w:rPr>
                <w:rFonts w:eastAsia="仿宋"/>
                <w:kern w:val="0"/>
                <w:sz w:val="24"/>
                <w:szCs w:val="24"/>
              </w:rPr>
              <w:t>学生在企业和学校的共同指导下，通过顶岗实习，能够运用所学知识解决工作中的实际问题，能够从事从事广播、电视、电影和影视的具体工作，最终达到胜任数字媒体技术等岗位的能力。</w:t>
            </w:r>
          </w:p>
        </w:tc>
      </w:tr>
    </w:tbl>
    <w:p w14:paraId="6F892A31">
      <w:pPr>
        <w:rPr>
          <w:rFonts w:eastAsia="仿宋"/>
          <w:color w:val="000000"/>
          <w:kern w:val="0"/>
          <w:sz w:val="28"/>
          <w:szCs w:val="28"/>
        </w:rPr>
      </w:pPr>
      <w:r>
        <w:rPr>
          <w:rFonts w:eastAsia="仿宋"/>
          <w:color w:val="000000"/>
          <w:kern w:val="0"/>
          <w:sz w:val="28"/>
          <w:szCs w:val="28"/>
        </w:rPr>
        <w:t>5.创新创业课程</w:t>
      </w:r>
    </w:p>
    <w:p w14:paraId="2003836C">
      <w:pPr>
        <w:jc w:val="center"/>
        <w:rPr>
          <w:rFonts w:eastAsia="仿宋"/>
          <w:color w:val="000000"/>
          <w:kern w:val="0"/>
          <w:sz w:val="28"/>
          <w:szCs w:val="28"/>
        </w:rPr>
      </w:pPr>
      <w:r>
        <w:rPr>
          <w:rFonts w:eastAsia="仿宋"/>
          <w:color w:val="000000"/>
          <w:kern w:val="0"/>
          <w:sz w:val="28"/>
          <w:szCs w:val="28"/>
        </w:rPr>
        <w:t>表9  创新创业教育一览表</w:t>
      </w:r>
    </w:p>
    <w:tbl>
      <w:tblPr>
        <w:tblStyle w:val="8"/>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414"/>
        <w:gridCol w:w="2620"/>
        <w:gridCol w:w="1018"/>
        <w:gridCol w:w="2138"/>
      </w:tblGrid>
      <w:tr w14:paraId="7190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28" w:type="dxa"/>
            <w:noWrap w:val="0"/>
            <w:vAlign w:val="center"/>
          </w:tcPr>
          <w:p w14:paraId="5F95FEA9">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414" w:type="dxa"/>
            <w:noWrap w:val="0"/>
            <w:vAlign w:val="center"/>
          </w:tcPr>
          <w:p w14:paraId="393A74FB">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2620" w:type="dxa"/>
            <w:noWrap w:val="0"/>
            <w:vAlign w:val="center"/>
          </w:tcPr>
          <w:p w14:paraId="34B15C77">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1018" w:type="dxa"/>
            <w:noWrap w:val="0"/>
            <w:vAlign w:val="center"/>
          </w:tcPr>
          <w:p w14:paraId="42FF6EAD">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2138" w:type="dxa"/>
            <w:noWrap w:val="0"/>
            <w:vAlign w:val="center"/>
          </w:tcPr>
          <w:p w14:paraId="24C2964F">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6AA1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4E86E9CE">
            <w:pPr>
              <w:spacing w:line="320" w:lineRule="exact"/>
              <w:jc w:val="center"/>
              <w:rPr>
                <w:rFonts w:eastAsia="仿宋"/>
                <w:color w:val="000000"/>
                <w:kern w:val="0"/>
                <w:sz w:val="24"/>
                <w:szCs w:val="24"/>
              </w:rPr>
            </w:pPr>
            <w:r>
              <w:rPr>
                <w:rFonts w:eastAsia="仿宋"/>
                <w:color w:val="000000"/>
                <w:kern w:val="0"/>
                <w:sz w:val="24"/>
                <w:szCs w:val="24"/>
              </w:rPr>
              <w:t>1</w:t>
            </w:r>
          </w:p>
        </w:tc>
        <w:tc>
          <w:tcPr>
            <w:tcW w:w="2414" w:type="dxa"/>
            <w:noWrap w:val="0"/>
            <w:vAlign w:val="center"/>
          </w:tcPr>
          <w:p w14:paraId="10F17048">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2620" w:type="dxa"/>
            <w:noWrap w:val="0"/>
            <w:vAlign w:val="center"/>
          </w:tcPr>
          <w:p w14:paraId="61CA09C3">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1018" w:type="dxa"/>
            <w:noWrap w:val="0"/>
            <w:vAlign w:val="center"/>
          </w:tcPr>
          <w:p w14:paraId="59E5FA30">
            <w:pPr>
              <w:spacing w:line="320" w:lineRule="exact"/>
              <w:jc w:val="center"/>
              <w:rPr>
                <w:rFonts w:eastAsia="仿宋"/>
                <w:color w:val="000000"/>
                <w:kern w:val="0"/>
                <w:sz w:val="24"/>
                <w:szCs w:val="24"/>
              </w:rPr>
            </w:pPr>
            <w:r>
              <w:rPr>
                <w:rFonts w:eastAsia="仿宋"/>
                <w:color w:val="000000"/>
                <w:kern w:val="0"/>
                <w:sz w:val="24"/>
                <w:szCs w:val="24"/>
              </w:rPr>
              <w:t>38</w:t>
            </w:r>
          </w:p>
        </w:tc>
        <w:tc>
          <w:tcPr>
            <w:tcW w:w="2138" w:type="dxa"/>
            <w:noWrap w:val="0"/>
            <w:vAlign w:val="center"/>
          </w:tcPr>
          <w:p w14:paraId="7C0146FB">
            <w:pPr>
              <w:spacing w:line="320" w:lineRule="exact"/>
              <w:jc w:val="center"/>
              <w:rPr>
                <w:rFonts w:eastAsia="仿宋"/>
                <w:color w:val="000000"/>
                <w:kern w:val="0"/>
                <w:sz w:val="24"/>
                <w:szCs w:val="24"/>
              </w:rPr>
            </w:pPr>
          </w:p>
        </w:tc>
      </w:tr>
      <w:tr w14:paraId="6847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474D9BE2">
            <w:pPr>
              <w:spacing w:line="320" w:lineRule="exact"/>
              <w:jc w:val="center"/>
              <w:rPr>
                <w:rFonts w:eastAsia="仿宋"/>
                <w:color w:val="000000"/>
                <w:kern w:val="0"/>
                <w:sz w:val="24"/>
                <w:szCs w:val="24"/>
              </w:rPr>
            </w:pPr>
            <w:r>
              <w:rPr>
                <w:rFonts w:eastAsia="仿宋"/>
                <w:color w:val="000000"/>
                <w:kern w:val="0"/>
                <w:sz w:val="24"/>
                <w:szCs w:val="24"/>
              </w:rPr>
              <w:t>2</w:t>
            </w:r>
          </w:p>
        </w:tc>
        <w:tc>
          <w:tcPr>
            <w:tcW w:w="2414" w:type="dxa"/>
            <w:noWrap w:val="0"/>
            <w:vAlign w:val="center"/>
          </w:tcPr>
          <w:p w14:paraId="7B91C752">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2620" w:type="dxa"/>
            <w:noWrap w:val="0"/>
            <w:vAlign w:val="center"/>
          </w:tcPr>
          <w:p w14:paraId="1FBED1A7">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1018" w:type="dxa"/>
            <w:noWrap w:val="0"/>
            <w:vAlign w:val="center"/>
          </w:tcPr>
          <w:p w14:paraId="47C80F0A">
            <w:pPr>
              <w:spacing w:line="320" w:lineRule="exact"/>
              <w:jc w:val="center"/>
              <w:rPr>
                <w:rFonts w:eastAsia="仿宋"/>
                <w:color w:val="000000"/>
                <w:kern w:val="0"/>
                <w:sz w:val="24"/>
                <w:szCs w:val="24"/>
              </w:rPr>
            </w:pPr>
            <w:r>
              <w:rPr>
                <w:rFonts w:eastAsia="仿宋"/>
                <w:color w:val="000000"/>
                <w:kern w:val="0"/>
                <w:sz w:val="24"/>
                <w:szCs w:val="24"/>
              </w:rPr>
              <w:t>32</w:t>
            </w:r>
          </w:p>
        </w:tc>
        <w:tc>
          <w:tcPr>
            <w:tcW w:w="2138" w:type="dxa"/>
            <w:noWrap w:val="0"/>
            <w:vAlign w:val="center"/>
          </w:tcPr>
          <w:p w14:paraId="25E55555">
            <w:pPr>
              <w:spacing w:line="320" w:lineRule="exact"/>
              <w:jc w:val="center"/>
              <w:rPr>
                <w:rFonts w:eastAsia="仿宋"/>
                <w:color w:val="000000"/>
                <w:kern w:val="0"/>
                <w:sz w:val="24"/>
                <w:szCs w:val="24"/>
              </w:rPr>
            </w:pPr>
          </w:p>
        </w:tc>
      </w:tr>
      <w:tr w14:paraId="1389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3E8E9713">
            <w:pPr>
              <w:spacing w:line="320" w:lineRule="exact"/>
              <w:jc w:val="center"/>
              <w:rPr>
                <w:rFonts w:eastAsia="仿宋"/>
                <w:color w:val="000000"/>
                <w:kern w:val="0"/>
                <w:sz w:val="24"/>
                <w:szCs w:val="24"/>
              </w:rPr>
            </w:pPr>
            <w:r>
              <w:rPr>
                <w:rFonts w:eastAsia="仿宋"/>
                <w:color w:val="000000"/>
                <w:kern w:val="0"/>
                <w:sz w:val="24"/>
                <w:szCs w:val="24"/>
              </w:rPr>
              <w:t>3</w:t>
            </w:r>
          </w:p>
        </w:tc>
        <w:tc>
          <w:tcPr>
            <w:tcW w:w="2414" w:type="dxa"/>
            <w:noWrap w:val="0"/>
            <w:vAlign w:val="center"/>
          </w:tcPr>
          <w:p w14:paraId="2D8C0124">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2620" w:type="dxa"/>
            <w:noWrap w:val="0"/>
            <w:vAlign w:val="center"/>
          </w:tcPr>
          <w:p w14:paraId="4873900F">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1018" w:type="dxa"/>
            <w:noWrap w:val="0"/>
            <w:vAlign w:val="center"/>
          </w:tcPr>
          <w:p w14:paraId="644BA977">
            <w:pPr>
              <w:spacing w:line="320" w:lineRule="exact"/>
              <w:jc w:val="center"/>
              <w:rPr>
                <w:rFonts w:eastAsia="仿宋"/>
                <w:color w:val="000000"/>
                <w:kern w:val="0"/>
                <w:sz w:val="24"/>
                <w:szCs w:val="24"/>
              </w:rPr>
            </w:pPr>
          </w:p>
        </w:tc>
        <w:tc>
          <w:tcPr>
            <w:tcW w:w="2138" w:type="dxa"/>
            <w:noWrap w:val="0"/>
            <w:vAlign w:val="center"/>
          </w:tcPr>
          <w:p w14:paraId="50ADCF6E">
            <w:pPr>
              <w:spacing w:line="320" w:lineRule="exact"/>
              <w:jc w:val="center"/>
              <w:rPr>
                <w:rFonts w:eastAsia="仿宋"/>
                <w:color w:val="000000"/>
                <w:kern w:val="0"/>
                <w:sz w:val="24"/>
                <w:szCs w:val="24"/>
              </w:rPr>
            </w:pPr>
          </w:p>
        </w:tc>
      </w:tr>
      <w:tr w14:paraId="1A73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8" w:type="dxa"/>
            <w:noWrap w:val="0"/>
            <w:vAlign w:val="center"/>
          </w:tcPr>
          <w:p w14:paraId="4DD709ED">
            <w:pPr>
              <w:spacing w:line="320" w:lineRule="exact"/>
              <w:jc w:val="center"/>
              <w:rPr>
                <w:rFonts w:eastAsia="仿宋"/>
                <w:color w:val="000000"/>
                <w:kern w:val="0"/>
                <w:sz w:val="24"/>
                <w:szCs w:val="24"/>
              </w:rPr>
            </w:pPr>
            <w:r>
              <w:rPr>
                <w:rFonts w:eastAsia="仿宋"/>
                <w:color w:val="000000"/>
                <w:kern w:val="0"/>
                <w:sz w:val="24"/>
                <w:szCs w:val="24"/>
              </w:rPr>
              <w:t>4</w:t>
            </w:r>
          </w:p>
        </w:tc>
        <w:tc>
          <w:tcPr>
            <w:tcW w:w="2414" w:type="dxa"/>
            <w:noWrap w:val="0"/>
            <w:vAlign w:val="center"/>
          </w:tcPr>
          <w:p w14:paraId="10AFCC23">
            <w:pPr>
              <w:spacing w:line="320" w:lineRule="exact"/>
              <w:jc w:val="center"/>
              <w:rPr>
                <w:rFonts w:eastAsia="仿宋"/>
                <w:kern w:val="0"/>
                <w:sz w:val="24"/>
                <w:szCs w:val="24"/>
              </w:rPr>
            </w:pPr>
            <w:r>
              <w:rPr>
                <w:rFonts w:eastAsia="仿宋"/>
                <w:kern w:val="0"/>
                <w:sz w:val="24"/>
                <w:szCs w:val="24"/>
              </w:rPr>
              <w:t>专业技能大赛</w:t>
            </w:r>
          </w:p>
        </w:tc>
        <w:tc>
          <w:tcPr>
            <w:tcW w:w="2620" w:type="dxa"/>
            <w:noWrap w:val="0"/>
            <w:vAlign w:val="center"/>
          </w:tcPr>
          <w:p w14:paraId="6615FE3D">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1018" w:type="dxa"/>
            <w:noWrap w:val="0"/>
            <w:vAlign w:val="center"/>
          </w:tcPr>
          <w:p w14:paraId="12125D08">
            <w:pPr>
              <w:spacing w:line="320" w:lineRule="exact"/>
              <w:jc w:val="center"/>
              <w:rPr>
                <w:rFonts w:eastAsia="仿宋"/>
                <w:color w:val="000000"/>
                <w:kern w:val="0"/>
                <w:sz w:val="24"/>
                <w:szCs w:val="24"/>
              </w:rPr>
            </w:pPr>
          </w:p>
        </w:tc>
        <w:tc>
          <w:tcPr>
            <w:tcW w:w="2138" w:type="dxa"/>
            <w:noWrap w:val="0"/>
            <w:vAlign w:val="center"/>
          </w:tcPr>
          <w:p w14:paraId="6E561AC5">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4EDE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0DC7238A">
            <w:pPr>
              <w:spacing w:line="320" w:lineRule="exact"/>
              <w:jc w:val="center"/>
              <w:rPr>
                <w:rFonts w:eastAsia="仿宋"/>
                <w:color w:val="000000"/>
                <w:kern w:val="0"/>
                <w:sz w:val="24"/>
                <w:szCs w:val="24"/>
              </w:rPr>
            </w:pPr>
            <w:r>
              <w:rPr>
                <w:rFonts w:eastAsia="仿宋"/>
                <w:color w:val="000000"/>
                <w:kern w:val="0"/>
                <w:sz w:val="24"/>
                <w:szCs w:val="24"/>
              </w:rPr>
              <w:t>5</w:t>
            </w:r>
          </w:p>
        </w:tc>
        <w:tc>
          <w:tcPr>
            <w:tcW w:w="2414" w:type="dxa"/>
            <w:noWrap w:val="0"/>
            <w:vAlign w:val="center"/>
          </w:tcPr>
          <w:p w14:paraId="0CC84930">
            <w:pPr>
              <w:spacing w:line="320" w:lineRule="exact"/>
              <w:jc w:val="center"/>
              <w:rPr>
                <w:rFonts w:eastAsia="仿宋"/>
                <w:kern w:val="0"/>
                <w:sz w:val="24"/>
                <w:szCs w:val="24"/>
              </w:rPr>
            </w:pPr>
            <w:r>
              <w:rPr>
                <w:rFonts w:eastAsia="仿宋"/>
                <w:kern w:val="0"/>
                <w:sz w:val="24"/>
                <w:szCs w:val="24"/>
              </w:rPr>
              <w:t>技术研发与论文专利</w:t>
            </w:r>
          </w:p>
        </w:tc>
        <w:tc>
          <w:tcPr>
            <w:tcW w:w="2620" w:type="dxa"/>
            <w:noWrap w:val="0"/>
            <w:vAlign w:val="center"/>
          </w:tcPr>
          <w:p w14:paraId="63C2D3B4">
            <w:pPr>
              <w:spacing w:line="320" w:lineRule="exact"/>
              <w:jc w:val="center"/>
              <w:rPr>
                <w:rFonts w:eastAsia="仿宋"/>
                <w:color w:val="000000"/>
                <w:kern w:val="0"/>
                <w:sz w:val="24"/>
                <w:szCs w:val="24"/>
              </w:rPr>
            </w:pPr>
          </w:p>
        </w:tc>
        <w:tc>
          <w:tcPr>
            <w:tcW w:w="1018" w:type="dxa"/>
            <w:noWrap w:val="0"/>
            <w:vAlign w:val="center"/>
          </w:tcPr>
          <w:p w14:paraId="2FBA559F">
            <w:pPr>
              <w:spacing w:line="320" w:lineRule="exact"/>
              <w:jc w:val="center"/>
              <w:rPr>
                <w:rFonts w:eastAsia="仿宋"/>
                <w:color w:val="000000"/>
                <w:kern w:val="0"/>
                <w:sz w:val="24"/>
                <w:szCs w:val="24"/>
              </w:rPr>
            </w:pPr>
          </w:p>
        </w:tc>
        <w:tc>
          <w:tcPr>
            <w:tcW w:w="2138" w:type="dxa"/>
            <w:noWrap w:val="0"/>
            <w:vAlign w:val="center"/>
          </w:tcPr>
          <w:p w14:paraId="7714C2E7">
            <w:pPr>
              <w:spacing w:line="320" w:lineRule="exact"/>
              <w:jc w:val="center"/>
              <w:rPr>
                <w:rFonts w:eastAsia="仿宋"/>
                <w:color w:val="000000"/>
                <w:kern w:val="0"/>
                <w:sz w:val="24"/>
                <w:szCs w:val="24"/>
              </w:rPr>
            </w:pPr>
          </w:p>
        </w:tc>
      </w:tr>
      <w:tr w14:paraId="14A5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28" w:type="dxa"/>
            <w:noWrap w:val="0"/>
            <w:vAlign w:val="center"/>
          </w:tcPr>
          <w:p w14:paraId="5D7FF196">
            <w:pPr>
              <w:spacing w:line="320" w:lineRule="exact"/>
              <w:jc w:val="center"/>
              <w:rPr>
                <w:rFonts w:eastAsia="仿宋"/>
                <w:color w:val="000000"/>
                <w:kern w:val="0"/>
                <w:sz w:val="24"/>
                <w:szCs w:val="24"/>
              </w:rPr>
            </w:pPr>
            <w:r>
              <w:rPr>
                <w:rFonts w:eastAsia="仿宋"/>
                <w:color w:val="000000"/>
                <w:kern w:val="0"/>
                <w:sz w:val="24"/>
                <w:szCs w:val="24"/>
              </w:rPr>
              <w:t>6</w:t>
            </w:r>
          </w:p>
        </w:tc>
        <w:tc>
          <w:tcPr>
            <w:tcW w:w="2414" w:type="dxa"/>
            <w:noWrap w:val="0"/>
            <w:vAlign w:val="center"/>
          </w:tcPr>
          <w:p w14:paraId="53D2A449">
            <w:pPr>
              <w:spacing w:line="320" w:lineRule="exact"/>
              <w:jc w:val="center"/>
              <w:rPr>
                <w:rFonts w:eastAsia="仿宋"/>
                <w:kern w:val="0"/>
                <w:sz w:val="24"/>
                <w:szCs w:val="24"/>
              </w:rPr>
            </w:pPr>
            <w:r>
              <w:rPr>
                <w:rFonts w:eastAsia="仿宋"/>
                <w:kern w:val="0"/>
                <w:sz w:val="24"/>
                <w:szCs w:val="24"/>
              </w:rPr>
              <w:t>社会服务</w:t>
            </w:r>
          </w:p>
        </w:tc>
        <w:tc>
          <w:tcPr>
            <w:tcW w:w="2620" w:type="dxa"/>
            <w:noWrap w:val="0"/>
            <w:vAlign w:val="center"/>
          </w:tcPr>
          <w:p w14:paraId="6765A8CB">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1018" w:type="dxa"/>
            <w:noWrap w:val="0"/>
            <w:vAlign w:val="center"/>
          </w:tcPr>
          <w:p w14:paraId="2ABE36DD">
            <w:pPr>
              <w:spacing w:line="320" w:lineRule="exact"/>
              <w:jc w:val="center"/>
              <w:rPr>
                <w:rFonts w:eastAsia="仿宋"/>
                <w:color w:val="000000"/>
                <w:kern w:val="0"/>
                <w:sz w:val="24"/>
                <w:szCs w:val="24"/>
              </w:rPr>
            </w:pPr>
          </w:p>
        </w:tc>
        <w:tc>
          <w:tcPr>
            <w:tcW w:w="2138" w:type="dxa"/>
            <w:noWrap w:val="0"/>
            <w:vAlign w:val="center"/>
          </w:tcPr>
          <w:p w14:paraId="10A05AA9">
            <w:pPr>
              <w:spacing w:line="320" w:lineRule="exact"/>
              <w:jc w:val="center"/>
              <w:rPr>
                <w:rFonts w:eastAsia="仿宋"/>
                <w:color w:val="000000"/>
                <w:kern w:val="0"/>
                <w:sz w:val="24"/>
                <w:szCs w:val="24"/>
              </w:rPr>
            </w:pPr>
          </w:p>
        </w:tc>
      </w:tr>
      <w:tr w14:paraId="0E3B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6A311A15">
            <w:pPr>
              <w:spacing w:line="320" w:lineRule="exact"/>
              <w:jc w:val="center"/>
              <w:rPr>
                <w:rFonts w:eastAsia="仿宋"/>
                <w:color w:val="000000"/>
                <w:kern w:val="0"/>
                <w:sz w:val="24"/>
                <w:szCs w:val="24"/>
              </w:rPr>
            </w:pPr>
            <w:r>
              <w:rPr>
                <w:rFonts w:eastAsia="仿宋"/>
                <w:color w:val="000000"/>
                <w:kern w:val="0"/>
                <w:sz w:val="24"/>
                <w:szCs w:val="24"/>
              </w:rPr>
              <w:t>7</w:t>
            </w:r>
          </w:p>
        </w:tc>
        <w:tc>
          <w:tcPr>
            <w:tcW w:w="2414" w:type="dxa"/>
            <w:noWrap w:val="0"/>
            <w:vAlign w:val="center"/>
          </w:tcPr>
          <w:p w14:paraId="0F0E6360">
            <w:pPr>
              <w:spacing w:line="320" w:lineRule="exact"/>
              <w:jc w:val="center"/>
              <w:rPr>
                <w:rFonts w:eastAsia="仿宋"/>
                <w:kern w:val="0"/>
                <w:sz w:val="24"/>
                <w:szCs w:val="24"/>
              </w:rPr>
            </w:pPr>
            <w:r>
              <w:rPr>
                <w:rFonts w:eastAsia="仿宋"/>
                <w:kern w:val="0"/>
                <w:sz w:val="24"/>
                <w:szCs w:val="24"/>
              </w:rPr>
              <w:t>技能等级证书</w:t>
            </w:r>
          </w:p>
        </w:tc>
        <w:tc>
          <w:tcPr>
            <w:tcW w:w="2620" w:type="dxa"/>
            <w:noWrap w:val="0"/>
            <w:vAlign w:val="center"/>
          </w:tcPr>
          <w:p w14:paraId="70436DE5">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1018" w:type="dxa"/>
            <w:noWrap w:val="0"/>
            <w:vAlign w:val="center"/>
          </w:tcPr>
          <w:p w14:paraId="517BA637">
            <w:pPr>
              <w:spacing w:line="320" w:lineRule="exact"/>
              <w:jc w:val="center"/>
              <w:rPr>
                <w:rFonts w:eastAsia="仿宋"/>
                <w:color w:val="000000"/>
                <w:kern w:val="0"/>
                <w:sz w:val="24"/>
                <w:szCs w:val="24"/>
              </w:rPr>
            </w:pPr>
          </w:p>
        </w:tc>
        <w:tc>
          <w:tcPr>
            <w:tcW w:w="2138" w:type="dxa"/>
            <w:noWrap w:val="0"/>
            <w:vAlign w:val="center"/>
          </w:tcPr>
          <w:p w14:paraId="7222059A">
            <w:pPr>
              <w:spacing w:line="320" w:lineRule="exact"/>
              <w:jc w:val="center"/>
              <w:rPr>
                <w:rFonts w:eastAsia="仿宋"/>
                <w:color w:val="000000"/>
                <w:kern w:val="0"/>
                <w:sz w:val="24"/>
                <w:szCs w:val="24"/>
              </w:rPr>
            </w:pPr>
          </w:p>
        </w:tc>
      </w:tr>
      <w:tr w14:paraId="3A55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8" w:type="dxa"/>
            <w:noWrap w:val="0"/>
            <w:vAlign w:val="center"/>
          </w:tcPr>
          <w:p w14:paraId="43AC7CA0">
            <w:pPr>
              <w:spacing w:line="320" w:lineRule="exact"/>
              <w:jc w:val="center"/>
              <w:rPr>
                <w:rFonts w:eastAsia="仿宋"/>
                <w:color w:val="000000"/>
                <w:kern w:val="0"/>
                <w:sz w:val="24"/>
                <w:szCs w:val="24"/>
              </w:rPr>
            </w:pPr>
            <w:r>
              <w:rPr>
                <w:rFonts w:eastAsia="仿宋"/>
                <w:color w:val="000000"/>
                <w:kern w:val="0"/>
                <w:sz w:val="24"/>
                <w:szCs w:val="24"/>
              </w:rPr>
              <w:t>8</w:t>
            </w:r>
          </w:p>
        </w:tc>
        <w:tc>
          <w:tcPr>
            <w:tcW w:w="2414" w:type="dxa"/>
            <w:noWrap w:val="0"/>
            <w:vAlign w:val="center"/>
          </w:tcPr>
          <w:p w14:paraId="35EE0695">
            <w:pPr>
              <w:spacing w:line="320" w:lineRule="exact"/>
              <w:jc w:val="center"/>
              <w:rPr>
                <w:rFonts w:eastAsia="仿宋"/>
                <w:kern w:val="0"/>
                <w:sz w:val="24"/>
                <w:szCs w:val="24"/>
              </w:rPr>
            </w:pPr>
            <w:r>
              <w:rPr>
                <w:rFonts w:eastAsia="仿宋"/>
                <w:kern w:val="0"/>
                <w:sz w:val="24"/>
                <w:szCs w:val="24"/>
              </w:rPr>
              <w:t>第二课堂活动</w:t>
            </w:r>
          </w:p>
        </w:tc>
        <w:tc>
          <w:tcPr>
            <w:tcW w:w="2620" w:type="dxa"/>
            <w:noWrap w:val="0"/>
            <w:vAlign w:val="center"/>
          </w:tcPr>
          <w:p w14:paraId="0E0B3062">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1018" w:type="dxa"/>
            <w:noWrap w:val="0"/>
            <w:vAlign w:val="center"/>
          </w:tcPr>
          <w:p w14:paraId="706AD330">
            <w:pPr>
              <w:spacing w:line="320" w:lineRule="exact"/>
              <w:jc w:val="center"/>
              <w:rPr>
                <w:rFonts w:eastAsia="仿宋"/>
                <w:color w:val="000000"/>
                <w:kern w:val="0"/>
                <w:sz w:val="24"/>
                <w:szCs w:val="24"/>
              </w:rPr>
            </w:pPr>
          </w:p>
        </w:tc>
        <w:tc>
          <w:tcPr>
            <w:tcW w:w="2138" w:type="dxa"/>
            <w:noWrap w:val="0"/>
            <w:vAlign w:val="center"/>
          </w:tcPr>
          <w:p w14:paraId="2C963D5E">
            <w:pPr>
              <w:spacing w:line="320" w:lineRule="exact"/>
              <w:jc w:val="center"/>
              <w:rPr>
                <w:rFonts w:eastAsia="仿宋"/>
                <w:color w:val="000000"/>
                <w:kern w:val="0"/>
                <w:sz w:val="24"/>
                <w:szCs w:val="24"/>
              </w:rPr>
            </w:pPr>
          </w:p>
        </w:tc>
      </w:tr>
    </w:tbl>
    <w:p w14:paraId="2051C88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6.相关要求</w:t>
      </w:r>
    </w:p>
    <w:p w14:paraId="1CB09C16">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362BAADA">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1332481D">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7DA6A516">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rPr>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394"/>
        <w:gridCol w:w="362"/>
        <w:gridCol w:w="236"/>
        <w:gridCol w:w="144"/>
        <w:gridCol w:w="103"/>
        <w:gridCol w:w="535"/>
        <w:gridCol w:w="1365"/>
        <w:gridCol w:w="438"/>
        <w:gridCol w:w="483"/>
        <w:gridCol w:w="547"/>
        <w:gridCol w:w="553"/>
        <w:gridCol w:w="557"/>
        <w:gridCol w:w="545"/>
        <w:gridCol w:w="517"/>
        <w:gridCol w:w="628"/>
        <w:gridCol w:w="624"/>
        <w:gridCol w:w="634"/>
        <w:gridCol w:w="540"/>
        <w:gridCol w:w="119"/>
        <w:gridCol w:w="504"/>
        <w:gridCol w:w="63"/>
        <w:gridCol w:w="437"/>
        <w:gridCol w:w="79"/>
        <w:gridCol w:w="51"/>
        <w:gridCol w:w="636"/>
        <w:gridCol w:w="87"/>
        <w:gridCol w:w="1355"/>
        <w:gridCol w:w="1608"/>
      </w:tblGrid>
      <w:tr w14:paraId="3E14D501">
        <w:tblPrEx>
          <w:tblCellMar>
            <w:top w:w="0" w:type="dxa"/>
            <w:left w:w="108" w:type="dxa"/>
            <w:bottom w:w="0" w:type="dxa"/>
            <w:right w:w="108" w:type="dxa"/>
          </w:tblCellMar>
        </w:tblPrEx>
        <w:trPr>
          <w:trHeight w:val="438" w:hRule="atLeast"/>
        </w:trPr>
        <w:tc>
          <w:tcPr>
            <w:tcW w:w="14144" w:type="dxa"/>
            <w:gridSpan w:val="28"/>
            <w:tcBorders>
              <w:top w:val="single" w:color="000000" w:sz="2" w:space="0"/>
              <w:left w:val="single" w:color="000000" w:sz="2" w:space="0"/>
              <w:bottom w:val="single" w:color="000000" w:sz="12" w:space="0"/>
              <w:right w:val="single" w:color="000000" w:sz="2" w:space="0"/>
            </w:tcBorders>
            <w:noWrap w:val="0"/>
            <w:vAlign w:val="top"/>
          </w:tcPr>
          <w:p w14:paraId="7148FA85">
            <w:pPr>
              <w:pStyle w:val="29"/>
              <w:shd w:val="clear" w:color="auto" w:fill="auto"/>
              <w:spacing w:before="0" w:after="0" w:line="360" w:lineRule="auto"/>
              <w:ind w:firstLine="880" w:firstLineChars="20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44"/>
                <w:szCs w:val="44"/>
              </w:rPr>
              <w:t>教学进程安排表</w:t>
            </w:r>
          </w:p>
        </w:tc>
      </w:tr>
      <w:tr w14:paraId="356E88A5">
        <w:tblPrEx>
          <w:tblCellMar>
            <w:top w:w="0" w:type="dxa"/>
            <w:left w:w="108" w:type="dxa"/>
            <w:bottom w:w="0" w:type="dxa"/>
            <w:right w:w="108" w:type="dxa"/>
          </w:tblCellMar>
        </w:tblPrEx>
        <w:trPr>
          <w:trHeight w:val="458" w:hRule="atLeast"/>
        </w:trPr>
        <w:tc>
          <w:tcPr>
            <w:tcW w:w="756" w:type="dxa"/>
            <w:gridSpan w:val="2"/>
            <w:vMerge w:val="restart"/>
            <w:tcBorders>
              <w:top w:val="nil"/>
              <w:left w:val="single" w:color="000000" w:sz="2" w:space="0"/>
              <w:right w:val="single" w:color="000000" w:sz="6" w:space="0"/>
            </w:tcBorders>
            <w:noWrap w:val="0"/>
            <w:vAlign w:val="center"/>
          </w:tcPr>
          <w:p w14:paraId="220989DA">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课程</w:t>
            </w:r>
          </w:p>
          <w:p w14:paraId="5D90DC7D">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类别</w:t>
            </w:r>
          </w:p>
        </w:tc>
        <w:tc>
          <w:tcPr>
            <w:tcW w:w="380" w:type="dxa"/>
            <w:gridSpan w:val="2"/>
            <w:vMerge w:val="restart"/>
            <w:tcBorders>
              <w:top w:val="single" w:color="000000" w:sz="12" w:space="0"/>
              <w:left w:val="nil"/>
              <w:right w:val="single" w:color="000000" w:sz="6" w:space="0"/>
            </w:tcBorders>
            <w:noWrap w:val="0"/>
            <w:vAlign w:val="center"/>
          </w:tcPr>
          <w:p w14:paraId="6F99A30F">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序号</w:t>
            </w:r>
          </w:p>
        </w:tc>
        <w:tc>
          <w:tcPr>
            <w:tcW w:w="638" w:type="dxa"/>
            <w:gridSpan w:val="2"/>
            <w:vMerge w:val="restart"/>
            <w:tcBorders>
              <w:top w:val="single" w:color="000000" w:sz="12" w:space="0"/>
              <w:left w:val="nil"/>
              <w:right w:val="single" w:color="000000" w:sz="6" w:space="0"/>
            </w:tcBorders>
            <w:noWrap w:val="0"/>
            <w:vAlign w:val="center"/>
          </w:tcPr>
          <w:p w14:paraId="5758BC90">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课程代码</w:t>
            </w:r>
          </w:p>
        </w:tc>
        <w:tc>
          <w:tcPr>
            <w:tcW w:w="1365" w:type="dxa"/>
            <w:vMerge w:val="restart"/>
            <w:tcBorders>
              <w:top w:val="single" w:color="000000" w:sz="12" w:space="0"/>
              <w:left w:val="nil"/>
              <w:right w:val="single" w:color="000000" w:sz="6" w:space="0"/>
            </w:tcBorders>
            <w:noWrap w:val="0"/>
            <w:vAlign w:val="center"/>
          </w:tcPr>
          <w:p w14:paraId="61798820">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课程名称</w:t>
            </w:r>
          </w:p>
        </w:tc>
        <w:tc>
          <w:tcPr>
            <w:tcW w:w="921" w:type="dxa"/>
            <w:gridSpan w:val="2"/>
            <w:tcBorders>
              <w:top w:val="single" w:color="000000" w:sz="12" w:space="0"/>
              <w:left w:val="nil"/>
              <w:bottom w:val="single" w:color="000000" w:sz="6" w:space="0"/>
              <w:right w:val="single" w:color="000000" w:sz="6" w:space="0"/>
            </w:tcBorders>
            <w:noWrap w:val="0"/>
            <w:vAlign w:val="center"/>
          </w:tcPr>
          <w:p w14:paraId="48691A86">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课程性质</w:t>
            </w:r>
          </w:p>
        </w:tc>
        <w:tc>
          <w:tcPr>
            <w:tcW w:w="547" w:type="dxa"/>
            <w:vMerge w:val="restart"/>
            <w:tcBorders>
              <w:top w:val="single" w:color="000000" w:sz="12" w:space="0"/>
              <w:left w:val="nil"/>
              <w:right w:val="single" w:color="000000" w:sz="6" w:space="0"/>
            </w:tcBorders>
            <w:noWrap w:val="0"/>
            <w:vAlign w:val="center"/>
          </w:tcPr>
          <w:p w14:paraId="06B715F9">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学分</w:t>
            </w:r>
          </w:p>
        </w:tc>
        <w:tc>
          <w:tcPr>
            <w:tcW w:w="1655" w:type="dxa"/>
            <w:gridSpan w:val="3"/>
            <w:tcBorders>
              <w:top w:val="single" w:color="000000" w:sz="12" w:space="0"/>
              <w:left w:val="nil"/>
              <w:bottom w:val="single" w:color="000000" w:sz="6" w:space="0"/>
              <w:right w:val="single" w:color="000000" w:sz="6" w:space="0"/>
            </w:tcBorders>
            <w:noWrap w:val="0"/>
            <w:vAlign w:val="center"/>
          </w:tcPr>
          <w:p w14:paraId="44FBEE32">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教学课时</w:t>
            </w:r>
          </w:p>
        </w:tc>
        <w:tc>
          <w:tcPr>
            <w:tcW w:w="517" w:type="dxa"/>
            <w:vMerge w:val="restart"/>
            <w:tcBorders>
              <w:top w:val="single" w:color="000000" w:sz="12" w:space="0"/>
              <w:left w:val="nil"/>
              <w:right w:val="single" w:color="000000" w:sz="6" w:space="0"/>
            </w:tcBorders>
            <w:noWrap w:val="0"/>
            <w:vAlign w:val="center"/>
          </w:tcPr>
          <w:p w14:paraId="65ED7D2F">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开设学期</w:t>
            </w:r>
          </w:p>
        </w:tc>
        <w:tc>
          <w:tcPr>
            <w:tcW w:w="3679" w:type="dxa"/>
            <w:gridSpan w:val="10"/>
            <w:tcBorders>
              <w:top w:val="single" w:color="000000" w:sz="12" w:space="0"/>
              <w:left w:val="nil"/>
              <w:bottom w:val="single" w:color="000000" w:sz="6" w:space="0"/>
              <w:right w:val="single" w:color="000000" w:sz="12" w:space="0"/>
            </w:tcBorders>
            <w:noWrap w:val="0"/>
            <w:vAlign w:val="top"/>
          </w:tcPr>
          <w:p w14:paraId="6E7795F1">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教学进程(学期、教学活动周数</w:t>
            </w:r>
          </w:p>
          <w:p w14:paraId="0D887DAA">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课堂教学周数、平均周学时）</w:t>
            </w:r>
          </w:p>
        </w:tc>
        <w:tc>
          <w:tcPr>
            <w:tcW w:w="723" w:type="dxa"/>
            <w:gridSpan w:val="2"/>
            <w:vMerge w:val="restart"/>
            <w:tcBorders>
              <w:top w:val="single" w:color="000000" w:sz="12" w:space="0"/>
              <w:left w:val="nil"/>
              <w:right w:val="single" w:color="000000" w:sz="6" w:space="0"/>
            </w:tcBorders>
            <w:noWrap w:val="0"/>
            <w:vAlign w:val="center"/>
          </w:tcPr>
          <w:p w14:paraId="30AFF597">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课程</w:t>
            </w:r>
          </w:p>
          <w:p w14:paraId="460AF29F">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考核</w:t>
            </w:r>
          </w:p>
        </w:tc>
        <w:tc>
          <w:tcPr>
            <w:tcW w:w="1355" w:type="dxa"/>
            <w:vMerge w:val="restart"/>
            <w:tcBorders>
              <w:top w:val="single" w:color="000000" w:sz="12" w:space="0"/>
              <w:left w:val="nil"/>
              <w:right w:val="single" w:color="000000" w:sz="6" w:space="0"/>
            </w:tcBorders>
            <w:noWrap w:val="0"/>
            <w:vAlign w:val="center"/>
          </w:tcPr>
          <w:p w14:paraId="4530EE53">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开课部门</w:t>
            </w:r>
          </w:p>
        </w:tc>
        <w:tc>
          <w:tcPr>
            <w:tcW w:w="1608" w:type="dxa"/>
            <w:vMerge w:val="restart"/>
            <w:tcBorders>
              <w:top w:val="single" w:color="000000" w:sz="12" w:space="0"/>
              <w:left w:val="nil"/>
              <w:right w:val="single" w:color="000000" w:sz="12" w:space="0"/>
            </w:tcBorders>
            <w:noWrap w:val="0"/>
            <w:vAlign w:val="center"/>
          </w:tcPr>
          <w:p w14:paraId="6F506FAB">
            <w:pPr>
              <w:widowControl/>
              <w:shd w:val="clear" w:color="auto" w:fill="auto"/>
              <w:spacing w:line="180" w:lineRule="exact"/>
              <w:jc w:val="center"/>
              <w:rPr>
                <w:rFonts w:eastAsia="宋体"/>
                <w:b/>
                <w:bCs/>
                <w:color w:val="000000"/>
                <w:kern w:val="0"/>
                <w:sz w:val="16"/>
                <w:szCs w:val="16"/>
              </w:rPr>
            </w:pPr>
            <w:r>
              <w:rPr>
                <w:rFonts w:eastAsia="宋体"/>
                <w:b/>
                <w:bCs/>
                <w:color w:val="000000"/>
                <w:kern w:val="0"/>
                <w:sz w:val="16"/>
                <w:szCs w:val="16"/>
              </w:rPr>
              <w:t>备注</w:t>
            </w:r>
          </w:p>
        </w:tc>
      </w:tr>
      <w:tr w14:paraId="3D004E20">
        <w:tblPrEx>
          <w:tblCellMar>
            <w:top w:w="0" w:type="dxa"/>
            <w:left w:w="108" w:type="dxa"/>
            <w:bottom w:w="0" w:type="dxa"/>
            <w:right w:w="108" w:type="dxa"/>
          </w:tblCellMar>
        </w:tblPrEx>
        <w:trPr>
          <w:trHeight w:val="515" w:hRule="atLeast"/>
        </w:trPr>
        <w:tc>
          <w:tcPr>
            <w:tcW w:w="756" w:type="dxa"/>
            <w:gridSpan w:val="2"/>
            <w:vMerge w:val="continue"/>
            <w:tcBorders>
              <w:left w:val="single" w:color="000000" w:sz="2" w:space="0"/>
              <w:right w:val="single" w:color="000000" w:sz="6" w:space="0"/>
            </w:tcBorders>
            <w:noWrap w:val="0"/>
            <w:vAlign w:val="top"/>
          </w:tcPr>
          <w:p w14:paraId="0B06C11E">
            <w:pPr>
              <w:widowControl/>
              <w:spacing w:line="180" w:lineRule="exact"/>
              <w:jc w:val="center"/>
              <w:rPr>
                <w:rFonts w:eastAsia="宋体"/>
                <w:b/>
                <w:bCs/>
                <w:color w:val="000000"/>
                <w:kern w:val="0"/>
                <w:sz w:val="16"/>
                <w:szCs w:val="16"/>
              </w:rPr>
            </w:pPr>
          </w:p>
        </w:tc>
        <w:tc>
          <w:tcPr>
            <w:tcW w:w="380" w:type="dxa"/>
            <w:gridSpan w:val="2"/>
            <w:vMerge w:val="continue"/>
            <w:tcBorders>
              <w:left w:val="nil"/>
              <w:right w:val="single" w:color="000000" w:sz="6" w:space="0"/>
            </w:tcBorders>
            <w:noWrap w:val="0"/>
            <w:vAlign w:val="center"/>
          </w:tcPr>
          <w:p w14:paraId="650D3167">
            <w:pPr>
              <w:widowControl/>
              <w:spacing w:line="180" w:lineRule="exact"/>
              <w:jc w:val="center"/>
              <w:rPr>
                <w:rFonts w:eastAsia="宋体"/>
                <w:b/>
                <w:bCs/>
                <w:color w:val="000000"/>
                <w:kern w:val="0"/>
                <w:sz w:val="16"/>
                <w:szCs w:val="16"/>
              </w:rPr>
            </w:pPr>
          </w:p>
        </w:tc>
        <w:tc>
          <w:tcPr>
            <w:tcW w:w="638" w:type="dxa"/>
            <w:gridSpan w:val="2"/>
            <w:vMerge w:val="continue"/>
            <w:tcBorders>
              <w:left w:val="nil"/>
              <w:right w:val="single" w:color="000000" w:sz="6" w:space="0"/>
            </w:tcBorders>
            <w:noWrap w:val="0"/>
            <w:vAlign w:val="center"/>
          </w:tcPr>
          <w:p w14:paraId="72FECFAE">
            <w:pPr>
              <w:widowControl/>
              <w:spacing w:line="180" w:lineRule="exact"/>
              <w:jc w:val="center"/>
              <w:rPr>
                <w:rFonts w:eastAsia="宋体"/>
                <w:b/>
                <w:bCs/>
                <w:color w:val="000000"/>
                <w:kern w:val="0"/>
                <w:sz w:val="16"/>
                <w:szCs w:val="16"/>
              </w:rPr>
            </w:pPr>
          </w:p>
        </w:tc>
        <w:tc>
          <w:tcPr>
            <w:tcW w:w="1365" w:type="dxa"/>
            <w:vMerge w:val="continue"/>
            <w:tcBorders>
              <w:left w:val="nil"/>
              <w:right w:val="single" w:color="000000" w:sz="6" w:space="0"/>
            </w:tcBorders>
            <w:noWrap w:val="0"/>
            <w:vAlign w:val="center"/>
          </w:tcPr>
          <w:p w14:paraId="4656F005">
            <w:pPr>
              <w:widowControl/>
              <w:spacing w:line="180" w:lineRule="exact"/>
              <w:jc w:val="center"/>
              <w:rPr>
                <w:rFonts w:eastAsia="宋体"/>
                <w:b/>
                <w:bCs/>
                <w:color w:val="000000"/>
                <w:kern w:val="0"/>
                <w:sz w:val="16"/>
                <w:szCs w:val="16"/>
              </w:rPr>
            </w:pPr>
          </w:p>
        </w:tc>
        <w:tc>
          <w:tcPr>
            <w:tcW w:w="438" w:type="dxa"/>
            <w:vMerge w:val="restart"/>
            <w:tcBorders>
              <w:top w:val="single" w:color="000000" w:sz="6" w:space="0"/>
              <w:left w:val="nil"/>
              <w:right w:val="single" w:color="000000" w:sz="6" w:space="0"/>
            </w:tcBorders>
            <w:noWrap w:val="0"/>
            <w:vAlign w:val="center"/>
          </w:tcPr>
          <w:p w14:paraId="01DD3ED1">
            <w:pPr>
              <w:widowControl/>
              <w:spacing w:line="180" w:lineRule="exact"/>
              <w:jc w:val="center"/>
              <w:rPr>
                <w:rFonts w:eastAsia="宋体"/>
                <w:b/>
                <w:bCs/>
                <w:color w:val="000000"/>
                <w:kern w:val="0"/>
                <w:sz w:val="16"/>
                <w:szCs w:val="16"/>
              </w:rPr>
            </w:pPr>
            <w:r>
              <w:rPr>
                <w:rFonts w:eastAsia="宋体"/>
                <w:b/>
                <w:bCs/>
                <w:color w:val="000000"/>
                <w:kern w:val="0"/>
                <w:sz w:val="16"/>
                <w:szCs w:val="16"/>
              </w:rPr>
              <w:t>课程</w:t>
            </w:r>
          </w:p>
          <w:p w14:paraId="064DB944">
            <w:pPr>
              <w:widowControl/>
              <w:spacing w:line="180" w:lineRule="exact"/>
              <w:jc w:val="center"/>
              <w:rPr>
                <w:rFonts w:eastAsia="宋体"/>
                <w:b/>
                <w:bCs/>
                <w:color w:val="000000"/>
                <w:kern w:val="0"/>
                <w:sz w:val="16"/>
                <w:szCs w:val="16"/>
              </w:rPr>
            </w:pPr>
            <w:r>
              <w:rPr>
                <w:rFonts w:eastAsia="宋体"/>
                <w:b/>
                <w:bCs/>
                <w:color w:val="000000"/>
                <w:kern w:val="0"/>
                <w:sz w:val="16"/>
                <w:szCs w:val="16"/>
              </w:rPr>
              <w:t>类型(A/B/C)</w:t>
            </w:r>
          </w:p>
        </w:tc>
        <w:tc>
          <w:tcPr>
            <w:tcW w:w="483" w:type="dxa"/>
            <w:vMerge w:val="restart"/>
            <w:tcBorders>
              <w:top w:val="nil"/>
              <w:left w:val="nil"/>
              <w:right w:val="single" w:color="000000" w:sz="6" w:space="0"/>
            </w:tcBorders>
            <w:noWrap w:val="0"/>
            <w:vAlign w:val="center"/>
          </w:tcPr>
          <w:p w14:paraId="6F907928">
            <w:pPr>
              <w:widowControl/>
              <w:spacing w:line="180" w:lineRule="exact"/>
              <w:jc w:val="center"/>
              <w:rPr>
                <w:rFonts w:eastAsia="宋体"/>
                <w:b/>
                <w:bCs/>
                <w:color w:val="000000"/>
                <w:kern w:val="0"/>
                <w:sz w:val="16"/>
                <w:szCs w:val="16"/>
              </w:rPr>
            </w:pPr>
            <w:r>
              <w:rPr>
                <w:rFonts w:eastAsia="宋体"/>
                <w:b/>
                <w:bCs/>
                <w:color w:val="000000"/>
                <w:kern w:val="0"/>
                <w:sz w:val="16"/>
                <w:szCs w:val="16"/>
              </w:rPr>
              <w:t>理实</w:t>
            </w:r>
          </w:p>
          <w:p w14:paraId="4333180F">
            <w:pPr>
              <w:widowControl/>
              <w:spacing w:line="180" w:lineRule="exact"/>
              <w:jc w:val="center"/>
              <w:rPr>
                <w:rFonts w:eastAsia="宋体"/>
                <w:b/>
                <w:bCs/>
                <w:color w:val="000000"/>
                <w:kern w:val="0"/>
                <w:sz w:val="16"/>
                <w:szCs w:val="16"/>
              </w:rPr>
            </w:pPr>
            <w:r>
              <w:rPr>
                <w:rFonts w:eastAsia="宋体"/>
                <w:b/>
                <w:bCs/>
                <w:color w:val="000000"/>
                <w:kern w:val="0"/>
                <w:sz w:val="16"/>
                <w:szCs w:val="16"/>
              </w:rPr>
              <w:t>一体</w:t>
            </w:r>
          </w:p>
        </w:tc>
        <w:tc>
          <w:tcPr>
            <w:tcW w:w="547" w:type="dxa"/>
            <w:vMerge w:val="continue"/>
            <w:tcBorders>
              <w:left w:val="nil"/>
              <w:right w:val="single" w:color="000000" w:sz="6" w:space="0"/>
            </w:tcBorders>
            <w:noWrap w:val="0"/>
            <w:vAlign w:val="center"/>
          </w:tcPr>
          <w:p w14:paraId="18B66ED3">
            <w:pPr>
              <w:widowControl/>
              <w:spacing w:line="180" w:lineRule="exact"/>
              <w:jc w:val="center"/>
              <w:rPr>
                <w:rFonts w:eastAsia="宋体"/>
                <w:b/>
                <w:bCs/>
                <w:color w:val="000000"/>
                <w:kern w:val="0"/>
                <w:sz w:val="16"/>
                <w:szCs w:val="16"/>
              </w:rPr>
            </w:pPr>
          </w:p>
        </w:tc>
        <w:tc>
          <w:tcPr>
            <w:tcW w:w="553" w:type="dxa"/>
            <w:vMerge w:val="restart"/>
            <w:tcBorders>
              <w:top w:val="nil"/>
              <w:left w:val="nil"/>
              <w:right w:val="single" w:color="000000" w:sz="6" w:space="0"/>
            </w:tcBorders>
            <w:noWrap w:val="0"/>
            <w:vAlign w:val="center"/>
          </w:tcPr>
          <w:p w14:paraId="48EB9A34">
            <w:pPr>
              <w:widowControl/>
              <w:spacing w:line="180" w:lineRule="exact"/>
              <w:jc w:val="center"/>
              <w:rPr>
                <w:rFonts w:eastAsia="宋体"/>
                <w:b/>
                <w:bCs/>
                <w:color w:val="000000"/>
                <w:kern w:val="0"/>
                <w:sz w:val="16"/>
                <w:szCs w:val="16"/>
              </w:rPr>
            </w:pPr>
            <w:r>
              <w:rPr>
                <w:rFonts w:eastAsia="宋体"/>
                <w:b/>
                <w:bCs/>
                <w:color w:val="000000"/>
                <w:kern w:val="0"/>
                <w:sz w:val="16"/>
                <w:szCs w:val="16"/>
              </w:rPr>
              <w:t>总计</w:t>
            </w:r>
          </w:p>
        </w:tc>
        <w:tc>
          <w:tcPr>
            <w:tcW w:w="557" w:type="dxa"/>
            <w:vMerge w:val="restart"/>
            <w:tcBorders>
              <w:top w:val="single" w:color="000000" w:sz="6" w:space="0"/>
              <w:left w:val="nil"/>
              <w:right w:val="single" w:color="000000" w:sz="6" w:space="0"/>
            </w:tcBorders>
            <w:noWrap w:val="0"/>
            <w:vAlign w:val="center"/>
          </w:tcPr>
          <w:p w14:paraId="2CB59274">
            <w:pPr>
              <w:widowControl/>
              <w:spacing w:line="180" w:lineRule="exact"/>
              <w:jc w:val="center"/>
              <w:rPr>
                <w:rFonts w:eastAsia="宋体"/>
                <w:b/>
                <w:bCs/>
                <w:color w:val="000000"/>
                <w:kern w:val="0"/>
                <w:sz w:val="16"/>
                <w:szCs w:val="16"/>
              </w:rPr>
            </w:pPr>
            <w:r>
              <w:rPr>
                <w:rFonts w:eastAsia="宋体"/>
                <w:b/>
                <w:bCs/>
                <w:color w:val="000000"/>
                <w:kern w:val="0"/>
                <w:sz w:val="16"/>
                <w:szCs w:val="16"/>
              </w:rPr>
              <w:t>理论</w:t>
            </w:r>
          </w:p>
        </w:tc>
        <w:tc>
          <w:tcPr>
            <w:tcW w:w="545" w:type="dxa"/>
            <w:vMerge w:val="restart"/>
            <w:tcBorders>
              <w:top w:val="nil"/>
              <w:left w:val="nil"/>
              <w:right w:val="single" w:color="000000" w:sz="6" w:space="0"/>
            </w:tcBorders>
            <w:noWrap w:val="0"/>
            <w:vAlign w:val="center"/>
          </w:tcPr>
          <w:p w14:paraId="1200CAE6">
            <w:pPr>
              <w:widowControl/>
              <w:spacing w:line="180" w:lineRule="exact"/>
              <w:jc w:val="center"/>
              <w:rPr>
                <w:rFonts w:eastAsia="宋体"/>
                <w:b/>
                <w:bCs/>
                <w:color w:val="000000"/>
                <w:kern w:val="0"/>
                <w:sz w:val="16"/>
                <w:szCs w:val="16"/>
              </w:rPr>
            </w:pPr>
            <w:r>
              <w:rPr>
                <w:rFonts w:eastAsia="宋体"/>
                <w:b/>
                <w:bCs/>
                <w:color w:val="000000"/>
                <w:kern w:val="0"/>
                <w:sz w:val="16"/>
                <w:szCs w:val="16"/>
              </w:rPr>
              <w:t>实践</w:t>
            </w:r>
          </w:p>
        </w:tc>
        <w:tc>
          <w:tcPr>
            <w:tcW w:w="517" w:type="dxa"/>
            <w:vMerge w:val="continue"/>
            <w:tcBorders>
              <w:left w:val="nil"/>
              <w:right w:val="single" w:color="000000" w:sz="6" w:space="0"/>
            </w:tcBorders>
            <w:noWrap w:val="0"/>
            <w:vAlign w:val="center"/>
          </w:tcPr>
          <w:p w14:paraId="514D5353">
            <w:pPr>
              <w:widowControl/>
              <w:spacing w:line="180" w:lineRule="exact"/>
              <w:jc w:val="center"/>
              <w:rPr>
                <w:rFonts w:eastAsia="宋体"/>
                <w:b/>
                <w:bCs/>
                <w:color w:val="000000"/>
                <w:kern w:val="0"/>
                <w:sz w:val="16"/>
                <w:szCs w:val="16"/>
              </w:rPr>
            </w:pPr>
          </w:p>
        </w:tc>
        <w:tc>
          <w:tcPr>
            <w:tcW w:w="628" w:type="dxa"/>
            <w:tcBorders>
              <w:top w:val="single" w:color="000000" w:sz="6" w:space="0"/>
              <w:left w:val="nil"/>
              <w:bottom w:val="single" w:color="000000" w:sz="6" w:space="0"/>
              <w:right w:val="single" w:color="000000" w:sz="6" w:space="0"/>
            </w:tcBorders>
            <w:noWrap w:val="0"/>
            <w:vAlign w:val="center"/>
          </w:tcPr>
          <w:p w14:paraId="00C82F74">
            <w:pPr>
              <w:widowControl/>
              <w:spacing w:line="180" w:lineRule="exact"/>
              <w:jc w:val="center"/>
              <w:rPr>
                <w:rFonts w:eastAsia="宋体"/>
                <w:b/>
                <w:bCs/>
                <w:color w:val="000000"/>
                <w:kern w:val="0"/>
                <w:sz w:val="16"/>
                <w:szCs w:val="16"/>
              </w:rPr>
            </w:pPr>
            <w:r>
              <w:rPr>
                <w:rFonts w:eastAsia="宋体"/>
                <w:b/>
                <w:bCs/>
                <w:color w:val="000000"/>
                <w:kern w:val="0"/>
                <w:sz w:val="16"/>
                <w:szCs w:val="16"/>
              </w:rPr>
              <w:t>1</w:t>
            </w:r>
          </w:p>
          <w:p w14:paraId="1B42FDDE">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24" w:type="dxa"/>
            <w:tcBorders>
              <w:top w:val="single" w:color="000000" w:sz="6" w:space="0"/>
              <w:left w:val="nil"/>
              <w:bottom w:val="single" w:color="000000" w:sz="6" w:space="0"/>
              <w:right w:val="single" w:color="000000" w:sz="6" w:space="0"/>
            </w:tcBorders>
            <w:noWrap w:val="0"/>
            <w:vAlign w:val="center"/>
          </w:tcPr>
          <w:p w14:paraId="3D376202">
            <w:pPr>
              <w:widowControl/>
              <w:spacing w:line="180" w:lineRule="exact"/>
              <w:jc w:val="center"/>
              <w:rPr>
                <w:rFonts w:eastAsia="宋体"/>
                <w:b/>
                <w:bCs/>
                <w:color w:val="000000"/>
                <w:kern w:val="0"/>
                <w:sz w:val="16"/>
                <w:szCs w:val="16"/>
              </w:rPr>
            </w:pPr>
            <w:r>
              <w:rPr>
                <w:rFonts w:eastAsia="宋体"/>
                <w:b/>
                <w:bCs/>
                <w:color w:val="000000"/>
                <w:kern w:val="0"/>
                <w:sz w:val="16"/>
                <w:szCs w:val="16"/>
              </w:rPr>
              <w:t>2</w:t>
            </w:r>
          </w:p>
          <w:p w14:paraId="4FBEA92D">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34" w:type="dxa"/>
            <w:tcBorders>
              <w:top w:val="single" w:color="000000" w:sz="6" w:space="0"/>
              <w:left w:val="nil"/>
              <w:bottom w:val="single" w:color="000000" w:sz="6" w:space="0"/>
              <w:right w:val="single" w:color="000000" w:sz="6" w:space="0"/>
            </w:tcBorders>
            <w:noWrap w:val="0"/>
            <w:vAlign w:val="center"/>
          </w:tcPr>
          <w:p w14:paraId="6A366C07">
            <w:pPr>
              <w:widowControl/>
              <w:spacing w:line="180" w:lineRule="exact"/>
              <w:jc w:val="center"/>
              <w:rPr>
                <w:rFonts w:eastAsia="宋体"/>
                <w:b/>
                <w:bCs/>
                <w:color w:val="000000"/>
                <w:kern w:val="0"/>
                <w:sz w:val="16"/>
                <w:szCs w:val="16"/>
              </w:rPr>
            </w:pPr>
            <w:r>
              <w:rPr>
                <w:rFonts w:eastAsia="宋体"/>
                <w:b/>
                <w:bCs/>
                <w:color w:val="000000"/>
                <w:kern w:val="0"/>
                <w:sz w:val="16"/>
                <w:szCs w:val="16"/>
              </w:rPr>
              <w:t>3</w:t>
            </w:r>
          </w:p>
          <w:p w14:paraId="621BA4EA">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59" w:type="dxa"/>
            <w:gridSpan w:val="2"/>
            <w:tcBorders>
              <w:top w:val="single" w:color="000000" w:sz="6" w:space="0"/>
              <w:left w:val="nil"/>
              <w:bottom w:val="single" w:color="000000" w:sz="6" w:space="0"/>
              <w:right w:val="single" w:color="000000" w:sz="6" w:space="0"/>
            </w:tcBorders>
            <w:noWrap w:val="0"/>
            <w:vAlign w:val="center"/>
          </w:tcPr>
          <w:p w14:paraId="5A05C7F8">
            <w:pPr>
              <w:widowControl/>
              <w:spacing w:line="180" w:lineRule="exact"/>
              <w:jc w:val="center"/>
              <w:rPr>
                <w:rFonts w:eastAsia="宋体"/>
                <w:b/>
                <w:bCs/>
                <w:color w:val="000000"/>
                <w:kern w:val="0"/>
                <w:sz w:val="16"/>
                <w:szCs w:val="16"/>
              </w:rPr>
            </w:pPr>
            <w:r>
              <w:rPr>
                <w:rFonts w:eastAsia="宋体"/>
                <w:b/>
                <w:bCs/>
                <w:color w:val="000000"/>
                <w:kern w:val="0"/>
                <w:sz w:val="16"/>
                <w:szCs w:val="16"/>
              </w:rPr>
              <w:t>4</w:t>
            </w:r>
          </w:p>
          <w:p w14:paraId="7B31CF95">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567" w:type="dxa"/>
            <w:gridSpan w:val="2"/>
            <w:tcBorders>
              <w:top w:val="single" w:color="000000" w:sz="6" w:space="0"/>
              <w:left w:val="nil"/>
              <w:bottom w:val="single" w:color="000000" w:sz="6" w:space="0"/>
              <w:right w:val="single" w:color="000000" w:sz="6" w:space="0"/>
            </w:tcBorders>
            <w:noWrap w:val="0"/>
            <w:vAlign w:val="center"/>
          </w:tcPr>
          <w:p w14:paraId="79477E48">
            <w:pPr>
              <w:widowControl/>
              <w:spacing w:line="180" w:lineRule="exact"/>
              <w:jc w:val="center"/>
              <w:rPr>
                <w:rFonts w:eastAsia="宋体"/>
                <w:b/>
                <w:bCs/>
                <w:color w:val="000000"/>
                <w:kern w:val="0"/>
                <w:sz w:val="16"/>
                <w:szCs w:val="16"/>
              </w:rPr>
            </w:pPr>
            <w:r>
              <w:rPr>
                <w:rFonts w:eastAsia="宋体"/>
                <w:b/>
                <w:bCs/>
                <w:color w:val="000000"/>
                <w:kern w:val="0"/>
                <w:sz w:val="16"/>
                <w:szCs w:val="16"/>
              </w:rPr>
              <w:t>5</w:t>
            </w:r>
          </w:p>
          <w:p w14:paraId="43FEA784">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567" w:type="dxa"/>
            <w:gridSpan w:val="3"/>
            <w:tcBorders>
              <w:top w:val="single" w:color="000000" w:sz="6" w:space="0"/>
              <w:left w:val="nil"/>
              <w:bottom w:val="single" w:color="000000" w:sz="6" w:space="0"/>
              <w:right w:val="single" w:color="000000" w:sz="12" w:space="0"/>
            </w:tcBorders>
            <w:noWrap w:val="0"/>
            <w:vAlign w:val="center"/>
          </w:tcPr>
          <w:p w14:paraId="7DF57599">
            <w:pPr>
              <w:widowControl/>
              <w:spacing w:line="180" w:lineRule="exact"/>
              <w:jc w:val="center"/>
              <w:rPr>
                <w:rFonts w:eastAsia="宋体"/>
                <w:b/>
                <w:bCs/>
                <w:color w:val="000000"/>
                <w:kern w:val="0"/>
                <w:sz w:val="16"/>
                <w:szCs w:val="16"/>
              </w:rPr>
            </w:pPr>
            <w:r>
              <w:rPr>
                <w:rFonts w:eastAsia="宋体"/>
                <w:b/>
                <w:bCs/>
                <w:color w:val="000000"/>
                <w:kern w:val="0"/>
                <w:sz w:val="16"/>
                <w:szCs w:val="16"/>
              </w:rPr>
              <w:t>6</w:t>
            </w:r>
          </w:p>
          <w:p w14:paraId="6F0B4EDD">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723" w:type="dxa"/>
            <w:gridSpan w:val="2"/>
            <w:vMerge w:val="continue"/>
            <w:tcBorders>
              <w:left w:val="nil"/>
              <w:right w:val="single" w:color="000000" w:sz="6" w:space="0"/>
            </w:tcBorders>
            <w:noWrap w:val="0"/>
            <w:vAlign w:val="center"/>
          </w:tcPr>
          <w:p w14:paraId="2A5FC09E">
            <w:pPr>
              <w:widowControl/>
              <w:spacing w:line="180" w:lineRule="exact"/>
              <w:jc w:val="center"/>
              <w:rPr>
                <w:rFonts w:eastAsia="宋体"/>
                <w:b/>
                <w:bCs/>
                <w:color w:val="000000"/>
                <w:kern w:val="0"/>
                <w:sz w:val="16"/>
                <w:szCs w:val="16"/>
              </w:rPr>
            </w:pPr>
          </w:p>
        </w:tc>
        <w:tc>
          <w:tcPr>
            <w:tcW w:w="1355" w:type="dxa"/>
            <w:vMerge w:val="continue"/>
            <w:tcBorders>
              <w:left w:val="nil"/>
              <w:right w:val="single" w:color="000000" w:sz="6" w:space="0"/>
            </w:tcBorders>
            <w:noWrap w:val="0"/>
            <w:vAlign w:val="center"/>
          </w:tcPr>
          <w:p w14:paraId="0B31909D">
            <w:pPr>
              <w:widowControl/>
              <w:spacing w:line="180" w:lineRule="exact"/>
              <w:jc w:val="center"/>
              <w:rPr>
                <w:rFonts w:eastAsia="宋体"/>
                <w:b/>
                <w:bCs/>
                <w:color w:val="000000"/>
                <w:kern w:val="0"/>
                <w:sz w:val="16"/>
                <w:szCs w:val="16"/>
              </w:rPr>
            </w:pPr>
          </w:p>
        </w:tc>
        <w:tc>
          <w:tcPr>
            <w:tcW w:w="1608" w:type="dxa"/>
            <w:vMerge w:val="continue"/>
            <w:tcBorders>
              <w:left w:val="nil"/>
              <w:right w:val="single" w:color="000000" w:sz="12" w:space="0"/>
            </w:tcBorders>
            <w:noWrap w:val="0"/>
            <w:vAlign w:val="center"/>
          </w:tcPr>
          <w:p w14:paraId="232FF2D4">
            <w:pPr>
              <w:widowControl/>
              <w:spacing w:line="180" w:lineRule="exact"/>
              <w:jc w:val="center"/>
              <w:rPr>
                <w:rFonts w:eastAsia="宋体"/>
                <w:b/>
                <w:bCs/>
                <w:color w:val="000000"/>
                <w:kern w:val="0"/>
                <w:sz w:val="16"/>
                <w:szCs w:val="16"/>
              </w:rPr>
            </w:pPr>
          </w:p>
        </w:tc>
      </w:tr>
      <w:tr w14:paraId="6565D85D">
        <w:tblPrEx>
          <w:tblCellMar>
            <w:top w:w="0" w:type="dxa"/>
            <w:left w:w="108" w:type="dxa"/>
            <w:bottom w:w="0" w:type="dxa"/>
            <w:right w:w="108" w:type="dxa"/>
          </w:tblCellMar>
        </w:tblPrEx>
        <w:trPr>
          <w:trHeight w:val="235" w:hRule="atLeast"/>
        </w:trPr>
        <w:tc>
          <w:tcPr>
            <w:tcW w:w="756" w:type="dxa"/>
            <w:gridSpan w:val="2"/>
            <w:vMerge w:val="continue"/>
            <w:tcBorders>
              <w:left w:val="single" w:color="000000" w:sz="2" w:space="0"/>
              <w:right w:val="single" w:color="000000" w:sz="6" w:space="0"/>
            </w:tcBorders>
            <w:noWrap w:val="0"/>
            <w:vAlign w:val="top"/>
          </w:tcPr>
          <w:p w14:paraId="7ABE7771">
            <w:pPr>
              <w:widowControl/>
              <w:spacing w:line="180" w:lineRule="exact"/>
              <w:jc w:val="center"/>
              <w:rPr>
                <w:rFonts w:eastAsia="宋体"/>
                <w:b/>
                <w:bCs/>
                <w:color w:val="000000"/>
                <w:kern w:val="0"/>
                <w:sz w:val="16"/>
                <w:szCs w:val="16"/>
              </w:rPr>
            </w:pPr>
          </w:p>
        </w:tc>
        <w:tc>
          <w:tcPr>
            <w:tcW w:w="380" w:type="dxa"/>
            <w:gridSpan w:val="2"/>
            <w:vMerge w:val="continue"/>
            <w:tcBorders>
              <w:left w:val="nil"/>
              <w:right w:val="single" w:color="000000" w:sz="6" w:space="0"/>
            </w:tcBorders>
            <w:noWrap w:val="0"/>
            <w:vAlign w:val="center"/>
          </w:tcPr>
          <w:p w14:paraId="33AB9CCC">
            <w:pPr>
              <w:widowControl/>
              <w:spacing w:line="180" w:lineRule="exact"/>
              <w:jc w:val="center"/>
              <w:rPr>
                <w:rFonts w:eastAsia="宋体"/>
                <w:b/>
                <w:bCs/>
                <w:color w:val="000000"/>
                <w:kern w:val="0"/>
                <w:sz w:val="16"/>
                <w:szCs w:val="16"/>
              </w:rPr>
            </w:pPr>
          </w:p>
        </w:tc>
        <w:tc>
          <w:tcPr>
            <w:tcW w:w="638" w:type="dxa"/>
            <w:gridSpan w:val="2"/>
            <w:vMerge w:val="continue"/>
            <w:tcBorders>
              <w:left w:val="nil"/>
              <w:right w:val="single" w:color="000000" w:sz="6" w:space="0"/>
            </w:tcBorders>
            <w:noWrap w:val="0"/>
            <w:vAlign w:val="center"/>
          </w:tcPr>
          <w:p w14:paraId="0292BBB8">
            <w:pPr>
              <w:widowControl/>
              <w:spacing w:line="180" w:lineRule="exact"/>
              <w:jc w:val="center"/>
              <w:rPr>
                <w:rFonts w:eastAsia="宋体"/>
                <w:b/>
                <w:bCs/>
                <w:color w:val="000000"/>
                <w:kern w:val="0"/>
                <w:sz w:val="16"/>
                <w:szCs w:val="16"/>
              </w:rPr>
            </w:pPr>
          </w:p>
        </w:tc>
        <w:tc>
          <w:tcPr>
            <w:tcW w:w="1365" w:type="dxa"/>
            <w:vMerge w:val="continue"/>
            <w:tcBorders>
              <w:left w:val="nil"/>
              <w:right w:val="single" w:color="000000" w:sz="6" w:space="0"/>
            </w:tcBorders>
            <w:noWrap w:val="0"/>
            <w:vAlign w:val="center"/>
          </w:tcPr>
          <w:p w14:paraId="1856365B">
            <w:pPr>
              <w:widowControl/>
              <w:spacing w:line="180" w:lineRule="exact"/>
              <w:jc w:val="center"/>
              <w:rPr>
                <w:rFonts w:eastAsia="宋体"/>
                <w:b/>
                <w:bCs/>
                <w:color w:val="000000"/>
                <w:kern w:val="0"/>
                <w:sz w:val="16"/>
                <w:szCs w:val="16"/>
              </w:rPr>
            </w:pPr>
          </w:p>
        </w:tc>
        <w:tc>
          <w:tcPr>
            <w:tcW w:w="438" w:type="dxa"/>
            <w:vMerge w:val="continue"/>
            <w:tcBorders>
              <w:left w:val="nil"/>
              <w:right w:val="single" w:color="000000" w:sz="6" w:space="0"/>
            </w:tcBorders>
            <w:noWrap w:val="0"/>
            <w:vAlign w:val="center"/>
          </w:tcPr>
          <w:p w14:paraId="49AEECA1">
            <w:pPr>
              <w:widowControl/>
              <w:spacing w:line="180" w:lineRule="exact"/>
              <w:jc w:val="center"/>
              <w:rPr>
                <w:rFonts w:eastAsia="宋体"/>
                <w:b/>
                <w:bCs/>
                <w:color w:val="000000"/>
                <w:kern w:val="0"/>
                <w:sz w:val="16"/>
                <w:szCs w:val="16"/>
              </w:rPr>
            </w:pPr>
          </w:p>
        </w:tc>
        <w:tc>
          <w:tcPr>
            <w:tcW w:w="483" w:type="dxa"/>
            <w:vMerge w:val="continue"/>
            <w:tcBorders>
              <w:left w:val="nil"/>
              <w:right w:val="single" w:color="000000" w:sz="6" w:space="0"/>
            </w:tcBorders>
            <w:noWrap w:val="0"/>
            <w:vAlign w:val="center"/>
          </w:tcPr>
          <w:p w14:paraId="5AA1E01C">
            <w:pPr>
              <w:widowControl/>
              <w:spacing w:line="180" w:lineRule="exact"/>
              <w:jc w:val="center"/>
              <w:rPr>
                <w:rFonts w:eastAsia="宋体"/>
                <w:b/>
                <w:bCs/>
                <w:color w:val="000000"/>
                <w:kern w:val="0"/>
                <w:sz w:val="16"/>
                <w:szCs w:val="16"/>
              </w:rPr>
            </w:pPr>
          </w:p>
        </w:tc>
        <w:tc>
          <w:tcPr>
            <w:tcW w:w="547" w:type="dxa"/>
            <w:vMerge w:val="continue"/>
            <w:tcBorders>
              <w:left w:val="nil"/>
              <w:right w:val="single" w:color="000000" w:sz="6" w:space="0"/>
            </w:tcBorders>
            <w:noWrap w:val="0"/>
            <w:vAlign w:val="center"/>
          </w:tcPr>
          <w:p w14:paraId="7C4F3422">
            <w:pPr>
              <w:widowControl/>
              <w:spacing w:line="180" w:lineRule="exact"/>
              <w:jc w:val="center"/>
              <w:rPr>
                <w:rFonts w:eastAsia="宋体"/>
                <w:b/>
                <w:bCs/>
                <w:color w:val="000000"/>
                <w:kern w:val="0"/>
                <w:sz w:val="16"/>
                <w:szCs w:val="16"/>
              </w:rPr>
            </w:pPr>
          </w:p>
        </w:tc>
        <w:tc>
          <w:tcPr>
            <w:tcW w:w="553" w:type="dxa"/>
            <w:vMerge w:val="continue"/>
            <w:tcBorders>
              <w:left w:val="nil"/>
              <w:right w:val="single" w:color="000000" w:sz="6" w:space="0"/>
            </w:tcBorders>
            <w:noWrap w:val="0"/>
            <w:vAlign w:val="center"/>
          </w:tcPr>
          <w:p w14:paraId="26006B5B">
            <w:pPr>
              <w:widowControl/>
              <w:spacing w:line="180" w:lineRule="exact"/>
              <w:jc w:val="center"/>
              <w:rPr>
                <w:rFonts w:eastAsia="宋体"/>
                <w:b/>
                <w:bCs/>
                <w:color w:val="000000"/>
                <w:kern w:val="0"/>
                <w:sz w:val="16"/>
                <w:szCs w:val="16"/>
              </w:rPr>
            </w:pPr>
          </w:p>
        </w:tc>
        <w:tc>
          <w:tcPr>
            <w:tcW w:w="557" w:type="dxa"/>
            <w:vMerge w:val="continue"/>
            <w:tcBorders>
              <w:left w:val="nil"/>
              <w:right w:val="single" w:color="000000" w:sz="6" w:space="0"/>
            </w:tcBorders>
            <w:noWrap w:val="0"/>
            <w:vAlign w:val="center"/>
          </w:tcPr>
          <w:p w14:paraId="23E1FC64">
            <w:pPr>
              <w:widowControl/>
              <w:spacing w:line="180" w:lineRule="exact"/>
              <w:jc w:val="center"/>
              <w:rPr>
                <w:rFonts w:eastAsia="宋体"/>
                <w:b/>
                <w:bCs/>
                <w:color w:val="000000"/>
                <w:kern w:val="0"/>
                <w:sz w:val="16"/>
                <w:szCs w:val="16"/>
              </w:rPr>
            </w:pPr>
          </w:p>
        </w:tc>
        <w:tc>
          <w:tcPr>
            <w:tcW w:w="545" w:type="dxa"/>
            <w:vMerge w:val="continue"/>
            <w:tcBorders>
              <w:left w:val="nil"/>
              <w:right w:val="single" w:color="000000" w:sz="6" w:space="0"/>
            </w:tcBorders>
            <w:noWrap w:val="0"/>
            <w:vAlign w:val="center"/>
          </w:tcPr>
          <w:p w14:paraId="686F1AC4">
            <w:pPr>
              <w:widowControl/>
              <w:spacing w:line="180" w:lineRule="exact"/>
              <w:jc w:val="center"/>
              <w:rPr>
                <w:rFonts w:eastAsia="宋体"/>
                <w:b/>
                <w:bCs/>
                <w:color w:val="000000"/>
                <w:kern w:val="0"/>
                <w:sz w:val="16"/>
                <w:szCs w:val="16"/>
              </w:rPr>
            </w:pPr>
          </w:p>
        </w:tc>
        <w:tc>
          <w:tcPr>
            <w:tcW w:w="517" w:type="dxa"/>
            <w:vMerge w:val="continue"/>
            <w:tcBorders>
              <w:left w:val="nil"/>
              <w:right w:val="single" w:color="000000" w:sz="6" w:space="0"/>
            </w:tcBorders>
            <w:noWrap w:val="0"/>
            <w:vAlign w:val="center"/>
          </w:tcPr>
          <w:p w14:paraId="3824ED91">
            <w:pPr>
              <w:widowControl/>
              <w:spacing w:line="180" w:lineRule="exact"/>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noWrap w:val="0"/>
            <w:vAlign w:val="center"/>
          </w:tcPr>
          <w:p w14:paraId="44F5790E">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24" w:type="dxa"/>
            <w:tcBorders>
              <w:top w:val="nil"/>
              <w:left w:val="nil"/>
              <w:bottom w:val="single" w:color="000000" w:sz="6" w:space="0"/>
              <w:right w:val="single" w:color="000000" w:sz="6" w:space="0"/>
            </w:tcBorders>
            <w:noWrap w:val="0"/>
            <w:vAlign w:val="center"/>
          </w:tcPr>
          <w:p w14:paraId="073518AF">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34" w:type="dxa"/>
            <w:tcBorders>
              <w:top w:val="nil"/>
              <w:left w:val="nil"/>
              <w:bottom w:val="single" w:color="000000" w:sz="6" w:space="0"/>
              <w:right w:val="single" w:color="000000" w:sz="6" w:space="0"/>
            </w:tcBorders>
            <w:noWrap w:val="0"/>
            <w:vAlign w:val="center"/>
          </w:tcPr>
          <w:p w14:paraId="6E2F7BA2">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59" w:type="dxa"/>
            <w:gridSpan w:val="2"/>
            <w:tcBorders>
              <w:top w:val="nil"/>
              <w:left w:val="nil"/>
              <w:bottom w:val="single" w:color="000000" w:sz="6" w:space="0"/>
              <w:right w:val="single" w:color="000000" w:sz="6" w:space="0"/>
            </w:tcBorders>
            <w:noWrap w:val="0"/>
            <w:vAlign w:val="center"/>
          </w:tcPr>
          <w:p w14:paraId="471C1339">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567" w:type="dxa"/>
            <w:gridSpan w:val="2"/>
            <w:tcBorders>
              <w:top w:val="nil"/>
              <w:left w:val="nil"/>
              <w:bottom w:val="single" w:color="000000" w:sz="6" w:space="0"/>
              <w:right w:val="single" w:color="000000" w:sz="6" w:space="0"/>
            </w:tcBorders>
            <w:noWrap w:val="0"/>
            <w:vAlign w:val="center"/>
          </w:tcPr>
          <w:p w14:paraId="0406183E">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567" w:type="dxa"/>
            <w:gridSpan w:val="3"/>
            <w:tcBorders>
              <w:top w:val="single" w:color="000000" w:sz="6" w:space="0"/>
              <w:left w:val="nil"/>
              <w:bottom w:val="single" w:color="000000" w:sz="6" w:space="0"/>
              <w:right w:val="single" w:color="000000" w:sz="12" w:space="0"/>
            </w:tcBorders>
            <w:noWrap w:val="0"/>
            <w:vAlign w:val="center"/>
          </w:tcPr>
          <w:p w14:paraId="6F11747A">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723" w:type="dxa"/>
            <w:gridSpan w:val="2"/>
            <w:vMerge w:val="continue"/>
            <w:tcBorders>
              <w:left w:val="nil"/>
              <w:right w:val="single" w:color="000000" w:sz="6" w:space="0"/>
            </w:tcBorders>
            <w:noWrap w:val="0"/>
            <w:vAlign w:val="center"/>
          </w:tcPr>
          <w:p w14:paraId="3910349A">
            <w:pPr>
              <w:widowControl/>
              <w:spacing w:line="180" w:lineRule="exact"/>
              <w:jc w:val="center"/>
              <w:rPr>
                <w:rFonts w:eastAsia="宋体"/>
                <w:b/>
                <w:bCs/>
                <w:color w:val="000000"/>
                <w:kern w:val="0"/>
                <w:sz w:val="16"/>
                <w:szCs w:val="16"/>
              </w:rPr>
            </w:pPr>
          </w:p>
        </w:tc>
        <w:tc>
          <w:tcPr>
            <w:tcW w:w="1355" w:type="dxa"/>
            <w:vMerge w:val="continue"/>
            <w:tcBorders>
              <w:left w:val="nil"/>
              <w:right w:val="single" w:color="000000" w:sz="6" w:space="0"/>
            </w:tcBorders>
            <w:noWrap w:val="0"/>
            <w:vAlign w:val="center"/>
          </w:tcPr>
          <w:p w14:paraId="607F6820">
            <w:pPr>
              <w:widowControl/>
              <w:spacing w:line="180" w:lineRule="exact"/>
              <w:jc w:val="center"/>
              <w:rPr>
                <w:rFonts w:eastAsia="宋体"/>
                <w:b/>
                <w:bCs/>
                <w:color w:val="000000"/>
                <w:kern w:val="0"/>
                <w:sz w:val="16"/>
                <w:szCs w:val="16"/>
              </w:rPr>
            </w:pPr>
          </w:p>
        </w:tc>
        <w:tc>
          <w:tcPr>
            <w:tcW w:w="1608" w:type="dxa"/>
            <w:vMerge w:val="continue"/>
            <w:tcBorders>
              <w:left w:val="nil"/>
              <w:right w:val="single" w:color="000000" w:sz="12" w:space="0"/>
            </w:tcBorders>
            <w:noWrap w:val="0"/>
            <w:vAlign w:val="center"/>
          </w:tcPr>
          <w:p w14:paraId="4F21A4E8">
            <w:pPr>
              <w:widowControl/>
              <w:spacing w:line="180" w:lineRule="exact"/>
              <w:jc w:val="center"/>
              <w:rPr>
                <w:rFonts w:eastAsia="宋体"/>
                <w:b/>
                <w:bCs/>
                <w:color w:val="000000"/>
                <w:kern w:val="0"/>
                <w:sz w:val="16"/>
                <w:szCs w:val="16"/>
              </w:rPr>
            </w:pPr>
          </w:p>
        </w:tc>
      </w:tr>
      <w:tr w14:paraId="1877BED1">
        <w:tblPrEx>
          <w:tblCellMar>
            <w:top w:w="0" w:type="dxa"/>
            <w:left w:w="108" w:type="dxa"/>
            <w:bottom w:w="0" w:type="dxa"/>
            <w:right w:w="108" w:type="dxa"/>
          </w:tblCellMar>
        </w:tblPrEx>
        <w:trPr>
          <w:trHeight w:val="286" w:hRule="atLeast"/>
        </w:trPr>
        <w:tc>
          <w:tcPr>
            <w:tcW w:w="756" w:type="dxa"/>
            <w:gridSpan w:val="2"/>
            <w:vMerge w:val="continue"/>
            <w:tcBorders>
              <w:left w:val="single" w:color="000000" w:sz="2" w:space="0"/>
              <w:bottom w:val="single" w:color="000000" w:sz="6" w:space="0"/>
              <w:right w:val="single" w:color="000000" w:sz="6" w:space="0"/>
            </w:tcBorders>
            <w:noWrap w:val="0"/>
            <w:vAlign w:val="top"/>
          </w:tcPr>
          <w:p w14:paraId="0DA60012">
            <w:pPr>
              <w:widowControl/>
              <w:spacing w:line="180" w:lineRule="exact"/>
              <w:jc w:val="center"/>
              <w:rPr>
                <w:rFonts w:eastAsia="宋体"/>
                <w:b/>
                <w:bCs/>
                <w:color w:val="000000"/>
                <w:kern w:val="0"/>
                <w:sz w:val="16"/>
                <w:szCs w:val="16"/>
              </w:rPr>
            </w:pPr>
          </w:p>
        </w:tc>
        <w:tc>
          <w:tcPr>
            <w:tcW w:w="380" w:type="dxa"/>
            <w:gridSpan w:val="2"/>
            <w:vMerge w:val="continue"/>
            <w:tcBorders>
              <w:left w:val="nil"/>
              <w:bottom w:val="single" w:color="000000" w:sz="6" w:space="0"/>
              <w:right w:val="single" w:color="000000" w:sz="6" w:space="0"/>
            </w:tcBorders>
            <w:noWrap w:val="0"/>
            <w:vAlign w:val="top"/>
          </w:tcPr>
          <w:p w14:paraId="551E0D11">
            <w:pPr>
              <w:widowControl/>
              <w:spacing w:line="180" w:lineRule="exact"/>
              <w:jc w:val="center"/>
              <w:rPr>
                <w:rFonts w:eastAsia="宋体"/>
                <w:b/>
                <w:bCs/>
                <w:color w:val="000000"/>
                <w:kern w:val="0"/>
                <w:sz w:val="16"/>
                <w:szCs w:val="16"/>
              </w:rPr>
            </w:pPr>
          </w:p>
        </w:tc>
        <w:tc>
          <w:tcPr>
            <w:tcW w:w="638" w:type="dxa"/>
            <w:gridSpan w:val="2"/>
            <w:vMerge w:val="continue"/>
            <w:tcBorders>
              <w:left w:val="nil"/>
              <w:bottom w:val="single" w:color="000000" w:sz="6" w:space="0"/>
              <w:right w:val="single" w:color="000000" w:sz="6" w:space="0"/>
            </w:tcBorders>
            <w:noWrap w:val="0"/>
            <w:vAlign w:val="top"/>
          </w:tcPr>
          <w:p w14:paraId="2B1B223F">
            <w:pPr>
              <w:widowControl/>
              <w:spacing w:line="180" w:lineRule="exact"/>
              <w:jc w:val="center"/>
              <w:rPr>
                <w:rFonts w:eastAsia="宋体"/>
                <w:b/>
                <w:bCs/>
                <w:color w:val="000000"/>
                <w:kern w:val="0"/>
                <w:sz w:val="16"/>
                <w:szCs w:val="16"/>
              </w:rPr>
            </w:pPr>
          </w:p>
        </w:tc>
        <w:tc>
          <w:tcPr>
            <w:tcW w:w="1365" w:type="dxa"/>
            <w:vMerge w:val="continue"/>
            <w:tcBorders>
              <w:left w:val="nil"/>
              <w:bottom w:val="single" w:color="000000" w:sz="6" w:space="0"/>
              <w:right w:val="single" w:color="000000" w:sz="6" w:space="0"/>
            </w:tcBorders>
            <w:noWrap w:val="0"/>
            <w:vAlign w:val="top"/>
          </w:tcPr>
          <w:p w14:paraId="3D406FAC">
            <w:pPr>
              <w:widowControl/>
              <w:spacing w:line="180" w:lineRule="exact"/>
              <w:jc w:val="center"/>
              <w:rPr>
                <w:rFonts w:eastAsia="宋体"/>
                <w:b/>
                <w:bCs/>
                <w:color w:val="000000"/>
                <w:kern w:val="0"/>
                <w:sz w:val="16"/>
                <w:szCs w:val="16"/>
              </w:rPr>
            </w:pPr>
          </w:p>
        </w:tc>
        <w:tc>
          <w:tcPr>
            <w:tcW w:w="438" w:type="dxa"/>
            <w:vMerge w:val="continue"/>
            <w:tcBorders>
              <w:left w:val="nil"/>
              <w:bottom w:val="single" w:color="000000" w:sz="6" w:space="0"/>
              <w:right w:val="single" w:color="000000" w:sz="6" w:space="0"/>
            </w:tcBorders>
            <w:noWrap w:val="0"/>
            <w:vAlign w:val="top"/>
          </w:tcPr>
          <w:p w14:paraId="51495916">
            <w:pPr>
              <w:widowControl/>
              <w:spacing w:line="180" w:lineRule="exact"/>
              <w:jc w:val="center"/>
              <w:rPr>
                <w:rFonts w:eastAsia="宋体"/>
                <w:b/>
                <w:bCs/>
                <w:color w:val="000000"/>
                <w:kern w:val="0"/>
                <w:sz w:val="16"/>
                <w:szCs w:val="16"/>
              </w:rPr>
            </w:pPr>
          </w:p>
        </w:tc>
        <w:tc>
          <w:tcPr>
            <w:tcW w:w="483" w:type="dxa"/>
            <w:vMerge w:val="continue"/>
            <w:tcBorders>
              <w:left w:val="nil"/>
              <w:bottom w:val="single" w:color="000000" w:sz="6" w:space="0"/>
              <w:right w:val="single" w:color="000000" w:sz="6" w:space="0"/>
            </w:tcBorders>
            <w:noWrap w:val="0"/>
            <w:vAlign w:val="top"/>
          </w:tcPr>
          <w:p w14:paraId="27C3B829">
            <w:pPr>
              <w:widowControl/>
              <w:spacing w:line="180" w:lineRule="exact"/>
              <w:jc w:val="center"/>
              <w:rPr>
                <w:rFonts w:eastAsia="宋体"/>
                <w:b/>
                <w:bCs/>
                <w:color w:val="000000"/>
                <w:kern w:val="0"/>
                <w:sz w:val="16"/>
                <w:szCs w:val="16"/>
              </w:rPr>
            </w:pPr>
          </w:p>
        </w:tc>
        <w:tc>
          <w:tcPr>
            <w:tcW w:w="547" w:type="dxa"/>
            <w:vMerge w:val="continue"/>
            <w:tcBorders>
              <w:left w:val="nil"/>
              <w:bottom w:val="single" w:color="000000" w:sz="6" w:space="0"/>
              <w:right w:val="single" w:color="000000" w:sz="6" w:space="0"/>
            </w:tcBorders>
            <w:noWrap w:val="0"/>
            <w:vAlign w:val="top"/>
          </w:tcPr>
          <w:p w14:paraId="12F77BAC">
            <w:pPr>
              <w:widowControl/>
              <w:spacing w:line="180" w:lineRule="exact"/>
              <w:jc w:val="center"/>
              <w:rPr>
                <w:rFonts w:eastAsia="宋体"/>
                <w:b/>
                <w:bCs/>
                <w:color w:val="000000"/>
                <w:kern w:val="0"/>
                <w:sz w:val="16"/>
                <w:szCs w:val="16"/>
              </w:rPr>
            </w:pPr>
          </w:p>
        </w:tc>
        <w:tc>
          <w:tcPr>
            <w:tcW w:w="553" w:type="dxa"/>
            <w:vMerge w:val="continue"/>
            <w:tcBorders>
              <w:left w:val="nil"/>
              <w:bottom w:val="single" w:color="000000" w:sz="6" w:space="0"/>
              <w:right w:val="single" w:color="000000" w:sz="6" w:space="0"/>
            </w:tcBorders>
            <w:noWrap w:val="0"/>
            <w:vAlign w:val="top"/>
          </w:tcPr>
          <w:p w14:paraId="6ACE4489">
            <w:pPr>
              <w:widowControl/>
              <w:spacing w:line="180" w:lineRule="exact"/>
              <w:jc w:val="center"/>
              <w:rPr>
                <w:rFonts w:eastAsia="宋体"/>
                <w:b/>
                <w:bCs/>
                <w:color w:val="000000"/>
                <w:kern w:val="0"/>
                <w:sz w:val="16"/>
                <w:szCs w:val="16"/>
              </w:rPr>
            </w:pPr>
          </w:p>
        </w:tc>
        <w:tc>
          <w:tcPr>
            <w:tcW w:w="557" w:type="dxa"/>
            <w:vMerge w:val="continue"/>
            <w:tcBorders>
              <w:left w:val="nil"/>
              <w:bottom w:val="single" w:color="000000" w:sz="6" w:space="0"/>
              <w:right w:val="single" w:color="000000" w:sz="6" w:space="0"/>
            </w:tcBorders>
            <w:noWrap w:val="0"/>
            <w:vAlign w:val="top"/>
          </w:tcPr>
          <w:p w14:paraId="6E515B5F">
            <w:pPr>
              <w:widowControl/>
              <w:spacing w:line="180" w:lineRule="exact"/>
              <w:jc w:val="center"/>
              <w:rPr>
                <w:rFonts w:eastAsia="宋体"/>
                <w:b/>
                <w:bCs/>
                <w:color w:val="000000"/>
                <w:kern w:val="0"/>
                <w:sz w:val="16"/>
                <w:szCs w:val="16"/>
              </w:rPr>
            </w:pPr>
          </w:p>
        </w:tc>
        <w:tc>
          <w:tcPr>
            <w:tcW w:w="545" w:type="dxa"/>
            <w:vMerge w:val="continue"/>
            <w:tcBorders>
              <w:left w:val="nil"/>
              <w:bottom w:val="single" w:color="000000" w:sz="6" w:space="0"/>
              <w:right w:val="single" w:color="000000" w:sz="6" w:space="0"/>
            </w:tcBorders>
            <w:noWrap w:val="0"/>
            <w:vAlign w:val="top"/>
          </w:tcPr>
          <w:p w14:paraId="7CB0C611">
            <w:pPr>
              <w:widowControl/>
              <w:spacing w:line="180" w:lineRule="exact"/>
              <w:jc w:val="center"/>
              <w:rPr>
                <w:rFonts w:eastAsia="宋体"/>
                <w:b/>
                <w:bCs/>
                <w:color w:val="000000"/>
                <w:kern w:val="0"/>
                <w:sz w:val="16"/>
                <w:szCs w:val="16"/>
              </w:rPr>
            </w:pPr>
          </w:p>
        </w:tc>
        <w:tc>
          <w:tcPr>
            <w:tcW w:w="517" w:type="dxa"/>
            <w:vMerge w:val="continue"/>
            <w:tcBorders>
              <w:left w:val="nil"/>
              <w:bottom w:val="single" w:color="000000" w:sz="6" w:space="0"/>
              <w:right w:val="single" w:color="000000" w:sz="6" w:space="0"/>
            </w:tcBorders>
            <w:noWrap w:val="0"/>
            <w:vAlign w:val="top"/>
          </w:tcPr>
          <w:p w14:paraId="2918890C">
            <w:pPr>
              <w:widowControl/>
              <w:spacing w:line="180" w:lineRule="exact"/>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noWrap w:val="0"/>
            <w:vAlign w:val="center"/>
          </w:tcPr>
          <w:p w14:paraId="03B837B8">
            <w:pPr>
              <w:widowControl/>
              <w:spacing w:line="180" w:lineRule="exact"/>
              <w:jc w:val="center"/>
              <w:rPr>
                <w:rFonts w:eastAsia="宋体"/>
                <w:b/>
                <w:bCs/>
                <w:color w:val="000000"/>
                <w:kern w:val="0"/>
                <w:sz w:val="16"/>
                <w:szCs w:val="16"/>
              </w:rPr>
            </w:pPr>
            <w:r>
              <w:rPr>
                <w:rFonts w:eastAsia="宋体"/>
                <w:b/>
                <w:bCs/>
                <w:color w:val="000000"/>
                <w:kern w:val="0"/>
                <w:sz w:val="16"/>
                <w:szCs w:val="16"/>
                <w:shd w:val="clear" w:color="auto" w:fill="auto"/>
                <w:lang w:bidi="ar"/>
              </w:rPr>
              <w:t>1</w:t>
            </w:r>
            <w:r>
              <w:rPr>
                <w:rFonts w:hint="eastAsia" w:eastAsia="宋体"/>
                <w:b/>
                <w:bCs/>
                <w:color w:val="000000"/>
                <w:kern w:val="0"/>
                <w:sz w:val="16"/>
                <w:szCs w:val="16"/>
                <w:shd w:val="clear" w:color="auto" w:fill="auto"/>
                <w:lang w:val="en-US" w:eastAsia="zh-CN" w:bidi="ar"/>
              </w:rPr>
              <w:t>5</w:t>
            </w:r>
            <w:r>
              <w:rPr>
                <w:rFonts w:eastAsia="宋体"/>
                <w:b/>
                <w:bCs/>
                <w:color w:val="000000"/>
                <w:kern w:val="0"/>
                <w:sz w:val="16"/>
                <w:szCs w:val="16"/>
                <w:shd w:val="clear" w:color="auto" w:fill="auto"/>
                <w:lang w:bidi="ar"/>
              </w:rPr>
              <w:t>+</w:t>
            </w:r>
            <w:r>
              <w:rPr>
                <w:rFonts w:hint="eastAsia" w:eastAsia="宋体"/>
                <w:b/>
                <w:bCs/>
                <w:color w:val="000000"/>
                <w:kern w:val="0"/>
                <w:sz w:val="16"/>
                <w:szCs w:val="16"/>
                <w:shd w:val="clear" w:color="auto" w:fill="auto"/>
                <w:lang w:val="en-US" w:eastAsia="zh-CN" w:bidi="ar"/>
              </w:rPr>
              <w:t>5</w:t>
            </w:r>
          </w:p>
        </w:tc>
        <w:tc>
          <w:tcPr>
            <w:tcW w:w="624" w:type="dxa"/>
            <w:tcBorders>
              <w:top w:val="nil"/>
              <w:left w:val="nil"/>
              <w:bottom w:val="single" w:color="000000" w:sz="6" w:space="0"/>
              <w:right w:val="single" w:color="000000" w:sz="6" w:space="0"/>
            </w:tcBorders>
            <w:noWrap w:val="0"/>
            <w:vAlign w:val="center"/>
          </w:tcPr>
          <w:p w14:paraId="58EDF666">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634" w:type="dxa"/>
            <w:tcBorders>
              <w:top w:val="nil"/>
              <w:left w:val="nil"/>
              <w:bottom w:val="single" w:color="000000" w:sz="6" w:space="0"/>
              <w:right w:val="single" w:color="000000" w:sz="6" w:space="0"/>
            </w:tcBorders>
            <w:noWrap w:val="0"/>
            <w:vAlign w:val="center"/>
          </w:tcPr>
          <w:p w14:paraId="3A502DC2">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659" w:type="dxa"/>
            <w:gridSpan w:val="2"/>
            <w:tcBorders>
              <w:top w:val="nil"/>
              <w:left w:val="nil"/>
              <w:bottom w:val="single" w:color="000000" w:sz="6" w:space="0"/>
              <w:right w:val="single" w:color="000000" w:sz="6" w:space="0"/>
            </w:tcBorders>
            <w:noWrap w:val="0"/>
            <w:vAlign w:val="center"/>
          </w:tcPr>
          <w:p w14:paraId="7F0B7B6E">
            <w:pPr>
              <w:widowControl/>
              <w:spacing w:line="180" w:lineRule="exact"/>
              <w:jc w:val="center"/>
              <w:rPr>
                <w:rFonts w:hint="default" w:eastAsia="宋体"/>
                <w:b/>
                <w:bCs/>
                <w:color w:val="000000"/>
                <w:kern w:val="0"/>
                <w:sz w:val="16"/>
                <w:szCs w:val="16"/>
                <w:lang w:eastAsia="zh-CN" w:bidi="ar-SA"/>
              </w:rPr>
            </w:pPr>
            <w:r>
              <w:rPr>
                <w:rFonts w:eastAsia="宋体"/>
                <w:b/>
                <w:bCs/>
                <w:color w:val="000000"/>
                <w:kern w:val="0"/>
                <w:sz w:val="16"/>
                <w:szCs w:val="16"/>
                <w:lang w:bidi="ar"/>
              </w:rPr>
              <w:t>14+6</w:t>
            </w:r>
          </w:p>
        </w:tc>
        <w:tc>
          <w:tcPr>
            <w:tcW w:w="567" w:type="dxa"/>
            <w:gridSpan w:val="2"/>
            <w:tcBorders>
              <w:top w:val="nil"/>
              <w:left w:val="nil"/>
              <w:bottom w:val="single" w:color="000000" w:sz="6" w:space="0"/>
              <w:right w:val="single" w:color="000000" w:sz="6" w:space="0"/>
            </w:tcBorders>
            <w:noWrap w:val="0"/>
            <w:vAlign w:val="center"/>
          </w:tcPr>
          <w:p w14:paraId="53DAF763">
            <w:pPr>
              <w:widowControl/>
              <w:spacing w:line="180" w:lineRule="exact"/>
              <w:jc w:val="center"/>
              <w:rPr>
                <w:rFonts w:hint="default" w:eastAsia="宋体"/>
                <w:b/>
                <w:bCs/>
                <w:color w:val="000000"/>
                <w:kern w:val="0"/>
                <w:sz w:val="16"/>
                <w:szCs w:val="16"/>
                <w:lang w:eastAsia="zh-CN" w:bidi="ar-SA"/>
              </w:rPr>
            </w:pPr>
            <w:r>
              <w:rPr>
                <w:rFonts w:eastAsia="宋体"/>
                <w:b/>
                <w:bCs/>
                <w:color w:val="000000"/>
                <w:kern w:val="0"/>
                <w:sz w:val="16"/>
                <w:szCs w:val="16"/>
                <w:lang w:bidi="ar"/>
              </w:rPr>
              <w:t>0+20</w:t>
            </w:r>
          </w:p>
        </w:tc>
        <w:tc>
          <w:tcPr>
            <w:tcW w:w="567" w:type="dxa"/>
            <w:gridSpan w:val="3"/>
            <w:tcBorders>
              <w:top w:val="nil"/>
              <w:left w:val="nil"/>
              <w:bottom w:val="single" w:color="000000" w:sz="6" w:space="0"/>
              <w:right w:val="single" w:color="000000" w:sz="12" w:space="0"/>
            </w:tcBorders>
            <w:noWrap w:val="0"/>
            <w:vAlign w:val="center"/>
          </w:tcPr>
          <w:p w14:paraId="1B62E434">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0+20</w:t>
            </w:r>
          </w:p>
        </w:tc>
        <w:tc>
          <w:tcPr>
            <w:tcW w:w="723" w:type="dxa"/>
            <w:gridSpan w:val="2"/>
            <w:vMerge w:val="continue"/>
            <w:tcBorders>
              <w:left w:val="nil"/>
              <w:bottom w:val="single" w:color="000000" w:sz="6" w:space="0"/>
              <w:right w:val="single" w:color="000000" w:sz="6" w:space="0"/>
            </w:tcBorders>
            <w:noWrap w:val="0"/>
            <w:vAlign w:val="top"/>
          </w:tcPr>
          <w:p w14:paraId="103A8A7E">
            <w:pPr>
              <w:widowControl/>
              <w:spacing w:line="180" w:lineRule="exact"/>
              <w:jc w:val="center"/>
              <w:rPr>
                <w:rFonts w:eastAsia="宋体"/>
                <w:b/>
                <w:bCs/>
                <w:color w:val="000000"/>
                <w:kern w:val="0"/>
                <w:sz w:val="16"/>
                <w:szCs w:val="16"/>
              </w:rPr>
            </w:pPr>
          </w:p>
        </w:tc>
        <w:tc>
          <w:tcPr>
            <w:tcW w:w="1355" w:type="dxa"/>
            <w:vMerge w:val="continue"/>
            <w:tcBorders>
              <w:left w:val="nil"/>
              <w:bottom w:val="single" w:color="000000" w:sz="6" w:space="0"/>
              <w:right w:val="single" w:color="000000" w:sz="6" w:space="0"/>
            </w:tcBorders>
            <w:noWrap w:val="0"/>
            <w:vAlign w:val="top"/>
          </w:tcPr>
          <w:p w14:paraId="3119E552">
            <w:pPr>
              <w:widowControl/>
              <w:spacing w:line="180" w:lineRule="exact"/>
              <w:jc w:val="center"/>
              <w:rPr>
                <w:rFonts w:eastAsia="宋体"/>
                <w:b/>
                <w:bCs/>
                <w:color w:val="000000"/>
                <w:kern w:val="0"/>
                <w:sz w:val="16"/>
                <w:szCs w:val="16"/>
              </w:rPr>
            </w:pPr>
          </w:p>
        </w:tc>
        <w:tc>
          <w:tcPr>
            <w:tcW w:w="1608" w:type="dxa"/>
            <w:vMerge w:val="continue"/>
            <w:tcBorders>
              <w:left w:val="nil"/>
              <w:bottom w:val="single" w:color="000000" w:sz="6" w:space="0"/>
              <w:right w:val="single" w:color="000000" w:sz="12" w:space="0"/>
            </w:tcBorders>
            <w:noWrap w:val="0"/>
            <w:vAlign w:val="top"/>
          </w:tcPr>
          <w:p w14:paraId="4F7B8DA9">
            <w:pPr>
              <w:widowControl/>
              <w:spacing w:line="180" w:lineRule="exact"/>
              <w:jc w:val="center"/>
              <w:rPr>
                <w:rFonts w:eastAsia="宋体"/>
                <w:b/>
                <w:bCs/>
                <w:color w:val="000000"/>
                <w:kern w:val="0"/>
                <w:sz w:val="16"/>
                <w:szCs w:val="16"/>
              </w:rPr>
            </w:pPr>
          </w:p>
        </w:tc>
      </w:tr>
      <w:tr w14:paraId="49F328D4">
        <w:tblPrEx>
          <w:tblCellMar>
            <w:top w:w="0" w:type="dxa"/>
            <w:left w:w="108" w:type="dxa"/>
            <w:bottom w:w="0" w:type="dxa"/>
            <w:right w:w="108" w:type="dxa"/>
          </w:tblCellMar>
        </w:tblPrEx>
        <w:trPr>
          <w:trHeight w:val="271" w:hRule="atLeast"/>
        </w:trPr>
        <w:tc>
          <w:tcPr>
            <w:tcW w:w="394" w:type="dxa"/>
            <w:vMerge w:val="restart"/>
            <w:tcBorders>
              <w:top w:val="single" w:color="000000" w:sz="6" w:space="0"/>
              <w:left w:val="single" w:color="000000" w:sz="2" w:space="0"/>
              <w:right w:val="single" w:color="000000" w:sz="6" w:space="0"/>
            </w:tcBorders>
            <w:noWrap w:val="0"/>
            <w:vAlign w:val="center"/>
          </w:tcPr>
          <w:p w14:paraId="34B8AB6A">
            <w:pPr>
              <w:widowControl/>
              <w:spacing w:line="180" w:lineRule="exact"/>
              <w:rPr>
                <w:rFonts w:eastAsia="宋体"/>
                <w:color w:val="000000"/>
                <w:kern w:val="0"/>
                <w:sz w:val="16"/>
                <w:szCs w:val="16"/>
              </w:rPr>
            </w:pPr>
            <w:r>
              <w:rPr>
                <w:rFonts w:eastAsia="宋体"/>
                <w:color w:val="000000"/>
                <w:kern w:val="0"/>
                <w:sz w:val="16"/>
                <w:szCs w:val="16"/>
              </w:rPr>
              <w:t>公共基础课</w:t>
            </w:r>
          </w:p>
        </w:tc>
        <w:tc>
          <w:tcPr>
            <w:tcW w:w="362" w:type="dxa"/>
            <w:vMerge w:val="restart"/>
            <w:tcBorders>
              <w:top w:val="single" w:color="000000" w:sz="6" w:space="0"/>
              <w:left w:val="nil"/>
              <w:right w:val="single" w:color="000000" w:sz="6" w:space="0"/>
            </w:tcBorders>
            <w:noWrap w:val="0"/>
            <w:vAlign w:val="center"/>
          </w:tcPr>
          <w:p w14:paraId="1CACC181">
            <w:pPr>
              <w:widowControl/>
              <w:spacing w:line="180" w:lineRule="exact"/>
              <w:jc w:val="center"/>
              <w:rPr>
                <w:rFonts w:eastAsia="宋体"/>
                <w:color w:val="000000"/>
                <w:kern w:val="0"/>
                <w:sz w:val="16"/>
                <w:szCs w:val="16"/>
              </w:rPr>
            </w:pPr>
            <w:r>
              <w:rPr>
                <w:rFonts w:eastAsia="宋体"/>
                <w:color w:val="000000"/>
                <w:kern w:val="0"/>
                <w:sz w:val="16"/>
                <w:szCs w:val="16"/>
              </w:rPr>
              <w:t>公共必修课</w:t>
            </w:r>
          </w:p>
        </w:tc>
        <w:tc>
          <w:tcPr>
            <w:tcW w:w="380" w:type="dxa"/>
            <w:gridSpan w:val="2"/>
            <w:tcBorders>
              <w:top w:val="single" w:color="000000" w:sz="6" w:space="0"/>
              <w:left w:val="nil"/>
              <w:bottom w:val="single" w:color="000000" w:sz="6" w:space="0"/>
              <w:right w:val="single" w:color="000000" w:sz="6" w:space="0"/>
            </w:tcBorders>
            <w:noWrap w:val="0"/>
            <w:vAlign w:val="center"/>
          </w:tcPr>
          <w:p w14:paraId="20D99ACE">
            <w:pPr>
              <w:widowControl/>
              <w:spacing w:line="180" w:lineRule="exact"/>
              <w:jc w:val="center"/>
              <w:rPr>
                <w:rFonts w:eastAsia="宋体"/>
                <w:color w:val="000000"/>
                <w:kern w:val="0"/>
                <w:sz w:val="16"/>
                <w:szCs w:val="16"/>
              </w:rPr>
            </w:pPr>
            <w:r>
              <w:rPr>
                <w:rFonts w:eastAsia="宋体"/>
                <w:color w:val="000000"/>
                <w:kern w:val="0"/>
                <w:sz w:val="16"/>
                <w:szCs w:val="16"/>
              </w:rPr>
              <w:t>1</w:t>
            </w:r>
          </w:p>
        </w:tc>
        <w:tc>
          <w:tcPr>
            <w:tcW w:w="638" w:type="dxa"/>
            <w:gridSpan w:val="2"/>
            <w:tcBorders>
              <w:top w:val="single" w:color="000000" w:sz="6" w:space="0"/>
              <w:left w:val="nil"/>
              <w:bottom w:val="single" w:color="000000" w:sz="6" w:space="0"/>
              <w:right w:val="single" w:color="000000" w:sz="6" w:space="0"/>
            </w:tcBorders>
            <w:noWrap w:val="0"/>
            <w:vAlign w:val="center"/>
          </w:tcPr>
          <w:p w14:paraId="5745DDC7">
            <w:pPr>
              <w:widowControl/>
              <w:jc w:val="center"/>
              <w:rPr>
                <w:rFonts w:eastAsia="宋体"/>
                <w:color w:val="000000"/>
                <w:kern w:val="0"/>
                <w:sz w:val="16"/>
                <w:szCs w:val="16"/>
              </w:rPr>
            </w:pPr>
            <w:r>
              <w:rPr>
                <w:rFonts w:eastAsia="宋体"/>
                <w:color w:val="000000"/>
                <w:kern w:val="0"/>
                <w:sz w:val="16"/>
                <w:szCs w:val="16"/>
              </w:rPr>
              <w:t>20901020</w:t>
            </w:r>
          </w:p>
        </w:tc>
        <w:tc>
          <w:tcPr>
            <w:tcW w:w="1365" w:type="dxa"/>
            <w:tcBorders>
              <w:top w:val="single" w:color="000000" w:sz="6" w:space="0"/>
              <w:left w:val="nil"/>
              <w:bottom w:val="single" w:color="000000" w:sz="6" w:space="0"/>
              <w:right w:val="single" w:color="000000" w:sz="6" w:space="0"/>
            </w:tcBorders>
            <w:noWrap w:val="0"/>
            <w:vAlign w:val="center"/>
          </w:tcPr>
          <w:p w14:paraId="6CC26E65">
            <w:pPr>
              <w:widowControl/>
              <w:spacing w:line="180" w:lineRule="exact"/>
              <w:jc w:val="center"/>
              <w:rPr>
                <w:rFonts w:eastAsia="宋体"/>
                <w:color w:val="000000"/>
                <w:kern w:val="0"/>
                <w:sz w:val="16"/>
                <w:szCs w:val="16"/>
              </w:rPr>
            </w:pPr>
            <w:r>
              <w:rPr>
                <w:rFonts w:eastAsia="宋体"/>
                <w:color w:val="000000"/>
                <w:kern w:val="0"/>
                <w:sz w:val="16"/>
                <w:szCs w:val="16"/>
              </w:rPr>
              <w:t>思想道德与法治</w:t>
            </w:r>
          </w:p>
        </w:tc>
        <w:tc>
          <w:tcPr>
            <w:tcW w:w="438" w:type="dxa"/>
            <w:tcBorders>
              <w:top w:val="single" w:color="000000" w:sz="6" w:space="0"/>
              <w:left w:val="nil"/>
              <w:bottom w:val="single" w:color="000000" w:sz="6" w:space="0"/>
              <w:right w:val="single" w:color="000000" w:sz="6" w:space="0"/>
            </w:tcBorders>
            <w:noWrap w:val="0"/>
            <w:vAlign w:val="center"/>
          </w:tcPr>
          <w:p w14:paraId="0FFC9E5C">
            <w:pPr>
              <w:widowControl/>
              <w:spacing w:line="180" w:lineRule="exact"/>
              <w:jc w:val="center"/>
              <w:rPr>
                <w:rFonts w:eastAsia="宋体"/>
                <w:color w:val="000000"/>
                <w:kern w:val="0"/>
                <w:sz w:val="16"/>
                <w:szCs w:val="16"/>
              </w:rPr>
            </w:pPr>
            <w:r>
              <w:rPr>
                <w:rFonts w:eastAsia="宋体"/>
                <w:color w:val="000000"/>
                <w:kern w:val="0"/>
                <w:sz w:val="16"/>
                <w:szCs w:val="16"/>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7E508C9E">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2629F89">
            <w:pPr>
              <w:widowControl/>
              <w:spacing w:line="180" w:lineRule="exact"/>
              <w:jc w:val="center"/>
              <w:rPr>
                <w:rFonts w:eastAsia="宋体"/>
                <w:color w:val="000000"/>
                <w:kern w:val="0"/>
                <w:sz w:val="16"/>
                <w:szCs w:val="16"/>
              </w:rPr>
            </w:pPr>
            <w:r>
              <w:rPr>
                <w:rFonts w:eastAsia="宋体"/>
                <w:color w:val="000000"/>
                <w:kern w:val="0"/>
                <w:sz w:val="16"/>
                <w:szCs w:val="16"/>
                <w:lang w:bidi="ar"/>
              </w:rPr>
              <w:t>3</w:t>
            </w:r>
          </w:p>
        </w:tc>
        <w:tc>
          <w:tcPr>
            <w:tcW w:w="553" w:type="dxa"/>
            <w:tcBorders>
              <w:top w:val="single" w:color="000000" w:sz="6" w:space="0"/>
              <w:left w:val="nil"/>
              <w:bottom w:val="single" w:color="000000" w:sz="6" w:space="0"/>
              <w:right w:val="single" w:color="000000" w:sz="6" w:space="0"/>
            </w:tcBorders>
            <w:noWrap w:val="0"/>
            <w:vAlign w:val="center"/>
          </w:tcPr>
          <w:p w14:paraId="44BE9664">
            <w:pPr>
              <w:widowControl/>
              <w:spacing w:line="180" w:lineRule="exact"/>
              <w:jc w:val="center"/>
              <w:rPr>
                <w:rFonts w:eastAsia="宋体"/>
                <w:color w:val="000000"/>
                <w:kern w:val="0"/>
                <w:sz w:val="16"/>
                <w:szCs w:val="16"/>
              </w:rPr>
            </w:pPr>
            <w:r>
              <w:rPr>
                <w:rFonts w:eastAsia="宋体"/>
                <w:color w:val="000000"/>
                <w:kern w:val="0"/>
                <w:sz w:val="16"/>
                <w:szCs w:val="16"/>
                <w:lang w:bidi="ar"/>
              </w:rPr>
              <w:t>48</w:t>
            </w:r>
          </w:p>
        </w:tc>
        <w:tc>
          <w:tcPr>
            <w:tcW w:w="557" w:type="dxa"/>
            <w:tcBorders>
              <w:top w:val="single" w:color="000000" w:sz="6" w:space="0"/>
              <w:left w:val="nil"/>
              <w:bottom w:val="single" w:color="000000" w:sz="6" w:space="0"/>
              <w:right w:val="single" w:color="000000" w:sz="6" w:space="0"/>
            </w:tcBorders>
            <w:noWrap w:val="0"/>
            <w:vAlign w:val="center"/>
          </w:tcPr>
          <w:p w14:paraId="453FB1F2">
            <w:pPr>
              <w:widowControl/>
              <w:spacing w:line="180" w:lineRule="exact"/>
              <w:jc w:val="center"/>
              <w:rPr>
                <w:rFonts w:eastAsia="宋体"/>
                <w:color w:val="000000"/>
                <w:kern w:val="0"/>
                <w:sz w:val="16"/>
                <w:szCs w:val="16"/>
              </w:rPr>
            </w:pPr>
            <w:r>
              <w:rPr>
                <w:rFonts w:eastAsia="宋体"/>
                <w:color w:val="000000"/>
                <w:kern w:val="0"/>
                <w:sz w:val="16"/>
                <w:szCs w:val="16"/>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1DE797FA">
            <w:pPr>
              <w:widowControl/>
              <w:spacing w:line="180" w:lineRule="exact"/>
              <w:jc w:val="center"/>
              <w:rPr>
                <w:rFonts w:eastAsia="宋体"/>
                <w:color w:val="000000"/>
                <w:kern w:val="0"/>
                <w:sz w:val="16"/>
                <w:szCs w:val="16"/>
              </w:rPr>
            </w:pPr>
            <w:r>
              <w:rPr>
                <w:rFonts w:eastAsia="宋体"/>
                <w:color w:val="000000"/>
                <w:kern w:val="0"/>
                <w:sz w:val="16"/>
                <w:szCs w:val="16"/>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5E0BF081">
            <w:pPr>
              <w:widowControl/>
              <w:spacing w:line="180" w:lineRule="exact"/>
              <w:jc w:val="center"/>
              <w:rPr>
                <w:rFonts w:eastAsia="宋体"/>
                <w:color w:val="000000"/>
                <w:kern w:val="0"/>
                <w:sz w:val="16"/>
                <w:szCs w:val="16"/>
              </w:rPr>
            </w:pPr>
            <w:r>
              <w:rPr>
                <w:rFonts w:eastAsia="宋体"/>
                <w:color w:val="000000"/>
                <w:kern w:val="0"/>
                <w:sz w:val="16"/>
                <w:szCs w:val="16"/>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19CEDD68">
            <w:pPr>
              <w:widowControl/>
              <w:spacing w:line="180" w:lineRule="exact"/>
              <w:jc w:val="center"/>
              <w:rPr>
                <w:rFonts w:eastAsia="宋体"/>
                <w:color w:val="000000"/>
                <w:kern w:val="0"/>
                <w:sz w:val="16"/>
                <w:szCs w:val="16"/>
              </w:rPr>
            </w:pPr>
            <w:r>
              <w:rPr>
                <w:rFonts w:eastAsia="宋体"/>
                <w:color w:val="000000"/>
                <w:kern w:val="0"/>
                <w:sz w:val="16"/>
                <w:szCs w:val="16"/>
                <w:lang w:bidi="ar"/>
              </w:rPr>
              <w:t>3.0</w:t>
            </w:r>
          </w:p>
        </w:tc>
        <w:tc>
          <w:tcPr>
            <w:tcW w:w="624" w:type="dxa"/>
            <w:tcBorders>
              <w:top w:val="single" w:color="000000" w:sz="6" w:space="0"/>
              <w:left w:val="nil"/>
              <w:bottom w:val="single" w:color="000000" w:sz="6" w:space="0"/>
              <w:right w:val="single" w:color="000000" w:sz="6" w:space="0"/>
            </w:tcBorders>
            <w:noWrap w:val="0"/>
            <w:vAlign w:val="center"/>
          </w:tcPr>
          <w:p w14:paraId="50A92D49">
            <w:pPr>
              <w:widowControl/>
              <w:spacing w:line="180" w:lineRule="exact"/>
              <w:jc w:val="center"/>
              <w:rPr>
                <w:rFonts w:eastAsia="宋体"/>
                <w:color w:val="000000"/>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5CADD189">
            <w:pPr>
              <w:widowControl/>
              <w:spacing w:line="180" w:lineRule="exact"/>
              <w:jc w:val="center"/>
              <w:rPr>
                <w:rFonts w:eastAsia="宋体"/>
                <w:color w:val="000000"/>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630AFF20">
            <w:pPr>
              <w:widowControl/>
              <w:spacing w:line="180" w:lineRule="exact"/>
              <w:jc w:val="center"/>
              <w:rPr>
                <w:rFonts w:eastAsia="宋体"/>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1EE4F45F">
            <w:pPr>
              <w:widowControl/>
              <w:spacing w:line="180" w:lineRule="exact"/>
              <w:jc w:val="center"/>
              <w:rPr>
                <w:rFonts w:eastAsia="宋体"/>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09BE476C">
            <w:pPr>
              <w:widowControl/>
              <w:spacing w:line="180" w:lineRule="exact"/>
              <w:jc w:val="center"/>
              <w:rPr>
                <w:rFonts w:eastAsia="宋体"/>
                <w:color w:val="000000"/>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79A95367">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000000" w:sz="6" w:space="0"/>
              <w:left w:val="nil"/>
              <w:bottom w:val="single" w:color="000000" w:sz="6" w:space="0"/>
              <w:right w:val="single" w:color="000000" w:sz="6" w:space="0"/>
            </w:tcBorders>
            <w:noWrap w:val="0"/>
            <w:vAlign w:val="center"/>
          </w:tcPr>
          <w:p w14:paraId="795AAD9D">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single" w:color="000000" w:sz="6" w:space="0"/>
              <w:left w:val="nil"/>
              <w:bottom w:val="single" w:color="000000" w:sz="6" w:space="0"/>
              <w:right w:val="single" w:color="000000" w:sz="6" w:space="0"/>
            </w:tcBorders>
            <w:noWrap w:val="0"/>
            <w:vAlign w:val="center"/>
          </w:tcPr>
          <w:p w14:paraId="33E03A19">
            <w:pPr>
              <w:widowControl/>
              <w:spacing w:line="180" w:lineRule="exact"/>
              <w:rPr>
                <w:rFonts w:eastAsia="宋体"/>
                <w:color w:val="000000"/>
                <w:kern w:val="0"/>
                <w:sz w:val="16"/>
                <w:szCs w:val="16"/>
              </w:rPr>
            </w:pPr>
          </w:p>
        </w:tc>
      </w:tr>
      <w:tr w14:paraId="475BB411">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3A96F281">
            <w:pPr>
              <w:widowControl/>
              <w:spacing w:line="180" w:lineRule="exact"/>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C12CD1B">
            <w:pPr>
              <w:widowControl/>
              <w:spacing w:line="180" w:lineRule="exact"/>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17781645">
            <w:pPr>
              <w:widowControl/>
              <w:spacing w:line="180" w:lineRule="exact"/>
              <w:jc w:val="center"/>
              <w:rPr>
                <w:rFonts w:eastAsia="宋体"/>
                <w:color w:val="000000"/>
                <w:kern w:val="0"/>
                <w:sz w:val="16"/>
                <w:szCs w:val="16"/>
              </w:rPr>
            </w:pPr>
            <w:r>
              <w:rPr>
                <w:rFonts w:eastAsia="宋体"/>
                <w:color w:val="000000"/>
                <w:kern w:val="0"/>
                <w:sz w:val="16"/>
                <w:szCs w:val="16"/>
              </w:rPr>
              <w:t>2</w:t>
            </w:r>
          </w:p>
        </w:tc>
        <w:tc>
          <w:tcPr>
            <w:tcW w:w="638" w:type="dxa"/>
            <w:gridSpan w:val="2"/>
            <w:tcBorders>
              <w:top w:val="nil"/>
              <w:left w:val="nil"/>
              <w:bottom w:val="single" w:color="000000" w:sz="6" w:space="0"/>
              <w:right w:val="single" w:color="000000" w:sz="6" w:space="0"/>
            </w:tcBorders>
            <w:noWrap w:val="0"/>
            <w:vAlign w:val="center"/>
          </w:tcPr>
          <w:p w14:paraId="595532D7">
            <w:pPr>
              <w:widowControl/>
              <w:jc w:val="center"/>
              <w:rPr>
                <w:rFonts w:eastAsia="宋体"/>
                <w:color w:val="000000"/>
                <w:kern w:val="0"/>
                <w:sz w:val="16"/>
                <w:szCs w:val="16"/>
              </w:rPr>
            </w:pPr>
            <w:r>
              <w:rPr>
                <w:rFonts w:eastAsia="宋体"/>
                <w:color w:val="000000"/>
                <w:kern w:val="0"/>
                <w:sz w:val="16"/>
                <w:szCs w:val="16"/>
              </w:rPr>
              <w:t>20901032</w:t>
            </w:r>
          </w:p>
        </w:tc>
        <w:tc>
          <w:tcPr>
            <w:tcW w:w="1365" w:type="dxa"/>
            <w:tcBorders>
              <w:top w:val="nil"/>
              <w:left w:val="nil"/>
              <w:bottom w:val="single" w:color="000000" w:sz="6" w:space="0"/>
              <w:right w:val="single" w:color="000000" w:sz="6" w:space="0"/>
            </w:tcBorders>
            <w:noWrap w:val="0"/>
            <w:vAlign w:val="center"/>
          </w:tcPr>
          <w:p w14:paraId="5564A8AC">
            <w:pPr>
              <w:widowControl/>
              <w:spacing w:line="180" w:lineRule="exact"/>
              <w:jc w:val="center"/>
              <w:rPr>
                <w:rFonts w:eastAsia="宋体"/>
                <w:color w:val="000000"/>
                <w:kern w:val="0"/>
                <w:sz w:val="16"/>
                <w:szCs w:val="16"/>
              </w:rPr>
            </w:pPr>
            <w:r>
              <w:rPr>
                <w:rFonts w:eastAsia="宋体"/>
                <w:color w:val="000000"/>
                <w:kern w:val="0"/>
                <w:sz w:val="16"/>
                <w:szCs w:val="16"/>
              </w:rPr>
              <w:t>毛泽东思想和中国特色社会主义理论体系概论</w:t>
            </w:r>
          </w:p>
        </w:tc>
        <w:tc>
          <w:tcPr>
            <w:tcW w:w="438" w:type="dxa"/>
            <w:tcBorders>
              <w:top w:val="nil"/>
              <w:left w:val="nil"/>
              <w:bottom w:val="single" w:color="000000" w:sz="6" w:space="0"/>
              <w:right w:val="single" w:color="000000" w:sz="6" w:space="0"/>
            </w:tcBorders>
            <w:noWrap w:val="0"/>
            <w:vAlign w:val="center"/>
          </w:tcPr>
          <w:p w14:paraId="7BAF9941">
            <w:pPr>
              <w:widowControl/>
              <w:spacing w:line="180" w:lineRule="exact"/>
              <w:jc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2FE55715">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568432A5">
            <w:pPr>
              <w:widowControl/>
              <w:spacing w:line="180" w:lineRule="exact"/>
              <w:jc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661F9A0F">
            <w:pPr>
              <w:widowControl/>
              <w:spacing w:line="180" w:lineRule="exact"/>
              <w:jc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5A93E9DA">
            <w:pPr>
              <w:widowControl/>
              <w:spacing w:line="180" w:lineRule="exact"/>
              <w:jc w:val="center"/>
              <w:rPr>
                <w:rFonts w:eastAsia="宋体"/>
                <w:color w:val="000000"/>
                <w:kern w:val="0"/>
                <w:sz w:val="16"/>
                <w:szCs w:val="16"/>
              </w:rPr>
            </w:pPr>
            <w:r>
              <w:rPr>
                <w:rFonts w:eastAsia="宋体"/>
                <w:color w:val="000000"/>
                <w:kern w:val="0"/>
                <w:sz w:val="16"/>
                <w:szCs w:val="16"/>
                <w:lang w:bidi="ar"/>
              </w:rPr>
              <w:t>28</w:t>
            </w:r>
          </w:p>
        </w:tc>
        <w:tc>
          <w:tcPr>
            <w:tcW w:w="545" w:type="dxa"/>
            <w:tcBorders>
              <w:top w:val="nil"/>
              <w:left w:val="nil"/>
              <w:bottom w:val="single" w:color="000000" w:sz="6" w:space="0"/>
              <w:right w:val="single" w:color="000000" w:sz="6" w:space="0"/>
            </w:tcBorders>
            <w:noWrap w:val="0"/>
            <w:vAlign w:val="center"/>
          </w:tcPr>
          <w:p w14:paraId="6D76B089">
            <w:pPr>
              <w:widowControl/>
              <w:spacing w:line="180" w:lineRule="exact"/>
              <w:jc w:val="center"/>
              <w:rPr>
                <w:rFonts w:eastAsia="宋体"/>
                <w:color w:val="000000"/>
                <w:kern w:val="0"/>
                <w:sz w:val="16"/>
                <w:szCs w:val="16"/>
              </w:rPr>
            </w:pPr>
            <w:r>
              <w:rPr>
                <w:rFonts w:eastAsia="宋体"/>
                <w:color w:val="000000"/>
                <w:kern w:val="0"/>
                <w:sz w:val="16"/>
                <w:szCs w:val="16"/>
              </w:rPr>
              <w:t>4</w:t>
            </w:r>
          </w:p>
        </w:tc>
        <w:tc>
          <w:tcPr>
            <w:tcW w:w="517" w:type="dxa"/>
            <w:tcBorders>
              <w:top w:val="nil"/>
              <w:left w:val="nil"/>
              <w:bottom w:val="single" w:color="000000" w:sz="6" w:space="0"/>
              <w:right w:val="single" w:color="000000" w:sz="6" w:space="0"/>
            </w:tcBorders>
            <w:noWrap w:val="0"/>
            <w:vAlign w:val="center"/>
          </w:tcPr>
          <w:p w14:paraId="48F02945">
            <w:pPr>
              <w:widowControl/>
              <w:spacing w:line="180" w:lineRule="exact"/>
              <w:jc w:val="center"/>
              <w:rPr>
                <w:rFonts w:eastAsia="宋体"/>
                <w:color w:val="000000"/>
                <w:kern w:val="0"/>
                <w:sz w:val="16"/>
                <w:szCs w:val="16"/>
              </w:rPr>
            </w:pPr>
            <w:r>
              <w:rPr>
                <w:rFonts w:eastAsia="宋体"/>
                <w:color w:val="000000"/>
                <w:kern w:val="0"/>
                <w:sz w:val="16"/>
                <w:szCs w:val="16"/>
              </w:rPr>
              <w:t>1</w:t>
            </w:r>
          </w:p>
        </w:tc>
        <w:tc>
          <w:tcPr>
            <w:tcW w:w="628" w:type="dxa"/>
            <w:tcBorders>
              <w:top w:val="nil"/>
              <w:left w:val="nil"/>
              <w:bottom w:val="single" w:color="000000" w:sz="6" w:space="0"/>
              <w:right w:val="single" w:color="000000" w:sz="6" w:space="0"/>
            </w:tcBorders>
            <w:noWrap w:val="0"/>
            <w:vAlign w:val="center"/>
          </w:tcPr>
          <w:p w14:paraId="514BE77B">
            <w:pPr>
              <w:widowControl/>
              <w:spacing w:line="180" w:lineRule="exact"/>
              <w:jc w:val="center"/>
              <w:rPr>
                <w:rFonts w:eastAsia="宋体"/>
                <w:color w:val="000000"/>
                <w:kern w:val="0"/>
                <w:sz w:val="16"/>
                <w:szCs w:val="16"/>
              </w:rPr>
            </w:pPr>
            <w:r>
              <w:rPr>
                <w:rFonts w:eastAsia="宋体"/>
                <w:color w:val="000000"/>
                <w:kern w:val="0"/>
                <w:sz w:val="16"/>
                <w:szCs w:val="16"/>
                <w:lang w:bidi="ar"/>
              </w:rPr>
              <w:t>3.6</w:t>
            </w:r>
          </w:p>
        </w:tc>
        <w:tc>
          <w:tcPr>
            <w:tcW w:w="624" w:type="dxa"/>
            <w:tcBorders>
              <w:top w:val="nil"/>
              <w:left w:val="nil"/>
              <w:bottom w:val="single" w:color="000000" w:sz="6" w:space="0"/>
              <w:right w:val="single" w:color="000000" w:sz="6" w:space="0"/>
            </w:tcBorders>
            <w:noWrap w:val="0"/>
            <w:vAlign w:val="center"/>
          </w:tcPr>
          <w:p w14:paraId="779F2517">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B5B7D2F">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0CB50A5">
            <w:pPr>
              <w:widowControl/>
              <w:spacing w:line="180" w:lineRule="exact"/>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563E6E9">
            <w:pPr>
              <w:widowControl/>
              <w:spacing w:line="180" w:lineRule="exact"/>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79CA60B">
            <w:pPr>
              <w:widowControl/>
              <w:spacing w:line="180" w:lineRule="exact"/>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AEAC94D">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27649F68">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23F8653A">
            <w:pPr>
              <w:widowControl/>
              <w:spacing w:line="180" w:lineRule="exact"/>
              <w:jc w:val="right"/>
              <w:rPr>
                <w:rFonts w:eastAsia="宋体"/>
                <w:color w:val="000000"/>
                <w:kern w:val="0"/>
                <w:sz w:val="16"/>
                <w:szCs w:val="16"/>
              </w:rPr>
            </w:pPr>
          </w:p>
        </w:tc>
      </w:tr>
      <w:tr w14:paraId="43FB911A">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161EFFEC">
            <w:pPr>
              <w:widowControl/>
              <w:spacing w:line="180" w:lineRule="exact"/>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8F20630">
            <w:pPr>
              <w:widowControl/>
              <w:spacing w:line="180" w:lineRule="exact"/>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368D9C9E">
            <w:pPr>
              <w:widowControl/>
              <w:spacing w:line="180" w:lineRule="exact"/>
              <w:jc w:val="center"/>
              <w:rPr>
                <w:rFonts w:eastAsia="宋体"/>
                <w:color w:val="000000"/>
                <w:kern w:val="0"/>
                <w:sz w:val="16"/>
                <w:szCs w:val="16"/>
              </w:rPr>
            </w:pPr>
            <w:r>
              <w:rPr>
                <w:rFonts w:eastAsia="宋体"/>
                <w:color w:val="000000"/>
                <w:kern w:val="0"/>
                <w:sz w:val="16"/>
                <w:szCs w:val="16"/>
              </w:rPr>
              <w:t>3</w:t>
            </w:r>
          </w:p>
        </w:tc>
        <w:tc>
          <w:tcPr>
            <w:tcW w:w="638" w:type="dxa"/>
            <w:gridSpan w:val="2"/>
            <w:tcBorders>
              <w:top w:val="nil"/>
              <w:left w:val="nil"/>
              <w:bottom w:val="single" w:color="000000" w:sz="6" w:space="0"/>
              <w:right w:val="single" w:color="000000" w:sz="6" w:space="0"/>
            </w:tcBorders>
            <w:noWrap w:val="0"/>
            <w:vAlign w:val="center"/>
          </w:tcPr>
          <w:p w14:paraId="3CF238D3">
            <w:pPr>
              <w:widowControl/>
              <w:jc w:val="center"/>
              <w:rPr>
                <w:rFonts w:eastAsia="宋体"/>
                <w:color w:val="000000"/>
                <w:kern w:val="0"/>
                <w:sz w:val="16"/>
                <w:szCs w:val="16"/>
              </w:rPr>
            </w:pPr>
            <w:r>
              <w:rPr>
                <w:rFonts w:eastAsia="宋体"/>
                <w:color w:val="000000"/>
                <w:kern w:val="0"/>
                <w:sz w:val="16"/>
                <w:szCs w:val="16"/>
              </w:rPr>
              <w:t>20905001</w:t>
            </w:r>
          </w:p>
        </w:tc>
        <w:tc>
          <w:tcPr>
            <w:tcW w:w="1365" w:type="dxa"/>
            <w:tcBorders>
              <w:top w:val="nil"/>
              <w:left w:val="nil"/>
              <w:bottom w:val="single" w:color="000000" w:sz="6" w:space="0"/>
              <w:right w:val="single" w:color="000000" w:sz="6" w:space="0"/>
            </w:tcBorders>
            <w:noWrap w:val="0"/>
            <w:vAlign w:val="center"/>
          </w:tcPr>
          <w:p w14:paraId="2E47966F">
            <w:pPr>
              <w:widowControl/>
              <w:spacing w:line="180" w:lineRule="exact"/>
              <w:jc w:val="center"/>
              <w:rPr>
                <w:rFonts w:eastAsia="宋体"/>
                <w:color w:val="000000"/>
                <w:kern w:val="0"/>
                <w:sz w:val="16"/>
                <w:szCs w:val="16"/>
              </w:rPr>
            </w:pPr>
            <w:r>
              <w:rPr>
                <w:rFonts w:eastAsia="宋体"/>
                <w:color w:val="000000"/>
                <w:kern w:val="0"/>
                <w:sz w:val="16"/>
                <w:szCs w:val="16"/>
              </w:rPr>
              <w:t>习近平新时代中国特色社会主义思想概论</w:t>
            </w:r>
          </w:p>
        </w:tc>
        <w:tc>
          <w:tcPr>
            <w:tcW w:w="438" w:type="dxa"/>
            <w:tcBorders>
              <w:top w:val="nil"/>
              <w:left w:val="nil"/>
              <w:bottom w:val="single" w:color="000000" w:sz="6" w:space="0"/>
              <w:right w:val="single" w:color="000000" w:sz="6" w:space="0"/>
            </w:tcBorders>
            <w:noWrap w:val="0"/>
            <w:vAlign w:val="center"/>
          </w:tcPr>
          <w:p w14:paraId="76959880">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1780E816">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5CB5405E">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3</w:t>
            </w:r>
          </w:p>
        </w:tc>
        <w:tc>
          <w:tcPr>
            <w:tcW w:w="553" w:type="dxa"/>
            <w:tcBorders>
              <w:top w:val="nil"/>
              <w:left w:val="nil"/>
              <w:bottom w:val="single" w:color="000000" w:sz="6" w:space="0"/>
              <w:right w:val="single" w:color="000000" w:sz="6" w:space="0"/>
            </w:tcBorders>
            <w:noWrap w:val="0"/>
            <w:vAlign w:val="center"/>
          </w:tcPr>
          <w:p w14:paraId="51B41D2E">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48</w:t>
            </w:r>
          </w:p>
        </w:tc>
        <w:tc>
          <w:tcPr>
            <w:tcW w:w="557" w:type="dxa"/>
            <w:tcBorders>
              <w:top w:val="nil"/>
              <w:left w:val="nil"/>
              <w:bottom w:val="single" w:color="000000" w:sz="6" w:space="0"/>
              <w:right w:val="single" w:color="000000" w:sz="6" w:space="0"/>
            </w:tcBorders>
            <w:noWrap w:val="0"/>
            <w:vAlign w:val="center"/>
          </w:tcPr>
          <w:p w14:paraId="151F6F57">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42</w:t>
            </w:r>
          </w:p>
        </w:tc>
        <w:tc>
          <w:tcPr>
            <w:tcW w:w="545" w:type="dxa"/>
            <w:tcBorders>
              <w:top w:val="nil"/>
              <w:left w:val="nil"/>
              <w:bottom w:val="single" w:color="000000" w:sz="6" w:space="0"/>
              <w:right w:val="single" w:color="000000" w:sz="6" w:space="0"/>
            </w:tcBorders>
            <w:noWrap w:val="0"/>
            <w:vAlign w:val="center"/>
          </w:tcPr>
          <w:p w14:paraId="42D04D27">
            <w:pPr>
              <w:widowControl/>
              <w:spacing w:line="180" w:lineRule="exact"/>
              <w:jc w:val="center"/>
              <w:rPr>
                <w:rFonts w:eastAsia="宋体"/>
                <w:color w:val="000000"/>
                <w:kern w:val="0"/>
                <w:sz w:val="16"/>
                <w:szCs w:val="16"/>
              </w:rPr>
            </w:pPr>
            <w:r>
              <w:rPr>
                <w:rFonts w:eastAsia="宋体"/>
                <w:color w:val="000000"/>
                <w:kern w:val="0"/>
                <w:sz w:val="16"/>
                <w:szCs w:val="16"/>
              </w:rPr>
              <w:t>6</w:t>
            </w:r>
          </w:p>
        </w:tc>
        <w:tc>
          <w:tcPr>
            <w:tcW w:w="517" w:type="dxa"/>
            <w:tcBorders>
              <w:top w:val="nil"/>
              <w:left w:val="nil"/>
              <w:bottom w:val="single" w:color="000000" w:sz="6" w:space="0"/>
              <w:right w:val="single" w:color="000000" w:sz="6" w:space="0"/>
            </w:tcBorders>
            <w:noWrap w:val="0"/>
            <w:vAlign w:val="center"/>
          </w:tcPr>
          <w:p w14:paraId="2A0FAF6A">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4AF69D85">
            <w:pPr>
              <w:widowControl/>
              <w:spacing w:line="180" w:lineRule="exact"/>
              <w:jc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noWrap w:val="0"/>
            <w:vAlign w:val="center"/>
          </w:tcPr>
          <w:p w14:paraId="2AC7158E">
            <w:pPr>
              <w:widowControl/>
              <w:spacing w:line="180" w:lineRule="exact"/>
              <w:jc w:val="center"/>
              <w:rPr>
                <w:rFonts w:eastAsia="宋体"/>
                <w:color w:val="000000"/>
                <w:kern w:val="0"/>
                <w:sz w:val="16"/>
                <w:szCs w:val="16"/>
              </w:rPr>
            </w:pPr>
            <w:r>
              <w:rPr>
                <w:rFonts w:eastAsia="宋体"/>
                <w:color w:val="000000"/>
                <w:kern w:val="0"/>
                <w:sz w:val="16"/>
                <w:szCs w:val="16"/>
              </w:rPr>
              <w:t>2.7</w:t>
            </w:r>
          </w:p>
        </w:tc>
        <w:tc>
          <w:tcPr>
            <w:tcW w:w="634" w:type="dxa"/>
            <w:tcBorders>
              <w:top w:val="nil"/>
              <w:left w:val="nil"/>
              <w:bottom w:val="single" w:color="000000" w:sz="6" w:space="0"/>
              <w:right w:val="single" w:color="000000" w:sz="6" w:space="0"/>
            </w:tcBorders>
            <w:noWrap w:val="0"/>
            <w:vAlign w:val="center"/>
          </w:tcPr>
          <w:p w14:paraId="467A8919">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D1C1F16">
            <w:pPr>
              <w:widowControl/>
              <w:spacing w:line="180" w:lineRule="exact"/>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F51E48C">
            <w:pPr>
              <w:widowControl/>
              <w:spacing w:line="180" w:lineRule="exact"/>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926C5E5">
            <w:pPr>
              <w:widowControl/>
              <w:spacing w:line="180" w:lineRule="exact"/>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1E45626">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622364B9">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4F474330">
            <w:pPr>
              <w:widowControl/>
              <w:spacing w:line="180" w:lineRule="exact"/>
              <w:jc w:val="right"/>
              <w:rPr>
                <w:rFonts w:eastAsia="宋体"/>
                <w:color w:val="000000"/>
                <w:kern w:val="0"/>
                <w:sz w:val="16"/>
                <w:szCs w:val="16"/>
              </w:rPr>
            </w:pPr>
          </w:p>
        </w:tc>
      </w:tr>
      <w:tr w14:paraId="70EA2408">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54548325">
            <w:pPr>
              <w:widowControl/>
              <w:spacing w:line="180" w:lineRule="exact"/>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440B863">
            <w:pPr>
              <w:widowControl/>
              <w:spacing w:line="180" w:lineRule="exact"/>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E20EF77">
            <w:pPr>
              <w:widowControl/>
              <w:jc w:val="center"/>
              <w:rPr>
                <w:rFonts w:eastAsia="宋体"/>
                <w:color w:val="000000"/>
                <w:kern w:val="0"/>
                <w:sz w:val="16"/>
                <w:szCs w:val="16"/>
              </w:rPr>
            </w:pPr>
            <w:r>
              <w:rPr>
                <w:rFonts w:eastAsia="宋体"/>
                <w:color w:val="000000"/>
                <w:kern w:val="0"/>
                <w:sz w:val="16"/>
                <w:szCs w:val="16"/>
              </w:rPr>
              <w:t>4</w:t>
            </w:r>
          </w:p>
        </w:tc>
        <w:tc>
          <w:tcPr>
            <w:tcW w:w="638" w:type="dxa"/>
            <w:gridSpan w:val="2"/>
            <w:tcBorders>
              <w:top w:val="nil"/>
              <w:left w:val="nil"/>
              <w:bottom w:val="single" w:color="000000" w:sz="6" w:space="0"/>
              <w:right w:val="single" w:color="000000" w:sz="6" w:space="0"/>
            </w:tcBorders>
            <w:noWrap w:val="0"/>
            <w:vAlign w:val="center"/>
          </w:tcPr>
          <w:p w14:paraId="651CBF8A">
            <w:pPr>
              <w:widowControl/>
              <w:jc w:val="center"/>
              <w:rPr>
                <w:rFonts w:eastAsia="宋体"/>
                <w:color w:val="000000"/>
                <w:kern w:val="0"/>
                <w:sz w:val="16"/>
                <w:szCs w:val="16"/>
              </w:rPr>
            </w:pPr>
            <w:r>
              <w:rPr>
                <w:rFonts w:eastAsia="宋体"/>
                <w:color w:val="000000"/>
                <w:kern w:val="0"/>
                <w:sz w:val="16"/>
                <w:szCs w:val="16"/>
              </w:rPr>
              <w:t>20904001</w:t>
            </w:r>
          </w:p>
        </w:tc>
        <w:tc>
          <w:tcPr>
            <w:tcW w:w="1365" w:type="dxa"/>
            <w:tcBorders>
              <w:top w:val="nil"/>
              <w:left w:val="nil"/>
              <w:bottom w:val="single" w:color="000000" w:sz="6" w:space="0"/>
              <w:right w:val="single" w:color="000000" w:sz="6" w:space="0"/>
            </w:tcBorders>
            <w:noWrap w:val="0"/>
            <w:vAlign w:val="center"/>
          </w:tcPr>
          <w:p w14:paraId="2E3F579C">
            <w:pPr>
              <w:widowControl/>
              <w:spacing w:line="180" w:lineRule="exact"/>
              <w:jc w:val="center"/>
              <w:rPr>
                <w:rFonts w:eastAsia="宋体"/>
                <w:color w:val="000000"/>
                <w:kern w:val="0"/>
                <w:sz w:val="16"/>
                <w:szCs w:val="16"/>
              </w:rPr>
            </w:pPr>
            <w:r>
              <w:rPr>
                <w:rFonts w:eastAsia="宋体"/>
                <w:color w:val="000000"/>
                <w:kern w:val="0"/>
                <w:sz w:val="16"/>
                <w:szCs w:val="16"/>
              </w:rPr>
              <w:t>形势与政策1</w:t>
            </w:r>
          </w:p>
        </w:tc>
        <w:tc>
          <w:tcPr>
            <w:tcW w:w="438" w:type="dxa"/>
            <w:tcBorders>
              <w:top w:val="nil"/>
              <w:left w:val="nil"/>
              <w:bottom w:val="single" w:color="000000" w:sz="6" w:space="0"/>
              <w:right w:val="single" w:color="000000" w:sz="6" w:space="0"/>
            </w:tcBorders>
            <w:noWrap w:val="0"/>
            <w:vAlign w:val="center"/>
          </w:tcPr>
          <w:p w14:paraId="1EB2BCA7">
            <w:pPr>
              <w:widowControl/>
              <w:spacing w:line="180" w:lineRule="exact"/>
              <w:jc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006EFDEC">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50F3035">
            <w:pPr>
              <w:widowControl/>
              <w:spacing w:line="180" w:lineRule="exact"/>
              <w:jc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60CE3F0C">
            <w:pPr>
              <w:widowControl/>
              <w:spacing w:line="180" w:lineRule="exact"/>
              <w:jc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0229BDB9">
            <w:pPr>
              <w:widowControl/>
              <w:spacing w:line="180" w:lineRule="exact"/>
              <w:jc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6065CA15">
            <w:pPr>
              <w:widowControl/>
              <w:spacing w:line="180" w:lineRule="exact"/>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52278A42">
            <w:pPr>
              <w:widowControl/>
              <w:spacing w:line="180" w:lineRule="exact"/>
              <w:jc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A5CDF51">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1821C8FE">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39F3DF64">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9B87444">
            <w:pPr>
              <w:widowControl/>
              <w:spacing w:line="180" w:lineRule="exact"/>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DAE1A81">
            <w:pPr>
              <w:widowControl/>
              <w:spacing w:line="180" w:lineRule="exact"/>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1E4D14D">
            <w:pPr>
              <w:widowControl/>
              <w:spacing w:line="180" w:lineRule="exact"/>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08BDC95">
            <w:pPr>
              <w:widowControl/>
              <w:spacing w:line="180" w:lineRule="exact"/>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7FFF13A3">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restart"/>
            <w:tcBorders>
              <w:top w:val="nil"/>
              <w:left w:val="nil"/>
              <w:right w:val="single" w:color="000000" w:sz="2" w:space="0"/>
            </w:tcBorders>
            <w:noWrap w:val="0"/>
            <w:vAlign w:val="center"/>
          </w:tcPr>
          <w:p w14:paraId="0AEC8804">
            <w:pPr>
              <w:widowControl/>
              <w:spacing w:line="180" w:lineRule="exact"/>
              <w:jc w:val="center"/>
              <w:rPr>
                <w:rFonts w:eastAsia="宋体"/>
                <w:color w:val="000000"/>
                <w:kern w:val="0"/>
                <w:sz w:val="16"/>
                <w:szCs w:val="16"/>
              </w:rPr>
            </w:pPr>
            <w:r>
              <w:rPr>
                <w:rFonts w:eastAsia="宋体"/>
                <w:color w:val="000000"/>
                <w:kern w:val="0"/>
                <w:sz w:val="16"/>
                <w:szCs w:val="16"/>
              </w:rPr>
              <w:t>不计入周学时平均值，根据实际情况保证总学时。</w:t>
            </w:r>
          </w:p>
        </w:tc>
      </w:tr>
      <w:tr w14:paraId="21E5C394">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3BD6E41C">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F782217">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4C177BB3">
            <w:pPr>
              <w:widowControl/>
              <w:jc w:val="center"/>
              <w:rPr>
                <w:rFonts w:eastAsia="宋体"/>
                <w:color w:val="000000"/>
                <w:kern w:val="0"/>
                <w:sz w:val="16"/>
                <w:szCs w:val="16"/>
              </w:rPr>
            </w:pPr>
            <w:r>
              <w:rPr>
                <w:rFonts w:eastAsia="宋体"/>
                <w:color w:val="000000"/>
                <w:kern w:val="0"/>
                <w:sz w:val="16"/>
                <w:szCs w:val="16"/>
              </w:rPr>
              <w:t>5</w:t>
            </w:r>
          </w:p>
        </w:tc>
        <w:tc>
          <w:tcPr>
            <w:tcW w:w="638" w:type="dxa"/>
            <w:gridSpan w:val="2"/>
            <w:tcBorders>
              <w:top w:val="nil"/>
              <w:left w:val="nil"/>
              <w:bottom w:val="single" w:color="000000" w:sz="6" w:space="0"/>
              <w:right w:val="single" w:color="000000" w:sz="6" w:space="0"/>
            </w:tcBorders>
            <w:noWrap w:val="0"/>
            <w:vAlign w:val="center"/>
          </w:tcPr>
          <w:p w14:paraId="16C19910">
            <w:pPr>
              <w:widowControl/>
              <w:jc w:val="center"/>
              <w:rPr>
                <w:rFonts w:eastAsia="宋体"/>
                <w:color w:val="000000"/>
                <w:kern w:val="0"/>
                <w:sz w:val="16"/>
                <w:szCs w:val="16"/>
              </w:rPr>
            </w:pPr>
            <w:r>
              <w:rPr>
                <w:rFonts w:eastAsia="宋体"/>
                <w:color w:val="000000"/>
                <w:kern w:val="0"/>
                <w:sz w:val="16"/>
                <w:szCs w:val="16"/>
              </w:rPr>
              <w:t>20904005</w:t>
            </w:r>
          </w:p>
        </w:tc>
        <w:tc>
          <w:tcPr>
            <w:tcW w:w="1365" w:type="dxa"/>
            <w:tcBorders>
              <w:top w:val="nil"/>
              <w:left w:val="nil"/>
              <w:bottom w:val="single" w:color="000000" w:sz="6" w:space="0"/>
              <w:right w:val="single" w:color="000000" w:sz="6" w:space="0"/>
            </w:tcBorders>
            <w:noWrap w:val="0"/>
            <w:vAlign w:val="center"/>
          </w:tcPr>
          <w:p w14:paraId="1EE45E84">
            <w:pPr>
              <w:widowControl/>
              <w:jc w:val="center"/>
              <w:rPr>
                <w:rFonts w:eastAsia="宋体"/>
                <w:color w:val="000000"/>
                <w:kern w:val="0"/>
                <w:sz w:val="16"/>
                <w:szCs w:val="16"/>
              </w:rPr>
            </w:pPr>
            <w:r>
              <w:rPr>
                <w:rFonts w:eastAsia="宋体"/>
                <w:color w:val="000000"/>
                <w:kern w:val="0"/>
                <w:sz w:val="16"/>
                <w:szCs w:val="16"/>
              </w:rPr>
              <w:t>形势与政策2</w:t>
            </w:r>
          </w:p>
        </w:tc>
        <w:tc>
          <w:tcPr>
            <w:tcW w:w="438" w:type="dxa"/>
            <w:tcBorders>
              <w:top w:val="nil"/>
              <w:left w:val="nil"/>
              <w:bottom w:val="single" w:color="000000" w:sz="6" w:space="0"/>
              <w:right w:val="single" w:color="000000" w:sz="6" w:space="0"/>
            </w:tcBorders>
            <w:noWrap w:val="0"/>
            <w:vAlign w:val="center"/>
          </w:tcPr>
          <w:p w14:paraId="249034CC">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375E79E3">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085EB6E5">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33EF44E0">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1D9E1222">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6E751DD6">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7AC5ACC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434EAB4">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4BA74952">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7E19BE5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35DBE4B">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907C9BF">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0C2CDD9">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A1614CC">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0FC28229">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right w:val="single" w:color="000000" w:sz="2" w:space="0"/>
            </w:tcBorders>
            <w:noWrap w:val="0"/>
            <w:vAlign w:val="top"/>
          </w:tcPr>
          <w:p w14:paraId="5BD2D6E7">
            <w:pPr>
              <w:widowControl/>
              <w:rPr>
                <w:rFonts w:eastAsia="宋体"/>
                <w:color w:val="000000"/>
                <w:kern w:val="0"/>
                <w:sz w:val="16"/>
                <w:szCs w:val="16"/>
              </w:rPr>
            </w:pPr>
          </w:p>
        </w:tc>
      </w:tr>
      <w:tr w14:paraId="47B24F5B">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111BA0C2">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967F892">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40ECCA93">
            <w:pPr>
              <w:widowControl/>
              <w:jc w:val="center"/>
              <w:rPr>
                <w:rFonts w:eastAsia="宋体"/>
                <w:color w:val="000000"/>
                <w:kern w:val="0"/>
                <w:sz w:val="16"/>
                <w:szCs w:val="16"/>
              </w:rPr>
            </w:pPr>
            <w:r>
              <w:rPr>
                <w:rFonts w:eastAsia="宋体"/>
                <w:color w:val="000000"/>
                <w:kern w:val="0"/>
                <w:sz w:val="16"/>
                <w:szCs w:val="16"/>
              </w:rPr>
              <w:t>6</w:t>
            </w:r>
          </w:p>
        </w:tc>
        <w:tc>
          <w:tcPr>
            <w:tcW w:w="638" w:type="dxa"/>
            <w:gridSpan w:val="2"/>
            <w:tcBorders>
              <w:top w:val="nil"/>
              <w:left w:val="nil"/>
              <w:bottom w:val="single" w:color="000000" w:sz="6" w:space="0"/>
              <w:right w:val="single" w:color="000000" w:sz="6" w:space="0"/>
            </w:tcBorders>
            <w:noWrap w:val="0"/>
            <w:vAlign w:val="center"/>
          </w:tcPr>
          <w:p w14:paraId="1C0A6FD3">
            <w:pPr>
              <w:widowControl/>
              <w:jc w:val="center"/>
              <w:rPr>
                <w:rFonts w:eastAsia="宋体"/>
                <w:color w:val="000000"/>
                <w:kern w:val="0"/>
                <w:sz w:val="16"/>
                <w:szCs w:val="16"/>
              </w:rPr>
            </w:pPr>
            <w:r>
              <w:rPr>
                <w:rFonts w:eastAsia="宋体"/>
                <w:color w:val="000000"/>
                <w:kern w:val="0"/>
                <w:sz w:val="16"/>
                <w:szCs w:val="16"/>
              </w:rPr>
              <w:t>20904003</w:t>
            </w:r>
          </w:p>
        </w:tc>
        <w:tc>
          <w:tcPr>
            <w:tcW w:w="1365" w:type="dxa"/>
            <w:tcBorders>
              <w:top w:val="nil"/>
              <w:left w:val="nil"/>
              <w:bottom w:val="single" w:color="000000" w:sz="6" w:space="0"/>
              <w:right w:val="single" w:color="000000" w:sz="6" w:space="0"/>
            </w:tcBorders>
            <w:noWrap w:val="0"/>
            <w:vAlign w:val="center"/>
          </w:tcPr>
          <w:p w14:paraId="0A251D5C">
            <w:pPr>
              <w:widowControl/>
              <w:jc w:val="center"/>
              <w:rPr>
                <w:rFonts w:eastAsia="宋体"/>
                <w:color w:val="000000"/>
                <w:kern w:val="0"/>
                <w:sz w:val="16"/>
                <w:szCs w:val="16"/>
              </w:rPr>
            </w:pPr>
            <w:r>
              <w:rPr>
                <w:rFonts w:eastAsia="宋体"/>
                <w:color w:val="000000"/>
                <w:kern w:val="0"/>
                <w:sz w:val="16"/>
                <w:szCs w:val="16"/>
              </w:rPr>
              <w:t>形势与政策3</w:t>
            </w:r>
          </w:p>
        </w:tc>
        <w:tc>
          <w:tcPr>
            <w:tcW w:w="438" w:type="dxa"/>
            <w:tcBorders>
              <w:top w:val="nil"/>
              <w:left w:val="nil"/>
              <w:bottom w:val="single" w:color="000000" w:sz="6" w:space="0"/>
              <w:right w:val="single" w:color="000000" w:sz="6" w:space="0"/>
            </w:tcBorders>
            <w:noWrap w:val="0"/>
            <w:vAlign w:val="center"/>
          </w:tcPr>
          <w:p w14:paraId="2279DB52">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3D01F911">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E807995">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6BBBD58B">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4C77BBF0">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74C5BC5A">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71528F3D">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4DE4EAC2">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71714F59">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29BAAC0">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187AF8CE">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9722DD2">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A5BD51F">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12C51778">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1E3D8EA0">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right w:val="single" w:color="000000" w:sz="2" w:space="0"/>
            </w:tcBorders>
            <w:noWrap w:val="0"/>
            <w:vAlign w:val="top"/>
          </w:tcPr>
          <w:p w14:paraId="1F0D9E65">
            <w:pPr>
              <w:widowControl/>
              <w:rPr>
                <w:rFonts w:eastAsia="宋体"/>
                <w:color w:val="000000"/>
                <w:kern w:val="0"/>
                <w:sz w:val="16"/>
                <w:szCs w:val="16"/>
              </w:rPr>
            </w:pPr>
          </w:p>
        </w:tc>
      </w:tr>
      <w:tr w14:paraId="0A4DE963">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7CB10FF5">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1E68A58">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65F58A01">
            <w:pPr>
              <w:widowControl/>
              <w:jc w:val="center"/>
              <w:rPr>
                <w:rFonts w:eastAsia="宋体"/>
                <w:color w:val="000000"/>
                <w:kern w:val="0"/>
                <w:sz w:val="16"/>
                <w:szCs w:val="16"/>
              </w:rPr>
            </w:pPr>
            <w:r>
              <w:rPr>
                <w:rFonts w:eastAsia="宋体"/>
                <w:color w:val="000000"/>
                <w:kern w:val="0"/>
                <w:sz w:val="16"/>
                <w:szCs w:val="16"/>
              </w:rPr>
              <w:t>7</w:t>
            </w:r>
          </w:p>
        </w:tc>
        <w:tc>
          <w:tcPr>
            <w:tcW w:w="638" w:type="dxa"/>
            <w:gridSpan w:val="2"/>
            <w:tcBorders>
              <w:top w:val="nil"/>
              <w:left w:val="nil"/>
              <w:bottom w:val="single" w:color="000000" w:sz="6" w:space="0"/>
              <w:right w:val="single" w:color="000000" w:sz="6" w:space="0"/>
            </w:tcBorders>
            <w:noWrap w:val="0"/>
            <w:vAlign w:val="center"/>
          </w:tcPr>
          <w:p w14:paraId="5ACF2F5A">
            <w:pPr>
              <w:widowControl/>
              <w:jc w:val="center"/>
              <w:rPr>
                <w:rFonts w:eastAsia="宋体"/>
                <w:color w:val="000000"/>
                <w:kern w:val="0"/>
                <w:sz w:val="16"/>
                <w:szCs w:val="16"/>
              </w:rPr>
            </w:pPr>
            <w:r>
              <w:rPr>
                <w:rFonts w:eastAsia="宋体"/>
                <w:color w:val="000000"/>
                <w:kern w:val="0"/>
                <w:sz w:val="16"/>
                <w:szCs w:val="16"/>
              </w:rPr>
              <w:t>20904004</w:t>
            </w:r>
          </w:p>
        </w:tc>
        <w:tc>
          <w:tcPr>
            <w:tcW w:w="1365" w:type="dxa"/>
            <w:tcBorders>
              <w:top w:val="nil"/>
              <w:left w:val="nil"/>
              <w:bottom w:val="single" w:color="000000" w:sz="6" w:space="0"/>
              <w:right w:val="single" w:color="000000" w:sz="6" w:space="0"/>
            </w:tcBorders>
            <w:noWrap w:val="0"/>
            <w:vAlign w:val="center"/>
          </w:tcPr>
          <w:p w14:paraId="65453433">
            <w:pPr>
              <w:widowControl/>
              <w:jc w:val="center"/>
              <w:rPr>
                <w:rFonts w:eastAsia="宋体"/>
                <w:color w:val="000000"/>
                <w:kern w:val="0"/>
                <w:sz w:val="16"/>
                <w:szCs w:val="16"/>
              </w:rPr>
            </w:pPr>
            <w:r>
              <w:rPr>
                <w:rFonts w:eastAsia="宋体"/>
                <w:color w:val="000000"/>
                <w:kern w:val="0"/>
                <w:sz w:val="16"/>
                <w:szCs w:val="16"/>
              </w:rPr>
              <w:t>形势与政策4</w:t>
            </w:r>
          </w:p>
        </w:tc>
        <w:tc>
          <w:tcPr>
            <w:tcW w:w="438" w:type="dxa"/>
            <w:tcBorders>
              <w:top w:val="nil"/>
              <w:left w:val="nil"/>
              <w:bottom w:val="single" w:color="000000" w:sz="6" w:space="0"/>
              <w:right w:val="single" w:color="000000" w:sz="6" w:space="0"/>
            </w:tcBorders>
            <w:noWrap w:val="0"/>
            <w:vAlign w:val="center"/>
          </w:tcPr>
          <w:p w14:paraId="0E077463">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65B88A28">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573FEBB">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5399A433">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3938059B">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2464CD9E">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11BE9622">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19801CDD">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36F13095">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31CEDCBA">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C67A1FB">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567" w:type="dxa"/>
            <w:gridSpan w:val="2"/>
            <w:tcBorders>
              <w:top w:val="nil"/>
              <w:left w:val="nil"/>
              <w:bottom w:val="single" w:color="000000" w:sz="6" w:space="0"/>
              <w:right w:val="single" w:color="000000" w:sz="6" w:space="0"/>
            </w:tcBorders>
            <w:noWrap w:val="0"/>
            <w:vAlign w:val="center"/>
          </w:tcPr>
          <w:p w14:paraId="3FB86D6F">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79FA6E2">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F28D984">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6EBFE2F0">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bottom w:val="single" w:color="000000" w:sz="6" w:space="0"/>
              <w:right w:val="single" w:color="000000" w:sz="2" w:space="0"/>
            </w:tcBorders>
            <w:noWrap w:val="0"/>
            <w:vAlign w:val="top"/>
          </w:tcPr>
          <w:p w14:paraId="47C12657">
            <w:pPr>
              <w:widowControl/>
              <w:rPr>
                <w:rFonts w:eastAsia="宋体"/>
                <w:color w:val="000000"/>
                <w:kern w:val="0"/>
                <w:sz w:val="16"/>
                <w:szCs w:val="16"/>
              </w:rPr>
            </w:pPr>
          </w:p>
        </w:tc>
      </w:tr>
      <w:tr w14:paraId="47990F43">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91A81F5">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204821A">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4F512241">
            <w:pPr>
              <w:widowControl/>
              <w:jc w:val="center"/>
              <w:rPr>
                <w:rFonts w:eastAsia="宋体"/>
                <w:color w:val="000000"/>
                <w:kern w:val="0"/>
                <w:sz w:val="16"/>
                <w:szCs w:val="16"/>
              </w:rPr>
            </w:pPr>
            <w:r>
              <w:rPr>
                <w:rFonts w:eastAsia="宋体"/>
                <w:color w:val="000000"/>
                <w:kern w:val="0"/>
                <w:sz w:val="16"/>
                <w:szCs w:val="16"/>
              </w:rPr>
              <w:t>8</w:t>
            </w:r>
          </w:p>
        </w:tc>
        <w:tc>
          <w:tcPr>
            <w:tcW w:w="638" w:type="dxa"/>
            <w:gridSpan w:val="2"/>
            <w:tcBorders>
              <w:top w:val="nil"/>
              <w:left w:val="nil"/>
              <w:bottom w:val="single" w:color="000000" w:sz="6" w:space="0"/>
              <w:right w:val="single" w:color="000000" w:sz="6" w:space="0"/>
            </w:tcBorders>
            <w:noWrap w:val="0"/>
            <w:vAlign w:val="center"/>
          </w:tcPr>
          <w:p w14:paraId="5CBD51AC">
            <w:pPr>
              <w:widowControl/>
              <w:jc w:val="center"/>
              <w:rPr>
                <w:rFonts w:eastAsia="宋体"/>
                <w:color w:val="000000"/>
                <w:kern w:val="0"/>
                <w:sz w:val="16"/>
                <w:szCs w:val="16"/>
              </w:rPr>
            </w:pPr>
            <w:r>
              <w:rPr>
                <w:rFonts w:eastAsia="宋体"/>
                <w:color w:val="000000"/>
                <w:kern w:val="0"/>
                <w:sz w:val="16"/>
                <w:szCs w:val="16"/>
              </w:rPr>
              <w:t>20902004</w:t>
            </w:r>
          </w:p>
        </w:tc>
        <w:tc>
          <w:tcPr>
            <w:tcW w:w="1365" w:type="dxa"/>
            <w:tcBorders>
              <w:top w:val="nil"/>
              <w:left w:val="nil"/>
              <w:bottom w:val="single" w:color="000000" w:sz="6" w:space="0"/>
              <w:right w:val="single" w:color="000000" w:sz="6" w:space="0"/>
            </w:tcBorders>
            <w:noWrap w:val="0"/>
            <w:vAlign w:val="center"/>
          </w:tcPr>
          <w:p w14:paraId="1988B385">
            <w:pPr>
              <w:widowControl/>
              <w:jc w:val="center"/>
              <w:rPr>
                <w:rFonts w:eastAsia="宋体"/>
                <w:color w:val="000000"/>
                <w:kern w:val="0"/>
                <w:sz w:val="16"/>
                <w:szCs w:val="16"/>
              </w:rPr>
            </w:pPr>
            <w:r>
              <w:rPr>
                <w:rFonts w:hint="eastAsia" w:eastAsia="宋体"/>
                <w:kern w:val="0"/>
                <w:sz w:val="16"/>
                <w:szCs w:val="16"/>
              </w:rPr>
              <w:t>中华民族共同体概论</w:t>
            </w:r>
          </w:p>
        </w:tc>
        <w:tc>
          <w:tcPr>
            <w:tcW w:w="438" w:type="dxa"/>
            <w:tcBorders>
              <w:top w:val="nil"/>
              <w:left w:val="nil"/>
              <w:bottom w:val="single" w:color="000000" w:sz="6" w:space="0"/>
              <w:right w:val="single" w:color="000000" w:sz="6" w:space="0"/>
            </w:tcBorders>
            <w:noWrap w:val="0"/>
            <w:vAlign w:val="center"/>
          </w:tcPr>
          <w:p w14:paraId="0D4A14F2">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3895BD8B">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FD7BCD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07F2311">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6F37F133">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19E15E9F">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5D27928A">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E029FE7">
            <w:pPr>
              <w:widowControl/>
              <w:jc w:val="center"/>
              <w:textAlignment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366C8B4F">
            <w:pPr>
              <w:jc w:val="center"/>
              <w:rPr>
                <w:rFonts w:eastAsia="宋体"/>
                <w:color w:val="000000"/>
                <w:kern w:val="0"/>
                <w:sz w:val="16"/>
                <w:szCs w:val="16"/>
              </w:rPr>
            </w:pPr>
            <w:r>
              <w:rPr>
                <w:rFonts w:eastAsia="宋体"/>
                <w:color w:val="000000"/>
                <w:kern w:val="0"/>
                <w:sz w:val="16"/>
                <w:szCs w:val="16"/>
                <w:lang w:bidi="ar"/>
              </w:rPr>
              <w:t>1.0</w:t>
            </w:r>
          </w:p>
        </w:tc>
        <w:tc>
          <w:tcPr>
            <w:tcW w:w="634" w:type="dxa"/>
            <w:tcBorders>
              <w:top w:val="nil"/>
              <w:left w:val="nil"/>
              <w:bottom w:val="single" w:color="000000" w:sz="6" w:space="0"/>
              <w:right w:val="single" w:color="000000" w:sz="6" w:space="0"/>
            </w:tcBorders>
            <w:noWrap w:val="0"/>
            <w:vAlign w:val="center"/>
          </w:tcPr>
          <w:p w14:paraId="6B912280">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981C872">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515333A5">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041918D">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108343C5">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0F887998">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76392045">
            <w:pPr>
              <w:widowControl/>
              <w:jc w:val="right"/>
              <w:rPr>
                <w:rFonts w:eastAsia="宋体"/>
                <w:color w:val="000000"/>
                <w:kern w:val="0"/>
                <w:sz w:val="16"/>
                <w:szCs w:val="16"/>
              </w:rPr>
            </w:pPr>
          </w:p>
        </w:tc>
      </w:tr>
      <w:tr w14:paraId="4D4E0A79">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49DCB64A">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7945AAA9">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7AE21582">
            <w:pPr>
              <w:widowControl/>
              <w:jc w:val="center"/>
              <w:rPr>
                <w:rFonts w:eastAsia="宋体"/>
                <w:color w:val="000000"/>
                <w:kern w:val="0"/>
                <w:sz w:val="16"/>
                <w:szCs w:val="16"/>
              </w:rPr>
            </w:pPr>
            <w:r>
              <w:rPr>
                <w:rFonts w:eastAsia="宋体"/>
                <w:color w:val="000000"/>
                <w:kern w:val="0"/>
                <w:sz w:val="16"/>
                <w:szCs w:val="16"/>
              </w:rPr>
              <w:t>9</w:t>
            </w:r>
          </w:p>
        </w:tc>
        <w:tc>
          <w:tcPr>
            <w:tcW w:w="638" w:type="dxa"/>
            <w:gridSpan w:val="2"/>
            <w:tcBorders>
              <w:top w:val="nil"/>
              <w:left w:val="nil"/>
              <w:bottom w:val="single" w:color="000000" w:sz="6" w:space="0"/>
              <w:right w:val="single" w:color="000000" w:sz="6" w:space="0"/>
            </w:tcBorders>
            <w:noWrap w:val="0"/>
            <w:vAlign w:val="center"/>
          </w:tcPr>
          <w:p w14:paraId="2E500C14">
            <w:pPr>
              <w:widowControl/>
              <w:jc w:val="center"/>
              <w:rPr>
                <w:rFonts w:eastAsia="宋体"/>
                <w:color w:val="000000"/>
                <w:kern w:val="0"/>
                <w:sz w:val="16"/>
                <w:szCs w:val="16"/>
              </w:rPr>
            </w:pPr>
            <w:r>
              <w:rPr>
                <w:rFonts w:eastAsia="宋体"/>
                <w:color w:val="000000"/>
                <w:kern w:val="0"/>
                <w:sz w:val="16"/>
                <w:szCs w:val="16"/>
              </w:rPr>
              <w:t>20207062</w:t>
            </w:r>
          </w:p>
        </w:tc>
        <w:tc>
          <w:tcPr>
            <w:tcW w:w="1365" w:type="dxa"/>
            <w:tcBorders>
              <w:top w:val="nil"/>
              <w:left w:val="nil"/>
              <w:bottom w:val="single" w:color="000000" w:sz="6" w:space="0"/>
              <w:right w:val="single" w:color="000000" w:sz="6" w:space="0"/>
            </w:tcBorders>
            <w:noWrap w:val="0"/>
            <w:vAlign w:val="center"/>
          </w:tcPr>
          <w:p w14:paraId="3FE0E6C6">
            <w:pPr>
              <w:widowControl/>
              <w:jc w:val="center"/>
              <w:rPr>
                <w:rFonts w:eastAsia="宋体"/>
                <w:color w:val="000000"/>
                <w:kern w:val="0"/>
                <w:sz w:val="16"/>
                <w:szCs w:val="16"/>
              </w:rPr>
            </w:pPr>
            <w:r>
              <w:rPr>
                <w:rFonts w:eastAsia="宋体"/>
                <w:color w:val="000000"/>
                <w:kern w:val="0"/>
                <w:sz w:val="16"/>
                <w:szCs w:val="16"/>
              </w:rPr>
              <w:t>中华优秀传统文化</w:t>
            </w:r>
          </w:p>
        </w:tc>
        <w:tc>
          <w:tcPr>
            <w:tcW w:w="438" w:type="dxa"/>
            <w:tcBorders>
              <w:top w:val="nil"/>
              <w:left w:val="nil"/>
              <w:bottom w:val="single" w:color="000000" w:sz="6" w:space="0"/>
              <w:right w:val="single" w:color="000000" w:sz="6" w:space="0"/>
            </w:tcBorders>
            <w:noWrap w:val="0"/>
            <w:vAlign w:val="center"/>
          </w:tcPr>
          <w:p w14:paraId="7CAF2B97">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58F2AC74">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792CA772">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A949979">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7776FFF4">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48366877">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2E7A0C4B">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F4A6840">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7A5EA7AA">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2A5CF76A">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1EBC716">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5F486C0">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AC7DA5D">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FC58855">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41B455BC">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nil"/>
              <w:left w:val="nil"/>
              <w:bottom w:val="single" w:color="000000" w:sz="6" w:space="0"/>
              <w:right w:val="single" w:color="000000" w:sz="6" w:space="0"/>
            </w:tcBorders>
            <w:noWrap w:val="0"/>
            <w:vAlign w:val="top"/>
          </w:tcPr>
          <w:p w14:paraId="3D32CFFA">
            <w:pPr>
              <w:widowControl/>
              <w:jc w:val="right"/>
              <w:rPr>
                <w:rFonts w:eastAsia="宋体"/>
                <w:color w:val="000000"/>
                <w:kern w:val="0"/>
                <w:sz w:val="16"/>
                <w:szCs w:val="16"/>
              </w:rPr>
            </w:pPr>
          </w:p>
        </w:tc>
      </w:tr>
      <w:tr w14:paraId="0879963E">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6EBAF978">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BF41161">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9146C15">
            <w:pPr>
              <w:widowControl/>
              <w:jc w:val="center"/>
              <w:rPr>
                <w:rFonts w:eastAsia="宋体"/>
                <w:color w:val="000000"/>
                <w:kern w:val="0"/>
                <w:sz w:val="16"/>
                <w:szCs w:val="16"/>
              </w:rPr>
            </w:pPr>
            <w:r>
              <w:rPr>
                <w:rFonts w:eastAsia="宋体"/>
                <w:color w:val="000000"/>
                <w:kern w:val="0"/>
                <w:sz w:val="16"/>
                <w:szCs w:val="16"/>
              </w:rPr>
              <w:t>10</w:t>
            </w:r>
          </w:p>
        </w:tc>
        <w:tc>
          <w:tcPr>
            <w:tcW w:w="638" w:type="dxa"/>
            <w:gridSpan w:val="2"/>
            <w:tcBorders>
              <w:top w:val="nil"/>
              <w:left w:val="nil"/>
              <w:bottom w:val="single" w:color="000000" w:sz="6" w:space="0"/>
              <w:right w:val="single" w:color="000000" w:sz="6" w:space="0"/>
            </w:tcBorders>
            <w:noWrap w:val="0"/>
            <w:vAlign w:val="center"/>
          </w:tcPr>
          <w:p w14:paraId="16D2872B">
            <w:pPr>
              <w:widowControl/>
              <w:jc w:val="center"/>
              <w:rPr>
                <w:rFonts w:eastAsia="宋体"/>
                <w:color w:val="000000"/>
                <w:kern w:val="0"/>
                <w:sz w:val="16"/>
                <w:szCs w:val="16"/>
              </w:rPr>
            </w:pPr>
            <w:r>
              <w:rPr>
                <w:rFonts w:eastAsia="宋体"/>
                <w:color w:val="000000"/>
                <w:kern w:val="0"/>
                <w:sz w:val="16"/>
                <w:szCs w:val="16"/>
              </w:rPr>
              <w:t>21102021</w:t>
            </w:r>
          </w:p>
        </w:tc>
        <w:tc>
          <w:tcPr>
            <w:tcW w:w="1365" w:type="dxa"/>
            <w:tcBorders>
              <w:top w:val="nil"/>
              <w:left w:val="nil"/>
              <w:bottom w:val="single" w:color="000000" w:sz="6" w:space="0"/>
              <w:right w:val="single" w:color="000000" w:sz="6" w:space="0"/>
            </w:tcBorders>
            <w:noWrap w:val="0"/>
            <w:vAlign w:val="center"/>
          </w:tcPr>
          <w:p w14:paraId="0ED74C31">
            <w:pPr>
              <w:widowControl/>
              <w:jc w:val="center"/>
              <w:rPr>
                <w:rFonts w:eastAsia="宋体"/>
                <w:color w:val="000000"/>
                <w:kern w:val="0"/>
                <w:sz w:val="16"/>
                <w:szCs w:val="16"/>
              </w:rPr>
            </w:pPr>
            <w:r>
              <w:rPr>
                <w:rFonts w:eastAsia="宋体"/>
                <w:color w:val="000000"/>
                <w:kern w:val="0"/>
                <w:sz w:val="16"/>
                <w:szCs w:val="16"/>
              </w:rPr>
              <w:t>体育1</w:t>
            </w:r>
          </w:p>
        </w:tc>
        <w:tc>
          <w:tcPr>
            <w:tcW w:w="438" w:type="dxa"/>
            <w:tcBorders>
              <w:top w:val="nil"/>
              <w:left w:val="nil"/>
              <w:bottom w:val="single" w:color="000000" w:sz="6" w:space="0"/>
              <w:right w:val="single" w:color="000000" w:sz="6" w:space="0"/>
            </w:tcBorders>
            <w:noWrap w:val="0"/>
            <w:vAlign w:val="center"/>
          </w:tcPr>
          <w:p w14:paraId="089EE989">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224168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D7F6A6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06CE3AE3">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57" w:type="dxa"/>
            <w:tcBorders>
              <w:top w:val="nil"/>
              <w:left w:val="nil"/>
              <w:bottom w:val="single" w:color="000000" w:sz="6" w:space="0"/>
              <w:right w:val="single" w:color="000000" w:sz="6" w:space="0"/>
            </w:tcBorders>
            <w:noWrap w:val="0"/>
            <w:vAlign w:val="center"/>
          </w:tcPr>
          <w:p w14:paraId="4BB628C4">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5018B427">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4D591064">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C46F642">
            <w:pPr>
              <w:widowControl/>
              <w:jc w:val="center"/>
              <w:textAlignment w:val="center"/>
              <w:rPr>
                <w:rFonts w:eastAsia="宋体"/>
                <w:color w:val="000000"/>
                <w:kern w:val="0"/>
                <w:sz w:val="16"/>
                <w:szCs w:val="16"/>
              </w:rPr>
            </w:pPr>
            <w:r>
              <w:rPr>
                <w:rFonts w:eastAsia="宋体"/>
                <w:color w:val="000000"/>
                <w:kern w:val="0"/>
                <w:sz w:val="16"/>
                <w:szCs w:val="16"/>
                <w:lang w:bidi="ar"/>
              </w:rPr>
              <w:t>1.5</w:t>
            </w:r>
          </w:p>
        </w:tc>
        <w:tc>
          <w:tcPr>
            <w:tcW w:w="624" w:type="dxa"/>
            <w:tcBorders>
              <w:top w:val="nil"/>
              <w:left w:val="nil"/>
              <w:bottom w:val="single" w:color="000000" w:sz="6" w:space="0"/>
              <w:right w:val="single" w:color="000000" w:sz="6" w:space="0"/>
            </w:tcBorders>
            <w:noWrap w:val="0"/>
            <w:vAlign w:val="center"/>
          </w:tcPr>
          <w:p w14:paraId="42811A1D">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7A96E10">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3B57E1C">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BF38B6B">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848CF59">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F254B77">
            <w:pPr>
              <w:widowControl/>
              <w:jc w:val="center"/>
              <w:rPr>
                <w:rFonts w:eastAsia="宋体"/>
                <w:color w:val="000000"/>
                <w:kern w:val="0"/>
                <w:sz w:val="16"/>
                <w:szCs w:val="16"/>
              </w:rPr>
            </w:pPr>
            <w:r>
              <w:rPr>
                <w:rFonts w:eastAsia="宋体"/>
                <w:color w:val="000000"/>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07E9D19D">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0B0BF359">
            <w:pPr>
              <w:widowControl/>
              <w:rPr>
                <w:rFonts w:eastAsia="宋体"/>
                <w:color w:val="000000"/>
                <w:kern w:val="0"/>
                <w:sz w:val="16"/>
                <w:szCs w:val="16"/>
              </w:rPr>
            </w:pPr>
          </w:p>
        </w:tc>
      </w:tr>
      <w:tr w14:paraId="5A0D7736">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CAADE87">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9B98E14">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1DFBEF9">
            <w:pPr>
              <w:widowControl/>
              <w:jc w:val="center"/>
              <w:rPr>
                <w:rFonts w:eastAsia="宋体"/>
                <w:color w:val="000000"/>
                <w:kern w:val="0"/>
                <w:sz w:val="16"/>
                <w:szCs w:val="16"/>
              </w:rPr>
            </w:pPr>
            <w:r>
              <w:rPr>
                <w:rFonts w:eastAsia="宋体"/>
                <w:color w:val="000000"/>
                <w:kern w:val="0"/>
                <w:sz w:val="16"/>
                <w:szCs w:val="16"/>
              </w:rPr>
              <w:t>11</w:t>
            </w:r>
          </w:p>
        </w:tc>
        <w:tc>
          <w:tcPr>
            <w:tcW w:w="638" w:type="dxa"/>
            <w:gridSpan w:val="2"/>
            <w:tcBorders>
              <w:top w:val="nil"/>
              <w:left w:val="nil"/>
              <w:bottom w:val="single" w:color="000000" w:sz="6" w:space="0"/>
              <w:right w:val="single" w:color="000000" w:sz="6" w:space="0"/>
            </w:tcBorders>
            <w:noWrap w:val="0"/>
            <w:vAlign w:val="center"/>
          </w:tcPr>
          <w:p w14:paraId="0F4A89FE">
            <w:pPr>
              <w:widowControl/>
              <w:jc w:val="center"/>
              <w:rPr>
                <w:rFonts w:eastAsia="宋体"/>
                <w:color w:val="000000"/>
                <w:kern w:val="0"/>
                <w:sz w:val="16"/>
                <w:szCs w:val="16"/>
              </w:rPr>
            </w:pPr>
            <w:r>
              <w:rPr>
                <w:rFonts w:eastAsia="宋体"/>
                <w:color w:val="000000"/>
                <w:kern w:val="0"/>
                <w:sz w:val="16"/>
                <w:szCs w:val="16"/>
              </w:rPr>
              <w:t>21102022</w:t>
            </w:r>
          </w:p>
        </w:tc>
        <w:tc>
          <w:tcPr>
            <w:tcW w:w="1365" w:type="dxa"/>
            <w:tcBorders>
              <w:top w:val="nil"/>
              <w:left w:val="nil"/>
              <w:bottom w:val="single" w:color="000000" w:sz="6" w:space="0"/>
              <w:right w:val="single" w:color="000000" w:sz="6" w:space="0"/>
            </w:tcBorders>
            <w:noWrap w:val="0"/>
            <w:vAlign w:val="center"/>
          </w:tcPr>
          <w:p w14:paraId="27F718DE">
            <w:pPr>
              <w:widowControl/>
              <w:jc w:val="center"/>
              <w:rPr>
                <w:rFonts w:eastAsia="宋体"/>
                <w:color w:val="000000"/>
                <w:kern w:val="0"/>
                <w:sz w:val="16"/>
                <w:szCs w:val="16"/>
              </w:rPr>
            </w:pPr>
            <w:r>
              <w:rPr>
                <w:rFonts w:eastAsia="宋体"/>
                <w:color w:val="000000"/>
                <w:kern w:val="0"/>
                <w:sz w:val="16"/>
                <w:szCs w:val="16"/>
              </w:rPr>
              <w:t>体育2</w:t>
            </w:r>
          </w:p>
        </w:tc>
        <w:tc>
          <w:tcPr>
            <w:tcW w:w="438" w:type="dxa"/>
            <w:tcBorders>
              <w:top w:val="nil"/>
              <w:left w:val="nil"/>
              <w:bottom w:val="single" w:color="000000" w:sz="6" w:space="0"/>
              <w:right w:val="single" w:color="000000" w:sz="6" w:space="0"/>
            </w:tcBorders>
            <w:noWrap w:val="0"/>
            <w:vAlign w:val="center"/>
          </w:tcPr>
          <w:p w14:paraId="45F57586">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2F994C5">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C8C33F8">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3E35DA5">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57" w:type="dxa"/>
            <w:tcBorders>
              <w:top w:val="nil"/>
              <w:left w:val="nil"/>
              <w:bottom w:val="single" w:color="000000" w:sz="6" w:space="0"/>
              <w:right w:val="single" w:color="000000" w:sz="6" w:space="0"/>
            </w:tcBorders>
            <w:noWrap w:val="0"/>
            <w:vAlign w:val="center"/>
          </w:tcPr>
          <w:p w14:paraId="5FB1B569">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30550D5A">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501E43ED">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5623DC8F">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6FE06ED7">
            <w:pPr>
              <w:widowControl/>
              <w:jc w:val="center"/>
              <w:textAlignment w:val="center"/>
              <w:rPr>
                <w:rFonts w:eastAsia="宋体"/>
                <w:color w:val="000000"/>
                <w:kern w:val="0"/>
                <w:sz w:val="16"/>
                <w:szCs w:val="16"/>
              </w:rPr>
            </w:pPr>
            <w:r>
              <w:rPr>
                <w:rFonts w:eastAsia="宋体"/>
                <w:color w:val="000000"/>
                <w:kern w:val="0"/>
                <w:sz w:val="16"/>
                <w:szCs w:val="16"/>
                <w:lang w:bidi="ar"/>
              </w:rPr>
              <w:t>1.7</w:t>
            </w:r>
          </w:p>
        </w:tc>
        <w:tc>
          <w:tcPr>
            <w:tcW w:w="634" w:type="dxa"/>
            <w:tcBorders>
              <w:top w:val="nil"/>
              <w:left w:val="nil"/>
              <w:bottom w:val="single" w:color="000000" w:sz="6" w:space="0"/>
              <w:right w:val="single" w:color="000000" w:sz="6" w:space="0"/>
            </w:tcBorders>
            <w:noWrap w:val="0"/>
            <w:vAlign w:val="center"/>
          </w:tcPr>
          <w:p w14:paraId="236D569C">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F97D29D">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C2DBE1D">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EC4F03B">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962E579">
            <w:pPr>
              <w:widowControl/>
              <w:jc w:val="center"/>
              <w:rPr>
                <w:rFonts w:eastAsia="宋体"/>
                <w:color w:val="000000"/>
                <w:kern w:val="0"/>
                <w:sz w:val="16"/>
                <w:szCs w:val="16"/>
              </w:rPr>
            </w:pPr>
            <w:r>
              <w:rPr>
                <w:rFonts w:eastAsia="宋体"/>
                <w:color w:val="000000"/>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3D94A573">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32A1B61E">
            <w:pPr>
              <w:widowControl/>
              <w:rPr>
                <w:rFonts w:eastAsia="宋体"/>
                <w:color w:val="000000"/>
                <w:kern w:val="0"/>
                <w:sz w:val="16"/>
                <w:szCs w:val="16"/>
              </w:rPr>
            </w:pPr>
          </w:p>
        </w:tc>
      </w:tr>
      <w:tr w14:paraId="1414B0D2">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1DD4D073">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08ACC1C">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1AEAEFE6">
            <w:pPr>
              <w:widowControl/>
              <w:jc w:val="center"/>
              <w:rPr>
                <w:rFonts w:eastAsia="宋体"/>
                <w:color w:val="000000"/>
                <w:kern w:val="0"/>
                <w:sz w:val="16"/>
                <w:szCs w:val="16"/>
              </w:rPr>
            </w:pPr>
            <w:r>
              <w:rPr>
                <w:rFonts w:eastAsia="宋体"/>
                <w:color w:val="000000"/>
                <w:kern w:val="0"/>
                <w:sz w:val="16"/>
                <w:szCs w:val="16"/>
              </w:rPr>
              <w:t>12</w:t>
            </w:r>
          </w:p>
        </w:tc>
        <w:tc>
          <w:tcPr>
            <w:tcW w:w="638" w:type="dxa"/>
            <w:gridSpan w:val="2"/>
            <w:tcBorders>
              <w:top w:val="nil"/>
              <w:left w:val="nil"/>
              <w:bottom w:val="single" w:color="000000" w:sz="6" w:space="0"/>
              <w:right w:val="single" w:color="000000" w:sz="6" w:space="0"/>
            </w:tcBorders>
            <w:noWrap w:val="0"/>
            <w:vAlign w:val="center"/>
          </w:tcPr>
          <w:p w14:paraId="10F15A55">
            <w:pPr>
              <w:widowControl/>
              <w:jc w:val="center"/>
              <w:rPr>
                <w:rFonts w:eastAsia="宋体"/>
                <w:color w:val="000000"/>
                <w:kern w:val="0"/>
                <w:sz w:val="16"/>
                <w:szCs w:val="16"/>
              </w:rPr>
            </w:pPr>
            <w:r>
              <w:rPr>
                <w:rFonts w:eastAsia="宋体"/>
                <w:color w:val="000000"/>
                <w:kern w:val="0"/>
                <w:sz w:val="16"/>
                <w:szCs w:val="16"/>
              </w:rPr>
              <w:t>20102023</w:t>
            </w:r>
          </w:p>
        </w:tc>
        <w:tc>
          <w:tcPr>
            <w:tcW w:w="1365" w:type="dxa"/>
            <w:tcBorders>
              <w:top w:val="nil"/>
              <w:left w:val="nil"/>
              <w:bottom w:val="single" w:color="000000" w:sz="6" w:space="0"/>
              <w:right w:val="single" w:color="000000" w:sz="6" w:space="0"/>
            </w:tcBorders>
            <w:noWrap w:val="0"/>
            <w:vAlign w:val="center"/>
          </w:tcPr>
          <w:p w14:paraId="1B02E263">
            <w:pPr>
              <w:widowControl/>
              <w:jc w:val="center"/>
              <w:rPr>
                <w:rFonts w:eastAsia="宋体"/>
                <w:color w:val="000000"/>
                <w:kern w:val="0"/>
                <w:sz w:val="16"/>
                <w:szCs w:val="16"/>
              </w:rPr>
            </w:pPr>
            <w:r>
              <w:rPr>
                <w:rFonts w:eastAsia="宋体"/>
                <w:color w:val="000000"/>
                <w:kern w:val="0"/>
                <w:sz w:val="16"/>
                <w:szCs w:val="16"/>
              </w:rPr>
              <w:t>体育3</w:t>
            </w:r>
          </w:p>
        </w:tc>
        <w:tc>
          <w:tcPr>
            <w:tcW w:w="438" w:type="dxa"/>
            <w:tcBorders>
              <w:top w:val="nil"/>
              <w:left w:val="nil"/>
              <w:bottom w:val="single" w:color="000000" w:sz="6" w:space="0"/>
              <w:right w:val="single" w:color="000000" w:sz="6" w:space="0"/>
            </w:tcBorders>
            <w:noWrap w:val="0"/>
            <w:vAlign w:val="center"/>
          </w:tcPr>
          <w:p w14:paraId="5830B300">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6F322A13">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111BE34">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749B4941">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57" w:type="dxa"/>
            <w:tcBorders>
              <w:top w:val="nil"/>
              <w:left w:val="nil"/>
              <w:bottom w:val="single" w:color="000000" w:sz="6" w:space="0"/>
              <w:right w:val="single" w:color="000000" w:sz="6" w:space="0"/>
            </w:tcBorders>
            <w:noWrap w:val="0"/>
            <w:vAlign w:val="center"/>
          </w:tcPr>
          <w:p w14:paraId="19FF6DB0">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376CF2B0">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2332C0D7">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3DA0B3D1">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4C8C5D8">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2A2A0219">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659" w:type="dxa"/>
            <w:gridSpan w:val="2"/>
            <w:tcBorders>
              <w:top w:val="nil"/>
              <w:left w:val="nil"/>
              <w:bottom w:val="single" w:color="000000" w:sz="6" w:space="0"/>
              <w:right w:val="single" w:color="000000" w:sz="6" w:space="0"/>
            </w:tcBorders>
            <w:noWrap w:val="0"/>
            <w:vAlign w:val="center"/>
          </w:tcPr>
          <w:p w14:paraId="16BE7E47">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38EED09">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D022721">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9341BD2">
            <w:pPr>
              <w:widowControl/>
              <w:jc w:val="center"/>
              <w:rPr>
                <w:rFonts w:eastAsia="宋体"/>
                <w:color w:val="000000"/>
                <w:kern w:val="0"/>
                <w:sz w:val="16"/>
                <w:szCs w:val="16"/>
              </w:rPr>
            </w:pPr>
            <w:r>
              <w:rPr>
                <w:rFonts w:eastAsia="宋体"/>
                <w:color w:val="000000"/>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5F8439D6">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46BAF2DE">
            <w:pPr>
              <w:widowControl/>
              <w:rPr>
                <w:rFonts w:eastAsia="宋体"/>
                <w:color w:val="000000"/>
                <w:kern w:val="0"/>
                <w:sz w:val="16"/>
                <w:szCs w:val="16"/>
              </w:rPr>
            </w:pPr>
          </w:p>
        </w:tc>
      </w:tr>
      <w:tr w14:paraId="2DB75D54">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C29E2BD">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72B19B31">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520782DA">
            <w:pPr>
              <w:widowControl/>
              <w:jc w:val="center"/>
              <w:rPr>
                <w:rFonts w:eastAsia="宋体"/>
                <w:color w:val="000000"/>
                <w:kern w:val="0"/>
                <w:sz w:val="16"/>
                <w:szCs w:val="16"/>
              </w:rPr>
            </w:pPr>
            <w:r>
              <w:rPr>
                <w:rFonts w:eastAsia="宋体"/>
                <w:color w:val="000000"/>
                <w:kern w:val="0"/>
                <w:sz w:val="16"/>
                <w:szCs w:val="16"/>
              </w:rPr>
              <w:t>13</w:t>
            </w:r>
          </w:p>
        </w:tc>
        <w:tc>
          <w:tcPr>
            <w:tcW w:w="638" w:type="dxa"/>
            <w:gridSpan w:val="2"/>
            <w:tcBorders>
              <w:top w:val="nil"/>
              <w:left w:val="nil"/>
              <w:bottom w:val="single" w:color="000000" w:sz="6" w:space="0"/>
              <w:right w:val="single" w:color="000000" w:sz="6" w:space="0"/>
            </w:tcBorders>
            <w:noWrap w:val="0"/>
            <w:vAlign w:val="center"/>
          </w:tcPr>
          <w:p w14:paraId="1C4AFB79">
            <w:pPr>
              <w:widowControl/>
              <w:jc w:val="center"/>
              <w:rPr>
                <w:rFonts w:eastAsia="宋体"/>
                <w:color w:val="000000"/>
                <w:kern w:val="0"/>
                <w:sz w:val="16"/>
                <w:szCs w:val="16"/>
              </w:rPr>
            </w:pPr>
            <w:r>
              <w:rPr>
                <w:rFonts w:eastAsia="宋体"/>
                <w:color w:val="000000"/>
                <w:kern w:val="0"/>
                <w:sz w:val="16"/>
                <w:szCs w:val="16"/>
              </w:rPr>
              <w:t>20102024</w:t>
            </w:r>
          </w:p>
        </w:tc>
        <w:tc>
          <w:tcPr>
            <w:tcW w:w="1365" w:type="dxa"/>
            <w:tcBorders>
              <w:top w:val="nil"/>
              <w:left w:val="nil"/>
              <w:bottom w:val="single" w:color="000000" w:sz="6" w:space="0"/>
              <w:right w:val="single" w:color="000000" w:sz="6" w:space="0"/>
            </w:tcBorders>
            <w:noWrap w:val="0"/>
            <w:vAlign w:val="center"/>
          </w:tcPr>
          <w:p w14:paraId="104285EE">
            <w:pPr>
              <w:widowControl/>
              <w:jc w:val="center"/>
              <w:rPr>
                <w:rFonts w:eastAsia="宋体"/>
                <w:color w:val="000000"/>
                <w:kern w:val="0"/>
                <w:sz w:val="16"/>
                <w:szCs w:val="16"/>
              </w:rPr>
            </w:pPr>
            <w:r>
              <w:rPr>
                <w:rFonts w:eastAsia="宋体"/>
                <w:color w:val="000000"/>
                <w:kern w:val="0"/>
                <w:sz w:val="16"/>
                <w:szCs w:val="16"/>
              </w:rPr>
              <w:t>体育4</w:t>
            </w:r>
          </w:p>
        </w:tc>
        <w:tc>
          <w:tcPr>
            <w:tcW w:w="438" w:type="dxa"/>
            <w:tcBorders>
              <w:top w:val="nil"/>
              <w:left w:val="nil"/>
              <w:bottom w:val="single" w:color="000000" w:sz="6" w:space="0"/>
              <w:right w:val="single" w:color="000000" w:sz="6" w:space="0"/>
            </w:tcBorders>
            <w:noWrap w:val="0"/>
            <w:vAlign w:val="center"/>
          </w:tcPr>
          <w:p w14:paraId="4F720165">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0EEEF4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FA5CF61">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0F65ED0A">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57" w:type="dxa"/>
            <w:tcBorders>
              <w:top w:val="nil"/>
              <w:left w:val="nil"/>
              <w:bottom w:val="single" w:color="000000" w:sz="6" w:space="0"/>
              <w:right w:val="single" w:color="000000" w:sz="6" w:space="0"/>
            </w:tcBorders>
            <w:noWrap w:val="0"/>
            <w:vAlign w:val="center"/>
          </w:tcPr>
          <w:p w14:paraId="2A8B4348">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42AB5677">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562EB8AD">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5D861D88">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C7DACDE">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B243A7A">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D8CCBF0">
            <w:pPr>
              <w:widowControl/>
              <w:jc w:val="center"/>
              <w:textAlignment w:val="center"/>
              <w:rPr>
                <w:rFonts w:eastAsia="宋体"/>
                <w:color w:val="000000"/>
                <w:kern w:val="0"/>
                <w:sz w:val="16"/>
                <w:szCs w:val="16"/>
              </w:rPr>
            </w:pPr>
            <w:r>
              <w:rPr>
                <w:rFonts w:eastAsia="宋体"/>
                <w:color w:val="000000"/>
                <w:kern w:val="0"/>
                <w:sz w:val="16"/>
                <w:szCs w:val="16"/>
                <w:lang w:bidi="ar"/>
              </w:rPr>
              <w:t>1.3</w:t>
            </w:r>
          </w:p>
        </w:tc>
        <w:tc>
          <w:tcPr>
            <w:tcW w:w="567" w:type="dxa"/>
            <w:gridSpan w:val="2"/>
            <w:tcBorders>
              <w:top w:val="nil"/>
              <w:left w:val="nil"/>
              <w:bottom w:val="single" w:color="000000" w:sz="6" w:space="0"/>
              <w:right w:val="single" w:color="000000" w:sz="6" w:space="0"/>
            </w:tcBorders>
            <w:noWrap w:val="0"/>
            <w:vAlign w:val="center"/>
          </w:tcPr>
          <w:p w14:paraId="76DC7AF1">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A9F7FF3">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779278AF">
            <w:pPr>
              <w:widowControl/>
              <w:jc w:val="center"/>
              <w:rPr>
                <w:rFonts w:eastAsia="宋体"/>
                <w:color w:val="000000"/>
                <w:kern w:val="0"/>
                <w:sz w:val="16"/>
                <w:szCs w:val="16"/>
              </w:rPr>
            </w:pPr>
            <w:r>
              <w:rPr>
                <w:rFonts w:eastAsia="宋体"/>
                <w:color w:val="000000"/>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7E007670">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0ADD3948">
            <w:pPr>
              <w:widowControl/>
              <w:rPr>
                <w:rFonts w:eastAsia="宋体"/>
                <w:color w:val="000000"/>
                <w:kern w:val="0"/>
                <w:sz w:val="16"/>
                <w:szCs w:val="16"/>
              </w:rPr>
            </w:pPr>
          </w:p>
        </w:tc>
      </w:tr>
      <w:tr w14:paraId="71ED2AED">
        <w:tblPrEx>
          <w:tblCellMar>
            <w:top w:w="0" w:type="dxa"/>
            <w:left w:w="108" w:type="dxa"/>
            <w:bottom w:w="0" w:type="dxa"/>
            <w:right w:w="108" w:type="dxa"/>
          </w:tblCellMar>
        </w:tblPrEx>
        <w:trPr>
          <w:trHeight w:val="271" w:hRule="atLeast"/>
        </w:trPr>
        <w:tc>
          <w:tcPr>
            <w:tcW w:w="394" w:type="dxa"/>
            <w:vMerge w:val="continue"/>
            <w:tcBorders>
              <w:left w:val="single" w:color="000000" w:sz="2" w:space="0"/>
              <w:bottom w:val="single" w:color="auto" w:sz="4" w:space="0"/>
              <w:right w:val="single" w:color="000000" w:sz="6" w:space="0"/>
            </w:tcBorders>
            <w:noWrap w:val="0"/>
            <w:vAlign w:val="top"/>
          </w:tcPr>
          <w:p w14:paraId="306C92B9">
            <w:pPr>
              <w:widowControl/>
              <w:jc w:val="center"/>
              <w:rPr>
                <w:rFonts w:eastAsia="宋体"/>
                <w:color w:val="000000"/>
                <w:kern w:val="0"/>
                <w:sz w:val="16"/>
                <w:szCs w:val="16"/>
              </w:rPr>
            </w:pPr>
          </w:p>
        </w:tc>
        <w:tc>
          <w:tcPr>
            <w:tcW w:w="362" w:type="dxa"/>
            <w:vMerge w:val="continue"/>
            <w:tcBorders>
              <w:left w:val="nil"/>
              <w:bottom w:val="single" w:color="auto" w:sz="4" w:space="0"/>
              <w:right w:val="single" w:color="000000" w:sz="6" w:space="0"/>
            </w:tcBorders>
            <w:noWrap w:val="0"/>
            <w:vAlign w:val="top"/>
          </w:tcPr>
          <w:p w14:paraId="44EA28BE">
            <w:pPr>
              <w:widowControl/>
              <w:jc w:val="center"/>
              <w:rPr>
                <w:rFonts w:eastAsia="宋体"/>
                <w:color w:val="000000"/>
                <w:kern w:val="0"/>
                <w:sz w:val="16"/>
                <w:szCs w:val="16"/>
              </w:rPr>
            </w:pPr>
          </w:p>
        </w:tc>
        <w:tc>
          <w:tcPr>
            <w:tcW w:w="380" w:type="dxa"/>
            <w:gridSpan w:val="2"/>
            <w:tcBorders>
              <w:top w:val="nil"/>
              <w:left w:val="nil"/>
              <w:bottom w:val="single" w:color="auto" w:sz="4" w:space="0"/>
              <w:right w:val="single" w:color="000000" w:sz="6" w:space="0"/>
            </w:tcBorders>
            <w:noWrap w:val="0"/>
            <w:vAlign w:val="center"/>
          </w:tcPr>
          <w:p w14:paraId="017B1BBB">
            <w:pPr>
              <w:widowControl/>
              <w:jc w:val="center"/>
              <w:rPr>
                <w:rFonts w:eastAsia="宋体"/>
                <w:color w:val="000000"/>
                <w:kern w:val="0"/>
                <w:sz w:val="16"/>
                <w:szCs w:val="16"/>
              </w:rPr>
            </w:pPr>
            <w:r>
              <w:rPr>
                <w:rFonts w:eastAsia="宋体"/>
                <w:color w:val="000000"/>
                <w:kern w:val="0"/>
                <w:sz w:val="16"/>
                <w:szCs w:val="16"/>
              </w:rPr>
              <w:t>14</w:t>
            </w:r>
          </w:p>
        </w:tc>
        <w:tc>
          <w:tcPr>
            <w:tcW w:w="638" w:type="dxa"/>
            <w:gridSpan w:val="2"/>
            <w:tcBorders>
              <w:top w:val="nil"/>
              <w:left w:val="nil"/>
              <w:bottom w:val="single" w:color="auto" w:sz="4" w:space="0"/>
              <w:right w:val="single" w:color="000000" w:sz="6" w:space="0"/>
            </w:tcBorders>
            <w:noWrap w:val="0"/>
            <w:vAlign w:val="center"/>
          </w:tcPr>
          <w:p w14:paraId="66E65A2D">
            <w:pPr>
              <w:widowControl/>
              <w:jc w:val="center"/>
              <w:rPr>
                <w:rFonts w:eastAsia="宋体"/>
                <w:color w:val="000000"/>
                <w:kern w:val="0"/>
                <w:sz w:val="16"/>
                <w:szCs w:val="16"/>
              </w:rPr>
            </w:pPr>
            <w:r>
              <w:rPr>
                <w:rFonts w:eastAsia="宋体"/>
                <w:color w:val="000000"/>
                <w:kern w:val="0"/>
                <w:sz w:val="16"/>
                <w:szCs w:val="16"/>
              </w:rPr>
              <w:t>20801210</w:t>
            </w:r>
          </w:p>
        </w:tc>
        <w:tc>
          <w:tcPr>
            <w:tcW w:w="1365" w:type="dxa"/>
            <w:tcBorders>
              <w:top w:val="nil"/>
              <w:left w:val="nil"/>
              <w:bottom w:val="single" w:color="auto" w:sz="4" w:space="0"/>
              <w:right w:val="single" w:color="000000" w:sz="6" w:space="0"/>
            </w:tcBorders>
            <w:noWrap w:val="0"/>
            <w:vAlign w:val="center"/>
          </w:tcPr>
          <w:p w14:paraId="3D564087">
            <w:pPr>
              <w:widowControl/>
              <w:jc w:val="center"/>
              <w:rPr>
                <w:rFonts w:eastAsia="宋体"/>
                <w:color w:val="000000"/>
                <w:kern w:val="0"/>
                <w:sz w:val="16"/>
                <w:szCs w:val="16"/>
              </w:rPr>
            </w:pPr>
            <w:r>
              <w:rPr>
                <w:rFonts w:eastAsia="宋体"/>
                <w:color w:val="000000"/>
                <w:kern w:val="0"/>
                <w:sz w:val="16"/>
                <w:szCs w:val="16"/>
              </w:rPr>
              <w:t>公共英语1</w:t>
            </w:r>
          </w:p>
        </w:tc>
        <w:tc>
          <w:tcPr>
            <w:tcW w:w="438" w:type="dxa"/>
            <w:tcBorders>
              <w:top w:val="nil"/>
              <w:left w:val="nil"/>
              <w:bottom w:val="single" w:color="auto" w:sz="4" w:space="0"/>
              <w:right w:val="single" w:color="000000" w:sz="6" w:space="0"/>
            </w:tcBorders>
            <w:noWrap w:val="0"/>
            <w:vAlign w:val="center"/>
          </w:tcPr>
          <w:p w14:paraId="63188701">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0940EB6F">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3686742B">
            <w:pPr>
              <w:widowControl/>
              <w:jc w:val="center"/>
              <w:textAlignment w:val="center"/>
              <w:rPr>
                <w:rFonts w:eastAsia="宋体"/>
                <w:color w:val="000000"/>
                <w:kern w:val="0"/>
                <w:sz w:val="16"/>
                <w:szCs w:val="16"/>
              </w:rPr>
            </w:pPr>
            <w:r>
              <w:rPr>
                <w:rFonts w:eastAsia="等线"/>
                <w:color w:val="000000"/>
                <w:kern w:val="0"/>
                <w:sz w:val="16"/>
                <w:szCs w:val="16"/>
                <w:lang w:bidi="ar"/>
              </w:rPr>
              <w:t xml:space="preserve">3 </w:t>
            </w:r>
          </w:p>
        </w:tc>
        <w:tc>
          <w:tcPr>
            <w:tcW w:w="553" w:type="dxa"/>
            <w:tcBorders>
              <w:top w:val="nil"/>
              <w:left w:val="nil"/>
              <w:bottom w:val="single" w:color="auto" w:sz="4" w:space="0"/>
              <w:right w:val="single" w:color="000000" w:sz="6" w:space="0"/>
            </w:tcBorders>
            <w:noWrap w:val="0"/>
            <w:vAlign w:val="center"/>
          </w:tcPr>
          <w:p w14:paraId="4665D7CA">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57" w:type="dxa"/>
            <w:tcBorders>
              <w:top w:val="nil"/>
              <w:left w:val="nil"/>
              <w:bottom w:val="single" w:color="auto" w:sz="4" w:space="0"/>
              <w:right w:val="single" w:color="000000" w:sz="6" w:space="0"/>
            </w:tcBorders>
            <w:noWrap w:val="0"/>
            <w:vAlign w:val="center"/>
          </w:tcPr>
          <w:p w14:paraId="02261F74">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45" w:type="dxa"/>
            <w:tcBorders>
              <w:top w:val="nil"/>
              <w:left w:val="nil"/>
              <w:bottom w:val="single" w:color="auto" w:sz="4" w:space="0"/>
              <w:right w:val="single" w:color="000000" w:sz="6" w:space="0"/>
            </w:tcBorders>
            <w:noWrap w:val="0"/>
            <w:vAlign w:val="center"/>
          </w:tcPr>
          <w:p w14:paraId="4EDAB314">
            <w:pPr>
              <w:jc w:val="center"/>
              <w:rPr>
                <w:rFonts w:eastAsia="宋体"/>
                <w:color w:val="000000"/>
                <w:kern w:val="0"/>
                <w:sz w:val="16"/>
                <w:szCs w:val="16"/>
              </w:rPr>
            </w:pPr>
          </w:p>
        </w:tc>
        <w:tc>
          <w:tcPr>
            <w:tcW w:w="517" w:type="dxa"/>
            <w:tcBorders>
              <w:top w:val="nil"/>
              <w:left w:val="nil"/>
              <w:bottom w:val="single" w:color="auto" w:sz="4" w:space="0"/>
              <w:right w:val="single" w:color="000000" w:sz="6" w:space="0"/>
            </w:tcBorders>
            <w:noWrap w:val="0"/>
            <w:vAlign w:val="center"/>
          </w:tcPr>
          <w:p w14:paraId="39C0490A">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auto" w:sz="4" w:space="0"/>
              <w:right w:val="single" w:color="000000" w:sz="6" w:space="0"/>
            </w:tcBorders>
            <w:noWrap w:val="0"/>
            <w:vAlign w:val="center"/>
          </w:tcPr>
          <w:p w14:paraId="5914F3DC">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624" w:type="dxa"/>
            <w:tcBorders>
              <w:top w:val="nil"/>
              <w:left w:val="nil"/>
              <w:bottom w:val="single" w:color="auto" w:sz="4" w:space="0"/>
              <w:right w:val="single" w:color="000000" w:sz="6" w:space="0"/>
            </w:tcBorders>
            <w:noWrap w:val="0"/>
            <w:vAlign w:val="center"/>
          </w:tcPr>
          <w:p w14:paraId="18DD7E78">
            <w:pPr>
              <w:jc w:val="center"/>
              <w:rPr>
                <w:rFonts w:eastAsia="宋体"/>
                <w:color w:val="000000"/>
                <w:kern w:val="0"/>
                <w:sz w:val="16"/>
                <w:szCs w:val="16"/>
              </w:rPr>
            </w:pPr>
          </w:p>
        </w:tc>
        <w:tc>
          <w:tcPr>
            <w:tcW w:w="634" w:type="dxa"/>
            <w:tcBorders>
              <w:top w:val="nil"/>
              <w:left w:val="nil"/>
              <w:bottom w:val="single" w:color="auto" w:sz="4" w:space="0"/>
              <w:right w:val="single" w:color="000000" w:sz="6" w:space="0"/>
            </w:tcBorders>
            <w:noWrap w:val="0"/>
            <w:vAlign w:val="center"/>
          </w:tcPr>
          <w:p w14:paraId="5C35F2F2">
            <w:pPr>
              <w:jc w:val="center"/>
              <w:rPr>
                <w:rFonts w:eastAsia="宋体"/>
                <w:color w:val="000000"/>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4A06B3B7">
            <w:pPr>
              <w:jc w:val="center"/>
              <w:rPr>
                <w:rFonts w:eastAsia="宋体"/>
                <w:color w:val="000000"/>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27CFEB76">
            <w:pPr>
              <w:jc w:val="center"/>
              <w:rPr>
                <w:rFonts w:eastAsia="宋体"/>
                <w:color w:val="000000"/>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2FBECFA2">
            <w:pPr>
              <w:jc w:val="center"/>
              <w:rPr>
                <w:rFonts w:eastAsia="宋体"/>
                <w:color w:val="000000"/>
                <w:kern w:val="0"/>
                <w:sz w:val="16"/>
                <w:szCs w:val="16"/>
              </w:rPr>
            </w:pPr>
          </w:p>
        </w:tc>
        <w:tc>
          <w:tcPr>
            <w:tcW w:w="723" w:type="dxa"/>
            <w:gridSpan w:val="2"/>
            <w:tcBorders>
              <w:top w:val="nil"/>
              <w:left w:val="nil"/>
              <w:bottom w:val="single" w:color="auto" w:sz="4" w:space="0"/>
              <w:right w:val="single" w:color="000000" w:sz="6" w:space="0"/>
            </w:tcBorders>
            <w:noWrap w:val="0"/>
            <w:vAlign w:val="center"/>
          </w:tcPr>
          <w:p w14:paraId="50019251">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auto" w:sz="4" w:space="0"/>
              <w:right w:val="single" w:color="000000" w:sz="6" w:space="0"/>
            </w:tcBorders>
            <w:noWrap w:val="0"/>
            <w:vAlign w:val="center"/>
          </w:tcPr>
          <w:p w14:paraId="4F065688">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nil"/>
              <w:left w:val="nil"/>
              <w:bottom w:val="single" w:color="auto" w:sz="4" w:space="0"/>
              <w:right w:val="single" w:color="000000" w:sz="6" w:space="0"/>
            </w:tcBorders>
            <w:noWrap w:val="0"/>
            <w:vAlign w:val="top"/>
          </w:tcPr>
          <w:p w14:paraId="57ABF901">
            <w:pPr>
              <w:widowControl/>
              <w:jc w:val="right"/>
              <w:rPr>
                <w:rFonts w:eastAsia="宋体"/>
                <w:color w:val="000000"/>
                <w:kern w:val="0"/>
                <w:sz w:val="16"/>
                <w:szCs w:val="16"/>
              </w:rPr>
            </w:pPr>
          </w:p>
        </w:tc>
      </w:tr>
      <w:tr w14:paraId="7035A274">
        <w:tblPrEx>
          <w:tblCellMar>
            <w:top w:w="0" w:type="dxa"/>
            <w:left w:w="108" w:type="dxa"/>
            <w:bottom w:w="0" w:type="dxa"/>
            <w:right w:w="108" w:type="dxa"/>
          </w:tblCellMar>
        </w:tblPrEx>
        <w:trPr>
          <w:trHeight w:val="271" w:hRule="atLeast"/>
        </w:trPr>
        <w:tc>
          <w:tcPr>
            <w:tcW w:w="394" w:type="dxa"/>
            <w:tcBorders>
              <w:top w:val="single" w:color="auto" w:sz="4" w:space="0"/>
              <w:left w:val="single" w:color="000000" w:sz="2" w:space="0"/>
              <w:right w:val="single" w:color="000000" w:sz="6" w:space="0"/>
            </w:tcBorders>
            <w:noWrap w:val="0"/>
            <w:vAlign w:val="top"/>
          </w:tcPr>
          <w:p w14:paraId="2092C508">
            <w:pPr>
              <w:widowControl/>
              <w:jc w:val="center"/>
              <w:rPr>
                <w:rFonts w:eastAsia="宋体"/>
                <w:color w:val="000000"/>
                <w:kern w:val="0"/>
                <w:sz w:val="16"/>
                <w:szCs w:val="16"/>
              </w:rPr>
            </w:pPr>
          </w:p>
        </w:tc>
        <w:tc>
          <w:tcPr>
            <w:tcW w:w="362" w:type="dxa"/>
            <w:vMerge w:val="continue"/>
            <w:tcBorders>
              <w:top w:val="single" w:color="auto" w:sz="4" w:space="0"/>
              <w:left w:val="nil"/>
              <w:right w:val="single" w:color="000000" w:sz="6" w:space="0"/>
            </w:tcBorders>
            <w:noWrap w:val="0"/>
            <w:vAlign w:val="top"/>
          </w:tcPr>
          <w:p w14:paraId="23AE6B50">
            <w:pPr>
              <w:widowControl/>
              <w:jc w:val="center"/>
              <w:rPr>
                <w:rFonts w:eastAsia="宋体"/>
                <w:color w:val="000000"/>
                <w:kern w:val="0"/>
                <w:sz w:val="16"/>
                <w:szCs w:val="16"/>
              </w:rPr>
            </w:pPr>
          </w:p>
        </w:tc>
        <w:tc>
          <w:tcPr>
            <w:tcW w:w="380" w:type="dxa"/>
            <w:gridSpan w:val="2"/>
            <w:tcBorders>
              <w:top w:val="single" w:color="auto" w:sz="4" w:space="0"/>
              <w:left w:val="nil"/>
              <w:bottom w:val="single" w:color="000000" w:sz="6" w:space="0"/>
              <w:right w:val="single" w:color="000000" w:sz="6" w:space="0"/>
            </w:tcBorders>
            <w:noWrap w:val="0"/>
            <w:vAlign w:val="center"/>
          </w:tcPr>
          <w:p w14:paraId="60423CE1">
            <w:pPr>
              <w:widowControl/>
              <w:jc w:val="center"/>
              <w:rPr>
                <w:rFonts w:eastAsia="宋体"/>
                <w:color w:val="000000"/>
                <w:kern w:val="0"/>
                <w:sz w:val="16"/>
                <w:szCs w:val="16"/>
              </w:rPr>
            </w:pPr>
            <w:r>
              <w:rPr>
                <w:rFonts w:eastAsia="宋体"/>
                <w:color w:val="000000"/>
                <w:kern w:val="0"/>
                <w:sz w:val="16"/>
                <w:szCs w:val="16"/>
              </w:rPr>
              <w:t>15</w:t>
            </w:r>
          </w:p>
        </w:tc>
        <w:tc>
          <w:tcPr>
            <w:tcW w:w="638" w:type="dxa"/>
            <w:gridSpan w:val="2"/>
            <w:tcBorders>
              <w:top w:val="single" w:color="auto" w:sz="4" w:space="0"/>
              <w:left w:val="nil"/>
              <w:bottom w:val="single" w:color="000000" w:sz="6" w:space="0"/>
              <w:right w:val="single" w:color="000000" w:sz="6" w:space="0"/>
            </w:tcBorders>
            <w:noWrap w:val="0"/>
            <w:vAlign w:val="center"/>
          </w:tcPr>
          <w:p w14:paraId="7CEDEA9E">
            <w:pPr>
              <w:widowControl/>
              <w:jc w:val="center"/>
              <w:rPr>
                <w:rFonts w:eastAsia="宋体"/>
                <w:color w:val="000000"/>
                <w:kern w:val="0"/>
                <w:sz w:val="16"/>
                <w:szCs w:val="16"/>
              </w:rPr>
            </w:pPr>
            <w:r>
              <w:rPr>
                <w:rFonts w:eastAsia="宋体"/>
                <w:color w:val="000000"/>
                <w:kern w:val="0"/>
                <w:sz w:val="16"/>
                <w:szCs w:val="16"/>
              </w:rPr>
              <w:t>20801211</w:t>
            </w:r>
          </w:p>
        </w:tc>
        <w:tc>
          <w:tcPr>
            <w:tcW w:w="1365" w:type="dxa"/>
            <w:tcBorders>
              <w:top w:val="single" w:color="auto" w:sz="4" w:space="0"/>
              <w:left w:val="nil"/>
              <w:bottom w:val="single" w:color="000000" w:sz="6" w:space="0"/>
              <w:right w:val="single" w:color="000000" w:sz="6" w:space="0"/>
            </w:tcBorders>
            <w:noWrap w:val="0"/>
            <w:vAlign w:val="center"/>
          </w:tcPr>
          <w:p w14:paraId="5613F363">
            <w:pPr>
              <w:widowControl/>
              <w:jc w:val="center"/>
              <w:rPr>
                <w:rFonts w:eastAsia="宋体"/>
                <w:color w:val="000000"/>
                <w:kern w:val="0"/>
                <w:sz w:val="16"/>
                <w:szCs w:val="16"/>
              </w:rPr>
            </w:pPr>
            <w:r>
              <w:rPr>
                <w:rFonts w:eastAsia="宋体"/>
                <w:color w:val="000000"/>
                <w:kern w:val="0"/>
                <w:sz w:val="16"/>
                <w:szCs w:val="16"/>
              </w:rPr>
              <w:t>公共英语2</w:t>
            </w:r>
          </w:p>
        </w:tc>
        <w:tc>
          <w:tcPr>
            <w:tcW w:w="438" w:type="dxa"/>
            <w:tcBorders>
              <w:top w:val="single" w:color="auto" w:sz="4" w:space="0"/>
              <w:left w:val="nil"/>
              <w:bottom w:val="single" w:color="000000" w:sz="6" w:space="0"/>
              <w:right w:val="single" w:color="000000" w:sz="6" w:space="0"/>
            </w:tcBorders>
            <w:noWrap w:val="0"/>
            <w:vAlign w:val="center"/>
          </w:tcPr>
          <w:p w14:paraId="62028E87">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113F09E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0301101A">
            <w:pPr>
              <w:widowControl/>
              <w:jc w:val="center"/>
              <w:textAlignment w:val="center"/>
              <w:rPr>
                <w:rFonts w:eastAsia="宋体"/>
                <w:color w:val="000000"/>
                <w:kern w:val="0"/>
                <w:sz w:val="16"/>
                <w:szCs w:val="16"/>
              </w:rPr>
            </w:pPr>
            <w:r>
              <w:rPr>
                <w:rFonts w:eastAsia="等线"/>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4C0D04CD">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6997449B">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79002894">
            <w:pPr>
              <w:jc w:val="center"/>
              <w:rPr>
                <w:rFonts w:eastAsia="宋体"/>
                <w:color w:val="000000"/>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691CA8A3">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36C79BB2">
            <w:pPr>
              <w:jc w:val="center"/>
              <w:rPr>
                <w:rFonts w:eastAsia="宋体"/>
                <w:color w:val="000000"/>
                <w:kern w:val="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19BB8463">
            <w:pPr>
              <w:widowControl/>
              <w:jc w:val="center"/>
              <w:textAlignment w:val="center"/>
              <w:rPr>
                <w:rFonts w:eastAsia="宋体"/>
                <w:color w:val="000000"/>
                <w:kern w:val="0"/>
                <w:sz w:val="16"/>
                <w:szCs w:val="16"/>
              </w:rPr>
            </w:pPr>
            <w:r>
              <w:rPr>
                <w:rFonts w:eastAsia="宋体"/>
                <w:color w:val="000000"/>
                <w:kern w:val="0"/>
                <w:sz w:val="16"/>
                <w:szCs w:val="16"/>
                <w:lang w:bidi="ar"/>
              </w:rPr>
              <w:t>1.0</w:t>
            </w:r>
          </w:p>
        </w:tc>
        <w:tc>
          <w:tcPr>
            <w:tcW w:w="634" w:type="dxa"/>
            <w:tcBorders>
              <w:top w:val="single" w:color="auto" w:sz="4" w:space="0"/>
              <w:left w:val="nil"/>
              <w:bottom w:val="single" w:color="000000" w:sz="6" w:space="0"/>
              <w:right w:val="single" w:color="000000" w:sz="6" w:space="0"/>
            </w:tcBorders>
            <w:noWrap w:val="0"/>
            <w:vAlign w:val="center"/>
          </w:tcPr>
          <w:p w14:paraId="55433AD0">
            <w:pPr>
              <w:jc w:val="center"/>
              <w:rPr>
                <w:rFonts w:eastAsia="宋体"/>
                <w:color w:val="000000"/>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3013DD88">
            <w:pPr>
              <w:jc w:val="center"/>
              <w:rPr>
                <w:rFonts w:eastAsia="宋体"/>
                <w:color w:val="000000"/>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280C4F5">
            <w:pPr>
              <w:jc w:val="center"/>
              <w:rPr>
                <w:rFonts w:eastAsia="宋体"/>
                <w:color w:val="000000"/>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25F77081">
            <w:pPr>
              <w:jc w:val="center"/>
              <w:rPr>
                <w:rFonts w:eastAsia="宋体"/>
                <w:color w:val="000000"/>
                <w:kern w:val="0"/>
                <w:sz w:val="16"/>
                <w:szCs w:val="16"/>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641A879E">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000000" w:sz="6" w:space="0"/>
            </w:tcBorders>
            <w:noWrap w:val="0"/>
            <w:vAlign w:val="center"/>
          </w:tcPr>
          <w:p w14:paraId="7A7AB678">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auto" w:sz="4" w:space="0"/>
              <w:left w:val="nil"/>
              <w:bottom w:val="single" w:color="000000" w:sz="6" w:space="0"/>
              <w:right w:val="single" w:color="000000" w:sz="6" w:space="0"/>
            </w:tcBorders>
            <w:noWrap w:val="0"/>
            <w:vAlign w:val="top"/>
          </w:tcPr>
          <w:p w14:paraId="49347A16">
            <w:pPr>
              <w:widowControl/>
              <w:jc w:val="right"/>
              <w:rPr>
                <w:rFonts w:eastAsia="宋体"/>
                <w:color w:val="000000"/>
                <w:kern w:val="0"/>
                <w:sz w:val="16"/>
                <w:szCs w:val="16"/>
              </w:rPr>
            </w:pPr>
          </w:p>
        </w:tc>
      </w:tr>
      <w:tr w14:paraId="0ED94E4B">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5564D4C">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886CCFE">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1E64D699">
            <w:pPr>
              <w:widowControl/>
              <w:jc w:val="center"/>
              <w:rPr>
                <w:rFonts w:eastAsia="宋体"/>
                <w:color w:val="000000"/>
                <w:kern w:val="0"/>
                <w:sz w:val="16"/>
                <w:szCs w:val="16"/>
              </w:rPr>
            </w:pPr>
            <w:r>
              <w:rPr>
                <w:rFonts w:eastAsia="宋体"/>
                <w:color w:val="000000"/>
                <w:kern w:val="0"/>
                <w:sz w:val="16"/>
                <w:szCs w:val="16"/>
              </w:rPr>
              <w:t>16</w:t>
            </w:r>
          </w:p>
        </w:tc>
        <w:tc>
          <w:tcPr>
            <w:tcW w:w="638" w:type="dxa"/>
            <w:gridSpan w:val="2"/>
            <w:tcBorders>
              <w:top w:val="nil"/>
              <w:left w:val="nil"/>
              <w:bottom w:val="single" w:color="000000" w:sz="6" w:space="0"/>
              <w:right w:val="single" w:color="000000" w:sz="6" w:space="0"/>
            </w:tcBorders>
            <w:noWrap w:val="0"/>
            <w:vAlign w:val="center"/>
          </w:tcPr>
          <w:p w14:paraId="0FC5A1F4">
            <w:pPr>
              <w:widowControl/>
              <w:jc w:val="center"/>
              <w:textAlignment w:val="center"/>
              <w:rPr>
                <w:rFonts w:eastAsia="等线"/>
                <w:color w:val="000000"/>
                <w:sz w:val="16"/>
                <w:szCs w:val="16"/>
              </w:rPr>
            </w:pPr>
            <w:r>
              <w:rPr>
                <w:rFonts w:eastAsia="等线"/>
                <w:color w:val="000000"/>
                <w:kern w:val="0"/>
                <w:sz w:val="16"/>
                <w:szCs w:val="16"/>
                <w:lang w:bidi="ar"/>
              </w:rPr>
              <w:t>20601049</w:t>
            </w:r>
          </w:p>
        </w:tc>
        <w:tc>
          <w:tcPr>
            <w:tcW w:w="1365" w:type="dxa"/>
            <w:tcBorders>
              <w:top w:val="nil"/>
              <w:left w:val="nil"/>
              <w:bottom w:val="single" w:color="000000" w:sz="6" w:space="0"/>
              <w:right w:val="single" w:color="000000" w:sz="6" w:space="0"/>
            </w:tcBorders>
            <w:noWrap w:val="0"/>
            <w:vAlign w:val="center"/>
          </w:tcPr>
          <w:p w14:paraId="54A4FD43">
            <w:pPr>
              <w:widowControl/>
              <w:jc w:val="center"/>
              <w:rPr>
                <w:rFonts w:eastAsia="宋体"/>
                <w:color w:val="000000"/>
                <w:kern w:val="0"/>
                <w:sz w:val="16"/>
                <w:szCs w:val="16"/>
              </w:rPr>
            </w:pPr>
            <w:r>
              <w:rPr>
                <w:rFonts w:eastAsia="宋体"/>
                <w:color w:val="000000"/>
                <w:kern w:val="0"/>
                <w:sz w:val="16"/>
                <w:szCs w:val="16"/>
              </w:rPr>
              <w:t>信息技术</w:t>
            </w:r>
          </w:p>
        </w:tc>
        <w:tc>
          <w:tcPr>
            <w:tcW w:w="438" w:type="dxa"/>
            <w:tcBorders>
              <w:top w:val="nil"/>
              <w:left w:val="nil"/>
              <w:bottom w:val="single" w:color="000000" w:sz="6" w:space="0"/>
              <w:right w:val="single" w:color="000000" w:sz="6" w:space="0"/>
            </w:tcBorders>
            <w:noWrap w:val="0"/>
            <w:vAlign w:val="center"/>
          </w:tcPr>
          <w:p w14:paraId="3EFDA550">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3B71C8AD">
            <w:pPr>
              <w:widowControl/>
              <w:jc w:val="center"/>
              <w:textAlignment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32A240D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231814E2">
            <w:pPr>
              <w:widowControl/>
              <w:jc w:val="center"/>
              <w:textAlignment w:val="center"/>
              <w:rPr>
                <w:rFonts w:eastAsia="宋体"/>
                <w:color w:val="000000"/>
                <w:kern w:val="0"/>
                <w:sz w:val="16"/>
                <w:szCs w:val="16"/>
              </w:rPr>
            </w:pPr>
            <w:r>
              <w:rPr>
                <w:rFonts w:eastAsia="宋体"/>
                <w:color w:val="000000"/>
                <w:kern w:val="0"/>
                <w:sz w:val="16"/>
                <w:szCs w:val="16"/>
                <w:lang w:bidi="ar"/>
              </w:rPr>
              <w:t>48</w:t>
            </w:r>
          </w:p>
        </w:tc>
        <w:tc>
          <w:tcPr>
            <w:tcW w:w="557" w:type="dxa"/>
            <w:tcBorders>
              <w:top w:val="nil"/>
              <w:left w:val="nil"/>
              <w:bottom w:val="single" w:color="000000" w:sz="6" w:space="0"/>
              <w:right w:val="single" w:color="000000" w:sz="6" w:space="0"/>
            </w:tcBorders>
            <w:noWrap w:val="0"/>
            <w:vAlign w:val="center"/>
          </w:tcPr>
          <w:p w14:paraId="07BB3EDA">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77AE667B">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17" w:type="dxa"/>
            <w:tcBorders>
              <w:top w:val="nil"/>
              <w:left w:val="nil"/>
              <w:bottom w:val="single" w:color="000000" w:sz="6" w:space="0"/>
              <w:right w:val="single" w:color="000000" w:sz="6" w:space="0"/>
            </w:tcBorders>
            <w:noWrap w:val="0"/>
            <w:vAlign w:val="center"/>
          </w:tcPr>
          <w:p w14:paraId="259A5761">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78949F5">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624" w:type="dxa"/>
            <w:tcBorders>
              <w:top w:val="nil"/>
              <w:left w:val="nil"/>
              <w:bottom w:val="single" w:color="000000" w:sz="6" w:space="0"/>
              <w:right w:val="single" w:color="000000" w:sz="6" w:space="0"/>
            </w:tcBorders>
            <w:noWrap w:val="0"/>
            <w:vAlign w:val="center"/>
          </w:tcPr>
          <w:p w14:paraId="2F6A44F6">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5CC8A31">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EBFB0F3">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22B45F1">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889C1E8">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93858E5">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750BFC4A">
            <w:pPr>
              <w:widowControl/>
              <w:jc w:val="center"/>
              <w:rPr>
                <w:rFonts w:eastAsia="宋体"/>
                <w:color w:val="000000"/>
                <w:kern w:val="0"/>
                <w:sz w:val="16"/>
                <w:szCs w:val="16"/>
              </w:rPr>
            </w:pPr>
            <w:r>
              <w:rPr>
                <w:rFonts w:eastAsia="宋体"/>
                <w:color w:val="000000"/>
                <w:kern w:val="0"/>
                <w:sz w:val="16"/>
                <w:szCs w:val="16"/>
              </w:rPr>
              <w:t>信息技术系</w:t>
            </w:r>
          </w:p>
        </w:tc>
        <w:tc>
          <w:tcPr>
            <w:tcW w:w="1608" w:type="dxa"/>
            <w:tcBorders>
              <w:top w:val="nil"/>
              <w:left w:val="nil"/>
              <w:bottom w:val="single" w:color="000000" w:sz="6" w:space="0"/>
              <w:right w:val="single" w:color="000000" w:sz="6" w:space="0"/>
            </w:tcBorders>
            <w:noWrap w:val="0"/>
            <w:vAlign w:val="center"/>
          </w:tcPr>
          <w:p w14:paraId="3283C863">
            <w:pPr>
              <w:widowControl/>
              <w:jc w:val="center"/>
              <w:rPr>
                <w:rFonts w:eastAsia="宋体"/>
                <w:color w:val="000000"/>
                <w:kern w:val="0"/>
                <w:sz w:val="16"/>
                <w:szCs w:val="16"/>
              </w:rPr>
            </w:pPr>
          </w:p>
        </w:tc>
      </w:tr>
      <w:tr w14:paraId="31977C71">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0848B56">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D2692E1">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1F9F8F67">
            <w:pPr>
              <w:widowControl/>
              <w:jc w:val="center"/>
              <w:rPr>
                <w:rFonts w:eastAsia="宋体"/>
                <w:color w:val="000000"/>
                <w:kern w:val="0"/>
                <w:sz w:val="16"/>
                <w:szCs w:val="16"/>
              </w:rPr>
            </w:pPr>
            <w:r>
              <w:rPr>
                <w:rFonts w:eastAsia="宋体"/>
                <w:color w:val="000000"/>
                <w:kern w:val="0"/>
                <w:sz w:val="16"/>
                <w:szCs w:val="16"/>
              </w:rPr>
              <w:t>17</w:t>
            </w:r>
          </w:p>
        </w:tc>
        <w:tc>
          <w:tcPr>
            <w:tcW w:w="638" w:type="dxa"/>
            <w:gridSpan w:val="2"/>
            <w:tcBorders>
              <w:top w:val="nil"/>
              <w:left w:val="nil"/>
              <w:bottom w:val="single" w:color="000000" w:sz="6" w:space="0"/>
              <w:right w:val="single" w:color="000000" w:sz="6" w:space="0"/>
            </w:tcBorders>
            <w:noWrap w:val="0"/>
            <w:vAlign w:val="center"/>
          </w:tcPr>
          <w:p w14:paraId="3B1C3A23">
            <w:pPr>
              <w:widowControl/>
              <w:jc w:val="center"/>
              <w:textAlignment w:val="center"/>
              <w:rPr>
                <w:rFonts w:eastAsia="等线"/>
                <w:color w:val="000000"/>
                <w:sz w:val="16"/>
                <w:szCs w:val="16"/>
              </w:rPr>
            </w:pPr>
            <w:r>
              <w:rPr>
                <w:rFonts w:eastAsia="等线"/>
                <w:color w:val="000000"/>
                <w:kern w:val="0"/>
                <w:sz w:val="16"/>
                <w:szCs w:val="16"/>
                <w:lang w:bidi="ar"/>
              </w:rPr>
              <w:t>20601050</w:t>
            </w:r>
          </w:p>
        </w:tc>
        <w:tc>
          <w:tcPr>
            <w:tcW w:w="1365" w:type="dxa"/>
            <w:tcBorders>
              <w:top w:val="nil"/>
              <w:left w:val="nil"/>
              <w:bottom w:val="single" w:color="000000" w:sz="6" w:space="0"/>
              <w:right w:val="single" w:color="000000" w:sz="6" w:space="0"/>
            </w:tcBorders>
            <w:noWrap w:val="0"/>
            <w:vAlign w:val="center"/>
          </w:tcPr>
          <w:p w14:paraId="2BCAC705">
            <w:pPr>
              <w:widowControl/>
              <w:jc w:val="center"/>
              <w:rPr>
                <w:rFonts w:eastAsia="宋体"/>
                <w:color w:val="000000"/>
                <w:kern w:val="0"/>
                <w:sz w:val="16"/>
                <w:szCs w:val="16"/>
              </w:rPr>
            </w:pPr>
            <w:r>
              <w:rPr>
                <w:rFonts w:eastAsia="宋体"/>
                <w:color w:val="000000"/>
                <w:kern w:val="0"/>
                <w:sz w:val="16"/>
                <w:szCs w:val="16"/>
              </w:rPr>
              <w:t>人工智能概论</w:t>
            </w:r>
          </w:p>
        </w:tc>
        <w:tc>
          <w:tcPr>
            <w:tcW w:w="438" w:type="dxa"/>
            <w:tcBorders>
              <w:top w:val="nil"/>
              <w:left w:val="nil"/>
              <w:bottom w:val="single" w:color="000000" w:sz="6" w:space="0"/>
              <w:right w:val="single" w:color="000000" w:sz="6" w:space="0"/>
            </w:tcBorders>
            <w:noWrap w:val="0"/>
            <w:vAlign w:val="center"/>
          </w:tcPr>
          <w:p w14:paraId="3A3BBD40">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179219F1">
            <w:pPr>
              <w:widowControl/>
              <w:jc w:val="center"/>
              <w:textAlignment w:val="center"/>
              <w:rPr>
                <w:rFonts w:eastAsia="宋体"/>
                <w:color w:val="000000"/>
                <w:kern w:val="0"/>
                <w:sz w:val="16"/>
                <w:szCs w:val="16"/>
                <w:lang w:bidi="ar"/>
              </w:rPr>
            </w:pPr>
            <w:r>
              <w:rPr>
                <w:rFonts w:eastAsia="宋体"/>
                <w:color w:val="000000"/>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4C3A1681">
            <w:pPr>
              <w:widowControl/>
              <w:jc w:val="center"/>
              <w:textAlignment w:val="center"/>
              <w:rPr>
                <w:rFonts w:eastAsia="宋体"/>
                <w:color w:val="000000"/>
                <w:kern w:val="0"/>
                <w:sz w:val="16"/>
                <w:szCs w:val="16"/>
                <w:lang w:bidi="ar"/>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080F7A2">
            <w:pPr>
              <w:widowControl/>
              <w:jc w:val="center"/>
              <w:textAlignment w:val="center"/>
              <w:rPr>
                <w:rFonts w:eastAsia="宋体"/>
                <w:color w:val="000000"/>
                <w:kern w:val="0"/>
                <w:sz w:val="16"/>
                <w:szCs w:val="16"/>
                <w:lang w:bidi="ar"/>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6B2C9B2A">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2BB25944">
            <w:pPr>
              <w:jc w:val="center"/>
              <w:rPr>
                <w:rFonts w:eastAsia="宋体"/>
                <w:b/>
                <w:bCs/>
                <w:color w:val="000000"/>
                <w:kern w:val="0"/>
                <w:sz w:val="16"/>
                <w:szCs w:val="16"/>
                <w:lang w:bidi="ar"/>
              </w:rPr>
            </w:pPr>
            <w:r>
              <w:rPr>
                <w:rFonts w:eastAsia="宋体"/>
                <w:b/>
                <w:bCs/>
                <w:color w:val="000000"/>
                <w:kern w:val="0"/>
                <w:sz w:val="16"/>
                <w:szCs w:val="16"/>
                <w:lang w:bidi="ar"/>
              </w:rPr>
              <w:t>12</w:t>
            </w:r>
          </w:p>
        </w:tc>
        <w:tc>
          <w:tcPr>
            <w:tcW w:w="517" w:type="dxa"/>
            <w:tcBorders>
              <w:top w:val="nil"/>
              <w:left w:val="nil"/>
              <w:bottom w:val="single" w:color="000000" w:sz="6" w:space="0"/>
              <w:right w:val="single" w:color="000000" w:sz="6" w:space="0"/>
            </w:tcBorders>
            <w:noWrap w:val="0"/>
            <w:vAlign w:val="center"/>
          </w:tcPr>
          <w:p w14:paraId="18D467E6">
            <w:pPr>
              <w:widowControl/>
              <w:jc w:val="center"/>
              <w:textAlignment w:val="center"/>
              <w:rPr>
                <w:rFonts w:eastAsia="宋体"/>
                <w:color w:val="000000"/>
                <w:kern w:val="0"/>
                <w:sz w:val="16"/>
                <w:szCs w:val="16"/>
                <w:lang w:bidi="ar"/>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06460425">
            <w:pPr>
              <w:widowControl/>
              <w:jc w:val="center"/>
              <w:textAlignment w:val="center"/>
              <w:rPr>
                <w:rFonts w:eastAsia="宋体"/>
                <w:color w:val="000000"/>
                <w:kern w:val="0"/>
                <w:sz w:val="16"/>
                <w:szCs w:val="16"/>
                <w:lang w:bidi="ar"/>
              </w:rPr>
            </w:pPr>
            <w:r>
              <w:rPr>
                <w:rFonts w:eastAsia="宋体"/>
                <w:color w:val="000000"/>
                <w:kern w:val="0"/>
                <w:sz w:val="16"/>
                <w:szCs w:val="16"/>
                <w:lang w:bidi="ar"/>
              </w:rPr>
              <w:t>1.0</w:t>
            </w:r>
          </w:p>
        </w:tc>
        <w:tc>
          <w:tcPr>
            <w:tcW w:w="624" w:type="dxa"/>
            <w:tcBorders>
              <w:top w:val="nil"/>
              <w:left w:val="nil"/>
              <w:bottom w:val="single" w:color="000000" w:sz="6" w:space="0"/>
              <w:right w:val="single" w:color="000000" w:sz="6" w:space="0"/>
            </w:tcBorders>
            <w:noWrap w:val="0"/>
            <w:vAlign w:val="center"/>
          </w:tcPr>
          <w:p w14:paraId="5F929668">
            <w:pPr>
              <w:jc w:val="center"/>
              <w:rPr>
                <w:rFonts w:eastAsia="宋体"/>
                <w:b/>
                <w:bCs/>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3010C2E8">
            <w:pPr>
              <w:jc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0C0BA3A">
            <w:pPr>
              <w:jc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6A722BA">
            <w:pPr>
              <w:jc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58921931">
            <w:pPr>
              <w:jc w:val="center"/>
              <w:rPr>
                <w:rFonts w:eastAsia="等线"/>
                <w:color w:val="000000"/>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6F0E17D4">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2BE53349">
            <w:pPr>
              <w:widowControl/>
              <w:jc w:val="center"/>
              <w:rPr>
                <w:rFonts w:eastAsia="宋体"/>
                <w:color w:val="000000"/>
                <w:kern w:val="0"/>
                <w:sz w:val="16"/>
                <w:szCs w:val="16"/>
              </w:rPr>
            </w:pPr>
            <w:r>
              <w:rPr>
                <w:rFonts w:eastAsia="宋体"/>
                <w:color w:val="000000"/>
                <w:kern w:val="0"/>
                <w:sz w:val="16"/>
                <w:szCs w:val="16"/>
              </w:rPr>
              <w:t>信息技术系</w:t>
            </w:r>
          </w:p>
        </w:tc>
        <w:tc>
          <w:tcPr>
            <w:tcW w:w="1608" w:type="dxa"/>
            <w:tcBorders>
              <w:top w:val="nil"/>
              <w:left w:val="nil"/>
              <w:bottom w:val="single" w:color="000000" w:sz="6" w:space="0"/>
              <w:right w:val="single" w:color="000000" w:sz="6" w:space="0"/>
            </w:tcBorders>
            <w:noWrap w:val="0"/>
            <w:vAlign w:val="center"/>
          </w:tcPr>
          <w:p w14:paraId="7B573C23">
            <w:pPr>
              <w:widowControl/>
              <w:jc w:val="center"/>
              <w:rPr>
                <w:rFonts w:eastAsia="宋体"/>
                <w:color w:val="000000"/>
                <w:kern w:val="0"/>
                <w:sz w:val="16"/>
                <w:szCs w:val="16"/>
              </w:rPr>
            </w:pPr>
          </w:p>
        </w:tc>
      </w:tr>
      <w:tr w14:paraId="576C189D">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C3F496E">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CE6F6F5">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77828B30">
            <w:pPr>
              <w:widowControl/>
              <w:jc w:val="center"/>
              <w:rPr>
                <w:rFonts w:eastAsia="宋体"/>
                <w:color w:val="000000"/>
                <w:kern w:val="0"/>
                <w:sz w:val="16"/>
                <w:szCs w:val="16"/>
              </w:rPr>
            </w:pPr>
            <w:r>
              <w:rPr>
                <w:rFonts w:eastAsia="宋体"/>
                <w:color w:val="000000"/>
                <w:kern w:val="0"/>
                <w:sz w:val="16"/>
                <w:szCs w:val="16"/>
              </w:rPr>
              <w:t>18</w:t>
            </w:r>
          </w:p>
        </w:tc>
        <w:tc>
          <w:tcPr>
            <w:tcW w:w="638" w:type="dxa"/>
            <w:gridSpan w:val="2"/>
            <w:tcBorders>
              <w:top w:val="nil"/>
              <w:left w:val="nil"/>
              <w:bottom w:val="single" w:color="000000" w:sz="6" w:space="0"/>
              <w:right w:val="single" w:color="000000" w:sz="6" w:space="0"/>
            </w:tcBorders>
            <w:noWrap w:val="0"/>
            <w:vAlign w:val="center"/>
          </w:tcPr>
          <w:p w14:paraId="2DFA4600">
            <w:pPr>
              <w:widowControl/>
              <w:jc w:val="center"/>
              <w:textAlignment w:val="center"/>
              <w:rPr>
                <w:rFonts w:eastAsia="宋体"/>
                <w:color w:val="000000"/>
                <w:kern w:val="0"/>
                <w:sz w:val="16"/>
                <w:szCs w:val="16"/>
              </w:rPr>
            </w:pPr>
            <w:r>
              <w:rPr>
                <w:rFonts w:eastAsia="宋体"/>
                <w:color w:val="000000"/>
                <w:kern w:val="0"/>
                <w:sz w:val="16"/>
                <w:szCs w:val="16"/>
                <w:lang w:bidi="ar"/>
              </w:rPr>
              <w:t>11401006</w:t>
            </w:r>
          </w:p>
        </w:tc>
        <w:tc>
          <w:tcPr>
            <w:tcW w:w="1365" w:type="dxa"/>
            <w:tcBorders>
              <w:top w:val="nil"/>
              <w:left w:val="nil"/>
              <w:bottom w:val="single" w:color="000000" w:sz="6" w:space="0"/>
              <w:right w:val="single" w:color="000000" w:sz="6" w:space="0"/>
            </w:tcBorders>
            <w:noWrap w:val="0"/>
            <w:vAlign w:val="center"/>
          </w:tcPr>
          <w:p w14:paraId="15EF00E5">
            <w:pPr>
              <w:widowControl/>
              <w:jc w:val="center"/>
              <w:rPr>
                <w:rFonts w:eastAsia="宋体"/>
                <w:color w:val="000000"/>
                <w:kern w:val="0"/>
                <w:sz w:val="16"/>
                <w:szCs w:val="16"/>
              </w:rPr>
            </w:pPr>
            <w:r>
              <w:rPr>
                <w:rFonts w:eastAsia="宋体"/>
                <w:color w:val="000000"/>
                <w:kern w:val="0"/>
                <w:sz w:val="16"/>
                <w:szCs w:val="16"/>
              </w:rPr>
              <w:t>大学生职业发展与就业指导1</w:t>
            </w:r>
          </w:p>
        </w:tc>
        <w:tc>
          <w:tcPr>
            <w:tcW w:w="438" w:type="dxa"/>
            <w:tcBorders>
              <w:top w:val="nil"/>
              <w:left w:val="nil"/>
              <w:bottom w:val="single" w:color="000000" w:sz="6" w:space="0"/>
              <w:right w:val="single" w:color="000000" w:sz="6" w:space="0"/>
            </w:tcBorders>
            <w:noWrap w:val="0"/>
            <w:vAlign w:val="center"/>
          </w:tcPr>
          <w:p w14:paraId="2576CFF0">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5E4300BD">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5379414">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064D2690">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557" w:type="dxa"/>
            <w:tcBorders>
              <w:top w:val="nil"/>
              <w:left w:val="nil"/>
              <w:bottom w:val="single" w:color="000000" w:sz="6" w:space="0"/>
              <w:right w:val="single" w:color="000000" w:sz="6" w:space="0"/>
            </w:tcBorders>
            <w:noWrap w:val="0"/>
            <w:vAlign w:val="center"/>
          </w:tcPr>
          <w:p w14:paraId="481609ED">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1A7AF18D">
            <w:pPr>
              <w:widowControl/>
              <w:jc w:val="center"/>
              <w:textAlignment w:val="center"/>
              <w:rPr>
                <w:rFonts w:eastAsia="宋体"/>
                <w:color w:val="000000"/>
                <w:kern w:val="0"/>
                <w:sz w:val="16"/>
                <w:szCs w:val="16"/>
              </w:rPr>
            </w:pPr>
            <w:r>
              <w:rPr>
                <w:rFonts w:eastAsia="宋体"/>
                <w:color w:val="000000"/>
                <w:kern w:val="0"/>
                <w:sz w:val="16"/>
                <w:szCs w:val="16"/>
                <w:lang w:bidi="ar"/>
              </w:rPr>
              <w:t>6</w:t>
            </w:r>
          </w:p>
        </w:tc>
        <w:tc>
          <w:tcPr>
            <w:tcW w:w="517" w:type="dxa"/>
            <w:tcBorders>
              <w:top w:val="nil"/>
              <w:left w:val="nil"/>
              <w:bottom w:val="single" w:color="000000" w:sz="6" w:space="0"/>
              <w:right w:val="single" w:color="000000" w:sz="6" w:space="0"/>
            </w:tcBorders>
            <w:noWrap w:val="0"/>
            <w:vAlign w:val="center"/>
          </w:tcPr>
          <w:p w14:paraId="01D37956">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4A7AB925">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624" w:type="dxa"/>
            <w:tcBorders>
              <w:top w:val="nil"/>
              <w:left w:val="nil"/>
              <w:bottom w:val="single" w:color="000000" w:sz="6" w:space="0"/>
              <w:right w:val="single" w:color="000000" w:sz="6" w:space="0"/>
            </w:tcBorders>
            <w:noWrap w:val="0"/>
            <w:vAlign w:val="center"/>
          </w:tcPr>
          <w:p w14:paraId="3C3DCCED">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51C188E">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6ACE75F">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A2B8C0B">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4448545">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D9CA228">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5274DA27">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3D4945CE">
            <w:pPr>
              <w:widowControl/>
              <w:jc w:val="right"/>
              <w:rPr>
                <w:rFonts w:eastAsia="等线"/>
                <w:color w:val="000000"/>
                <w:kern w:val="0"/>
                <w:sz w:val="22"/>
                <w:szCs w:val="22"/>
              </w:rPr>
            </w:pPr>
          </w:p>
        </w:tc>
      </w:tr>
      <w:tr w14:paraId="5E358751">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67D54D5B">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69475DB">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288998DE">
            <w:pPr>
              <w:widowControl/>
              <w:jc w:val="center"/>
              <w:rPr>
                <w:rFonts w:eastAsia="宋体"/>
                <w:color w:val="000000"/>
                <w:kern w:val="0"/>
                <w:sz w:val="16"/>
                <w:szCs w:val="16"/>
              </w:rPr>
            </w:pPr>
            <w:r>
              <w:rPr>
                <w:rFonts w:eastAsia="宋体"/>
                <w:color w:val="000000"/>
                <w:kern w:val="0"/>
                <w:sz w:val="16"/>
                <w:szCs w:val="16"/>
              </w:rPr>
              <w:t>19</w:t>
            </w:r>
          </w:p>
        </w:tc>
        <w:tc>
          <w:tcPr>
            <w:tcW w:w="638" w:type="dxa"/>
            <w:gridSpan w:val="2"/>
            <w:tcBorders>
              <w:top w:val="nil"/>
              <w:left w:val="nil"/>
              <w:bottom w:val="single" w:color="000000" w:sz="6" w:space="0"/>
              <w:right w:val="single" w:color="000000" w:sz="6" w:space="0"/>
            </w:tcBorders>
            <w:noWrap w:val="0"/>
            <w:vAlign w:val="center"/>
          </w:tcPr>
          <w:p w14:paraId="4451CA81">
            <w:pPr>
              <w:widowControl/>
              <w:jc w:val="center"/>
              <w:textAlignment w:val="center"/>
              <w:rPr>
                <w:rFonts w:eastAsia="宋体"/>
                <w:color w:val="000000"/>
                <w:kern w:val="0"/>
                <w:sz w:val="16"/>
                <w:szCs w:val="16"/>
              </w:rPr>
            </w:pPr>
            <w:r>
              <w:rPr>
                <w:rFonts w:eastAsia="宋体"/>
                <w:color w:val="000000"/>
                <w:kern w:val="0"/>
                <w:sz w:val="16"/>
                <w:szCs w:val="16"/>
                <w:lang w:bidi="ar"/>
              </w:rPr>
              <w:t>11401007</w:t>
            </w:r>
          </w:p>
        </w:tc>
        <w:tc>
          <w:tcPr>
            <w:tcW w:w="1365" w:type="dxa"/>
            <w:tcBorders>
              <w:top w:val="nil"/>
              <w:left w:val="nil"/>
              <w:bottom w:val="single" w:color="000000" w:sz="6" w:space="0"/>
              <w:right w:val="single" w:color="000000" w:sz="6" w:space="0"/>
            </w:tcBorders>
            <w:noWrap w:val="0"/>
            <w:vAlign w:val="center"/>
          </w:tcPr>
          <w:p w14:paraId="13F0820C">
            <w:pPr>
              <w:widowControl/>
              <w:jc w:val="center"/>
              <w:rPr>
                <w:rFonts w:eastAsia="宋体"/>
                <w:color w:val="000000"/>
                <w:kern w:val="0"/>
                <w:sz w:val="16"/>
                <w:szCs w:val="16"/>
              </w:rPr>
            </w:pPr>
            <w:r>
              <w:rPr>
                <w:rFonts w:eastAsia="宋体"/>
                <w:color w:val="000000"/>
                <w:kern w:val="0"/>
                <w:sz w:val="16"/>
                <w:szCs w:val="16"/>
              </w:rPr>
              <w:t>大学生职业发展与就业指导2</w:t>
            </w:r>
          </w:p>
        </w:tc>
        <w:tc>
          <w:tcPr>
            <w:tcW w:w="438" w:type="dxa"/>
            <w:tcBorders>
              <w:top w:val="nil"/>
              <w:left w:val="nil"/>
              <w:bottom w:val="single" w:color="000000" w:sz="6" w:space="0"/>
              <w:right w:val="single" w:color="000000" w:sz="6" w:space="0"/>
            </w:tcBorders>
            <w:noWrap w:val="0"/>
            <w:vAlign w:val="center"/>
          </w:tcPr>
          <w:p w14:paraId="02D228E5">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25608AA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06AAAEB">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4D6D239E">
            <w:pPr>
              <w:widowControl/>
              <w:jc w:val="center"/>
              <w:textAlignment w:val="center"/>
              <w:rPr>
                <w:rFonts w:eastAsia="宋体"/>
                <w:color w:val="000000"/>
                <w:kern w:val="0"/>
                <w:sz w:val="16"/>
                <w:szCs w:val="16"/>
              </w:rPr>
            </w:pPr>
            <w:r>
              <w:rPr>
                <w:rFonts w:eastAsia="宋体"/>
                <w:color w:val="000000"/>
                <w:kern w:val="0"/>
                <w:sz w:val="16"/>
                <w:szCs w:val="16"/>
                <w:lang w:bidi="ar"/>
              </w:rPr>
              <w:t>20</w:t>
            </w:r>
          </w:p>
        </w:tc>
        <w:tc>
          <w:tcPr>
            <w:tcW w:w="557" w:type="dxa"/>
            <w:tcBorders>
              <w:top w:val="nil"/>
              <w:left w:val="nil"/>
              <w:bottom w:val="single" w:color="000000" w:sz="6" w:space="0"/>
              <w:right w:val="single" w:color="000000" w:sz="6" w:space="0"/>
            </w:tcBorders>
            <w:noWrap w:val="0"/>
            <w:vAlign w:val="center"/>
          </w:tcPr>
          <w:p w14:paraId="7EBF1C24">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19AFC928">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17" w:type="dxa"/>
            <w:tcBorders>
              <w:top w:val="nil"/>
              <w:left w:val="nil"/>
              <w:bottom w:val="single" w:color="000000" w:sz="6" w:space="0"/>
              <w:right w:val="single" w:color="000000" w:sz="6" w:space="0"/>
            </w:tcBorders>
            <w:noWrap w:val="0"/>
            <w:vAlign w:val="center"/>
          </w:tcPr>
          <w:p w14:paraId="005F4350">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5389D184">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5FA2493C">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734F513">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A756908">
            <w:pPr>
              <w:widowControl/>
              <w:jc w:val="center"/>
              <w:textAlignment w:val="center"/>
              <w:rPr>
                <w:rFonts w:eastAsia="宋体"/>
                <w:color w:val="000000"/>
                <w:kern w:val="0"/>
                <w:sz w:val="16"/>
                <w:szCs w:val="16"/>
              </w:rPr>
            </w:pPr>
            <w:r>
              <w:rPr>
                <w:rFonts w:eastAsia="宋体"/>
                <w:color w:val="000000"/>
                <w:kern w:val="0"/>
                <w:sz w:val="16"/>
                <w:szCs w:val="16"/>
                <w:lang w:bidi="ar"/>
              </w:rPr>
              <w:t>1.1</w:t>
            </w:r>
          </w:p>
        </w:tc>
        <w:tc>
          <w:tcPr>
            <w:tcW w:w="567" w:type="dxa"/>
            <w:gridSpan w:val="2"/>
            <w:tcBorders>
              <w:top w:val="nil"/>
              <w:left w:val="nil"/>
              <w:bottom w:val="single" w:color="000000" w:sz="6" w:space="0"/>
              <w:right w:val="single" w:color="000000" w:sz="6" w:space="0"/>
            </w:tcBorders>
            <w:noWrap w:val="0"/>
            <w:vAlign w:val="center"/>
          </w:tcPr>
          <w:p w14:paraId="7D28838F">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5E4DF94">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46AA5A4">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78FDD844">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06F4405B">
            <w:pPr>
              <w:widowControl/>
              <w:jc w:val="right"/>
              <w:rPr>
                <w:rFonts w:eastAsia="等线"/>
                <w:color w:val="000000"/>
                <w:kern w:val="0"/>
                <w:sz w:val="22"/>
                <w:szCs w:val="22"/>
                <w:highlight w:val="yellow"/>
              </w:rPr>
            </w:pPr>
          </w:p>
        </w:tc>
      </w:tr>
      <w:tr w14:paraId="4629FD54">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46A6A4BC">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70F3F9B">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F6EDD4A">
            <w:pPr>
              <w:widowControl/>
              <w:jc w:val="center"/>
              <w:rPr>
                <w:rFonts w:eastAsia="宋体"/>
                <w:color w:val="000000"/>
                <w:kern w:val="0"/>
                <w:sz w:val="16"/>
                <w:szCs w:val="16"/>
              </w:rPr>
            </w:pPr>
            <w:r>
              <w:rPr>
                <w:rFonts w:eastAsia="宋体"/>
                <w:color w:val="000000"/>
                <w:kern w:val="0"/>
                <w:sz w:val="16"/>
                <w:szCs w:val="16"/>
              </w:rPr>
              <w:t>20</w:t>
            </w:r>
          </w:p>
        </w:tc>
        <w:tc>
          <w:tcPr>
            <w:tcW w:w="638" w:type="dxa"/>
            <w:gridSpan w:val="2"/>
            <w:tcBorders>
              <w:top w:val="nil"/>
              <w:left w:val="nil"/>
              <w:bottom w:val="single" w:color="000000" w:sz="6" w:space="0"/>
              <w:right w:val="single" w:color="000000" w:sz="6" w:space="0"/>
            </w:tcBorders>
            <w:noWrap w:val="0"/>
            <w:vAlign w:val="center"/>
          </w:tcPr>
          <w:p w14:paraId="01FA4CB9">
            <w:pPr>
              <w:widowControl/>
              <w:jc w:val="center"/>
              <w:rPr>
                <w:rFonts w:eastAsia="宋体"/>
                <w:color w:val="000000"/>
                <w:kern w:val="0"/>
                <w:sz w:val="16"/>
                <w:szCs w:val="16"/>
              </w:rPr>
            </w:pPr>
            <w:r>
              <w:rPr>
                <w:rFonts w:eastAsia="宋体"/>
                <w:color w:val="000000"/>
                <w:kern w:val="0"/>
                <w:sz w:val="16"/>
                <w:szCs w:val="16"/>
              </w:rPr>
              <w:t>11201007</w:t>
            </w:r>
          </w:p>
        </w:tc>
        <w:tc>
          <w:tcPr>
            <w:tcW w:w="1365" w:type="dxa"/>
            <w:tcBorders>
              <w:top w:val="nil"/>
              <w:left w:val="nil"/>
              <w:bottom w:val="single" w:color="000000" w:sz="6" w:space="0"/>
              <w:right w:val="single" w:color="000000" w:sz="6" w:space="0"/>
            </w:tcBorders>
            <w:noWrap w:val="0"/>
            <w:vAlign w:val="center"/>
          </w:tcPr>
          <w:p w14:paraId="74E49F45">
            <w:pPr>
              <w:widowControl/>
              <w:jc w:val="center"/>
              <w:rPr>
                <w:rFonts w:eastAsia="宋体"/>
                <w:color w:val="000000"/>
                <w:kern w:val="0"/>
                <w:sz w:val="16"/>
                <w:szCs w:val="16"/>
              </w:rPr>
            </w:pPr>
            <w:r>
              <w:rPr>
                <w:rFonts w:eastAsia="宋体"/>
                <w:color w:val="000000"/>
                <w:kern w:val="0"/>
                <w:sz w:val="16"/>
                <w:szCs w:val="16"/>
              </w:rPr>
              <w:t>心理健康教育</w:t>
            </w:r>
          </w:p>
        </w:tc>
        <w:tc>
          <w:tcPr>
            <w:tcW w:w="438" w:type="dxa"/>
            <w:tcBorders>
              <w:top w:val="nil"/>
              <w:left w:val="nil"/>
              <w:bottom w:val="single" w:color="000000" w:sz="6" w:space="0"/>
              <w:right w:val="single" w:color="000000" w:sz="6" w:space="0"/>
            </w:tcBorders>
            <w:noWrap w:val="0"/>
            <w:vAlign w:val="center"/>
          </w:tcPr>
          <w:p w14:paraId="2D388EC9">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746C41B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32F96C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auto" w:sz="4" w:space="0"/>
              <w:right w:val="single" w:color="000000" w:sz="6" w:space="0"/>
            </w:tcBorders>
            <w:noWrap w:val="0"/>
            <w:vAlign w:val="center"/>
          </w:tcPr>
          <w:p w14:paraId="49D05D62">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05EE384C">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nil"/>
              <w:left w:val="nil"/>
              <w:bottom w:val="single" w:color="auto" w:sz="4" w:space="0"/>
              <w:right w:val="single" w:color="000000" w:sz="6" w:space="0"/>
            </w:tcBorders>
            <w:noWrap w:val="0"/>
            <w:vAlign w:val="center"/>
          </w:tcPr>
          <w:p w14:paraId="0B8F25B9">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3AFB0DF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0B0B99DD">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4FB14307">
            <w:pPr>
              <w:widowControl/>
              <w:jc w:val="center"/>
              <w:textAlignment w:val="center"/>
              <w:rPr>
                <w:rFonts w:eastAsia="宋体"/>
                <w:color w:val="000000"/>
                <w:kern w:val="0"/>
                <w:sz w:val="16"/>
                <w:szCs w:val="16"/>
              </w:rPr>
            </w:pPr>
            <w:r>
              <w:rPr>
                <w:rFonts w:eastAsia="宋体"/>
                <w:color w:val="000000"/>
                <w:kern w:val="0"/>
                <w:sz w:val="16"/>
                <w:szCs w:val="16"/>
                <w:lang w:bidi="ar"/>
              </w:rPr>
              <w:t>0.7</w:t>
            </w:r>
          </w:p>
        </w:tc>
        <w:tc>
          <w:tcPr>
            <w:tcW w:w="634" w:type="dxa"/>
            <w:tcBorders>
              <w:top w:val="nil"/>
              <w:left w:val="nil"/>
              <w:bottom w:val="single" w:color="000000" w:sz="6" w:space="0"/>
              <w:right w:val="single" w:color="000000" w:sz="6" w:space="0"/>
            </w:tcBorders>
            <w:noWrap w:val="0"/>
            <w:vAlign w:val="center"/>
          </w:tcPr>
          <w:p w14:paraId="214CC4D6">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3478DDC">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B56C76F">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B33C9D3">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C4F61BD">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0979061A">
            <w:pPr>
              <w:widowControl/>
              <w:jc w:val="center"/>
              <w:rPr>
                <w:rFonts w:eastAsia="宋体"/>
                <w:color w:val="000000"/>
                <w:kern w:val="0"/>
                <w:sz w:val="22"/>
                <w:szCs w:val="22"/>
              </w:rPr>
            </w:pPr>
            <w:r>
              <w:rPr>
                <w:rFonts w:eastAsia="宋体"/>
                <w:color w:val="000000"/>
                <w:kern w:val="0"/>
                <w:sz w:val="16"/>
                <w:szCs w:val="16"/>
              </w:rPr>
              <w:t>公共教学部</w:t>
            </w:r>
          </w:p>
        </w:tc>
        <w:tc>
          <w:tcPr>
            <w:tcW w:w="1608" w:type="dxa"/>
            <w:tcBorders>
              <w:top w:val="nil"/>
              <w:left w:val="single" w:color="auto" w:sz="4" w:space="0"/>
              <w:bottom w:val="single" w:color="000000" w:sz="6" w:space="0"/>
              <w:right w:val="single" w:color="000000" w:sz="6" w:space="0"/>
            </w:tcBorders>
            <w:noWrap w:val="0"/>
            <w:vAlign w:val="center"/>
          </w:tcPr>
          <w:p w14:paraId="53DFAEFC">
            <w:pPr>
              <w:widowControl/>
              <w:rPr>
                <w:rFonts w:eastAsia="宋体"/>
                <w:color w:val="000000"/>
                <w:kern w:val="0"/>
                <w:sz w:val="16"/>
                <w:szCs w:val="16"/>
              </w:rPr>
            </w:pPr>
            <w:r>
              <w:rPr>
                <w:rFonts w:eastAsia="宋体"/>
                <w:color w:val="000000"/>
                <w:kern w:val="0"/>
                <w:sz w:val="16"/>
                <w:szCs w:val="16"/>
              </w:rPr>
              <w:t>线上（20）线下结合</w:t>
            </w:r>
          </w:p>
        </w:tc>
      </w:tr>
      <w:tr w14:paraId="0872D7FC">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5ADEF72">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2D1A1D3">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5C803F1E">
            <w:pPr>
              <w:widowControl/>
              <w:jc w:val="center"/>
              <w:rPr>
                <w:rFonts w:eastAsia="宋体"/>
                <w:color w:val="000000"/>
                <w:kern w:val="0"/>
                <w:sz w:val="16"/>
                <w:szCs w:val="16"/>
              </w:rPr>
            </w:pPr>
            <w:r>
              <w:rPr>
                <w:rFonts w:eastAsia="宋体"/>
                <w:color w:val="000000"/>
                <w:kern w:val="0"/>
                <w:sz w:val="16"/>
                <w:szCs w:val="16"/>
              </w:rPr>
              <w:t>21</w:t>
            </w:r>
          </w:p>
        </w:tc>
        <w:tc>
          <w:tcPr>
            <w:tcW w:w="638" w:type="dxa"/>
            <w:gridSpan w:val="2"/>
            <w:tcBorders>
              <w:top w:val="nil"/>
              <w:left w:val="nil"/>
              <w:bottom w:val="single" w:color="000000" w:sz="6" w:space="0"/>
              <w:right w:val="single" w:color="000000" w:sz="6" w:space="0"/>
            </w:tcBorders>
            <w:noWrap w:val="0"/>
            <w:vAlign w:val="center"/>
          </w:tcPr>
          <w:p w14:paraId="0D4CECC5">
            <w:pPr>
              <w:widowControl/>
              <w:jc w:val="center"/>
              <w:rPr>
                <w:rFonts w:eastAsia="宋体"/>
                <w:color w:val="000000"/>
                <w:kern w:val="0"/>
                <w:sz w:val="16"/>
                <w:szCs w:val="16"/>
              </w:rPr>
            </w:pPr>
            <w:r>
              <w:rPr>
                <w:rFonts w:eastAsia="宋体"/>
                <w:color w:val="000000"/>
                <w:kern w:val="0"/>
                <w:sz w:val="16"/>
                <w:szCs w:val="16"/>
              </w:rPr>
              <w:t>11201009</w:t>
            </w:r>
          </w:p>
        </w:tc>
        <w:tc>
          <w:tcPr>
            <w:tcW w:w="1365" w:type="dxa"/>
            <w:tcBorders>
              <w:top w:val="nil"/>
              <w:left w:val="nil"/>
              <w:bottom w:val="single" w:color="000000" w:sz="6" w:space="0"/>
              <w:right w:val="single" w:color="000000" w:sz="6" w:space="0"/>
            </w:tcBorders>
            <w:noWrap w:val="0"/>
            <w:vAlign w:val="center"/>
          </w:tcPr>
          <w:p w14:paraId="04443A13">
            <w:pPr>
              <w:widowControl/>
              <w:jc w:val="center"/>
              <w:rPr>
                <w:rFonts w:eastAsia="宋体"/>
                <w:color w:val="000000"/>
                <w:kern w:val="0"/>
                <w:sz w:val="16"/>
                <w:szCs w:val="16"/>
              </w:rPr>
            </w:pPr>
            <w:r>
              <w:rPr>
                <w:rFonts w:eastAsia="宋体"/>
                <w:color w:val="000000"/>
                <w:kern w:val="0"/>
                <w:sz w:val="16"/>
                <w:szCs w:val="16"/>
              </w:rPr>
              <w:t>劳动教育1</w:t>
            </w:r>
          </w:p>
        </w:tc>
        <w:tc>
          <w:tcPr>
            <w:tcW w:w="438" w:type="dxa"/>
            <w:tcBorders>
              <w:top w:val="nil"/>
              <w:left w:val="nil"/>
              <w:bottom w:val="single" w:color="000000" w:sz="6" w:space="0"/>
              <w:right w:val="single" w:color="000000" w:sz="6" w:space="0"/>
            </w:tcBorders>
            <w:noWrap w:val="0"/>
            <w:vAlign w:val="center"/>
          </w:tcPr>
          <w:p w14:paraId="2F41C300">
            <w:pPr>
              <w:widowControl/>
              <w:jc w:val="center"/>
              <w:textAlignment w:val="center"/>
              <w:rPr>
                <w:rFonts w:eastAsia="宋体"/>
                <w:color w:val="000000"/>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0789DD6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5CDDFFB4">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C6A7F03">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57" w:type="dxa"/>
            <w:tcBorders>
              <w:top w:val="nil"/>
              <w:left w:val="single" w:color="auto" w:sz="4" w:space="0"/>
              <w:bottom w:val="single" w:color="000000" w:sz="6" w:space="0"/>
              <w:right w:val="single" w:color="auto" w:sz="4" w:space="0"/>
            </w:tcBorders>
            <w:noWrap w:val="0"/>
            <w:vAlign w:val="center"/>
          </w:tcPr>
          <w:p w14:paraId="557CDDAC">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59EF3139">
            <w:pPr>
              <w:widowControl/>
              <w:jc w:val="center"/>
              <w:textAlignment w:val="center"/>
              <w:rPr>
                <w:rFonts w:eastAsia="宋体"/>
                <w:color w:val="000000"/>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2A0E0762">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57A41905">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209F2BDF">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B34998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00F14BA">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94F0AE1">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53AE3C9">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59E4201">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4C7FA059">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1DC166C8">
            <w:pPr>
              <w:widowControl/>
              <w:rPr>
                <w:rFonts w:eastAsia="宋体"/>
                <w:color w:val="000000"/>
                <w:kern w:val="0"/>
                <w:sz w:val="16"/>
                <w:szCs w:val="16"/>
              </w:rPr>
            </w:pPr>
          </w:p>
        </w:tc>
      </w:tr>
      <w:tr w14:paraId="030E9624">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0D82D6E">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84CD904">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25CCEFB0">
            <w:pPr>
              <w:widowControl/>
              <w:jc w:val="center"/>
              <w:rPr>
                <w:rFonts w:eastAsia="宋体"/>
                <w:color w:val="000000"/>
                <w:kern w:val="0"/>
                <w:sz w:val="16"/>
                <w:szCs w:val="16"/>
              </w:rPr>
            </w:pPr>
            <w:r>
              <w:rPr>
                <w:rFonts w:eastAsia="宋体"/>
                <w:color w:val="000000"/>
                <w:kern w:val="0"/>
                <w:sz w:val="16"/>
                <w:szCs w:val="16"/>
              </w:rPr>
              <w:t>22</w:t>
            </w:r>
          </w:p>
        </w:tc>
        <w:tc>
          <w:tcPr>
            <w:tcW w:w="638" w:type="dxa"/>
            <w:gridSpan w:val="2"/>
            <w:tcBorders>
              <w:top w:val="nil"/>
              <w:left w:val="nil"/>
              <w:bottom w:val="single" w:color="000000" w:sz="6" w:space="0"/>
              <w:right w:val="single" w:color="000000" w:sz="6" w:space="0"/>
            </w:tcBorders>
            <w:noWrap w:val="0"/>
            <w:vAlign w:val="center"/>
          </w:tcPr>
          <w:p w14:paraId="65BDE44E">
            <w:pPr>
              <w:widowControl/>
              <w:jc w:val="center"/>
              <w:rPr>
                <w:rFonts w:eastAsia="宋体"/>
                <w:color w:val="000000"/>
                <w:kern w:val="0"/>
                <w:sz w:val="16"/>
                <w:szCs w:val="16"/>
              </w:rPr>
            </w:pPr>
            <w:r>
              <w:rPr>
                <w:rFonts w:eastAsia="宋体"/>
                <w:color w:val="000000"/>
                <w:kern w:val="0"/>
                <w:sz w:val="16"/>
                <w:szCs w:val="16"/>
              </w:rPr>
              <w:t>11201010</w:t>
            </w:r>
          </w:p>
        </w:tc>
        <w:tc>
          <w:tcPr>
            <w:tcW w:w="1365" w:type="dxa"/>
            <w:tcBorders>
              <w:top w:val="nil"/>
              <w:left w:val="nil"/>
              <w:bottom w:val="single" w:color="000000" w:sz="6" w:space="0"/>
              <w:right w:val="single" w:color="000000" w:sz="6" w:space="0"/>
            </w:tcBorders>
            <w:noWrap w:val="0"/>
            <w:vAlign w:val="center"/>
          </w:tcPr>
          <w:p w14:paraId="1FBC49A9">
            <w:pPr>
              <w:jc w:val="center"/>
              <w:rPr>
                <w:rFonts w:eastAsia="宋体"/>
                <w:color w:val="000000"/>
              </w:rPr>
            </w:pPr>
            <w:r>
              <w:rPr>
                <w:rFonts w:eastAsia="宋体"/>
                <w:color w:val="000000"/>
                <w:kern w:val="0"/>
                <w:sz w:val="16"/>
                <w:szCs w:val="16"/>
              </w:rPr>
              <w:t>劳动教育2</w:t>
            </w:r>
          </w:p>
        </w:tc>
        <w:tc>
          <w:tcPr>
            <w:tcW w:w="438" w:type="dxa"/>
            <w:tcBorders>
              <w:top w:val="nil"/>
              <w:left w:val="nil"/>
              <w:bottom w:val="single" w:color="000000" w:sz="6" w:space="0"/>
              <w:right w:val="single" w:color="000000" w:sz="6" w:space="0"/>
            </w:tcBorders>
            <w:noWrap w:val="0"/>
            <w:vAlign w:val="center"/>
          </w:tcPr>
          <w:p w14:paraId="562A933E">
            <w:pPr>
              <w:widowControl/>
              <w:jc w:val="center"/>
              <w:textAlignment w:val="center"/>
              <w:rPr>
                <w:rFonts w:eastAsia="宋体"/>
                <w:color w:val="000000"/>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4DABBA0A">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452B6F0F">
            <w:pPr>
              <w:widowControl/>
              <w:jc w:val="center"/>
              <w:textAlignment w:val="center"/>
              <w:rPr>
                <w:rFonts w:eastAsia="宋体"/>
                <w:color w:val="000000"/>
              </w:rPr>
            </w:pPr>
            <w:r>
              <w:rPr>
                <w:rFonts w:eastAsia="宋体"/>
                <w:color w:val="000000"/>
                <w:kern w:val="0"/>
                <w:sz w:val="16"/>
                <w:szCs w:val="16"/>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6CE9313">
            <w:pPr>
              <w:jc w:val="center"/>
              <w:rPr>
                <w:rFonts w:eastAsia="宋体"/>
                <w:color w:val="000000"/>
                <w:kern w:val="0"/>
                <w:sz w:val="16"/>
                <w:szCs w:val="16"/>
              </w:rPr>
            </w:pPr>
            <w:r>
              <w:rPr>
                <w:rFonts w:eastAsia="宋体"/>
                <w:color w:val="000000"/>
                <w:kern w:val="0"/>
                <w:sz w:val="16"/>
                <w:szCs w:val="16"/>
              </w:rPr>
              <w:t>8</w:t>
            </w:r>
          </w:p>
        </w:tc>
        <w:tc>
          <w:tcPr>
            <w:tcW w:w="557" w:type="dxa"/>
            <w:tcBorders>
              <w:top w:val="nil"/>
              <w:left w:val="single" w:color="auto" w:sz="4" w:space="0"/>
              <w:bottom w:val="single" w:color="000000" w:sz="6" w:space="0"/>
              <w:right w:val="single" w:color="auto" w:sz="4" w:space="0"/>
            </w:tcBorders>
            <w:noWrap w:val="0"/>
            <w:vAlign w:val="center"/>
          </w:tcPr>
          <w:p w14:paraId="4259906F">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08E7D127">
            <w:pPr>
              <w:jc w:val="center"/>
              <w:rPr>
                <w:rFonts w:eastAsia="宋体"/>
                <w:color w:val="000000"/>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16A0D5FD">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0848889B">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0F25DD12">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60B562C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B1A5E6B">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6290754">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B5083A0">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4752757">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40A7AB9C">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7EC042AA">
            <w:pPr>
              <w:widowControl/>
              <w:rPr>
                <w:rFonts w:eastAsia="宋体"/>
                <w:color w:val="000000"/>
                <w:kern w:val="0"/>
                <w:sz w:val="16"/>
                <w:szCs w:val="16"/>
              </w:rPr>
            </w:pPr>
          </w:p>
        </w:tc>
      </w:tr>
      <w:tr w14:paraId="06B6336C">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4C52BC9B">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8B18866">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27E04393">
            <w:pPr>
              <w:widowControl/>
              <w:jc w:val="center"/>
              <w:rPr>
                <w:rFonts w:eastAsia="宋体"/>
                <w:color w:val="000000"/>
                <w:kern w:val="0"/>
                <w:sz w:val="16"/>
                <w:szCs w:val="16"/>
              </w:rPr>
            </w:pPr>
            <w:r>
              <w:rPr>
                <w:rFonts w:eastAsia="宋体"/>
                <w:color w:val="000000"/>
                <w:kern w:val="0"/>
                <w:sz w:val="16"/>
                <w:szCs w:val="16"/>
              </w:rPr>
              <w:t>23</w:t>
            </w:r>
          </w:p>
        </w:tc>
        <w:tc>
          <w:tcPr>
            <w:tcW w:w="638" w:type="dxa"/>
            <w:gridSpan w:val="2"/>
            <w:tcBorders>
              <w:top w:val="nil"/>
              <w:left w:val="nil"/>
              <w:bottom w:val="single" w:color="000000" w:sz="6" w:space="0"/>
              <w:right w:val="single" w:color="000000" w:sz="6" w:space="0"/>
            </w:tcBorders>
            <w:noWrap w:val="0"/>
            <w:vAlign w:val="center"/>
          </w:tcPr>
          <w:p w14:paraId="3AF531DA">
            <w:pPr>
              <w:widowControl/>
              <w:jc w:val="center"/>
              <w:rPr>
                <w:rFonts w:eastAsia="宋体"/>
                <w:color w:val="000000"/>
                <w:kern w:val="0"/>
                <w:sz w:val="16"/>
                <w:szCs w:val="16"/>
              </w:rPr>
            </w:pPr>
            <w:r>
              <w:rPr>
                <w:rFonts w:eastAsia="宋体"/>
                <w:color w:val="000000"/>
                <w:kern w:val="0"/>
                <w:sz w:val="16"/>
                <w:szCs w:val="16"/>
              </w:rPr>
              <w:t>11201005</w:t>
            </w:r>
          </w:p>
        </w:tc>
        <w:tc>
          <w:tcPr>
            <w:tcW w:w="1365" w:type="dxa"/>
            <w:tcBorders>
              <w:top w:val="nil"/>
              <w:left w:val="nil"/>
              <w:bottom w:val="single" w:color="000000" w:sz="6" w:space="0"/>
              <w:right w:val="single" w:color="000000" w:sz="6" w:space="0"/>
            </w:tcBorders>
            <w:noWrap w:val="0"/>
            <w:vAlign w:val="center"/>
          </w:tcPr>
          <w:p w14:paraId="5ACEA11B">
            <w:pPr>
              <w:widowControl/>
              <w:jc w:val="center"/>
              <w:rPr>
                <w:rFonts w:eastAsia="宋体"/>
                <w:color w:val="000000"/>
                <w:kern w:val="0"/>
                <w:sz w:val="16"/>
                <w:szCs w:val="16"/>
              </w:rPr>
            </w:pPr>
            <w:r>
              <w:rPr>
                <w:rFonts w:eastAsia="宋体"/>
                <w:color w:val="000000"/>
                <w:kern w:val="0"/>
                <w:sz w:val="16"/>
                <w:szCs w:val="16"/>
              </w:rPr>
              <w:t>军训</w:t>
            </w:r>
          </w:p>
        </w:tc>
        <w:tc>
          <w:tcPr>
            <w:tcW w:w="438" w:type="dxa"/>
            <w:tcBorders>
              <w:top w:val="nil"/>
              <w:left w:val="nil"/>
              <w:bottom w:val="single" w:color="000000" w:sz="6" w:space="0"/>
              <w:right w:val="single" w:color="000000" w:sz="6" w:space="0"/>
            </w:tcBorders>
            <w:noWrap w:val="0"/>
            <w:vAlign w:val="center"/>
          </w:tcPr>
          <w:p w14:paraId="79250165">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26F369D3">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7CA4D40">
            <w:pPr>
              <w:widowControl/>
              <w:jc w:val="center"/>
              <w:textAlignment w:val="center"/>
              <w:rPr>
                <w:rFonts w:eastAsia="宋体"/>
                <w:color w:val="000000"/>
                <w:kern w:val="0"/>
                <w:sz w:val="16"/>
                <w:szCs w:val="16"/>
              </w:rPr>
            </w:pPr>
            <w:r>
              <w:rPr>
                <w:rFonts w:eastAsia="宋体"/>
                <w:color w:val="000000"/>
                <w:kern w:val="0"/>
                <w:sz w:val="16"/>
                <w:szCs w:val="16"/>
              </w:rPr>
              <w:t>2</w:t>
            </w:r>
          </w:p>
        </w:tc>
        <w:tc>
          <w:tcPr>
            <w:tcW w:w="553" w:type="dxa"/>
            <w:tcBorders>
              <w:top w:val="single" w:color="auto" w:sz="4" w:space="0"/>
              <w:left w:val="nil"/>
              <w:bottom w:val="single" w:color="000000" w:sz="6" w:space="0"/>
              <w:right w:val="single" w:color="000000" w:sz="6" w:space="0"/>
            </w:tcBorders>
            <w:noWrap w:val="0"/>
            <w:vAlign w:val="center"/>
          </w:tcPr>
          <w:p w14:paraId="481B8E1C">
            <w:pPr>
              <w:widowControl/>
              <w:jc w:val="center"/>
              <w:textAlignment w:val="center"/>
              <w:rPr>
                <w:rFonts w:eastAsia="宋体"/>
                <w:color w:val="000000"/>
                <w:kern w:val="0"/>
                <w:sz w:val="16"/>
                <w:szCs w:val="16"/>
              </w:rPr>
            </w:pPr>
            <w:r>
              <w:rPr>
                <w:rFonts w:eastAsia="宋体"/>
                <w:color w:val="000000"/>
                <w:kern w:val="0"/>
                <w:sz w:val="16"/>
                <w:szCs w:val="16"/>
                <w:lang w:bidi="ar"/>
              </w:rPr>
              <w:t>112</w:t>
            </w:r>
          </w:p>
        </w:tc>
        <w:tc>
          <w:tcPr>
            <w:tcW w:w="557" w:type="dxa"/>
            <w:tcBorders>
              <w:top w:val="nil"/>
              <w:left w:val="nil"/>
              <w:bottom w:val="single" w:color="000000" w:sz="6" w:space="0"/>
              <w:right w:val="single" w:color="000000" w:sz="6" w:space="0"/>
            </w:tcBorders>
            <w:noWrap w:val="0"/>
            <w:vAlign w:val="center"/>
          </w:tcPr>
          <w:p w14:paraId="373E4B5E">
            <w:pPr>
              <w:jc w:val="center"/>
              <w:rPr>
                <w:rFonts w:eastAsia="宋体"/>
                <w:color w:val="000000"/>
                <w:kern w:val="0"/>
                <w:sz w:val="16"/>
                <w:szCs w:val="16"/>
              </w:rPr>
            </w:pPr>
          </w:p>
        </w:tc>
        <w:tc>
          <w:tcPr>
            <w:tcW w:w="545" w:type="dxa"/>
            <w:tcBorders>
              <w:top w:val="single" w:color="auto" w:sz="4" w:space="0"/>
              <w:left w:val="nil"/>
              <w:bottom w:val="single" w:color="000000" w:sz="6" w:space="0"/>
              <w:right w:val="single" w:color="000000" w:sz="6" w:space="0"/>
            </w:tcBorders>
            <w:noWrap w:val="0"/>
            <w:vAlign w:val="center"/>
          </w:tcPr>
          <w:p w14:paraId="3624A747">
            <w:pPr>
              <w:widowControl/>
              <w:jc w:val="center"/>
              <w:textAlignment w:val="center"/>
              <w:rPr>
                <w:rFonts w:eastAsia="宋体"/>
                <w:color w:val="000000"/>
                <w:kern w:val="0"/>
                <w:sz w:val="16"/>
                <w:szCs w:val="16"/>
              </w:rPr>
            </w:pPr>
            <w:r>
              <w:rPr>
                <w:rFonts w:eastAsia="宋体"/>
                <w:color w:val="000000"/>
                <w:kern w:val="0"/>
                <w:sz w:val="16"/>
                <w:szCs w:val="16"/>
                <w:lang w:bidi="ar"/>
              </w:rPr>
              <w:t>112</w:t>
            </w:r>
          </w:p>
        </w:tc>
        <w:tc>
          <w:tcPr>
            <w:tcW w:w="517" w:type="dxa"/>
            <w:tcBorders>
              <w:top w:val="nil"/>
              <w:left w:val="nil"/>
              <w:bottom w:val="single" w:color="000000" w:sz="6" w:space="0"/>
              <w:right w:val="single" w:color="000000" w:sz="6" w:space="0"/>
            </w:tcBorders>
            <w:noWrap w:val="0"/>
            <w:vAlign w:val="center"/>
          </w:tcPr>
          <w:p w14:paraId="4AFFAFE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88842C8">
            <w:pPr>
              <w:widowControl/>
              <w:jc w:val="center"/>
              <w:textAlignment w:val="center"/>
              <w:rPr>
                <w:rFonts w:eastAsia="宋体"/>
                <w:color w:val="000000"/>
                <w:kern w:val="0"/>
                <w:sz w:val="16"/>
                <w:szCs w:val="16"/>
              </w:rPr>
            </w:pPr>
            <w:r>
              <w:rPr>
                <w:rFonts w:hint="eastAsia" w:eastAsia="宋体"/>
                <w:color w:val="000000"/>
                <w:kern w:val="0"/>
                <w:sz w:val="16"/>
                <w:szCs w:val="16"/>
                <w:shd w:val="clear" w:color="auto" w:fill="auto"/>
                <w:lang w:val="en-US" w:eastAsia="zh-CN" w:bidi="ar"/>
              </w:rPr>
              <w:t>3</w:t>
            </w:r>
            <w:r>
              <w:rPr>
                <w:rFonts w:eastAsia="宋体"/>
                <w:color w:val="000000"/>
                <w:kern w:val="0"/>
                <w:sz w:val="16"/>
                <w:szCs w:val="16"/>
                <w:shd w:val="clear" w:color="auto" w:fill="auto"/>
                <w:lang w:bidi="ar"/>
              </w:rPr>
              <w:t>w</w:t>
            </w:r>
          </w:p>
        </w:tc>
        <w:tc>
          <w:tcPr>
            <w:tcW w:w="624" w:type="dxa"/>
            <w:tcBorders>
              <w:top w:val="nil"/>
              <w:left w:val="nil"/>
              <w:bottom w:val="single" w:color="000000" w:sz="6" w:space="0"/>
              <w:right w:val="single" w:color="000000" w:sz="6" w:space="0"/>
            </w:tcBorders>
            <w:noWrap w:val="0"/>
            <w:vAlign w:val="center"/>
          </w:tcPr>
          <w:p w14:paraId="52222E9C">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0B1F999">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77B5898">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7F7F8D2">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A631280">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E4BDD99">
            <w:pPr>
              <w:widowControl/>
              <w:jc w:val="center"/>
              <w:rPr>
                <w:rFonts w:eastAsia="宋体"/>
                <w:color w:val="000000"/>
                <w:kern w:val="0"/>
                <w:sz w:val="16"/>
                <w:szCs w:val="16"/>
              </w:rPr>
            </w:pPr>
            <w:r>
              <w:rPr>
                <w:rFonts w:eastAsia="宋体"/>
                <w:color w:val="000000"/>
                <w:kern w:val="0"/>
                <w:sz w:val="16"/>
                <w:szCs w:val="16"/>
              </w:rPr>
              <w:t>达标</w:t>
            </w:r>
          </w:p>
        </w:tc>
        <w:tc>
          <w:tcPr>
            <w:tcW w:w="1355" w:type="dxa"/>
            <w:tcBorders>
              <w:top w:val="nil"/>
              <w:left w:val="nil"/>
              <w:bottom w:val="single" w:color="000000" w:sz="6" w:space="0"/>
              <w:right w:val="single" w:color="auto" w:sz="4" w:space="0"/>
            </w:tcBorders>
            <w:noWrap w:val="0"/>
            <w:vAlign w:val="center"/>
          </w:tcPr>
          <w:p w14:paraId="286F8D05">
            <w:pPr>
              <w:widowControl/>
              <w:jc w:val="center"/>
              <w:rPr>
                <w:rFonts w:hint="eastAsia" w:eastAsia="宋体"/>
                <w:color w:val="000000"/>
                <w:kern w:val="0"/>
                <w:sz w:val="16"/>
                <w:szCs w:val="16"/>
                <w:lang w:eastAsia="zh-CN"/>
              </w:rPr>
            </w:pPr>
            <w:r>
              <w:rPr>
                <w:rFonts w:hint="eastAsia" w:eastAsia="宋体"/>
                <w:color w:val="000000"/>
                <w:kern w:val="0"/>
                <w:sz w:val="16"/>
                <w:szCs w:val="16"/>
                <w:lang w:val="en-US" w:eastAsia="zh-CN"/>
              </w:rPr>
              <w:t>学生工作处</w:t>
            </w:r>
          </w:p>
        </w:tc>
        <w:tc>
          <w:tcPr>
            <w:tcW w:w="1608" w:type="dxa"/>
            <w:tcBorders>
              <w:top w:val="single" w:color="000000" w:sz="6" w:space="0"/>
              <w:left w:val="single" w:color="auto" w:sz="4" w:space="0"/>
              <w:bottom w:val="single" w:color="000000" w:sz="6" w:space="0"/>
              <w:right w:val="single" w:color="000000" w:sz="2" w:space="0"/>
            </w:tcBorders>
            <w:noWrap w:val="0"/>
            <w:vAlign w:val="center"/>
          </w:tcPr>
          <w:p w14:paraId="2457E0E0">
            <w:pPr>
              <w:widowControl/>
              <w:jc w:val="center"/>
              <w:rPr>
                <w:rFonts w:eastAsia="宋体"/>
                <w:color w:val="000000"/>
                <w:kern w:val="0"/>
                <w:sz w:val="16"/>
                <w:szCs w:val="16"/>
              </w:rPr>
            </w:pPr>
            <w:r>
              <w:rPr>
                <w:rFonts w:eastAsia="宋体"/>
                <w:color w:val="000000"/>
                <w:kern w:val="0"/>
                <w:sz w:val="16"/>
                <w:szCs w:val="16"/>
              </w:rPr>
              <w:t>w代表实践周</w:t>
            </w:r>
          </w:p>
        </w:tc>
      </w:tr>
      <w:tr w14:paraId="7463586E">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39F9F76">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9E281B4">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9858D04">
            <w:pPr>
              <w:widowControl/>
              <w:jc w:val="center"/>
              <w:rPr>
                <w:rFonts w:eastAsia="等线"/>
                <w:color w:val="000000"/>
                <w:kern w:val="0"/>
                <w:sz w:val="22"/>
                <w:szCs w:val="22"/>
              </w:rPr>
            </w:pPr>
            <w:r>
              <w:rPr>
                <w:rFonts w:eastAsia="等线"/>
                <w:color w:val="000000"/>
                <w:kern w:val="0"/>
                <w:sz w:val="22"/>
                <w:szCs w:val="22"/>
              </w:rPr>
              <w:t>24</w:t>
            </w:r>
          </w:p>
        </w:tc>
        <w:tc>
          <w:tcPr>
            <w:tcW w:w="638" w:type="dxa"/>
            <w:gridSpan w:val="2"/>
            <w:tcBorders>
              <w:top w:val="nil"/>
              <w:left w:val="nil"/>
              <w:bottom w:val="single" w:color="000000" w:sz="6" w:space="0"/>
              <w:right w:val="single" w:color="000000" w:sz="6" w:space="0"/>
            </w:tcBorders>
            <w:noWrap w:val="0"/>
            <w:vAlign w:val="center"/>
          </w:tcPr>
          <w:p w14:paraId="6F0DAFE8">
            <w:pPr>
              <w:widowControl/>
              <w:jc w:val="center"/>
              <w:rPr>
                <w:rFonts w:eastAsia="宋体"/>
                <w:color w:val="000000"/>
                <w:kern w:val="0"/>
                <w:sz w:val="16"/>
                <w:szCs w:val="16"/>
              </w:rPr>
            </w:pPr>
            <w:r>
              <w:rPr>
                <w:rFonts w:eastAsia="宋体"/>
                <w:color w:val="000000"/>
                <w:kern w:val="0"/>
                <w:sz w:val="16"/>
                <w:szCs w:val="16"/>
              </w:rPr>
              <w:t>11201006</w:t>
            </w:r>
          </w:p>
        </w:tc>
        <w:tc>
          <w:tcPr>
            <w:tcW w:w="1365" w:type="dxa"/>
            <w:tcBorders>
              <w:top w:val="nil"/>
              <w:left w:val="nil"/>
              <w:bottom w:val="single" w:color="000000" w:sz="6" w:space="0"/>
              <w:right w:val="single" w:color="000000" w:sz="6" w:space="0"/>
            </w:tcBorders>
            <w:noWrap w:val="0"/>
            <w:vAlign w:val="center"/>
          </w:tcPr>
          <w:p w14:paraId="1F6E753F">
            <w:pPr>
              <w:widowControl/>
              <w:jc w:val="center"/>
              <w:rPr>
                <w:rFonts w:eastAsia="宋体"/>
                <w:color w:val="000000"/>
                <w:kern w:val="0"/>
                <w:sz w:val="16"/>
                <w:szCs w:val="16"/>
              </w:rPr>
            </w:pPr>
            <w:r>
              <w:rPr>
                <w:rFonts w:eastAsia="宋体"/>
                <w:color w:val="000000"/>
                <w:kern w:val="0"/>
                <w:sz w:val="16"/>
                <w:szCs w:val="16"/>
              </w:rPr>
              <w:t>军事理论</w:t>
            </w:r>
          </w:p>
        </w:tc>
        <w:tc>
          <w:tcPr>
            <w:tcW w:w="438" w:type="dxa"/>
            <w:tcBorders>
              <w:top w:val="nil"/>
              <w:left w:val="nil"/>
              <w:bottom w:val="single" w:color="000000" w:sz="6" w:space="0"/>
              <w:right w:val="single" w:color="000000" w:sz="6" w:space="0"/>
            </w:tcBorders>
            <w:noWrap w:val="0"/>
            <w:vAlign w:val="center"/>
          </w:tcPr>
          <w:p w14:paraId="362361B2">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57D895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9871BDF">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012C932D">
            <w:pPr>
              <w:widowControl/>
              <w:jc w:val="center"/>
              <w:textAlignment w:val="center"/>
              <w:rPr>
                <w:rFonts w:eastAsia="宋体"/>
                <w:color w:val="000000"/>
                <w:kern w:val="0"/>
                <w:sz w:val="16"/>
                <w:szCs w:val="16"/>
              </w:rPr>
            </w:pPr>
            <w:r>
              <w:rPr>
                <w:rFonts w:eastAsia="宋体"/>
                <w:color w:val="000000"/>
                <w:kern w:val="0"/>
                <w:sz w:val="16"/>
                <w:szCs w:val="16"/>
                <w:lang w:bidi="ar"/>
              </w:rPr>
              <w:t>36</w:t>
            </w:r>
          </w:p>
        </w:tc>
        <w:tc>
          <w:tcPr>
            <w:tcW w:w="557" w:type="dxa"/>
            <w:tcBorders>
              <w:top w:val="nil"/>
              <w:left w:val="nil"/>
              <w:bottom w:val="single" w:color="000000" w:sz="6" w:space="0"/>
              <w:right w:val="single" w:color="000000" w:sz="6" w:space="0"/>
            </w:tcBorders>
            <w:noWrap w:val="0"/>
            <w:vAlign w:val="center"/>
          </w:tcPr>
          <w:p w14:paraId="76C60D2C">
            <w:pPr>
              <w:widowControl/>
              <w:jc w:val="center"/>
              <w:textAlignment w:val="center"/>
              <w:rPr>
                <w:rFonts w:eastAsia="宋体"/>
                <w:color w:val="000000"/>
                <w:kern w:val="0"/>
                <w:sz w:val="16"/>
                <w:szCs w:val="16"/>
              </w:rPr>
            </w:pPr>
            <w:r>
              <w:rPr>
                <w:rFonts w:eastAsia="宋体"/>
                <w:color w:val="000000"/>
                <w:kern w:val="0"/>
                <w:sz w:val="16"/>
                <w:szCs w:val="16"/>
                <w:lang w:bidi="ar"/>
              </w:rPr>
              <w:t>36</w:t>
            </w:r>
          </w:p>
        </w:tc>
        <w:tc>
          <w:tcPr>
            <w:tcW w:w="545" w:type="dxa"/>
            <w:tcBorders>
              <w:top w:val="nil"/>
              <w:left w:val="nil"/>
              <w:bottom w:val="single" w:color="000000" w:sz="6" w:space="0"/>
              <w:right w:val="single" w:color="000000" w:sz="6" w:space="0"/>
            </w:tcBorders>
            <w:noWrap w:val="0"/>
            <w:vAlign w:val="center"/>
          </w:tcPr>
          <w:p w14:paraId="1E99CFFE">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59D16B44">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AF5143A">
            <w:pPr>
              <w:widowControl/>
              <w:jc w:val="center"/>
              <w:textAlignment w:val="center"/>
              <w:rPr>
                <w:rFonts w:eastAsia="宋体"/>
                <w:color w:val="000000"/>
                <w:kern w:val="0"/>
                <w:sz w:val="16"/>
                <w:szCs w:val="16"/>
              </w:rPr>
            </w:pPr>
            <w:r>
              <w:rPr>
                <w:rFonts w:eastAsia="宋体"/>
                <w:color w:val="000000"/>
                <w:kern w:val="0"/>
                <w:sz w:val="16"/>
                <w:szCs w:val="16"/>
                <w:lang w:bidi="ar"/>
              </w:rPr>
              <w:t>2.3</w:t>
            </w:r>
          </w:p>
        </w:tc>
        <w:tc>
          <w:tcPr>
            <w:tcW w:w="624" w:type="dxa"/>
            <w:tcBorders>
              <w:top w:val="nil"/>
              <w:left w:val="nil"/>
              <w:bottom w:val="single" w:color="000000" w:sz="6" w:space="0"/>
              <w:right w:val="single" w:color="000000" w:sz="6" w:space="0"/>
            </w:tcBorders>
            <w:noWrap w:val="0"/>
            <w:vAlign w:val="center"/>
          </w:tcPr>
          <w:p w14:paraId="68C80A24">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33D1EAD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DCE3C85">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1C6D29F">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D649CEE">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E24B8BA">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71B220A4">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nil"/>
              <w:left w:val="nil"/>
              <w:bottom w:val="single" w:color="auto" w:sz="4" w:space="0"/>
              <w:right w:val="single" w:color="000000" w:sz="2" w:space="0"/>
            </w:tcBorders>
            <w:noWrap w:val="0"/>
            <w:vAlign w:val="center"/>
          </w:tcPr>
          <w:p w14:paraId="02054DF4">
            <w:pPr>
              <w:widowControl/>
              <w:jc w:val="center"/>
              <w:rPr>
                <w:rFonts w:eastAsia="等线"/>
                <w:color w:val="000000"/>
                <w:kern w:val="0"/>
                <w:sz w:val="22"/>
                <w:szCs w:val="22"/>
              </w:rPr>
            </w:pPr>
            <w:r>
              <w:rPr>
                <w:rFonts w:eastAsia="宋体"/>
                <w:color w:val="000000"/>
                <w:kern w:val="0"/>
                <w:sz w:val="16"/>
                <w:szCs w:val="16"/>
              </w:rPr>
              <w:t>线上教学</w:t>
            </w:r>
          </w:p>
        </w:tc>
      </w:tr>
      <w:tr w14:paraId="5ACA51CF">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411CD4A8">
            <w:pPr>
              <w:widowControl/>
              <w:jc w:val="center"/>
              <w:rPr>
                <w:rFonts w:eastAsia="宋体"/>
                <w:color w:val="000000"/>
                <w:kern w:val="0"/>
                <w:sz w:val="16"/>
                <w:szCs w:val="16"/>
              </w:rPr>
            </w:pPr>
          </w:p>
        </w:tc>
        <w:tc>
          <w:tcPr>
            <w:tcW w:w="362" w:type="dxa"/>
            <w:vMerge w:val="continue"/>
            <w:tcBorders>
              <w:left w:val="nil"/>
              <w:bottom w:val="single" w:color="000000" w:sz="6" w:space="0"/>
              <w:right w:val="single" w:color="000000" w:sz="6" w:space="0"/>
            </w:tcBorders>
            <w:noWrap w:val="0"/>
            <w:vAlign w:val="top"/>
          </w:tcPr>
          <w:p w14:paraId="5E11C284">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492BE276">
            <w:pPr>
              <w:widowControl/>
              <w:jc w:val="center"/>
              <w:rPr>
                <w:rFonts w:eastAsia="等线"/>
                <w:color w:val="000000"/>
                <w:kern w:val="0"/>
                <w:sz w:val="22"/>
                <w:szCs w:val="22"/>
              </w:rPr>
            </w:pPr>
            <w:r>
              <w:rPr>
                <w:rFonts w:eastAsia="等线"/>
                <w:color w:val="000000"/>
                <w:kern w:val="0"/>
                <w:sz w:val="22"/>
                <w:szCs w:val="22"/>
              </w:rPr>
              <w:t>25</w:t>
            </w:r>
          </w:p>
        </w:tc>
        <w:tc>
          <w:tcPr>
            <w:tcW w:w="638" w:type="dxa"/>
            <w:gridSpan w:val="2"/>
            <w:tcBorders>
              <w:top w:val="nil"/>
              <w:left w:val="nil"/>
              <w:bottom w:val="single" w:color="000000" w:sz="6" w:space="0"/>
              <w:right w:val="single" w:color="000000" w:sz="6" w:space="0"/>
            </w:tcBorders>
            <w:noWrap w:val="0"/>
            <w:vAlign w:val="center"/>
          </w:tcPr>
          <w:p w14:paraId="554CD555">
            <w:pPr>
              <w:widowControl/>
              <w:jc w:val="center"/>
              <w:rPr>
                <w:rFonts w:eastAsia="等线"/>
                <w:color w:val="000000"/>
                <w:kern w:val="0"/>
                <w:sz w:val="22"/>
                <w:szCs w:val="22"/>
              </w:rPr>
            </w:pPr>
            <w:r>
              <w:rPr>
                <w:rFonts w:eastAsia="宋体"/>
                <w:color w:val="000000"/>
                <w:kern w:val="0"/>
                <w:sz w:val="16"/>
                <w:szCs w:val="16"/>
              </w:rPr>
              <w:t>20802204</w:t>
            </w:r>
          </w:p>
        </w:tc>
        <w:tc>
          <w:tcPr>
            <w:tcW w:w="1365" w:type="dxa"/>
            <w:tcBorders>
              <w:top w:val="nil"/>
              <w:left w:val="nil"/>
              <w:bottom w:val="single" w:color="000000" w:sz="6" w:space="0"/>
              <w:right w:val="single" w:color="000000" w:sz="6" w:space="0"/>
            </w:tcBorders>
            <w:noWrap w:val="0"/>
            <w:vAlign w:val="center"/>
          </w:tcPr>
          <w:p w14:paraId="2A931D1F">
            <w:pPr>
              <w:widowControl/>
              <w:jc w:val="center"/>
              <w:rPr>
                <w:rFonts w:eastAsia="宋体"/>
                <w:b/>
                <w:bCs/>
                <w:color w:val="000000"/>
                <w:kern w:val="0"/>
                <w:sz w:val="16"/>
                <w:szCs w:val="16"/>
              </w:rPr>
            </w:pPr>
            <w:r>
              <w:rPr>
                <w:rFonts w:eastAsia="宋体"/>
                <w:color w:val="000000"/>
                <w:kern w:val="0"/>
                <w:sz w:val="16"/>
                <w:szCs w:val="16"/>
              </w:rPr>
              <w:t>国家安全教育</w:t>
            </w:r>
          </w:p>
        </w:tc>
        <w:tc>
          <w:tcPr>
            <w:tcW w:w="438" w:type="dxa"/>
            <w:tcBorders>
              <w:top w:val="nil"/>
              <w:left w:val="nil"/>
              <w:bottom w:val="single" w:color="000000" w:sz="6" w:space="0"/>
              <w:right w:val="single" w:color="000000" w:sz="6" w:space="0"/>
            </w:tcBorders>
            <w:noWrap w:val="0"/>
            <w:vAlign w:val="center"/>
          </w:tcPr>
          <w:p w14:paraId="7EBDCD8A">
            <w:pPr>
              <w:widowControl/>
              <w:jc w:val="center"/>
              <w:textAlignment w:val="center"/>
              <w:rPr>
                <w:rFonts w:eastAsia="等线"/>
                <w:color w:val="000000"/>
                <w:kern w:val="0"/>
                <w:sz w:val="22"/>
                <w:szCs w:val="22"/>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221841FA">
            <w:pPr>
              <w:widowControl/>
              <w:jc w:val="center"/>
              <w:textAlignment w:val="center"/>
              <w:rPr>
                <w:rFonts w:eastAsia="等线"/>
                <w:color w:val="000000"/>
                <w:kern w:val="0"/>
                <w:sz w:val="22"/>
                <w:szCs w:val="22"/>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0A866603">
            <w:pPr>
              <w:widowControl/>
              <w:jc w:val="center"/>
              <w:textAlignment w:val="center"/>
              <w:rPr>
                <w:rFonts w:eastAsia="宋体"/>
                <w:b/>
                <w:bCs/>
                <w:color w:val="000000"/>
                <w:kern w:val="0"/>
                <w:sz w:val="16"/>
                <w:szCs w:val="16"/>
                <w:lang w:bidi="ar"/>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7FE34774">
            <w:pPr>
              <w:widowControl/>
              <w:jc w:val="center"/>
              <w:textAlignment w:val="center"/>
              <w:rPr>
                <w:rFonts w:eastAsia="宋体"/>
                <w:b/>
                <w:bCs/>
                <w:color w:val="000000"/>
                <w:kern w:val="0"/>
                <w:sz w:val="16"/>
                <w:szCs w:val="16"/>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79F3E596">
            <w:pPr>
              <w:widowControl/>
              <w:jc w:val="center"/>
              <w:textAlignment w:val="center"/>
              <w:rPr>
                <w:rFonts w:eastAsia="宋体"/>
                <w:b/>
                <w:bCs/>
                <w:color w:val="000000"/>
                <w:kern w:val="0"/>
                <w:sz w:val="16"/>
                <w:szCs w:val="16"/>
                <w:lang w:bidi="ar"/>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19EEC147">
            <w:pPr>
              <w:jc w:val="center"/>
              <w:rPr>
                <w:rFonts w:eastAsia="宋体"/>
                <w:b/>
                <w:bCs/>
                <w:color w:val="000000"/>
                <w:kern w:val="0"/>
                <w:sz w:val="16"/>
                <w:szCs w:val="16"/>
                <w:lang w:bidi="ar"/>
              </w:rPr>
            </w:pPr>
          </w:p>
        </w:tc>
        <w:tc>
          <w:tcPr>
            <w:tcW w:w="517" w:type="dxa"/>
            <w:tcBorders>
              <w:top w:val="nil"/>
              <w:left w:val="nil"/>
              <w:bottom w:val="single" w:color="000000" w:sz="6" w:space="0"/>
              <w:right w:val="single" w:color="000000" w:sz="6" w:space="0"/>
            </w:tcBorders>
            <w:noWrap w:val="0"/>
            <w:vAlign w:val="center"/>
          </w:tcPr>
          <w:p w14:paraId="61E0EFB5">
            <w:pPr>
              <w:widowControl/>
              <w:jc w:val="center"/>
              <w:textAlignment w:val="center"/>
              <w:rPr>
                <w:rFonts w:eastAsia="等线"/>
                <w:color w:val="000000"/>
                <w:kern w:val="0"/>
                <w:sz w:val="22"/>
                <w:szCs w:val="22"/>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57D0A472">
            <w:pPr>
              <w:widowControl/>
              <w:jc w:val="center"/>
              <w:textAlignment w:val="center"/>
              <w:rPr>
                <w:rFonts w:eastAsia="宋体"/>
                <w:b/>
                <w:bCs/>
                <w:color w:val="000000"/>
                <w:kern w:val="0"/>
                <w:sz w:val="16"/>
                <w:szCs w:val="16"/>
              </w:rPr>
            </w:pPr>
            <w:r>
              <w:rPr>
                <w:rFonts w:eastAsia="宋体"/>
                <w:color w:val="000000"/>
                <w:kern w:val="0"/>
                <w:sz w:val="16"/>
                <w:szCs w:val="16"/>
                <w:lang w:bidi="ar"/>
              </w:rPr>
              <w:t>1</w:t>
            </w:r>
          </w:p>
        </w:tc>
        <w:tc>
          <w:tcPr>
            <w:tcW w:w="624" w:type="dxa"/>
            <w:tcBorders>
              <w:top w:val="nil"/>
              <w:left w:val="nil"/>
              <w:bottom w:val="single" w:color="000000" w:sz="6" w:space="0"/>
              <w:right w:val="single" w:color="000000" w:sz="6" w:space="0"/>
            </w:tcBorders>
            <w:noWrap w:val="0"/>
            <w:vAlign w:val="center"/>
          </w:tcPr>
          <w:p w14:paraId="45DA8DFE">
            <w:pPr>
              <w:jc w:val="center"/>
              <w:rPr>
                <w:rFonts w:eastAsia="宋体"/>
                <w:b/>
                <w:bCs/>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4599FCEA">
            <w:pPr>
              <w:jc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056C7D2">
            <w:pPr>
              <w:jc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925306B">
            <w:pPr>
              <w:jc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51CE0C0D">
            <w:pPr>
              <w:jc w:val="center"/>
              <w:rPr>
                <w:rFonts w:eastAsia="等线"/>
                <w:color w:val="000000"/>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2D75E8EE">
            <w:pPr>
              <w:widowControl/>
              <w:jc w:val="center"/>
              <w:rPr>
                <w:rFonts w:eastAsia="等线"/>
                <w:color w:val="000000"/>
                <w:kern w:val="0"/>
                <w:sz w:val="22"/>
                <w:szCs w:val="22"/>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1E88E22A">
            <w:pPr>
              <w:widowControl/>
              <w:jc w:val="center"/>
              <w:rPr>
                <w:rFonts w:eastAsia="等线"/>
                <w:color w:val="000000"/>
                <w:kern w:val="0"/>
                <w:sz w:val="22"/>
                <w:szCs w:val="22"/>
              </w:rPr>
            </w:pPr>
            <w:r>
              <w:rPr>
                <w:rFonts w:eastAsia="宋体"/>
                <w:color w:val="000000"/>
                <w:kern w:val="0"/>
                <w:sz w:val="16"/>
                <w:szCs w:val="16"/>
              </w:rPr>
              <w:t>公共教学部</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5E241F96">
            <w:pPr>
              <w:widowControl/>
              <w:jc w:val="right"/>
              <w:rPr>
                <w:rFonts w:eastAsia="等线"/>
                <w:color w:val="000000"/>
                <w:kern w:val="0"/>
                <w:sz w:val="22"/>
                <w:szCs w:val="22"/>
              </w:rPr>
            </w:pPr>
          </w:p>
        </w:tc>
      </w:tr>
      <w:tr w14:paraId="03BCCEF1">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448500DE">
            <w:pPr>
              <w:widowControl/>
              <w:jc w:val="center"/>
              <w:rPr>
                <w:rFonts w:eastAsia="宋体"/>
                <w:color w:val="000000"/>
                <w:kern w:val="0"/>
                <w:sz w:val="16"/>
                <w:szCs w:val="16"/>
              </w:rPr>
            </w:pPr>
          </w:p>
        </w:tc>
        <w:tc>
          <w:tcPr>
            <w:tcW w:w="362" w:type="dxa"/>
            <w:vMerge w:val="continue"/>
            <w:tcBorders>
              <w:left w:val="nil"/>
              <w:bottom w:val="single" w:color="000000" w:sz="6" w:space="0"/>
              <w:right w:val="single" w:color="000000" w:sz="6" w:space="0"/>
            </w:tcBorders>
            <w:noWrap w:val="0"/>
            <w:vAlign w:val="top"/>
          </w:tcPr>
          <w:p w14:paraId="4F02CE91">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281C3893">
            <w:pPr>
              <w:widowControl/>
              <w:jc w:val="center"/>
              <w:rPr>
                <w:rFonts w:eastAsia="等线"/>
                <w:color w:val="000000"/>
                <w:kern w:val="0"/>
                <w:sz w:val="22"/>
                <w:szCs w:val="22"/>
              </w:rPr>
            </w:pPr>
          </w:p>
        </w:tc>
        <w:tc>
          <w:tcPr>
            <w:tcW w:w="638" w:type="dxa"/>
            <w:gridSpan w:val="2"/>
            <w:tcBorders>
              <w:top w:val="nil"/>
              <w:left w:val="nil"/>
              <w:bottom w:val="single" w:color="000000" w:sz="6" w:space="0"/>
              <w:right w:val="single" w:color="000000" w:sz="6" w:space="0"/>
            </w:tcBorders>
            <w:noWrap w:val="0"/>
            <w:vAlign w:val="center"/>
          </w:tcPr>
          <w:p w14:paraId="00CBE04F">
            <w:pPr>
              <w:widowControl/>
              <w:jc w:val="center"/>
              <w:rPr>
                <w:rFonts w:eastAsia="等线"/>
                <w:color w:val="000000"/>
                <w:kern w:val="0"/>
                <w:sz w:val="22"/>
                <w:szCs w:val="22"/>
              </w:rPr>
            </w:pPr>
          </w:p>
        </w:tc>
        <w:tc>
          <w:tcPr>
            <w:tcW w:w="1365" w:type="dxa"/>
            <w:tcBorders>
              <w:top w:val="nil"/>
              <w:left w:val="nil"/>
              <w:bottom w:val="single" w:color="000000" w:sz="6" w:space="0"/>
              <w:right w:val="single" w:color="000000" w:sz="6" w:space="0"/>
            </w:tcBorders>
            <w:noWrap w:val="0"/>
            <w:vAlign w:val="center"/>
          </w:tcPr>
          <w:p w14:paraId="6BFAFB55">
            <w:pPr>
              <w:widowControl/>
              <w:jc w:val="center"/>
              <w:rPr>
                <w:rFonts w:eastAsia="宋体"/>
                <w:b/>
                <w:bCs/>
                <w:color w:val="000000"/>
                <w:kern w:val="0"/>
                <w:sz w:val="16"/>
                <w:szCs w:val="16"/>
              </w:rPr>
            </w:pPr>
            <w:r>
              <w:rPr>
                <w:rFonts w:eastAsia="宋体"/>
                <w:b/>
                <w:bCs/>
                <w:color w:val="000000"/>
                <w:kern w:val="0"/>
                <w:sz w:val="16"/>
                <w:szCs w:val="16"/>
              </w:rPr>
              <w:t>小计</w:t>
            </w:r>
          </w:p>
        </w:tc>
        <w:tc>
          <w:tcPr>
            <w:tcW w:w="438" w:type="dxa"/>
            <w:tcBorders>
              <w:top w:val="nil"/>
              <w:left w:val="nil"/>
              <w:bottom w:val="single" w:color="000000" w:sz="6" w:space="0"/>
              <w:right w:val="single" w:color="000000" w:sz="6" w:space="0"/>
            </w:tcBorders>
            <w:noWrap w:val="0"/>
            <w:vAlign w:val="center"/>
          </w:tcPr>
          <w:p w14:paraId="4507251A">
            <w:pPr>
              <w:widowControl/>
              <w:jc w:val="center"/>
              <w:rPr>
                <w:rFonts w:eastAsia="等线"/>
                <w:color w:val="000000"/>
                <w:kern w:val="0"/>
                <w:sz w:val="22"/>
                <w:szCs w:val="22"/>
              </w:rPr>
            </w:pPr>
          </w:p>
        </w:tc>
        <w:tc>
          <w:tcPr>
            <w:tcW w:w="483" w:type="dxa"/>
            <w:tcBorders>
              <w:top w:val="nil"/>
              <w:left w:val="nil"/>
              <w:bottom w:val="single" w:color="000000" w:sz="6" w:space="0"/>
              <w:right w:val="single" w:color="000000" w:sz="6" w:space="0"/>
            </w:tcBorders>
            <w:noWrap w:val="0"/>
            <w:vAlign w:val="center"/>
          </w:tcPr>
          <w:p w14:paraId="75D513ED">
            <w:pPr>
              <w:widowControl/>
              <w:jc w:val="center"/>
              <w:rPr>
                <w:rFonts w:eastAsia="等线"/>
                <w:color w:val="000000"/>
                <w:kern w:val="0"/>
                <w:sz w:val="22"/>
                <w:szCs w:val="22"/>
              </w:rPr>
            </w:pPr>
          </w:p>
        </w:tc>
        <w:tc>
          <w:tcPr>
            <w:tcW w:w="547" w:type="dxa"/>
            <w:tcBorders>
              <w:top w:val="nil"/>
              <w:left w:val="nil"/>
              <w:bottom w:val="single" w:color="000000" w:sz="6" w:space="0"/>
              <w:right w:val="single" w:color="000000" w:sz="6" w:space="0"/>
            </w:tcBorders>
            <w:noWrap w:val="0"/>
            <w:vAlign w:val="center"/>
          </w:tcPr>
          <w:p w14:paraId="30D0C66B">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35 </w:t>
            </w:r>
          </w:p>
        </w:tc>
        <w:tc>
          <w:tcPr>
            <w:tcW w:w="553" w:type="dxa"/>
            <w:tcBorders>
              <w:top w:val="nil"/>
              <w:left w:val="nil"/>
              <w:bottom w:val="single" w:color="000000" w:sz="6" w:space="0"/>
              <w:right w:val="single" w:color="000000" w:sz="6" w:space="0"/>
            </w:tcBorders>
            <w:noWrap w:val="0"/>
            <w:vAlign w:val="center"/>
          </w:tcPr>
          <w:p w14:paraId="6B114E4C">
            <w:pPr>
              <w:widowControl/>
              <w:jc w:val="center"/>
              <w:textAlignment w:val="center"/>
              <w:rPr>
                <w:rFonts w:eastAsia="宋体"/>
                <w:b/>
                <w:bCs/>
                <w:color w:val="000000"/>
                <w:kern w:val="0"/>
                <w:sz w:val="16"/>
                <w:szCs w:val="16"/>
              </w:rPr>
            </w:pPr>
            <w:r>
              <w:rPr>
                <w:rFonts w:eastAsia="等线"/>
                <w:b/>
                <w:bCs/>
                <w:color w:val="000000"/>
                <w:kern w:val="0"/>
                <w:sz w:val="16"/>
                <w:szCs w:val="16"/>
                <w:lang w:bidi="ar"/>
              </w:rPr>
              <w:t>622</w:t>
            </w:r>
          </w:p>
        </w:tc>
        <w:tc>
          <w:tcPr>
            <w:tcW w:w="557" w:type="dxa"/>
            <w:tcBorders>
              <w:top w:val="nil"/>
              <w:left w:val="nil"/>
              <w:bottom w:val="single" w:color="000000" w:sz="6" w:space="0"/>
              <w:right w:val="single" w:color="000000" w:sz="6" w:space="0"/>
            </w:tcBorders>
            <w:noWrap w:val="0"/>
            <w:vAlign w:val="center"/>
          </w:tcPr>
          <w:p w14:paraId="639F58F7">
            <w:pPr>
              <w:widowControl/>
              <w:jc w:val="center"/>
              <w:textAlignment w:val="center"/>
              <w:rPr>
                <w:rFonts w:eastAsia="宋体"/>
                <w:b/>
                <w:bCs/>
                <w:color w:val="000000"/>
                <w:kern w:val="0"/>
                <w:sz w:val="16"/>
                <w:szCs w:val="16"/>
              </w:rPr>
            </w:pPr>
            <w:r>
              <w:rPr>
                <w:rFonts w:eastAsia="等线"/>
                <w:b/>
                <w:bCs/>
                <w:color w:val="000000"/>
                <w:kern w:val="0"/>
                <w:sz w:val="16"/>
                <w:szCs w:val="16"/>
                <w:lang w:bidi="ar"/>
              </w:rPr>
              <w:t>328</w:t>
            </w:r>
          </w:p>
        </w:tc>
        <w:tc>
          <w:tcPr>
            <w:tcW w:w="545" w:type="dxa"/>
            <w:tcBorders>
              <w:top w:val="nil"/>
              <w:left w:val="nil"/>
              <w:bottom w:val="single" w:color="000000" w:sz="6" w:space="0"/>
              <w:right w:val="single" w:color="000000" w:sz="6" w:space="0"/>
            </w:tcBorders>
            <w:noWrap w:val="0"/>
            <w:vAlign w:val="center"/>
          </w:tcPr>
          <w:p w14:paraId="33E468A2">
            <w:pPr>
              <w:widowControl/>
              <w:jc w:val="center"/>
              <w:textAlignment w:val="center"/>
              <w:rPr>
                <w:rFonts w:eastAsia="宋体"/>
                <w:b/>
                <w:bCs/>
                <w:color w:val="000000"/>
                <w:kern w:val="0"/>
                <w:sz w:val="16"/>
                <w:szCs w:val="16"/>
              </w:rPr>
            </w:pPr>
            <w:r>
              <w:rPr>
                <w:rFonts w:eastAsia="等线"/>
                <w:b/>
                <w:bCs/>
                <w:color w:val="000000"/>
                <w:kern w:val="0"/>
                <w:sz w:val="16"/>
                <w:szCs w:val="16"/>
                <w:lang w:bidi="ar"/>
              </w:rPr>
              <w:t>294</w:t>
            </w:r>
          </w:p>
        </w:tc>
        <w:tc>
          <w:tcPr>
            <w:tcW w:w="517" w:type="dxa"/>
            <w:tcBorders>
              <w:top w:val="nil"/>
              <w:left w:val="nil"/>
              <w:bottom w:val="single" w:color="000000" w:sz="6" w:space="0"/>
              <w:right w:val="single" w:color="000000" w:sz="6" w:space="0"/>
            </w:tcBorders>
            <w:noWrap w:val="0"/>
            <w:vAlign w:val="center"/>
          </w:tcPr>
          <w:p w14:paraId="10068EF1">
            <w:pPr>
              <w:jc w:val="center"/>
              <w:rPr>
                <w:rFonts w:eastAsia="等线"/>
                <w:color w:val="000000"/>
                <w:kern w:val="0"/>
                <w:sz w:val="22"/>
                <w:szCs w:val="22"/>
              </w:rPr>
            </w:pPr>
          </w:p>
        </w:tc>
        <w:tc>
          <w:tcPr>
            <w:tcW w:w="628" w:type="dxa"/>
            <w:tcBorders>
              <w:top w:val="nil"/>
              <w:left w:val="nil"/>
              <w:bottom w:val="single" w:color="000000" w:sz="6" w:space="0"/>
              <w:right w:val="single" w:color="000000" w:sz="6" w:space="0"/>
            </w:tcBorders>
            <w:noWrap w:val="0"/>
            <w:vAlign w:val="center"/>
          </w:tcPr>
          <w:p w14:paraId="427A525A">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19.6 </w:t>
            </w:r>
          </w:p>
        </w:tc>
        <w:tc>
          <w:tcPr>
            <w:tcW w:w="624" w:type="dxa"/>
            <w:tcBorders>
              <w:top w:val="nil"/>
              <w:left w:val="nil"/>
              <w:bottom w:val="single" w:color="000000" w:sz="6" w:space="0"/>
              <w:right w:val="single" w:color="000000" w:sz="6" w:space="0"/>
            </w:tcBorders>
            <w:noWrap w:val="0"/>
            <w:vAlign w:val="center"/>
          </w:tcPr>
          <w:p w14:paraId="3ED10EEE">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7.1 </w:t>
            </w:r>
          </w:p>
        </w:tc>
        <w:tc>
          <w:tcPr>
            <w:tcW w:w="634" w:type="dxa"/>
            <w:tcBorders>
              <w:top w:val="nil"/>
              <w:left w:val="nil"/>
              <w:bottom w:val="single" w:color="000000" w:sz="6" w:space="0"/>
              <w:right w:val="single" w:color="000000" w:sz="6" w:space="0"/>
            </w:tcBorders>
            <w:noWrap w:val="0"/>
            <w:vAlign w:val="center"/>
          </w:tcPr>
          <w:p w14:paraId="1A7B20F2">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490FE9E8">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73FB8D54">
            <w:pPr>
              <w:widowControl/>
              <w:jc w:val="center"/>
              <w:textAlignment w:val="top"/>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22E6CED3">
            <w:pPr>
              <w:widowControl/>
              <w:jc w:val="center"/>
              <w:textAlignment w:val="top"/>
              <w:rPr>
                <w:rFonts w:eastAsia="等线"/>
                <w:color w:val="000000"/>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2D393A38">
            <w:pPr>
              <w:widowControl/>
              <w:jc w:val="center"/>
              <w:rPr>
                <w:rFonts w:eastAsia="等线"/>
                <w:color w:val="000000"/>
                <w:kern w:val="0"/>
                <w:sz w:val="22"/>
                <w:szCs w:val="22"/>
              </w:rPr>
            </w:pPr>
          </w:p>
        </w:tc>
        <w:tc>
          <w:tcPr>
            <w:tcW w:w="1355" w:type="dxa"/>
            <w:tcBorders>
              <w:top w:val="nil"/>
              <w:left w:val="nil"/>
              <w:bottom w:val="single" w:color="000000" w:sz="6" w:space="0"/>
              <w:right w:val="single" w:color="auto" w:sz="4" w:space="0"/>
            </w:tcBorders>
            <w:noWrap w:val="0"/>
            <w:vAlign w:val="top"/>
          </w:tcPr>
          <w:p w14:paraId="703192E1">
            <w:pPr>
              <w:widowControl/>
              <w:jc w:val="right"/>
              <w:rPr>
                <w:rFonts w:eastAsia="等线"/>
                <w:color w:val="000000"/>
                <w:kern w:val="0"/>
                <w:sz w:val="22"/>
                <w:szCs w:val="22"/>
              </w:rPr>
            </w:pPr>
          </w:p>
        </w:tc>
        <w:tc>
          <w:tcPr>
            <w:tcW w:w="1608" w:type="dxa"/>
            <w:tcBorders>
              <w:top w:val="single" w:color="auto" w:sz="4" w:space="0"/>
              <w:left w:val="single" w:color="auto" w:sz="4" w:space="0"/>
              <w:bottom w:val="single" w:color="auto" w:sz="4" w:space="0"/>
              <w:right w:val="single" w:color="auto" w:sz="4" w:space="0"/>
            </w:tcBorders>
            <w:noWrap w:val="0"/>
            <w:vAlign w:val="top"/>
          </w:tcPr>
          <w:p w14:paraId="3FE62940">
            <w:pPr>
              <w:widowControl/>
              <w:jc w:val="right"/>
              <w:rPr>
                <w:rFonts w:eastAsia="等线"/>
                <w:color w:val="000000"/>
                <w:kern w:val="0"/>
                <w:sz w:val="22"/>
                <w:szCs w:val="22"/>
              </w:rPr>
            </w:pPr>
          </w:p>
        </w:tc>
      </w:tr>
      <w:tr w14:paraId="1E504029">
        <w:tblPrEx>
          <w:tblCellMar>
            <w:top w:w="0" w:type="dxa"/>
            <w:left w:w="108" w:type="dxa"/>
            <w:bottom w:w="0" w:type="dxa"/>
            <w:right w:w="108" w:type="dxa"/>
          </w:tblCellMar>
        </w:tblPrEx>
        <w:trPr>
          <w:trHeight w:val="414" w:hRule="atLeast"/>
        </w:trPr>
        <w:tc>
          <w:tcPr>
            <w:tcW w:w="394" w:type="dxa"/>
            <w:tcBorders>
              <w:left w:val="single" w:color="000000" w:sz="2" w:space="0"/>
              <w:right w:val="single" w:color="000000" w:sz="6" w:space="0"/>
            </w:tcBorders>
            <w:noWrap w:val="0"/>
            <w:vAlign w:val="top"/>
          </w:tcPr>
          <w:p w14:paraId="54F6ADD3">
            <w:pPr>
              <w:widowControl/>
              <w:jc w:val="center"/>
              <w:rPr>
                <w:rFonts w:eastAsia="宋体"/>
                <w:color w:val="000000"/>
                <w:kern w:val="0"/>
                <w:sz w:val="16"/>
                <w:szCs w:val="16"/>
              </w:rPr>
            </w:pPr>
          </w:p>
        </w:tc>
        <w:tc>
          <w:tcPr>
            <w:tcW w:w="362" w:type="dxa"/>
            <w:vMerge w:val="restart"/>
            <w:tcBorders>
              <w:top w:val="nil"/>
              <w:left w:val="nil"/>
              <w:right w:val="single" w:color="000000" w:sz="6" w:space="0"/>
            </w:tcBorders>
            <w:noWrap w:val="0"/>
            <w:vAlign w:val="center"/>
          </w:tcPr>
          <w:p w14:paraId="2BC1C7D2">
            <w:pPr>
              <w:widowControl/>
              <w:jc w:val="center"/>
              <w:rPr>
                <w:rFonts w:eastAsia="宋体"/>
                <w:color w:val="000000"/>
                <w:kern w:val="0"/>
                <w:sz w:val="16"/>
                <w:szCs w:val="16"/>
              </w:rPr>
            </w:pPr>
            <w:r>
              <w:rPr>
                <w:rFonts w:eastAsia="宋体"/>
                <w:color w:val="000000"/>
                <w:kern w:val="0"/>
                <w:sz w:val="16"/>
                <w:szCs w:val="16"/>
              </w:rPr>
              <w:t>公共选修课</w:t>
            </w:r>
          </w:p>
        </w:tc>
        <w:tc>
          <w:tcPr>
            <w:tcW w:w="380" w:type="dxa"/>
            <w:gridSpan w:val="2"/>
            <w:tcBorders>
              <w:top w:val="nil"/>
              <w:left w:val="nil"/>
              <w:bottom w:val="single" w:color="000000" w:sz="6" w:space="0"/>
              <w:right w:val="single" w:color="000000" w:sz="6" w:space="0"/>
            </w:tcBorders>
            <w:noWrap w:val="0"/>
            <w:vAlign w:val="center"/>
          </w:tcPr>
          <w:p w14:paraId="7A356080">
            <w:pPr>
              <w:widowControl/>
              <w:jc w:val="center"/>
              <w:rPr>
                <w:rFonts w:eastAsia="宋体"/>
                <w:color w:val="000000"/>
                <w:kern w:val="0"/>
                <w:sz w:val="16"/>
                <w:szCs w:val="16"/>
              </w:rPr>
            </w:pPr>
            <w:r>
              <w:rPr>
                <w:rFonts w:eastAsia="宋体"/>
                <w:color w:val="000000"/>
                <w:kern w:val="0"/>
                <w:sz w:val="16"/>
                <w:szCs w:val="16"/>
              </w:rPr>
              <w:t>1</w:t>
            </w:r>
          </w:p>
        </w:tc>
        <w:tc>
          <w:tcPr>
            <w:tcW w:w="638" w:type="dxa"/>
            <w:gridSpan w:val="2"/>
            <w:tcBorders>
              <w:top w:val="nil"/>
              <w:left w:val="nil"/>
              <w:bottom w:val="single" w:color="000000" w:sz="6" w:space="0"/>
              <w:right w:val="single" w:color="000000" w:sz="6" w:space="0"/>
            </w:tcBorders>
            <w:noWrap w:val="0"/>
            <w:vAlign w:val="center"/>
          </w:tcPr>
          <w:p w14:paraId="615E895C">
            <w:pPr>
              <w:widowControl/>
              <w:jc w:val="center"/>
              <w:rPr>
                <w:rFonts w:eastAsia="宋体"/>
                <w:color w:val="000000"/>
                <w:kern w:val="0"/>
                <w:sz w:val="16"/>
                <w:szCs w:val="16"/>
              </w:rPr>
            </w:pPr>
            <w:r>
              <w:rPr>
                <w:rFonts w:eastAsia="宋体"/>
                <w:color w:val="000000"/>
                <w:kern w:val="0"/>
                <w:sz w:val="16"/>
                <w:szCs w:val="16"/>
              </w:rPr>
              <w:t>11401001</w:t>
            </w:r>
          </w:p>
        </w:tc>
        <w:tc>
          <w:tcPr>
            <w:tcW w:w="1365" w:type="dxa"/>
            <w:tcBorders>
              <w:top w:val="nil"/>
              <w:left w:val="nil"/>
              <w:bottom w:val="single" w:color="000000" w:sz="6" w:space="0"/>
              <w:right w:val="single" w:color="000000" w:sz="6" w:space="0"/>
            </w:tcBorders>
            <w:noWrap w:val="0"/>
            <w:vAlign w:val="center"/>
          </w:tcPr>
          <w:p w14:paraId="62DE4D9D">
            <w:pPr>
              <w:widowControl/>
              <w:jc w:val="center"/>
              <w:rPr>
                <w:rFonts w:eastAsia="宋体"/>
                <w:color w:val="000000"/>
                <w:kern w:val="0"/>
                <w:sz w:val="16"/>
                <w:szCs w:val="16"/>
              </w:rPr>
            </w:pPr>
            <w:r>
              <w:rPr>
                <w:rFonts w:eastAsia="宋体"/>
                <w:color w:val="000000"/>
                <w:kern w:val="0"/>
                <w:sz w:val="16"/>
                <w:szCs w:val="16"/>
              </w:rPr>
              <w:t>创新创业教育</w:t>
            </w:r>
          </w:p>
        </w:tc>
        <w:tc>
          <w:tcPr>
            <w:tcW w:w="438" w:type="dxa"/>
            <w:tcBorders>
              <w:top w:val="nil"/>
              <w:left w:val="nil"/>
              <w:bottom w:val="single" w:color="000000" w:sz="6" w:space="0"/>
              <w:right w:val="single" w:color="000000" w:sz="6" w:space="0"/>
            </w:tcBorders>
            <w:noWrap w:val="0"/>
            <w:vAlign w:val="center"/>
          </w:tcPr>
          <w:p w14:paraId="09C872CE">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5AA508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14B58FB">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4E289C68">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1E967B73">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nil"/>
              <w:left w:val="nil"/>
              <w:bottom w:val="single" w:color="000000" w:sz="6" w:space="0"/>
              <w:right w:val="single" w:color="000000" w:sz="6" w:space="0"/>
            </w:tcBorders>
            <w:noWrap w:val="0"/>
            <w:vAlign w:val="center"/>
          </w:tcPr>
          <w:p w14:paraId="5D2D1FB3">
            <w:pPr>
              <w:widowControl/>
              <w:jc w:val="center"/>
              <w:textAlignment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7C3A9CC2">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8FA1253">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4AFF4F7">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634" w:type="dxa"/>
            <w:tcBorders>
              <w:top w:val="nil"/>
              <w:left w:val="nil"/>
              <w:bottom w:val="single" w:color="000000" w:sz="6" w:space="0"/>
              <w:right w:val="single" w:color="000000" w:sz="6" w:space="0"/>
            </w:tcBorders>
            <w:noWrap w:val="0"/>
            <w:vAlign w:val="center"/>
          </w:tcPr>
          <w:p w14:paraId="7F2D75B2">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10478CF">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FDBA04B">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5C6184F">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F7C333D">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0F4C9CB8">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12C3C22">
            <w:pPr>
              <w:widowControl/>
              <w:jc w:val="center"/>
              <w:rPr>
                <w:rFonts w:eastAsia="宋体"/>
                <w:color w:val="000000"/>
                <w:kern w:val="0"/>
                <w:sz w:val="16"/>
                <w:szCs w:val="16"/>
              </w:rPr>
            </w:pPr>
            <w:r>
              <w:rPr>
                <w:rFonts w:eastAsia="宋体"/>
                <w:color w:val="000000"/>
                <w:kern w:val="0"/>
                <w:sz w:val="16"/>
                <w:szCs w:val="16"/>
              </w:rPr>
              <w:t>必选</w:t>
            </w:r>
          </w:p>
          <w:p w14:paraId="3F41B8D6">
            <w:pPr>
              <w:widowControl/>
              <w:jc w:val="center"/>
              <w:rPr>
                <w:rFonts w:eastAsia="宋体"/>
                <w:color w:val="000000"/>
                <w:kern w:val="0"/>
                <w:sz w:val="16"/>
                <w:szCs w:val="16"/>
              </w:rPr>
            </w:pPr>
            <w:r>
              <w:rPr>
                <w:rFonts w:eastAsia="宋体"/>
                <w:color w:val="000000"/>
                <w:kern w:val="0"/>
                <w:sz w:val="16"/>
                <w:szCs w:val="16"/>
              </w:rPr>
              <w:t>线上（8）线下结合</w:t>
            </w:r>
          </w:p>
        </w:tc>
      </w:tr>
      <w:tr w14:paraId="4A0C0EF4">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3AB66356">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6CF793A">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A7CAF67">
            <w:pPr>
              <w:widowControl/>
              <w:jc w:val="center"/>
              <w:rPr>
                <w:rFonts w:eastAsia="宋体"/>
                <w:color w:val="000000"/>
                <w:kern w:val="0"/>
                <w:sz w:val="16"/>
                <w:szCs w:val="16"/>
              </w:rPr>
            </w:pPr>
            <w:r>
              <w:rPr>
                <w:rFonts w:eastAsia="宋体"/>
                <w:color w:val="000000"/>
                <w:kern w:val="0"/>
                <w:sz w:val="16"/>
                <w:szCs w:val="16"/>
              </w:rPr>
              <w:t>2</w:t>
            </w:r>
          </w:p>
        </w:tc>
        <w:tc>
          <w:tcPr>
            <w:tcW w:w="638" w:type="dxa"/>
            <w:gridSpan w:val="2"/>
            <w:tcBorders>
              <w:top w:val="nil"/>
              <w:left w:val="nil"/>
              <w:bottom w:val="single" w:color="000000" w:sz="6" w:space="0"/>
              <w:right w:val="single" w:color="000000" w:sz="6" w:space="0"/>
            </w:tcBorders>
            <w:noWrap w:val="0"/>
            <w:vAlign w:val="center"/>
          </w:tcPr>
          <w:p w14:paraId="3ED6E3F5">
            <w:pPr>
              <w:widowControl/>
              <w:jc w:val="center"/>
              <w:textAlignment w:val="center"/>
              <w:rPr>
                <w:rFonts w:eastAsia="等线"/>
                <w:color w:val="000000"/>
                <w:sz w:val="16"/>
                <w:szCs w:val="16"/>
              </w:rPr>
            </w:pPr>
            <w:r>
              <w:rPr>
                <w:rFonts w:eastAsia="等线"/>
                <w:color w:val="000000"/>
                <w:kern w:val="0"/>
                <w:sz w:val="16"/>
                <w:szCs w:val="16"/>
                <w:lang w:bidi="ar"/>
              </w:rPr>
              <w:t>20304090</w:t>
            </w:r>
          </w:p>
        </w:tc>
        <w:tc>
          <w:tcPr>
            <w:tcW w:w="1365" w:type="dxa"/>
            <w:tcBorders>
              <w:top w:val="nil"/>
              <w:left w:val="nil"/>
              <w:bottom w:val="single" w:color="000000" w:sz="6" w:space="0"/>
              <w:right w:val="single" w:color="000000" w:sz="6" w:space="0"/>
            </w:tcBorders>
            <w:noWrap w:val="0"/>
            <w:vAlign w:val="center"/>
          </w:tcPr>
          <w:p w14:paraId="3DD3A31E">
            <w:pPr>
              <w:widowControl/>
              <w:jc w:val="center"/>
              <w:textAlignment w:val="center"/>
              <w:rPr>
                <w:rFonts w:eastAsia="宋体"/>
                <w:color w:val="000000"/>
                <w:kern w:val="0"/>
                <w:sz w:val="16"/>
                <w:szCs w:val="16"/>
              </w:rPr>
            </w:pPr>
            <w:r>
              <w:rPr>
                <w:rFonts w:eastAsia="宋体"/>
                <w:color w:val="000000"/>
                <w:kern w:val="0"/>
                <w:sz w:val="16"/>
                <w:szCs w:val="16"/>
                <w:lang w:bidi="ar"/>
              </w:rPr>
              <w:t>美育</w:t>
            </w:r>
          </w:p>
        </w:tc>
        <w:tc>
          <w:tcPr>
            <w:tcW w:w="438" w:type="dxa"/>
            <w:tcBorders>
              <w:top w:val="nil"/>
              <w:left w:val="nil"/>
              <w:bottom w:val="single" w:color="000000" w:sz="6" w:space="0"/>
              <w:right w:val="single" w:color="000000" w:sz="6" w:space="0"/>
            </w:tcBorders>
            <w:noWrap w:val="0"/>
            <w:vAlign w:val="center"/>
          </w:tcPr>
          <w:p w14:paraId="38676D5E">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4519C662">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5499D53">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271DCD95">
            <w:pPr>
              <w:widowControl/>
              <w:jc w:val="center"/>
              <w:textAlignment w:val="center"/>
              <w:rPr>
                <w:rFonts w:eastAsia="宋体"/>
                <w:color w:val="000000"/>
                <w:kern w:val="0"/>
                <w:sz w:val="16"/>
                <w:szCs w:val="16"/>
              </w:rPr>
            </w:pPr>
            <w:r>
              <w:rPr>
                <w:rFonts w:eastAsia="等线"/>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09FCCC52">
            <w:pPr>
              <w:widowControl/>
              <w:jc w:val="center"/>
              <w:textAlignment w:val="center"/>
              <w:rPr>
                <w:rFonts w:eastAsia="宋体"/>
                <w:color w:val="000000"/>
                <w:kern w:val="0"/>
                <w:sz w:val="16"/>
                <w:szCs w:val="16"/>
              </w:rPr>
            </w:pPr>
            <w:r>
              <w:rPr>
                <w:rFonts w:eastAsia="等线"/>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7EC21F95">
            <w:pPr>
              <w:widowControl/>
              <w:jc w:val="center"/>
              <w:textAlignment w:val="center"/>
              <w:rPr>
                <w:rFonts w:eastAsia="宋体"/>
                <w:color w:val="000000"/>
                <w:kern w:val="0"/>
                <w:sz w:val="16"/>
                <w:szCs w:val="16"/>
              </w:rPr>
            </w:pPr>
            <w:r>
              <w:rPr>
                <w:rFonts w:eastAsia="等线"/>
                <w:color w:val="000000"/>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77605EF9">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F9D73CC">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73F12180">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683B921D">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6857D6A">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15E726C">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E87DF6B">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7B9B13DB">
            <w:pPr>
              <w:jc w:val="center"/>
              <w:rPr>
                <w:rFonts w:eastAsia="宋体"/>
                <w:color w:val="000000"/>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4CEF8E7D">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8493681">
            <w:pPr>
              <w:widowControl/>
              <w:jc w:val="center"/>
              <w:rPr>
                <w:rFonts w:eastAsia="宋体"/>
                <w:color w:val="000000"/>
                <w:kern w:val="0"/>
                <w:sz w:val="16"/>
                <w:szCs w:val="16"/>
              </w:rPr>
            </w:pPr>
            <w:r>
              <w:rPr>
                <w:rFonts w:eastAsia="宋体"/>
                <w:color w:val="000000"/>
                <w:kern w:val="0"/>
                <w:sz w:val="16"/>
                <w:szCs w:val="16"/>
              </w:rPr>
              <w:t>必选</w:t>
            </w:r>
          </w:p>
          <w:p w14:paraId="5FA86397">
            <w:pPr>
              <w:widowControl/>
              <w:jc w:val="center"/>
              <w:rPr>
                <w:rFonts w:eastAsia="宋体"/>
                <w:color w:val="000000"/>
                <w:kern w:val="0"/>
                <w:sz w:val="16"/>
                <w:szCs w:val="16"/>
              </w:rPr>
            </w:pPr>
            <w:r>
              <w:rPr>
                <w:rFonts w:eastAsia="宋体"/>
                <w:color w:val="000000"/>
                <w:kern w:val="0"/>
                <w:sz w:val="16"/>
                <w:szCs w:val="16"/>
              </w:rPr>
              <w:t>线上（16）线下结合</w:t>
            </w:r>
          </w:p>
        </w:tc>
      </w:tr>
      <w:tr w14:paraId="0F1F1188">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74D352C8">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DB5751B">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5A3CF4B2">
            <w:pPr>
              <w:widowControl/>
              <w:jc w:val="center"/>
              <w:rPr>
                <w:rFonts w:eastAsia="宋体"/>
                <w:color w:val="000000"/>
                <w:kern w:val="0"/>
                <w:sz w:val="16"/>
                <w:szCs w:val="16"/>
              </w:rPr>
            </w:pPr>
            <w:r>
              <w:rPr>
                <w:rFonts w:eastAsia="宋体"/>
                <w:color w:val="000000"/>
                <w:kern w:val="0"/>
                <w:sz w:val="16"/>
                <w:szCs w:val="16"/>
              </w:rPr>
              <w:t>3</w:t>
            </w:r>
          </w:p>
        </w:tc>
        <w:tc>
          <w:tcPr>
            <w:tcW w:w="638" w:type="dxa"/>
            <w:gridSpan w:val="2"/>
            <w:tcBorders>
              <w:top w:val="nil"/>
              <w:left w:val="nil"/>
              <w:bottom w:val="single" w:color="000000" w:sz="6" w:space="0"/>
              <w:right w:val="single" w:color="000000" w:sz="6" w:space="0"/>
            </w:tcBorders>
            <w:noWrap w:val="0"/>
            <w:vAlign w:val="center"/>
          </w:tcPr>
          <w:p w14:paraId="3F5F17E4">
            <w:pPr>
              <w:widowControl/>
              <w:jc w:val="center"/>
              <w:rPr>
                <w:rFonts w:eastAsia="宋体"/>
                <w:color w:val="000000"/>
                <w:kern w:val="0"/>
                <w:sz w:val="16"/>
                <w:szCs w:val="16"/>
              </w:rPr>
            </w:pPr>
            <w:r>
              <w:rPr>
                <w:rFonts w:eastAsia="宋体"/>
                <w:color w:val="000000"/>
                <w:kern w:val="0"/>
                <w:sz w:val="16"/>
                <w:szCs w:val="16"/>
              </w:rPr>
              <w:t>20802201</w:t>
            </w:r>
          </w:p>
        </w:tc>
        <w:tc>
          <w:tcPr>
            <w:tcW w:w="1365" w:type="dxa"/>
            <w:tcBorders>
              <w:top w:val="nil"/>
              <w:left w:val="nil"/>
              <w:bottom w:val="single" w:color="000000" w:sz="6" w:space="0"/>
              <w:right w:val="single" w:color="000000" w:sz="6" w:space="0"/>
            </w:tcBorders>
            <w:noWrap w:val="0"/>
            <w:vAlign w:val="center"/>
          </w:tcPr>
          <w:p w14:paraId="3D91FD0A">
            <w:pPr>
              <w:widowControl/>
              <w:jc w:val="center"/>
              <w:rPr>
                <w:rFonts w:eastAsia="宋体"/>
                <w:color w:val="000000"/>
                <w:kern w:val="0"/>
                <w:sz w:val="16"/>
                <w:szCs w:val="16"/>
              </w:rPr>
            </w:pPr>
            <w:r>
              <w:rPr>
                <w:rFonts w:eastAsia="宋体"/>
                <w:color w:val="000000"/>
                <w:kern w:val="0"/>
                <w:sz w:val="16"/>
                <w:szCs w:val="16"/>
              </w:rPr>
              <w:t>职业素养</w:t>
            </w:r>
          </w:p>
        </w:tc>
        <w:tc>
          <w:tcPr>
            <w:tcW w:w="438" w:type="dxa"/>
            <w:tcBorders>
              <w:top w:val="nil"/>
              <w:left w:val="nil"/>
              <w:bottom w:val="single" w:color="000000" w:sz="6" w:space="0"/>
              <w:right w:val="single" w:color="000000" w:sz="6" w:space="0"/>
            </w:tcBorders>
            <w:noWrap w:val="0"/>
            <w:vAlign w:val="center"/>
          </w:tcPr>
          <w:p w14:paraId="242E05B1">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1A1E1EB1">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21180AC">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73F5DFC9">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04F5430C">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3C77C2DA">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770B5855">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C3CB0D7">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281360DA">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78675DEC">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5C0897B">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2951986">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2961EC9">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7F871FB3">
            <w:pPr>
              <w:jc w:val="center"/>
              <w:rPr>
                <w:rFonts w:eastAsia="宋体"/>
                <w:color w:val="000000"/>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6D113B3A">
            <w:pPr>
              <w:spacing w:line="360" w:lineRule="auto"/>
              <w:jc w:val="center"/>
              <w:rPr>
                <w:rFonts w:eastAsia="宋体"/>
                <w:color w:val="000000"/>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D9AF9FD">
            <w:pPr>
              <w:widowControl/>
              <w:jc w:val="center"/>
              <w:rPr>
                <w:rFonts w:eastAsia="宋体"/>
                <w:color w:val="000000"/>
                <w:kern w:val="0"/>
                <w:sz w:val="16"/>
                <w:szCs w:val="16"/>
              </w:rPr>
            </w:pPr>
            <w:r>
              <w:rPr>
                <w:rFonts w:eastAsia="宋体"/>
                <w:color w:val="000000"/>
                <w:kern w:val="0"/>
                <w:sz w:val="16"/>
                <w:szCs w:val="16"/>
              </w:rPr>
              <w:t>必选</w:t>
            </w:r>
          </w:p>
        </w:tc>
      </w:tr>
      <w:tr w14:paraId="5D0F28A8">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56B754E7">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A72DE78">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35A07684">
            <w:pPr>
              <w:widowControl/>
              <w:jc w:val="center"/>
              <w:rPr>
                <w:rFonts w:eastAsia="宋体"/>
                <w:color w:val="000000"/>
                <w:kern w:val="0"/>
                <w:sz w:val="16"/>
                <w:szCs w:val="16"/>
              </w:rPr>
            </w:pPr>
            <w:r>
              <w:rPr>
                <w:rFonts w:eastAsia="宋体"/>
                <w:color w:val="000000"/>
                <w:kern w:val="0"/>
                <w:sz w:val="16"/>
                <w:szCs w:val="16"/>
              </w:rPr>
              <w:t>4</w:t>
            </w:r>
          </w:p>
        </w:tc>
        <w:tc>
          <w:tcPr>
            <w:tcW w:w="638" w:type="dxa"/>
            <w:gridSpan w:val="2"/>
            <w:tcBorders>
              <w:top w:val="nil"/>
              <w:left w:val="nil"/>
              <w:bottom w:val="single" w:color="000000" w:sz="6" w:space="0"/>
              <w:right w:val="single" w:color="000000" w:sz="6" w:space="0"/>
            </w:tcBorders>
            <w:noWrap w:val="0"/>
            <w:vAlign w:val="center"/>
          </w:tcPr>
          <w:p w14:paraId="12DBFD88">
            <w:pPr>
              <w:widowControl/>
              <w:jc w:val="center"/>
              <w:rPr>
                <w:rFonts w:eastAsia="宋体"/>
                <w:color w:val="000000"/>
                <w:kern w:val="0"/>
                <w:sz w:val="16"/>
                <w:szCs w:val="16"/>
              </w:rPr>
            </w:pPr>
            <w:r>
              <w:rPr>
                <w:rFonts w:eastAsia="宋体"/>
                <w:color w:val="000000"/>
                <w:kern w:val="0"/>
                <w:sz w:val="16"/>
                <w:szCs w:val="16"/>
              </w:rPr>
              <w:t>20207064</w:t>
            </w:r>
          </w:p>
        </w:tc>
        <w:tc>
          <w:tcPr>
            <w:tcW w:w="1365" w:type="dxa"/>
            <w:tcBorders>
              <w:top w:val="nil"/>
              <w:left w:val="nil"/>
              <w:bottom w:val="single" w:color="000000" w:sz="6" w:space="0"/>
              <w:right w:val="single" w:color="000000" w:sz="6" w:space="0"/>
            </w:tcBorders>
            <w:noWrap w:val="0"/>
            <w:vAlign w:val="center"/>
          </w:tcPr>
          <w:p w14:paraId="305332B8">
            <w:pPr>
              <w:widowControl/>
              <w:jc w:val="center"/>
              <w:rPr>
                <w:rFonts w:eastAsia="宋体"/>
                <w:color w:val="000000"/>
                <w:kern w:val="0"/>
                <w:sz w:val="16"/>
                <w:szCs w:val="16"/>
              </w:rPr>
            </w:pPr>
            <w:r>
              <w:rPr>
                <w:rFonts w:eastAsia="宋体"/>
                <w:color w:val="000000"/>
                <w:kern w:val="0"/>
                <w:sz w:val="16"/>
                <w:szCs w:val="16"/>
              </w:rPr>
              <w:t>思政课程</w:t>
            </w:r>
          </w:p>
        </w:tc>
        <w:tc>
          <w:tcPr>
            <w:tcW w:w="438" w:type="dxa"/>
            <w:tcBorders>
              <w:top w:val="nil"/>
              <w:left w:val="nil"/>
              <w:bottom w:val="single" w:color="000000" w:sz="6" w:space="0"/>
              <w:right w:val="single" w:color="000000" w:sz="6" w:space="0"/>
            </w:tcBorders>
            <w:noWrap w:val="0"/>
            <w:vAlign w:val="center"/>
          </w:tcPr>
          <w:p w14:paraId="0EECF92C">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58028C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B92D56D">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6529A0DA">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386D889">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045CC8DC">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1A39AA85">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204C3BF4">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6B6D76B5">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A25CECE">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434267A5">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8E5A5AA">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AEB0B42">
            <w:pPr>
              <w:jc w:val="center"/>
              <w:rPr>
                <w:rFonts w:eastAsia="宋体"/>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95078F7">
            <w:pPr>
              <w:jc w:val="center"/>
              <w:rPr>
                <w:rFonts w:eastAsia="宋体"/>
                <w:color w:val="000000"/>
              </w:rPr>
            </w:pPr>
            <w:r>
              <w:rPr>
                <w:rFonts w:eastAsia="宋体"/>
                <w:color w:val="000000"/>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67781024">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4CD5710">
            <w:pPr>
              <w:widowControl/>
              <w:jc w:val="center"/>
              <w:rPr>
                <w:rFonts w:eastAsia="宋体"/>
                <w:color w:val="000000"/>
                <w:kern w:val="0"/>
                <w:sz w:val="16"/>
                <w:szCs w:val="16"/>
              </w:rPr>
            </w:pPr>
            <w:r>
              <w:rPr>
                <w:rFonts w:eastAsia="宋体"/>
                <w:color w:val="000000"/>
                <w:kern w:val="0"/>
                <w:sz w:val="16"/>
                <w:szCs w:val="16"/>
              </w:rPr>
              <w:t>必选</w:t>
            </w:r>
          </w:p>
        </w:tc>
      </w:tr>
      <w:tr w14:paraId="37F63A73">
        <w:tblPrEx>
          <w:tblCellMar>
            <w:top w:w="0" w:type="dxa"/>
            <w:left w:w="108" w:type="dxa"/>
            <w:bottom w:w="0" w:type="dxa"/>
            <w:right w:w="108" w:type="dxa"/>
          </w:tblCellMar>
        </w:tblPrEx>
        <w:trPr>
          <w:trHeight w:val="384" w:hRule="atLeast"/>
        </w:trPr>
        <w:tc>
          <w:tcPr>
            <w:tcW w:w="394" w:type="dxa"/>
            <w:tcBorders>
              <w:left w:val="single" w:color="000000" w:sz="2" w:space="0"/>
              <w:bottom w:val="single" w:color="auto" w:sz="4" w:space="0"/>
              <w:right w:val="single" w:color="000000" w:sz="6" w:space="0"/>
            </w:tcBorders>
            <w:noWrap w:val="0"/>
            <w:vAlign w:val="top"/>
          </w:tcPr>
          <w:p w14:paraId="0029613B">
            <w:pPr>
              <w:widowControl/>
              <w:jc w:val="center"/>
              <w:rPr>
                <w:rFonts w:eastAsia="宋体"/>
                <w:color w:val="000000"/>
                <w:kern w:val="0"/>
                <w:sz w:val="16"/>
                <w:szCs w:val="16"/>
              </w:rPr>
            </w:pPr>
          </w:p>
        </w:tc>
        <w:tc>
          <w:tcPr>
            <w:tcW w:w="362" w:type="dxa"/>
            <w:vMerge w:val="continue"/>
            <w:tcBorders>
              <w:left w:val="nil"/>
              <w:bottom w:val="single" w:color="auto" w:sz="4" w:space="0"/>
              <w:right w:val="single" w:color="000000" w:sz="6" w:space="0"/>
            </w:tcBorders>
            <w:noWrap w:val="0"/>
            <w:vAlign w:val="top"/>
          </w:tcPr>
          <w:p w14:paraId="36D5369C">
            <w:pPr>
              <w:widowControl/>
              <w:jc w:val="center"/>
              <w:rPr>
                <w:rFonts w:eastAsia="宋体"/>
                <w:color w:val="000000"/>
                <w:kern w:val="0"/>
                <w:sz w:val="16"/>
                <w:szCs w:val="16"/>
              </w:rPr>
            </w:pPr>
          </w:p>
        </w:tc>
        <w:tc>
          <w:tcPr>
            <w:tcW w:w="380" w:type="dxa"/>
            <w:gridSpan w:val="2"/>
            <w:tcBorders>
              <w:top w:val="nil"/>
              <w:left w:val="nil"/>
              <w:bottom w:val="single" w:color="auto" w:sz="4" w:space="0"/>
              <w:right w:val="single" w:color="000000" w:sz="6" w:space="0"/>
            </w:tcBorders>
            <w:noWrap w:val="0"/>
            <w:vAlign w:val="center"/>
          </w:tcPr>
          <w:p w14:paraId="7258F67D">
            <w:pPr>
              <w:widowControl/>
              <w:jc w:val="center"/>
              <w:rPr>
                <w:rFonts w:eastAsia="宋体"/>
                <w:color w:val="000000"/>
                <w:kern w:val="0"/>
                <w:sz w:val="16"/>
                <w:szCs w:val="16"/>
              </w:rPr>
            </w:pPr>
            <w:r>
              <w:rPr>
                <w:rFonts w:eastAsia="宋体"/>
                <w:color w:val="000000"/>
                <w:kern w:val="0"/>
                <w:sz w:val="16"/>
                <w:szCs w:val="16"/>
              </w:rPr>
              <w:t>5</w:t>
            </w:r>
          </w:p>
        </w:tc>
        <w:tc>
          <w:tcPr>
            <w:tcW w:w="638" w:type="dxa"/>
            <w:gridSpan w:val="2"/>
            <w:tcBorders>
              <w:top w:val="nil"/>
              <w:left w:val="nil"/>
              <w:bottom w:val="single" w:color="auto" w:sz="4" w:space="0"/>
              <w:right w:val="single" w:color="000000" w:sz="6" w:space="0"/>
            </w:tcBorders>
            <w:noWrap w:val="0"/>
            <w:vAlign w:val="center"/>
          </w:tcPr>
          <w:p w14:paraId="59F72C7D">
            <w:pPr>
              <w:widowControl/>
              <w:jc w:val="center"/>
              <w:rPr>
                <w:rFonts w:eastAsia="宋体"/>
                <w:color w:val="000000"/>
                <w:kern w:val="0"/>
                <w:sz w:val="16"/>
                <w:szCs w:val="16"/>
              </w:rPr>
            </w:pPr>
            <w:r>
              <w:rPr>
                <w:rFonts w:eastAsia="宋体"/>
                <w:color w:val="000000"/>
                <w:kern w:val="0"/>
                <w:sz w:val="16"/>
                <w:szCs w:val="16"/>
              </w:rPr>
              <w:t>88888888</w:t>
            </w:r>
          </w:p>
        </w:tc>
        <w:tc>
          <w:tcPr>
            <w:tcW w:w="1365" w:type="dxa"/>
            <w:tcBorders>
              <w:top w:val="nil"/>
              <w:left w:val="nil"/>
              <w:bottom w:val="single" w:color="auto" w:sz="4" w:space="0"/>
              <w:right w:val="single" w:color="000000" w:sz="6" w:space="0"/>
            </w:tcBorders>
            <w:noWrap w:val="0"/>
            <w:vAlign w:val="center"/>
          </w:tcPr>
          <w:p w14:paraId="16A648FA">
            <w:pPr>
              <w:widowControl/>
              <w:jc w:val="center"/>
              <w:rPr>
                <w:rFonts w:eastAsia="宋体"/>
                <w:color w:val="000000"/>
                <w:kern w:val="0"/>
                <w:sz w:val="16"/>
                <w:szCs w:val="16"/>
              </w:rPr>
            </w:pPr>
            <w:r>
              <w:rPr>
                <w:rFonts w:eastAsia="宋体"/>
                <w:color w:val="000000"/>
                <w:kern w:val="0"/>
                <w:sz w:val="16"/>
                <w:szCs w:val="16"/>
              </w:rPr>
              <w:t>生态环境教育</w:t>
            </w:r>
          </w:p>
        </w:tc>
        <w:tc>
          <w:tcPr>
            <w:tcW w:w="438" w:type="dxa"/>
            <w:tcBorders>
              <w:top w:val="nil"/>
              <w:left w:val="nil"/>
              <w:bottom w:val="single" w:color="auto" w:sz="4" w:space="0"/>
              <w:right w:val="single" w:color="000000" w:sz="6" w:space="0"/>
            </w:tcBorders>
            <w:noWrap w:val="0"/>
            <w:vAlign w:val="center"/>
          </w:tcPr>
          <w:p w14:paraId="3321F3E8">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0B6F0473">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7050C740">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auto" w:sz="4" w:space="0"/>
              <w:right w:val="single" w:color="000000" w:sz="6" w:space="0"/>
            </w:tcBorders>
            <w:noWrap w:val="0"/>
            <w:vAlign w:val="center"/>
          </w:tcPr>
          <w:p w14:paraId="024D99BD">
            <w:pPr>
              <w:jc w:val="center"/>
              <w:rPr>
                <w:rFonts w:eastAsia="宋体"/>
                <w:color w:val="000000"/>
                <w:kern w:val="0"/>
                <w:sz w:val="16"/>
                <w:szCs w:val="16"/>
              </w:rPr>
            </w:pPr>
          </w:p>
        </w:tc>
        <w:tc>
          <w:tcPr>
            <w:tcW w:w="557" w:type="dxa"/>
            <w:tcBorders>
              <w:top w:val="nil"/>
              <w:left w:val="nil"/>
              <w:bottom w:val="single" w:color="auto" w:sz="4" w:space="0"/>
              <w:right w:val="single" w:color="000000" w:sz="6" w:space="0"/>
            </w:tcBorders>
            <w:noWrap w:val="0"/>
            <w:vAlign w:val="center"/>
          </w:tcPr>
          <w:p w14:paraId="2F4887F9">
            <w:pPr>
              <w:jc w:val="center"/>
              <w:rPr>
                <w:rFonts w:eastAsia="宋体"/>
                <w:color w:val="000000"/>
                <w:kern w:val="0"/>
                <w:sz w:val="16"/>
                <w:szCs w:val="16"/>
              </w:rPr>
            </w:pPr>
          </w:p>
        </w:tc>
        <w:tc>
          <w:tcPr>
            <w:tcW w:w="545" w:type="dxa"/>
            <w:tcBorders>
              <w:top w:val="nil"/>
              <w:left w:val="nil"/>
              <w:bottom w:val="single" w:color="auto" w:sz="4" w:space="0"/>
              <w:right w:val="single" w:color="000000" w:sz="6" w:space="0"/>
            </w:tcBorders>
            <w:noWrap w:val="0"/>
            <w:vAlign w:val="center"/>
          </w:tcPr>
          <w:p w14:paraId="2298656D">
            <w:pPr>
              <w:jc w:val="center"/>
              <w:rPr>
                <w:rFonts w:eastAsia="宋体"/>
                <w:color w:val="000000"/>
                <w:kern w:val="0"/>
                <w:sz w:val="16"/>
                <w:szCs w:val="16"/>
              </w:rPr>
            </w:pPr>
          </w:p>
        </w:tc>
        <w:tc>
          <w:tcPr>
            <w:tcW w:w="517" w:type="dxa"/>
            <w:tcBorders>
              <w:top w:val="nil"/>
              <w:left w:val="nil"/>
              <w:bottom w:val="single" w:color="auto" w:sz="4" w:space="0"/>
              <w:right w:val="single" w:color="000000" w:sz="6" w:space="0"/>
            </w:tcBorders>
            <w:noWrap w:val="0"/>
            <w:vAlign w:val="center"/>
          </w:tcPr>
          <w:p w14:paraId="605C1DF4">
            <w:pPr>
              <w:jc w:val="center"/>
              <w:rPr>
                <w:rFonts w:eastAsia="宋体"/>
                <w:color w:val="000000"/>
                <w:kern w:val="0"/>
                <w:sz w:val="16"/>
                <w:szCs w:val="16"/>
              </w:rPr>
            </w:pPr>
            <w:r>
              <w:rPr>
                <w:rFonts w:eastAsia="宋体"/>
                <w:color w:val="000000"/>
                <w:kern w:val="0"/>
                <w:sz w:val="16"/>
                <w:szCs w:val="16"/>
              </w:rPr>
              <w:t>2</w:t>
            </w:r>
          </w:p>
        </w:tc>
        <w:tc>
          <w:tcPr>
            <w:tcW w:w="628" w:type="dxa"/>
            <w:tcBorders>
              <w:top w:val="nil"/>
              <w:left w:val="nil"/>
              <w:bottom w:val="single" w:color="auto" w:sz="4" w:space="0"/>
              <w:right w:val="single" w:color="000000" w:sz="6" w:space="0"/>
            </w:tcBorders>
            <w:noWrap w:val="0"/>
            <w:vAlign w:val="center"/>
          </w:tcPr>
          <w:p w14:paraId="2A8AC399">
            <w:pPr>
              <w:widowControl/>
              <w:spacing w:line="180" w:lineRule="exact"/>
              <w:jc w:val="center"/>
              <w:rPr>
                <w:rFonts w:eastAsia="宋体"/>
                <w:color w:val="000000"/>
                <w:kern w:val="0"/>
                <w:sz w:val="16"/>
                <w:szCs w:val="16"/>
              </w:rPr>
            </w:pPr>
          </w:p>
        </w:tc>
        <w:tc>
          <w:tcPr>
            <w:tcW w:w="624" w:type="dxa"/>
            <w:tcBorders>
              <w:top w:val="nil"/>
              <w:left w:val="nil"/>
              <w:bottom w:val="single" w:color="auto" w:sz="4" w:space="0"/>
              <w:right w:val="single" w:color="000000" w:sz="6" w:space="0"/>
            </w:tcBorders>
            <w:noWrap w:val="0"/>
            <w:vAlign w:val="center"/>
          </w:tcPr>
          <w:p w14:paraId="20B3FC87">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auto" w:sz="4" w:space="0"/>
              <w:right w:val="single" w:color="000000" w:sz="6" w:space="0"/>
            </w:tcBorders>
            <w:noWrap w:val="0"/>
            <w:vAlign w:val="center"/>
          </w:tcPr>
          <w:p w14:paraId="3516BED3">
            <w:pPr>
              <w:widowControl/>
              <w:spacing w:line="180" w:lineRule="exact"/>
              <w:jc w:val="center"/>
              <w:rPr>
                <w:rFonts w:eastAsia="宋体"/>
                <w:color w:val="000000"/>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37926268">
            <w:pPr>
              <w:jc w:val="center"/>
              <w:rPr>
                <w:rFonts w:eastAsia="宋体"/>
                <w:color w:val="000000"/>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582BEE90">
            <w:pPr>
              <w:jc w:val="center"/>
              <w:rPr>
                <w:rFonts w:eastAsia="宋体"/>
                <w:color w:val="000000"/>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21D6BE1E">
            <w:pPr>
              <w:jc w:val="center"/>
              <w:rPr>
                <w:rFonts w:eastAsia="宋体"/>
                <w:color w:val="000000"/>
                <w:kern w:val="0"/>
                <w:sz w:val="16"/>
                <w:szCs w:val="16"/>
              </w:rPr>
            </w:pPr>
          </w:p>
        </w:tc>
        <w:tc>
          <w:tcPr>
            <w:tcW w:w="723" w:type="dxa"/>
            <w:gridSpan w:val="2"/>
            <w:tcBorders>
              <w:top w:val="nil"/>
              <w:left w:val="nil"/>
              <w:bottom w:val="single" w:color="auto" w:sz="4" w:space="0"/>
              <w:right w:val="single" w:color="000000" w:sz="6" w:space="0"/>
            </w:tcBorders>
            <w:noWrap w:val="0"/>
            <w:vAlign w:val="center"/>
          </w:tcPr>
          <w:p w14:paraId="166DD7ED">
            <w:pPr>
              <w:jc w:val="center"/>
              <w:rPr>
                <w:rFonts w:eastAsia="宋体"/>
                <w:color w:val="000000"/>
              </w:rPr>
            </w:pPr>
            <w:r>
              <w:rPr>
                <w:rFonts w:eastAsia="宋体"/>
                <w:color w:val="000000"/>
                <w:kern w:val="0"/>
                <w:sz w:val="16"/>
                <w:szCs w:val="16"/>
              </w:rPr>
              <w:t>考查</w:t>
            </w:r>
          </w:p>
        </w:tc>
        <w:tc>
          <w:tcPr>
            <w:tcW w:w="1355" w:type="dxa"/>
            <w:tcBorders>
              <w:top w:val="nil"/>
              <w:left w:val="nil"/>
              <w:bottom w:val="single" w:color="auto" w:sz="4" w:space="0"/>
              <w:right w:val="single" w:color="auto" w:sz="4" w:space="0"/>
            </w:tcBorders>
            <w:noWrap w:val="0"/>
            <w:vAlign w:val="center"/>
          </w:tcPr>
          <w:p w14:paraId="7CE7B2C7">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3612F2A">
            <w:pPr>
              <w:widowControl/>
              <w:jc w:val="center"/>
              <w:rPr>
                <w:rFonts w:eastAsia="宋体"/>
                <w:color w:val="000000"/>
                <w:kern w:val="0"/>
                <w:sz w:val="16"/>
                <w:szCs w:val="16"/>
              </w:rPr>
            </w:pPr>
            <w:r>
              <w:rPr>
                <w:rFonts w:eastAsia="宋体"/>
                <w:color w:val="000000"/>
                <w:kern w:val="0"/>
                <w:sz w:val="16"/>
                <w:szCs w:val="16"/>
              </w:rPr>
              <w:t>必选</w:t>
            </w:r>
          </w:p>
        </w:tc>
      </w:tr>
      <w:tr w14:paraId="7A62FADC">
        <w:tblPrEx>
          <w:tblCellMar>
            <w:top w:w="0" w:type="dxa"/>
            <w:left w:w="108" w:type="dxa"/>
            <w:bottom w:w="0" w:type="dxa"/>
            <w:right w:w="108" w:type="dxa"/>
          </w:tblCellMar>
        </w:tblPrEx>
        <w:trPr>
          <w:trHeight w:val="295" w:hRule="atLeast"/>
        </w:trPr>
        <w:tc>
          <w:tcPr>
            <w:tcW w:w="394" w:type="dxa"/>
            <w:tcBorders>
              <w:top w:val="single" w:color="auto" w:sz="4" w:space="0"/>
              <w:left w:val="single" w:color="000000" w:sz="2" w:space="0"/>
              <w:bottom w:val="single" w:color="auto" w:sz="4" w:space="0"/>
              <w:right w:val="single" w:color="000000" w:sz="6" w:space="0"/>
            </w:tcBorders>
            <w:noWrap w:val="0"/>
            <w:vAlign w:val="top"/>
          </w:tcPr>
          <w:p w14:paraId="5664FB59">
            <w:pPr>
              <w:widowControl/>
              <w:jc w:val="center"/>
              <w:rPr>
                <w:rFonts w:eastAsia="宋体"/>
                <w:color w:val="000000"/>
                <w:kern w:val="0"/>
                <w:sz w:val="16"/>
                <w:szCs w:val="16"/>
              </w:rPr>
            </w:pPr>
          </w:p>
        </w:tc>
        <w:tc>
          <w:tcPr>
            <w:tcW w:w="362" w:type="dxa"/>
            <w:vMerge w:val="continue"/>
            <w:tcBorders>
              <w:top w:val="single" w:color="auto" w:sz="4" w:space="0"/>
              <w:left w:val="nil"/>
              <w:bottom w:val="single" w:color="auto" w:sz="4" w:space="0"/>
              <w:right w:val="single" w:color="000000" w:sz="6" w:space="0"/>
            </w:tcBorders>
            <w:noWrap w:val="0"/>
            <w:vAlign w:val="top"/>
          </w:tcPr>
          <w:p w14:paraId="1BF32397">
            <w:pPr>
              <w:widowControl/>
              <w:jc w:val="center"/>
              <w:rPr>
                <w:rFonts w:eastAsia="宋体"/>
                <w:color w:val="000000"/>
                <w:kern w:val="0"/>
                <w:sz w:val="16"/>
                <w:szCs w:val="16"/>
              </w:rPr>
            </w:pPr>
          </w:p>
        </w:tc>
        <w:tc>
          <w:tcPr>
            <w:tcW w:w="380" w:type="dxa"/>
            <w:gridSpan w:val="2"/>
            <w:tcBorders>
              <w:top w:val="single" w:color="auto" w:sz="4" w:space="0"/>
              <w:left w:val="nil"/>
              <w:bottom w:val="single" w:color="auto" w:sz="4" w:space="0"/>
              <w:right w:val="single" w:color="000000" w:sz="6" w:space="0"/>
            </w:tcBorders>
            <w:noWrap w:val="0"/>
            <w:vAlign w:val="center"/>
          </w:tcPr>
          <w:p w14:paraId="6B49F7B5">
            <w:pPr>
              <w:widowControl/>
              <w:jc w:val="center"/>
              <w:rPr>
                <w:rFonts w:eastAsia="宋体"/>
                <w:color w:val="000000"/>
                <w:kern w:val="0"/>
                <w:sz w:val="16"/>
                <w:szCs w:val="16"/>
              </w:rPr>
            </w:pPr>
            <w:r>
              <w:rPr>
                <w:rFonts w:eastAsia="宋体"/>
                <w:color w:val="000000"/>
                <w:kern w:val="0"/>
                <w:sz w:val="16"/>
                <w:szCs w:val="16"/>
              </w:rPr>
              <w:t>6</w:t>
            </w:r>
          </w:p>
        </w:tc>
        <w:tc>
          <w:tcPr>
            <w:tcW w:w="638" w:type="dxa"/>
            <w:gridSpan w:val="2"/>
            <w:tcBorders>
              <w:top w:val="single" w:color="auto" w:sz="4" w:space="0"/>
              <w:left w:val="nil"/>
              <w:bottom w:val="single" w:color="auto" w:sz="4" w:space="0"/>
              <w:right w:val="single" w:color="000000" w:sz="6" w:space="0"/>
            </w:tcBorders>
            <w:noWrap w:val="0"/>
            <w:vAlign w:val="center"/>
          </w:tcPr>
          <w:p w14:paraId="253319F9">
            <w:pPr>
              <w:widowControl/>
              <w:jc w:val="center"/>
              <w:rPr>
                <w:rFonts w:eastAsia="宋体"/>
                <w:color w:val="000000"/>
                <w:kern w:val="0"/>
                <w:sz w:val="16"/>
                <w:szCs w:val="16"/>
              </w:rPr>
            </w:pPr>
            <w:r>
              <w:rPr>
                <w:rFonts w:eastAsia="宋体"/>
                <w:color w:val="000000"/>
                <w:kern w:val="0"/>
                <w:sz w:val="16"/>
                <w:szCs w:val="16"/>
              </w:rPr>
              <w:t>11201008</w:t>
            </w:r>
          </w:p>
        </w:tc>
        <w:tc>
          <w:tcPr>
            <w:tcW w:w="1365" w:type="dxa"/>
            <w:tcBorders>
              <w:top w:val="single" w:color="auto" w:sz="4" w:space="0"/>
              <w:left w:val="nil"/>
              <w:bottom w:val="single" w:color="auto" w:sz="4" w:space="0"/>
              <w:right w:val="single" w:color="000000" w:sz="6" w:space="0"/>
            </w:tcBorders>
            <w:noWrap w:val="0"/>
            <w:vAlign w:val="center"/>
          </w:tcPr>
          <w:p w14:paraId="6FAEB564">
            <w:pPr>
              <w:widowControl/>
              <w:jc w:val="center"/>
              <w:rPr>
                <w:rFonts w:eastAsia="宋体"/>
                <w:color w:val="000000"/>
                <w:kern w:val="0"/>
                <w:sz w:val="16"/>
                <w:szCs w:val="16"/>
              </w:rPr>
            </w:pPr>
            <w:r>
              <w:rPr>
                <w:rFonts w:eastAsia="宋体"/>
                <w:color w:val="000000"/>
                <w:kern w:val="0"/>
                <w:sz w:val="16"/>
                <w:szCs w:val="16"/>
              </w:rPr>
              <w:t>健康教育</w:t>
            </w:r>
          </w:p>
        </w:tc>
        <w:tc>
          <w:tcPr>
            <w:tcW w:w="438" w:type="dxa"/>
            <w:tcBorders>
              <w:top w:val="single" w:color="auto" w:sz="4" w:space="0"/>
              <w:left w:val="nil"/>
              <w:bottom w:val="single" w:color="auto" w:sz="4" w:space="0"/>
              <w:right w:val="single" w:color="000000" w:sz="6" w:space="0"/>
            </w:tcBorders>
            <w:noWrap w:val="0"/>
            <w:vAlign w:val="center"/>
          </w:tcPr>
          <w:p w14:paraId="08F73EC1">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auto" w:sz="4" w:space="0"/>
              <w:right w:val="single" w:color="000000" w:sz="6" w:space="0"/>
            </w:tcBorders>
            <w:noWrap w:val="0"/>
            <w:vAlign w:val="center"/>
          </w:tcPr>
          <w:p w14:paraId="238E2C57">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7350F98F">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7B212D00">
            <w:pPr>
              <w:jc w:val="center"/>
              <w:rPr>
                <w:rFonts w:eastAsia="宋体"/>
                <w:color w:val="000000"/>
                <w:kern w:val="0"/>
                <w:sz w:val="16"/>
                <w:szCs w:val="16"/>
              </w:rPr>
            </w:pPr>
          </w:p>
        </w:tc>
        <w:tc>
          <w:tcPr>
            <w:tcW w:w="557" w:type="dxa"/>
            <w:tcBorders>
              <w:top w:val="single" w:color="auto" w:sz="4" w:space="0"/>
              <w:left w:val="nil"/>
              <w:bottom w:val="single" w:color="auto" w:sz="4" w:space="0"/>
              <w:right w:val="single" w:color="000000" w:sz="6" w:space="0"/>
            </w:tcBorders>
            <w:noWrap w:val="0"/>
            <w:vAlign w:val="center"/>
          </w:tcPr>
          <w:p w14:paraId="5EAD8510">
            <w:pPr>
              <w:jc w:val="center"/>
              <w:rPr>
                <w:rFonts w:eastAsia="宋体"/>
                <w:color w:val="000000"/>
                <w:kern w:val="0"/>
                <w:sz w:val="16"/>
                <w:szCs w:val="16"/>
              </w:rPr>
            </w:pPr>
          </w:p>
        </w:tc>
        <w:tc>
          <w:tcPr>
            <w:tcW w:w="545" w:type="dxa"/>
            <w:tcBorders>
              <w:top w:val="single" w:color="auto" w:sz="4" w:space="0"/>
              <w:left w:val="nil"/>
              <w:bottom w:val="single" w:color="auto" w:sz="4" w:space="0"/>
              <w:right w:val="single" w:color="000000" w:sz="6" w:space="0"/>
            </w:tcBorders>
            <w:noWrap w:val="0"/>
            <w:vAlign w:val="center"/>
          </w:tcPr>
          <w:p w14:paraId="52816904">
            <w:pPr>
              <w:jc w:val="center"/>
              <w:rPr>
                <w:rFonts w:eastAsia="宋体"/>
                <w:color w:val="000000"/>
                <w:kern w:val="0"/>
                <w:sz w:val="16"/>
                <w:szCs w:val="16"/>
              </w:rPr>
            </w:pPr>
          </w:p>
        </w:tc>
        <w:tc>
          <w:tcPr>
            <w:tcW w:w="517" w:type="dxa"/>
            <w:tcBorders>
              <w:top w:val="single" w:color="auto" w:sz="4" w:space="0"/>
              <w:left w:val="nil"/>
              <w:bottom w:val="single" w:color="auto" w:sz="4" w:space="0"/>
              <w:right w:val="single" w:color="000000" w:sz="6" w:space="0"/>
            </w:tcBorders>
            <w:noWrap w:val="0"/>
            <w:vAlign w:val="center"/>
          </w:tcPr>
          <w:p w14:paraId="033441CF">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auto" w:sz="4" w:space="0"/>
              <w:left w:val="nil"/>
              <w:bottom w:val="single" w:color="auto" w:sz="4" w:space="0"/>
              <w:right w:val="single" w:color="000000" w:sz="6" w:space="0"/>
            </w:tcBorders>
            <w:noWrap w:val="0"/>
            <w:vAlign w:val="center"/>
          </w:tcPr>
          <w:p w14:paraId="46DC767B">
            <w:pPr>
              <w:widowControl/>
              <w:spacing w:line="180" w:lineRule="exact"/>
              <w:jc w:val="center"/>
              <w:rPr>
                <w:rFonts w:eastAsia="宋体"/>
                <w:color w:val="000000"/>
                <w:kern w:val="0"/>
                <w:sz w:val="16"/>
                <w:szCs w:val="16"/>
              </w:rPr>
            </w:pPr>
          </w:p>
        </w:tc>
        <w:tc>
          <w:tcPr>
            <w:tcW w:w="624" w:type="dxa"/>
            <w:tcBorders>
              <w:top w:val="single" w:color="auto" w:sz="4" w:space="0"/>
              <w:left w:val="nil"/>
              <w:bottom w:val="single" w:color="auto" w:sz="4" w:space="0"/>
              <w:right w:val="single" w:color="000000" w:sz="6" w:space="0"/>
            </w:tcBorders>
            <w:noWrap w:val="0"/>
            <w:vAlign w:val="center"/>
          </w:tcPr>
          <w:p w14:paraId="22E2A9CA">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single" w:color="auto" w:sz="4" w:space="0"/>
              <w:left w:val="nil"/>
              <w:bottom w:val="single" w:color="auto" w:sz="4" w:space="0"/>
              <w:right w:val="single" w:color="000000" w:sz="6" w:space="0"/>
            </w:tcBorders>
            <w:noWrap w:val="0"/>
            <w:vAlign w:val="center"/>
          </w:tcPr>
          <w:p w14:paraId="1C5ACDAE">
            <w:pPr>
              <w:widowControl/>
              <w:spacing w:line="180" w:lineRule="exact"/>
              <w:jc w:val="center"/>
              <w:rPr>
                <w:rFonts w:eastAsia="宋体"/>
                <w:color w:val="000000"/>
                <w:kern w:val="0"/>
                <w:sz w:val="16"/>
                <w:szCs w:val="16"/>
              </w:rPr>
            </w:pPr>
          </w:p>
        </w:tc>
        <w:tc>
          <w:tcPr>
            <w:tcW w:w="659" w:type="dxa"/>
            <w:gridSpan w:val="2"/>
            <w:tcBorders>
              <w:top w:val="single" w:color="auto" w:sz="4" w:space="0"/>
              <w:left w:val="nil"/>
              <w:bottom w:val="single" w:color="auto" w:sz="4" w:space="0"/>
              <w:right w:val="single" w:color="000000" w:sz="6" w:space="0"/>
            </w:tcBorders>
            <w:noWrap w:val="0"/>
            <w:vAlign w:val="center"/>
          </w:tcPr>
          <w:p w14:paraId="2FD19BC6">
            <w:pPr>
              <w:jc w:val="center"/>
              <w:rPr>
                <w:rFonts w:eastAsia="宋体"/>
                <w:color w:val="000000"/>
                <w:kern w:val="0"/>
                <w:sz w:val="16"/>
                <w:szCs w:val="16"/>
              </w:rPr>
            </w:pPr>
          </w:p>
        </w:tc>
        <w:tc>
          <w:tcPr>
            <w:tcW w:w="567" w:type="dxa"/>
            <w:gridSpan w:val="2"/>
            <w:tcBorders>
              <w:top w:val="single" w:color="auto" w:sz="4" w:space="0"/>
              <w:left w:val="nil"/>
              <w:bottom w:val="single" w:color="auto" w:sz="4" w:space="0"/>
              <w:right w:val="single" w:color="000000" w:sz="6" w:space="0"/>
            </w:tcBorders>
            <w:noWrap w:val="0"/>
            <w:vAlign w:val="center"/>
          </w:tcPr>
          <w:p w14:paraId="2E1C478D">
            <w:pPr>
              <w:jc w:val="center"/>
              <w:rPr>
                <w:rFonts w:eastAsia="宋体"/>
                <w:color w:val="000000"/>
                <w:kern w:val="0"/>
                <w:sz w:val="16"/>
                <w:szCs w:val="16"/>
              </w:rPr>
            </w:pPr>
          </w:p>
        </w:tc>
        <w:tc>
          <w:tcPr>
            <w:tcW w:w="567" w:type="dxa"/>
            <w:gridSpan w:val="3"/>
            <w:tcBorders>
              <w:top w:val="single" w:color="auto" w:sz="4" w:space="0"/>
              <w:left w:val="nil"/>
              <w:bottom w:val="single" w:color="auto" w:sz="4" w:space="0"/>
              <w:right w:val="single" w:color="000000" w:sz="6" w:space="0"/>
            </w:tcBorders>
            <w:noWrap w:val="0"/>
            <w:vAlign w:val="center"/>
          </w:tcPr>
          <w:p w14:paraId="2CA54672">
            <w:pPr>
              <w:jc w:val="center"/>
              <w:rPr>
                <w:rFonts w:eastAsia="宋体"/>
                <w:color w:val="000000"/>
                <w:kern w:val="0"/>
                <w:sz w:val="16"/>
                <w:szCs w:val="16"/>
              </w:rPr>
            </w:pPr>
          </w:p>
        </w:tc>
        <w:tc>
          <w:tcPr>
            <w:tcW w:w="723" w:type="dxa"/>
            <w:gridSpan w:val="2"/>
            <w:tcBorders>
              <w:top w:val="single" w:color="auto" w:sz="4" w:space="0"/>
              <w:left w:val="nil"/>
              <w:bottom w:val="single" w:color="auto" w:sz="4" w:space="0"/>
              <w:right w:val="single" w:color="000000" w:sz="6" w:space="0"/>
            </w:tcBorders>
            <w:noWrap w:val="0"/>
            <w:vAlign w:val="center"/>
          </w:tcPr>
          <w:p w14:paraId="62ABEAFA">
            <w:pPr>
              <w:jc w:val="center"/>
              <w:rPr>
                <w:rFonts w:eastAsia="宋体"/>
                <w:color w:val="000000"/>
              </w:rPr>
            </w:pPr>
            <w:r>
              <w:rPr>
                <w:rFonts w:eastAsia="宋体"/>
                <w:color w:val="000000"/>
                <w:kern w:val="0"/>
                <w:sz w:val="16"/>
                <w:szCs w:val="16"/>
              </w:rPr>
              <w:t>考查</w:t>
            </w:r>
          </w:p>
        </w:tc>
        <w:tc>
          <w:tcPr>
            <w:tcW w:w="1355" w:type="dxa"/>
            <w:tcBorders>
              <w:top w:val="single" w:color="auto" w:sz="4" w:space="0"/>
              <w:left w:val="nil"/>
              <w:bottom w:val="single" w:color="auto" w:sz="4" w:space="0"/>
              <w:right w:val="single" w:color="auto" w:sz="4" w:space="0"/>
            </w:tcBorders>
            <w:noWrap w:val="0"/>
            <w:vAlign w:val="center"/>
          </w:tcPr>
          <w:p w14:paraId="64C5EB36">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AF5AC8C">
            <w:pPr>
              <w:widowControl/>
              <w:jc w:val="center"/>
              <w:rPr>
                <w:rFonts w:eastAsia="宋体"/>
                <w:color w:val="000000"/>
                <w:kern w:val="0"/>
                <w:sz w:val="16"/>
                <w:szCs w:val="16"/>
              </w:rPr>
            </w:pPr>
            <w:r>
              <w:rPr>
                <w:rFonts w:eastAsia="宋体"/>
                <w:color w:val="000000"/>
                <w:kern w:val="0"/>
                <w:sz w:val="16"/>
                <w:szCs w:val="16"/>
              </w:rPr>
              <w:t>必选</w:t>
            </w:r>
          </w:p>
        </w:tc>
      </w:tr>
      <w:tr w14:paraId="5EDC234B">
        <w:tblPrEx>
          <w:tblCellMar>
            <w:top w:w="0" w:type="dxa"/>
            <w:left w:w="108" w:type="dxa"/>
            <w:bottom w:w="0" w:type="dxa"/>
            <w:right w:w="108" w:type="dxa"/>
          </w:tblCellMar>
        </w:tblPrEx>
        <w:trPr>
          <w:trHeight w:val="403" w:hRule="atLeast"/>
        </w:trPr>
        <w:tc>
          <w:tcPr>
            <w:tcW w:w="394" w:type="dxa"/>
            <w:tcBorders>
              <w:top w:val="single" w:color="auto" w:sz="4" w:space="0"/>
              <w:left w:val="single" w:color="000000" w:sz="2" w:space="0"/>
              <w:right w:val="single" w:color="000000" w:sz="6" w:space="0"/>
            </w:tcBorders>
            <w:noWrap w:val="0"/>
            <w:vAlign w:val="top"/>
          </w:tcPr>
          <w:p w14:paraId="102963C3">
            <w:pPr>
              <w:widowControl/>
              <w:jc w:val="center"/>
              <w:rPr>
                <w:rFonts w:eastAsia="宋体"/>
                <w:color w:val="000000"/>
                <w:kern w:val="0"/>
                <w:sz w:val="16"/>
                <w:szCs w:val="16"/>
              </w:rPr>
            </w:pPr>
          </w:p>
        </w:tc>
        <w:tc>
          <w:tcPr>
            <w:tcW w:w="362" w:type="dxa"/>
            <w:vMerge w:val="continue"/>
            <w:tcBorders>
              <w:top w:val="single" w:color="auto" w:sz="4" w:space="0"/>
              <w:left w:val="nil"/>
              <w:right w:val="single" w:color="000000" w:sz="6" w:space="0"/>
            </w:tcBorders>
            <w:noWrap w:val="0"/>
            <w:vAlign w:val="top"/>
          </w:tcPr>
          <w:p w14:paraId="47FA8B90">
            <w:pPr>
              <w:widowControl/>
              <w:jc w:val="center"/>
              <w:rPr>
                <w:rFonts w:eastAsia="宋体"/>
                <w:color w:val="000000"/>
                <w:kern w:val="0"/>
                <w:sz w:val="16"/>
                <w:szCs w:val="16"/>
              </w:rPr>
            </w:pPr>
          </w:p>
        </w:tc>
        <w:tc>
          <w:tcPr>
            <w:tcW w:w="380" w:type="dxa"/>
            <w:gridSpan w:val="2"/>
            <w:tcBorders>
              <w:top w:val="single" w:color="auto" w:sz="4" w:space="0"/>
              <w:left w:val="nil"/>
              <w:bottom w:val="single" w:color="000000" w:sz="6" w:space="0"/>
              <w:right w:val="single" w:color="000000" w:sz="6" w:space="0"/>
            </w:tcBorders>
            <w:noWrap w:val="0"/>
            <w:vAlign w:val="center"/>
          </w:tcPr>
          <w:p w14:paraId="3B081A54">
            <w:pPr>
              <w:widowControl/>
              <w:jc w:val="center"/>
              <w:rPr>
                <w:rFonts w:eastAsia="宋体"/>
                <w:color w:val="000000"/>
                <w:kern w:val="0"/>
                <w:sz w:val="16"/>
                <w:szCs w:val="16"/>
              </w:rPr>
            </w:pPr>
            <w:r>
              <w:rPr>
                <w:rFonts w:eastAsia="宋体"/>
                <w:color w:val="000000"/>
                <w:kern w:val="0"/>
                <w:sz w:val="16"/>
                <w:szCs w:val="16"/>
              </w:rPr>
              <w:t>7</w:t>
            </w:r>
          </w:p>
        </w:tc>
        <w:tc>
          <w:tcPr>
            <w:tcW w:w="638" w:type="dxa"/>
            <w:gridSpan w:val="2"/>
            <w:tcBorders>
              <w:top w:val="single" w:color="auto" w:sz="4" w:space="0"/>
              <w:left w:val="nil"/>
              <w:bottom w:val="single" w:color="000000" w:sz="6" w:space="0"/>
              <w:right w:val="single" w:color="000000" w:sz="6" w:space="0"/>
            </w:tcBorders>
            <w:noWrap w:val="0"/>
            <w:vAlign w:val="center"/>
          </w:tcPr>
          <w:p w14:paraId="235E55DD">
            <w:pPr>
              <w:widowControl/>
              <w:jc w:val="center"/>
              <w:textAlignment w:val="center"/>
              <w:rPr>
                <w:rFonts w:eastAsia="等线"/>
                <w:color w:val="000000"/>
                <w:sz w:val="16"/>
                <w:szCs w:val="16"/>
              </w:rPr>
            </w:pPr>
            <w:r>
              <w:rPr>
                <w:rFonts w:eastAsia="等线"/>
                <w:color w:val="000000"/>
                <w:kern w:val="0"/>
                <w:sz w:val="16"/>
                <w:szCs w:val="16"/>
                <w:lang w:bidi="ar"/>
              </w:rPr>
              <w:t>20302328</w:t>
            </w:r>
          </w:p>
        </w:tc>
        <w:tc>
          <w:tcPr>
            <w:tcW w:w="1365" w:type="dxa"/>
            <w:tcBorders>
              <w:top w:val="single" w:color="auto" w:sz="4" w:space="0"/>
              <w:left w:val="nil"/>
              <w:bottom w:val="single" w:color="000000" w:sz="6" w:space="0"/>
              <w:right w:val="single" w:color="000000" w:sz="6" w:space="0"/>
            </w:tcBorders>
            <w:noWrap w:val="0"/>
            <w:vAlign w:val="center"/>
          </w:tcPr>
          <w:p w14:paraId="62462022">
            <w:pPr>
              <w:widowControl/>
              <w:jc w:val="center"/>
              <w:textAlignment w:val="center"/>
              <w:rPr>
                <w:rFonts w:eastAsia="宋体"/>
                <w:color w:val="000000"/>
                <w:kern w:val="0"/>
                <w:sz w:val="16"/>
                <w:szCs w:val="16"/>
              </w:rPr>
            </w:pPr>
            <w:r>
              <w:rPr>
                <w:rFonts w:eastAsia="宋体"/>
                <w:color w:val="000000"/>
                <w:kern w:val="0"/>
                <w:sz w:val="16"/>
                <w:szCs w:val="16"/>
                <w:lang w:bidi="ar"/>
              </w:rPr>
              <w:t>大学语文</w:t>
            </w:r>
          </w:p>
        </w:tc>
        <w:tc>
          <w:tcPr>
            <w:tcW w:w="438" w:type="dxa"/>
            <w:tcBorders>
              <w:top w:val="single" w:color="auto" w:sz="4" w:space="0"/>
              <w:left w:val="nil"/>
              <w:bottom w:val="single" w:color="000000" w:sz="6" w:space="0"/>
              <w:right w:val="single" w:color="000000" w:sz="6" w:space="0"/>
            </w:tcBorders>
            <w:noWrap w:val="0"/>
            <w:vAlign w:val="center"/>
          </w:tcPr>
          <w:p w14:paraId="1A2738C3">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2EA90527">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37E0926B">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single" w:color="auto" w:sz="4" w:space="0"/>
              <w:left w:val="nil"/>
              <w:bottom w:val="single" w:color="000000" w:sz="6" w:space="0"/>
              <w:right w:val="single" w:color="000000" w:sz="6" w:space="0"/>
            </w:tcBorders>
            <w:noWrap w:val="0"/>
            <w:vAlign w:val="center"/>
          </w:tcPr>
          <w:p w14:paraId="6B8D91AF">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single" w:color="auto" w:sz="4" w:space="0"/>
              <w:left w:val="nil"/>
              <w:bottom w:val="single" w:color="000000" w:sz="6" w:space="0"/>
              <w:right w:val="single" w:color="000000" w:sz="6" w:space="0"/>
            </w:tcBorders>
            <w:noWrap w:val="0"/>
            <w:vAlign w:val="center"/>
          </w:tcPr>
          <w:p w14:paraId="4AC9DAA9">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single" w:color="auto" w:sz="4" w:space="0"/>
              <w:left w:val="nil"/>
              <w:bottom w:val="single" w:color="000000" w:sz="6" w:space="0"/>
              <w:right w:val="single" w:color="000000" w:sz="6" w:space="0"/>
            </w:tcBorders>
            <w:noWrap w:val="0"/>
            <w:vAlign w:val="center"/>
          </w:tcPr>
          <w:p w14:paraId="5DDA88E9">
            <w:pPr>
              <w:widowControl/>
              <w:jc w:val="center"/>
              <w:textAlignment w:val="center"/>
              <w:rPr>
                <w:rFonts w:eastAsia="宋体"/>
                <w:color w:val="000000"/>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72C4BE58">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single" w:color="auto" w:sz="4" w:space="0"/>
              <w:left w:val="nil"/>
              <w:bottom w:val="single" w:color="000000" w:sz="6" w:space="0"/>
              <w:right w:val="single" w:color="000000" w:sz="6" w:space="0"/>
            </w:tcBorders>
            <w:noWrap w:val="0"/>
            <w:vAlign w:val="center"/>
          </w:tcPr>
          <w:p w14:paraId="6178B67B">
            <w:pPr>
              <w:jc w:val="center"/>
              <w:rPr>
                <w:rFonts w:eastAsia="宋体"/>
                <w:color w:val="000000"/>
                <w:kern w:val="0"/>
                <w:sz w:val="16"/>
                <w:szCs w:val="16"/>
              </w:rPr>
            </w:pPr>
            <w:r>
              <w:rPr>
                <w:rFonts w:eastAsia="宋体"/>
                <w:color w:val="000000"/>
                <w:kern w:val="0"/>
                <w:sz w:val="16"/>
                <w:szCs w:val="16"/>
              </w:rPr>
              <w:t>1.0</w:t>
            </w:r>
          </w:p>
        </w:tc>
        <w:tc>
          <w:tcPr>
            <w:tcW w:w="624" w:type="dxa"/>
            <w:tcBorders>
              <w:top w:val="single" w:color="auto" w:sz="4" w:space="0"/>
              <w:left w:val="nil"/>
              <w:bottom w:val="single" w:color="000000" w:sz="6" w:space="0"/>
              <w:right w:val="single" w:color="000000" w:sz="6" w:space="0"/>
            </w:tcBorders>
            <w:noWrap w:val="0"/>
            <w:vAlign w:val="center"/>
          </w:tcPr>
          <w:p w14:paraId="5BD1FC5B">
            <w:pPr>
              <w:widowControl/>
              <w:jc w:val="center"/>
              <w:textAlignment w:val="center"/>
              <w:rPr>
                <w:rFonts w:eastAsia="宋体"/>
                <w:color w:val="000000"/>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2E7B7DF3">
            <w:pPr>
              <w:jc w:val="center"/>
              <w:rPr>
                <w:rFonts w:eastAsia="宋体"/>
                <w:color w:val="000000"/>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0945B279">
            <w:pPr>
              <w:jc w:val="center"/>
              <w:rPr>
                <w:rFonts w:eastAsia="宋体"/>
                <w:color w:val="000000"/>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2965E3A9">
            <w:pPr>
              <w:jc w:val="center"/>
              <w:rPr>
                <w:rFonts w:eastAsia="宋体"/>
                <w:color w:val="000000"/>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5B7BB1E9">
            <w:pPr>
              <w:jc w:val="center"/>
              <w:rPr>
                <w:rFonts w:eastAsia="宋体"/>
                <w:color w:val="000000"/>
                <w:kern w:val="0"/>
                <w:sz w:val="16"/>
                <w:szCs w:val="16"/>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659D10E3">
            <w:pPr>
              <w:jc w:val="center"/>
              <w:rPr>
                <w:rFonts w:eastAsia="宋体"/>
                <w:color w:val="000000"/>
              </w:rPr>
            </w:pPr>
            <w:r>
              <w:rPr>
                <w:rFonts w:eastAsia="宋体"/>
                <w:color w:val="000000"/>
                <w:kern w:val="0"/>
                <w:sz w:val="16"/>
                <w:szCs w:val="16"/>
              </w:rPr>
              <w:t>考查</w:t>
            </w:r>
          </w:p>
        </w:tc>
        <w:tc>
          <w:tcPr>
            <w:tcW w:w="1355" w:type="dxa"/>
            <w:tcBorders>
              <w:top w:val="single" w:color="auto" w:sz="4" w:space="0"/>
              <w:left w:val="nil"/>
              <w:bottom w:val="single" w:color="000000" w:sz="6" w:space="0"/>
              <w:right w:val="single" w:color="auto" w:sz="4" w:space="0"/>
            </w:tcBorders>
            <w:noWrap w:val="0"/>
            <w:vAlign w:val="center"/>
          </w:tcPr>
          <w:p w14:paraId="3104B29B">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tcBorders>
              <w:top w:val="single" w:color="auto" w:sz="4" w:space="0"/>
              <w:left w:val="single" w:color="auto" w:sz="4" w:space="0"/>
              <w:right w:val="single" w:color="auto" w:sz="4" w:space="0"/>
            </w:tcBorders>
            <w:noWrap w:val="0"/>
            <w:vAlign w:val="center"/>
          </w:tcPr>
          <w:p w14:paraId="3C8EF432">
            <w:pPr>
              <w:widowControl/>
              <w:jc w:val="center"/>
              <w:rPr>
                <w:rFonts w:eastAsia="宋体"/>
                <w:color w:val="000000"/>
                <w:kern w:val="0"/>
                <w:sz w:val="16"/>
                <w:szCs w:val="16"/>
              </w:rPr>
            </w:pPr>
            <w:r>
              <w:rPr>
                <w:rFonts w:eastAsia="宋体"/>
                <w:color w:val="000000"/>
                <w:kern w:val="0"/>
                <w:sz w:val="16"/>
                <w:szCs w:val="16"/>
              </w:rPr>
              <w:t>必选</w:t>
            </w:r>
          </w:p>
        </w:tc>
      </w:tr>
      <w:tr w14:paraId="52C11F7E">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D64445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14CE1D2">
            <w:pPr>
              <w:widowControl/>
              <w:jc w:val="center"/>
              <w:rPr>
                <w:rFonts w:eastAsia="宋体"/>
                <w:color w:val="000000"/>
                <w:kern w:val="0"/>
                <w:sz w:val="16"/>
                <w:szCs w:val="16"/>
              </w:rPr>
            </w:pPr>
          </w:p>
        </w:tc>
        <w:tc>
          <w:tcPr>
            <w:tcW w:w="380" w:type="dxa"/>
            <w:gridSpan w:val="2"/>
            <w:tcBorders>
              <w:top w:val="single" w:color="000000" w:sz="6" w:space="0"/>
              <w:left w:val="nil"/>
              <w:bottom w:val="single" w:color="000000" w:sz="6" w:space="0"/>
              <w:right w:val="single" w:color="000000" w:sz="6" w:space="0"/>
            </w:tcBorders>
            <w:noWrap w:val="0"/>
            <w:vAlign w:val="center"/>
          </w:tcPr>
          <w:p w14:paraId="10008DAA">
            <w:pPr>
              <w:widowControl/>
              <w:jc w:val="center"/>
              <w:rPr>
                <w:rFonts w:eastAsia="宋体"/>
                <w:color w:val="000000"/>
                <w:kern w:val="0"/>
                <w:sz w:val="16"/>
                <w:szCs w:val="16"/>
              </w:rPr>
            </w:pPr>
            <w:r>
              <w:rPr>
                <w:rFonts w:eastAsia="宋体"/>
                <w:color w:val="000000"/>
                <w:kern w:val="0"/>
                <w:sz w:val="16"/>
                <w:szCs w:val="16"/>
              </w:rPr>
              <w:t>8</w:t>
            </w:r>
          </w:p>
        </w:tc>
        <w:tc>
          <w:tcPr>
            <w:tcW w:w="638" w:type="dxa"/>
            <w:gridSpan w:val="2"/>
            <w:tcBorders>
              <w:top w:val="single" w:color="000000" w:sz="6" w:space="0"/>
              <w:left w:val="nil"/>
              <w:bottom w:val="single" w:color="000000" w:sz="6" w:space="0"/>
              <w:right w:val="single" w:color="000000" w:sz="6" w:space="0"/>
            </w:tcBorders>
            <w:noWrap w:val="0"/>
            <w:vAlign w:val="center"/>
          </w:tcPr>
          <w:p w14:paraId="66BBF709">
            <w:pPr>
              <w:widowControl/>
              <w:jc w:val="center"/>
              <w:rPr>
                <w:rFonts w:eastAsia="宋体"/>
                <w:color w:val="000000"/>
                <w:kern w:val="0"/>
                <w:sz w:val="16"/>
                <w:szCs w:val="16"/>
              </w:rPr>
            </w:pPr>
            <w:r>
              <w:rPr>
                <w:rFonts w:eastAsia="宋体"/>
                <w:color w:val="000000"/>
                <w:kern w:val="0"/>
                <w:sz w:val="16"/>
                <w:szCs w:val="16"/>
              </w:rPr>
              <w:t>11101001</w:t>
            </w:r>
          </w:p>
        </w:tc>
        <w:tc>
          <w:tcPr>
            <w:tcW w:w="1365" w:type="dxa"/>
            <w:tcBorders>
              <w:top w:val="single" w:color="000000" w:sz="6" w:space="0"/>
              <w:left w:val="nil"/>
              <w:bottom w:val="single" w:color="000000" w:sz="6" w:space="0"/>
              <w:right w:val="single" w:color="000000" w:sz="6" w:space="0"/>
            </w:tcBorders>
            <w:noWrap w:val="0"/>
            <w:vAlign w:val="center"/>
          </w:tcPr>
          <w:p w14:paraId="3C3774FC">
            <w:pPr>
              <w:widowControl/>
              <w:jc w:val="center"/>
              <w:rPr>
                <w:rFonts w:eastAsia="宋体"/>
                <w:color w:val="000000"/>
                <w:kern w:val="0"/>
                <w:sz w:val="16"/>
                <w:szCs w:val="16"/>
              </w:rPr>
            </w:pPr>
            <w:r>
              <w:rPr>
                <w:rFonts w:eastAsia="宋体"/>
                <w:color w:val="000000"/>
                <w:kern w:val="0"/>
                <w:sz w:val="16"/>
                <w:szCs w:val="16"/>
              </w:rPr>
              <w:t>科学素养</w:t>
            </w:r>
          </w:p>
        </w:tc>
        <w:tc>
          <w:tcPr>
            <w:tcW w:w="438" w:type="dxa"/>
            <w:tcBorders>
              <w:top w:val="single" w:color="000000" w:sz="6" w:space="0"/>
              <w:left w:val="nil"/>
              <w:bottom w:val="single" w:color="000000" w:sz="6" w:space="0"/>
              <w:right w:val="single" w:color="000000" w:sz="6" w:space="0"/>
            </w:tcBorders>
            <w:noWrap w:val="0"/>
            <w:vAlign w:val="center"/>
          </w:tcPr>
          <w:p w14:paraId="4FCF60DF">
            <w:pPr>
              <w:widowControl/>
              <w:jc w:val="center"/>
              <w:textAlignment w:val="center"/>
              <w:rPr>
                <w:rFonts w:eastAsia="宋体"/>
                <w:color w:val="000000"/>
                <w:kern w:val="0"/>
                <w:sz w:val="16"/>
                <w:szCs w:val="16"/>
                <w:lang w:bidi="ar"/>
              </w:rPr>
            </w:pPr>
            <w:r>
              <w:rPr>
                <w:rFonts w:eastAsia="宋体"/>
                <w:color w:val="000000"/>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7023A183">
            <w:pPr>
              <w:widowControl/>
              <w:jc w:val="center"/>
              <w:textAlignment w:val="center"/>
              <w:rPr>
                <w:rFonts w:eastAsia="宋体"/>
                <w:color w:val="000000"/>
                <w:kern w:val="0"/>
                <w:sz w:val="16"/>
                <w:szCs w:val="16"/>
                <w:lang w:bidi="ar"/>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252DB963">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42BF7563">
            <w:pPr>
              <w:widowControl/>
              <w:jc w:val="center"/>
              <w:textAlignment w:val="center"/>
              <w:rPr>
                <w:rFonts w:eastAsia="宋体"/>
                <w:color w:val="000000"/>
                <w:kern w:val="0"/>
                <w:sz w:val="16"/>
                <w:szCs w:val="16"/>
                <w:lang w:bidi="ar"/>
              </w:rPr>
            </w:pPr>
            <w:r>
              <w:rPr>
                <w:rFonts w:eastAsia="宋体"/>
                <w:color w:val="000000"/>
                <w:kern w:val="0"/>
                <w:sz w:val="16"/>
                <w:szCs w:val="16"/>
                <w:lang w:bidi="ar"/>
              </w:rPr>
              <w:t>28</w:t>
            </w:r>
          </w:p>
        </w:tc>
        <w:tc>
          <w:tcPr>
            <w:tcW w:w="557" w:type="dxa"/>
            <w:tcBorders>
              <w:top w:val="single" w:color="000000" w:sz="6" w:space="0"/>
              <w:left w:val="nil"/>
              <w:bottom w:val="single" w:color="000000" w:sz="6" w:space="0"/>
              <w:right w:val="single" w:color="000000" w:sz="6" w:space="0"/>
            </w:tcBorders>
            <w:noWrap w:val="0"/>
            <w:vAlign w:val="center"/>
          </w:tcPr>
          <w:p w14:paraId="652D54E1">
            <w:pPr>
              <w:widowControl/>
              <w:jc w:val="center"/>
              <w:textAlignment w:val="center"/>
              <w:rPr>
                <w:rFonts w:eastAsia="宋体"/>
                <w:color w:val="000000"/>
                <w:kern w:val="0"/>
                <w:sz w:val="16"/>
                <w:szCs w:val="16"/>
                <w:lang w:bidi="ar"/>
              </w:rPr>
            </w:pPr>
            <w:r>
              <w:rPr>
                <w:rFonts w:eastAsia="宋体"/>
                <w:color w:val="000000"/>
                <w:kern w:val="0"/>
                <w:sz w:val="16"/>
                <w:szCs w:val="16"/>
                <w:lang w:bidi="ar"/>
              </w:rPr>
              <w:t>28</w:t>
            </w:r>
          </w:p>
        </w:tc>
        <w:tc>
          <w:tcPr>
            <w:tcW w:w="545" w:type="dxa"/>
            <w:tcBorders>
              <w:top w:val="single" w:color="000000" w:sz="6" w:space="0"/>
              <w:left w:val="nil"/>
              <w:bottom w:val="single" w:color="000000" w:sz="6" w:space="0"/>
              <w:right w:val="single" w:color="000000" w:sz="6" w:space="0"/>
            </w:tcBorders>
            <w:noWrap w:val="0"/>
            <w:vAlign w:val="center"/>
          </w:tcPr>
          <w:p w14:paraId="62007C30">
            <w:pPr>
              <w:widowControl/>
              <w:jc w:val="center"/>
              <w:textAlignment w:val="center"/>
              <w:rPr>
                <w:rFonts w:eastAsia="宋体"/>
                <w:color w:val="000000"/>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5C96E22C">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000000" w:sz="6" w:space="0"/>
              <w:left w:val="nil"/>
              <w:bottom w:val="single" w:color="000000" w:sz="6" w:space="0"/>
              <w:right w:val="single" w:color="000000" w:sz="6" w:space="0"/>
            </w:tcBorders>
            <w:noWrap w:val="0"/>
            <w:vAlign w:val="center"/>
          </w:tcPr>
          <w:p w14:paraId="08C46941">
            <w:pPr>
              <w:jc w:val="center"/>
              <w:rPr>
                <w:rFonts w:eastAsia="宋体"/>
                <w:color w:val="000000"/>
                <w:kern w:val="0"/>
                <w:sz w:val="16"/>
                <w:szCs w:val="16"/>
              </w:rPr>
            </w:pPr>
          </w:p>
        </w:tc>
        <w:tc>
          <w:tcPr>
            <w:tcW w:w="624" w:type="dxa"/>
            <w:tcBorders>
              <w:top w:val="single" w:color="000000" w:sz="6" w:space="0"/>
              <w:left w:val="nil"/>
              <w:bottom w:val="single" w:color="000000" w:sz="6" w:space="0"/>
              <w:right w:val="single" w:color="000000" w:sz="6" w:space="0"/>
            </w:tcBorders>
            <w:noWrap w:val="0"/>
            <w:vAlign w:val="center"/>
          </w:tcPr>
          <w:p w14:paraId="758C58D8">
            <w:pPr>
              <w:jc w:val="center"/>
              <w:rPr>
                <w:rFonts w:eastAsia="宋体"/>
                <w:color w:val="000000"/>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7DCE5DAF">
            <w:pPr>
              <w:jc w:val="center"/>
              <w:rPr>
                <w:rFonts w:eastAsia="宋体"/>
                <w:color w:val="000000"/>
                <w:kern w:val="0"/>
                <w:sz w:val="16"/>
                <w:szCs w:val="16"/>
              </w:rPr>
            </w:pPr>
            <w:r>
              <w:rPr>
                <w:rFonts w:eastAsia="宋体"/>
                <w:color w:val="000000"/>
                <w:kern w:val="0"/>
                <w:sz w:val="16"/>
                <w:szCs w:val="16"/>
                <w:lang w:bidi="ar"/>
              </w:rPr>
              <w:t>√</w:t>
            </w:r>
          </w:p>
        </w:tc>
        <w:tc>
          <w:tcPr>
            <w:tcW w:w="659" w:type="dxa"/>
            <w:gridSpan w:val="2"/>
            <w:tcBorders>
              <w:top w:val="single" w:color="000000" w:sz="6" w:space="0"/>
              <w:left w:val="nil"/>
              <w:bottom w:val="single" w:color="000000" w:sz="6" w:space="0"/>
              <w:right w:val="single" w:color="000000" w:sz="6" w:space="0"/>
            </w:tcBorders>
            <w:noWrap w:val="0"/>
            <w:vAlign w:val="center"/>
          </w:tcPr>
          <w:p w14:paraId="39F920B1">
            <w:pPr>
              <w:jc w:val="center"/>
              <w:rPr>
                <w:rFonts w:eastAsia="宋体"/>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4235657A">
            <w:pPr>
              <w:jc w:val="center"/>
              <w:rPr>
                <w:rFonts w:eastAsia="宋体"/>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4BC75885">
            <w:pPr>
              <w:jc w:val="center"/>
              <w:rPr>
                <w:rFonts w:eastAsia="宋体"/>
                <w:color w:val="000000"/>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573D1FA9">
            <w:pPr>
              <w:jc w:val="center"/>
              <w:rPr>
                <w:rFonts w:eastAsia="宋体"/>
                <w:color w:val="000000"/>
              </w:rPr>
            </w:pPr>
            <w:r>
              <w:rPr>
                <w:rFonts w:eastAsia="宋体"/>
                <w:color w:val="000000"/>
                <w:kern w:val="0"/>
                <w:sz w:val="16"/>
                <w:szCs w:val="16"/>
              </w:rPr>
              <w:t>考查</w:t>
            </w:r>
          </w:p>
        </w:tc>
        <w:tc>
          <w:tcPr>
            <w:tcW w:w="1355" w:type="dxa"/>
            <w:tcBorders>
              <w:top w:val="single" w:color="000000" w:sz="6" w:space="0"/>
              <w:left w:val="nil"/>
              <w:bottom w:val="single" w:color="000000" w:sz="6" w:space="0"/>
              <w:right w:val="single" w:color="auto" w:sz="4" w:space="0"/>
            </w:tcBorders>
            <w:noWrap w:val="0"/>
            <w:vAlign w:val="center"/>
          </w:tcPr>
          <w:p w14:paraId="0FA6678B">
            <w:pPr>
              <w:widowControl/>
              <w:jc w:val="center"/>
              <w:rPr>
                <w:rFonts w:eastAsia="宋体"/>
                <w:color w:val="000000"/>
                <w:kern w:val="0"/>
                <w:sz w:val="16"/>
                <w:szCs w:val="16"/>
              </w:rPr>
            </w:pPr>
            <w:r>
              <w:rPr>
                <w:rFonts w:eastAsia="宋体"/>
                <w:color w:val="000000"/>
                <w:kern w:val="0"/>
                <w:sz w:val="16"/>
                <w:szCs w:val="16"/>
              </w:rPr>
              <w:t>线上教学</w:t>
            </w:r>
          </w:p>
        </w:tc>
        <w:tc>
          <w:tcPr>
            <w:tcW w:w="1608" w:type="dxa"/>
            <w:vMerge w:val="restart"/>
            <w:tcBorders>
              <w:left w:val="single" w:color="auto" w:sz="4" w:space="0"/>
              <w:right w:val="single" w:color="auto" w:sz="4" w:space="0"/>
            </w:tcBorders>
            <w:noWrap w:val="0"/>
            <w:vAlign w:val="center"/>
          </w:tcPr>
          <w:p w14:paraId="11143A3B">
            <w:pPr>
              <w:widowControl/>
              <w:jc w:val="center"/>
              <w:rPr>
                <w:rFonts w:eastAsia="宋体"/>
                <w:color w:val="000000"/>
                <w:kern w:val="0"/>
                <w:sz w:val="16"/>
                <w:szCs w:val="16"/>
              </w:rPr>
            </w:pPr>
            <w:r>
              <w:rPr>
                <w:rFonts w:eastAsia="宋体"/>
                <w:color w:val="000000"/>
                <w:kern w:val="0"/>
                <w:sz w:val="16"/>
                <w:szCs w:val="16"/>
              </w:rPr>
              <w:t>限选（最少完成4学分）</w:t>
            </w:r>
          </w:p>
        </w:tc>
      </w:tr>
      <w:tr w14:paraId="7E49A058">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0D0F936">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71350B25">
            <w:pPr>
              <w:widowControl/>
              <w:jc w:val="center"/>
              <w:rPr>
                <w:rFonts w:eastAsia="宋体"/>
                <w:color w:val="000000"/>
                <w:kern w:val="0"/>
                <w:sz w:val="16"/>
                <w:szCs w:val="16"/>
              </w:rPr>
            </w:pPr>
          </w:p>
        </w:tc>
        <w:tc>
          <w:tcPr>
            <w:tcW w:w="380" w:type="dxa"/>
            <w:gridSpan w:val="2"/>
            <w:tcBorders>
              <w:top w:val="single" w:color="000000" w:sz="6" w:space="0"/>
              <w:left w:val="nil"/>
              <w:bottom w:val="single" w:color="000000" w:sz="6" w:space="0"/>
              <w:right w:val="single" w:color="000000" w:sz="6" w:space="0"/>
            </w:tcBorders>
            <w:noWrap w:val="0"/>
            <w:vAlign w:val="center"/>
          </w:tcPr>
          <w:p w14:paraId="5EBAE864">
            <w:pPr>
              <w:widowControl/>
              <w:jc w:val="center"/>
              <w:rPr>
                <w:rFonts w:eastAsia="宋体"/>
                <w:color w:val="000000"/>
                <w:kern w:val="0"/>
                <w:sz w:val="16"/>
                <w:szCs w:val="16"/>
              </w:rPr>
            </w:pPr>
            <w:r>
              <w:rPr>
                <w:rFonts w:eastAsia="宋体"/>
                <w:color w:val="000000"/>
                <w:kern w:val="0"/>
                <w:sz w:val="16"/>
                <w:szCs w:val="16"/>
              </w:rPr>
              <w:t>9</w:t>
            </w:r>
          </w:p>
        </w:tc>
        <w:tc>
          <w:tcPr>
            <w:tcW w:w="638" w:type="dxa"/>
            <w:gridSpan w:val="2"/>
            <w:tcBorders>
              <w:top w:val="single" w:color="000000" w:sz="6" w:space="0"/>
              <w:left w:val="nil"/>
              <w:bottom w:val="single" w:color="000000" w:sz="6" w:space="0"/>
              <w:right w:val="single" w:color="000000" w:sz="6" w:space="0"/>
            </w:tcBorders>
            <w:noWrap w:val="0"/>
            <w:vAlign w:val="center"/>
          </w:tcPr>
          <w:p w14:paraId="634CB9C1">
            <w:pPr>
              <w:widowControl/>
              <w:jc w:val="center"/>
              <w:rPr>
                <w:rFonts w:eastAsia="宋体"/>
                <w:color w:val="000000"/>
                <w:kern w:val="0"/>
                <w:sz w:val="16"/>
                <w:szCs w:val="16"/>
              </w:rPr>
            </w:pPr>
            <w:r>
              <w:rPr>
                <w:rFonts w:eastAsia="宋体"/>
                <w:color w:val="000000"/>
                <w:kern w:val="0"/>
                <w:sz w:val="16"/>
                <w:szCs w:val="16"/>
              </w:rPr>
              <w:t>20302032</w:t>
            </w:r>
          </w:p>
        </w:tc>
        <w:tc>
          <w:tcPr>
            <w:tcW w:w="1365" w:type="dxa"/>
            <w:tcBorders>
              <w:top w:val="single" w:color="000000" w:sz="6" w:space="0"/>
              <w:left w:val="nil"/>
              <w:bottom w:val="single" w:color="000000" w:sz="6" w:space="0"/>
              <w:right w:val="single" w:color="000000" w:sz="6" w:space="0"/>
            </w:tcBorders>
            <w:noWrap w:val="0"/>
            <w:vAlign w:val="center"/>
          </w:tcPr>
          <w:p w14:paraId="022EBCBA">
            <w:pPr>
              <w:widowControl/>
              <w:jc w:val="center"/>
              <w:rPr>
                <w:rFonts w:eastAsia="宋体"/>
                <w:color w:val="000000"/>
                <w:kern w:val="0"/>
                <w:sz w:val="16"/>
                <w:szCs w:val="16"/>
              </w:rPr>
            </w:pPr>
            <w:r>
              <w:rPr>
                <w:rFonts w:eastAsia="宋体"/>
                <w:color w:val="000000"/>
                <w:kern w:val="0"/>
                <w:sz w:val="16"/>
                <w:szCs w:val="16"/>
              </w:rPr>
              <w:t>高等数学</w:t>
            </w:r>
          </w:p>
        </w:tc>
        <w:tc>
          <w:tcPr>
            <w:tcW w:w="438" w:type="dxa"/>
            <w:tcBorders>
              <w:top w:val="single" w:color="000000" w:sz="6" w:space="0"/>
              <w:left w:val="nil"/>
              <w:bottom w:val="single" w:color="000000" w:sz="6" w:space="0"/>
              <w:right w:val="single" w:color="000000" w:sz="6" w:space="0"/>
            </w:tcBorders>
            <w:noWrap w:val="0"/>
            <w:vAlign w:val="center"/>
          </w:tcPr>
          <w:p w14:paraId="4752B051">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1113DCEA">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367A5165">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014C6CE3">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single" w:color="000000" w:sz="6" w:space="0"/>
              <w:left w:val="nil"/>
              <w:bottom w:val="single" w:color="000000" w:sz="6" w:space="0"/>
              <w:right w:val="single" w:color="000000" w:sz="6" w:space="0"/>
            </w:tcBorders>
            <w:noWrap w:val="0"/>
            <w:vAlign w:val="center"/>
          </w:tcPr>
          <w:p w14:paraId="7FD936A4">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single" w:color="000000" w:sz="6" w:space="0"/>
              <w:left w:val="nil"/>
              <w:bottom w:val="single" w:color="000000" w:sz="6" w:space="0"/>
              <w:right w:val="single" w:color="000000" w:sz="6" w:space="0"/>
            </w:tcBorders>
            <w:noWrap w:val="0"/>
            <w:vAlign w:val="center"/>
          </w:tcPr>
          <w:p w14:paraId="7C36D5AB">
            <w:pPr>
              <w:widowControl/>
              <w:jc w:val="center"/>
              <w:textAlignment w:val="center"/>
              <w:rPr>
                <w:rFonts w:eastAsia="宋体"/>
                <w:color w:val="000000"/>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192AECF0">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000000" w:sz="6" w:space="0"/>
              <w:left w:val="nil"/>
              <w:bottom w:val="single" w:color="000000" w:sz="6" w:space="0"/>
              <w:right w:val="single" w:color="000000" w:sz="6" w:space="0"/>
            </w:tcBorders>
            <w:noWrap w:val="0"/>
            <w:vAlign w:val="center"/>
          </w:tcPr>
          <w:p w14:paraId="26180C6B">
            <w:pPr>
              <w:jc w:val="center"/>
              <w:rPr>
                <w:rFonts w:eastAsia="宋体"/>
                <w:color w:val="000000"/>
                <w:kern w:val="0"/>
                <w:sz w:val="16"/>
                <w:szCs w:val="16"/>
              </w:rPr>
            </w:pPr>
          </w:p>
        </w:tc>
        <w:tc>
          <w:tcPr>
            <w:tcW w:w="624" w:type="dxa"/>
            <w:tcBorders>
              <w:top w:val="single" w:color="000000" w:sz="6" w:space="0"/>
              <w:left w:val="nil"/>
              <w:bottom w:val="single" w:color="000000" w:sz="6" w:space="0"/>
              <w:right w:val="single" w:color="000000" w:sz="6" w:space="0"/>
            </w:tcBorders>
            <w:noWrap w:val="0"/>
            <w:vAlign w:val="center"/>
          </w:tcPr>
          <w:p w14:paraId="43C0A823">
            <w:pPr>
              <w:jc w:val="center"/>
              <w:rPr>
                <w:rFonts w:eastAsia="宋体"/>
                <w:color w:val="000000"/>
                <w:kern w:val="0"/>
                <w:sz w:val="16"/>
                <w:szCs w:val="16"/>
              </w:rPr>
            </w:pPr>
            <w:r>
              <w:rPr>
                <w:rFonts w:eastAsia="宋体"/>
                <w:color w:val="000000"/>
                <w:kern w:val="0"/>
                <w:sz w:val="16"/>
                <w:szCs w:val="16"/>
              </w:rPr>
              <w:t>1.8</w:t>
            </w:r>
          </w:p>
        </w:tc>
        <w:tc>
          <w:tcPr>
            <w:tcW w:w="634" w:type="dxa"/>
            <w:tcBorders>
              <w:top w:val="single" w:color="000000" w:sz="6" w:space="0"/>
              <w:left w:val="nil"/>
              <w:bottom w:val="single" w:color="000000" w:sz="6" w:space="0"/>
              <w:right w:val="single" w:color="000000" w:sz="6" w:space="0"/>
            </w:tcBorders>
            <w:noWrap w:val="0"/>
            <w:vAlign w:val="center"/>
          </w:tcPr>
          <w:p w14:paraId="7F0B581E">
            <w:pPr>
              <w:jc w:val="center"/>
              <w:rPr>
                <w:rFonts w:eastAsia="宋体"/>
                <w:color w:val="000000"/>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390BAA3C">
            <w:pPr>
              <w:jc w:val="center"/>
              <w:rPr>
                <w:rFonts w:eastAsia="宋体"/>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526987B1">
            <w:pPr>
              <w:jc w:val="center"/>
              <w:rPr>
                <w:rFonts w:eastAsia="宋体"/>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6CDB22CE">
            <w:pPr>
              <w:jc w:val="center"/>
              <w:rPr>
                <w:rFonts w:eastAsia="宋体"/>
                <w:color w:val="000000"/>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00A97378">
            <w:pPr>
              <w:jc w:val="center"/>
              <w:rPr>
                <w:rFonts w:eastAsia="宋体"/>
                <w:color w:val="000000"/>
              </w:rPr>
            </w:pPr>
            <w:r>
              <w:rPr>
                <w:rFonts w:eastAsia="宋体"/>
                <w:color w:val="000000"/>
                <w:kern w:val="0"/>
                <w:sz w:val="16"/>
                <w:szCs w:val="16"/>
              </w:rPr>
              <w:t>考查</w:t>
            </w:r>
          </w:p>
        </w:tc>
        <w:tc>
          <w:tcPr>
            <w:tcW w:w="1355" w:type="dxa"/>
            <w:tcBorders>
              <w:top w:val="single" w:color="000000" w:sz="6" w:space="0"/>
              <w:left w:val="nil"/>
              <w:bottom w:val="single" w:color="000000" w:sz="6" w:space="0"/>
              <w:right w:val="single" w:color="auto" w:sz="4" w:space="0"/>
            </w:tcBorders>
            <w:noWrap w:val="0"/>
            <w:vAlign w:val="center"/>
          </w:tcPr>
          <w:p w14:paraId="7B65161D">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vMerge w:val="continue"/>
            <w:tcBorders>
              <w:left w:val="single" w:color="auto" w:sz="4" w:space="0"/>
              <w:right w:val="single" w:color="auto" w:sz="4" w:space="0"/>
            </w:tcBorders>
            <w:noWrap w:val="0"/>
            <w:vAlign w:val="center"/>
          </w:tcPr>
          <w:p w14:paraId="305F511E">
            <w:pPr>
              <w:widowControl/>
              <w:jc w:val="center"/>
              <w:rPr>
                <w:rFonts w:eastAsia="宋体"/>
                <w:color w:val="000000"/>
                <w:kern w:val="0"/>
                <w:sz w:val="16"/>
                <w:szCs w:val="16"/>
              </w:rPr>
            </w:pPr>
          </w:p>
        </w:tc>
      </w:tr>
      <w:tr w14:paraId="007ABB51">
        <w:tblPrEx>
          <w:tblCellMar>
            <w:top w:w="0" w:type="dxa"/>
            <w:left w:w="108" w:type="dxa"/>
            <w:bottom w:w="0" w:type="dxa"/>
            <w:right w:w="108" w:type="dxa"/>
          </w:tblCellMar>
        </w:tblPrEx>
        <w:trPr>
          <w:trHeight w:val="328" w:hRule="atLeast"/>
        </w:trPr>
        <w:tc>
          <w:tcPr>
            <w:tcW w:w="394" w:type="dxa"/>
            <w:tcBorders>
              <w:left w:val="single" w:color="000000" w:sz="2" w:space="0"/>
              <w:right w:val="single" w:color="000000" w:sz="6" w:space="0"/>
            </w:tcBorders>
            <w:noWrap w:val="0"/>
            <w:vAlign w:val="top"/>
          </w:tcPr>
          <w:p w14:paraId="63279E8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9144E3E">
            <w:pPr>
              <w:widowControl/>
              <w:jc w:val="center"/>
              <w:rPr>
                <w:rFonts w:eastAsia="宋体"/>
                <w:color w:val="000000"/>
                <w:kern w:val="0"/>
                <w:sz w:val="16"/>
                <w:szCs w:val="16"/>
              </w:rPr>
            </w:pPr>
          </w:p>
        </w:tc>
        <w:tc>
          <w:tcPr>
            <w:tcW w:w="2383" w:type="dxa"/>
            <w:gridSpan w:val="5"/>
            <w:tcBorders>
              <w:top w:val="nil"/>
              <w:left w:val="nil"/>
              <w:bottom w:val="single" w:color="000000" w:sz="6" w:space="0"/>
              <w:right w:val="single" w:color="000000" w:sz="6" w:space="0"/>
            </w:tcBorders>
            <w:noWrap w:val="0"/>
            <w:vAlign w:val="center"/>
          </w:tcPr>
          <w:p w14:paraId="491356C8">
            <w:pPr>
              <w:widowControl/>
              <w:jc w:val="center"/>
              <w:rPr>
                <w:rFonts w:eastAsia="宋体"/>
                <w:b/>
                <w:bCs/>
                <w:color w:val="000000"/>
                <w:kern w:val="0"/>
                <w:sz w:val="16"/>
                <w:szCs w:val="16"/>
              </w:rPr>
            </w:pPr>
            <w:r>
              <w:rPr>
                <w:rFonts w:eastAsia="宋体"/>
                <w:b/>
                <w:bCs/>
                <w:color w:val="000000"/>
                <w:kern w:val="0"/>
                <w:sz w:val="16"/>
                <w:szCs w:val="16"/>
              </w:rPr>
              <w:t>小计</w:t>
            </w:r>
          </w:p>
        </w:tc>
        <w:tc>
          <w:tcPr>
            <w:tcW w:w="438" w:type="dxa"/>
            <w:tcBorders>
              <w:top w:val="nil"/>
              <w:left w:val="nil"/>
              <w:bottom w:val="single" w:color="000000" w:sz="6" w:space="0"/>
              <w:right w:val="single" w:color="000000" w:sz="6" w:space="0"/>
            </w:tcBorders>
            <w:noWrap w:val="0"/>
            <w:vAlign w:val="center"/>
          </w:tcPr>
          <w:p w14:paraId="5C48C4F6">
            <w:pPr>
              <w:widowControl/>
              <w:jc w:val="center"/>
              <w:rPr>
                <w:rFonts w:eastAsia="等线"/>
                <w:color w:val="000000"/>
                <w:kern w:val="0"/>
                <w:sz w:val="22"/>
                <w:szCs w:val="22"/>
              </w:rPr>
            </w:pPr>
          </w:p>
        </w:tc>
        <w:tc>
          <w:tcPr>
            <w:tcW w:w="483" w:type="dxa"/>
            <w:tcBorders>
              <w:top w:val="nil"/>
              <w:left w:val="nil"/>
              <w:bottom w:val="single" w:color="000000" w:sz="6" w:space="0"/>
              <w:right w:val="single" w:color="000000" w:sz="6" w:space="0"/>
            </w:tcBorders>
            <w:noWrap w:val="0"/>
            <w:vAlign w:val="center"/>
          </w:tcPr>
          <w:p w14:paraId="59D1F5BC">
            <w:pPr>
              <w:widowControl/>
              <w:jc w:val="center"/>
              <w:rPr>
                <w:rFonts w:eastAsia="等线"/>
                <w:color w:val="000000"/>
                <w:kern w:val="0"/>
                <w:sz w:val="22"/>
                <w:szCs w:val="22"/>
              </w:rPr>
            </w:pPr>
          </w:p>
        </w:tc>
        <w:tc>
          <w:tcPr>
            <w:tcW w:w="547" w:type="dxa"/>
            <w:tcBorders>
              <w:top w:val="nil"/>
              <w:left w:val="nil"/>
              <w:bottom w:val="single" w:color="000000" w:sz="6" w:space="0"/>
              <w:right w:val="single" w:color="000000" w:sz="6" w:space="0"/>
            </w:tcBorders>
            <w:noWrap w:val="0"/>
            <w:vAlign w:val="center"/>
          </w:tcPr>
          <w:p w14:paraId="1F1D50B1">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14 </w:t>
            </w:r>
          </w:p>
        </w:tc>
        <w:tc>
          <w:tcPr>
            <w:tcW w:w="553" w:type="dxa"/>
            <w:tcBorders>
              <w:top w:val="nil"/>
              <w:left w:val="nil"/>
              <w:bottom w:val="single" w:color="000000" w:sz="6" w:space="0"/>
              <w:right w:val="single" w:color="000000" w:sz="6" w:space="0"/>
            </w:tcBorders>
            <w:noWrap w:val="0"/>
            <w:vAlign w:val="center"/>
          </w:tcPr>
          <w:p w14:paraId="25CC598C">
            <w:pPr>
              <w:widowControl/>
              <w:jc w:val="center"/>
              <w:textAlignment w:val="center"/>
              <w:rPr>
                <w:rFonts w:eastAsia="宋体"/>
                <w:b/>
                <w:bCs/>
                <w:color w:val="000000"/>
                <w:kern w:val="0"/>
                <w:sz w:val="16"/>
                <w:szCs w:val="16"/>
              </w:rPr>
            </w:pPr>
            <w:r>
              <w:rPr>
                <w:rFonts w:eastAsia="等线"/>
                <w:b/>
                <w:bCs/>
                <w:color w:val="000000"/>
                <w:kern w:val="0"/>
                <w:sz w:val="16"/>
                <w:szCs w:val="16"/>
                <w:lang w:bidi="ar"/>
              </w:rPr>
              <w:t>88</w:t>
            </w:r>
          </w:p>
        </w:tc>
        <w:tc>
          <w:tcPr>
            <w:tcW w:w="557" w:type="dxa"/>
            <w:tcBorders>
              <w:top w:val="nil"/>
              <w:left w:val="nil"/>
              <w:bottom w:val="single" w:color="000000" w:sz="6" w:space="0"/>
              <w:right w:val="single" w:color="000000" w:sz="6" w:space="0"/>
            </w:tcBorders>
            <w:noWrap w:val="0"/>
            <w:vAlign w:val="center"/>
          </w:tcPr>
          <w:p w14:paraId="5F2A8A2D">
            <w:pPr>
              <w:widowControl/>
              <w:jc w:val="center"/>
              <w:textAlignment w:val="center"/>
              <w:rPr>
                <w:rFonts w:eastAsia="宋体"/>
                <w:b/>
                <w:bCs/>
                <w:color w:val="000000"/>
                <w:kern w:val="0"/>
                <w:sz w:val="16"/>
                <w:szCs w:val="16"/>
              </w:rPr>
            </w:pPr>
            <w:r>
              <w:rPr>
                <w:rFonts w:eastAsia="等线"/>
                <w:b/>
                <w:bCs/>
                <w:color w:val="000000"/>
                <w:kern w:val="0"/>
                <w:sz w:val="16"/>
                <w:szCs w:val="16"/>
                <w:lang w:bidi="ar"/>
              </w:rPr>
              <w:t>72</w:t>
            </w:r>
          </w:p>
        </w:tc>
        <w:tc>
          <w:tcPr>
            <w:tcW w:w="545" w:type="dxa"/>
            <w:tcBorders>
              <w:top w:val="nil"/>
              <w:left w:val="nil"/>
              <w:bottom w:val="single" w:color="000000" w:sz="6" w:space="0"/>
              <w:right w:val="single" w:color="000000" w:sz="6" w:space="0"/>
            </w:tcBorders>
            <w:noWrap w:val="0"/>
            <w:vAlign w:val="center"/>
          </w:tcPr>
          <w:p w14:paraId="18E77684">
            <w:pPr>
              <w:widowControl/>
              <w:jc w:val="center"/>
              <w:textAlignment w:val="center"/>
              <w:rPr>
                <w:rFonts w:eastAsia="宋体"/>
                <w:b/>
                <w:bCs/>
                <w:color w:val="000000"/>
                <w:kern w:val="0"/>
                <w:sz w:val="16"/>
                <w:szCs w:val="16"/>
              </w:rPr>
            </w:pPr>
            <w:r>
              <w:rPr>
                <w:rFonts w:eastAsia="等线"/>
                <w:b/>
                <w:bCs/>
                <w:color w:val="000000"/>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530C5319">
            <w:pPr>
              <w:jc w:val="center"/>
              <w:rPr>
                <w:rFonts w:eastAsia="等线"/>
                <w:color w:val="000000"/>
                <w:kern w:val="0"/>
                <w:sz w:val="22"/>
                <w:szCs w:val="22"/>
              </w:rPr>
            </w:pPr>
          </w:p>
        </w:tc>
        <w:tc>
          <w:tcPr>
            <w:tcW w:w="628" w:type="dxa"/>
            <w:tcBorders>
              <w:top w:val="nil"/>
              <w:left w:val="nil"/>
              <w:bottom w:val="single" w:color="000000" w:sz="6" w:space="0"/>
              <w:right w:val="single" w:color="000000" w:sz="6" w:space="0"/>
            </w:tcBorders>
            <w:noWrap w:val="0"/>
            <w:vAlign w:val="center"/>
          </w:tcPr>
          <w:p w14:paraId="26F525CB">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1.0 </w:t>
            </w:r>
          </w:p>
        </w:tc>
        <w:tc>
          <w:tcPr>
            <w:tcW w:w="624" w:type="dxa"/>
            <w:tcBorders>
              <w:top w:val="nil"/>
              <w:left w:val="nil"/>
              <w:bottom w:val="single" w:color="000000" w:sz="6" w:space="0"/>
              <w:right w:val="single" w:color="000000" w:sz="6" w:space="0"/>
            </w:tcBorders>
            <w:noWrap w:val="0"/>
            <w:vAlign w:val="center"/>
          </w:tcPr>
          <w:p w14:paraId="2C7AFF57">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3.6 </w:t>
            </w:r>
          </w:p>
        </w:tc>
        <w:tc>
          <w:tcPr>
            <w:tcW w:w="634" w:type="dxa"/>
            <w:tcBorders>
              <w:top w:val="nil"/>
              <w:left w:val="nil"/>
              <w:bottom w:val="single" w:color="000000" w:sz="6" w:space="0"/>
              <w:right w:val="single" w:color="000000" w:sz="6" w:space="0"/>
            </w:tcBorders>
            <w:noWrap w:val="0"/>
            <w:vAlign w:val="center"/>
          </w:tcPr>
          <w:p w14:paraId="789ABDFA">
            <w:pPr>
              <w:widowControl/>
              <w:jc w:val="center"/>
              <w:textAlignment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156649A">
            <w:pPr>
              <w:widowControl/>
              <w:jc w:val="center"/>
              <w:textAlignment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FD0CF0D">
            <w:pPr>
              <w:widowControl/>
              <w:jc w:val="center"/>
              <w:textAlignment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77072CFC">
            <w:pPr>
              <w:widowControl/>
              <w:jc w:val="center"/>
              <w:textAlignment w:val="center"/>
              <w:rPr>
                <w:rFonts w:eastAsia="等线"/>
                <w:color w:val="000000"/>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54B8277A">
            <w:pPr>
              <w:widowControl/>
              <w:jc w:val="center"/>
              <w:rPr>
                <w:rFonts w:eastAsia="等线"/>
                <w:color w:val="000000"/>
                <w:kern w:val="0"/>
                <w:sz w:val="22"/>
                <w:szCs w:val="22"/>
              </w:rPr>
            </w:pPr>
          </w:p>
        </w:tc>
        <w:tc>
          <w:tcPr>
            <w:tcW w:w="1355" w:type="dxa"/>
            <w:tcBorders>
              <w:top w:val="nil"/>
              <w:left w:val="nil"/>
              <w:bottom w:val="single" w:color="000000" w:sz="6" w:space="0"/>
              <w:right w:val="single" w:color="000000" w:sz="6" w:space="0"/>
            </w:tcBorders>
            <w:noWrap w:val="0"/>
            <w:vAlign w:val="center"/>
          </w:tcPr>
          <w:p w14:paraId="449B209C">
            <w:pPr>
              <w:widowControl/>
              <w:jc w:val="center"/>
              <w:rPr>
                <w:rFonts w:eastAsia="等线"/>
                <w:color w:val="000000"/>
                <w:kern w:val="0"/>
                <w:sz w:val="22"/>
                <w:szCs w:val="22"/>
              </w:rPr>
            </w:pPr>
          </w:p>
        </w:tc>
        <w:tc>
          <w:tcPr>
            <w:tcW w:w="1608" w:type="dxa"/>
            <w:tcBorders>
              <w:top w:val="single" w:color="auto" w:sz="4" w:space="0"/>
              <w:left w:val="nil"/>
              <w:bottom w:val="single" w:color="000000" w:sz="6" w:space="0"/>
              <w:right w:val="single" w:color="000000" w:sz="6" w:space="0"/>
            </w:tcBorders>
            <w:noWrap w:val="0"/>
            <w:vAlign w:val="center"/>
          </w:tcPr>
          <w:p w14:paraId="3531E3B3">
            <w:pPr>
              <w:widowControl/>
              <w:jc w:val="center"/>
              <w:rPr>
                <w:rFonts w:eastAsia="等线"/>
                <w:color w:val="000000"/>
                <w:kern w:val="0"/>
                <w:sz w:val="22"/>
                <w:szCs w:val="22"/>
              </w:rPr>
            </w:pPr>
          </w:p>
        </w:tc>
      </w:tr>
      <w:tr w14:paraId="22A85337">
        <w:tblPrEx>
          <w:tblCellMar>
            <w:top w:w="0" w:type="dxa"/>
            <w:left w:w="108" w:type="dxa"/>
            <w:bottom w:w="0" w:type="dxa"/>
            <w:right w:w="108" w:type="dxa"/>
          </w:tblCellMar>
        </w:tblPrEx>
        <w:trPr>
          <w:trHeight w:val="262" w:hRule="atLeast"/>
        </w:trPr>
        <w:tc>
          <w:tcPr>
            <w:tcW w:w="394" w:type="dxa"/>
            <w:tcBorders>
              <w:left w:val="single" w:color="000000" w:sz="2" w:space="0"/>
              <w:right w:val="single" w:color="000000" w:sz="6" w:space="0"/>
            </w:tcBorders>
            <w:noWrap w:val="0"/>
            <w:vAlign w:val="top"/>
          </w:tcPr>
          <w:p w14:paraId="638DF4FF">
            <w:pPr>
              <w:widowControl/>
              <w:jc w:val="center"/>
              <w:rPr>
                <w:rFonts w:eastAsia="宋体"/>
                <w:color w:val="000000"/>
                <w:kern w:val="0"/>
                <w:sz w:val="16"/>
                <w:szCs w:val="16"/>
              </w:rPr>
            </w:pPr>
          </w:p>
        </w:tc>
        <w:tc>
          <w:tcPr>
            <w:tcW w:w="362" w:type="dxa"/>
            <w:tcBorders>
              <w:left w:val="nil"/>
              <w:bottom w:val="single" w:color="000000" w:sz="6" w:space="0"/>
              <w:right w:val="single" w:color="000000" w:sz="6" w:space="0"/>
            </w:tcBorders>
            <w:noWrap w:val="0"/>
            <w:vAlign w:val="top"/>
          </w:tcPr>
          <w:p w14:paraId="00DBAC28">
            <w:pPr>
              <w:widowControl/>
              <w:jc w:val="center"/>
              <w:rPr>
                <w:rFonts w:eastAsia="宋体"/>
                <w:color w:val="000000"/>
                <w:kern w:val="0"/>
                <w:sz w:val="16"/>
                <w:szCs w:val="16"/>
              </w:rPr>
            </w:pPr>
          </w:p>
        </w:tc>
        <w:tc>
          <w:tcPr>
            <w:tcW w:w="3304" w:type="dxa"/>
            <w:gridSpan w:val="7"/>
            <w:tcBorders>
              <w:top w:val="nil"/>
              <w:left w:val="nil"/>
              <w:bottom w:val="single" w:color="000000" w:sz="6" w:space="0"/>
              <w:right w:val="single" w:color="000000" w:sz="6" w:space="0"/>
            </w:tcBorders>
            <w:noWrap w:val="0"/>
            <w:vAlign w:val="center"/>
          </w:tcPr>
          <w:p w14:paraId="4582234D">
            <w:pPr>
              <w:widowControl/>
              <w:jc w:val="center"/>
              <w:rPr>
                <w:rFonts w:eastAsia="宋体"/>
                <w:b/>
                <w:bCs/>
                <w:color w:val="000000"/>
                <w:kern w:val="0"/>
                <w:sz w:val="16"/>
                <w:szCs w:val="16"/>
              </w:rPr>
            </w:pPr>
            <w:r>
              <w:rPr>
                <w:rFonts w:eastAsia="宋体"/>
                <w:b/>
                <w:bCs/>
                <w:color w:val="000000"/>
                <w:kern w:val="0"/>
                <w:sz w:val="16"/>
                <w:szCs w:val="16"/>
              </w:rPr>
              <w:t>总计</w:t>
            </w:r>
          </w:p>
        </w:tc>
        <w:tc>
          <w:tcPr>
            <w:tcW w:w="547" w:type="dxa"/>
            <w:tcBorders>
              <w:top w:val="nil"/>
              <w:left w:val="nil"/>
              <w:bottom w:val="single" w:color="auto" w:sz="4" w:space="0"/>
              <w:right w:val="single" w:color="000000" w:sz="6" w:space="0"/>
            </w:tcBorders>
            <w:noWrap w:val="0"/>
            <w:vAlign w:val="center"/>
          </w:tcPr>
          <w:p w14:paraId="3304B4EE">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49 </w:t>
            </w:r>
          </w:p>
        </w:tc>
        <w:tc>
          <w:tcPr>
            <w:tcW w:w="553" w:type="dxa"/>
            <w:tcBorders>
              <w:top w:val="nil"/>
              <w:left w:val="nil"/>
              <w:bottom w:val="single" w:color="auto" w:sz="4" w:space="0"/>
              <w:right w:val="single" w:color="000000" w:sz="6" w:space="0"/>
            </w:tcBorders>
            <w:noWrap w:val="0"/>
            <w:vAlign w:val="center"/>
          </w:tcPr>
          <w:p w14:paraId="0CA4560E">
            <w:pPr>
              <w:widowControl/>
              <w:jc w:val="center"/>
              <w:textAlignment w:val="center"/>
              <w:rPr>
                <w:rFonts w:eastAsia="宋体"/>
                <w:b/>
                <w:bCs/>
                <w:color w:val="000000"/>
                <w:kern w:val="0"/>
                <w:sz w:val="16"/>
                <w:szCs w:val="16"/>
              </w:rPr>
            </w:pPr>
            <w:r>
              <w:rPr>
                <w:rFonts w:eastAsia="等线"/>
                <w:b/>
                <w:bCs/>
                <w:color w:val="000000"/>
                <w:kern w:val="0"/>
                <w:sz w:val="16"/>
                <w:szCs w:val="16"/>
                <w:lang w:bidi="ar"/>
              </w:rPr>
              <w:t>710</w:t>
            </w:r>
          </w:p>
        </w:tc>
        <w:tc>
          <w:tcPr>
            <w:tcW w:w="557" w:type="dxa"/>
            <w:tcBorders>
              <w:top w:val="nil"/>
              <w:left w:val="nil"/>
              <w:bottom w:val="single" w:color="auto" w:sz="4" w:space="0"/>
              <w:right w:val="single" w:color="000000" w:sz="6" w:space="0"/>
            </w:tcBorders>
            <w:noWrap w:val="0"/>
            <w:vAlign w:val="center"/>
          </w:tcPr>
          <w:p w14:paraId="0BEA2E33">
            <w:pPr>
              <w:widowControl/>
              <w:jc w:val="center"/>
              <w:textAlignment w:val="center"/>
              <w:rPr>
                <w:rFonts w:eastAsia="宋体"/>
                <w:b/>
                <w:bCs/>
                <w:color w:val="000000"/>
                <w:kern w:val="0"/>
                <w:sz w:val="16"/>
                <w:szCs w:val="16"/>
              </w:rPr>
            </w:pPr>
            <w:r>
              <w:rPr>
                <w:rFonts w:eastAsia="等线"/>
                <w:b/>
                <w:bCs/>
                <w:color w:val="000000"/>
                <w:kern w:val="0"/>
                <w:sz w:val="16"/>
                <w:szCs w:val="16"/>
                <w:lang w:bidi="ar"/>
              </w:rPr>
              <w:t>400</w:t>
            </w:r>
          </w:p>
        </w:tc>
        <w:tc>
          <w:tcPr>
            <w:tcW w:w="545" w:type="dxa"/>
            <w:tcBorders>
              <w:top w:val="nil"/>
              <w:left w:val="nil"/>
              <w:bottom w:val="single" w:color="auto" w:sz="4" w:space="0"/>
              <w:right w:val="single" w:color="000000" w:sz="6" w:space="0"/>
            </w:tcBorders>
            <w:noWrap w:val="0"/>
            <w:vAlign w:val="center"/>
          </w:tcPr>
          <w:p w14:paraId="287ADF11">
            <w:pPr>
              <w:widowControl/>
              <w:jc w:val="center"/>
              <w:textAlignment w:val="center"/>
              <w:rPr>
                <w:rFonts w:eastAsia="宋体"/>
                <w:b/>
                <w:bCs/>
                <w:color w:val="000000"/>
                <w:kern w:val="0"/>
                <w:sz w:val="16"/>
                <w:szCs w:val="16"/>
              </w:rPr>
            </w:pPr>
            <w:r>
              <w:rPr>
                <w:rFonts w:eastAsia="等线"/>
                <w:b/>
                <w:bCs/>
                <w:color w:val="000000"/>
                <w:kern w:val="0"/>
                <w:sz w:val="16"/>
                <w:szCs w:val="16"/>
                <w:lang w:bidi="ar"/>
              </w:rPr>
              <w:t>310</w:t>
            </w:r>
          </w:p>
        </w:tc>
        <w:tc>
          <w:tcPr>
            <w:tcW w:w="517" w:type="dxa"/>
            <w:tcBorders>
              <w:top w:val="nil"/>
              <w:left w:val="nil"/>
              <w:bottom w:val="single" w:color="auto" w:sz="4" w:space="0"/>
              <w:right w:val="single" w:color="000000" w:sz="6" w:space="0"/>
            </w:tcBorders>
            <w:noWrap w:val="0"/>
            <w:vAlign w:val="center"/>
          </w:tcPr>
          <w:p w14:paraId="002843E9">
            <w:pPr>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noWrap w:val="0"/>
            <w:vAlign w:val="center"/>
          </w:tcPr>
          <w:p w14:paraId="0E5A952A">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20.6 </w:t>
            </w:r>
          </w:p>
        </w:tc>
        <w:tc>
          <w:tcPr>
            <w:tcW w:w="624" w:type="dxa"/>
            <w:tcBorders>
              <w:top w:val="nil"/>
              <w:left w:val="nil"/>
              <w:bottom w:val="single" w:color="000000" w:sz="6" w:space="0"/>
              <w:right w:val="single" w:color="000000" w:sz="6" w:space="0"/>
            </w:tcBorders>
            <w:noWrap w:val="0"/>
            <w:vAlign w:val="center"/>
          </w:tcPr>
          <w:p w14:paraId="5F591AA6">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10.7 </w:t>
            </w:r>
          </w:p>
        </w:tc>
        <w:tc>
          <w:tcPr>
            <w:tcW w:w="634" w:type="dxa"/>
            <w:tcBorders>
              <w:top w:val="nil"/>
              <w:left w:val="nil"/>
              <w:bottom w:val="single" w:color="000000" w:sz="6" w:space="0"/>
              <w:right w:val="single" w:color="000000" w:sz="6" w:space="0"/>
            </w:tcBorders>
            <w:noWrap w:val="0"/>
            <w:vAlign w:val="center"/>
          </w:tcPr>
          <w:p w14:paraId="5D6DB826">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785330A3">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6ADCDB9E">
            <w:pPr>
              <w:widowControl/>
              <w:jc w:val="center"/>
              <w:textAlignment w:val="center"/>
              <w:rPr>
                <w:rFonts w:eastAsia="宋体"/>
                <w:b/>
                <w:bCs/>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179C409">
            <w:pPr>
              <w:widowControl/>
              <w:jc w:val="center"/>
              <w:textAlignment w:val="center"/>
              <w:rPr>
                <w:rFonts w:eastAsia="宋体"/>
                <w:b/>
                <w:bCs/>
                <w:color w:val="000000"/>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A6CC9BA">
            <w:pPr>
              <w:widowControl/>
              <w:jc w:val="center"/>
              <w:rPr>
                <w:rFonts w:eastAsia="宋体"/>
                <w:b/>
                <w:bCs/>
                <w:color w:val="000000"/>
                <w:kern w:val="0"/>
                <w:sz w:val="16"/>
                <w:szCs w:val="16"/>
              </w:rPr>
            </w:pPr>
          </w:p>
        </w:tc>
        <w:tc>
          <w:tcPr>
            <w:tcW w:w="1355" w:type="dxa"/>
            <w:tcBorders>
              <w:top w:val="nil"/>
              <w:left w:val="nil"/>
              <w:bottom w:val="single" w:color="000000" w:sz="6" w:space="0"/>
              <w:right w:val="single" w:color="000000" w:sz="6" w:space="0"/>
            </w:tcBorders>
            <w:noWrap w:val="0"/>
            <w:vAlign w:val="center"/>
          </w:tcPr>
          <w:p w14:paraId="488E0479">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noWrap w:val="0"/>
            <w:vAlign w:val="center"/>
          </w:tcPr>
          <w:p w14:paraId="7BB080ED">
            <w:pPr>
              <w:widowControl/>
              <w:jc w:val="center"/>
              <w:rPr>
                <w:rFonts w:eastAsia="等线"/>
                <w:color w:val="000000"/>
                <w:kern w:val="0"/>
                <w:sz w:val="22"/>
                <w:szCs w:val="22"/>
              </w:rPr>
            </w:pPr>
          </w:p>
        </w:tc>
      </w:tr>
      <w:tr w14:paraId="4F766C01">
        <w:tblPrEx>
          <w:tblCellMar>
            <w:top w:w="0" w:type="dxa"/>
            <w:left w:w="108" w:type="dxa"/>
            <w:bottom w:w="0" w:type="dxa"/>
            <w:right w:w="108" w:type="dxa"/>
          </w:tblCellMar>
        </w:tblPrEx>
        <w:trPr>
          <w:trHeight w:val="268" w:hRule="atLeast"/>
        </w:trPr>
        <w:tc>
          <w:tcPr>
            <w:tcW w:w="394" w:type="dxa"/>
            <w:tcBorders>
              <w:left w:val="single" w:color="000000" w:sz="2" w:space="0"/>
              <w:bottom w:val="single" w:color="000000" w:sz="2" w:space="0"/>
              <w:right w:val="single" w:color="000000" w:sz="6" w:space="0"/>
            </w:tcBorders>
            <w:noWrap w:val="0"/>
            <w:vAlign w:val="top"/>
          </w:tcPr>
          <w:p w14:paraId="4E091D98">
            <w:pPr>
              <w:widowControl/>
              <w:jc w:val="center"/>
              <w:rPr>
                <w:rFonts w:eastAsia="宋体"/>
                <w:color w:val="000000"/>
                <w:kern w:val="0"/>
                <w:sz w:val="16"/>
                <w:szCs w:val="16"/>
              </w:rPr>
            </w:pPr>
          </w:p>
        </w:tc>
        <w:tc>
          <w:tcPr>
            <w:tcW w:w="3666" w:type="dxa"/>
            <w:gridSpan w:val="8"/>
            <w:tcBorders>
              <w:top w:val="single" w:color="000000" w:sz="6" w:space="0"/>
              <w:left w:val="single" w:color="000000" w:sz="6" w:space="0"/>
              <w:bottom w:val="single" w:color="000000" w:sz="6" w:space="0"/>
              <w:right w:val="single" w:color="auto" w:sz="4" w:space="0"/>
            </w:tcBorders>
            <w:noWrap w:val="0"/>
            <w:vAlign w:val="center"/>
          </w:tcPr>
          <w:p w14:paraId="59CE1623">
            <w:pPr>
              <w:widowControl/>
              <w:jc w:val="center"/>
              <w:rPr>
                <w:rFonts w:eastAsia="宋体"/>
                <w:b/>
                <w:bCs/>
                <w:color w:val="000000"/>
                <w:kern w:val="0"/>
                <w:sz w:val="16"/>
                <w:szCs w:val="16"/>
              </w:rPr>
            </w:pPr>
            <w:r>
              <w:rPr>
                <w:rFonts w:eastAsia="宋体"/>
                <w:b/>
                <w:bCs/>
                <w:color w:val="000000"/>
                <w:kern w:val="0"/>
                <w:sz w:val="16"/>
                <w:szCs w:val="16"/>
              </w:rPr>
              <w:t>公共基础课累计、占总学时比例</w:t>
            </w:r>
          </w:p>
        </w:tc>
        <w:tc>
          <w:tcPr>
            <w:tcW w:w="2719" w:type="dxa"/>
            <w:gridSpan w:val="5"/>
            <w:tcBorders>
              <w:top w:val="single" w:color="auto" w:sz="4" w:space="0"/>
              <w:left w:val="single" w:color="auto" w:sz="4" w:space="0"/>
              <w:bottom w:val="single" w:color="auto" w:sz="4" w:space="0"/>
              <w:right w:val="single" w:color="auto" w:sz="4" w:space="0"/>
            </w:tcBorders>
            <w:noWrap w:val="0"/>
            <w:vAlign w:val="center"/>
          </w:tcPr>
          <w:p w14:paraId="3B471D39">
            <w:pPr>
              <w:widowControl/>
              <w:jc w:val="center"/>
              <w:rPr>
                <w:rFonts w:eastAsia="宋体"/>
                <w:b/>
                <w:bCs/>
                <w:color w:val="000000"/>
                <w:kern w:val="0"/>
                <w:sz w:val="16"/>
                <w:szCs w:val="16"/>
              </w:rPr>
            </w:pPr>
            <w:r>
              <w:rPr>
                <w:rFonts w:hint="eastAsia" w:eastAsia="宋体"/>
                <w:b/>
                <w:bCs/>
                <w:color w:val="000000"/>
                <w:kern w:val="0"/>
                <w:sz w:val="16"/>
                <w:szCs w:val="16"/>
              </w:rPr>
              <w:t>710</w:t>
            </w:r>
          </w:p>
        </w:tc>
        <w:tc>
          <w:tcPr>
            <w:tcW w:w="7365" w:type="dxa"/>
            <w:gridSpan w:val="14"/>
            <w:tcBorders>
              <w:top w:val="nil"/>
              <w:left w:val="single" w:color="auto" w:sz="4" w:space="0"/>
              <w:bottom w:val="single" w:color="000000" w:sz="6" w:space="0"/>
              <w:right w:val="single" w:color="000000" w:sz="6" w:space="0"/>
            </w:tcBorders>
            <w:noWrap w:val="0"/>
            <w:vAlign w:val="center"/>
          </w:tcPr>
          <w:p w14:paraId="3A5C7A2A">
            <w:pPr>
              <w:widowControl/>
              <w:jc w:val="center"/>
              <w:rPr>
                <w:rFonts w:eastAsia="等线"/>
                <w:color w:val="000000"/>
                <w:kern w:val="0"/>
                <w:sz w:val="22"/>
                <w:szCs w:val="22"/>
              </w:rPr>
            </w:pPr>
            <w:r>
              <w:rPr>
                <w:rFonts w:hint="eastAsia" w:eastAsia="宋体"/>
                <w:b/>
                <w:bCs/>
                <w:color w:val="000000"/>
                <w:kern w:val="0"/>
                <w:sz w:val="16"/>
                <w:szCs w:val="16"/>
              </w:rPr>
              <w:t>26%</w:t>
            </w:r>
          </w:p>
        </w:tc>
      </w:tr>
      <w:tr w14:paraId="44E6C83C">
        <w:tblPrEx>
          <w:tblCellMar>
            <w:top w:w="0" w:type="dxa"/>
            <w:left w:w="108" w:type="dxa"/>
            <w:bottom w:w="0" w:type="dxa"/>
            <w:right w:w="108" w:type="dxa"/>
          </w:tblCellMar>
        </w:tblPrEx>
        <w:trPr>
          <w:trHeight w:val="535" w:hRule="atLeast"/>
        </w:trPr>
        <w:tc>
          <w:tcPr>
            <w:tcW w:w="394"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69F2EC64">
            <w:pPr>
              <w:widowControl/>
              <w:jc w:val="center"/>
              <w:rPr>
                <w:rFonts w:eastAsia="宋体"/>
                <w:color w:val="000000"/>
                <w:kern w:val="0"/>
                <w:sz w:val="16"/>
                <w:szCs w:val="16"/>
              </w:rPr>
            </w:pPr>
            <w:r>
              <w:rPr>
                <w:rFonts w:eastAsia="宋体"/>
                <w:color w:val="000000"/>
                <w:kern w:val="0"/>
                <w:sz w:val="16"/>
                <w:szCs w:val="16"/>
              </w:rPr>
              <w:t>专业（技能）课</w:t>
            </w:r>
          </w:p>
        </w:tc>
        <w:tc>
          <w:tcPr>
            <w:tcW w:w="362"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3FD704E7">
            <w:pPr>
              <w:widowControl/>
              <w:ind w:left="113" w:right="113"/>
              <w:jc w:val="center"/>
              <w:rPr>
                <w:rFonts w:eastAsia="宋体"/>
                <w:color w:val="000000"/>
                <w:kern w:val="0"/>
                <w:sz w:val="16"/>
                <w:szCs w:val="16"/>
              </w:rPr>
            </w:pPr>
            <w:r>
              <w:rPr>
                <w:rFonts w:eastAsia="宋体"/>
                <w:color w:val="000000"/>
                <w:kern w:val="0"/>
                <w:sz w:val="16"/>
                <w:szCs w:val="16"/>
              </w:rPr>
              <w:t>专业基础课（必修）</w:t>
            </w:r>
          </w:p>
        </w:tc>
        <w:tc>
          <w:tcPr>
            <w:tcW w:w="236" w:type="dxa"/>
            <w:tcBorders>
              <w:top w:val="single" w:color="000000" w:sz="6" w:space="0"/>
              <w:left w:val="nil"/>
              <w:bottom w:val="single" w:color="000000" w:sz="6" w:space="0"/>
              <w:right w:val="single" w:color="000000" w:sz="6" w:space="0"/>
            </w:tcBorders>
            <w:noWrap w:val="0"/>
            <w:vAlign w:val="center"/>
          </w:tcPr>
          <w:p w14:paraId="0FCBE717">
            <w:pPr>
              <w:widowControl/>
              <w:jc w:val="center"/>
              <w:rPr>
                <w:rFonts w:eastAsia="宋体"/>
                <w:color w:val="000000"/>
                <w:kern w:val="0"/>
                <w:sz w:val="16"/>
                <w:szCs w:val="16"/>
              </w:rPr>
            </w:pPr>
            <w:r>
              <w:rPr>
                <w:rFonts w:eastAsia="宋体"/>
                <w:color w:val="000000"/>
                <w:kern w:val="0"/>
                <w:sz w:val="16"/>
                <w:szCs w:val="16"/>
              </w:rPr>
              <w:t>1</w:t>
            </w:r>
          </w:p>
        </w:tc>
        <w:tc>
          <w:tcPr>
            <w:tcW w:w="782" w:type="dxa"/>
            <w:gridSpan w:val="3"/>
            <w:tcBorders>
              <w:top w:val="single" w:color="000000" w:sz="6" w:space="0"/>
              <w:left w:val="nil"/>
              <w:bottom w:val="single" w:color="000000" w:sz="6" w:space="0"/>
              <w:right w:val="single" w:color="000000" w:sz="6" w:space="0"/>
            </w:tcBorders>
            <w:noWrap w:val="0"/>
            <w:vAlign w:val="center"/>
          </w:tcPr>
          <w:p w14:paraId="0C314446">
            <w:pPr>
              <w:widowControl/>
              <w:jc w:val="center"/>
              <w:rPr>
                <w:rFonts w:eastAsia="宋体"/>
                <w:color w:val="000000"/>
                <w:kern w:val="0"/>
                <w:sz w:val="16"/>
                <w:szCs w:val="16"/>
                <w:lang w:bidi="ar"/>
              </w:rPr>
            </w:pPr>
            <w:r>
              <w:rPr>
                <w:rFonts w:eastAsia="等线"/>
                <w:color w:val="000000"/>
                <w:kern w:val="0"/>
                <w:sz w:val="16"/>
                <w:szCs w:val="16"/>
              </w:rPr>
              <w:t>20603234</w:t>
            </w:r>
          </w:p>
        </w:tc>
        <w:tc>
          <w:tcPr>
            <w:tcW w:w="1365" w:type="dxa"/>
            <w:tcBorders>
              <w:top w:val="single" w:color="000000" w:sz="6" w:space="0"/>
              <w:left w:val="nil"/>
              <w:bottom w:val="single" w:color="000000" w:sz="6" w:space="0"/>
              <w:right w:val="single" w:color="000000" w:sz="6" w:space="0"/>
            </w:tcBorders>
            <w:noWrap w:val="0"/>
            <w:vAlign w:val="center"/>
          </w:tcPr>
          <w:p w14:paraId="532BEEA8">
            <w:pPr>
              <w:widowControl/>
              <w:jc w:val="center"/>
              <w:rPr>
                <w:rFonts w:eastAsia="宋体"/>
                <w:color w:val="000000"/>
                <w:kern w:val="0"/>
                <w:sz w:val="16"/>
                <w:szCs w:val="16"/>
                <w:lang w:bidi="ar"/>
              </w:rPr>
            </w:pPr>
            <w:r>
              <w:rPr>
                <w:rFonts w:eastAsia="宋体"/>
                <w:color w:val="000000"/>
                <w:kern w:val="0"/>
                <w:sz w:val="16"/>
                <w:szCs w:val="16"/>
              </w:rPr>
              <w:t>数字媒体技术导论</w:t>
            </w:r>
          </w:p>
        </w:tc>
        <w:tc>
          <w:tcPr>
            <w:tcW w:w="438" w:type="dxa"/>
            <w:tcBorders>
              <w:top w:val="single" w:color="000000" w:sz="6" w:space="0"/>
              <w:left w:val="nil"/>
              <w:bottom w:val="single" w:color="000000" w:sz="6" w:space="0"/>
              <w:right w:val="single" w:color="000000" w:sz="6" w:space="0"/>
            </w:tcBorders>
            <w:noWrap w:val="0"/>
            <w:vAlign w:val="center"/>
          </w:tcPr>
          <w:p w14:paraId="51D15041">
            <w:pPr>
              <w:widowControl/>
              <w:jc w:val="center"/>
              <w:rPr>
                <w:rFonts w:eastAsia="宋体"/>
                <w:color w:val="000000"/>
                <w:kern w:val="0"/>
                <w:sz w:val="16"/>
                <w:szCs w:val="16"/>
                <w:lang w:bidi="ar"/>
              </w:rPr>
            </w:pPr>
            <w:r>
              <w:rPr>
                <w:rFonts w:eastAsia="等线"/>
                <w:color w:val="000000"/>
                <w:kern w:val="0"/>
                <w:sz w:val="16"/>
                <w:szCs w:val="16"/>
              </w:rPr>
              <w:t>A</w:t>
            </w:r>
          </w:p>
        </w:tc>
        <w:tc>
          <w:tcPr>
            <w:tcW w:w="483" w:type="dxa"/>
            <w:tcBorders>
              <w:top w:val="single" w:color="000000" w:sz="6" w:space="0"/>
              <w:left w:val="nil"/>
              <w:bottom w:val="single" w:color="000000" w:sz="6" w:space="0"/>
              <w:right w:val="single" w:color="000000" w:sz="6" w:space="0"/>
            </w:tcBorders>
            <w:noWrap w:val="0"/>
            <w:vAlign w:val="center"/>
          </w:tcPr>
          <w:p w14:paraId="2649B27E">
            <w:pPr>
              <w:widowControl/>
              <w:jc w:val="center"/>
              <w:rPr>
                <w:rFonts w:eastAsia="宋体"/>
                <w:color w:val="000000"/>
                <w:kern w:val="0"/>
                <w:sz w:val="16"/>
                <w:szCs w:val="16"/>
                <w:lang w:bidi="ar"/>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23D9AD59">
            <w:pPr>
              <w:widowControl/>
              <w:jc w:val="center"/>
              <w:rPr>
                <w:rFonts w:eastAsia="宋体"/>
                <w:color w:val="000000"/>
                <w:kern w:val="0"/>
                <w:sz w:val="16"/>
                <w:szCs w:val="16"/>
                <w:lang w:bidi="ar"/>
              </w:rPr>
            </w:pPr>
            <w:r>
              <w:rPr>
                <w:rFonts w:eastAsia="等线"/>
                <w:color w:val="000000"/>
                <w:kern w:val="0"/>
                <w:sz w:val="16"/>
                <w:szCs w:val="16"/>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70B38515">
            <w:pPr>
              <w:widowControl/>
              <w:jc w:val="center"/>
              <w:rPr>
                <w:rFonts w:eastAsia="宋体"/>
                <w:color w:val="000000"/>
                <w:kern w:val="0"/>
                <w:sz w:val="16"/>
                <w:szCs w:val="16"/>
                <w:lang w:bidi="ar"/>
              </w:rPr>
            </w:pPr>
            <w:r>
              <w:rPr>
                <w:rFonts w:eastAsia="等线"/>
                <w:color w:val="000000"/>
                <w:kern w:val="0"/>
                <w:sz w:val="16"/>
                <w:szCs w:val="16"/>
              </w:rPr>
              <w:t>32</w:t>
            </w:r>
          </w:p>
        </w:tc>
        <w:tc>
          <w:tcPr>
            <w:tcW w:w="557" w:type="dxa"/>
            <w:tcBorders>
              <w:top w:val="single" w:color="auto" w:sz="4" w:space="0"/>
              <w:left w:val="nil"/>
              <w:bottom w:val="single" w:color="000000" w:sz="6" w:space="0"/>
              <w:right w:val="single" w:color="000000" w:sz="6" w:space="0"/>
            </w:tcBorders>
            <w:noWrap w:val="0"/>
            <w:vAlign w:val="center"/>
          </w:tcPr>
          <w:p w14:paraId="28DA1BFB">
            <w:pPr>
              <w:widowControl/>
              <w:jc w:val="center"/>
              <w:rPr>
                <w:rFonts w:eastAsia="宋体"/>
                <w:color w:val="000000"/>
                <w:kern w:val="0"/>
                <w:sz w:val="16"/>
                <w:szCs w:val="16"/>
                <w:lang w:bidi="ar"/>
              </w:rPr>
            </w:pPr>
            <w:r>
              <w:rPr>
                <w:rFonts w:eastAsia="等线"/>
                <w:color w:val="000000"/>
                <w:kern w:val="0"/>
                <w:sz w:val="16"/>
                <w:szCs w:val="16"/>
              </w:rPr>
              <w:t>32</w:t>
            </w:r>
          </w:p>
        </w:tc>
        <w:tc>
          <w:tcPr>
            <w:tcW w:w="545" w:type="dxa"/>
            <w:tcBorders>
              <w:top w:val="single" w:color="auto" w:sz="4" w:space="0"/>
              <w:left w:val="nil"/>
              <w:bottom w:val="single" w:color="000000" w:sz="6" w:space="0"/>
              <w:right w:val="single" w:color="000000" w:sz="6" w:space="0"/>
            </w:tcBorders>
            <w:noWrap w:val="0"/>
            <w:vAlign w:val="center"/>
          </w:tcPr>
          <w:p w14:paraId="0A528B8D">
            <w:pPr>
              <w:widowControl/>
              <w:jc w:val="center"/>
              <w:rPr>
                <w:rFonts w:eastAsia="宋体"/>
                <w:color w:val="000000"/>
                <w:kern w:val="0"/>
                <w:sz w:val="16"/>
                <w:szCs w:val="16"/>
                <w:lang w:bidi="ar"/>
              </w:rPr>
            </w:pPr>
            <w:r>
              <w:rPr>
                <w:rFonts w:eastAsia="等线"/>
                <w:color w:val="000000"/>
                <w:kern w:val="0"/>
                <w:sz w:val="16"/>
                <w:szCs w:val="16"/>
              </w:rPr>
              <w:t>　</w:t>
            </w:r>
          </w:p>
        </w:tc>
        <w:tc>
          <w:tcPr>
            <w:tcW w:w="517" w:type="dxa"/>
            <w:tcBorders>
              <w:top w:val="single" w:color="auto" w:sz="4" w:space="0"/>
              <w:left w:val="nil"/>
              <w:bottom w:val="single" w:color="000000" w:sz="6" w:space="0"/>
              <w:right w:val="single" w:color="000000" w:sz="6" w:space="0"/>
            </w:tcBorders>
            <w:noWrap w:val="0"/>
            <w:vAlign w:val="center"/>
          </w:tcPr>
          <w:p w14:paraId="78EBF658">
            <w:pPr>
              <w:widowControl/>
              <w:jc w:val="center"/>
              <w:rPr>
                <w:rFonts w:eastAsia="宋体"/>
                <w:color w:val="000000"/>
                <w:kern w:val="0"/>
                <w:sz w:val="16"/>
                <w:szCs w:val="16"/>
                <w:lang w:bidi="ar"/>
              </w:rPr>
            </w:pPr>
            <w:r>
              <w:rPr>
                <w:rFonts w:eastAsia="等线"/>
                <w:color w:val="000000"/>
                <w:kern w:val="0"/>
                <w:sz w:val="16"/>
                <w:szCs w:val="16"/>
              </w:rPr>
              <w:t>1</w:t>
            </w:r>
          </w:p>
        </w:tc>
        <w:tc>
          <w:tcPr>
            <w:tcW w:w="628" w:type="dxa"/>
            <w:tcBorders>
              <w:top w:val="nil"/>
              <w:left w:val="nil"/>
              <w:bottom w:val="single" w:color="000000" w:sz="6" w:space="0"/>
              <w:right w:val="single" w:color="000000" w:sz="6" w:space="0"/>
            </w:tcBorders>
            <w:noWrap w:val="0"/>
            <w:vAlign w:val="center"/>
          </w:tcPr>
          <w:p w14:paraId="0CB3337B">
            <w:pPr>
              <w:widowControl/>
              <w:jc w:val="center"/>
              <w:rPr>
                <w:rFonts w:eastAsia="宋体"/>
                <w:color w:val="000000"/>
                <w:kern w:val="0"/>
                <w:sz w:val="16"/>
                <w:szCs w:val="16"/>
                <w:lang w:bidi="ar"/>
              </w:rPr>
            </w:pPr>
            <w:r>
              <w:rPr>
                <w:rFonts w:eastAsia="等线"/>
                <w:color w:val="000000"/>
                <w:kern w:val="0"/>
                <w:sz w:val="16"/>
                <w:szCs w:val="16"/>
              </w:rPr>
              <w:t xml:space="preserve">2.0 </w:t>
            </w:r>
          </w:p>
        </w:tc>
        <w:tc>
          <w:tcPr>
            <w:tcW w:w="624" w:type="dxa"/>
            <w:tcBorders>
              <w:top w:val="nil"/>
              <w:left w:val="nil"/>
              <w:bottom w:val="single" w:color="000000" w:sz="6" w:space="0"/>
              <w:right w:val="single" w:color="000000" w:sz="6" w:space="0"/>
            </w:tcBorders>
            <w:noWrap w:val="0"/>
            <w:vAlign w:val="center"/>
          </w:tcPr>
          <w:p w14:paraId="397746C5">
            <w:pPr>
              <w:widowControl/>
              <w:jc w:val="center"/>
              <w:rPr>
                <w:rFonts w:eastAsia="宋体"/>
                <w:color w:val="000000"/>
                <w:kern w:val="0"/>
                <w:sz w:val="16"/>
                <w:szCs w:val="16"/>
                <w:lang w:bidi="ar"/>
              </w:rPr>
            </w:pPr>
            <w:r>
              <w:rPr>
                <w:rFonts w:eastAsia="等线"/>
                <w:color w:val="000000"/>
                <w:kern w:val="0"/>
                <w:sz w:val="16"/>
                <w:szCs w:val="16"/>
              </w:rPr>
              <w:t>　</w:t>
            </w:r>
          </w:p>
        </w:tc>
        <w:tc>
          <w:tcPr>
            <w:tcW w:w="634" w:type="dxa"/>
            <w:tcBorders>
              <w:top w:val="nil"/>
              <w:left w:val="nil"/>
              <w:bottom w:val="single" w:color="000000" w:sz="6" w:space="0"/>
              <w:right w:val="single" w:color="000000" w:sz="6" w:space="0"/>
            </w:tcBorders>
            <w:noWrap w:val="0"/>
            <w:vAlign w:val="center"/>
          </w:tcPr>
          <w:p w14:paraId="6AD279F9">
            <w:pPr>
              <w:widowControl/>
              <w:jc w:val="center"/>
              <w:rPr>
                <w:rFonts w:eastAsia="宋体"/>
                <w:color w:val="000000"/>
                <w:kern w:val="0"/>
                <w:sz w:val="16"/>
                <w:szCs w:val="16"/>
                <w:lang w:bidi="ar"/>
              </w:rPr>
            </w:pPr>
            <w:r>
              <w:rPr>
                <w:rFonts w:eastAsia="等线"/>
                <w:color w:val="000000"/>
                <w:kern w:val="0"/>
                <w:sz w:val="16"/>
                <w:szCs w:val="16"/>
              </w:rPr>
              <w:t>　</w:t>
            </w:r>
          </w:p>
        </w:tc>
        <w:tc>
          <w:tcPr>
            <w:tcW w:w="540" w:type="dxa"/>
            <w:tcBorders>
              <w:top w:val="nil"/>
              <w:left w:val="nil"/>
              <w:bottom w:val="single" w:color="000000" w:sz="6" w:space="0"/>
              <w:right w:val="single" w:color="000000" w:sz="6" w:space="0"/>
            </w:tcBorders>
            <w:noWrap w:val="0"/>
            <w:vAlign w:val="center"/>
          </w:tcPr>
          <w:p w14:paraId="24A21D24">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4D9BEF3B">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462CF9B7">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000000" w:sz="6" w:space="0"/>
              <w:left w:val="nil"/>
              <w:bottom w:val="single" w:color="000000" w:sz="6" w:space="0"/>
              <w:right w:val="single" w:color="000000" w:sz="6" w:space="0"/>
            </w:tcBorders>
            <w:noWrap w:val="0"/>
            <w:vAlign w:val="center"/>
          </w:tcPr>
          <w:p w14:paraId="530E3EF9">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000000" w:sz="6" w:space="0"/>
              <w:left w:val="nil"/>
              <w:bottom w:val="single" w:color="000000" w:sz="6" w:space="0"/>
              <w:right w:val="single" w:color="auto" w:sz="4" w:space="0"/>
            </w:tcBorders>
            <w:noWrap w:val="0"/>
            <w:vAlign w:val="center"/>
          </w:tcPr>
          <w:p w14:paraId="7A09F96B">
            <w:pPr>
              <w:widowControl/>
              <w:jc w:val="center"/>
              <w:rPr>
                <w:rFonts w:eastAsia="等线"/>
                <w:color w:val="000000"/>
                <w:kern w:val="0"/>
                <w:sz w:val="22"/>
                <w:szCs w:val="22"/>
              </w:rPr>
            </w:pPr>
            <w:r>
              <w:rPr>
                <w:rFonts w:eastAsia="宋体"/>
                <w:color w:val="000000"/>
                <w:kern w:val="0"/>
                <w:sz w:val="16"/>
                <w:szCs w:val="16"/>
              </w:rPr>
              <w:t>信息技术系</w:t>
            </w:r>
          </w:p>
        </w:tc>
        <w:tc>
          <w:tcPr>
            <w:tcW w:w="1608" w:type="dxa"/>
            <w:tcBorders>
              <w:top w:val="single" w:color="000000" w:sz="6" w:space="0"/>
              <w:left w:val="single" w:color="auto" w:sz="4" w:space="0"/>
              <w:bottom w:val="single" w:color="000000" w:sz="6" w:space="0"/>
              <w:right w:val="single" w:color="000000" w:sz="6" w:space="0"/>
            </w:tcBorders>
            <w:noWrap w:val="0"/>
            <w:vAlign w:val="center"/>
          </w:tcPr>
          <w:p w14:paraId="05E92DD5">
            <w:pPr>
              <w:widowControl/>
              <w:jc w:val="center"/>
              <w:rPr>
                <w:rFonts w:eastAsia="宋体"/>
                <w:color w:val="000000"/>
                <w:kern w:val="0"/>
                <w:sz w:val="16"/>
                <w:szCs w:val="16"/>
              </w:rPr>
            </w:pPr>
            <w:r>
              <w:rPr>
                <w:rFonts w:eastAsia="宋体"/>
                <w:color w:val="000000"/>
                <w:kern w:val="0"/>
                <w:sz w:val="16"/>
                <w:szCs w:val="16"/>
              </w:rPr>
              <w:t>理实一体化</w:t>
            </w:r>
          </w:p>
        </w:tc>
      </w:tr>
      <w:tr w14:paraId="7C6FDA7C">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FB350D8">
            <w:pPr>
              <w:widowControl/>
              <w:jc w:val="center"/>
              <w:rPr>
                <w:rFonts w:eastAsia="宋体"/>
                <w:color w:val="000000"/>
                <w:kern w:val="0"/>
                <w:sz w:val="16"/>
                <w:szCs w:val="16"/>
              </w:rPr>
            </w:pPr>
          </w:p>
        </w:tc>
        <w:tc>
          <w:tcPr>
            <w:tcW w:w="362" w:type="dxa"/>
            <w:vMerge w:val="continue"/>
            <w:tcBorders>
              <w:top w:val="single" w:color="000000" w:sz="6" w:space="0"/>
              <w:left w:val="single" w:color="000000" w:sz="2" w:space="0"/>
              <w:bottom w:val="single" w:color="000000" w:sz="2" w:space="0"/>
              <w:right w:val="single" w:color="000000" w:sz="6" w:space="0"/>
            </w:tcBorders>
            <w:noWrap w:val="0"/>
            <w:vAlign w:val="top"/>
          </w:tcPr>
          <w:p w14:paraId="57824A06">
            <w:pPr>
              <w:widowControl/>
              <w:jc w:val="center"/>
              <w:rPr>
                <w:rFonts w:eastAsia="宋体"/>
                <w:color w:val="000000"/>
                <w:kern w:val="0"/>
                <w:sz w:val="16"/>
                <w:szCs w:val="16"/>
              </w:rPr>
            </w:pPr>
          </w:p>
        </w:tc>
        <w:tc>
          <w:tcPr>
            <w:tcW w:w="380" w:type="dxa"/>
            <w:gridSpan w:val="2"/>
            <w:tcBorders>
              <w:top w:val="single" w:color="000000" w:sz="6" w:space="0"/>
              <w:left w:val="nil"/>
              <w:bottom w:val="single" w:color="000000" w:sz="6" w:space="0"/>
              <w:right w:val="single" w:color="000000" w:sz="6" w:space="0"/>
            </w:tcBorders>
            <w:noWrap w:val="0"/>
            <w:vAlign w:val="center"/>
          </w:tcPr>
          <w:p w14:paraId="13AE5394">
            <w:pPr>
              <w:widowControl/>
              <w:jc w:val="center"/>
              <w:rPr>
                <w:rFonts w:eastAsia="宋体"/>
                <w:color w:val="000000"/>
                <w:kern w:val="0"/>
                <w:sz w:val="16"/>
                <w:szCs w:val="16"/>
              </w:rPr>
            </w:pPr>
            <w:r>
              <w:rPr>
                <w:rFonts w:eastAsia="宋体"/>
                <w:color w:val="000000"/>
                <w:kern w:val="0"/>
                <w:sz w:val="16"/>
                <w:szCs w:val="16"/>
              </w:rPr>
              <w:t>2</w:t>
            </w:r>
          </w:p>
        </w:tc>
        <w:tc>
          <w:tcPr>
            <w:tcW w:w="638" w:type="dxa"/>
            <w:gridSpan w:val="2"/>
            <w:tcBorders>
              <w:top w:val="single" w:color="000000" w:sz="6" w:space="0"/>
              <w:left w:val="nil"/>
              <w:bottom w:val="single" w:color="000000" w:sz="6" w:space="0"/>
              <w:right w:val="single" w:color="000000" w:sz="6" w:space="0"/>
            </w:tcBorders>
            <w:noWrap w:val="0"/>
            <w:vAlign w:val="center"/>
          </w:tcPr>
          <w:p w14:paraId="5757F829">
            <w:pPr>
              <w:widowControl/>
              <w:jc w:val="center"/>
              <w:rPr>
                <w:rFonts w:eastAsia="宋体"/>
                <w:color w:val="000000"/>
                <w:kern w:val="0"/>
                <w:sz w:val="16"/>
                <w:szCs w:val="16"/>
              </w:rPr>
            </w:pPr>
            <w:r>
              <w:rPr>
                <w:rFonts w:eastAsia="等线"/>
                <w:color w:val="000000"/>
                <w:kern w:val="0"/>
                <w:sz w:val="16"/>
                <w:szCs w:val="16"/>
              </w:rPr>
              <w:t>20603251</w:t>
            </w:r>
          </w:p>
        </w:tc>
        <w:tc>
          <w:tcPr>
            <w:tcW w:w="1365" w:type="dxa"/>
            <w:tcBorders>
              <w:top w:val="single" w:color="000000" w:sz="6" w:space="0"/>
              <w:left w:val="nil"/>
              <w:bottom w:val="single" w:color="000000" w:sz="6" w:space="0"/>
              <w:right w:val="single" w:color="000000" w:sz="6" w:space="0"/>
            </w:tcBorders>
            <w:noWrap w:val="0"/>
            <w:vAlign w:val="center"/>
          </w:tcPr>
          <w:p w14:paraId="176962E5">
            <w:pPr>
              <w:widowControl/>
              <w:jc w:val="center"/>
              <w:rPr>
                <w:rFonts w:eastAsia="宋体"/>
                <w:color w:val="000000"/>
                <w:kern w:val="0"/>
                <w:sz w:val="16"/>
                <w:szCs w:val="16"/>
              </w:rPr>
            </w:pPr>
            <w:r>
              <w:rPr>
                <w:rFonts w:eastAsia="宋体"/>
                <w:color w:val="000000"/>
                <w:kern w:val="0"/>
                <w:sz w:val="16"/>
                <w:szCs w:val="16"/>
              </w:rPr>
              <w:t>摄影摄像技术</w:t>
            </w:r>
          </w:p>
        </w:tc>
        <w:tc>
          <w:tcPr>
            <w:tcW w:w="438" w:type="dxa"/>
            <w:tcBorders>
              <w:top w:val="single" w:color="000000" w:sz="6" w:space="0"/>
              <w:left w:val="nil"/>
              <w:bottom w:val="single" w:color="000000" w:sz="6" w:space="0"/>
              <w:right w:val="single" w:color="000000" w:sz="6" w:space="0"/>
            </w:tcBorders>
            <w:noWrap w:val="0"/>
            <w:vAlign w:val="center"/>
          </w:tcPr>
          <w:p w14:paraId="5A4E8C47">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000000" w:sz="6" w:space="0"/>
              <w:left w:val="nil"/>
              <w:bottom w:val="single" w:color="000000" w:sz="6" w:space="0"/>
              <w:right w:val="single" w:color="000000" w:sz="6" w:space="0"/>
            </w:tcBorders>
            <w:noWrap w:val="0"/>
            <w:vAlign w:val="center"/>
          </w:tcPr>
          <w:p w14:paraId="4F89359C">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7FF57908">
            <w:pPr>
              <w:widowControl/>
              <w:jc w:val="center"/>
              <w:rPr>
                <w:rFonts w:eastAsia="宋体"/>
                <w:color w:val="000000"/>
                <w:kern w:val="0"/>
                <w:sz w:val="16"/>
                <w:szCs w:val="16"/>
              </w:rPr>
            </w:pPr>
            <w:r>
              <w:rPr>
                <w:rFonts w:eastAsia="等线"/>
                <w:color w:val="000000"/>
                <w:kern w:val="0"/>
                <w:sz w:val="16"/>
                <w:szCs w:val="16"/>
              </w:rPr>
              <w:t xml:space="preserve">2 </w:t>
            </w:r>
          </w:p>
        </w:tc>
        <w:tc>
          <w:tcPr>
            <w:tcW w:w="553" w:type="dxa"/>
            <w:tcBorders>
              <w:top w:val="nil"/>
              <w:left w:val="nil"/>
              <w:bottom w:val="single" w:color="000000" w:sz="6" w:space="0"/>
              <w:right w:val="single" w:color="000000" w:sz="6" w:space="0"/>
            </w:tcBorders>
            <w:noWrap w:val="0"/>
            <w:vAlign w:val="center"/>
          </w:tcPr>
          <w:p w14:paraId="05A0D9F4">
            <w:pPr>
              <w:widowControl/>
              <w:jc w:val="center"/>
              <w:rPr>
                <w:rFonts w:eastAsia="宋体"/>
                <w:color w:val="000000"/>
                <w:kern w:val="0"/>
                <w:sz w:val="16"/>
                <w:szCs w:val="16"/>
              </w:rPr>
            </w:pPr>
            <w:r>
              <w:rPr>
                <w:rFonts w:eastAsia="等线"/>
                <w:color w:val="000000"/>
                <w:kern w:val="0"/>
                <w:sz w:val="16"/>
                <w:szCs w:val="16"/>
              </w:rPr>
              <w:t>48</w:t>
            </w:r>
          </w:p>
        </w:tc>
        <w:tc>
          <w:tcPr>
            <w:tcW w:w="557" w:type="dxa"/>
            <w:tcBorders>
              <w:top w:val="nil"/>
              <w:left w:val="nil"/>
              <w:bottom w:val="single" w:color="000000" w:sz="6" w:space="0"/>
              <w:right w:val="single" w:color="000000" w:sz="6" w:space="0"/>
            </w:tcBorders>
            <w:noWrap w:val="0"/>
            <w:vAlign w:val="center"/>
          </w:tcPr>
          <w:p w14:paraId="11367288">
            <w:pPr>
              <w:widowControl/>
              <w:jc w:val="center"/>
              <w:rPr>
                <w:rFonts w:eastAsia="宋体"/>
                <w:color w:val="000000"/>
                <w:kern w:val="0"/>
                <w:sz w:val="16"/>
                <w:szCs w:val="16"/>
              </w:rPr>
            </w:pPr>
            <w:r>
              <w:rPr>
                <w:rFonts w:eastAsia="等线"/>
                <w:color w:val="000000"/>
                <w:kern w:val="0"/>
                <w:sz w:val="16"/>
                <w:szCs w:val="16"/>
              </w:rPr>
              <w:t>24</w:t>
            </w:r>
          </w:p>
        </w:tc>
        <w:tc>
          <w:tcPr>
            <w:tcW w:w="545" w:type="dxa"/>
            <w:tcBorders>
              <w:top w:val="nil"/>
              <w:left w:val="nil"/>
              <w:bottom w:val="single" w:color="000000" w:sz="6" w:space="0"/>
              <w:right w:val="single" w:color="000000" w:sz="6" w:space="0"/>
            </w:tcBorders>
            <w:noWrap w:val="0"/>
            <w:vAlign w:val="center"/>
          </w:tcPr>
          <w:p w14:paraId="00B38977">
            <w:pPr>
              <w:widowControl/>
              <w:jc w:val="center"/>
              <w:rPr>
                <w:rFonts w:eastAsia="宋体"/>
                <w:color w:val="000000"/>
                <w:kern w:val="0"/>
                <w:sz w:val="16"/>
                <w:szCs w:val="16"/>
              </w:rPr>
            </w:pPr>
            <w:r>
              <w:rPr>
                <w:rFonts w:eastAsia="等线"/>
                <w:color w:val="000000"/>
                <w:kern w:val="0"/>
                <w:sz w:val="16"/>
                <w:szCs w:val="16"/>
              </w:rPr>
              <w:t>24</w:t>
            </w:r>
          </w:p>
        </w:tc>
        <w:tc>
          <w:tcPr>
            <w:tcW w:w="517" w:type="dxa"/>
            <w:tcBorders>
              <w:top w:val="nil"/>
              <w:left w:val="nil"/>
              <w:bottom w:val="single" w:color="000000" w:sz="6" w:space="0"/>
              <w:right w:val="single" w:color="000000" w:sz="6" w:space="0"/>
            </w:tcBorders>
            <w:noWrap w:val="0"/>
            <w:vAlign w:val="center"/>
          </w:tcPr>
          <w:p w14:paraId="7B5190B1">
            <w:pPr>
              <w:widowControl/>
              <w:jc w:val="center"/>
              <w:rPr>
                <w:rFonts w:eastAsia="宋体"/>
                <w:color w:val="000000"/>
                <w:kern w:val="0"/>
                <w:sz w:val="16"/>
                <w:szCs w:val="16"/>
              </w:rPr>
            </w:pPr>
            <w:r>
              <w:rPr>
                <w:rFonts w:eastAsia="等线"/>
                <w:color w:val="000000"/>
                <w:kern w:val="0"/>
                <w:sz w:val="16"/>
                <w:szCs w:val="16"/>
              </w:rPr>
              <w:t>2</w:t>
            </w:r>
          </w:p>
        </w:tc>
        <w:tc>
          <w:tcPr>
            <w:tcW w:w="628" w:type="dxa"/>
            <w:tcBorders>
              <w:top w:val="nil"/>
              <w:left w:val="nil"/>
              <w:bottom w:val="single" w:color="000000" w:sz="6" w:space="0"/>
              <w:right w:val="single" w:color="000000" w:sz="6" w:space="0"/>
            </w:tcBorders>
            <w:noWrap w:val="0"/>
            <w:vAlign w:val="center"/>
          </w:tcPr>
          <w:p w14:paraId="52CEAA04">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nil"/>
              <w:left w:val="nil"/>
              <w:bottom w:val="single" w:color="000000" w:sz="6" w:space="0"/>
              <w:right w:val="single" w:color="000000" w:sz="6" w:space="0"/>
            </w:tcBorders>
            <w:noWrap w:val="0"/>
            <w:vAlign w:val="center"/>
          </w:tcPr>
          <w:p w14:paraId="267D223A">
            <w:pPr>
              <w:widowControl/>
              <w:jc w:val="center"/>
              <w:rPr>
                <w:rFonts w:eastAsia="宋体"/>
                <w:color w:val="000000"/>
                <w:kern w:val="0"/>
                <w:sz w:val="16"/>
                <w:szCs w:val="16"/>
              </w:rPr>
            </w:pPr>
            <w:r>
              <w:rPr>
                <w:rFonts w:eastAsia="等线"/>
                <w:color w:val="000000"/>
                <w:kern w:val="0"/>
                <w:sz w:val="16"/>
                <w:szCs w:val="16"/>
              </w:rPr>
              <w:t xml:space="preserve">2.7 </w:t>
            </w:r>
          </w:p>
        </w:tc>
        <w:tc>
          <w:tcPr>
            <w:tcW w:w="634" w:type="dxa"/>
            <w:tcBorders>
              <w:top w:val="nil"/>
              <w:left w:val="nil"/>
              <w:bottom w:val="single" w:color="000000" w:sz="6" w:space="0"/>
              <w:right w:val="single" w:color="000000" w:sz="6" w:space="0"/>
            </w:tcBorders>
            <w:noWrap w:val="0"/>
            <w:vAlign w:val="center"/>
          </w:tcPr>
          <w:p w14:paraId="2F4C1884">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nil"/>
              <w:left w:val="nil"/>
              <w:bottom w:val="single" w:color="000000" w:sz="6" w:space="0"/>
              <w:right w:val="single" w:color="000000" w:sz="6" w:space="0"/>
            </w:tcBorders>
            <w:noWrap w:val="0"/>
            <w:vAlign w:val="center"/>
          </w:tcPr>
          <w:p w14:paraId="363D5698">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2E1A2988">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2E81C80E">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nil"/>
              <w:left w:val="nil"/>
              <w:bottom w:val="single" w:color="000000" w:sz="6" w:space="0"/>
              <w:right w:val="single" w:color="000000" w:sz="6" w:space="0"/>
            </w:tcBorders>
            <w:noWrap w:val="0"/>
            <w:vAlign w:val="center"/>
          </w:tcPr>
          <w:p w14:paraId="1D762D1F">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16360045">
            <w:pPr>
              <w:widowControl/>
              <w:jc w:val="center"/>
              <w:rPr>
                <w:rFonts w:hint="default" w:eastAsia="宋体"/>
                <w:color w:val="auto"/>
                <w:kern w:val="0"/>
                <w:sz w:val="16"/>
                <w:szCs w:val="16"/>
                <w:lang w:val="en-US" w:eastAsia="zh-CN"/>
              </w:rPr>
            </w:pPr>
            <w:r>
              <w:rPr>
                <w:rFonts w:hint="eastAsia" w:eastAsia="宋体"/>
                <w:color w:val="auto"/>
                <w:kern w:val="0"/>
                <w:sz w:val="16"/>
                <w:szCs w:val="16"/>
                <w:lang w:val="en-US" w:eastAsia="zh-CN"/>
              </w:rPr>
              <w:t>东软教育科技集团</w:t>
            </w:r>
          </w:p>
        </w:tc>
        <w:tc>
          <w:tcPr>
            <w:tcW w:w="1608" w:type="dxa"/>
            <w:tcBorders>
              <w:top w:val="nil"/>
              <w:left w:val="single" w:color="auto" w:sz="4" w:space="0"/>
              <w:bottom w:val="single" w:color="000000" w:sz="6" w:space="0"/>
              <w:right w:val="single" w:color="000000" w:sz="6" w:space="0"/>
            </w:tcBorders>
            <w:noWrap w:val="0"/>
            <w:vAlign w:val="center"/>
          </w:tcPr>
          <w:p w14:paraId="76A7E0D1">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3BF1C9EA">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1C5324C0">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课程见习8学时，引企入校（东软教育科技集团）形式进行岗位见习</w:t>
            </w:r>
          </w:p>
        </w:tc>
      </w:tr>
      <w:tr w14:paraId="6F1F0A08">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060E058">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685E151B">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7E08C338">
            <w:pPr>
              <w:widowControl/>
              <w:jc w:val="center"/>
              <w:rPr>
                <w:rFonts w:eastAsia="宋体"/>
                <w:color w:val="000000"/>
                <w:kern w:val="0"/>
                <w:sz w:val="16"/>
                <w:szCs w:val="16"/>
              </w:rPr>
            </w:pPr>
            <w:r>
              <w:rPr>
                <w:rFonts w:eastAsia="宋体"/>
                <w:color w:val="000000"/>
                <w:kern w:val="0"/>
                <w:sz w:val="16"/>
                <w:szCs w:val="16"/>
              </w:rPr>
              <w:t>3</w:t>
            </w:r>
          </w:p>
        </w:tc>
        <w:tc>
          <w:tcPr>
            <w:tcW w:w="638" w:type="dxa"/>
            <w:gridSpan w:val="2"/>
            <w:tcBorders>
              <w:top w:val="nil"/>
              <w:left w:val="nil"/>
              <w:bottom w:val="single" w:color="000000" w:sz="6" w:space="0"/>
              <w:right w:val="single" w:color="000000" w:sz="6" w:space="0"/>
            </w:tcBorders>
            <w:noWrap w:val="0"/>
            <w:vAlign w:val="center"/>
          </w:tcPr>
          <w:p w14:paraId="2881E7A3">
            <w:pPr>
              <w:widowControl/>
              <w:jc w:val="center"/>
              <w:rPr>
                <w:rFonts w:eastAsia="宋体"/>
                <w:color w:val="000000"/>
                <w:kern w:val="0"/>
                <w:sz w:val="16"/>
                <w:szCs w:val="16"/>
              </w:rPr>
            </w:pPr>
            <w:r>
              <w:rPr>
                <w:rFonts w:eastAsia="等线"/>
                <w:color w:val="000000"/>
                <w:kern w:val="0"/>
                <w:sz w:val="16"/>
                <w:szCs w:val="16"/>
              </w:rPr>
              <w:t>20603067</w:t>
            </w:r>
          </w:p>
        </w:tc>
        <w:tc>
          <w:tcPr>
            <w:tcW w:w="1365" w:type="dxa"/>
            <w:tcBorders>
              <w:top w:val="nil"/>
              <w:left w:val="nil"/>
              <w:bottom w:val="single" w:color="000000" w:sz="6" w:space="0"/>
              <w:right w:val="single" w:color="000000" w:sz="6" w:space="0"/>
            </w:tcBorders>
            <w:noWrap w:val="0"/>
            <w:vAlign w:val="center"/>
          </w:tcPr>
          <w:p w14:paraId="67B5943B">
            <w:pPr>
              <w:widowControl/>
              <w:jc w:val="center"/>
              <w:rPr>
                <w:rFonts w:eastAsia="宋体"/>
                <w:color w:val="000000"/>
                <w:kern w:val="0"/>
                <w:sz w:val="16"/>
                <w:szCs w:val="16"/>
              </w:rPr>
            </w:pPr>
            <w:r>
              <w:rPr>
                <w:rFonts w:eastAsia="宋体"/>
                <w:color w:val="000000"/>
                <w:kern w:val="0"/>
                <w:sz w:val="16"/>
                <w:szCs w:val="16"/>
              </w:rPr>
              <w:t>图形图像处理</w:t>
            </w:r>
          </w:p>
        </w:tc>
        <w:tc>
          <w:tcPr>
            <w:tcW w:w="438" w:type="dxa"/>
            <w:tcBorders>
              <w:top w:val="nil"/>
              <w:left w:val="nil"/>
              <w:bottom w:val="single" w:color="000000" w:sz="6" w:space="0"/>
              <w:right w:val="single" w:color="000000" w:sz="6" w:space="0"/>
            </w:tcBorders>
            <w:noWrap w:val="0"/>
            <w:vAlign w:val="center"/>
          </w:tcPr>
          <w:p w14:paraId="2BDC79A3">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nil"/>
              <w:left w:val="nil"/>
              <w:bottom w:val="single" w:color="000000" w:sz="6" w:space="0"/>
              <w:right w:val="single" w:color="000000" w:sz="6" w:space="0"/>
            </w:tcBorders>
            <w:noWrap w:val="0"/>
            <w:vAlign w:val="center"/>
          </w:tcPr>
          <w:p w14:paraId="2B17B06F">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06EEA649">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nil"/>
              <w:left w:val="nil"/>
              <w:bottom w:val="single" w:color="000000" w:sz="6" w:space="0"/>
              <w:right w:val="single" w:color="000000" w:sz="6" w:space="0"/>
            </w:tcBorders>
            <w:noWrap w:val="0"/>
            <w:vAlign w:val="center"/>
          </w:tcPr>
          <w:p w14:paraId="2AFC79D2">
            <w:pPr>
              <w:widowControl/>
              <w:jc w:val="center"/>
              <w:rPr>
                <w:rFonts w:eastAsia="宋体"/>
                <w:color w:val="000000"/>
                <w:kern w:val="0"/>
                <w:sz w:val="16"/>
                <w:szCs w:val="16"/>
              </w:rPr>
            </w:pPr>
            <w:r>
              <w:rPr>
                <w:rFonts w:eastAsia="等线"/>
                <w:color w:val="000000"/>
                <w:kern w:val="0"/>
                <w:sz w:val="16"/>
                <w:szCs w:val="16"/>
              </w:rPr>
              <w:t>64</w:t>
            </w:r>
          </w:p>
        </w:tc>
        <w:tc>
          <w:tcPr>
            <w:tcW w:w="557" w:type="dxa"/>
            <w:tcBorders>
              <w:top w:val="nil"/>
              <w:left w:val="nil"/>
              <w:bottom w:val="single" w:color="000000" w:sz="6" w:space="0"/>
              <w:right w:val="single" w:color="000000" w:sz="6" w:space="0"/>
            </w:tcBorders>
            <w:noWrap w:val="0"/>
            <w:vAlign w:val="center"/>
          </w:tcPr>
          <w:p w14:paraId="74D72953">
            <w:pPr>
              <w:widowControl/>
              <w:jc w:val="center"/>
              <w:rPr>
                <w:rFonts w:eastAsia="宋体"/>
                <w:color w:val="000000"/>
                <w:kern w:val="0"/>
                <w:sz w:val="16"/>
                <w:szCs w:val="16"/>
              </w:rPr>
            </w:pPr>
            <w:r>
              <w:rPr>
                <w:rFonts w:eastAsia="等线"/>
                <w:color w:val="000000"/>
                <w:kern w:val="0"/>
                <w:sz w:val="16"/>
                <w:szCs w:val="16"/>
              </w:rPr>
              <w:t>44</w:t>
            </w:r>
          </w:p>
        </w:tc>
        <w:tc>
          <w:tcPr>
            <w:tcW w:w="545" w:type="dxa"/>
            <w:tcBorders>
              <w:top w:val="nil"/>
              <w:left w:val="nil"/>
              <w:bottom w:val="single" w:color="000000" w:sz="6" w:space="0"/>
              <w:right w:val="single" w:color="000000" w:sz="6" w:space="0"/>
            </w:tcBorders>
            <w:noWrap w:val="0"/>
            <w:vAlign w:val="center"/>
          </w:tcPr>
          <w:p w14:paraId="39FB008E">
            <w:pPr>
              <w:widowControl/>
              <w:jc w:val="center"/>
              <w:rPr>
                <w:rFonts w:eastAsia="宋体"/>
                <w:color w:val="000000"/>
                <w:kern w:val="0"/>
                <w:sz w:val="16"/>
                <w:szCs w:val="16"/>
              </w:rPr>
            </w:pPr>
            <w:r>
              <w:rPr>
                <w:rFonts w:eastAsia="等线"/>
                <w:color w:val="000000"/>
                <w:kern w:val="0"/>
                <w:sz w:val="16"/>
                <w:szCs w:val="16"/>
              </w:rPr>
              <w:t>20</w:t>
            </w:r>
          </w:p>
        </w:tc>
        <w:tc>
          <w:tcPr>
            <w:tcW w:w="517" w:type="dxa"/>
            <w:tcBorders>
              <w:top w:val="nil"/>
              <w:left w:val="nil"/>
              <w:bottom w:val="single" w:color="000000" w:sz="6" w:space="0"/>
              <w:right w:val="single" w:color="000000" w:sz="6" w:space="0"/>
            </w:tcBorders>
            <w:noWrap w:val="0"/>
            <w:vAlign w:val="center"/>
          </w:tcPr>
          <w:p w14:paraId="12D5F119">
            <w:pPr>
              <w:widowControl/>
              <w:jc w:val="center"/>
              <w:rPr>
                <w:rFonts w:eastAsia="宋体"/>
                <w:color w:val="000000"/>
                <w:kern w:val="0"/>
                <w:sz w:val="16"/>
                <w:szCs w:val="16"/>
              </w:rPr>
            </w:pPr>
            <w:r>
              <w:rPr>
                <w:rFonts w:eastAsia="等线"/>
                <w:color w:val="000000"/>
                <w:kern w:val="0"/>
                <w:sz w:val="16"/>
                <w:szCs w:val="16"/>
              </w:rPr>
              <w:t>2</w:t>
            </w:r>
          </w:p>
        </w:tc>
        <w:tc>
          <w:tcPr>
            <w:tcW w:w="628" w:type="dxa"/>
            <w:tcBorders>
              <w:top w:val="nil"/>
              <w:left w:val="nil"/>
              <w:bottom w:val="single" w:color="000000" w:sz="6" w:space="0"/>
              <w:right w:val="single" w:color="000000" w:sz="6" w:space="0"/>
            </w:tcBorders>
            <w:noWrap w:val="0"/>
            <w:vAlign w:val="center"/>
          </w:tcPr>
          <w:p w14:paraId="2DF81D26">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nil"/>
              <w:left w:val="nil"/>
              <w:bottom w:val="single" w:color="000000" w:sz="6" w:space="0"/>
              <w:right w:val="single" w:color="000000" w:sz="6" w:space="0"/>
            </w:tcBorders>
            <w:noWrap w:val="0"/>
            <w:vAlign w:val="center"/>
          </w:tcPr>
          <w:p w14:paraId="28674B22">
            <w:pPr>
              <w:widowControl/>
              <w:jc w:val="center"/>
              <w:rPr>
                <w:rFonts w:eastAsia="宋体"/>
                <w:color w:val="000000"/>
                <w:kern w:val="0"/>
                <w:sz w:val="16"/>
                <w:szCs w:val="16"/>
              </w:rPr>
            </w:pPr>
            <w:r>
              <w:rPr>
                <w:rFonts w:eastAsia="等线"/>
                <w:color w:val="000000"/>
                <w:kern w:val="0"/>
                <w:sz w:val="16"/>
                <w:szCs w:val="16"/>
              </w:rPr>
              <w:t xml:space="preserve">3.6 </w:t>
            </w:r>
          </w:p>
        </w:tc>
        <w:tc>
          <w:tcPr>
            <w:tcW w:w="634" w:type="dxa"/>
            <w:tcBorders>
              <w:top w:val="nil"/>
              <w:left w:val="nil"/>
              <w:bottom w:val="single" w:color="000000" w:sz="6" w:space="0"/>
              <w:right w:val="single" w:color="000000" w:sz="6" w:space="0"/>
            </w:tcBorders>
            <w:noWrap w:val="0"/>
            <w:vAlign w:val="center"/>
          </w:tcPr>
          <w:p w14:paraId="2B1AB7F3">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nil"/>
              <w:left w:val="nil"/>
              <w:bottom w:val="single" w:color="000000" w:sz="6" w:space="0"/>
              <w:right w:val="single" w:color="000000" w:sz="6" w:space="0"/>
            </w:tcBorders>
            <w:noWrap w:val="0"/>
            <w:vAlign w:val="center"/>
          </w:tcPr>
          <w:p w14:paraId="104E85CC">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55019A76">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58DDB779">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nil"/>
              <w:left w:val="nil"/>
              <w:bottom w:val="single" w:color="000000" w:sz="6" w:space="0"/>
              <w:right w:val="single" w:color="000000" w:sz="6" w:space="0"/>
            </w:tcBorders>
            <w:noWrap w:val="0"/>
            <w:vAlign w:val="center"/>
          </w:tcPr>
          <w:p w14:paraId="729B9DC0">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294B29A1">
            <w:pPr>
              <w:widowControl/>
              <w:jc w:val="center"/>
              <w:rPr>
                <w:rFonts w:eastAsia="等线"/>
                <w:color w:val="auto"/>
                <w:kern w:val="0"/>
                <w:sz w:val="22"/>
                <w:szCs w:val="22"/>
              </w:rPr>
            </w:pPr>
            <w:r>
              <w:rPr>
                <w:rFonts w:eastAsia="宋体"/>
                <w:color w:val="auto"/>
                <w:kern w:val="0"/>
                <w:sz w:val="16"/>
                <w:szCs w:val="16"/>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5819B0E1">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1F4D6D97">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4EE4F0D">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4457C9C6">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01F7E7C9">
            <w:pPr>
              <w:widowControl/>
              <w:jc w:val="center"/>
              <w:rPr>
                <w:rFonts w:eastAsia="宋体"/>
                <w:color w:val="000000"/>
                <w:kern w:val="0"/>
                <w:sz w:val="16"/>
                <w:szCs w:val="16"/>
              </w:rPr>
            </w:pPr>
            <w:r>
              <w:rPr>
                <w:rFonts w:eastAsia="宋体"/>
                <w:color w:val="000000"/>
                <w:kern w:val="0"/>
                <w:sz w:val="16"/>
                <w:szCs w:val="16"/>
              </w:rPr>
              <w:t>4</w:t>
            </w:r>
          </w:p>
        </w:tc>
        <w:tc>
          <w:tcPr>
            <w:tcW w:w="638" w:type="dxa"/>
            <w:gridSpan w:val="2"/>
            <w:tcBorders>
              <w:top w:val="nil"/>
              <w:left w:val="nil"/>
              <w:bottom w:val="single" w:color="000000" w:sz="6" w:space="0"/>
              <w:right w:val="single" w:color="000000" w:sz="6" w:space="0"/>
            </w:tcBorders>
            <w:noWrap w:val="0"/>
            <w:vAlign w:val="center"/>
          </w:tcPr>
          <w:p w14:paraId="4F7D93E0">
            <w:pPr>
              <w:widowControl/>
              <w:jc w:val="center"/>
              <w:rPr>
                <w:rFonts w:eastAsia="宋体"/>
                <w:color w:val="000000"/>
                <w:kern w:val="0"/>
                <w:sz w:val="16"/>
                <w:szCs w:val="16"/>
              </w:rPr>
            </w:pPr>
            <w:r>
              <w:rPr>
                <w:rFonts w:eastAsia="等线"/>
                <w:color w:val="000000"/>
                <w:kern w:val="0"/>
                <w:sz w:val="16"/>
                <w:szCs w:val="16"/>
              </w:rPr>
              <w:t>20603237</w:t>
            </w:r>
          </w:p>
        </w:tc>
        <w:tc>
          <w:tcPr>
            <w:tcW w:w="1365" w:type="dxa"/>
            <w:tcBorders>
              <w:top w:val="nil"/>
              <w:left w:val="nil"/>
              <w:bottom w:val="single" w:color="000000" w:sz="6" w:space="0"/>
              <w:right w:val="single" w:color="000000" w:sz="6" w:space="0"/>
            </w:tcBorders>
            <w:noWrap w:val="0"/>
            <w:vAlign w:val="center"/>
          </w:tcPr>
          <w:p w14:paraId="76E6B717">
            <w:pPr>
              <w:widowControl/>
              <w:jc w:val="center"/>
              <w:rPr>
                <w:rFonts w:eastAsia="宋体"/>
                <w:color w:val="000000"/>
                <w:kern w:val="0"/>
                <w:sz w:val="16"/>
                <w:szCs w:val="16"/>
              </w:rPr>
            </w:pPr>
            <w:r>
              <w:rPr>
                <w:rFonts w:eastAsia="宋体"/>
                <w:color w:val="000000"/>
                <w:kern w:val="0"/>
                <w:sz w:val="16"/>
                <w:szCs w:val="16"/>
              </w:rPr>
              <w:t>构成基础</w:t>
            </w:r>
          </w:p>
        </w:tc>
        <w:tc>
          <w:tcPr>
            <w:tcW w:w="438" w:type="dxa"/>
            <w:tcBorders>
              <w:top w:val="nil"/>
              <w:left w:val="nil"/>
              <w:bottom w:val="single" w:color="000000" w:sz="6" w:space="0"/>
              <w:right w:val="single" w:color="000000" w:sz="6" w:space="0"/>
            </w:tcBorders>
            <w:noWrap w:val="0"/>
            <w:vAlign w:val="center"/>
          </w:tcPr>
          <w:p w14:paraId="3E620330">
            <w:pPr>
              <w:widowControl/>
              <w:jc w:val="center"/>
              <w:rPr>
                <w:rFonts w:eastAsia="宋体"/>
                <w:color w:val="000000"/>
                <w:kern w:val="0"/>
                <w:sz w:val="16"/>
                <w:szCs w:val="16"/>
              </w:rPr>
            </w:pPr>
            <w:r>
              <w:rPr>
                <w:rFonts w:eastAsia="等线"/>
                <w:color w:val="000000"/>
                <w:kern w:val="0"/>
                <w:sz w:val="16"/>
                <w:szCs w:val="16"/>
              </w:rPr>
              <w:t>A</w:t>
            </w:r>
          </w:p>
        </w:tc>
        <w:tc>
          <w:tcPr>
            <w:tcW w:w="483" w:type="dxa"/>
            <w:tcBorders>
              <w:top w:val="nil"/>
              <w:left w:val="nil"/>
              <w:bottom w:val="single" w:color="000000" w:sz="6" w:space="0"/>
              <w:right w:val="single" w:color="000000" w:sz="6" w:space="0"/>
            </w:tcBorders>
            <w:noWrap w:val="0"/>
            <w:vAlign w:val="center"/>
          </w:tcPr>
          <w:p w14:paraId="076BA22C">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086FD468">
            <w:pPr>
              <w:widowControl/>
              <w:jc w:val="center"/>
              <w:rPr>
                <w:rFonts w:eastAsia="宋体"/>
                <w:color w:val="000000"/>
                <w:kern w:val="0"/>
                <w:sz w:val="16"/>
                <w:szCs w:val="16"/>
              </w:rPr>
            </w:pPr>
            <w:r>
              <w:rPr>
                <w:rFonts w:eastAsia="等线"/>
                <w:color w:val="000000"/>
                <w:kern w:val="0"/>
                <w:sz w:val="16"/>
                <w:szCs w:val="16"/>
              </w:rPr>
              <w:t xml:space="preserve">2 </w:t>
            </w:r>
          </w:p>
        </w:tc>
        <w:tc>
          <w:tcPr>
            <w:tcW w:w="553" w:type="dxa"/>
            <w:tcBorders>
              <w:top w:val="nil"/>
              <w:left w:val="nil"/>
              <w:bottom w:val="single" w:color="000000" w:sz="6" w:space="0"/>
              <w:right w:val="single" w:color="000000" w:sz="6" w:space="0"/>
            </w:tcBorders>
            <w:noWrap w:val="0"/>
            <w:vAlign w:val="center"/>
          </w:tcPr>
          <w:p w14:paraId="6ADEBAA6">
            <w:pPr>
              <w:widowControl/>
              <w:jc w:val="center"/>
              <w:rPr>
                <w:rFonts w:eastAsia="宋体"/>
                <w:color w:val="000000"/>
                <w:kern w:val="0"/>
                <w:sz w:val="16"/>
                <w:szCs w:val="16"/>
              </w:rPr>
            </w:pPr>
            <w:r>
              <w:rPr>
                <w:rFonts w:eastAsia="等线"/>
                <w:color w:val="000000"/>
                <w:kern w:val="0"/>
                <w:sz w:val="16"/>
                <w:szCs w:val="16"/>
              </w:rPr>
              <w:t>32</w:t>
            </w:r>
          </w:p>
        </w:tc>
        <w:tc>
          <w:tcPr>
            <w:tcW w:w="557" w:type="dxa"/>
            <w:tcBorders>
              <w:top w:val="nil"/>
              <w:left w:val="nil"/>
              <w:bottom w:val="single" w:color="000000" w:sz="6" w:space="0"/>
              <w:right w:val="single" w:color="000000" w:sz="6" w:space="0"/>
            </w:tcBorders>
            <w:noWrap w:val="0"/>
            <w:vAlign w:val="center"/>
          </w:tcPr>
          <w:p w14:paraId="635675ED">
            <w:pPr>
              <w:widowControl/>
              <w:jc w:val="center"/>
              <w:rPr>
                <w:rFonts w:eastAsia="宋体"/>
                <w:color w:val="000000"/>
                <w:kern w:val="0"/>
                <w:sz w:val="16"/>
                <w:szCs w:val="16"/>
              </w:rPr>
            </w:pPr>
            <w:r>
              <w:rPr>
                <w:rFonts w:eastAsia="等线"/>
                <w:color w:val="000000"/>
                <w:kern w:val="0"/>
                <w:sz w:val="16"/>
                <w:szCs w:val="16"/>
              </w:rPr>
              <w:t>32</w:t>
            </w:r>
          </w:p>
        </w:tc>
        <w:tc>
          <w:tcPr>
            <w:tcW w:w="545" w:type="dxa"/>
            <w:tcBorders>
              <w:top w:val="nil"/>
              <w:left w:val="nil"/>
              <w:bottom w:val="single" w:color="000000" w:sz="6" w:space="0"/>
              <w:right w:val="single" w:color="000000" w:sz="6" w:space="0"/>
            </w:tcBorders>
            <w:noWrap w:val="0"/>
            <w:vAlign w:val="center"/>
          </w:tcPr>
          <w:p w14:paraId="40D8D041">
            <w:pPr>
              <w:widowControl/>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5D51702C">
            <w:pPr>
              <w:widowControl/>
              <w:jc w:val="center"/>
              <w:rPr>
                <w:rFonts w:eastAsia="宋体"/>
                <w:color w:val="000000"/>
                <w:kern w:val="0"/>
                <w:sz w:val="16"/>
                <w:szCs w:val="16"/>
              </w:rPr>
            </w:pPr>
            <w:r>
              <w:rPr>
                <w:rFonts w:eastAsia="等线"/>
                <w:color w:val="000000"/>
                <w:kern w:val="0"/>
                <w:sz w:val="16"/>
                <w:szCs w:val="16"/>
              </w:rPr>
              <w:t>1</w:t>
            </w:r>
          </w:p>
        </w:tc>
        <w:tc>
          <w:tcPr>
            <w:tcW w:w="628" w:type="dxa"/>
            <w:tcBorders>
              <w:top w:val="nil"/>
              <w:left w:val="nil"/>
              <w:bottom w:val="single" w:color="000000" w:sz="6" w:space="0"/>
              <w:right w:val="single" w:color="000000" w:sz="6" w:space="0"/>
            </w:tcBorders>
            <w:noWrap w:val="0"/>
            <w:vAlign w:val="center"/>
          </w:tcPr>
          <w:p w14:paraId="549E8926">
            <w:pPr>
              <w:widowControl/>
              <w:jc w:val="center"/>
              <w:rPr>
                <w:rFonts w:eastAsia="宋体"/>
                <w:color w:val="000000"/>
                <w:kern w:val="0"/>
                <w:sz w:val="16"/>
                <w:szCs w:val="16"/>
              </w:rPr>
            </w:pPr>
            <w:r>
              <w:rPr>
                <w:rFonts w:eastAsia="等线"/>
                <w:color w:val="000000"/>
                <w:kern w:val="0"/>
                <w:sz w:val="16"/>
                <w:szCs w:val="16"/>
              </w:rPr>
              <w:t xml:space="preserve">2.0 </w:t>
            </w:r>
          </w:p>
        </w:tc>
        <w:tc>
          <w:tcPr>
            <w:tcW w:w="624" w:type="dxa"/>
            <w:tcBorders>
              <w:top w:val="nil"/>
              <w:left w:val="nil"/>
              <w:bottom w:val="single" w:color="000000" w:sz="6" w:space="0"/>
              <w:right w:val="single" w:color="000000" w:sz="6" w:space="0"/>
            </w:tcBorders>
            <w:noWrap w:val="0"/>
            <w:vAlign w:val="center"/>
          </w:tcPr>
          <w:p w14:paraId="7B1CAA67">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nil"/>
              <w:left w:val="nil"/>
              <w:bottom w:val="single" w:color="000000" w:sz="6" w:space="0"/>
              <w:right w:val="single" w:color="000000" w:sz="6" w:space="0"/>
            </w:tcBorders>
            <w:noWrap w:val="0"/>
            <w:vAlign w:val="center"/>
          </w:tcPr>
          <w:p w14:paraId="34F0B44B">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nil"/>
              <w:left w:val="nil"/>
              <w:bottom w:val="single" w:color="000000" w:sz="6" w:space="0"/>
              <w:right w:val="single" w:color="000000" w:sz="6" w:space="0"/>
            </w:tcBorders>
            <w:noWrap w:val="0"/>
            <w:vAlign w:val="center"/>
          </w:tcPr>
          <w:p w14:paraId="55F8DA63">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3340892D">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059CDB7B">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nil"/>
              <w:left w:val="nil"/>
              <w:bottom w:val="single" w:color="000000" w:sz="6" w:space="0"/>
              <w:right w:val="single" w:color="000000" w:sz="6" w:space="0"/>
            </w:tcBorders>
            <w:noWrap w:val="0"/>
            <w:vAlign w:val="center"/>
          </w:tcPr>
          <w:p w14:paraId="5A6AC24C">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212AAFE6">
            <w:pPr>
              <w:widowControl/>
              <w:jc w:val="center"/>
              <w:rPr>
                <w:rFonts w:eastAsia="等线"/>
                <w:color w:val="auto"/>
                <w:kern w:val="0"/>
                <w:sz w:val="22"/>
                <w:szCs w:val="22"/>
              </w:rPr>
            </w:pPr>
            <w:r>
              <w:rPr>
                <w:rFonts w:eastAsia="宋体"/>
                <w:color w:val="auto"/>
                <w:kern w:val="0"/>
                <w:sz w:val="16"/>
                <w:szCs w:val="16"/>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4E6F036E">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2D0356FD">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21BE223D">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2BF840C3">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1A3F9E49">
            <w:pPr>
              <w:widowControl/>
              <w:jc w:val="center"/>
              <w:rPr>
                <w:rFonts w:eastAsia="宋体"/>
                <w:color w:val="000000"/>
                <w:kern w:val="0"/>
                <w:sz w:val="16"/>
                <w:szCs w:val="16"/>
              </w:rPr>
            </w:pPr>
            <w:r>
              <w:rPr>
                <w:rFonts w:eastAsia="宋体"/>
                <w:color w:val="000000"/>
                <w:kern w:val="0"/>
                <w:sz w:val="16"/>
                <w:szCs w:val="16"/>
              </w:rPr>
              <w:t>5</w:t>
            </w:r>
          </w:p>
        </w:tc>
        <w:tc>
          <w:tcPr>
            <w:tcW w:w="638" w:type="dxa"/>
            <w:gridSpan w:val="2"/>
            <w:tcBorders>
              <w:top w:val="nil"/>
              <w:left w:val="nil"/>
              <w:bottom w:val="single" w:color="000000" w:sz="6" w:space="0"/>
              <w:right w:val="single" w:color="000000" w:sz="6" w:space="0"/>
            </w:tcBorders>
            <w:noWrap w:val="0"/>
            <w:vAlign w:val="center"/>
          </w:tcPr>
          <w:p w14:paraId="39245AA7">
            <w:pPr>
              <w:widowControl/>
              <w:jc w:val="center"/>
              <w:rPr>
                <w:rFonts w:eastAsia="宋体"/>
                <w:color w:val="000000"/>
                <w:kern w:val="0"/>
                <w:sz w:val="16"/>
                <w:szCs w:val="16"/>
              </w:rPr>
            </w:pPr>
            <w:r>
              <w:rPr>
                <w:rFonts w:eastAsia="等线"/>
                <w:color w:val="000000"/>
                <w:kern w:val="0"/>
                <w:sz w:val="16"/>
                <w:szCs w:val="16"/>
              </w:rPr>
              <w:t>20603252</w:t>
            </w:r>
          </w:p>
        </w:tc>
        <w:tc>
          <w:tcPr>
            <w:tcW w:w="1365" w:type="dxa"/>
            <w:tcBorders>
              <w:top w:val="nil"/>
              <w:left w:val="nil"/>
              <w:bottom w:val="single" w:color="000000" w:sz="6" w:space="0"/>
              <w:right w:val="single" w:color="000000" w:sz="6" w:space="0"/>
            </w:tcBorders>
            <w:noWrap w:val="0"/>
            <w:vAlign w:val="center"/>
          </w:tcPr>
          <w:p w14:paraId="5D868A31">
            <w:pPr>
              <w:widowControl/>
              <w:jc w:val="center"/>
              <w:rPr>
                <w:rFonts w:eastAsia="宋体"/>
                <w:color w:val="000000"/>
                <w:kern w:val="0"/>
                <w:sz w:val="16"/>
                <w:szCs w:val="16"/>
              </w:rPr>
            </w:pPr>
            <w:r>
              <w:rPr>
                <w:rFonts w:eastAsia="宋体"/>
                <w:color w:val="000000"/>
                <w:kern w:val="0"/>
                <w:sz w:val="16"/>
                <w:szCs w:val="16"/>
              </w:rPr>
              <w:t>三维软件基础</w:t>
            </w:r>
          </w:p>
        </w:tc>
        <w:tc>
          <w:tcPr>
            <w:tcW w:w="438" w:type="dxa"/>
            <w:tcBorders>
              <w:top w:val="nil"/>
              <w:left w:val="nil"/>
              <w:bottom w:val="single" w:color="000000" w:sz="6" w:space="0"/>
              <w:right w:val="single" w:color="000000" w:sz="6" w:space="0"/>
            </w:tcBorders>
            <w:noWrap w:val="0"/>
            <w:vAlign w:val="center"/>
          </w:tcPr>
          <w:p w14:paraId="0ECD9D26">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nil"/>
              <w:left w:val="nil"/>
              <w:bottom w:val="single" w:color="000000" w:sz="6" w:space="0"/>
              <w:right w:val="single" w:color="000000" w:sz="6" w:space="0"/>
            </w:tcBorders>
            <w:noWrap w:val="0"/>
            <w:vAlign w:val="center"/>
          </w:tcPr>
          <w:p w14:paraId="71EEFC0C">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665D96DB">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nil"/>
              <w:left w:val="nil"/>
              <w:bottom w:val="single" w:color="000000" w:sz="6" w:space="0"/>
              <w:right w:val="single" w:color="000000" w:sz="6" w:space="0"/>
            </w:tcBorders>
            <w:noWrap w:val="0"/>
            <w:vAlign w:val="center"/>
          </w:tcPr>
          <w:p w14:paraId="338AC908">
            <w:pPr>
              <w:widowControl/>
              <w:jc w:val="center"/>
              <w:rPr>
                <w:rFonts w:eastAsia="宋体"/>
                <w:color w:val="000000"/>
                <w:kern w:val="0"/>
                <w:sz w:val="16"/>
                <w:szCs w:val="16"/>
              </w:rPr>
            </w:pPr>
            <w:r>
              <w:rPr>
                <w:rFonts w:eastAsia="等线"/>
                <w:color w:val="000000"/>
                <w:kern w:val="0"/>
                <w:sz w:val="16"/>
                <w:szCs w:val="16"/>
              </w:rPr>
              <w:t>64</w:t>
            </w:r>
          </w:p>
        </w:tc>
        <w:tc>
          <w:tcPr>
            <w:tcW w:w="557" w:type="dxa"/>
            <w:tcBorders>
              <w:top w:val="nil"/>
              <w:left w:val="nil"/>
              <w:bottom w:val="single" w:color="000000" w:sz="6" w:space="0"/>
              <w:right w:val="single" w:color="000000" w:sz="6" w:space="0"/>
            </w:tcBorders>
            <w:noWrap w:val="0"/>
            <w:vAlign w:val="center"/>
          </w:tcPr>
          <w:p w14:paraId="603FAD68">
            <w:pPr>
              <w:widowControl/>
              <w:jc w:val="center"/>
              <w:rPr>
                <w:rFonts w:eastAsia="宋体"/>
                <w:color w:val="000000"/>
                <w:kern w:val="0"/>
                <w:sz w:val="16"/>
                <w:szCs w:val="16"/>
              </w:rPr>
            </w:pPr>
            <w:r>
              <w:rPr>
                <w:rFonts w:eastAsia="等线"/>
                <w:color w:val="000000"/>
                <w:kern w:val="0"/>
                <w:sz w:val="16"/>
                <w:szCs w:val="16"/>
              </w:rPr>
              <w:t>32</w:t>
            </w:r>
          </w:p>
        </w:tc>
        <w:tc>
          <w:tcPr>
            <w:tcW w:w="545" w:type="dxa"/>
            <w:tcBorders>
              <w:top w:val="nil"/>
              <w:left w:val="nil"/>
              <w:bottom w:val="single" w:color="000000" w:sz="6" w:space="0"/>
              <w:right w:val="single" w:color="000000" w:sz="6" w:space="0"/>
            </w:tcBorders>
            <w:noWrap w:val="0"/>
            <w:vAlign w:val="center"/>
          </w:tcPr>
          <w:p w14:paraId="2FE42D00">
            <w:pPr>
              <w:widowControl/>
              <w:jc w:val="center"/>
              <w:rPr>
                <w:rFonts w:eastAsia="宋体"/>
                <w:color w:val="000000"/>
                <w:kern w:val="0"/>
                <w:sz w:val="16"/>
                <w:szCs w:val="16"/>
              </w:rPr>
            </w:pPr>
            <w:r>
              <w:rPr>
                <w:rFonts w:eastAsia="等线"/>
                <w:color w:val="000000"/>
                <w:kern w:val="0"/>
                <w:sz w:val="16"/>
                <w:szCs w:val="16"/>
              </w:rPr>
              <w:t>32</w:t>
            </w:r>
          </w:p>
        </w:tc>
        <w:tc>
          <w:tcPr>
            <w:tcW w:w="517" w:type="dxa"/>
            <w:tcBorders>
              <w:top w:val="nil"/>
              <w:left w:val="nil"/>
              <w:bottom w:val="single" w:color="000000" w:sz="6" w:space="0"/>
              <w:right w:val="single" w:color="000000" w:sz="6" w:space="0"/>
            </w:tcBorders>
            <w:noWrap w:val="0"/>
            <w:vAlign w:val="center"/>
          </w:tcPr>
          <w:p w14:paraId="655415A4">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nil"/>
              <w:left w:val="nil"/>
              <w:bottom w:val="single" w:color="000000" w:sz="6" w:space="0"/>
              <w:right w:val="single" w:color="000000" w:sz="6" w:space="0"/>
            </w:tcBorders>
            <w:noWrap w:val="0"/>
            <w:vAlign w:val="center"/>
          </w:tcPr>
          <w:p w14:paraId="72AFC523">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nil"/>
              <w:left w:val="nil"/>
              <w:bottom w:val="single" w:color="000000" w:sz="6" w:space="0"/>
              <w:right w:val="single" w:color="000000" w:sz="6" w:space="0"/>
            </w:tcBorders>
            <w:noWrap w:val="0"/>
            <w:vAlign w:val="center"/>
          </w:tcPr>
          <w:p w14:paraId="2B197098">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nil"/>
              <w:left w:val="nil"/>
              <w:bottom w:val="single" w:color="000000" w:sz="6" w:space="0"/>
              <w:right w:val="single" w:color="000000" w:sz="6" w:space="0"/>
            </w:tcBorders>
            <w:noWrap w:val="0"/>
            <w:vAlign w:val="center"/>
          </w:tcPr>
          <w:p w14:paraId="7A3605C7">
            <w:pPr>
              <w:widowControl/>
              <w:jc w:val="center"/>
              <w:rPr>
                <w:rFonts w:eastAsia="宋体"/>
                <w:color w:val="000000"/>
                <w:kern w:val="0"/>
                <w:sz w:val="16"/>
                <w:szCs w:val="16"/>
              </w:rPr>
            </w:pPr>
            <w:r>
              <w:rPr>
                <w:rFonts w:eastAsia="等线"/>
                <w:color w:val="000000"/>
                <w:kern w:val="0"/>
                <w:sz w:val="16"/>
                <w:szCs w:val="16"/>
              </w:rPr>
              <w:t xml:space="preserve">3.6 </w:t>
            </w:r>
          </w:p>
        </w:tc>
        <w:tc>
          <w:tcPr>
            <w:tcW w:w="540" w:type="dxa"/>
            <w:tcBorders>
              <w:top w:val="nil"/>
              <w:left w:val="nil"/>
              <w:bottom w:val="single" w:color="000000" w:sz="6" w:space="0"/>
              <w:right w:val="single" w:color="000000" w:sz="6" w:space="0"/>
            </w:tcBorders>
            <w:noWrap w:val="0"/>
            <w:vAlign w:val="center"/>
          </w:tcPr>
          <w:p w14:paraId="22CFB7C1">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7DBF32A5">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25CBC848">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nil"/>
              <w:left w:val="nil"/>
              <w:bottom w:val="single" w:color="000000" w:sz="6" w:space="0"/>
              <w:right w:val="single" w:color="000000" w:sz="6" w:space="0"/>
            </w:tcBorders>
            <w:noWrap w:val="0"/>
            <w:vAlign w:val="center"/>
          </w:tcPr>
          <w:p w14:paraId="305ABFBA">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0174C9CB">
            <w:pPr>
              <w:widowControl/>
              <w:jc w:val="center"/>
              <w:rPr>
                <w:rFonts w:eastAsia="等线"/>
                <w:color w:val="auto"/>
                <w:kern w:val="0"/>
                <w:sz w:val="22"/>
                <w:szCs w:val="22"/>
              </w:rPr>
            </w:pPr>
            <w:r>
              <w:rPr>
                <w:rFonts w:eastAsia="宋体"/>
                <w:color w:val="auto"/>
                <w:kern w:val="0"/>
                <w:sz w:val="16"/>
                <w:szCs w:val="16"/>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4F6E77CA">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50A92772">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B671858">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36D6555C">
            <w:pPr>
              <w:widowControl/>
              <w:jc w:val="center"/>
              <w:rPr>
                <w:rFonts w:eastAsia="宋体"/>
                <w:color w:val="000000"/>
                <w:kern w:val="0"/>
                <w:sz w:val="16"/>
                <w:szCs w:val="16"/>
              </w:rPr>
            </w:pPr>
          </w:p>
        </w:tc>
        <w:tc>
          <w:tcPr>
            <w:tcW w:w="380" w:type="dxa"/>
            <w:gridSpan w:val="2"/>
            <w:tcBorders>
              <w:top w:val="nil"/>
              <w:left w:val="nil"/>
              <w:bottom w:val="single" w:color="000000" w:sz="6" w:space="0"/>
              <w:right w:val="single" w:color="000000" w:sz="6" w:space="0"/>
            </w:tcBorders>
            <w:noWrap w:val="0"/>
            <w:vAlign w:val="center"/>
          </w:tcPr>
          <w:p w14:paraId="522B411B">
            <w:pPr>
              <w:widowControl/>
              <w:jc w:val="center"/>
              <w:rPr>
                <w:rFonts w:eastAsia="宋体"/>
                <w:color w:val="000000"/>
                <w:kern w:val="0"/>
                <w:sz w:val="16"/>
                <w:szCs w:val="16"/>
              </w:rPr>
            </w:pPr>
            <w:r>
              <w:rPr>
                <w:rFonts w:eastAsia="宋体"/>
                <w:color w:val="000000"/>
                <w:kern w:val="0"/>
                <w:sz w:val="16"/>
                <w:szCs w:val="16"/>
              </w:rPr>
              <w:t>6</w:t>
            </w:r>
          </w:p>
        </w:tc>
        <w:tc>
          <w:tcPr>
            <w:tcW w:w="638" w:type="dxa"/>
            <w:gridSpan w:val="2"/>
            <w:tcBorders>
              <w:top w:val="nil"/>
              <w:left w:val="nil"/>
              <w:bottom w:val="single" w:color="000000" w:sz="6" w:space="0"/>
              <w:right w:val="single" w:color="000000" w:sz="6" w:space="0"/>
            </w:tcBorders>
            <w:noWrap w:val="0"/>
            <w:vAlign w:val="center"/>
          </w:tcPr>
          <w:p w14:paraId="6B91881D">
            <w:pPr>
              <w:widowControl/>
              <w:jc w:val="center"/>
              <w:rPr>
                <w:rFonts w:eastAsia="宋体"/>
                <w:color w:val="000000"/>
                <w:kern w:val="0"/>
                <w:sz w:val="16"/>
                <w:szCs w:val="16"/>
              </w:rPr>
            </w:pPr>
            <w:r>
              <w:rPr>
                <w:rFonts w:eastAsia="等线"/>
                <w:color w:val="000000"/>
                <w:kern w:val="0"/>
                <w:sz w:val="16"/>
                <w:szCs w:val="16"/>
              </w:rPr>
              <w:t>20602093</w:t>
            </w:r>
          </w:p>
        </w:tc>
        <w:tc>
          <w:tcPr>
            <w:tcW w:w="1365" w:type="dxa"/>
            <w:tcBorders>
              <w:top w:val="nil"/>
              <w:left w:val="nil"/>
              <w:bottom w:val="single" w:color="000000" w:sz="6" w:space="0"/>
              <w:right w:val="single" w:color="000000" w:sz="6" w:space="0"/>
            </w:tcBorders>
            <w:noWrap w:val="0"/>
            <w:vAlign w:val="center"/>
          </w:tcPr>
          <w:p w14:paraId="61F83573">
            <w:pPr>
              <w:widowControl/>
              <w:jc w:val="center"/>
              <w:rPr>
                <w:rFonts w:eastAsia="宋体"/>
                <w:color w:val="000000"/>
                <w:kern w:val="0"/>
                <w:sz w:val="16"/>
                <w:szCs w:val="16"/>
              </w:rPr>
            </w:pPr>
            <w:r>
              <w:rPr>
                <w:rFonts w:eastAsia="宋体"/>
                <w:color w:val="000000"/>
                <w:kern w:val="0"/>
                <w:sz w:val="16"/>
                <w:szCs w:val="16"/>
              </w:rPr>
              <w:t>程序设计基础</w:t>
            </w:r>
          </w:p>
        </w:tc>
        <w:tc>
          <w:tcPr>
            <w:tcW w:w="438" w:type="dxa"/>
            <w:tcBorders>
              <w:top w:val="nil"/>
              <w:left w:val="nil"/>
              <w:bottom w:val="single" w:color="000000" w:sz="6" w:space="0"/>
              <w:right w:val="single" w:color="000000" w:sz="6" w:space="0"/>
            </w:tcBorders>
            <w:noWrap w:val="0"/>
            <w:vAlign w:val="center"/>
          </w:tcPr>
          <w:p w14:paraId="735A4F49">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nil"/>
              <w:left w:val="nil"/>
              <w:bottom w:val="single" w:color="000000" w:sz="6" w:space="0"/>
              <w:right w:val="single" w:color="000000" w:sz="6" w:space="0"/>
            </w:tcBorders>
            <w:noWrap w:val="0"/>
            <w:vAlign w:val="center"/>
          </w:tcPr>
          <w:p w14:paraId="376F6DE3">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7122F106">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nil"/>
              <w:left w:val="nil"/>
              <w:bottom w:val="single" w:color="000000" w:sz="6" w:space="0"/>
              <w:right w:val="single" w:color="000000" w:sz="6" w:space="0"/>
            </w:tcBorders>
            <w:noWrap w:val="0"/>
            <w:vAlign w:val="center"/>
          </w:tcPr>
          <w:p w14:paraId="34DA1C60">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nil"/>
              <w:left w:val="nil"/>
              <w:bottom w:val="single" w:color="000000" w:sz="6" w:space="0"/>
              <w:right w:val="single" w:color="000000" w:sz="6" w:space="0"/>
            </w:tcBorders>
            <w:noWrap w:val="0"/>
            <w:vAlign w:val="center"/>
          </w:tcPr>
          <w:p w14:paraId="51DCC72D">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nil"/>
              <w:left w:val="nil"/>
              <w:bottom w:val="single" w:color="000000" w:sz="6" w:space="0"/>
              <w:right w:val="single" w:color="000000" w:sz="6" w:space="0"/>
            </w:tcBorders>
            <w:noWrap w:val="0"/>
            <w:vAlign w:val="center"/>
          </w:tcPr>
          <w:p w14:paraId="4D56587C">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nil"/>
              <w:left w:val="nil"/>
              <w:bottom w:val="single" w:color="000000" w:sz="6" w:space="0"/>
              <w:right w:val="single" w:color="000000" w:sz="6" w:space="0"/>
            </w:tcBorders>
            <w:noWrap w:val="0"/>
            <w:vAlign w:val="center"/>
          </w:tcPr>
          <w:p w14:paraId="586F3F90">
            <w:pPr>
              <w:widowControl/>
              <w:jc w:val="center"/>
              <w:rPr>
                <w:rFonts w:eastAsia="宋体"/>
                <w:color w:val="000000"/>
                <w:kern w:val="0"/>
                <w:sz w:val="16"/>
                <w:szCs w:val="16"/>
              </w:rPr>
            </w:pPr>
            <w:r>
              <w:rPr>
                <w:rFonts w:eastAsia="等线"/>
                <w:color w:val="000000"/>
                <w:kern w:val="0"/>
                <w:sz w:val="16"/>
                <w:szCs w:val="16"/>
              </w:rPr>
              <w:t>2</w:t>
            </w:r>
          </w:p>
        </w:tc>
        <w:tc>
          <w:tcPr>
            <w:tcW w:w="628" w:type="dxa"/>
            <w:tcBorders>
              <w:top w:val="nil"/>
              <w:left w:val="nil"/>
              <w:bottom w:val="single" w:color="000000" w:sz="6" w:space="0"/>
              <w:right w:val="single" w:color="000000" w:sz="6" w:space="0"/>
            </w:tcBorders>
            <w:noWrap w:val="0"/>
            <w:vAlign w:val="center"/>
          </w:tcPr>
          <w:p w14:paraId="2BA86F66">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nil"/>
              <w:left w:val="nil"/>
              <w:bottom w:val="single" w:color="000000" w:sz="6" w:space="0"/>
              <w:right w:val="single" w:color="000000" w:sz="6" w:space="0"/>
            </w:tcBorders>
            <w:noWrap w:val="0"/>
            <w:vAlign w:val="center"/>
          </w:tcPr>
          <w:p w14:paraId="5C2AB3ED">
            <w:pPr>
              <w:widowControl/>
              <w:jc w:val="center"/>
              <w:rPr>
                <w:rFonts w:eastAsia="宋体"/>
                <w:color w:val="000000"/>
                <w:kern w:val="0"/>
                <w:sz w:val="16"/>
                <w:szCs w:val="16"/>
              </w:rPr>
            </w:pPr>
            <w:r>
              <w:rPr>
                <w:rFonts w:eastAsia="等线"/>
                <w:color w:val="000000"/>
                <w:kern w:val="0"/>
                <w:sz w:val="16"/>
                <w:szCs w:val="16"/>
              </w:rPr>
              <w:t xml:space="preserve">2.9 </w:t>
            </w:r>
          </w:p>
        </w:tc>
        <w:tc>
          <w:tcPr>
            <w:tcW w:w="634" w:type="dxa"/>
            <w:tcBorders>
              <w:top w:val="nil"/>
              <w:left w:val="nil"/>
              <w:bottom w:val="single" w:color="000000" w:sz="6" w:space="0"/>
              <w:right w:val="single" w:color="000000" w:sz="6" w:space="0"/>
            </w:tcBorders>
            <w:noWrap w:val="0"/>
            <w:vAlign w:val="center"/>
          </w:tcPr>
          <w:p w14:paraId="49443966">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nil"/>
              <w:left w:val="nil"/>
              <w:bottom w:val="single" w:color="000000" w:sz="6" w:space="0"/>
              <w:right w:val="single" w:color="000000" w:sz="6" w:space="0"/>
            </w:tcBorders>
            <w:noWrap w:val="0"/>
            <w:vAlign w:val="center"/>
          </w:tcPr>
          <w:p w14:paraId="20612E50">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nil"/>
              <w:left w:val="nil"/>
              <w:bottom w:val="single" w:color="000000" w:sz="6" w:space="0"/>
              <w:right w:val="single" w:color="000000" w:sz="6" w:space="0"/>
            </w:tcBorders>
            <w:noWrap w:val="0"/>
            <w:vAlign w:val="center"/>
          </w:tcPr>
          <w:p w14:paraId="0F880463">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nil"/>
              <w:left w:val="nil"/>
              <w:bottom w:val="single" w:color="000000" w:sz="6" w:space="0"/>
              <w:right w:val="single" w:color="000000" w:sz="6" w:space="0"/>
            </w:tcBorders>
            <w:noWrap w:val="0"/>
            <w:vAlign w:val="center"/>
          </w:tcPr>
          <w:p w14:paraId="5506B11A">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nil"/>
              <w:left w:val="nil"/>
              <w:bottom w:val="single" w:color="000000" w:sz="6" w:space="0"/>
              <w:right w:val="single" w:color="000000" w:sz="6" w:space="0"/>
            </w:tcBorders>
            <w:noWrap w:val="0"/>
            <w:vAlign w:val="center"/>
          </w:tcPr>
          <w:p w14:paraId="2C4CF87D">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27DF42E5">
            <w:pPr>
              <w:widowControl/>
              <w:jc w:val="center"/>
              <w:rPr>
                <w:rFonts w:eastAsia="等线"/>
                <w:color w:val="auto"/>
                <w:kern w:val="0"/>
                <w:sz w:val="22"/>
                <w:szCs w:val="22"/>
              </w:rPr>
            </w:pPr>
            <w:r>
              <w:rPr>
                <w:rFonts w:eastAsia="宋体"/>
                <w:color w:val="auto"/>
                <w:kern w:val="0"/>
                <w:sz w:val="16"/>
                <w:szCs w:val="16"/>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565B0799">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2B450E21">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E079DF4">
            <w:pPr>
              <w:widowControl/>
              <w:jc w:val="center"/>
              <w:rPr>
                <w:rFonts w:eastAsia="宋体"/>
                <w:color w:val="000000"/>
                <w:kern w:val="0"/>
                <w:sz w:val="16"/>
                <w:szCs w:val="16"/>
              </w:rPr>
            </w:pPr>
          </w:p>
        </w:tc>
        <w:tc>
          <w:tcPr>
            <w:tcW w:w="362" w:type="dxa"/>
            <w:vMerge w:val="restart"/>
            <w:tcBorders>
              <w:top w:val="single" w:color="auto" w:sz="4" w:space="0"/>
              <w:left w:val="single" w:color="000000" w:sz="2" w:space="0"/>
              <w:right w:val="single" w:color="000000" w:sz="6" w:space="0"/>
            </w:tcBorders>
            <w:noWrap w:val="0"/>
            <w:textDirection w:val="tbRlV"/>
            <w:vAlign w:val="center"/>
          </w:tcPr>
          <w:p w14:paraId="1E25E0A1">
            <w:pPr>
              <w:widowControl/>
              <w:ind w:left="113" w:right="113"/>
              <w:jc w:val="center"/>
              <w:rPr>
                <w:rFonts w:eastAsia="宋体"/>
                <w:color w:val="000000"/>
                <w:kern w:val="0"/>
                <w:sz w:val="16"/>
                <w:szCs w:val="16"/>
              </w:rPr>
            </w:pPr>
            <w:r>
              <w:rPr>
                <w:rFonts w:eastAsia="宋体"/>
                <w:color w:val="000000"/>
                <w:kern w:val="0"/>
                <w:sz w:val="16"/>
                <w:szCs w:val="16"/>
              </w:rPr>
              <w:t>专业核心课（必修）</w:t>
            </w:r>
          </w:p>
        </w:tc>
        <w:tc>
          <w:tcPr>
            <w:tcW w:w="483" w:type="dxa"/>
            <w:gridSpan w:val="3"/>
            <w:tcBorders>
              <w:top w:val="single" w:color="auto" w:sz="4" w:space="0"/>
              <w:left w:val="nil"/>
              <w:bottom w:val="single" w:color="000000" w:sz="6" w:space="0"/>
              <w:right w:val="single" w:color="000000" w:sz="6" w:space="0"/>
            </w:tcBorders>
            <w:noWrap w:val="0"/>
            <w:vAlign w:val="center"/>
          </w:tcPr>
          <w:p w14:paraId="5592F856">
            <w:pPr>
              <w:widowControl/>
              <w:jc w:val="center"/>
              <w:rPr>
                <w:rFonts w:eastAsia="宋体"/>
                <w:color w:val="000000"/>
                <w:kern w:val="0"/>
                <w:sz w:val="16"/>
                <w:szCs w:val="16"/>
              </w:rPr>
            </w:pPr>
            <w:r>
              <w:rPr>
                <w:rFonts w:eastAsia="宋体"/>
                <w:color w:val="000000"/>
                <w:kern w:val="0"/>
                <w:sz w:val="16"/>
                <w:szCs w:val="16"/>
              </w:rPr>
              <w:t>1</w:t>
            </w:r>
          </w:p>
        </w:tc>
        <w:tc>
          <w:tcPr>
            <w:tcW w:w="535" w:type="dxa"/>
            <w:tcBorders>
              <w:top w:val="single" w:color="auto" w:sz="4" w:space="0"/>
              <w:left w:val="nil"/>
              <w:bottom w:val="single" w:color="000000" w:sz="6" w:space="0"/>
              <w:right w:val="single" w:color="000000" w:sz="6" w:space="0"/>
            </w:tcBorders>
            <w:noWrap w:val="0"/>
            <w:vAlign w:val="center"/>
          </w:tcPr>
          <w:p w14:paraId="3F39344C">
            <w:pPr>
              <w:widowControl/>
              <w:jc w:val="center"/>
              <w:rPr>
                <w:rFonts w:eastAsia="宋体"/>
                <w:color w:val="000000"/>
                <w:kern w:val="0"/>
                <w:sz w:val="16"/>
                <w:szCs w:val="16"/>
              </w:rPr>
            </w:pPr>
            <w:r>
              <w:rPr>
                <w:rFonts w:eastAsia="等线"/>
                <w:color w:val="000000"/>
                <w:kern w:val="0"/>
                <w:sz w:val="16"/>
                <w:szCs w:val="16"/>
              </w:rPr>
              <w:t>20603240</w:t>
            </w:r>
          </w:p>
        </w:tc>
        <w:tc>
          <w:tcPr>
            <w:tcW w:w="1365" w:type="dxa"/>
            <w:tcBorders>
              <w:top w:val="single" w:color="auto" w:sz="4" w:space="0"/>
              <w:left w:val="nil"/>
              <w:bottom w:val="single" w:color="000000" w:sz="6" w:space="0"/>
              <w:right w:val="single" w:color="000000" w:sz="6" w:space="0"/>
            </w:tcBorders>
            <w:noWrap w:val="0"/>
            <w:vAlign w:val="center"/>
          </w:tcPr>
          <w:p w14:paraId="5030B77A">
            <w:pPr>
              <w:widowControl/>
              <w:jc w:val="center"/>
              <w:rPr>
                <w:rFonts w:eastAsia="宋体"/>
                <w:color w:val="000000"/>
                <w:kern w:val="0"/>
                <w:sz w:val="18"/>
                <w:szCs w:val="18"/>
              </w:rPr>
            </w:pPr>
            <w:r>
              <w:rPr>
                <w:rFonts w:eastAsia="宋体"/>
                <w:color w:val="000000"/>
                <w:kern w:val="0"/>
                <w:sz w:val="16"/>
                <w:szCs w:val="16"/>
              </w:rPr>
              <w:t>数字视觉设计</w:t>
            </w:r>
          </w:p>
        </w:tc>
        <w:tc>
          <w:tcPr>
            <w:tcW w:w="438" w:type="dxa"/>
            <w:tcBorders>
              <w:top w:val="single" w:color="auto" w:sz="4" w:space="0"/>
              <w:left w:val="nil"/>
              <w:bottom w:val="single" w:color="000000" w:sz="6" w:space="0"/>
              <w:right w:val="single" w:color="000000" w:sz="6" w:space="0"/>
            </w:tcBorders>
            <w:noWrap w:val="0"/>
            <w:vAlign w:val="center"/>
          </w:tcPr>
          <w:p w14:paraId="2E9C8465">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5810B8C8">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704B0E00">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F22DFFA">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25CBFF7F">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F3896E6">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409E6874">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76AE0A2E">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20EFD056">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61E6681F">
            <w:pPr>
              <w:widowControl/>
              <w:jc w:val="center"/>
              <w:rPr>
                <w:rFonts w:eastAsia="宋体"/>
                <w:color w:val="000000"/>
                <w:kern w:val="0"/>
                <w:sz w:val="16"/>
                <w:szCs w:val="16"/>
              </w:rPr>
            </w:pPr>
            <w:r>
              <w:rPr>
                <w:rFonts w:eastAsia="等线"/>
                <w:color w:val="000000"/>
                <w:kern w:val="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3E58A33E">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51EAE7A8">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6D2FB979">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7D219DB6">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002594CB">
            <w:pPr>
              <w:widowControl/>
              <w:jc w:val="center"/>
              <w:rPr>
                <w:rFonts w:eastAsia="宋体"/>
                <w:color w:val="auto"/>
                <w:kern w:val="0"/>
                <w:sz w:val="16"/>
                <w:szCs w:val="16"/>
              </w:rPr>
            </w:pPr>
            <w:r>
              <w:rPr>
                <w:rFonts w:hint="eastAsia" w:eastAsia="宋体"/>
                <w:color w:val="auto"/>
                <w:kern w:val="0"/>
                <w:sz w:val="16"/>
                <w:szCs w:val="16"/>
                <w:lang w:val="en-US" w:eastAsia="zh-CN"/>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E411B9C">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5F283C6A">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51531528">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课程见习8学时，引企入校（东软教育科技集团）形式进行岗位见习</w:t>
            </w:r>
          </w:p>
        </w:tc>
      </w:tr>
      <w:tr w14:paraId="2B4B642E">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188A9C43">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4294BB0B">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25576F1F">
            <w:pPr>
              <w:widowControl/>
              <w:jc w:val="center"/>
              <w:rPr>
                <w:rFonts w:eastAsia="宋体"/>
                <w:color w:val="000000"/>
                <w:kern w:val="0"/>
                <w:sz w:val="16"/>
                <w:szCs w:val="16"/>
              </w:rPr>
            </w:pPr>
            <w:r>
              <w:rPr>
                <w:rFonts w:eastAsia="宋体"/>
                <w:color w:val="000000"/>
                <w:kern w:val="0"/>
                <w:sz w:val="16"/>
                <w:szCs w:val="16"/>
              </w:rPr>
              <w:t>2</w:t>
            </w:r>
          </w:p>
        </w:tc>
        <w:tc>
          <w:tcPr>
            <w:tcW w:w="535" w:type="dxa"/>
            <w:tcBorders>
              <w:top w:val="single" w:color="auto" w:sz="4" w:space="0"/>
              <w:left w:val="nil"/>
              <w:bottom w:val="single" w:color="000000" w:sz="6" w:space="0"/>
              <w:right w:val="single" w:color="000000" w:sz="6" w:space="0"/>
            </w:tcBorders>
            <w:noWrap w:val="0"/>
            <w:vAlign w:val="center"/>
          </w:tcPr>
          <w:p w14:paraId="23920FCB">
            <w:pPr>
              <w:widowControl/>
              <w:jc w:val="center"/>
              <w:rPr>
                <w:rFonts w:eastAsia="宋体"/>
                <w:color w:val="000000"/>
                <w:kern w:val="0"/>
                <w:sz w:val="16"/>
                <w:szCs w:val="16"/>
              </w:rPr>
            </w:pPr>
            <w:r>
              <w:rPr>
                <w:rFonts w:eastAsia="等线"/>
                <w:color w:val="000000"/>
                <w:kern w:val="0"/>
                <w:sz w:val="16"/>
                <w:szCs w:val="16"/>
              </w:rPr>
              <w:t>20603241</w:t>
            </w:r>
          </w:p>
        </w:tc>
        <w:tc>
          <w:tcPr>
            <w:tcW w:w="1365" w:type="dxa"/>
            <w:tcBorders>
              <w:top w:val="single" w:color="auto" w:sz="4" w:space="0"/>
              <w:left w:val="nil"/>
              <w:bottom w:val="single" w:color="000000" w:sz="6" w:space="0"/>
              <w:right w:val="single" w:color="000000" w:sz="6" w:space="0"/>
            </w:tcBorders>
            <w:noWrap w:val="0"/>
            <w:vAlign w:val="center"/>
          </w:tcPr>
          <w:p w14:paraId="368B5C17">
            <w:pPr>
              <w:widowControl/>
              <w:jc w:val="center"/>
              <w:rPr>
                <w:rFonts w:eastAsia="宋体"/>
                <w:color w:val="000000"/>
                <w:kern w:val="0"/>
                <w:sz w:val="18"/>
                <w:szCs w:val="18"/>
              </w:rPr>
            </w:pPr>
            <w:r>
              <w:rPr>
                <w:rFonts w:eastAsia="宋体"/>
                <w:color w:val="000000"/>
                <w:kern w:val="0"/>
                <w:sz w:val="16"/>
                <w:szCs w:val="16"/>
              </w:rPr>
              <w:t>三维动画制作技术</w:t>
            </w:r>
          </w:p>
        </w:tc>
        <w:tc>
          <w:tcPr>
            <w:tcW w:w="438" w:type="dxa"/>
            <w:tcBorders>
              <w:top w:val="single" w:color="auto" w:sz="4" w:space="0"/>
              <w:left w:val="nil"/>
              <w:bottom w:val="single" w:color="000000" w:sz="6" w:space="0"/>
              <w:right w:val="single" w:color="000000" w:sz="6" w:space="0"/>
            </w:tcBorders>
            <w:noWrap w:val="0"/>
            <w:vAlign w:val="center"/>
          </w:tcPr>
          <w:p w14:paraId="53DD0B2F">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268E17B6">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3A708703">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C83249E">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76C1F079">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E7967B1">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7B8B40E4">
            <w:pPr>
              <w:widowControl/>
              <w:jc w:val="center"/>
              <w:rPr>
                <w:rFonts w:eastAsia="宋体"/>
                <w:color w:val="000000"/>
                <w:kern w:val="0"/>
                <w:sz w:val="16"/>
                <w:szCs w:val="16"/>
              </w:rPr>
            </w:pPr>
            <w:r>
              <w:rPr>
                <w:rFonts w:eastAsia="等线"/>
                <w:color w:val="000000"/>
                <w:kern w:val="0"/>
                <w:sz w:val="16"/>
                <w:szCs w:val="16"/>
              </w:rPr>
              <w:t>4</w:t>
            </w:r>
          </w:p>
        </w:tc>
        <w:tc>
          <w:tcPr>
            <w:tcW w:w="628" w:type="dxa"/>
            <w:tcBorders>
              <w:top w:val="single" w:color="auto" w:sz="4" w:space="0"/>
              <w:left w:val="nil"/>
              <w:bottom w:val="single" w:color="000000" w:sz="6" w:space="0"/>
              <w:right w:val="single" w:color="000000" w:sz="6" w:space="0"/>
            </w:tcBorders>
            <w:noWrap w:val="0"/>
            <w:vAlign w:val="center"/>
          </w:tcPr>
          <w:p w14:paraId="555C5E05">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1DF2EAC7">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4D798310">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218A7FD9">
            <w:pPr>
              <w:widowControl/>
              <w:jc w:val="center"/>
              <w:rPr>
                <w:rFonts w:eastAsia="宋体"/>
                <w:color w:val="000000"/>
                <w:kern w:val="0"/>
                <w:sz w:val="16"/>
                <w:szCs w:val="16"/>
              </w:rPr>
            </w:pPr>
            <w:r>
              <w:rPr>
                <w:rFonts w:eastAsia="等线"/>
                <w:color w:val="000000"/>
                <w:kern w:val="0"/>
                <w:sz w:val="16"/>
                <w:szCs w:val="16"/>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58B271C9">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57D17155">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4DDC7679">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7023F177">
            <w:pPr>
              <w:widowControl/>
              <w:jc w:val="center"/>
              <w:rPr>
                <w:rFonts w:eastAsia="宋体"/>
                <w:color w:val="auto"/>
                <w:kern w:val="0"/>
                <w:sz w:val="16"/>
                <w:szCs w:val="16"/>
              </w:rPr>
            </w:pPr>
            <w:r>
              <w:rPr>
                <w:rFonts w:eastAsia="宋体"/>
                <w:color w:val="auto"/>
                <w:kern w:val="0"/>
                <w:sz w:val="16"/>
                <w:szCs w:val="16"/>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ECFB2FC">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2117100E">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02E21B5">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6057F3DA">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19D928CE">
            <w:pPr>
              <w:widowControl/>
              <w:jc w:val="center"/>
              <w:rPr>
                <w:rFonts w:eastAsia="宋体"/>
                <w:color w:val="000000"/>
                <w:kern w:val="0"/>
                <w:sz w:val="16"/>
                <w:szCs w:val="16"/>
              </w:rPr>
            </w:pPr>
            <w:r>
              <w:rPr>
                <w:rFonts w:eastAsia="宋体"/>
                <w:color w:val="000000"/>
                <w:kern w:val="0"/>
                <w:sz w:val="16"/>
                <w:szCs w:val="16"/>
              </w:rPr>
              <w:t>3</w:t>
            </w:r>
          </w:p>
        </w:tc>
        <w:tc>
          <w:tcPr>
            <w:tcW w:w="535" w:type="dxa"/>
            <w:tcBorders>
              <w:top w:val="single" w:color="auto" w:sz="4" w:space="0"/>
              <w:left w:val="nil"/>
              <w:bottom w:val="single" w:color="000000" w:sz="6" w:space="0"/>
              <w:right w:val="single" w:color="000000" w:sz="6" w:space="0"/>
            </w:tcBorders>
            <w:noWrap w:val="0"/>
            <w:vAlign w:val="center"/>
          </w:tcPr>
          <w:p w14:paraId="497E4065">
            <w:pPr>
              <w:widowControl/>
              <w:jc w:val="center"/>
              <w:rPr>
                <w:rFonts w:eastAsia="宋体"/>
                <w:color w:val="000000"/>
                <w:kern w:val="0"/>
                <w:sz w:val="16"/>
                <w:szCs w:val="16"/>
              </w:rPr>
            </w:pPr>
            <w:r>
              <w:rPr>
                <w:rFonts w:eastAsia="等线"/>
                <w:color w:val="000000"/>
                <w:kern w:val="0"/>
                <w:sz w:val="16"/>
                <w:szCs w:val="16"/>
              </w:rPr>
              <w:t>20603248</w:t>
            </w:r>
          </w:p>
        </w:tc>
        <w:tc>
          <w:tcPr>
            <w:tcW w:w="1365" w:type="dxa"/>
            <w:tcBorders>
              <w:top w:val="single" w:color="auto" w:sz="4" w:space="0"/>
              <w:left w:val="nil"/>
              <w:bottom w:val="single" w:color="000000" w:sz="6" w:space="0"/>
              <w:right w:val="single" w:color="000000" w:sz="6" w:space="0"/>
            </w:tcBorders>
            <w:noWrap w:val="0"/>
            <w:vAlign w:val="center"/>
          </w:tcPr>
          <w:p w14:paraId="71FBEBC8">
            <w:pPr>
              <w:widowControl/>
              <w:jc w:val="center"/>
              <w:rPr>
                <w:rFonts w:eastAsia="宋体"/>
                <w:color w:val="000000"/>
                <w:kern w:val="0"/>
                <w:sz w:val="18"/>
                <w:szCs w:val="18"/>
              </w:rPr>
            </w:pPr>
            <w:r>
              <w:rPr>
                <w:rFonts w:eastAsia="宋体"/>
                <w:color w:val="000000"/>
                <w:kern w:val="0"/>
                <w:sz w:val="16"/>
                <w:szCs w:val="16"/>
              </w:rPr>
              <w:t>交互设计</w:t>
            </w:r>
          </w:p>
        </w:tc>
        <w:tc>
          <w:tcPr>
            <w:tcW w:w="438" w:type="dxa"/>
            <w:tcBorders>
              <w:top w:val="single" w:color="auto" w:sz="4" w:space="0"/>
              <w:left w:val="nil"/>
              <w:bottom w:val="single" w:color="000000" w:sz="6" w:space="0"/>
              <w:right w:val="single" w:color="000000" w:sz="6" w:space="0"/>
            </w:tcBorders>
            <w:noWrap w:val="0"/>
            <w:vAlign w:val="center"/>
          </w:tcPr>
          <w:p w14:paraId="1965F9BD">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04AFD9CD">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587E21E2">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4B1D652D">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0BC04A37">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76D3A1E">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1EB7585B">
            <w:pPr>
              <w:widowControl/>
              <w:jc w:val="center"/>
              <w:rPr>
                <w:rFonts w:eastAsia="宋体"/>
                <w:color w:val="000000"/>
                <w:kern w:val="0"/>
                <w:sz w:val="16"/>
                <w:szCs w:val="16"/>
              </w:rPr>
            </w:pPr>
            <w:r>
              <w:rPr>
                <w:rFonts w:eastAsia="等线"/>
                <w:color w:val="000000"/>
                <w:kern w:val="0"/>
                <w:sz w:val="16"/>
                <w:szCs w:val="16"/>
              </w:rPr>
              <w:t>4</w:t>
            </w:r>
          </w:p>
        </w:tc>
        <w:tc>
          <w:tcPr>
            <w:tcW w:w="628" w:type="dxa"/>
            <w:tcBorders>
              <w:top w:val="single" w:color="auto" w:sz="4" w:space="0"/>
              <w:left w:val="nil"/>
              <w:bottom w:val="single" w:color="000000" w:sz="6" w:space="0"/>
              <w:right w:val="single" w:color="000000" w:sz="6" w:space="0"/>
            </w:tcBorders>
            <w:noWrap w:val="0"/>
            <w:vAlign w:val="center"/>
          </w:tcPr>
          <w:p w14:paraId="5BD017BB">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4CFAA9EE">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7A3F5B0B">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0D66459B">
            <w:pPr>
              <w:widowControl/>
              <w:jc w:val="center"/>
              <w:rPr>
                <w:rFonts w:eastAsia="宋体"/>
                <w:color w:val="000000"/>
                <w:kern w:val="0"/>
                <w:sz w:val="16"/>
                <w:szCs w:val="16"/>
              </w:rPr>
            </w:pPr>
            <w:r>
              <w:rPr>
                <w:rFonts w:eastAsia="等线"/>
                <w:color w:val="000000"/>
                <w:kern w:val="0"/>
                <w:sz w:val="16"/>
                <w:szCs w:val="16"/>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4D8325DC">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516AA4FE">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0A8E4EB8">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10A5E256">
            <w:pPr>
              <w:widowControl/>
              <w:jc w:val="center"/>
              <w:rPr>
                <w:rFonts w:eastAsia="宋体"/>
                <w:color w:val="auto"/>
                <w:kern w:val="0"/>
                <w:sz w:val="16"/>
                <w:szCs w:val="16"/>
              </w:rPr>
            </w:pPr>
            <w:r>
              <w:rPr>
                <w:rFonts w:hint="eastAsia" w:eastAsia="宋体"/>
                <w:color w:val="auto"/>
                <w:kern w:val="0"/>
                <w:sz w:val="16"/>
                <w:szCs w:val="16"/>
                <w:lang w:val="en-US" w:eastAsia="zh-CN"/>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C92BAAB">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4DAA3DBB">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课程见习8学时，引企入校（东软教育科技集团）形式进行岗位见习</w:t>
            </w:r>
          </w:p>
        </w:tc>
      </w:tr>
      <w:tr w14:paraId="295B91A7">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5CCA4E9">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6267AB9E">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30D74E54">
            <w:pPr>
              <w:widowControl/>
              <w:jc w:val="center"/>
              <w:rPr>
                <w:rFonts w:eastAsia="宋体"/>
                <w:color w:val="000000"/>
                <w:kern w:val="0"/>
                <w:sz w:val="16"/>
                <w:szCs w:val="16"/>
              </w:rPr>
            </w:pPr>
            <w:r>
              <w:rPr>
                <w:rFonts w:eastAsia="宋体"/>
                <w:color w:val="000000"/>
                <w:kern w:val="0"/>
                <w:sz w:val="16"/>
                <w:szCs w:val="16"/>
              </w:rPr>
              <w:t>4</w:t>
            </w:r>
          </w:p>
        </w:tc>
        <w:tc>
          <w:tcPr>
            <w:tcW w:w="535" w:type="dxa"/>
            <w:tcBorders>
              <w:top w:val="single" w:color="auto" w:sz="4" w:space="0"/>
              <w:left w:val="nil"/>
              <w:bottom w:val="single" w:color="000000" w:sz="6" w:space="0"/>
              <w:right w:val="single" w:color="000000" w:sz="6" w:space="0"/>
            </w:tcBorders>
            <w:noWrap w:val="0"/>
            <w:vAlign w:val="center"/>
          </w:tcPr>
          <w:p w14:paraId="620CC94C">
            <w:pPr>
              <w:widowControl/>
              <w:jc w:val="center"/>
              <w:rPr>
                <w:rFonts w:eastAsia="宋体"/>
                <w:color w:val="000000"/>
                <w:kern w:val="0"/>
                <w:sz w:val="16"/>
                <w:szCs w:val="16"/>
              </w:rPr>
            </w:pPr>
            <w:r>
              <w:rPr>
                <w:rFonts w:eastAsia="等线"/>
                <w:color w:val="000000"/>
                <w:kern w:val="0"/>
                <w:sz w:val="16"/>
                <w:szCs w:val="16"/>
              </w:rPr>
              <w:t>20603249</w:t>
            </w:r>
          </w:p>
        </w:tc>
        <w:tc>
          <w:tcPr>
            <w:tcW w:w="1365" w:type="dxa"/>
            <w:tcBorders>
              <w:top w:val="single" w:color="auto" w:sz="4" w:space="0"/>
              <w:left w:val="nil"/>
              <w:bottom w:val="single" w:color="000000" w:sz="6" w:space="0"/>
              <w:right w:val="single" w:color="000000" w:sz="6" w:space="0"/>
            </w:tcBorders>
            <w:noWrap w:val="0"/>
            <w:vAlign w:val="center"/>
          </w:tcPr>
          <w:p w14:paraId="2B631DE4">
            <w:pPr>
              <w:widowControl/>
              <w:jc w:val="center"/>
              <w:rPr>
                <w:rFonts w:eastAsia="宋体"/>
                <w:color w:val="000000"/>
                <w:kern w:val="0"/>
                <w:sz w:val="18"/>
                <w:szCs w:val="18"/>
              </w:rPr>
            </w:pPr>
            <w:r>
              <w:rPr>
                <w:rFonts w:eastAsia="宋体"/>
                <w:color w:val="000000"/>
                <w:kern w:val="0"/>
                <w:sz w:val="16"/>
                <w:szCs w:val="16"/>
              </w:rPr>
              <w:t>数字音视频技术</w:t>
            </w:r>
          </w:p>
        </w:tc>
        <w:tc>
          <w:tcPr>
            <w:tcW w:w="438" w:type="dxa"/>
            <w:tcBorders>
              <w:top w:val="single" w:color="auto" w:sz="4" w:space="0"/>
              <w:left w:val="nil"/>
              <w:bottom w:val="single" w:color="000000" w:sz="6" w:space="0"/>
              <w:right w:val="single" w:color="000000" w:sz="6" w:space="0"/>
            </w:tcBorders>
            <w:noWrap w:val="0"/>
            <w:vAlign w:val="center"/>
          </w:tcPr>
          <w:p w14:paraId="4F2F9D0E">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3D806442">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3E1C03D6">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69C5F1A">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2E4E7745">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190FF31">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252030BD">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3DA3F0B8">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6E8AD6FE">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2B461A14">
            <w:pPr>
              <w:widowControl/>
              <w:jc w:val="center"/>
              <w:rPr>
                <w:rFonts w:eastAsia="宋体"/>
                <w:color w:val="000000"/>
                <w:kern w:val="0"/>
                <w:sz w:val="16"/>
                <w:szCs w:val="16"/>
              </w:rPr>
            </w:pPr>
            <w:r>
              <w:rPr>
                <w:rFonts w:eastAsia="等线"/>
                <w:color w:val="000000"/>
                <w:kern w:val="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0CF08255">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663C66B6">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77D832EA">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343D674D">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1878D3D3">
            <w:pPr>
              <w:widowControl/>
              <w:jc w:val="center"/>
              <w:rPr>
                <w:rFonts w:eastAsia="宋体"/>
                <w:color w:val="auto"/>
                <w:kern w:val="0"/>
                <w:sz w:val="16"/>
                <w:szCs w:val="16"/>
              </w:rPr>
            </w:pPr>
            <w:r>
              <w:rPr>
                <w:rFonts w:eastAsia="宋体"/>
                <w:color w:val="auto"/>
                <w:kern w:val="0"/>
                <w:sz w:val="16"/>
                <w:szCs w:val="16"/>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841A189">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4DC98A65">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0E8D3B8">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5FA6D45F">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2668238A">
            <w:pPr>
              <w:widowControl/>
              <w:jc w:val="center"/>
              <w:rPr>
                <w:rFonts w:eastAsia="宋体"/>
                <w:color w:val="000000"/>
                <w:kern w:val="0"/>
                <w:sz w:val="16"/>
                <w:szCs w:val="16"/>
              </w:rPr>
            </w:pPr>
            <w:r>
              <w:rPr>
                <w:rFonts w:eastAsia="宋体"/>
                <w:color w:val="000000"/>
                <w:kern w:val="0"/>
                <w:sz w:val="16"/>
                <w:szCs w:val="16"/>
              </w:rPr>
              <w:t>5</w:t>
            </w:r>
          </w:p>
        </w:tc>
        <w:tc>
          <w:tcPr>
            <w:tcW w:w="535" w:type="dxa"/>
            <w:tcBorders>
              <w:top w:val="single" w:color="auto" w:sz="4" w:space="0"/>
              <w:left w:val="nil"/>
              <w:bottom w:val="single" w:color="000000" w:sz="6" w:space="0"/>
              <w:right w:val="single" w:color="000000" w:sz="6" w:space="0"/>
            </w:tcBorders>
            <w:noWrap w:val="0"/>
            <w:vAlign w:val="center"/>
          </w:tcPr>
          <w:p w14:paraId="239D7049">
            <w:pPr>
              <w:widowControl/>
              <w:jc w:val="center"/>
              <w:rPr>
                <w:rFonts w:eastAsia="宋体"/>
                <w:color w:val="000000"/>
                <w:kern w:val="0"/>
                <w:sz w:val="16"/>
                <w:szCs w:val="16"/>
              </w:rPr>
            </w:pPr>
            <w:r>
              <w:rPr>
                <w:rFonts w:eastAsia="等线"/>
                <w:color w:val="000000"/>
                <w:kern w:val="0"/>
                <w:sz w:val="16"/>
                <w:szCs w:val="16"/>
              </w:rPr>
              <w:t>20603243</w:t>
            </w:r>
          </w:p>
        </w:tc>
        <w:tc>
          <w:tcPr>
            <w:tcW w:w="1365" w:type="dxa"/>
            <w:tcBorders>
              <w:top w:val="single" w:color="auto" w:sz="4" w:space="0"/>
              <w:left w:val="nil"/>
              <w:bottom w:val="single" w:color="000000" w:sz="6" w:space="0"/>
              <w:right w:val="single" w:color="000000" w:sz="6" w:space="0"/>
            </w:tcBorders>
            <w:noWrap w:val="0"/>
            <w:vAlign w:val="center"/>
          </w:tcPr>
          <w:p w14:paraId="0A2B7193">
            <w:pPr>
              <w:widowControl/>
              <w:jc w:val="center"/>
              <w:rPr>
                <w:rFonts w:eastAsia="宋体"/>
                <w:color w:val="000000"/>
                <w:kern w:val="0"/>
                <w:sz w:val="18"/>
                <w:szCs w:val="18"/>
              </w:rPr>
            </w:pPr>
            <w:r>
              <w:rPr>
                <w:rFonts w:eastAsia="宋体"/>
                <w:color w:val="000000"/>
                <w:kern w:val="0"/>
                <w:sz w:val="16"/>
                <w:szCs w:val="16"/>
              </w:rPr>
              <w:t>特效制作技术</w:t>
            </w:r>
          </w:p>
        </w:tc>
        <w:tc>
          <w:tcPr>
            <w:tcW w:w="438" w:type="dxa"/>
            <w:tcBorders>
              <w:top w:val="single" w:color="auto" w:sz="4" w:space="0"/>
              <w:left w:val="nil"/>
              <w:bottom w:val="single" w:color="000000" w:sz="6" w:space="0"/>
              <w:right w:val="single" w:color="000000" w:sz="6" w:space="0"/>
            </w:tcBorders>
            <w:noWrap w:val="0"/>
            <w:vAlign w:val="center"/>
          </w:tcPr>
          <w:p w14:paraId="70D4E746">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5207327A">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7B13600F">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DE5B7FD">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2E6574DC">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194BF9C">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1DF0AF40">
            <w:pPr>
              <w:widowControl/>
              <w:jc w:val="center"/>
              <w:rPr>
                <w:rFonts w:eastAsia="宋体"/>
                <w:color w:val="000000"/>
                <w:kern w:val="0"/>
                <w:sz w:val="16"/>
                <w:szCs w:val="16"/>
              </w:rPr>
            </w:pPr>
            <w:r>
              <w:rPr>
                <w:rFonts w:eastAsia="等线"/>
                <w:color w:val="000000"/>
                <w:kern w:val="0"/>
                <w:sz w:val="16"/>
                <w:szCs w:val="16"/>
              </w:rPr>
              <w:t>4</w:t>
            </w:r>
          </w:p>
        </w:tc>
        <w:tc>
          <w:tcPr>
            <w:tcW w:w="628" w:type="dxa"/>
            <w:tcBorders>
              <w:top w:val="single" w:color="auto" w:sz="4" w:space="0"/>
              <w:left w:val="nil"/>
              <w:bottom w:val="single" w:color="000000" w:sz="6" w:space="0"/>
              <w:right w:val="single" w:color="000000" w:sz="6" w:space="0"/>
            </w:tcBorders>
            <w:noWrap w:val="0"/>
            <w:vAlign w:val="center"/>
          </w:tcPr>
          <w:p w14:paraId="76DFACC0">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2CF44E5D">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4F64DD47">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1923CB6C">
            <w:pPr>
              <w:widowControl/>
              <w:jc w:val="center"/>
              <w:rPr>
                <w:rFonts w:eastAsia="宋体"/>
                <w:color w:val="000000"/>
                <w:kern w:val="0"/>
                <w:sz w:val="16"/>
                <w:szCs w:val="16"/>
              </w:rPr>
            </w:pPr>
            <w:r>
              <w:rPr>
                <w:rFonts w:eastAsia="等线"/>
                <w:color w:val="000000"/>
                <w:kern w:val="0"/>
                <w:sz w:val="16"/>
                <w:szCs w:val="16"/>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7DA64FFF">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F695DCC">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14C82103">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2C05F2F7">
            <w:pPr>
              <w:widowControl/>
              <w:jc w:val="center"/>
              <w:rPr>
                <w:rFonts w:eastAsia="宋体"/>
                <w:color w:val="auto"/>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3DB167D">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4C8BA39B">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r>
              <w:rPr>
                <w:rFonts w:hint="default"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541BE996">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1D989882">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2F55517F">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0A763082">
            <w:pPr>
              <w:widowControl/>
              <w:jc w:val="center"/>
              <w:rPr>
                <w:rFonts w:eastAsia="宋体"/>
                <w:color w:val="000000"/>
                <w:kern w:val="0"/>
                <w:sz w:val="16"/>
                <w:szCs w:val="16"/>
              </w:rPr>
            </w:pPr>
            <w:r>
              <w:rPr>
                <w:rFonts w:eastAsia="宋体"/>
                <w:color w:val="000000"/>
                <w:kern w:val="0"/>
                <w:sz w:val="16"/>
                <w:szCs w:val="16"/>
              </w:rPr>
              <w:t>6</w:t>
            </w:r>
          </w:p>
        </w:tc>
        <w:tc>
          <w:tcPr>
            <w:tcW w:w="535" w:type="dxa"/>
            <w:tcBorders>
              <w:top w:val="single" w:color="auto" w:sz="4" w:space="0"/>
              <w:left w:val="nil"/>
              <w:bottom w:val="single" w:color="000000" w:sz="6" w:space="0"/>
              <w:right w:val="single" w:color="000000" w:sz="6" w:space="0"/>
            </w:tcBorders>
            <w:noWrap w:val="0"/>
            <w:vAlign w:val="center"/>
          </w:tcPr>
          <w:p w14:paraId="167CE913">
            <w:pPr>
              <w:widowControl/>
              <w:jc w:val="center"/>
              <w:rPr>
                <w:rFonts w:eastAsia="宋体"/>
                <w:color w:val="000000"/>
                <w:kern w:val="0"/>
                <w:sz w:val="16"/>
                <w:szCs w:val="16"/>
              </w:rPr>
            </w:pPr>
            <w:r>
              <w:rPr>
                <w:rFonts w:eastAsia="等线"/>
                <w:color w:val="000000"/>
                <w:kern w:val="0"/>
                <w:sz w:val="16"/>
                <w:szCs w:val="16"/>
              </w:rPr>
              <w:t>20603253</w:t>
            </w:r>
          </w:p>
        </w:tc>
        <w:tc>
          <w:tcPr>
            <w:tcW w:w="1365" w:type="dxa"/>
            <w:tcBorders>
              <w:top w:val="single" w:color="auto" w:sz="4" w:space="0"/>
              <w:left w:val="nil"/>
              <w:bottom w:val="single" w:color="000000" w:sz="6" w:space="0"/>
              <w:right w:val="single" w:color="000000" w:sz="6" w:space="0"/>
            </w:tcBorders>
            <w:noWrap w:val="0"/>
            <w:vAlign w:val="center"/>
          </w:tcPr>
          <w:p w14:paraId="55C52410">
            <w:pPr>
              <w:widowControl/>
              <w:jc w:val="center"/>
              <w:rPr>
                <w:rFonts w:eastAsia="宋体"/>
                <w:color w:val="000000"/>
                <w:kern w:val="0"/>
                <w:sz w:val="18"/>
                <w:szCs w:val="18"/>
              </w:rPr>
            </w:pPr>
            <w:r>
              <w:rPr>
                <w:rFonts w:eastAsia="宋体"/>
                <w:color w:val="000000"/>
                <w:kern w:val="0"/>
                <w:sz w:val="16"/>
                <w:szCs w:val="16"/>
              </w:rPr>
              <w:t>网页制作技术</w:t>
            </w:r>
          </w:p>
        </w:tc>
        <w:tc>
          <w:tcPr>
            <w:tcW w:w="438" w:type="dxa"/>
            <w:tcBorders>
              <w:top w:val="single" w:color="auto" w:sz="4" w:space="0"/>
              <w:left w:val="nil"/>
              <w:bottom w:val="single" w:color="000000" w:sz="6" w:space="0"/>
              <w:right w:val="single" w:color="000000" w:sz="6" w:space="0"/>
            </w:tcBorders>
            <w:noWrap w:val="0"/>
            <w:vAlign w:val="center"/>
          </w:tcPr>
          <w:p w14:paraId="144B45FB">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21F195A6">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34EEC9D2">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E7CD6BA">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42B9CA92">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07D1157">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14EFA905">
            <w:pPr>
              <w:widowControl/>
              <w:jc w:val="center"/>
              <w:rPr>
                <w:rFonts w:eastAsia="宋体"/>
                <w:color w:val="000000"/>
                <w:kern w:val="0"/>
                <w:sz w:val="16"/>
                <w:szCs w:val="16"/>
              </w:rPr>
            </w:pPr>
            <w:r>
              <w:rPr>
                <w:rFonts w:eastAsia="等线"/>
                <w:color w:val="000000"/>
                <w:kern w:val="0"/>
                <w:sz w:val="16"/>
                <w:szCs w:val="16"/>
              </w:rPr>
              <w:t>2</w:t>
            </w:r>
          </w:p>
        </w:tc>
        <w:tc>
          <w:tcPr>
            <w:tcW w:w="628" w:type="dxa"/>
            <w:tcBorders>
              <w:top w:val="single" w:color="auto" w:sz="4" w:space="0"/>
              <w:left w:val="nil"/>
              <w:bottom w:val="single" w:color="000000" w:sz="6" w:space="0"/>
              <w:right w:val="single" w:color="000000" w:sz="6" w:space="0"/>
            </w:tcBorders>
            <w:noWrap w:val="0"/>
            <w:vAlign w:val="center"/>
          </w:tcPr>
          <w:p w14:paraId="4E1D7A5B">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12590770">
            <w:pPr>
              <w:widowControl/>
              <w:jc w:val="center"/>
              <w:rPr>
                <w:rFonts w:eastAsia="宋体"/>
                <w:color w:val="000000"/>
                <w:kern w:val="0"/>
                <w:sz w:val="16"/>
                <w:szCs w:val="16"/>
              </w:rPr>
            </w:pPr>
            <w:r>
              <w:rPr>
                <w:rFonts w:eastAsia="等线"/>
                <w:color w:val="000000"/>
                <w:kern w:val="0"/>
                <w:sz w:val="16"/>
                <w:szCs w:val="16"/>
              </w:rPr>
              <w:t xml:space="preserve">2.9 </w:t>
            </w:r>
          </w:p>
        </w:tc>
        <w:tc>
          <w:tcPr>
            <w:tcW w:w="634" w:type="dxa"/>
            <w:tcBorders>
              <w:top w:val="single" w:color="auto" w:sz="4" w:space="0"/>
              <w:left w:val="nil"/>
              <w:bottom w:val="single" w:color="000000" w:sz="6" w:space="0"/>
              <w:right w:val="single" w:color="000000" w:sz="6" w:space="0"/>
            </w:tcBorders>
            <w:noWrap w:val="0"/>
            <w:vAlign w:val="center"/>
          </w:tcPr>
          <w:p w14:paraId="52110B9A">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5A1B5A41">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38509695">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6244D824">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39921368">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26C6DA97">
            <w:pPr>
              <w:widowControl/>
              <w:jc w:val="center"/>
              <w:rPr>
                <w:rFonts w:eastAsia="宋体"/>
                <w:color w:val="auto"/>
                <w:kern w:val="0"/>
                <w:sz w:val="16"/>
                <w:szCs w:val="16"/>
              </w:rPr>
            </w:pPr>
            <w:r>
              <w:rPr>
                <w:rFonts w:eastAsia="宋体"/>
                <w:color w:val="auto"/>
                <w:kern w:val="0"/>
                <w:sz w:val="16"/>
                <w:szCs w:val="16"/>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DB567D0">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106F9B3E">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618370F">
            <w:pPr>
              <w:widowControl/>
              <w:jc w:val="center"/>
              <w:rPr>
                <w:rFonts w:eastAsia="宋体"/>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2D739535">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2454C0C8">
            <w:pPr>
              <w:widowControl/>
              <w:jc w:val="center"/>
              <w:rPr>
                <w:rFonts w:eastAsia="宋体"/>
                <w:color w:val="000000"/>
                <w:kern w:val="0"/>
                <w:sz w:val="16"/>
                <w:szCs w:val="16"/>
              </w:rPr>
            </w:pPr>
            <w:r>
              <w:rPr>
                <w:rFonts w:eastAsia="宋体"/>
                <w:color w:val="000000"/>
                <w:kern w:val="0"/>
                <w:sz w:val="16"/>
                <w:szCs w:val="16"/>
              </w:rPr>
              <w:t>7</w:t>
            </w:r>
          </w:p>
        </w:tc>
        <w:tc>
          <w:tcPr>
            <w:tcW w:w="535" w:type="dxa"/>
            <w:tcBorders>
              <w:top w:val="single" w:color="auto" w:sz="4" w:space="0"/>
              <w:left w:val="nil"/>
              <w:bottom w:val="single" w:color="000000" w:sz="6" w:space="0"/>
              <w:right w:val="single" w:color="000000" w:sz="6" w:space="0"/>
            </w:tcBorders>
            <w:noWrap w:val="0"/>
            <w:vAlign w:val="center"/>
          </w:tcPr>
          <w:p w14:paraId="2CDA6944">
            <w:pPr>
              <w:widowControl/>
              <w:jc w:val="center"/>
              <w:rPr>
                <w:rFonts w:eastAsia="宋体"/>
                <w:color w:val="000000"/>
                <w:kern w:val="0"/>
                <w:sz w:val="16"/>
                <w:szCs w:val="16"/>
              </w:rPr>
            </w:pPr>
            <w:r>
              <w:rPr>
                <w:rFonts w:eastAsia="等线"/>
                <w:color w:val="000000"/>
                <w:kern w:val="0"/>
                <w:sz w:val="16"/>
                <w:szCs w:val="16"/>
              </w:rPr>
              <w:t>20603200</w:t>
            </w:r>
          </w:p>
        </w:tc>
        <w:tc>
          <w:tcPr>
            <w:tcW w:w="1365" w:type="dxa"/>
            <w:tcBorders>
              <w:top w:val="single" w:color="auto" w:sz="4" w:space="0"/>
              <w:left w:val="nil"/>
              <w:bottom w:val="single" w:color="000000" w:sz="6" w:space="0"/>
              <w:right w:val="single" w:color="000000" w:sz="6" w:space="0"/>
            </w:tcBorders>
            <w:noWrap w:val="0"/>
            <w:vAlign w:val="center"/>
          </w:tcPr>
          <w:p w14:paraId="1A8A80DC">
            <w:pPr>
              <w:widowControl/>
              <w:jc w:val="center"/>
              <w:rPr>
                <w:rFonts w:eastAsia="宋体"/>
                <w:color w:val="000000"/>
                <w:kern w:val="0"/>
                <w:sz w:val="18"/>
                <w:szCs w:val="18"/>
              </w:rPr>
            </w:pPr>
            <w:r>
              <w:rPr>
                <w:rFonts w:eastAsia="宋体"/>
                <w:color w:val="000000"/>
                <w:kern w:val="0"/>
                <w:sz w:val="16"/>
                <w:szCs w:val="16"/>
              </w:rPr>
              <w:t>用户界面设计</w:t>
            </w:r>
          </w:p>
        </w:tc>
        <w:tc>
          <w:tcPr>
            <w:tcW w:w="438" w:type="dxa"/>
            <w:tcBorders>
              <w:top w:val="single" w:color="auto" w:sz="4" w:space="0"/>
              <w:left w:val="nil"/>
              <w:bottom w:val="single" w:color="000000" w:sz="6" w:space="0"/>
              <w:right w:val="single" w:color="000000" w:sz="6" w:space="0"/>
            </w:tcBorders>
            <w:noWrap w:val="0"/>
            <w:vAlign w:val="center"/>
          </w:tcPr>
          <w:p w14:paraId="7A359EE2">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158E0920">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13431665">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47F400BE">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092D1F10">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F5395F5">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0F16B493">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630CB6E3">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230E7775">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5D1E2168">
            <w:pPr>
              <w:widowControl/>
              <w:jc w:val="center"/>
              <w:rPr>
                <w:rFonts w:eastAsia="宋体"/>
                <w:color w:val="000000"/>
                <w:kern w:val="0"/>
                <w:sz w:val="16"/>
                <w:szCs w:val="16"/>
              </w:rPr>
            </w:pPr>
            <w:r>
              <w:rPr>
                <w:rFonts w:eastAsia="等线"/>
                <w:color w:val="000000"/>
                <w:kern w:val="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44F7308A">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1F5531AD">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78828C03">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431657C8">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6D4F80E6">
            <w:pPr>
              <w:widowControl/>
              <w:jc w:val="center"/>
              <w:rPr>
                <w:rFonts w:eastAsia="宋体"/>
                <w:color w:val="auto"/>
                <w:kern w:val="0"/>
                <w:sz w:val="16"/>
                <w:szCs w:val="16"/>
              </w:rPr>
            </w:pPr>
            <w:r>
              <w:rPr>
                <w:rFonts w:eastAsia="宋体"/>
                <w:color w:val="auto"/>
                <w:kern w:val="0"/>
                <w:sz w:val="16"/>
                <w:szCs w:val="16"/>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775A135">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0C557416">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35534117">
            <w:pPr>
              <w:widowControl/>
              <w:jc w:val="center"/>
              <w:rPr>
                <w:rFonts w:eastAsia="宋体"/>
                <w:color w:val="000000"/>
                <w:kern w:val="0"/>
                <w:sz w:val="16"/>
                <w:szCs w:val="16"/>
              </w:rPr>
            </w:pPr>
          </w:p>
        </w:tc>
        <w:tc>
          <w:tcPr>
            <w:tcW w:w="362" w:type="dxa"/>
            <w:tcBorders>
              <w:left w:val="single" w:color="000000" w:sz="2" w:space="0"/>
              <w:right w:val="single" w:color="000000" w:sz="6" w:space="0"/>
            </w:tcBorders>
            <w:noWrap w:val="0"/>
            <w:textDirection w:val="tbRlV"/>
            <w:vAlign w:val="center"/>
          </w:tcPr>
          <w:p w14:paraId="4C33A4D5">
            <w:pPr>
              <w:widowControl/>
              <w:ind w:left="113" w:right="113"/>
              <w:jc w:val="center"/>
              <w:rPr>
                <w:rFonts w:eastAsia="宋体"/>
                <w:color w:val="000000"/>
                <w:kern w:val="0"/>
                <w:sz w:val="16"/>
                <w:szCs w:val="16"/>
              </w:rPr>
            </w:pPr>
          </w:p>
        </w:tc>
        <w:tc>
          <w:tcPr>
            <w:tcW w:w="483" w:type="dxa"/>
            <w:gridSpan w:val="3"/>
            <w:tcBorders>
              <w:top w:val="single" w:color="auto" w:sz="4" w:space="0"/>
              <w:left w:val="nil"/>
              <w:bottom w:val="single" w:color="000000" w:sz="6" w:space="0"/>
              <w:right w:val="single" w:color="000000" w:sz="6" w:space="0"/>
            </w:tcBorders>
            <w:noWrap w:val="0"/>
            <w:vAlign w:val="center"/>
          </w:tcPr>
          <w:p w14:paraId="68148345">
            <w:pPr>
              <w:widowControl/>
              <w:jc w:val="center"/>
              <w:rPr>
                <w:rFonts w:hint="eastAsia" w:eastAsia="宋体"/>
                <w:color w:val="000000"/>
                <w:kern w:val="0"/>
                <w:sz w:val="16"/>
                <w:szCs w:val="16"/>
              </w:rPr>
            </w:pPr>
            <w:r>
              <w:rPr>
                <w:rFonts w:hint="eastAsia" w:eastAsia="宋体"/>
                <w:color w:val="000000"/>
                <w:kern w:val="0"/>
                <w:sz w:val="16"/>
                <w:szCs w:val="16"/>
              </w:rPr>
              <w:t>8</w:t>
            </w:r>
          </w:p>
        </w:tc>
        <w:tc>
          <w:tcPr>
            <w:tcW w:w="535" w:type="dxa"/>
            <w:tcBorders>
              <w:top w:val="single" w:color="auto" w:sz="4" w:space="0"/>
              <w:left w:val="nil"/>
              <w:bottom w:val="single" w:color="000000" w:sz="6" w:space="0"/>
              <w:right w:val="single" w:color="000000" w:sz="6" w:space="0"/>
            </w:tcBorders>
            <w:noWrap w:val="0"/>
            <w:vAlign w:val="center"/>
          </w:tcPr>
          <w:p w14:paraId="25EB82E6">
            <w:pPr>
              <w:widowControl/>
              <w:jc w:val="center"/>
              <w:rPr>
                <w:rFonts w:eastAsia="等线"/>
                <w:color w:val="000000"/>
                <w:kern w:val="0"/>
                <w:sz w:val="16"/>
                <w:szCs w:val="16"/>
              </w:rPr>
            </w:pPr>
            <w:r>
              <w:rPr>
                <w:rFonts w:eastAsia="等线"/>
                <w:color w:val="000000"/>
                <w:kern w:val="0"/>
                <w:sz w:val="16"/>
                <w:szCs w:val="16"/>
              </w:rPr>
              <w:t>20603250</w:t>
            </w:r>
          </w:p>
        </w:tc>
        <w:tc>
          <w:tcPr>
            <w:tcW w:w="1365" w:type="dxa"/>
            <w:tcBorders>
              <w:top w:val="single" w:color="auto" w:sz="4" w:space="0"/>
              <w:left w:val="nil"/>
              <w:bottom w:val="single" w:color="000000" w:sz="6" w:space="0"/>
              <w:right w:val="single" w:color="000000" w:sz="6" w:space="0"/>
            </w:tcBorders>
            <w:noWrap w:val="0"/>
            <w:vAlign w:val="center"/>
          </w:tcPr>
          <w:p w14:paraId="5C118275">
            <w:pPr>
              <w:widowControl/>
              <w:jc w:val="center"/>
              <w:rPr>
                <w:rFonts w:eastAsia="宋体"/>
                <w:color w:val="000000"/>
                <w:kern w:val="0"/>
                <w:sz w:val="16"/>
                <w:szCs w:val="16"/>
              </w:rPr>
            </w:pPr>
            <w:r>
              <w:rPr>
                <w:rFonts w:eastAsia="宋体"/>
                <w:color w:val="000000"/>
                <w:kern w:val="0"/>
                <w:sz w:val="16"/>
                <w:szCs w:val="16"/>
              </w:rPr>
              <w:t>融媒体技术</w:t>
            </w:r>
          </w:p>
        </w:tc>
        <w:tc>
          <w:tcPr>
            <w:tcW w:w="438" w:type="dxa"/>
            <w:tcBorders>
              <w:top w:val="single" w:color="auto" w:sz="4" w:space="0"/>
              <w:left w:val="nil"/>
              <w:bottom w:val="single" w:color="000000" w:sz="6" w:space="0"/>
              <w:right w:val="single" w:color="000000" w:sz="6" w:space="0"/>
            </w:tcBorders>
            <w:noWrap w:val="0"/>
            <w:vAlign w:val="center"/>
          </w:tcPr>
          <w:p w14:paraId="5639AE1A">
            <w:pPr>
              <w:widowControl/>
              <w:jc w:val="center"/>
              <w:rPr>
                <w:rFonts w:eastAsia="等线"/>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79F5066F">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7DAF3D5F">
            <w:pPr>
              <w:widowControl/>
              <w:jc w:val="center"/>
              <w:rPr>
                <w:rFonts w:eastAsia="等线"/>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33F722EA">
            <w:pPr>
              <w:widowControl/>
              <w:jc w:val="center"/>
              <w:rPr>
                <w:rFonts w:eastAsia="等线"/>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35AD5588">
            <w:pPr>
              <w:widowControl/>
              <w:jc w:val="center"/>
              <w:rPr>
                <w:rFonts w:eastAsia="等线"/>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5C04CC7">
            <w:pPr>
              <w:widowControl/>
              <w:jc w:val="center"/>
              <w:rPr>
                <w:rFonts w:eastAsia="等线"/>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589BE739">
            <w:pPr>
              <w:widowControl/>
              <w:jc w:val="center"/>
              <w:rPr>
                <w:rFonts w:eastAsia="等线"/>
                <w:color w:val="000000"/>
                <w:kern w:val="0"/>
                <w:sz w:val="16"/>
                <w:szCs w:val="16"/>
              </w:rPr>
            </w:pPr>
            <w:r>
              <w:rPr>
                <w:rFonts w:eastAsia="等线"/>
                <w:color w:val="000000"/>
                <w:kern w:val="0"/>
                <w:sz w:val="16"/>
                <w:szCs w:val="16"/>
              </w:rPr>
              <w:t>4</w:t>
            </w:r>
          </w:p>
        </w:tc>
        <w:tc>
          <w:tcPr>
            <w:tcW w:w="628" w:type="dxa"/>
            <w:tcBorders>
              <w:top w:val="single" w:color="auto" w:sz="4" w:space="0"/>
              <w:left w:val="nil"/>
              <w:bottom w:val="single" w:color="000000" w:sz="6" w:space="0"/>
              <w:right w:val="single" w:color="000000" w:sz="6" w:space="0"/>
            </w:tcBorders>
            <w:noWrap w:val="0"/>
            <w:vAlign w:val="center"/>
          </w:tcPr>
          <w:p w14:paraId="4392EBA3">
            <w:pPr>
              <w:widowControl/>
              <w:jc w:val="center"/>
              <w:rPr>
                <w:rFonts w:eastAsia="等线"/>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7ECCF221">
            <w:pPr>
              <w:widowControl/>
              <w:jc w:val="center"/>
              <w:rPr>
                <w:rFonts w:eastAsia="等线"/>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5A45D37A">
            <w:pPr>
              <w:widowControl/>
              <w:jc w:val="center"/>
              <w:rPr>
                <w:rFonts w:eastAsia="等线"/>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6B8D25B6">
            <w:pPr>
              <w:widowControl/>
              <w:jc w:val="center"/>
              <w:rPr>
                <w:rFonts w:eastAsia="等线"/>
                <w:color w:val="000000"/>
                <w:kern w:val="0"/>
                <w:sz w:val="16"/>
                <w:szCs w:val="16"/>
              </w:rPr>
            </w:pPr>
            <w:r>
              <w:rPr>
                <w:rFonts w:eastAsia="等线"/>
                <w:color w:val="000000"/>
                <w:kern w:val="0"/>
                <w:sz w:val="16"/>
                <w:szCs w:val="16"/>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54F7FA5A">
            <w:pPr>
              <w:widowControl/>
              <w:jc w:val="center"/>
              <w:rPr>
                <w:rFonts w:eastAsia="等线"/>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7495546F">
            <w:pPr>
              <w:widowControl/>
              <w:jc w:val="center"/>
              <w:rPr>
                <w:rFonts w:eastAsia="等线"/>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17639F36">
            <w:pPr>
              <w:widowControl/>
              <w:jc w:val="center"/>
              <w:rPr>
                <w:rFonts w:eastAsia="宋体"/>
                <w:color w:val="000000"/>
                <w:kern w:val="0"/>
                <w:sz w:val="16"/>
                <w:szCs w:val="16"/>
              </w:rPr>
            </w:pPr>
            <w:r>
              <w:rPr>
                <w:rFonts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467F2379">
            <w:pPr>
              <w:widowControl/>
              <w:jc w:val="center"/>
              <w:rPr>
                <w:rFonts w:eastAsia="宋体"/>
                <w:color w:val="auto"/>
                <w:kern w:val="0"/>
                <w:sz w:val="16"/>
                <w:szCs w:val="16"/>
              </w:rPr>
            </w:pPr>
            <w:r>
              <w:rPr>
                <w:rFonts w:eastAsia="宋体"/>
                <w:color w:val="auto"/>
                <w:kern w:val="0"/>
                <w:sz w:val="16"/>
                <w:szCs w:val="16"/>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54C0A98">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3E592AC8">
        <w:tblPrEx>
          <w:tblCellMar>
            <w:top w:w="0" w:type="dxa"/>
            <w:left w:w="108" w:type="dxa"/>
            <w:bottom w:w="0" w:type="dxa"/>
            <w:right w:w="108" w:type="dxa"/>
          </w:tblCellMar>
        </w:tblPrEx>
        <w:trPr>
          <w:trHeight w:val="272"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028AD0C">
            <w:pPr>
              <w:widowControl/>
              <w:jc w:val="center"/>
              <w:rPr>
                <w:rFonts w:eastAsia="宋体"/>
                <w:color w:val="000000"/>
                <w:kern w:val="0"/>
                <w:sz w:val="16"/>
                <w:szCs w:val="16"/>
              </w:rPr>
            </w:pPr>
          </w:p>
        </w:tc>
        <w:tc>
          <w:tcPr>
            <w:tcW w:w="362"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0927E91C">
            <w:pPr>
              <w:widowControl/>
              <w:ind w:left="113" w:right="113"/>
              <w:jc w:val="center"/>
              <w:rPr>
                <w:rFonts w:eastAsia="宋体"/>
                <w:color w:val="000000"/>
                <w:kern w:val="0"/>
                <w:sz w:val="16"/>
                <w:szCs w:val="16"/>
              </w:rPr>
            </w:pPr>
          </w:p>
        </w:tc>
        <w:tc>
          <w:tcPr>
            <w:tcW w:w="3304" w:type="dxa"/>
            <w:gridSpan w:val="7"/>
            <w:tcBorders>
              <w:top w:val="single" w:color="auto" w:sz="4" w:space="0"/>
              <w:left w:val="nil"/>
              <w:bottom w:val="single" w:color="000000" w:sz="6" w:space="0"/>
              <w:right w:val="single" w:color="000000" w:sz="6" w:space="0"/>
            </w:tcBorders>
            <w:noWrap w:val="0"/>
            <w:vAlign w:val="center"/>
          </w:tcPr>
          <w:p w14:paraId="629E146E">
            <w:pPr>
              <w:widowControl/>
              <w:jc w:val="center"/>
              <w:textAlignment w:val="center"/>
              <w:rPr>
                <w:rFonts w:eastAsia="宋体"/>
                <w:color w:val="000000"/>
                <w:kern w:val="0"/>
                <w:sz w:val="16"/>
                <w:szCs w:val="16"/>
              </w:rPr>
            </w:pPr>
            <w:r>
              <w:rPr>
                <w:rFonts w:eastAsia="宋体"/>
                <w:b/>
                <w:bCs/>
                <w:color w:val="000000"/>
                <w:kern w:val="0"/>
                <w:sz w:val="16"/>
                <w:szCs w:val="16"/>
              </w:rPr>
              <w:t>小计</w:t>
            </w:r>
          </w:p>
        </w:tc>
        <w:tc>
          <w:tcPr>
            <w:tcW w:w="547" w:type="dxa"/>
            <w:tcBorders>
              <w:top w:val="single" w:color="auto" w:sz="4" w:space="0"/>
              <w:left w:val="nil"/>
              <w:bottom w:val="single" w:color="000000" w:sz="6" w:space="0"/>
              <w:right w:val="single" w:color="000000" w:sz="6" w:space="0"/>
            </w:tcBorders>
            <w:noWrap w:val="0"/>
            <w:vAlign w:val="center"/>
          </w:tcPr>
          <w:p w14:paraId="79516A3D">
            <w:pPr>
              <w:widowControl/>
              <w:jc w:val="center"/>
              <w:rPr>
                <w:rFonts w:eastAsia="宋体"/>
                <w:color w:val="000000"/>
                <w:kern w:val="0"/>
                <w:sz w:val="16"/>
                <w:szCs w:val="16"/>
              </w:rPr>
            </w:pPr>
            <w:r>
              <w:rPr>
                <w:rFonts w:eastAsia="等线"/>
                <w:b/>
                <w:bCs/>
                <w:color w:val="000000"/>
                <w:kern w:val="0"/>
                <w:sz w:val="16"/>
                <w:szCs w:val="16"/>
              </w:rPr>
              <w:t xml:space="preserve">39 </w:t>
            </w:r>
          </w:p>
        </w:tc>
        <w:tc>
          <w:tcPr>
            <w:tcW w:w="553" w:type="dxa"/>
            <w:tcBorders>
              <w:top w:val="single" w:color="auto" w:sz="4" w:space="0"/>
              <w:left w:val="nil"/>
              <w:bottom w:val="single" w:color="000000" w:sz="6" w:space="0"/>
              <w:right w:val="single" w:color="000000" w:sz="6" w:space="0"/>
            </w:tcBorders>
            <w:noWrap w:val="0"/>
            <w:vAlign w:val="center"/>
          </w:tcPr>
          <w:p w14:paraId="4126ACDC">
            <w:pPr>
              <w:widowControl/>
              <w:jc w:val="center"/>
              <w:rPr>
                <w:rFonts w:eastAsia="宋体"/>
                <w:color w:val="000000"/>
                <w:kern w:val="0"/>
                <w:sz w:val="16"/>
                <w:szCs w:val="16"/>
              </w:rPr>
            </w:pPr>
            <w:r>
              <w:rPr>
                <w:rFonts w:eastAsia="等线"/>
                <w:b/>
                <w:bCs/>
                <w:color w:val="000000"/>
                <w:kern w:val="0"/>
                <w:sz w:val="16"/>
                <w:szCs w:val="16"/>
              </w:rPr>
              <w:t xml:space="preserve">708 </w:t>
            </w:r>
          </w:p>
        </w:tc>
        <w:tc>
          <w:tcPr>
            <w:tcW w:w="557" w:type="dxa"/>
            <w:tcBorders>
              <w:top w:val="single" w:color="auto" w:sz="4" w:space="0"/>
              <w:left w:val="nil"/>
              <w:bottom w:val="single" w:color="000000" w:sz="6" w:space="0"/>
              <w:right w:val="single" w:color="auto" w:sz="4" w:space="0"/>
            </w:tcBorders>
            <w:noWrap w:val="0"/>
            <w:vAlign w:val="center"/>
          </w:tcPr>
          <w:p w14:paraId="7821E957">
            <w:pPr>
              <w:widowControl/>
              <w:jc w:val="center"/>
              <w:rPr>
                <w:rFonts w:eastAsia="宋体"/>
                <w:color w:val="000000"/>
                <w:kern w:val="0"/>
                <w:sz w:val="16"/>
                <w:szCs w:val="16"/>
              </w:rPr>
            </w:pPr>
            <w:r>
              <w:rPr>
                <w:rFonts w:eastAsia="等线"/>
                <w:b/>
                <w:bCs/>
                <w:color w:val="000000"/>
                <w:kern w:val="0"/>
                <w:sz w:val="16"/>
                <w:szCs w:val="16"/>
              </w:rPr>
              <w:t xml:space="preserve">470 </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89E92F1">
            <w:pPr>
              <w:widowControl/>
              <w:jc w:val="center"/>
              <w:rPr>
                <w:rFonts w:eastAsia="宋体"/>
                <w:color w:val="000000"/>
                <w:kern w:val="0"/>
                <w:sz w:val="16"/>
                <w:szCs w:val="16"/>
              </w:rPr>
            </w:pPr>
            <w:r>
              <w:rPr>
                <w:rFonts w:eastAsia="等线"/>
                <w:b/>
                <w:bCs/>
                <w:color w:val="000000"/>
                <w:kern w:val="0"/>
                <w:sz w:val="16"/>
                <w:szCs w:val="16"/>
              </w:rPr>
              <w:t xml:space="preserve">238 </w:t>
            </w:r>
          </w:p>
        </w:tc>
        <w:tc>
          <w:tcPr>
            <w:tcW w:w="517" w:type="dxa"/>
            <w:tcBorders>
              <w:top w:val="single" w:color="auto" w:sz="4" w:space="0"/>
              <w:left w:val="nil"/>
              <w:bottom w:val="single" w:color="000000" w:sz="6" w:space="0"/>
              <w:right w:val="single" w:color="000000" w:sz="6" w:space="0"/>
            </w:tcBorders>
            <w:noWrap w:val="0"/>
            <w:vAlign w:val="center"/>
          </w:tcPr>
          <w:p w14:paraId="6C05BD30">
            <w:pPr>
              <w:widowControl/>
              <w:jc w:val="center"/>
              <w:rPr>
                <w:rFonts w:eastAsia="宋体"/>
                <w:color w:val="000000"/>
                <w:kern w:val="0"/>
                <w:sz w:val="16"/>
                <w:szCs w:val="16"/>
              </w:rPr>
            </w:pPr>
            <w:r>
              <w:rPr>
                <w:rFonts w:eastAsia="等线"/>
                <w:b/>
                <w:bCs/>
                <w:color w:val="000000"/>
                <w:kern w:val="0"/>
                <w:sz w:val="16"/>
                <w:szCs w:val="16"/>
              </w:rPr>
              <w:t>　</w:t>
            </w:r>
          </w:p>
        </w:tc>
        <w:tc>
          <w:tcPr>
            <w:tcW w:w="628" w:type="dxa"/>
            <w:tcBorders>
              <w:top w:val="single" w:color="auto" w:sz="4" w:space="0"/>
              <w:left w:val="nil"/>
              <w:bottom w:val="single" w:color="000000" w:sz="6" w:space="0"/>
              <w:right w:val="single" w:color="000000" w:sz="6" w:space="0"/>
            </w:tcBorders>
            <w:noWrap w:val="0"/>
            <w:vAlign w:val="center"/>
          </w:tcPr>
          <w:p w14:paraId="081F48B6">
            <w:pPr>
              <w:widowControl/>
              <w:jc w:val="center"/>
              <w:rPr>
                <w:rFonts w:eastAsia="宋体"/>
                <w:color w:val="000000"/>
                <w:kern w:val="0"/>
                <w:sz w:val="16"/>
                <w:szCs w:val="16"/>
              </w:rPr>
            </w:pPr>
            <w:r>
              <w:rPr>
                <w:rFonts w:eastAsia="等线"/>
                <w:b/>
                <w:bCs/>
                <w:color w:val="000000"/>
                <w:kern w:val="0"/>
                <w:sz w:val="16"/>
                <w:szCs w:val="16"/>
              </w:rPr>
              <w:t xml:space="preserve">4.0 </w:t>
            </w:r>
          </w:p>
        </w:tc>
        <w:tc>
          <w:tcPr>
            <w:tcW w:w="624" w:type="dxa"/>
            <w:tcBorders>
              <w:top w:val="single" w:color="auto" w:sz="4" w:space="0"/>
              <w:left w:val="nil"/>
              <w:bottom w:val="single" w:color="000000" w:sz="6" w:space="0"/>
              <w:right w:val="single" w:color="000000" w:sz="6" w:space="0"/>
            </w:tcBorders>
            <w:noWrap w:val="0"/>
            <w:vAlign w:val="center"/>
          </w:tcPr>
          <w:p w14:paraId="7B5A4B35">
            <w:pPr>
              <w:widowControl/>
              <w:jc w:val="center"/>
              <w:rPr>
                <w:rFonts w:eastAsia="宋体"/>
                <w:color w:val="000000"/>
                <w:kern w:val="0"/>
                <w:sz w:val="16"/>
                <w:szCs w:val="16"/>
              </w:rPr>
            </w:pPr>
            <w:r>
              <w:rPr>
                <w:rFonts w:eastAsia="等线"/>
                <w:b/>
                <w:bCs/>
                <w:color w:val="000000"/>
                <w:kern w:val="0"/>
                <w:sz w:val="16"/>
                <w:szCs w:val="16"/>
              </w:rPr>
              <w:t xml:space="preserve">12.0 </w:t>
            </w:r>
          </w:p>
        </w:tc>
        <w:tc>
          <w:tcPr>
            <w:tcW w:w="634" w:type="dxa"/>
            <w:tcBorders>
              <w:top w:val="single" w:color="auto" w:sz="4" w:space="0"/>
              <w:left w:val="nil"/>
              <w:bottom w:val="single" w:color="000000" w:sz="6" w:space="0"/>
              <w:right w:val="single" w:color="000000" w:sz="6" w:space="0"/>
            </w:tcBorders>
            <w:noWrap w:val="0"/>
            <w:vAlign w:val="center"/>
          </w:tcPr>
          <w:p w14:paraId="6B86D239">
            <w:pPr>
              <w:widowControl/>
              <w:jc w:val="center"/>
              <w:rPr>
                <w:rFonts w:eastAsia="宋体"/>
                <w:color w:val="000000"/>
                <w:kern w:val="0"/>
                <w:sz w:val="16"/>
                <w:szCs w:val="16"/>
              </w:rPr>
            </w:pPr>
            <w:r>
              <w:rPr>
                <w:rFonts w:eastAsia="等线"/>
                <w:b/>
                <w:bCs/>
                <w:color w:val="000000"/>
                <w:kern w:val="0"/>
                <w:sz w:val="16"/>
                <w:szCs w:val="16"/>
              </w:rPr>
              <w:t xml:space="preserve">12.2 </w:t>
            </w:r>
          </w:p>
        </w:tc>
        <w:tc>
          <w:tcPr>
            <w:tcW w:w="540" w:type="dxa"/>
            <w:tcBorders>
              <w:top w:val="single" w:color="auto" w:sz="4" w:space="0"/>
              <w:left w:val="nil"/>
              <w:bottom w:val="single" w:color="000000" w:sz="6" w:space="0"/>
              <w:right w:val="single" w:color="000000" w:sz="6" w:space="0"/>
            </w:tcBorders>
            <w:noWrap w:val="0"/>
            <w:vAlign w:val="center"/>
          </w:tcPr>
          <w:p w14:paraId="6FFF7C4D">
            <w:pPr>
              <w:widowControl/>
              <w:jc w:val="center"/>
              <w:rPr>
                <w:rFonts w:eastAsia="宋体"/>
                <w:color w:val="000000"/>
                <w:kern w:val="0"/>
                <w:sz w:val="16"/>
                <w:szCs w:val="16"/>
              </w:rPr>
            </w:pPr>
            <w:r>
              <w:rPr>
                <w:rFonts w:eastAsia="等线"/>
                <w:b/>
                <w:bCs/>
                <w:color w:val="000000"/>
                <w:kern w:val="0"/>
                <w:sz w:val="16"/>
                <w:szCs w:val="16"/>
              </w:rPr>
              <w:t xml:space="preserve">14.9 </w:t>
            </w:r>
          </w:p>
        </w:tc>
        <w:tc>
          <w:tcPr>
            <w:tcW w:w="623" w:type="dxa"/>
            <w:gridSpan w:val="2"/>
            <w:tcBorders>
              <w:top w:val="single" w:color="auto" w:sz="4" w:space="0"/>
              <w:left w:val="nil"/>
              <w:bottom w:val="single" w:color="000000" w:sz="6" w:space="0"/>
              <w:right w:val="single" w:color="000000" w:sz="6" w:space="0"/>
            </w:tcBorders>
            <w:noWrap w:val="0"/>
            <w:vAlign w:val="center"/>
          </w:tcPr>
          <w:p w14:paraId="4A27028D">
            <w:pPr>
              <w:jc w:val="center"/>
              <w:rPr>
                <w:rFonts w:eastAsia="宋体"/>
                <w:color w:val="000000"/>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FC4C3CB">
            <w:pPr>
              <w:jc w:val="center"/>
              <w:rPr>
                <w:rFonts w:eastAsia="宋体"/>
                <w:color w:val="000000"/>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7FDB3764">
            <w:pPr>
              <w:widowControl/>
              <w:jc w:val="center"/>
              <w:textAlignment w:val="center"/>
              <w:rPr>
                <w:rFonts w:eastAsia="宋体"/>
                <w:color w:val="000000"/>
                <w:kern w:val="0"/>
                <w:sz w:val="16"/>
                <w:szCs w:val="16"/>
              </w:rPr>
            </w:pPr>
          </w:p>
        </w:tc>
        <w:tc>
          <w:tcPr>
            <w:tcW w:w="1355" w:type="dxa"/>
            <w:tcBorders>
              <w:top w:val="single" w:color="auto" w:sz="4" w:space="0"/>
              <w:left w:val="nil"/>
              <w:bottom w:val="single" w:color="000000" w:sz="6" w:space="0"/>
              <w:right w:val="single" w:color="auto" w:sz="4" w:space="0"/>
            </w:tcBorders>
            <w:noWrap w:val="0"/>
            <w:vAlign w:val="center"/>
          </w:tcPr>
          <w:p w14:paraId="4C28B11B">
            <w:pPr>
              <w:widowControl/>
              <w:jc w:val="center"/>
              <w:textAlignment w:val="center"/>
              <w:rPr>
                <w:rFonts w:eastAsia="宋体"/>
                <w:color w:val="auto"/>
                <w:kern w:val="0"/>
                <w:sz w:val="16"/>
                <w:szCs w:val="16"/>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D7E9D91">
            <w:pPr>
              <w:widowControl/>
              <w:jc w:val="center"/>
              <w:rPr>
                <w:rFonts w:hint="eastAsia" w:ascii="宋体" w:hAnsi="宋体" w:eastAsia="宋体" w:cs="宋体"/>
                <w:i w:val="0"/>
                <w:iCs w:val="0"/>
                <w:color w:val="auto"/>
                <w:kern w:val="0"/>
                <w:sz w:val="16"/>
                <w:szCs w:val="16"/>
                <w:u w:val="none"/>
                <w:lang w:val="en-US" w:eastAsia="zh-CN" w:bidi="ar"/>
              </w:rPr>
            </w:pPr>
          </w:p>
        </w:tc>
      </w:tr>
      <w:tr w14:paraId="202E0354">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right w:val="single" w:color="000000" w:sz="2" w:space="0"/>
            </w:tcBorders>
            <w:noWrap w:val="0"/>
            <w:vAlign w:val="top"/>
          </w:tcPr>
          <w:p w14:paraId="50BAF24D">
            <w:pPr>
              <w:widowControl/>
              <w:jc w:val="center"/>
              <w:rPr>
                <w:rFonts w:eastAsia="宋体"/>
                <w:color w:val="000000"/>
                <w:kern w:val="0"/>
                <w:sz w:val="16"/>
                <w:szCs w:val="16"/>
              </w:rPr>
            </w:pPr>
          </w:p>
        </w:tc>
        <w:tc>
          <w:tcPr>
            <w:tcW w:w="362"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68C29BE6">
            <w:pPr>
              <w:widowControl/>
              <w:ind w:left="113" w:right="113"/>
              <w:jc w:val="center"/>
              <w:rPr>
                <w:rFonts w:eastAsia="宋体"/>
                <w:color w:val="000000"/>
                <w:kern w:val="0"/>
                <w:sz w:val="16"/>
                <w:szCs w:val="16"/>
              </w:rPr>
            </w:pPr>
            <w:r>
              <w:rPr>
                <w:rFonts w:eastAsia="宋体"/>
                <w:color w:val="000000"/>
                <w:kern w:val="0"/>
                <w:sz w:val="16"/>
                <w:szCs w:val="16"/>
              </w:rPr>
              <w:t>专业拓展课（选修）</w:t>
            </w:r>
          </w:p>
        </w:tc>
        <w:tc>
          <w:tcPr>
            <w:tcW w:w="483" w:type="dxa"/>
            <w:gridSpan w:val="3"/>
            <w:tcBorders>
              <w:top w:val="single" w:color="auto" w:sz="4" w:space="0"/>
              <w:left w:val="single" w:color="000000" w:sz="2" w:space="0"/>
              <w:bottom w:val="single" w:color="000000" w:sz="6" w:space="0"/>
              <w:right w:val="single" w:color="000000" w:sz="6" w:space="0"/>
            </w:tcBorders>
            <w:noWrap w:val="0"/>
            <w:vAlign w:val="center"/>
          </w:tcPr>
          <w:p w14:paraId="077182C1">
            <w:pPr>
              <w:widowControl/>
              <w:jc w:val="center"/>
              <w:rPr>
                <w:rFonts w:eastAsia="宋体"/>
                <w:color w:val="000000"/>
                <w:kern w:val="0"/>
                <w:sz w:val="16"/>
                <w:szCs w:val="16"/>
              </w:rPr>
            </w:pPr>
            <w:r>
              <w:rPr>
                <w:rFonts w:eastAsia="宋体"/>
                <w:color w:val="000000"/>
                <w:kern w:val="0"/>
                <w:sz w:val="16"/>
                <w:szCs w:val="16"/>
              </w:rPr>
              <w:t>1</w:t>
            </w:r>
          </w:p>
        </w:tc>
        <w:tc>
          <w:tcPr>
            <w:tcW w:w="535" w:type="dxa"/>
            <w:tcBorders>
              <w:top w:val="single" w:color="auto" w:sz="4" w:space="0"/>
              <w:left w:val="nil"/>
              <w:bottom w:val="single" w:color="000000" w:sz="6" w:space="0"/>
              <w:right w:val="single" w:color="000000" w:sz="6" w:space="0"/>
            </w:tcBorders>
            <w:noWrap w:val="0"/>
            <w:vAlign w:val="center"/>
          </w:tcPr>
          <w:p w14:paraId="76107978">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65" w:type="dxa"/>
            <w:tcBorders>
              <w:top w:val="single" w:color="auto" w:sz="4" w:space="0"/>
              <w:left w:val="nil"/>
              <w:bottom w:val="single" w:color="000000" w:sz="6" w:space="0"/>
              <w:right w:val="single" w:color="000000" w:sz="6" w:space="0"/>
            </w:tcBorders>
            <w:noWrap w:val="0"/>
            <w:vAlign w:val="center"/>
          </w:tcPr>
          <w:p w14:paraId="0C09B164">
            <w:pPr>
              <w:widowControl/>
              <w:jc w:val="center"/>
              <w:rPr>
                <w:rFonts w:eastAsia="宋体"/>
                <w:color w:val="000000"/>
                <w:kern w:val="0"/>
                <w:sz w:val="18"/>
                <w:szCs w:val="18"/>
              </w:rPr>
            </w:pPr>
            <w:r>
              <w:rPr>
                <w:rFonts w:eastAsia="宋体"/>
                <w:color w:val="000000"/>
                <w:kern w:val="0"/>
                <w:sz w:val="16"/>
                <w:szCs w:val="16"/>
              </w:rPr>
              <w:t>数字动画模块</w:t>
            </w:r>
          </w:p>
        </w:tc>
        <w:tc>
          <w:tcPr>
            <w:tcW w:w="438" w:type="dxa"/>
            <w:tcBorders>
              <w:top w:val="single" w:color="auto" w:sz="4" w:space="0"/>
              <w:left w:val="nil"/>
              <w:bottom w:val="single" w:color="000000" w:sz="6" w:space="0"/>
              <w:right w:val="single" w:color="000000" w:sz="6" w:space="0"/>
            </w:tcBorders>
            <w:noWrap w:val="0"/>
            <w:vAlign w:val="center"/>
          </w:tcPr>
          <w:p w14:paraId="20DA4A1B">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02B36FAC">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3EF0190F">
            <w:pPr>
              <w:widowControl/>
              <w:jc w:val="center"/>
              <w:rPr>
                <w:rFonts w:eastAsia="宋体"/>
                <w:color w:val="000000"/>
                <w:kern w:val="0"/>
                <w:sz w:val="16"/>
                <w:szCs w:val="16"/>
              </w:rPr>
            </w:pPr>
            <w:r>
              <w:rPr>
                <w:rFonts w:eastAsia="等线"/>
                <w:color w:val="000000"/>
                <w:kern w:val="0"/>
                <w:sz w:val="16"/>
                <w:szCs w:val="16"/>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334C2B03">
            <w:pPr>
              <w:widowControl/>
              <w:jc w:val="center"/>
              <w:rPr>
                <w:rFonts w:eastAsia="宋体"/>
                <w:color w:val="000000"/>
                <w:kern w:val="0"/>
                <w:sz w:val="16"/>
                <w:szCs w:val="16"/>
              </w:rPr>
            </w:pPr>
            <w:r>
              <w:rPr>
                <w:rFonts w:eastAsia="等线"/>
                <w:color w:val="000000"/>
                <w:kern w:val="0"/>
                <w:sz w:val="16"/>
                <w:szCs w:val="16"/>
              </w:rPr>
              <w:t>48</w:t>
            </w:r>
          </w:p>
        </w:tc>
        <w:tc>
          <w:tcPr>
            <w:tcW w:w="557" w:type="dxa"/>
            <w:tcBorders>
              <w:top w:val="single" w:color="auto" w:sz="4" w:space="0"/>
              <w:left w:val="nil"/>
              <w:bottom w:val="single" w:color="000000" w:sz="6" w:space="0"/>
              <w:right w:val="single" w:color="auto" w:sz="4" w:space="0"/>
            </w:tcBorders>
            <w:noWrap w:val="0"/>
            <w:vAlign w:val="center"/>
          </w:tcPr>
          <w:p w14:paraId="30B5C131">
            <w:pPr>
              <w:widowControl/>
              <w:jc w:val="center"/>
              <w:rPr>
                <w:rFonts w:eastAsia="宋体"/>
                <w:color w:val="000000"/>
                <w:kern w:val="0"/>
                <w:sz w:val="16"/>
                <w:szCs w:val="16"/>
              </w:rPr>
            </w:pPr>
            <w:r>
              <w:rPr>
                <w:rFonts w:eastAsia="等线"/>
                <w:color w:val="000000"/>
                <w:kern w:val="0"/>
                <w:sz w:val="16"/>
                <w:szCs w:val="16"/>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AF99C07">
            <w:pPr>
              <w:widowControl/>
              <w:jc w:val="center"/>
              <w:rPr>
                <w:rFonts w:eastAsia="宋体"/>
                <w:color w:val="000000"/>
                <w:kern w:val="0"/>
                <w:sz w:val="16"/>
                <w:szCs w:val="16"/>
              </w:rPr>
            </w:pPr>
            <w:r>
              <w:rPr>
                <w:rFonts w:eastAsia="等线"/>
                <w:color w:val="000000"/>
                <w:kern w:val="0"/>
                <w:sz w:val="16"/>
                <w:szCs w:val="16"/>
              </w:rPr>
              <w:t>24</w:t>
            </w:r>
          </w:p>
        </w:tc>
        <w:tc>
          <w:tcPr>
            <w:tcW w:w="517" w:type="dxa"/>
            <w:tcBorders>
              <w:top w:val="single" w:color="auto" w:sz="4" w:space="0"/>
              <w:left w:val="nil"/>
              <w:bottom w:val="single" w:color="000000" w:sz="6" w:space="0"/>
              <w:right w:val="single" w:color="000000" w:sz="6" w:space="0"/>
            </w:tcBorders>
            <w:noWrap w:val="0"/>
            <w:vAlign w:val="center"/>
          </w:tcPr>
          <w:p w14:paraId="7B64B862">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02FF9B39">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4258CD34">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49EE1B6A">
            <w:pPr>
              <w:widowControl/>
              <w:jc w:val="center"/>
              <w:rPr>
                <w:rFonts w:eastAsia="宋体"/>
                <w:color w:val="000000"/>
                <w:kern w:val="0"/>
                <w:sz w:val="16"/>
                <w:szCs w:val="16"/>
              </w:rPr>
            </w:pPr>
            <w:r>
              <w:rPr>
                <w:rFonts w:eastAsia="等线"/>
                <w:color w:val="000000"/>
                <w:kern w:val="0"/>
                <w:sz w:val="16"/>
                <w:szCs w:val="16"/>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2242D035">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07900747">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5BD80DCE">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51500E22">
            <w:pPr>
              <w:widowControl/>
              <w:jc w:val="center"/>
              <w:rPr>
                <w:rFonts w:hint="eastAsia" w:eastAsia="宋体"/>
                <w:color w:val="000000"/>
                <w:kern w:val="0"/>
                <w:sz w:val="16"/>
                <w:szCs w:val="16"/>
              </w:rPr>
            </w:pPr>
            <w:r>
              <w:rPr>
                <w:rFonts w:hint="eastAsia" w:eastAsia="宋体"/>
                <w:color w:val="000000"/>
                <w:kern w:val="0"/>
                <w:sz w:val="16"/>
                <w:szCs w:val="16"/>
              </w:rPr>
              <w:t>考试</w:t>
            </w:r>
          </w:p>
        </w:tc>
        <w:tc>
          <w:tcPr>
            <w:tcW w:w="1355" w:type="dxa"/>
            <w:tcBorders>
              <w:top w:val="single" w:color="auto" w:sz="4" w:space="0"/>
              <w:left w:val="nil"/>
              <w:bottom w:val="single" w:color="000000" w:sz="6" w:space="0"/>
              <w:right w:val="single" w:color="auto" w:sz="4" w:space="0"/>
            </w:tcBorders>
            <w:noWrap w:val="0"/>
            <w:vAlign w:val="center"/>
          </w:tcPr>
          <w:p w14:paraId="10E4696C">
            <w:pPr>
              <w:widowControl/>
              <w:jc w:val="center"/>
              <w:textAlignment w:val="center"/>
              <w:rPr>
                <w:rFonts w:eastAsia="宋体"/>
                <w:color w:val="auto"/>
                <w:kern w:val="0"/>
                <w:sz w:val="16"/>
                <w:szCs w:val="16"/>
              </w:rPr>
            </w:pPr>
            <w:r>
              <w:rPr>
                <w:rFonts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11626DE">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1CF47885">
        <w:tblPrEx>
          <w:tblCellMar>
            <w:top w:w="0" w:type="dxa"/>
            <w:left w:w="108" w:type="dxa"/>
            <w:bottom w:w="0" w:type="dxa"/>
            <w:right w:w="108" w:type="dxa"/>
          </w:tblCellMar>
        </w:tblPrEx>
        <w:trPr>
          <w:trHeight w:val="347" w:hRule="atLeast"/>
        </w:trPr>
        <w:tc>
          <w:tcPr>
            <w:tcW w:w="394" w:type="dxa"/>
            <w:vMerge w:val="continue"/>
            <w:tcBorders>
              <w:left w:val="single" w:color="000000" w:sz="2" w:space="0"/>
              <w:right w:val="single" w:color="000000" w:sz="2" w:space="0"/>
            </w:tcBorders>
            <w:noWrap w:val="0"/>
            <w:vAlign w:val="top"/>
          </w:tcPr>
          <w:p w14:paraId="2E5D2B70">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2957D618">
            <w:pPr>
              <w:widowControl/>
              <w:jc w:val="center"/>
              <w:rPr>
                <w:rFonts w:eastAsia="宋体"/>
                <w:color w:val="000000"/>
                <w:kern w:val="0"/>
                <w:sz w:val="16"/>
                <w:szCs w:val="16"/>
              </w:rPr>
            </w:pPr>
          </w:p>
        </w:tc>
        <w:tc>
          <w:tcPr>
            <w:tcW w:w="483" w:type="dxa"/>
            <w:gridSpan w:val="3"/>
            <w:tcBorders>
              <w:top w:val="single" w:color="auto" w:sz="4" w:space="0"/>
              <w:left w:val="single" w:color="000000" w:sz="2" w:space="0"/>
              <w:bottom w:val="single" w:color="000000" w:sz="6" w:space="0"/>
              <w:right w:val="single" w:color="000000" w:sz="6" w:space="0"/>
            </w:tcBorders>
            <w:noWrap w:val="0"/>
            <w:vAlign w:val="center"/>
          </w:tcPr>
          <w:p w14:paraId="47EA0288">
            <w:pPr>
              <w:widowControl/>
              <w:jc w:val="center"/>
              <w:rPr>
                <w:rFonts w:eastAsia="宋体"/>
                <w:color w:val="000000"/>
                <w:kern w:val="0"/>
                <w:sz w:val="16"/>
                <w:szCs w:val="16"/>
              </w:rPr>
            </w:pPr>
            <w:r>
              <w:rPr>
                <w:rFonts w:eastAsia="宋体"/>
                <w:color w:val="000000"/>
                <w:kern w:val="0"/>
                <w:sz w:val="16"/>
                <w:szCs w:val="16"/>
              </w:rPr>
              <w:t>2</w:t>
            </w:r>
          </w:p>
        </w:tc>
        <w:tc>
          <w:tcPr>
            <w:tcW w:w="535" w:type="dxa"/>
            <w:tcBorders>
              <w:top w:val="single" w:color="auto" w:sz="4" w:space="0"/>
              <w:left w:val="nil"/>
              <w:bottom w:val="single" w:color="000000" w:sz="6" w:space="0"/>
              <w:right w:val="single" w:color="000000" w:sz="6" w:space="0"/>
            </w:tcBorders>
            <w:noWrap w:val="0"/>
            <w:vAlign w:val="center"/>
          </w:tcPr>
          <w:p w14:paraId="2628EB5B">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65" w:type="dxa"/>
            <w:tcBorders>
              <w:top w:val="single" w:color="auto" w:sz="4" w:space="0"/>
              <w:left w:val="nil"/>
              <w:bottom w:val="single" w:color="000000" w:sz="6" w:space="0"/>
              <w:right w:val="single" w:color="000000" w:sz="6" w:space="0"/>
            </w:tcBorders>
            <w:noWrap w:val="0"/>
            <w:vAlign w:val="center"/>
          </w:tcPr>
          <w:p w14:paraId="08800D74">
            <w:pPr>
              <w:widowControl/>
              <w:jc w:val="center"/>
              <w:rPr>
                <w:rFonts w:eastAsia="宋体"/>
                <w:color w:val="000000"/>
                <w:kern w:val="0"/>
                <w:sz w:val="18"/>
                <w:szCs w:val="18"/>
              </w:rPr>
            </w:pPr>
            <w:r>
              <w:rPr>
                <w:rFonts w:eastAsia="宋体"/>
                <w:color w:val="000000"/>
                <w:kern w:val="0"/>
                <w:sz w:val="16"/>
                <w:szCs w:val="16"/>
              </w:rPr>
              <w:t>视觉设计模块</w:t>
            </w:r>
          </w:p>
        </w:tc>
        <w:tc>
          <w:tcPr>
            <w:tcW w:w="438" w:type="dxa"/>
            <w:tcBorders>
              <w:top w:val="single" w:color="auto" w:sz="4" w:space="0"/>
              <w:left w:val="nil"/>
              <w:bottom w:val="single" w:color="000000" w:sz="6" w:space="0"/>
              <w:right w:val="single" w:color="000000" w:sz="6" w:space="0"/>
            </w:tcBorders>
            <w:noWrap w:val="0"/>
            <w:vAlign w:val="center"/>
          </w:tcPr>
          <w:p w14:paraId="32138169">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5D53560B">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68985DFA">
            <w:pPr>
              <w:widowControl/>
              <w:jc w:val="center"/>
              <w:rPr>
                <w:rFonts w:eastAsia="宋体"/>
                <w:color w:val="000000"/>
                <w:kern w:val="0"/>
                <w:sz w:val="16"/>
                <w:szCs w:val="16"/>
              </w:rPr>
            </w:pPr>
            <w:r>
              <w:rPr>
                <w:rFonts w:eastAsia="等线"/>
                <w:color w:val="000000"/>
                <w:kern w:val="0"/>
                <w:sz w:val="16"/>
                <w:szCs w:val="16"/>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5EA35B62">
            <w:pPr>
              <w:widowControl/>
              <w:jc w:val="center"/>
              <w:rPr>
                <w:rFonts w:eastAsia="宋体"/>
                <w:color w:val="000000"/>
                <w:kern w:val="0"/>
                <w:sz w:val="16"/>
                <w:szCs w:val="16"/>
              </w:rPr>
            </w:pPr>
            <w:r>
              <w:rPr>
                <w:rFonts w:eastAsia="等线"/>
                <w:color w:val="000000"/>
                <w:kern w:val="0"/>
                <w:sz w:val="16"/>
                <w:szCs w:val="16"/>
              </w:rPr>
              <w:t>32</w:t>
            </w:r>
          </w:p>
        </w:tc>
        <w:tc>
          <w:tcPr>
            <w:tcW w:w="557" w:type="dxa"/>
            <w:tcBorders>
              <w:top w:val="single" w:color="auto" w:sz="4" w:space="0"/>
              <w:left w:val="nil"/>
              <w:bottom w:val="single" w:color="000000" w:sz="6" w:space="0"/>
              <w:right w:val="single" w:color="auto" w:sz="4" w:space="0"/>
            </w:tcBorders>
            <w:noWrap w:val="0"/>
            <w:vAlign w:val="center"/>
          </w:tcPr>
          <w:p w14:paraId="59858755">
            <w:pPr>
              <w:widowControl/>
              <w:jc w:val="center"/>
              <w:rPr>
                <w:rFonts w:eastAsia="宋体"/>
                <w:color w:val="000000"/>
                <w:kern w:val="0"/>
                <w:sz w:val="16"/>
                <w:szCs w:val="16"/>
              </w:rPr>
            </w:pPr>
            <w:r>
              <w:rPr>
                <w:rFonts w:eastAsia="等线"/>
                <w:color w:val="000000"/>
                <w:kern w:val="0"/>
                <w:sz w:val="16"/>
                <w:szCs w:val="16"/>
              </w:rPr>
              <w:t>10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B7F758F">
            <w:pPr>
              <w:widowControl/>
              <w:jc w:val="center"/>
              <w:rPr>
                <w:rFonts w:eastAsia="宋体"/>
                <w:color w:val="000000"/>
                <w:kern w:val="0"/>
                <w:sz w:val="16"/>
                <w:szCs w:val="16"/>
              </w:rPr>
            </w:pPr>
            <w:r>
              <w:rPr>
                <w:rFonts w:eastAsia="等线"/>
                <w:color w:val="000000"/>
                <w:kern w:val="0"/>
                <w:sz w:val="16"/>
                <w:szCs w:val="16"/>
              </w:rPr>
              <w:t>22</w:t>
            </w:r>
          </w:p>
        </w:tc>
        <w:tc>
          <w:tcPr>
            <w:tcW w:w="517" w:type="dxa"/>
            <w:tcBorders>
              <w:top w:val="single" w:color="auto" w:sz="4" w:space="0"/>
              <w:left w:val="nil"/>
              <w:bottom w:val="single" w:color="000000" w:sz="6" w:space="0"/>
              <w:right w:val="single" w:color="000000" w:sz="6" w:space="0"/>
            </w:tcBorders>
            <w:noWrap w:val="0"/>
            <w:vAlign w:val="center"/>
          </w:tcPr>
          <w:p w14:paraId="7822CFDE">
            <w:pPr>
              <w:widowControl/>
              <w:jc w:val="center"/>
              <w:rPr>
                <w:rFonts w:eastAsia="宋体"/>
                <w:color w:val="000000"/>
                <w:kern w:val="0"/>
                <w:sz w:val="16"/>
                <w:szCs w:val="16"/>
              </w:rPr>
            </w:pPr>
            <w:r>
              <w:rPr>
                <w:rFonts w:eastAsia="等线"/>
                <w:color w:val="000000"/>
                <w:kern w:val="0"/>
                <w:sz w:val="16"/>
                <w:szCs w:val="16"/>
              </w:rPr>
              <w:t>4</w:t>
            </w:r>
          </w:p>
        </w:tc>
        <w:tc>
          <w:tcPr>
            <w:tcW w:w="628" w:type="dxa"/>
            <w:tcBorders>
              <w:top w:val="single" w:color="auto" w:sz="4" w:space="0"/>
              <w:left w:val="nil"/>
              <w:bottom w:val="single" w:color="000000" w:sz="6" w:space="0"/>
              <w:right w:val="single" w:color="000000" w:sz="6" w:space="0"/>
            </w:tcBorders>
            <w:noWrap w:val="0"/>
            <w:vAlign w:val="center"/>
          </w:tcPr>
          <w:p w14:paraId="04A31124">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5BCCE772">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2D649796">
            <w:pPr>
              <w:widowControl/>
              <w:jc w:val="center"/>
              <w:rPr>
                <w:rFonts w:eastAsia="宋体"/>
                <w:color w:val="000000"/>
                <w:kern w:val="0"/>
                <w:sz w:val="16"/>
                <w:szCs w:val="16"/>
              </w:rPr>
            </w:pPr>
            <w:r>
              <w:rPr>
                <w:rFonts w:eastAsia="等线"/>
                <w:color w:val="000000"/>
                <w:kern w:val="0"/>
                <w:sz w:val="16"/>
                <w:szCs w:val="16"/>
              </w:rPr>
              <w:t>　</w:t>
            </w:r>
          </w:p>
        </w:tc>
        <w:tc>
          <w:tcPr>
            <w:tcW w:w="540" w:type="dxa"/>
            <w:tcBorders>
              <w:top w:val="single" w:color="auto" w:sz="4" w:space="0"/>
              <w:left w:val="nil"/>
              <w:bottom w:val="single" w:color="000000" w:sz="6" w:space="0"/>
              <w:right w:val="single" w:color="000000" w:sz="6" w:space="0"/>
            </w:tcBorders>
            <w:noWrap w:val="0"/>
            <w:vAlign w:val="center"/>
          </w:tcPr>
          <w:p w14:paraId="6E3F1E39">
            <w:pPr>
              <w:widowControl/>
              <w:jc w:val="center"/>
              <w:rPr>
                <w:rFonts w:eastAsia="宋体"/>
                <w:color w:val="000000"/>
                <w:kern w:val="0"/>
                <w:sz w:val="16"/>
                <w:szCs w:val="16"/>
              </w:rPr>
            </w:pPr>
            <w:r>
              <w:rPr>
                <w:rFonts w:eastAsia="等线"/>
                <w:color w:val="000000"/>
                <w:kern w:val="0"/>
                <w:sz w:val="16"/>
                <w:szCs w:val="16"/>
              </w:rPr>
              <w:t xml:space="preserve">2.3 </w:t>
            </w:r>
          </w:p>
        </w:tc>
        <w:tc>
          <w:tcPr>
            <w:tcW w:w="623" w:type="dxa"/>
            <w:gridSpan w:val="2"/>
            <w:tcBorders>
              <w:top w:val="single" w:color="auto" w:sz="4" w:space="0"/>
              <w:left w:val="nil"/>
              <w:bottom w:val="single" w:color="000000" w:sz="6" w:space="0"/>
              <w:right w:val="single" w:color="000000" w:sz="6" w:space="0"/>
            </w:tcBorders>
            <w:noWrap w:val="0"/>
            <w:vAlign w:val="center"/>
          </w:tcPr>
          <w:p w14:paraId="356612F3">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0F824572">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2C2C02DB">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single" w:color="auto" w:sz="4" w:space="0"/>
              <w:left w:val="nil"/>
              <w:bottom w:val="single" w:color="000000" w:sz="6" w:space="0"/>
              <w:right w:val="single" w:color="auto" w:sz="4" w:space="0"/>
            </w:tcBorders>
            <w:noWrap w:val="0"/>
            <w:vAlign w:val="center"/>
          </w:tcPr>
          <w:p w14:paraId="1349828B">
            <w:pPr>
              <w:widowControl/>
              <w:jc w:val="center"/>
              <w:textAlignment w:val="center"/>
              <w:rPr>
                <w:rFonts w:eastAsia="宋体"/>
                <w:color w:val="auto"/>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4C6DE61">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5394B3F4">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r>
              <w:rPr>
                <w:rFonts w:hint="default"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705C380C">
        <w:tblPrEx>
          <w:tblCellMar>
            <w:top w:w="0" w:type="dxa"/>
            <w:left w:w="108" w:type="dxa"/>
            <w:bottom w:w="0" w:type="dxa"/>
            <w:right w:w="108" w:type="dxa"/>
          </w:tblCellMar>
        </w:tblPrEx>
        <w:trPr>
          <w:trHeight w:val="318" w:hRule="atLeast"/>
        </w:trPr>
        <w:tc>
          <w:tcPr>
            <w:tcW w:w="394" w:type="dxa"/>
            <w:vMerge w:val="continue"/>
            <w:tcBorders>
              <w:left w:val="single" w:color="000000" w:sz="2" w:space="0"/>
              <w:right w:val="single" w:color="000000" w:sz="2" w:space="0"/>
            </w:tcBorders>
            <w:noWrap w:val="0"/>
            <w:vAlign w:val="top"/>
          </w:tcPr>
          <w:p w14:paraId="3CB5CFFB">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026A1A76">
            <w:pPr>
              <w:widowControl/>
              <w:jc w:val="center"/>
              <w:rPr>
                <w:rFonts w:eastAsia="宋体"/>
                <w:color w:val="000000"/>
                <w:kern w:val="0"/>
                <w:sz w:val="16"/>
                <w:szCs w:val="16"/>
              </w:rPr>
            </w:pPr>
          </w:p>
        </w:tc>
        <w:tc>
          <w:tcPr>
            <w:tcW w:w="483" w:type="dxa"/>
            <w:gridSpan w:val="3"/>
            <w:tcBorders>
              <w:top w:val="single" w:color="auto" w:sz="4" w:space="0"/>
              <w:left w:val="single" w:color="000000" w:sz="2" w:space="0"/>
              <w:bottom w:val="single" w:color="000000" w:sz="6" w:space="0"/>
              <w:right w:val="single" w:color="000000" w:sz="6" w:space="0"/>
            </w:tcBorders>
            <w:noWrap w:val="0"/>
            <w:vAlign w:val="center"/>
          </w:tcPr>
          <w:p w14:paraId="01E66A43">
            <w:pPr>
              <w:widowControl/>
              <w:jc w:val="center"/>
              <w:rPr>
                <w:rFonts w:eastAsia="宋体"/>
                <w:color w:val="000000"/>
                <w:kern w:val="0"/>
                <w:sz w:val="16"/>
                <w:szCs w:val="16"/>
              </w:rPr>
            </w:pPr>
            <w:r>
              <w:rPr>
                <w:rFonts w:eastAsia="宋体"/>
                <w:color w:val="000000"/>
                <w:kern w:val="0"/>
                <w:sz w:val="16"/>
                <w:szCs w:val="16"/>
              </w:rPr>
              <w:t>3</w:t>
            </w:r>
          </w:p>
        </w:tc>
        <w:tc>
          <w:tcPr>
            <w:tcW w:w="535" w:type="dxa"/>
            <w:tcBorders>
              <w:top w:val="single" w:color="auto" w:sz="4" w:space="0"/>
              <w:left w:val="nil"/>
              <w:bottom w:val="single" w:color="000000" w:sz="6" w:space="0"/>
              <w:right w:val="single" w:color="000000" w:sz="6" w:space="0"/>
            </w:tcBorders>
            <w:noWrap w:val="0"/>
            <w:vAlign w:val="center"/>
          </w:tcPr>
          <w:p w14:paraId="2C1AA1F1">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65" w:type="dxa"/>
            <w:tcBorders>
              <w:top w:val="single" w:color="auto" w:sz="4" w:space="0"/>
              <w:left w:val="nil"/>
              <w:bottom w:val="single" w:color="000000" w:sz="6" w:space="0"/>
              <w:right w:val="single" w:color="000000" w:sz="6" w:space="0"/>
            </w:tcBorders>
            <w:noWrap w:val="0"/>
            <w:vAlign w:val="center"/>
          </w:tcPr>
          <w:p w14:paraId="25EF8CA3">
            <w:pPr>
              <w:widowControl/>
              <w:jc w:val="center"/>
              <w:rPr>
                <w:rFonts w:eastAsia="宋体"/>
                <w:color w:val="000000"/>
                <w:kern w:val="0"/>
                <w:sz w:val="18"/>
                <w:szCs w:val="18"/>
              </w:rPr>
            </w:pPr>
            <w:r>
              <w:rPr>
                <w:rFonts w:eastAsia="宋体"/>
                <w:color w:val="000000"/>
                <w:kern w:val="0"/>
                <w:sz w:val="16"/>
                <w:szCs w:val="16"/>
              </w:rPr>
              <w:t>空间设计模块</w:t>
            </w:r>
          </w:p>
        </w:tc>
        <w:tc>
          <w:tcPr>
            <w:tcW w:w="438" w:type="dxa"/>
            <w:tcBorders>
              <w:top w:val="single" w:color="auto" w:sz="4" w:space="0"/>
              <w:left w:val="nil"/>
              <w:bottom w:val="single" w:color="000000" w:sz="6" w:space="0"/>
              <w:right w:val="single" w:color="000000" w:sz="6" w:space="0"/>
            </w:tcBorders>
            <w:noWrap w:val="0"/>
            <w:vAlign w:val="center"/>
          </w:tcPr>
          <w:p w14:paraId="00E68AA3">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24364A6D">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07B27E84">
            <w:pPr>
              <w:widowControl/>
              <w:jc w:val="center"/>
              <w:rPr>
                <w:rFonts w:eastAsia="宋体"/>
                <w:color w:val="000000"/>
                <w:kern w:val="0"/>
                <w:sz w:val="16"/>
                <w:szCs w:val="16"/>
              </w:rPr>
            </w:pPr>
            <w:r>
              <w:rPr>
                <w:rFonts w:eastAsia="等线"/>
                <w:color w:val="000000"/>
                <w:kern w:val="0"/>
                <w:sz w:val="16"/>
                <w:szCs w:val="16"/>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14D805FC">
            <w:pPr>
              <w:widowControl/>
              <w:jc w:val="center"/>
              <w:rPr>
                <w:rFonts w:eastAsia="宋体"/>
                <w:color w:val="000000"/>
                <w:kern w:val="0"/>
                <w:sz w:val="16"/>
                <w:szCs w:val="16"/>
              </w:rPr>
            </w:pPr>
            <w:r>
              <w:rPr>
                <w:rFonts w:eastAsia="等线"/>
                <w:color w:val="000000"/>
                <w:kern w:val="0"/>
                <w:sz w:val="16"/>
                <w:szCs w:val="16"/>
              </w:rPr>
              <w:t>48</w:t>
            </w:r>
          </w:p>
        </w:tc>
        <w:tc>
          <w:tcPr>
            <w:tcW w:w="557" w:type="dxa"/>
            <w:tcBorders>
              <w:top w:val="single" w:color="auto" w:sz="4" w:space="0"/>
              <w:left w:val="nil"/>
              <w:bottom w:val="single" w:color="000000" w:sz="6" w:space="0"/>
              <w:right w:val="single" w:color="auto" w:sz="4" w:space="0"/>
            </w:tcBorders>
            <w:noWrap w:val="0"/>
            <w:vAlign w:val="center"/>
          </w:tcPr>
          <w:p w14:paraId="7C127AC6">
            <w:pPr>
              <w:widowControl/>
              <w:jc w:val="center"/>
              <w:rPr>
                <w:rFonts w:eastAsia="宋体"/>
                <w:color w:val="000000"/>
                <w:kern w:val="0"/>
                <w:sz w:val="16"/>
                <w:szCs w:val="16"/>
              </w:rPr>
            </w:pPr>
            <w:r>
              <w:rPr>
                <w:rFonts w:eastAsia="等线"/>
                <w:color w:val="000000"/>
                <w:kern w:val="0"/>
                <w:sz w:val="16"/>
                <w:szCs w:val="16"/>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51D71D9">
            <w:pPr>
              <w:widowControl/>
              <w:jc w:val="center"/>
              <w:rPr>
                <w:rFonts w:eastAsia="宋体"/>
                <w:color w:val="000000"/>
                <w:kern w:val="0"/>
                <w:sz w:val="16"/>
                <w:szCs w:val="16"/>
              </w:rPr>
            </w:pPr>
            <w:r>
              <w:rPr>
                <w:rFonts w:eastAsia="等线"/>
                <w:color w:val="000000"/>
                <w:kern w:val="0"/>
                <w:sz w:val="16"/>
                <w:szCs w:val="16"/>
              </w:rPr>
              <w:t>24</w:t>
            </w:r>
          </w:p>
        </w:tc>
        <w:tc>
          <w:tcPr>
            <w:tcW w:w="517" w:type="dxa"/>
            <w:tcBorders>
              <w:top w:val="single" w:color="auto" w:sz="4" w:space="0"/>
              <w:left w:val="nil"/>
              <w:bottom w:val="single" w:color="000000" w:sz="6" w:space="0"/>
              <w:right w:val="single" w:color="000000" w:sz="6" w:space="0"/>
            </w:tcBorders>
            <w:noWrap w:val="0"/>
            <w:vAlign w:val="center"/>
          </w:tcPr>
          <w:p w14:paraId="23121FA5">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679B6975">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68CDEBDA">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0ACB6997">
            <w:pPr>
              <w:widowControl/>
              <w:jc w:val="center"/>
              <w:rPr>
                <w:rFonts w:eastAsia="宋体"/>
                <w:color w:val="000000"/>
                <w:kern w:val="0"/>
                <w:sz w:val="16"/>
                <w:szCs w:val="16"/>
              </w:rPr>
            </w:pPr>
            <w:r>
              <w:rPr>
                <w:rFonts w:eastAsia="等线"/>
                <w:color w:val="000000"/>
                <w:kern w:val="0"/>
                <w:sz w:val="16"/>
                <w:szCs w:val="16"/>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0262CAAC">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113F47AC">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4E74219E">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6CC89722">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single" w:color="auto" w:sz="4" w:space="0"/>
              <w:left w:val="nil"/>
              <w:bottom w:val="single" w:color="000000" w:sz="6" w:space="0"/>
              <w:right w:val="single" w:color="auto" w:sz="4" w:space="0"/>
            </w:tcBorders>
            <w:noWrap w:val="0"/>
            <w:vAlign w:val="center"/>
          </w:tcPr>
          <w:p w14:paraId="71ED22AE">
            <w:pPr>
              <w:widowControl/>
              <w:jc w:val="center"/>
              <w:textAlignment w:val="center"/>
              <w:rPr>
                <w:rFonts w:eastAsia="宋体"/>
                <w:color w:val="auto"/>
                <w:kern w:val="0"/>
                <w:sz w:val="16"/>
                <w:szCs w:val="16"/>
              </w:rPr>
            </w:pPr>
            <w:r>
              <w:rPr>
                <w:rFonts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DE9CF89">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6A9A021B">
        <w:tblPrEx>
          <w:tblCellMar>
            <w:top w:w="0" w:type="dxa"/>
            <w:left w:w="108" w:type="dxa"/>
            <w:bottom w:w="0" w:type="dxa"/>
            <w:right w:w="108" w:type="dxa"/>
          </w:tblCellMar>
        </w:tblPrEx>
        <w:trPr>
          <w:trHeight w:val="891" w:hRule="atLeast"/>
        </w:trPr>
        <w:tc>
          <w:tcPr>
            <w:tcW w:w="394" w:type="dxa"/>
            <w:vMerge w:val="continue"/>
            <w:tcBorders>
              <w:left w:val="single" w:color="000000" w:sz="2" w:space="0"/>
              <w:right w:val="single" w:color="000000" w:sz="2" w:space="0"/>
            </w:tcBorders>
            <w:noWrap w:val="0"/>
            <w:vAlign w:val="top"/>
          </w:tcPr>
          <w:p w14:paraId="2BDD977A">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49A6D32F">
            <w:pPr>
              <w:widowControl/>
              <w:jc w:val="center"/>
              <w:rPr>
                <w:rFonts w:eastAsia="宋体"/>
                <w:color w:val="000000"/>
                <w:kern w:val="0"/>
                <w:sz w:val="16"/>
                <w:szCs w:val="16"/>
              </w:rPr>
            </w:pPr>
          </w:p>
        </w:tc>
        <w:tc>
          <w:tcPr>
            <w:tcW w:w="483" w:type="dxa"/>
            <w:gridSpan w:val="3"/>
            <w:tcBorders>
              <w:top w:val="single" w:color="auto" w:sz="4" w:space="0"/>
              <w:left w:val="single" w:color="000000" w:sz="2" w:space="0"/>
              <w:bottom w:val="single" w:color="000000" w:sz="6" w:space="0"/>
              <w:right w:val="single" w:color="000000" w:sz="6" w:space="0"/>
            </w:tcBorders>
            <w:noWrap w:val="0"/>
            <w:vAlign w:val="center"/>
          </w:tcPr>
          <w:p w14:paraId="0B790D27">
            <w:pPr>
              <w:widowControl/>
              <w:jc w:val="center"/>
              <w:rPr>
                <w:rFonts w:eastAsia="宋体"/>
                <w:color w:val="000000"/>
                <w:kern w:val="0"/>
                <w:sz w:val="16"/>
                <w:szCs w:val="16"/>
              </w:rPr>
            </w:pPr>
            <w:r>
              <w:rPr>
                <w:rFonts w:eastAsia="宋体"/>
                <w:color w:val="000000"/>
                <w:kern w:val="0"/>
                <w:sz w:val="16"/>
                <w:szCs w:val="16"/>
              </w:rPr>
              <w:t>4</w:t>
            </w:r>
          </w:p>
        </w:tc>
        <w:tc>
          <w:tcPr>
            <w:tcW w:w="535" w:type="dxa"/>
            <w:tcBorders>
              <w:top w:val="single" w:color="auto" w:sz="4" w:space="0"/>
              <w:left w:val="nil"/>
              <w:bottom w:val="single" w:color="000000" w:sz="6" w:space="0"/>
              <w:right w:val="single" w:color="000000" w:sz="6" w:space="0"/>
            </w:tcBorders>
            <w:noWrap w:val="0"/>
            <w:vAlign w:val="center"/>
          </w:tcPr>
          <w:p w14:paraId="6868FDD2">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65" w:type="dxa"/>
            <w:tcBorders>
              <w:top w:val="single" w:color="auto" w:sz="4" w:space="0"/>
              <w:left w:val="nil"/>
              <w:bottom w:val="single" w:color="000000" w:sz="6" w:space="0"/>
              <w:right w:val="single" w:color="000000" w:sz="6" w:space="0"/>
            </w:tcBorders>
            <w:noWrap w:val="0"/>
            <w:vAlign w:val="center"/>
          </w:tcPr>
          <w:p w14:paraId="413C82B7">
            <w:pPr>
              <w:widowControl/>
              <w:jc w:val="center"/>
              <w:rPr>
                <w:rFonts w:eastAsia="宋体"/>
                <w:color w:val="000000"/>
                <w:kern w:val="0"/>
                <w:sz w:val="18"/>
                <w:szCs w:val="18"/>
              </w:rPr>
            </w:pPr>
            <w:r>
              <w:rPr>
                <w:rFonts w:eastAsia="宋体"/>
                <w:color w:val="000000"/>
                <w:kern w:val="0"/>
                <w:sz w:val="16"/>
                <w:szCs w:val="16"/>
              </w:rPr>
              <w:t>虚拟现实模块</w:t>
            </w:r>
          </w:p>
        </w:tc>
        <w:tc>
          <w:tcPr>
            <w:tcW w:w="438" w:type="dxa"/>
            <w:tcBorders>
              <w:top w:val="single" w:color="auto" w:sz="4" w:space="0"/>
              <w:left w:val="nil"/>
              <w:bottom w:val="single" w:color="000000" w:sz="6" w:space="0"/>
              <w:right w:val="single" w:color="000000" w:sz="6" w:space="0"/>
            </w:tcBorders>
            <w:noWrap w:val="0"/>
            <w:vAlign w:val="center"/>
          </w:tcPr>
          <w:p w14:paraId="55E1EEB0">
            <w:pPr>
              <w:widowControl/>
              <w:jc w:val="center"/>
              <w:rPr>
                <w:rFonts w:eastAsia="宋体"/>
                <w:color w:val="000000"/>
                <w:kern w:val="0"/>
                <w:sz w:val="16"/>
                <w:szCs w:val="16"/>
              </w:rPr>
            </w:pPr>
            <w:r>
              <w:rPr>
                <w:rFonts w:eastAsia="等线"/>
                <w:color w:val="000000"/>
                <w:kern w:val="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09CCF328">
            <w:pPr>
              <w:widowControl/>
              <w:jc w:val="center"/>
              <w:rPr>
                <w:rFonts w:eastAsia="宋体"/>
                <w:color w:val="000000"/>
                <w:kern w:val="0"/>
                <w:sz w:val="16"/>
                <w:szCs w:val="16"/>
              </w:rPr>
            </w:pPr>
            <w:r>
              <w:rPr>
                <w:rFonts w:eastAsia="宋体"/>
                <w:color w:val="000000"/>
                <w:kern w:val="0"/>
                <w:sz w:val="16"/>
                <w:szCs w:val="16"/>
              </w:rPr>
              <w:t>是</w:t>
            </w:r>
          </w:p>
        </w:tc>
        <w:tc>
          <w:tcPr>
            <w:tcW w:w="547" w:type="dxa"/>
            <w:tcBorders>
              <w:top w:val="single" w:color="auto" w:sz="4" w:space="0"/>
              <w:left w:val="nil"/>
              <w:bottom w:val="single" w:color="000000" w:sz="6" w:space="0"/>
              <w:right w:val="single" w:color="000000" w:sz="6" w:space="0"/>
            </w:tcBorders>
            <w:noWrap w:val="0"/>
            <w:vAlign w:val="center"/>
          </w:tcPr>
          <w:p w14:paraId="49FD15C7">
            <w:pPr>
              <w:widowControl/>
              <w:jc w:val="center"/>
              <w:rPr>
                <w:rFonts w:eastAsia="宋体"/>
                <w:color w:val="000000"/>
                <w:kern w:val="0"/>
                <w:sz w:val="16"/>
                <w:szCs w:val="16"/>
              </w:rPr>
            </w:pPr>
            <w:r>
              <w:rPr>
                <w:rFonts w:eastAsia="等线"/>
                <w:color w:val="000000"/>
                <w:kern w:val="0"/>
                <w:sz w:val="16"/>
                <w:szCs w:val="16"/>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094F8346">
            <w:pPr>
              <w:widowControl/>
              <w:jc w:val="center"/>
              <w:rPr>
                <w:rFonts w:eastAsia="宋体"/>
                <w:color w:val="000000"/>
                <w:kern w:val="0"/>
                <w:sz w:val="16"/>
                <w:szCs w:val="16"/>
              </w:rPr>
            </w:pPr>
            <w:r>
              <w:rPr>
                <w:rFonts w:eastAsia="等线"/>
                <w:color w:val="000000"/>
                <w:kern w:val="0"/>
                <w:sz w:val="16"/>
                <w:szCs w:val="16"/>
              </w:rPr>
              <w:t>52</w:t>
            </w:r>
          </w:p>
        </w:tc>
        <w:tc>
          <w:tcPr>
            <w:tcW w:w="557" w:type="dxa"/>
            <w:tcBorders>
              <w:top w:val="single" w:color="auto" w:sz="4" w:space="0"/>
              <w:left w:val="nil"/>
              <w:bottom w:val="single" w:color="000000" w:sz="6" w:space="0"/>
              <w:right w:val="single" w:color="auto" w:sz="4" w:space="0"/>
            </w:tcBorders>
            <w:noWrap w:val="0"/>
            <w:vAlign w:val="center"/>
          </w:tcPr>
          <w:p w14:paraId="4050D8B9">
            <w:pPr>
              <w:widowControl/>
              <w:jc w:val="center"/>
              <w:rPr>
                <w:rFonts w:eastAsia="宋体"/>
                <w:color w:val="000000"/>
                <w:kern w:val="0"/>
                <w:sz w:val="16"/>
                <w:szCs w:val="16"/>
              </w:rPr>
            </w:pPr>
            <w:r>
              <w:rPr>
                <w:rFonts w:eastAsia="等线"/>
                <w:color w:val="000000"/>
                <w:kern w:val="0"/>
                <w:sz w:val="16"/>
                <w:szCs w:val="16"/>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F91F5CA">
            <w:pPr>
              <w:widowControl/>
              <w:jc w:val="center"/>
              <w:rPr>
                <w:rFonts w:eastAsia="宋体"/>
                <w:color w:val="000000"/>
                <w:kern w:val="0"/>
                <w:sz w:val="16"/>
                <w:szCs w:val="16"/>
              </w:rPr>
            </w:pPr>
            <w:r>
              <w:rPr>
                <w:rFonts w:eastAsia="等线"/>
                <w:color w:val="000000"/>
                <w:kern w:val="0"/>
                <w:sz w:val="16"/>
                <w:szCs w:val="16"/>
              </w:rPr>
              <w:t>18</w:t>
            </w:r>
          </w:p>
        </w:tc>
        <w:tc>
          <w:tcPr>
            <w:tcW w:w="517" w:type="dxa"/>
            <w:tcBorders>
              <w:top w:val="single" w:color="auto" w:sz="4" w:space="0"/>
              <w:left w:val="nil"/>
              <w:bottom w:val="single" w:color="000000" w:sz="6" w:space="0"/>
              <w:right w:val="single" w:color="000000" w:sz="6" w:space="0"/>
            </w:tcBorders>
            <w:noWrap w:val="0"/>
            <w:vAlign w:val="center"/>
          </w:tcPr>
          <w:p w14:paraId="0D6255D3">
            <w:pPr>
              <w:widowControl/>
              <w:jc w:val="center"/>
              <w:rPr>
                <w:rFonts w:eastAsia="宋体"/>
                <w:color w:val="000000"/>
                <w:kern w:val="0"/>
                <w:sz w:val="16"/>
                <w:szCs w:val="16"/>
              </w:rPr>
            </w:pPr>
            <w:r>
              <w:rPr>
                <w:rFonts w:eastAsia="等线"/>
                <w:color w:val="000000"/>
                <w:kern w:val="0"/>
                <w:sz w:val="16"/>
                <w:szCs w:val="16"/>
              </w:rPr>
              <w:t>3</w:t>
            </w:r>
          </w:p>
        </w:tc>
        <w:tc>
          <w:tcPr>
            <w:tcW w:w="628" w:type="dxa"/>
            <w:tcBorders>
              <w:top w:val="single" w:color="auto" w:sz="4" w:space="0"/>
              <w:left w:val="nil"/>
              <w:bottom w:val="single" w:color="000000" w:sz="6" w:space="0"/>
              <w:right w:val="single" w:color="000000" w:sz="6" w:space="0"/>
            </w:tcBorders>
            <w:noWrap w:val="0"/>
            <w:vAlign w:val="center"/>
          </w:tcPr>
          <w:p w14:paraId="2BAA6BD0">
            <w:pPr>
              <w:widowControl/>
              <w:jc w:val="center"/>
              <w:rPr>
                <w:rFonts w:eastAsia="宋体"/>
                <w:color w:val="000000"/>
                <w:kern w:val="0"/>
                <w:sz w:val="16"/>
                <w:szCs w:val="16"/>
              </w:rPr>
            </w:pPr>
            <w:r>
              <w:rPr>
                <w:rFonts w:eastAsia="等线"/>
                <w:color w:val="000000"/>
                <w:kern w:val="0"/>
                <w:sz w:val="16"/>
                <w:szCs w:val="16"/>
              </w:rPr>
              <w:t>　</w:t>
            </w:r>
          </w:p>
        </w:tc>
        <w:tc>
          <w:tcPr>
            <w:tcW w:w="624" w:type="dxa"/>
            <w:tcBorders>
              <w:top w:val="single" w:color="auto" w:sz="4" w:space="0"/>
              <w:left w:val="nil"/>
              <w:bottom w:val="single" w:color="000000" w:sz="6" w:space="0"/>
              <w:right w:val="single" w:color="000000" w:sz="6" w:space="0"/>
            </w:tcBorders>
            <w:noWrap w:val="0"/>
            <w:vAlign w:val="center"/>
          </w:tcPr>
          <w:p w14:paraId="0EFD1A0F">
            <w:pPr>
              <w:widowControl/>
              <w:jc w:val="center"/>
              <w:rPr>
                <w:rFonts w:eastAsia="宋体"/>
                <w:color w:val="000000"/>
                <w:kern w:val="0"/>
                <w:sz w:val="16"/>
                <w:szCs w:val="16"/>
              </w:rPr>
            </w:pPr>
            <w:r>
              <w:rPr>
                <w:rFonts w:eastAsia="等线"/>
                <w:color w:val="000000"/>
                <w:kern w:val="0"/>
                <w:sz w:val="16"/>
                <w:szCs w:val="16"/>
              </w:rPr>
              <w:t>　</w:t>
            </w:r>
          </w:p>
        </w:tc>
        <w:tc>
          <w:tcPr>
            <w:tcW w:w="634" w:type="dxa"/>
            <w:tcBorders>
              <w:top w:val="single" w:color="auto" w:sz="4" w:space="0"/>
              <w:left w:val="nil"/>
              <w:bottom w:val="single" w:color="000000" w:sz="6" w:space="0"/>
              <w:right w:val="single" w:color="000000" w:sz="6" w:space="0"/>
            </w:tcBorders>
            <w:noWrap w:val="0"/>
            <w:vAlign w:val="center"/>
          </w:tcPr>
          <w:p w14:paraId="007957EA">
            <w:pPr>
              <w:widowControl/>
              <w:jc w:val="center"/>
              <w:rPr>
                <w:rFonts w:eastAsia="宋体"/>
                <w:color w:val="000000"/>
                <w:kern w:val="0"/>
                <w:sz w:val="16"/>
                <w:szCs w:val="16"/>
              </w:rPr>
            </w:pPr>
            <w:r>
              <w:rPr>
                <w:rFonts w:eastAsia="等线"/>
                <w:color w:val="000000"/>
                <w:kern w:val="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63EF44B2">
            <w:pPr>
              <w:widowControl/>
              <w:jc w:val="center"/>
              <w:rPr>
                <w:rFonts w:eastAsia="宋体"/>
                <w:color w:val="000000"/>
                <w:kern w:val="0"/>
                <w:sz w:val="16"/>
                <w:szCs w:val="16"/>
              </w:rPr>
            </w:pPr>
            <w:r>
              <w:rPr>
                <w:rFonts w:eastAsia="等线"/>
                <w:color w:val="000000"/>
                <w:kern w:val="0"/>
                <w:sz w:val="16"/>
                <w:szCs w:val="16"/>
              </w:rPr>
              <w:t>　</w:t>
            </w:r>
          </w:p>
        </w:tc>
        <w:tc>
          <w:tcPr>
            <w:tcW w:w="623" w:type="dxa"/>
            <w:gridSpan w:val="2"/>
            <w:tcBorders>
              <w:top w:val="single" w:color="auto" w:sz="4" w:space="0"/>
              <w:left w:val="nil"/>
              <w:bottom w:val="single" w:color="000000" w:sz="6" w:space="0"/>
              <w:right w:val="single" w:color="000000" w:sz="6" w:space="0"/>
            </w:tcBorders>
            <w:noWrap w:val="0"/>
            <w:vAlign w:val="center"/>
          </w:tcPr>
          <w:p w14:paraId="7ACE9789">
            <w:pPr>
              <w:widowControl/>
              <w:jc w:val="center"/>
              <w:rPr>
                <w:rFonts w:eastAsia="宋体"/>
                <w:color w:val="000000"/>
                <w:kern w:val="0"/>
                <w:sz w:val="16"/>
                <w:szCs w:val="16"/>
              </w:rPr>
            </w:pPr>
            <w:r>
              <w:rPr>
                <w:rFonts w:eastAsia="等线"/>
                <w:color w:val="000000"/>
                <w:kern w:val="0"/>
                <w:sz w:val="16"/>
                <w:szCs w:val="16"/>
              </w:rPr>
              <w:t>　</w:t>
            </w:r>
          </w:p>
        </w:tc>
        <w:tc>
          <w:tcPr>
            <w:tcW w:w="579" w:type="dxa"/>
            <w:gridSpan w:val="3"/>
            <w:tcBorders>
              <w:top w:val="single" w:color="auto" w:sz="4" w:space="0"/>
              <w:left w:val="nil"/>
              <w:bottom w:val="single" w:color="000000" w:sz="6" w:space="0"/>
              <w:right w:val="single" w:color="000000" w:sz="6" w:space="0"/>
            </w:tcBorders>
            <w:noWrap w:val="0"/>
            <w:vAlign w:val="center"/>
          </w:tcPr>
          <w:p w14:paraId="34A3B478">
            <w:pPr>
              <w:widowControl/>
              <w:jc w:val="center"/>
              <w:rPr>
                <w:rFonts w:eastAsia="宋体"/>
                <w:color w:val="000000"/>
                <w:kern w:val="0"/>
                <w:sz w:val="16"/>
                <w:szCs w:val="16"/>
              </w:rPr>
            </w:pPr>
            <w:r>
              <w:rPr>
                <w:rFonts w:eastAsia="等线"/>
                <w:color w:val="000000"/>
                <w:kern w:val="0"/>
                <w:sz w:val="16"/>
                <w:szCs w:val="16"/>
              </w:rPr>
              <w:t>　</w:t>
            </w:r>
          </w:p>
        </w:tc>
        <w:tc>
          <w:tcPr>
            <w:tcW w:w="774" w:type="dxa"/>
            <w:gridSpan w:val="3"/>
            <w:tcBorders>
              <w:top w:val="single" w:color="auto" w:sz="4" w:space="0"/>
              <w:left w:val="nil"/>
              <w:bottom w:val="single" w:color="000000" w:sz="6" w:space="0"/>
              <w:right w:val="single" w:color="000000" w:sz="6" w:space="0"/>
            </w:tcBorders>
            <w:noWrap w:val="0"/>
            <w:vAlign w:val="center"/>
          </w:tcPr>
          <w:p w14:paraId="21B6F383">
            <w:pPr>
              <w:widowControl/>
              <w:jc w:val="center"/>
              <w:rPr>
                <w:rFonts w:eastAsia="宋体"/>
                <w:color w:val="000000"/>
                <w:kern w:val="0"/>
                <w:sz w:val="16"/>
                <w:szCs w:val="16"/>
              </w:rPr>
            </w:pPr>
            <w:r>
              <w:rPr>
                <w:rFonts w:eastAsia="宋体"/>
                <w:color w:val="000000"/>
                <w:kern w:val="0"/>
                <w:sz w:val="16"/>
                <w:szCs w:val="16"/>
              </w:rPr>
              <w:t>考查</w:t>
            </w:r>
          </w:p>
        </w:tc>
        <w:tc>
          <w:tcPr>
            <w:tcW w:w="1355" w:type="dxa"/>
            <w:tcBorders>
              <w:top w:val="single" w:color="auto" w:sz="4" w:space="0"/>
              <w:left w:val="nil"/>
              <w:bottom w:val="single" w:color="000000" w:sz="6" w:space="0"/>
              <w:right w:val="single" w:color="auto" w:sz="4" w:space="0"/>
            </w:tcBorders>
            <w:noWrap w:val="0"/>
            <w:vAlign w:val="center"/>
          </w:tcPr>
          <w:p w14:paraId="2DFC7E17">
            <w:pPr>
              <w:widowControl/>
              <w:jc w:val="center"/>
              <w:textAlignment w:val="center"/>
              <w:rPr>
                <w:rFonts w:eastAsia="宋体"/>
                <w:color w:val="auto"/>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566F218">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6949BA1C">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58D4FC01">
            <w:pPr>
              <w:widowControl/>
              <w:jc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引企入校（东软教育科技集团）形式进行岗位见习</w:t>
            </w:r>
          </w:p>
        </w:tc>
      </w:tr>
      <w:tr w14:paraId="23F565E3">
        <w:tblPrEx>
          <w:tblCellMar>
            <w:top w:w="0" w:type="dxa"/>
            <w:left w:w="108" w:type="dxa"/>
            <w:bottom w:w="0" w:type="dxa"/>
            <w:right w:w="108" w:type="dxa"/>
          </w:tblCellMar>
        </w:tblPrEx>
        <w:trPr>
          <w:trHeight w:val="384" w:hRule="atLeast"/>
        </w:trPr>
        <w:tc>
          <w:tcPr>
            <w:tcW w:w="394" w:type="dxa"/>
            <w:tcBorders>
              <w:left w:val="single" w:color="000000" w:sz="2" w:space="0"/>
              <w:bottom w:val="single" w:color="000000" w:sz="2" w:space="0"/>
              <w:right w:val="single" w:color="000000" w:sz="2" w:space="0"/>
            </w:tcBorders>
            <w:noWrap w:val="0"/>
            <w:vAlign w:val="top"/>
          </w:tcPr>
          <w:p w14:paraId="7F7CB763">
            <w:pPr>
              <w:widowControl/>
              <w:jc w:val="center"/>
              <w:rPr>
                <w:rFonts w:eastAsia="宋体"/>
                <w:color w:val="000000"/>
                <w:kern w:val="0"/>
                <w:sz w:val="16"/>
                <w:szCs w:val="16"/>
              </w:rPr>
            </w:pPr>
          </w:p>
        </w:tc>
        <w:tc>
          <w:tcPr>
            <w:tcW w:w="362" w:type="dxa"/>
            <w:tcBorders>
              <w:top w:val="single" w:color="000000" w:sz="2" w:space="0"/>
              <w:left w:val="single" w:color="000000" w:sz="2" w:space="0"/>
              <w:bottom w:val="single" w:color="auto" w:sz="4" w:space="0"/>
              <w:right w:val="single" w:color="000000" w:sz="2" w:space="0"/>
            </w:tcBorders>
            <w:noWrap w:val="0"/>
            <w:vAlign w:val="center"/>
          </w:tcPr>
          <w:p w14:paraId="7EC6A7C6">
            <w:pPr>
              <w:widowControl/>
              <w:jc w:val="center"/>
              <w:rPr>
                <w:rFonts w:eastAsia="宋体"/>
                <w:color w:val="000000"/>
                <w:kern w:val="0"/>
                <w:sz w:val="16"/>
                <w:szCs w:val="16"/>
              </w:rPr>
            </w:pPr>
          </w:p>
        </w:tc>
        <w:tc>
          <w:tcPr>
            <w:tcW w:w="3304" w:type="dxa"/>
            <w:gridSpan w:val="7"/>
            <w:tcBorders>
              <w:top w:val="nil"/>
              <w:left w:val="single" w:color="000000" w:sz="2" w:space="0"/>
              <w:bottom w:val="single" w:color="auto" w:sz="4" w:space="0"/>
              <w:right w:val="single" w:color="000000" w:sz="6" w:space="0"/>
            </w:tcBorders>
            <w:noWrap w:val="0"/>
            <w:vAlign w:val="center"/>
          </w:tcPr>
          <w:p w14:paraId="5CB2F635">
            <w:pPr>
              <w:widowControl/>
              <w:jc w:val="center"/>
              <w:textAlignment w:val="center"/>
              <w:rPr>
                <w:rFonts w:eastAsia="宋体"/>
                <w:color w:val="000000"/>
                <w:kern w:val="0"/>
                <w:sz w:val="16"/>
                <w:szCs w:val="16"/>
              </w:rPr>
            </w:pPr>
            <w:r>
              <w:rPr>
                <w:rFonts w:eastAsia="宋体"/>
                <w:b/>
                <w:bCs/>
                <w:color w:val="000000"/>
                <w:kern w:val="0"/>
                <w:sz w:val="16"/>
                <w:szCs w:val="16"/>
              </w:rPr>
              <w:t>小计</w:t>
            </w:r>
          </w:p>
        </w:tc>
        <w:tc>
          <w:tcPr>
            <w:tcW w:w="547" w:type="dxa"/>
            <w:tcBorders>
              <w:top w:val="nil"/>
              <w:left w:val="nil"/>
              <w:bottom w:val="single" w:color="auto" w:sz="4" w:space="0"/>
              <w:right w:val="single" w:color="000000" w:sz="6" w:space="0"/>
            </w:tcBorders>
            <w:noWrap w:val="0"/>
            <w:vAlign w:val="center"/>
          </w:tcPr>
          <w:p w14:paraId="05F281D9">
            <w:pPr>
              <w:widowControl/>
              <w:jc w:val="center"/>
              <w:rPr>
                <w:rFonts w:eastAsia="宋体"/>
                <w:color w:val="000000"/>
                <w:kern w:val="0"/>
                <w:sz w:val="16"/>
                <w:szCs w:val="16"/>
              </w:rPr>
            </w:pPr>
            <w:r>
              <w:rPr>
                <w:rFonts w:eastAsia="等线"/>
                <w:b/>
                <w:bCs/>
                <w:color w:val="000000"/>
                <w:kern w:val="0"/>
                <w:sz w:val="16"/>
                <w:szCs w:val="16"/>
              </w:rPr>
              <w:t xml:space="preserve">8 </w:t>
            </w:r>
          </w:p>
        </w:tc>
        <w:tc>
          <w:tcPr>
            <w:tcW w:w="553" w:type="dxa"/>
            <w:tcBorders>
              <w:top w:val="nil"/>
              <w:left w:val="nil"/>
              <w:bottom w:val="single" w:color="auto" w:sz="4" w:space="0"/>
              <w:right w:val="single" w:color="000000" w:sz="6" w:space="0"/>
            </w:tcBorders>
            <w:noWrap w:val="0"/>
            <w:vAlign w:val="center"/>
          </w:tcPr>
          <w:p w14:paraId="246F2E33">
            <w:pPr>
              <w:widowControl/>
              <w:jc w:val="center"/>
              <w:rPr>
                <w:rFonts w:eastAsia="宋体"/>
                <w:color w:val="000000"/>
                <w:kern w:val="0"/>
                <w:sz w:val="16"/>
                <w:szCs w:val="16"/>
              </w:rPr>
            </w:pPr>
            <w:r>
              <w:rPr>
                <w:rFonts w:eastAsia="等线"/>
                <w:b/>
                <w:bCs/>
                <w:color w:val="000000"/>
                <w:kern w:val="0"/>
                <w:sz w:val="16"/>
                <w:szCs w:val="16"/>
              </w:rPr>
              <w:t xml:space="preserve">180 </w:t>
            </w:r>
          </w:p>
        </w:tc>
        <w:tc>
          <w:tcPr>
            <w:tcW w:w="557" w:type="dxa"/>
            <w:tcBorders>
              <w:top w:val="nil"/>
              <w:left w:val="nil"/>
              <w:bottom w:val="single" w:color="auto" w:sz="4" w:space="0"/>
              <w:right w:val="single" w:color="auto" w:sz="4" w:space="0"/>
            </w:tcBorders>
            <w:noWrap w:val="0"/>
            <w:vAlign w:val="center"/>
          </w:tcPr>
          <w:p w14:paraId="14C3EA0B">
            <w:pPr>
              <w:widowControl/>
              <w:jc w:val="center"/>
              <w:rPr>
                <w:rFonts w:eastAsia="宋体"/>
                <w:color w:val="000000"/>
                <w:kern w:val="0"/>
                <w:sz w:val="16"/>
                <w:szCs w:val="16"/>
              </w:rPr>
            </w:pPr>
            <w:r>
              <w:rPr>
                <w:rFonts w:eastAsia="等线"/>
                <w:b/>
                <w:bCs/>
                <w:color w:val="000000"/>
                <w:kern w:val="0"/>
                <w:sz w:val="16"/>
                <w:szCs w:val="16"/>
              </w:rPr>
              <w:t xml:space="preserve">92 </w:t>
            </w:r>
          </w:p>
        </w:tc>
        <w:tc>
          <w:tcPr>
            <w:tcW w:w="545" w:type="dxa"/>
            <w:tcBorders>
              <w:top w:val="nil"/>
              <w:left w:val="single" w:color="auto" w:sz="4" w:space="0"/>
              <w:bottom w:val="single" w:color="auto" w:sz="4" w:space="0"/>
              <w:right w:val="single" w:color="000000" w:sz="6" w:space="0"/>
            </w:tcBorders>
            <w:noWrap w:val="0"/>
            <w:vAlign w:val="center"/>
          </w:tcPr>
          <w:p w14:paraId="4137B1C1">
            <w:pPr>
              <w:widowControl/>
              <w:jc w:val="center"/>
              <w:rPr>
                <w:rFonts w:eastAsia="宋体"/>
                <w:color w:val="000000"/>
                <w:kern w:val="0"/>
                <w:sz w:val="16"/>
                <w:szCs w:val="16"/>
              </w:rPr>
            </w:pPr>
            <w:r>
              <w:rPr>
                <w:rFonts w:eastAsia="等线"/>
                <w:b/>
                <w:bCs/>
                <w:color w:val="000000"/>
                <w:kern w:val="0"/>
                <w:sz w:val="16"/>
                <w:szCs w:val="16"/>
              </w:rPr>
              <w:t xml:space="preserve">88 </w:t>
            </w:r>
          </w:p>
        </w:tc>
        <w:tc>
          <w:tcPr>
            <w:tcW w:w="517" w:type="dxa"/>
            <w:tcBorders>
              <w:top w:val="nil"/>
              <w:left w:val="nil"/>
              <w:bottom w:val="single" w:color="auto" w:sz="4" w:space="0"/>
              <w:right w:val="single" w:color="000000" w:sz="6" w:space="0"/>
            </w:tcBorders>
            <w:noWrap w:val="0"/>
            <w:vAlign w:val="center"/>
          </w:tcPr>
          <w:p w14:paraId="4AFB4048">
            <w:pPr>
              <w:widowControl/>
              <w:textAlignment w:val="center"/>
              <w:rPr>
                <w:rFonts w:eastAsia="宋体"/>
                <w:color w:val="000000"/>
                <w:kern w:val="0"/>
                <w:sz w:val="16"/>
                <w:szCs w:val="16"/>
              </w:rPr>
            </w:pPr>
          </w:p>
        </w:tc>
        <w:tc>
          <w:tcPr>
            <w:tcW w:w="628" w:type="dxa"/>
            <w:tcBorders>
              <w:top w:val="nil"/>
              <w:left w:val="nil"/>
              <w:bottom w:val="single" w:color="auto" w:sz="4" w:space="0"/>
              <w:right w:val="single" w:color="000000" w:sz="6" w:space="0"/>
            </w:tcBorders>
            <w:noWrap w:val="0"/>
            <w:vAlign w:val="center"/>
          </w:tcPr>
          <w:p w14:paraId="15AB60BA">
            <w:pPr>
              <w:widowControl/>
              <w:jc w:val="center"/>
              <w:textAlignment w:val="center"/>
              <w:rPr>
                <w:rFonts w:eastAsia="宋体"/>
                <w:color w:val="000000"/>
                <w:kern w:val="0"/>
                <w:sz w:val="16"/>
                <w:szCs w:val="16"/>
              </w:rPr>
            </w:pPr>
          </w:p>
        </w:tc>
        <w:tc>
          <w:tcPr>
            <w:tcW w:w="624" w:type="dxa"/>
            <w:tcBorders>
              <w:top w:val="nil"/>
              <w:left w:val="nil"/>
              <w:bottom w:val="single" w:color="auto" w:sz="4" w:space="0"/>
              <w:right w:val="single" w:color="000000" w:sz="6" w:space="0"/>
            </w:tcBorders>
            <w:noWrap w:val="0"/>
            <w:vAlign w:val="center"/>
          </w:tcPr>
          <w:p w14:paraId="5EFCE7D0">
            <w:pPr>
              <w:widowControl/>
              <w:jc w:val="center"/>
              <w:textAlignment w:val="center"/>
              <w:rPr>
                <w:rFonts w:eastAsia="宋体"/>
                <w:color w:val="000000"/>
                <w:kern w:val="0"/>
                <w:sz w:val="16"/>
                <w:szCs w:val="16"/>
              </w:rPr>
            </w:pPr>
          </w:p>
        </w:tc>
        <w:tc>
          <w:tcPr>
            <w:tcW w:w="634" w:type="dxa"/>
            <w:tcBorders>
              <w:top w:val="nil"/>
              <w:left w:val="nil"/>
              <w:bottom w:val="single" w:color="auto" w:sz="4" w:space="0"/>
              <w:right w:val="single" w:color="000000" w:sz="6" w:space="0"/>
            </w:tcBorders>
            <w:noWrap w:val="0"/>
            <w:vAlign w:val="center"/>
          </w:tcPr>
          <w:p w14:paraId="5BD0755B">
            <w:pPr>
              <w:widowControl/>
              <w:jc w:val="center"/>
              <w:rPr>
                <w:rFonts w:eastAsia="宋体"/>
                <w:color w:val="000000"/>
                <w:kern w:val="0"/>
                <w:sz w:val="16"/>
                <w:szCs w:val="16"/>
              </w:rPr>
            </w:pPr>
            <w:r>
              <w:rPr>
                <w:rFonts w:eastAsia="等线"/>
                <w:b/>
                <w:bCs/>
                <w:color w:val="000000"/>
                <w:kern w:val="0"/>
                <w:sz w:val="16"/>
                <w:szCs w:val="16"/>
              </w:rPr>
              <w:t xml:space="preserve">8.2 </w:t>
            </w:r>
          </w:p>
        </w:tc>
        <w:tc>
          <w:tcPr>
            <w:tcW w:w="540" w:type="dxa"/>
            <w:tcBorders>
              <w:top w:val="nil"/>
              <w:left w:val="nil"/>
              <w:bottom w:val="single" w:color="auto" w:sz="4" w:space="0"/>
              <w:right w:val="single" w:color="000000" w:sz="6" w:space="0"/>
            </w:tcBorders>
            <w:noWrap w:val="0"/>
            <w:vAlign w:val="center"/>
          </w:tcPr>
          <w:p w14:paraId="4F7D540C">
            <w:pPr>
              <w:widowControl/>
              <w:jc w:val="center"/>
              <w:rPr>
                <w:rFonts w:eastAsia="宋体"/>
                <w:color w:val="000000"/>
                <w:kern w:val="0"/>
                <w:sz w:val="16"/>
                <w:szCs w:val="16"/>
              </w:rPr>
            </w:pPr>
            <w:r>
              <w:rPr>
                <w:rFonts w:eastAsia="等线"/>
                <w:b/>
                <w:bCs/>
                <w:color w:val="000000"/>
                <w:kern w:val="0"/>
                <w:sz w:val="16"/>
                <w:szCs w:val="16"/>
              </w:rPr>
              <w:t xml:space="preserve">2.3 </w:t>
            </w:r>
          </w:p>
        </w:tc>
        <w:tc>
          <w:tcPr>
            <w:tcW w:w="623" w:type="dxa"/>
            <w:gridSpan w:val="2"/>
            <w:tcBorders>
              <w:top w:val="nil"/>
              <w:left w:val="nil"/>
              <w:bottom w:val="single" w:color="auto" w:sz="4" w:space="0"/>
              <w:right w:val="single" w:color="000000" w:sz="6" w:space="0"/>
            </w:tcBorders>
            <w:noWrap w:val="0"/>
            <w:vAlign w:val="center"/>
          </w:tcPr>
          <w:p w14:paraId="5ABFA1D2">
            <w:pPr>
              <w:jc w:val="center"/>
              <w:rPr>
                <w:rFonts w:eastAsia="宋体"/>
                <w:color w:val="000000"/>
                <w:kern w:val="0"/>
                <w:sz w:val="16"/>
                <w:szCs w:val="16"/>
              </w:rPr>
            </w:pPr>
          </w:p>
        </w:tc>
        <w:tc>
          <w:tcPr>
            <w:tcW w:w="579" w:type="dxa"/>
            <w:gridSpan w:val="3"/>
            <w:tcBorders>
              <w:top w:val="nil"/>
              <w:left w:val="nil"/>
              <w:bottom w:val="single" w:color="auto" w:sz="4" w:space="0"/>
              <w:right w:val="single" w:color="000000" w:sz="6" w:space="0"/>
            </w:tcBorders>
            <w:noWrap w:val="0"/>
            <w:vAlign w:val="center"/>
          </w:tcPr>
          <w:p w14:paraId="37835EB6">
            <w:pPr>
              <w:jc w:val="center"/>
              <w:rPr>
                <w:rFonts w:eastAsia="宋体"/>
                <w:color w:val="000000"/>
                <w:kern w:val="0"/>
                <w:sz w:val="16"/>
                <w:szCs w:val="16"/>
              </w:rPr>
            </w:pPr>
          </w:p>
        </w:tc>
        <w:tc>
          <w:tcPr>
            <w:tcW w:w="774" w:type="dxa"/>
            <w:gridSpan w:val="3"/>
            <w:tcBorders>
              <w:top w:val="nil"/>
              <w:left w:val="nil"/>
              <w:bottom w:val="single" w:color="auto" w:sz="4" w:space="0"/>
              <w:right w:val="single" w:color="000000" w:sz="6" w:space="0"/>
            </w:tcBorders>
            <w:noWrap w:val="0"/>
            <w:vAlign w:val="center"/>
          </w:tcPr>
          <w:p w14:paraId="23DB6D9B">
            <w:pPr>
              <w:widowControl/>
              <w:jc w:val="center"/>
              <w:textAlignment w:val="center"/>
              <w:rPr>
                <w:rFonts w:eastAsia="宋体"/>
                <w:color w:val="000000"/>
                <w:kern w:val="0"/>
                <w:sz w:val="16"/>
                <w:szCs w:val="16"/>
              </w:rPr>
            </w:pPr>
          </w:p>
        </w:tc>
        <w:tc>
          <w:tcPr>
            <w:tcW w:w="1355" w:type="dxa"/>
            <w:tcBorders>
              <w:top w:val="nil"/>
              <w:left w:val="nil"/>
              <w:bottom w:val="single" w:color="auto" w:sz="4" w:space="0"/>
              <w:right w:val="single" w:color="auto" w:sz="4" w:space="0"/>
            </w:tcBorders>
            <w:noWrap w:val="0"/>
            <w:vAlign w:val="center"/>
          </w:tcPr>
          <w:p w14:paraId="713AE82D">
            <w:pPr>
              <w:widowControl/>
              <w:jc w:val="center"/>
              <w:textAlignment w:val="center"/>
              <w:rPr>
                <w:rFonts w:eastAsia="宋体"/>
                <w:color w:val="000000"/>
                <w:kern w:val="0"/>
                <w:sz w:val="16"/>
                <w:szCs w:val="16"/>
              </w:rPr>
            </w:pP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4280757">
            <w:pPr>
              <w:jc w:val="center"/>
              <w:rPr>
                <w:rFonts w:eastAsia="宋体"/>
                <w:color w:val="000000"/>
                <w:kern w:val="0"/>
                <w:sz w:val="16"/>
                <w:szCs w:val="16"/>
              </w:rPr>
            </w:pPr>
          </w:p>
        </w:tc>
      </w:tr>
      <w:tr w14:paraId="27A5E9F6">
        <w:tblPrEx>
          <w:tblCellMar>
            <w:top w:w="0" w:type="dxa"/>
            <w:left w:w="108" w:type="dxa"/>
            <w:bottom w:w="0" w:type="dxa"/>
            <w:right w:w="108" w:type="dxa"/>
          </w:tblCellMar>
        </w:tblPrEx>
        <w:trPr>
          <w:trHeight w:val="384" w:hRule="atLeast"/>
        </w:trPr>
        <w:tc>
          <w:tcPr>
            <w:tcW w:w="394" w:type="dxa"/>
            <w:tcBorders>
              <w:top w:val="single" w:color="000000" w:sz="2" w:space="0"/>
              <w:left w:val="single" w:color="000000" w:sz="2" w:space="0"/>
              <w:right w:val="single" w:color="auto" w:sz="4" w:space="0"/>
            </w:tcBorders>
            <w:noWrap w:val="0"/>
            <w:vAlign w:val="top"/>
          </w:tcPr>
          <w:p w14:paraId="65E87BD1">
            <w:pPr>
              <w:widowControl/>
              <w:jc w:val="center"/>
              <w:rPr>
                <w:rFonts w:eastAsia="宋体"/>
                <w:color w:val="000000"/>
                <w:kern w:val="0"/>
                <w:sz w:val="16"/>
                <w:szCs w:val="16"/>
              </w:rPr>
            </w:pPr>
          </w:p>
        </w:tc>
        <w:tc>
          <w:tcPr>
            <w:tcW w:w="362" w:type="dxa"/>
            <w:vMerge w:val="restart"/>
            <w:tcBorders>
              <w:top w:val="single" w:color="auto" w:sz="4" w:space="0"/>
              <w:left w:val="single" w:color="auto" w:sz="4" w:space="0"/>
              <w:right w:val="single" w:color="auto" w:sz="4" w:space="0"/>
            </w:tcBorders>
            <w:noWrap w:val="0"/>
            <w:textDirection w:val="tbRlV"/>
            <w:vAlign w:val="center"/>
          </w:tcPr>
          <w:p w14:paraId="3A149A32">
            <w:pPr>
              <w:widowControl/>
              <w:ind w:left="113" w:right="113"/>
              <w:jc w:val="center"/>
              <w:rPr>
                <w:rFonts w:eastAsia="宋体"/>
                <w:color w:val="000000"/>
                <w:kern w:val="0"/>
                <w:sz w:val="16"/>
                <w:szCs w:val="16"/>
              </w:rPr>
            </w:pPr>
            <w:r>
              <w:rPr>
                <w:rFonts w:eastAsia="宋体"/>
                <w:color w:val="000000"/>
                <w:kern w:val="0"/>
                <w:sz w:val="16"/>
                <w:szCs w:val="16"/>
              </w:rPr>
              <w:t>实践课程</w:t>
            </w:r>
          </w:p>
        </w:tc>
        <w:tc>
          <w:tcPr>
            <w:tcW w:w="483" w:type="dxa"/>
            <w:gridSpan w:val="3"/>
            <w:tcBorders>
              <w:top w:val="single" w:color="auto" w:sz="4" w:space="0"/>
              <w:left w:val="single" w:color="auto" w:sz="4" w:space="0"/>
              <w:bottom w:val="single" w:color="auto" w:sz="4" w:space="0"/>
              <w:right w:val="single" w:color="auto" w:sz="4" w:space="0"/>
            </w:tcBorders>
            <w:noWrap w:val="0"/>
            <w:vAlign w:val="center"/>
          </w:tcPr>
          <w:p w14:paraId="187AC5FE">
            <w:pPr>
              <w:widowControl/>
              <w:jc w:val="center"/>
              <w:rPr>
                <w:rFonts w:eastAsia="宋体"/>
                <w:color w:val="000000"/>
                <w:kern w:val="0"/>
                <w:sz w:val="16"/>
                <w:szCs w:val="16"/>
              </w:rPr>
            </w:pPr>
            <w:r>
              <w:rPr>
                <w:rFonts w:eastAsia="宋体"/>
                <w:color w:val="000000"/>
                <w:kern w:val="0"/>
                <w:sz w:val="16"/>
                <w:szCs w:val="16"/>
              </w:rPr>
              <w:t>1</w:t>
            </w:r>
          </w:p>
        </w:tc>
        <w:tc>
          <w:tcPr>
            <w:tcW w:w="535" w:type="dxa"/>
            <w:tcBorders>
              <w:top w:val="single" w:color="auto" w:sz="4" w:space="0"/>
              <w:left w:val="single" w:color="auto" w:sz="4" w:space="0"/>
              <w:bottom w:val="single" w:color="auto" w:sz="4" w:space="0"/>
              <w:right w:val="single" w:color="auto" w:sz="4" w:space="0"/>
            </w:tcBorders>
            <w:noWrap w:val="0"/>
            <w:vAlign w:val="center"/>
          </w:tcPr>
          <w:p w14:paraId="394A69A3">
            <w:pPr>
              <w:widowControl/>
              <w:jc w:val="center"/>
              <w:textAlignment w:val="center"/>
              <w:rPr>
                <w:rFonts w:eastAsia="宋体"/>
                <w:color w:val="000000"/>
                <w:kern w:val="0"/>
                <w:sz w:val="16"/>
                <w:szCs w:val="16"/>
              </w:rPr>
            </w:pPr>
            <w:r>
              <w:rPr>
                <w:rFonts w:eastAsia="等线"/>
                <w:color w:val="000000"/>
                <w:kern w:val="0"/>
                <w:sz w:val="16"/>
                <w:szCs w:val="16"/>
                <w:lang w:bidi="ar"/>
              </w:rPr>
              <w:t>20605023</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50C0D191">
            <w:pPr>
              <w:widowControl/>
              <w:jc w:val="center"/>
              <w:textAlignment w:val="center"/>
              <w:rPr>
                <w:rFonts w:eastAsia="宋体"/>
                <w:color w:val="000000"/>
                <w:kern w:val="0"/>
                <w:sz w:val="16"/>
                <w:szCs w:val="16"/>
              </w:rPr>
            </w:pPr>
            <w:r>
              <w:rPr>
                <w:rFonts w:eastAsia="宋体"/>
                <w:color w:val="000000"/>
                <w:kern w:val="0"/>
                <w:sz w:val="16"/>
                <w:szCs w:val="16"/>
                <w:lang w:bidi="ar"/>
              </w:rPr>
              <w:t>毕业设计（论文）</w:t>
            </w:r>
          </w:p>
        </w:tc>
        <w:tc>
          <w:tcPr>
            <w:tcW w:w="438" w:type="dxa"/>
            <w:tcBorders>
              <w:top w:val="single" w:color="auto" w:sz="4" w:space="0"/>
              <w:left w:val="single" w:color="auto" w:sz="4" w:space="0"/>
              <w:bottom w:val="single" w:color="auto" w:sz="4" w:space="0"/>
              <w:right w:val="single" w:color="auto" w:sz="4" w:space="0"/>
            </w:tcBorders>
            <w:noWrap w:val="0"/>
            <w:vAlign w:val="center"/>
          </w:tcPr>
          <w:p w14:paraId="353DCB2F">
            <w:pPr>
              <w:widowControl/>
              <w:jc w:val="center"/>
              <w:textAlignment w:val="center"/>
              <w:rPr>
                <w:rFonts w:eastAsia="宋体"/>
                <w:color w:val="000000"/>
                <w:kern w:val="0"/>
                <w:sz w:val="16"/>
                <w:szCs w:val="16"/>
              </w:rPr>
            </w:pPr>
            <w:r>
              <w:rPr>
                <w:rFonts w:eastAsia="等线"/>
                <w:color w:val="000000"/>
                <w:kern w:val="0"/>
                <w:sz w:val="16"/>
                <w:szCs w:val="16"/>
                <w:lang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FCE8F41">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79442E2D">
            <w:pPr>
              <w:widowControl/>
              <w:jc w:val="center"/>
              <w:textAlignment w:val="center"/>
              <w:rPr>
                <w:rFonts w:eastAsia="宋体"/>
                <w:color w:val="000000"/>
                <w:kern w:val="0"/>
                <w:sz w:val="16"/>
                <w:szCs w:val="16"/>
              </w:rPr>
            </w:pPr>
            <w:r>
              <w:rPr>
                <w:rFonts w:eastAsia="等线"/>
                <w:color w:val="000000"/>
                <w:kern w:val="0"/>
                <w:sz w:val="16"/>
                <w:szCs w:val="16"/>
                <w:lang w:bidi="ar"/>
              </w:rPr>
              <w:t xml:space="preserve">4 </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5975A61C">
            <w:pPr>
              <w:widowControl/>
              <w:jc w:val="center"/>
              <w:textAlignment w:val="center"/>
              <w:rPr>
                <w:rFonts w:eastAsia="宋体"/>
                <w:color w:val="000000"/>
                <w:kern w:val="0"/>
                <w:sz w:val="16"/>
                <w:szCs w:val="16"/>
              </w:rPr>
            </w:pPr>
            <w:r>
              <w:rPr>
                <w:rFonts w:eastAsia="等线"/>
                <w:color w:val="000000"/>
                <w:kern w:val="0"/>
                <w:sz w:val="16"/>
                <w:szCs w:val="16"/>
                <w:lang w:bidi="ar"/>
              </w:rPr>
              <w:t>120</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545D4BFA">
            <w:pPr>
              <w:jc w:val="center"/>
              <w:rPr>
                <w:rFonts w:eastAsia="宋体"/>
                <w:color w:val="000000"/>
                <w:kern w:val="0"/>
                <w:sz w:val="16"/>
                <w:szCs w:val="16"/>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253BC5E7">
            <w:pPr>
              <w:widowControl/>
              <w:jc w:val="center"/>
              <w:textAlignment w:val="center"/>
              <w:rPr>
                <w:rFonts w:eastAsia="宋体"/>
                <w:color w:val="000000"/>
                <w:kern w:val="0"/>
                <w:sz w:val="16"/>
                <w:szCs w:val="16"/>
              </w:rPr>
            </w:pPr>
            <w:r>
              <w:rPr>
                <w:rFonts w:eastAsia="等线"/>
                <w:color w:val="000000"/>
                <w:kern w:val="0"/>
                <w:sz w:val="16"/>
                <w:szCs w:val="16"/>
                <w:lang w:bidi="ar"/>
              </w:rPr>
              <w:t>120</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39804A06">
            <w:pPr>
              <w:widowControl/>
              <w:jc w:val="center"/>
              <w:textAlignment w:val="center"/>
              <w:rPr>
                <w:rFonts w:eastAsia="宋体"/>
                <w:color w:val="000000"/>
                <w:kern w:val="0"/>
                <w:sz w:val="16"/>
                <w:szCs w:val="16"/>
              </w:rPr>
            </w:pPr>
            <w:r>
              <w:rPr>
                <w:rFonts w:eastAsia="等线"/>
                <w:color w:val="000000"/>
                <w:kern w:val="0"/>
                <w:sz w:val="16"/>
                <w:szCs w:val="16"/>
                <w:lang w:bidi="ar"/>
              </w:rPr>
              <w:t>6</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34785FB8">
            <w:pPr>
              <w:widowControl/>
              <w:jc w:val="center"/>
              <w:textAlignment w:val="center"/>
              <w:rPr>
                <w:rFonts w:eastAsia="宋体"/>
                <w:color w:val="000000"/>
                <w:kern w:val="0"/>
                <w:sz w:val="16"/>
                <w:szCs w:val="16"/>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05BE092D">
            <w:pPr>
              <w:jc w:val="center"/>
              <w:rPr>
                <w:rFonts w:eastAsia="宋体"/>
                <w:color w:val="000000"/>
                <w:kern w:val="0"/>
                <w:sz w:val="16"/>
                <w:szCs w:val="16"/>
              </w:rPr>
            </w:pPr>
          </w:p>
        </w:tc>
        <w:tc>
          <w:tcPr>
            <w:tcW w:w="634" w:type="dxa"/>
            <w:tcBorders>
              <w:top w:val="single" w:color="auto" w:sz="4" w:space="0"/>
              <w:left w:val="single" w:color="auto" w:sz="4" w:space="0"/>
              <w:bottom w:val="single" w:color="auto" w:sz="4" w:space="0"/>
              <w:right w:val="single" w:color="auto" w:sz="4" w:space="0"/>
            </w:tcBorders>
            <w:noWrap w:val="0"/>
            <w:vAlign w:val="center"/>
          </w:tcPr>
          <w:p w14:paraId="575176D0">
            <w:pPr>
              <w:jc w:val="center"/>
              <w:rPr>
                <w:rFonts w:eastAsia="宋体"/>
                <w:color w:val="000000"/>
                <w:kern w:val="0"/>
                <w:sz w:val="16"/>
                <w:szCs w:val="16"/>
              </w:rPr>
            </w:pPr>
          </w:p>
        </w:tc>
        <w:tc>
          <w:tcPr>
            <w:tcW w:w="540" w:type="dxa"/>
            <w:tcBorders>
              <w:top w:val="single" w:color="auto" w:sz="4" w:space="0"/>
              <w:left w:val="single" w:color="auto" w:sz="4" w:space="0"/>
              <w:bottom w:val="single" w:color="auto" w:sz="4" w:space="0"/>
              <w:right w:val="single" w:color="auto" w:sz="4" w:space="0"/>
            </w:tcBorders>
            <w:noWrap w:val="0"/>
            <w:vAlign w:val="center"/>
          </w:tcPr>
          <w:p w14:paraId="52D26717">
            <w:pPr>
              <w:jc w:val="center"/>
              <w:rPr>
                <w:rFonts w:eastAsia="宋体"/>
                <w:color w:val="000000"/>
                <w:kern w:val="0"/>
                <w:sz w:val="16"/>
                <w:szCs w:val="16"/>
              </w:rPr>
            </w:pPr>
          </w:p>
        </w:tc>
        <w:tc>
          <w:tcPr>
            <w:tcW w:w="623" w:type="dxa"/>
            <w:gridSpan w:val="2"/>
            <w:tcBorders>
              <w:top w:val="single" w:color="auto" w:sz="4" w:space="0"/>
              <w:left w:val="single" w:color="auto" w:sz="4" w:space="0"/>
              <w:bottom w:val="single" w:color="auto" w:sz="4" w:space="0"/>
              <w:right w:val="single" w:color="auto" w:sz="4" w:space="0"/>
            </w:tcBorders>
            <w:noWrap w:val="0"/>
            <w:vAlign w:val="center"/>
          </w:tcPr>
          <w:p w14:paraId="2AFE3A68">
            <w:pPr>
              <w:jc w:val="center"/>
              <w:rPr>
                <w:rFonts w:eastAsia="宋体"/>
                <w:color w:val="000000"/>
                <w:kern w:val="0"/>
                <w:sz w:val="16"/>
                <w:szCs w:val="16"/>
              </w:rPr>
            </w:pPr>
          </w:p>
        </w:tc>
        <w:tc>
          <w:tcPr>
            <w:tcW w:w="579" w:type="dxa"/>
            <w:gridSpan w:val="3"/>
            <w:tcBorders>
              <w:top w:val="single" w:color="auto" w:sz="4" w:space="0"/>
              <w:left w:val="single" w:color="auto" w:sz="4" w:space="0"/>
              <w:bottom w:val="single" w:color="auto" w:sz="4" w:space="0"/>
              <w:right w:val="single" w:color="auto" w:sz="4" w:space="0"/>
            </w:tcBorders>
            <w:noWrap w:val="0"/>
            <w:vAlign w:val="center"/>
          </w:tcPr>
          <w:p w14:paraId="45CA290F">
            <w:pPr>
              <w:widowControl/>
              <w:jc w:val="center"/>
              <w:textAlignment w:val="center"/>
              <w:rPr>
                <w:rFonts w:eastAsia="宋体"/>
                <w:color w:val="000000"/>
                <w:kern w:val="0"/>
                <w:sz w:val="16"/>
                <w:szCs w:val="16"/>
              </w:rPr>
            </w:pPr>
            <w:r>
              <w:rPr>
                <w:rFonts w:eastAsia="等线"/>
                <w:color w:val="000000"/>
                <w:kern w:val="0"/>
                <w:sz w:val="16"/>
                <w:szCs w:val="16"/>
                <w:lang w:bidi="ar"/>
              </w:rPr>
              <w:t>4W</w:t>
            </w:r>
          </w:p>
        </w:tc>
        <w:tc>
          <w:tcPr>
            <w:tcW w:w="774" w:type="dxa"/>
            <w:gridSpan w:val="3"/>
            <w:tcBorders>
              <w:top w:val="single" w:color="auto" w:sz="4" w:space="0"/>
              <w:left w:val="single" w:color="auto" w:sz="4" w:space="0"/>
              <w:bottom w:val="single" w:color="auto" w:sz="4" w:space="0"/>
              <w:right w:val="single" w:color="auto" w:sz="4" w:space="0"/>
            </w:tcBorders>
            <w:noWrap w:val="0"/>
            <w:vAlign w:val="center"/>
          </w:tcPr>
          <w:p w14:paraId="507D2A99">
            <w:pPr>
              <w:widowControl/>
              <w:jc w:val="center"/>
              <w:textAlignment w:val="center"/>
              <w:rPr>
                <w:rFonts w:eastAsia="宋体"/>
                <w:color w:val="000000"/>
                <w:kern w:val="0"/>
                <w:sz w:val="16"/>
                <w:szCs w:val="16"/>
              </w:rPr>
            </w:pPr>
            <w:r>
              <w:rPr>
                <w:rFonts w:eastAsia="宋体"/>
                <w:color w:val="000000"/>
                <w:kern w:val="0"/>
                <w:sz w:val="16"/>
                <w:szCs w:val="16"/>
                <w:lang w:bidi="ar"/>
              </w:rPr>
              <w:t>考查</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2B6BD96F">
            <w:pPr>
              <w:widowControl/>
              <w:jc w:val="center"/>
              <w:textAlignment w:val="center"/>
              <w:rPr>
                <w:rFonts w:eastAsia="宋体"/>
                <w:color w:val="000000"/>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6897A4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7CFD6A90">
            <w:pPr>
              <w:keepNext w:val="0"/>
              <w:keepLines w:val="0"/>
              <w:widowControl/>
              <w:suppressLineNumbers w:val="0"/>
              <w:jc w:val="center"/>
              <w:textAlignment w:val="center"/>
              <w:rPr>
                <w:rFonts w:eastAsia="宋体"/>
                <w:color w:val="000000"/>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48FEADD9">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32D018E8">
            <w:pPr>
              <w:widowControl/>
              <w:jc w:val="center"/>
              <w:rPr>
                <w:rFonts w:eastAsia="宋体"/>
                <w:color w:val="000000"/>
                <w:kern w:val="0"/>
                <w:sz w:val="16"/>
                <w:szCs w:val="16"/>
              </w:rPr>
            </w:pPr>
          </w:p>
        </w:tc>
        <w:tc>
          <w:tcPr>
            <w:tcW w:w="362" w:type="dxa"/>
            <w:vMerge w:val="continue"/>
            <w:tcBorders>
              <w:left w:val="single" w:color="auto" w:sz="4" w:space="0"/>
              <w:right w:val="single" w:color="auto" w:sz="4" w:space="0"/>
            </w:tcBorders>
            <w:noWrap w:val="0"/>
            <w:vAlign w:val="center"/>
          </w:tcPr>
          <w:p w14:paraId="0C2B4C72">
            <w:pPr>
              <w:widowControl/>
              <w:jc w:val="center"/>
              <w:rPr>
                <w:rFonts w:eastAsia="宋体"/>
                <w:color w:val="000000"/>
                <w:kern w:val="0"/>
                <w:sz w:val="16"/>
                <w:szCs w:val="16"/>
              </w:rPr>
            </w:pPr>
          </w:p>
        </w:tc>
        <w:tc>
          <w:tcPr>
            <w:tcW w:w="483" w:type="dxa"/>
            <w:gridSpan w:val="3"/>
            <w:tcBorders>
              <w:top w:val="single" w:color="auto" w:sz="4" w:space="0"/>
              <w:left w:val="single" w:color="auto" w:sz="4" w:space="0"/>
              <w:bottom w:val="single" w:color="auto" w:sz="4" w:space="0"/>
              <w:right w:val="single" w:color="000000" w:sz="6" w:space="0"/>
            </w:tcBorders>
            <w:noWrap w:val="0"/>
            <w:vAlign w:val="center"/>
          </w:tcPr>
          <w:p w14:paraId="347A564C">
            <w:pPr>
              <w:widowControl/>
              <w:jc w:val="center"/>
              <w:rPr>
                <w:rFonts w:eastAsia="宋体"/>
                <w:color w:val="000000"/>
                <w:kern w:val="0"/>
                <w:sz w:val="16"/>
                <w:szCs w:val="16"/>
              </w:rPr>
            </w:pPr>
            <w:r>
              <w:rPr>
                <w:rFonts w:eastAsia="宋体"/>
                <w:color w:val="000000"/>
                <w:kern w:val="0"/>
                <w:sz w:val="16"/>
                <w:szCs w:val="16"/>
              </w:rPr>
              <w:t>2</w:t>
            </w:r>
          </w:p>
        </w:tc>
        <w:tc>
          <w:tcPr>
            <w:tcW w:w="535" w:type="dxa"/>
            <w:tcBorders>
              <w:top w:val="single" w:color="auto" w:sz="4" w:space="0"/>
              <w:left w:val="nil"/>
              <w:bottom w:val="single" w:color="auto" w:sz="4" w:space="0"/>
              <w:right w:val="single" w:color="000000" w:sz="6" w:space="0"/>
            </w:tcBorders>
            <w:noWrap w:val="0"/>
            <w:vAlign w:val="center"/>
          </w:tcPr>
          <w:p w14:paraId="40D1739D">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65" w:type="dxa"/>
            <w:tcBorders>
              <w:top w:val="single" w:color="auto" w:sz="4" w:space="0"/>
              <w:left w:val="nil"/>
              <w:bottom w:val="single" w:color="auto" w:sz="4" w:space="0"/>
              <w:right w:val="single" w:color="000000" w:sz="6" w:space="0"/>
            </w:tcBorders>
            <w:noWrap w:val="0"/>
            <w:vAlign w:val="center"/>
          </w:tcPr>
          <w:p w14:paraId="0869AC37">
            <w:pPr>
              <w:widowControl/>
              <w:jc w:val="center"/>
              <w:textAlignment w:val="center"/>
              <w:rPr>
                <w:rFonts w:eastAsia="宋体"/>
                <w:color w:val="000000"/>
                <w:kern w:val="0"/>
                <w:sz w:val="16"/>
                <w:szCs w:val="16"/>
              </w:rPr>
            </w:pPr>
            <w:r>
              <w:rPr>
                <w:rFonts w:eastAsia="宋体"/>
                <w:color w:val="000000"/>
                <w:kern w:val="0"/>
                <w:sz w:val="16"/>
                <w:szCs w:val="16"/>
                <w:lang w:bidi="ar"/>
              </w:rPr>
              <w:t>岗前培训</w:t>
            </w:r>
          </w:p>
        </w:tc>
        <w:tc>
          <w:tcPr>
            <w:tcW w:w="438" w:type="dxa"/>
            <w:tcBorders>
              <w:top w:val="single" w:color="auto" w:sz="4" w:space="0"/>
              <w:left w:val="nil"/>
              <w:bottom w:val="single" w:color="auto" w:sz="4" w:space="0"/>
              <w:right w:val="single" w:color="000000" w:sz="6" w:space="0"/>
            </w:tcBorders>
            <w:noWrap w:val="0"/>
            <w:vAlign w:val="center"/>
          </w:tcPr>
          <w:p w14:paraId="143FCFF8">
            <w:pPr>
              <w:widowControl/>
              <w:jc w:val="center"/>
              <w:textAlignment w:val="center"/>
              <w:rPr>
                <w:rFonts w:eastAsia="宋体"/>
                <w:color w:val="000000"/>
                <w:kern w:val="0"/>
                <w:sz w:val="16"/>
                <w:szCs w:val="16"/>
              </w:rPr>
            </w:pPr>
            <w:r>
              <w:rPr>
                <w:rFonts w:eastAsia="等线"/>
                <w:color w:val="000000"/>
                <w:kern w:val="0"/>
                <w:sz w:val="16"/>
                <w:szCs w:val="16"/>
                <w:lang w:bidi="ar"/>
              </w:rPr>
              <w:t>B</w:t>
            </w:r>
          </w:p>
        </w:tc>
        <w:tc>
          <w:tcPr>
            <w:tcW w:w="483" w:type="dxa"/>
            <w:tcBorders>
              <w:top w:val="single" w:color="auto" w:sz="4" w:space="0"/>
              <w:left w:val="nil"/>
              <w:bottom w:val="single" w:color="auto" w:sz="4" w:space="0"/>
              <w:right w:val="single" w:color="000000" w:sz="6" w:space="0"/>
            </w:tcBorders>
            <w:noWrap w:val="0"/>
            <w:vAlign w:val="center"/>
          </w:tcPr>
          <w:p w14:paraId="79DAF6B6">
            <w:pPr>
              <w:widowControl/>
              <w:jc w:val="center"/>
              <w:textAlignment w:val="center"/>
              <w:rPr>
                <w:rFonts w:eastAsia="宋体"/>
                <w:color w:val="000000"/>
                <w:kern w:val="0"/>
                <w:sz w:val="16"/>
                <w:szCs w:val="16"/>
              </w:rPr>
            </w:pPr>
            <w:r>
              <w:rPr>
                <w:rFonts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BAF9560">
            <w:pPr>
              <w:widowControl/>
              <w:jc w:val="center"/>
              <w:textAlignment w:val="center"/>
              <w:rPr>
                <w:rFonts w:eastAsia="宋体"/>
                <w:color w:val="000000"/>
                <w:kern w:val="0"/>
                <w:sz w:val="16"/>
                <w:szCs w:val="16"/>
              </w:rPr>
            </w:pPr>
            <w:r>
              <w:rPr>
                <w:rFonts w:eastAsia="等线"/>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3756A22">
            <w:pPr>
              <w:widowControl/>
              <w:jc w:val="center"/>
              <w:textAlignment w:val="center"/>
              <w:rPr>
                <w:rFonts w:eastAsia="宋体"/>
                <w:color w:val="000000"/>
                <w:kern w:val="0"/>
                <w:sz w:val="16"/>
                <w:szCs w:val="16"/>
              </w:rPr>
            </w:pPr>
            <w:r>
              <w:rPr>
                <w:rFonts w:eastAsia="等线"/>
                <w:color w:val="000000"/>
                <w:kern w:val="0"/>
                <w:sz w:val="16"/>
                <w:szCs w:val="16"/>
                <w:lang w:bidi="ar"/>
              </w:rPr>
              <w:t>90</w:t>
            </w:r>
          </w:p>
        </w:tc>
        <w:tc>
          <w:tcPr>
            <w:tcW w:w="557" w:type="dxa"/>
            <w:tcBorders>
              <w:top w:val="single" w:color="auto" w:sz="4" w:space="0"/>
              <w:left w:val="nil"/>
              <w:bottom w:val="single" w:color="000000" w:sz="6" w:space="0"/>
              <w:right w:val="single" w:color="auto" w:sz="4" w:space="0"/>
            </w:tcBorders>
            <w:noWrap w:val="0"/>
            <w:vAlign w:val="center"/>
          </w:tcPr>
          <w:p w14:paraId="59CEE6F9">
            <w:pPr>
              <w:widowControl/>
              <w:jc w:val="center"/>
              <w:textAlignment w:val="center"/>
              <w:rPr>
                <w:rFonts w:eastAsia="宋体"/>
                <w:color w:val="000000"/>
                <w:kern w:val="0"/>
                <w:sz w:val="16"/>
                <w:szCs w:val="16"/>
              </w:rPr>
            </w:pPr>
            <w:r>
              <w:rPr>
                <w:rFonts w:eastAsia="等线"/>
                <w:color w:val="000000"/>
                <w:kern w:val="0"/>
                <w:sz w:val="16"/>
                <w:szCs w:val="16"/>
                <w:lang w:bidi="ar"/>
              </w:rPr>
              <w:t>30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F2A967A">
            <w:pPr>
              <w:widowControl/>
              <w:jc w:val="center"/>
              <w:textAlignment w:val="center"/>
              <w:rPr>
                <w:rFonts w:eastAsia="宋体"/>
                <w:color w:val="000000"/>
                <w:kern w:val="0"/>
                <w:sz w:val="16"/>
                <w:szCs w:val="16"/>
              </w:rPr>
            </w:pPr>
            <w:r>
              <w:rPr>
                <w:rFonts w:eastAsia="等线"/>
                <w:color w:val="000000"/>
                <w:kern w:val="0"/>
                <w:sz w:val="16"/>
                <w:szCs w:val="16"/>
                <w:lang w:bidi="ar"/>
              </w:rPr>
              <w:t>60</w:t>
            </w:r>
          </w:p>
        </w:tc>
        <w:tc>
          <w:tcPr>
            <w:tcW w:w="517" w:type="dxa"/>
            <w:tcBorders>
              <w:top w:val="single" w:color="auto" w:sz="4" w:space="0"/>
              <w:left w:val="nil"/>
              <w:bottom w:val="single" w:color="000000" w:sz="6" w:space="0"/>
              <w:right w:val="single" w:color="000000" w:sz="6" w:space="0"/>
            </w:tcBorders>
            <w:noWrap w:val="0"/>
            <w:vAlign w:val="center"/>
          </w:tcPr>
          <w:p w14:paraId="4936F6A1">
            <w:pPr>
              <w:widowControl/>
              <w:jc w:val="center"/>
              <w:textAlignment w:val="center"/>
              <w:rPr>
                <w:rFonts w:eastAsia="宋体"/>
                <w:color w:val="000000"/>
                <w:kern w:val="0"/>
                <w:sz w:val="16"/>
                <w:szCs w:val="16"/>
              </w:rPr>
            </w:pPr>
            <w:r>
              <w:rPr>
                <w:rFonts w:eastAsia="等线"/>
                <w:color w:val="000000"/>
                <w:kern w:val="0"/>
                <w:sz w:val="16"/>
                <w:szCs w:val="16"/>
                <w:lang w:bidi="ar"/>
              </w:rPr>
              <w:t>6</w:t>
            </w:r>
          </w:p>
        </w:tc>
        <w:tc>
          <w:tcPr>
            <w:tcW w:w="628" w:type="dxa"/>
            <w:tcBorders>
              <w:top w:val="single" w:color="auto" w:sz="4" w:space="0"/>
              <w:left w:val="nil"/>
              <w:bottom w:val="single" w:color="000000" w:sz="6" w:space="0"/>
              <w:right w:val="single" w:color="000000" w:sz="6" w:space="0"/>
            </w:tcBorders>
            <w:noWrap w:val="0"/>
            <w:vAlign w:val="center"/>
          </w:tcPr>
          <w:p w14:paraId="0431F443">
            <w:pPr>
              <w:widowControl/>
              <w:jc w:val="center"/>
              <w:textAlignment w:val="center"/>
              <w:rPr>
                <w:rFonts w:eastAsia="宋体"/>
                <w:color w:val="000000"/>
                <w:kern w:val="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67C34C5A">
            <w:pPr>
              <w:jc w:val="center"/>
              <w:rPr>
                <w:rFonts w:eastAsia="宋体"/>
                <w:color w:val="000000"/>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3C156D24">
            <w:pPr>
              <w:jc w:val="center"/>
              <w:rPr>
                <w:rFonts w:eastAsia="宋体"/>
                <w:color w:val="000000"/>
                <w:kern w:val="0"/>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65A0B0F6">
            <w:pPr>
              <w:jc w:val="center"/>
              <w:rPr>
                <w:rFonts w:eastAsia="宋体"/>
                <w:color w:val="000000"/>
                <w:kern w:val="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7A2EEC4D">
            <w:pPr>
              <w:jc w:val="center"/>
              <w:rPr>
                <w:rFonts w:eastAsia="宋体"/>
                <w:color w:val="000000"/>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A50ABC1">
            <w:pPr>
              <w:widowControl/>
              <w:jc w:val="center"/>
              <w:textAlignment w:val="center"/>
              <w:rPr>
                <w:rFonts w:eastAsia="宋体"/>
                <w:color w:val="000000"/>
                <w:kern w:val="0"/>
                <w:sz w:val="16"/>
                <w:szCs w:val="16"/>
              </w:rPr>
            </w:pPr>
            <w:r>
              <w:rPr>
                <w:rFonts w:eastAsia="等线"/>
                <w:color w:val="000000"/>
                <w:kern w:val="0"/>
                <w:sz w:val="16"/>
                <w:szCs w:val="16"/>
                <w:lang w:bidi="ar"/>
              </w:rPr>
              <w:t>3W</w:t>
            </w:r>
          </w:p>
        </w:tc>
        <w:tc>
          <w:tcPr>
            <w:tcW w:w="774" w:type="dxa"/>
            <w:gridSpan w:val="3"/>
            <w:tcBorders>
              <w:top w:val="single" w:color="auto" w:sz="4" w:space="0"/>
              <w:left w:val="nil"/>
              <w:bottom w:val="single" w:color="000000" w:sz="6" w:space="0"/>
              <w:right w:val="single" w:color="000000" w:sz="6" w:space="0"/>
            </w:tcBorders>
            <w:noWrap w:val="0"/>
            <w:vAlign w:val="center"/>
          </w:tcPr>
          <w:p w14:paraId="6E05723B">
            <w:pPr>
              <w:widowControl/>
              <w:jc w:val="center"/>
              <w:textAlignment w:val="center"/>
              <w:rPr>
                <w:rFonts w:eastAsia="宋体"/>
                <w:color w:val="000000"/>
                <w:kern w:val="0"/>
                <w:sz w:val="16"/>
                <w:szCs w:val="16"/>
              </w:rPr>
            </w:pPr>
            <w:r>
              <w:rPr>
                <w:rFonts w:eastAsia="宋体"/>
                <w:color w:val="000000"/>
                <w:kern w:val="0"/>
                <w:sz w:val="16"/>
                <w:szCs w:val="16"/>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0CAD29CF">
            <w:pPr>
              <w:widowControl/>
              <w:jc w:val="center"/>
              <w:textAlignment w:val="center"/>
              <w:rPr>
                <w:rFonts w:eastAsia="宋体"/>
                <w:color w:val="000000"/>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6F510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633D1A1F">
            <w:pPr>
              <w:keepNext w:val="0"/>
              <w:keepLines w:val="0"/>
              <w:widowControl/>
              <w:suppressLineNumbers w:val="0"/>
              <w:jc w:val="center"/>
              <w:textAlignment w:val="center"/>
              <w:rPr>
                <w:rFonts w:eastAsia="宋体"/>
                <w:color w:val="000000"/>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098AA95D">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347E67F8">
            <w:pPr>
              <w:widowControl/>
              <w:jc w:val="center"/>
              <w:rPr>
                <w:rFonts w:eastAsia="宋体"/>
                <w:color w:val="000000"/>
                <w:kern w:val="0"/>
                <w:sz w:val="16"/>
                <w:szCs w:val="16"/>
              </w:rPr>
            </w:pPr>
          </w:p>
        </w:tc>
        <w:tc>
          <w:tcPr>
            <w:tcW w:w="362" w:type="dxa"/>
            <w:vMerge w:val="continue"/>
            <w:tcBorders>
              <w:left w:val="single" w:color="auto" w:sz="4" w:space="0"/>
              <w:right w:val="single" w:color="auto" w:sz="4" w:space="0"/>
            </w:tcBorders>
            <w:noWrap w:val="0"/>
            <w:vAlign w:val="center"/>
          </w:tcPr>
          <w:p w14:paraId="7F79EFAC">
            <w:pPr>
              <w:widowControl/>
              <w:jc w:val="center"/>
              <w:rPr>
                <w:rFonts w:eastAsia="宋体"/>
                <w:color w:val="000000"/>
                <w:kern w:val="0"/>
                <w:sz w:val="16"/>
                <w:szCs w:val="16"/>
              </w:rPr>
            </w:pPr>
          </w:p>
        </w:tc>
        <w:tc>
          <w:tcPr>
            <w:tcW w:w="483" w:type="dxa"/>
            <w:gridSpan w:val="3"/>
            <w:tcBorders>
              <w:top w:val="nil"/>
              <w:left w:val="single" w:color="auto" w:sz="4" w:space="0"/>
              <w:bottom w:val="single" w:color="auto" w:sz="4" w:space="0"/>
              <w:right w:val="single" w:color="000000" w:sz="6" w:space="0"/>
            </w:tcBorders>
            <w:noWrap w:val="0"/>
            <w:vAlign w:val="center"/>
          </w:tcPr>
          <w:p w14:paraId="34452F31">
            <w:pPr>
              <w:widowControl/>
              <w:jc w:val="center"/>
              <w:rPr>
                <w:rFonts w:eastAsia="宋体"/>
                <w:color w:val="000000"/>
                <w:kern w:val="0"/>
                <w:sz w:val="16"/>
                <w:szCs w:val="16"/>
              </w:rPr>
            </w:pPr>
            <w:r>
              <w:rPr>
                <w:rFonts w:eastAsia="宋体"/>
                <w:color w:val="000000"/>
                <w:kern w:val="0"/>
                <w:sz w:val="16"/>
                <w:szCs w:val="16"/>
              </w:rPr>
              <w:t>3</w:t>
            </w:r>
          </w:p>
        </w:tc>
        <w:tc>
          <w:tcPr>
            <w:tcW w:w="535" w:type="dxa"/>
            <w:tcBorders>
              <w:top w:val="nil"/>
              <w:left w:val="nil"/>
              <w:bottom w:val="single" w:color="auto" w:sz="4" w:space="0"/>
              <w:right w:val="single" w:color="000000" w:sz="6" w:space="0"/>
            </w:tcBorders>
            <w:noWrap w:val="0"/>
            <w:vAlign w:val="center"/>
          </w:tcPr>
          <w:p w14:paraId="6F4649E9">
            <w:pPr>
              <w:widowControl/>
              <w:jc w:val="center"/>
              <w:textAlignment w:val="center"/>
              <w:rPr>
                <w:rFonts w:eastAsia="宋体"/>
                <w:color w:val="000000"/>
                <w:kern w:val="0"/>
                <w:sz w:val="16"/>
                <w:szCs w:val="16"/>
              </w:rPr>
            </w:pPr>
            <w:r>
              <w:rPr>
                <w:rFonts w:eastAsia="等线"/>
                <w:color w:val="000000"/>
                <w:kern w:val="0"/>
                <w:sz w:val="16"/>
                <w:szCs w:val="16"/>
                <w:lang w:bidi="ar"/>
              </w:rPr>
              <w:t>20605002</w:t>
            </w:r>
          </w:p>
        </w:tc>
        <w:tc>
          <w:tcPr>
            <w:tcW w:w="1365" w:type="dxa"/>
            <w:tcBorders>
              <w:top w:val="nil"/>
              <w:left w:val="nil"/>
              <w:bottom w:val="single" w:color="auto" w:sz="4" w:space="0"/>
              <w:right w:val="single" w:color="000000" w:sz="6" w:space="0"/>
            </w:tcBorders>
            <w:noWrap w:val="0"/>
            <w:vAlign w:val="center"/>
          </w:tcPr>
          <w:p w14:paraId="52C25865">
            <w:pPr>
              <w:widowControl/>
              <w:jc w:val="center"/>
              <w:textAlignment w:val="center"/>
              <w:rPr>
                <w:rFonts w:eastAsia="宋体"/>
                <w:color w:val="000000"/>
                <w:kern w:val="0"/>
                <w:sz w:val="16"/>
                <w:szCs w:val="16"/>
              </w:rPr>
            </w:pPr>
            <w:r>
              <w:rPr>
                <w:rFonts w:eastAsia="宋体"/>
                <w:color w:val="000000"/>
                <w:kern w:val="0"/>
                <w:sz w:val="16"/>
                <w:szCs w:val="16"/>
                <w:lang w:bidi="ar"/>
              </w:rPr>
              <w:t>顶岗实习</w:t>
            </w:r>
          </w:p>
        </w:tc>
        <w:tc>
          <w:tcPr>
            <w:tcW w:w="438" w:type="dxa"/>
            <w:tcBorders>
              <w:top w:val="nil"/>
              <w:left w:val="nil"/>
              <w:bottom w:val="single" w:color="auto" w:sz="4" w:space="0"/>
              <w:right w:val="single" w:color="000000" w:sz="6" w:space="0"/>
            </w:tcBorders>
            <w:noWrap w:val="0"/>
            <w:vAlign w:val="center"/>
          </w:tcPr>
          <w:p w14:paraId="63EA851D">
            <w:pPr>
              <w:widowControl/>
              <w:jc w:val="center"/>
              <w:textAlignment w:val="center"/>
              <w:rPr>
                <w:rFonts w:eastAsia="宋体"/>
                <w:color w:val="000000"/>
                <w:kern w:val="0"/>
                <w:sz w:val="16"/>
                <w:szCs w:val="16"/>
              </w:rPr>
            </w:pPr>
            <w:r>
              <w:rPr>
                <w:rFonts w:eastAsia="等线"/>
                <w:color w:val="000000"/>
                <w:kern w:val="0"/>
                <w:sz w:val="16"/>
                <w:szCs w:val="16"/>
                <w:lang w:bidi="ar"/>
              </w:rPr>
              <w:t>C</w:t>
            </w:r>
          </w:p>
        </w:tc>
        <w:tc>
          <w:tcPr>
            <w:tcW w:w="483" w:type="dxa"/>
            <w:tcBorders>
              <w:top w:val="nil"/>
              <w:left w:val="nil"/>
              <w:bottom w:val="single" w:color="auto" w:sz="4" w:space="0"/>
              <w:right w:val="single" w:color="000000" w:sz="6" w:space="0"/>
            </w:tcBorders>
            <w:noWrap w:val="0"/>
            <w:vAlign w:val="center"/>
          </w:tcPr>
          <w:p w14:paraId="10AF453F">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67FC87D">
            <w:pPr>
              <w:widowControl/>
              <w:jc w:val="center"/>
              <w:textAlignment w:val="center"/>
              <w:rPr>
                <w:rFonts w:eastAsia="宋体"/>
                <w:color w:val="000000"/>
                <w:kern w:val="0"/>
                <w:sz w:val="16"/>
                <w:szCs w:val="16"/>
              </w:rPr>
            </w:pPr>
            <w:r>
              <w:rPr>
                <w:rFonts w:eastAsia="等线"/>
                <w:color w:val="000000"/>
                <w:kern w:val="0"/>
                <w:sz w:val="16"/>
                <w:szCs w:val="16"/>
                <w:lang w:bidi="ar"/>
              </w:rPr>
              <w:t xml:space="preserve">32 </w:t>
            </w:r>
          </w:p>
        </w:tc>
        <w:tc>
          <w:tcPr>
            <w:tcW w:w="553" w:type="dxa"/>
            <w:tcBorders>
              <w:top w:val="nil"/>
              <w:left w:val="nil"/>
              <w:bottom w:val="single" w:color="000000" w:sz="6" w:space="0"/>
              <w:right w:val="single" w:color="000000" w:sz="6" w:space="0"/>
            </w:tcBorders>
            <w:noWrap w:val="0"/>
            <w:vAlign w:val="center"/>
          </w:tcPr>
          <w:p w14:paraId="1C116443">
            <w:pPr>
              <w:widowControl/>
              <w:jc w:val="center"/>
              <w:textAlignment w:val="center"/>
              <w:rPr>
                <w:rFonts w:eastAsia="宋体"/>
                <w:color w:val="000000"/>
                <w:kern w:val="0"/>
                <w:sz w:val="16"/>
                <w:szCs w:val="16"/>
              </w:rPr>
            </w:pPr>
            <w:r>
              <w:rPr>
                <w:rFonts w:eastAsia="等线"/>
                <w:color w:val="000000"/>
                <w:kern w:val="0"/>
                <w:sz w:val="16"/>
                <w:szCs w:val="16"/>
                <w:lang w:bidi="ar"/>
              </w:rPr>
              <w:t>960</w:t>
            </w:r>
          </w:p>
        </w:tc>
        <w:tc>
          <w:tcPr>
            <w:tcW w:w="557" w:type="dxa"/>
            <w:tcBorders>
              <w:top w:val="nil"/>
              <w:left w:val="nil"/>
              <w:bottom w:val="single" w:color="000000" w:sz="6" w:space="0"/>
              <w:right w:val="single" w:color="auto" w:sz="4" w:space="0"/>
            </w:tcBorders>
            <w:noWrap w:val="0"/>
            <w:vAlign w:val="center"/>
          </w:tcPr>
          <w:p w14:paraId="144983E9">
            <w:pPr>
              <w:jc w:val="center"/>
              <w:rPr>
                <w:rFonts w:eastAsia="宋体"/>
                <w:color w:val="000000"/>
                <w:kern w:val="0"/>
                <w:sz w:val="16"/>
                <w:szCs w:val="16"/>
              </w:rPr>
            </w:pPr>
          </w:p>
        </w:tc>
        <w:tc>
          <w:tcPr>
            <w:tcW w:w="545" w:type="dxa"/>
            <w:tcBorders>
              <w:top w:val="nil"/>
              <w:left w:val="single" w:color="auto" w:sz="4" w:space="0"/>
              <w:bottom w:val="single" w:color="000000" w:sz="6" w:space="0"/>
              <w:right w:val="single" w:color="000000" w:sz="6" w:space="0"/>
            </w:tcBorders>
            <w:noWrap w:val="0"/>
            <w:vAlign w:val="center"/>
          </w:tcPr>
          <w:p w14:paraId="094F21F6">
            <w:pPr>
              <w:widowControl/>
              <w:jc w:val="center"/>
              <w:textAlignment w:val="center"/>
              <w:rPr>
                <w:rFonts w:eastAsia="宋体"/>
                <w:color w:val="000000"/>
                <w:kern w:val="0"/>
                <w:sz w:val="16"/>
                <w:szCs w:val="16"/>
              </w:rPr>
            </w:pPr>
            <w:r>
              <w:rPr>
                <w:rFonts w:eastAsia="等线"/>
                <w:color w:val="000000"/>
                <w:kern w:val="0"/>
                <w:sz w:val="16"/>
                <w:szCs w:val="16"/>
                <w:lang w:bidi="ar"/>
              </w:rPr>
              <w:t>960</w:t>
            </w:r>
          </w:p>
        </w:tc>
        <w:tc>
          <w:tcPr>
            <w:tcW w:w="517" w:type="dxa"/>
            <w:tcBorders>
              <w:top w:val="nil"/>
              <w:left w:val="nil"/>
              <w:bottom w:val="single" w:color="000000" w:sz="6" w:space="0"/>
              <w:right w:val="single" w:color="000000" w:sz="6" w:space="0"/>
            </w:tcBorders>
            <w:noWrap w:val="0"/>
            <w:vAlign w:val="center"/>
          </w:tcPr>
          <w:p w14:paraId="48642E13">
            <w:pPr>
              <w:widowControl/>
              <w:jc w:val="center"/>
              <w:textAlignment w:val="center"/>
              <w:rPr>
                <w:rFonts w:eastAsia="宋体"/>
                <w:color w:val="000000"/>
                <w:kern w:val="0"/>
                <w:sz w:val="16"/>
                <w:szCs w:val="16"/>
              </w:rPr>
            </w:pPr>
            <w:r>
              <w:rPr>
                <w:rFonts w:eastAsia="等线"/>
                <w:color w:val="000000"/>
                <w:kern w:val="0"/>
                <w:sz w:val="16"/>
                <w:szCs w:val="16"/>
                <w:lang w:bidi="ar"/>
              </w:rPr>
              <w:t>4-6</w:t>
            </w:r>
          </w:p>
        </w:tc>
        <w:tc>
          <w:tcPr>
            <w:tcW w:w="628" w:type="dxa"/>
            <w:tcBorders>
              <w:top w:val="nil"/>
              <w:left w:val="nil"/>
              <w:bottom w:val="single" w:color="000000" w:sz="6" w:space="0"/>
              <w:right w:val="single" w:color="000000" w:sz="6" w:space="0"/>
            </w:tcBorders>
            <w:noWrap w:val="0"/>
            <w:vAlign w:val="center"/>
          </w:tcPr>
          <w:p w14:paraId="5A5C0CC2">
            <w:pPr>
              <w:widowControl/>
              <w:jc w:val="center"/>
              <w:textAlignment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26BA489C">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6D22CB5">
            <w:pPr>
              <w:jc w:val="center"/>
              <w:rPr>
                <w:rFonts w:eastAsia="宋体"/>
                <w:color w:val="000000"/>
                <w:kern w:val="0"/>
                <w:sz w:val="16"/>
                <w:szCs w:val="16"/>
              </w:rPr>
            </w:pPr>
          </w:p>
        </w:tc>
        <w:tc>
          <w:tcPr>
            <w:tcW w:w="540" w:type="dxa"/>
            <w:tcBorders>
              <w:top w:val="nil"/>
              <w:left w:val="nil"/>
              <w:bottom w:val="single" w:color="000000" w:sz="6" w:space="0"/>
              <w:right w:val="single" w:color="000000" w:sz="6" w:space="0"/>
            </w:tcBorders>
            <w:noWrap w:val="0"/>
            <w:vAlign w:val="center"/>
          </w:tcPr>
          <w:p w14:paraId="02AEA6A3">
            <w:pPr>
              <w:widowControl/>
              <w:jc w:val="center"/>
              <w:textAlignment w:val="center"/>
              <w:rPr>
                <w:rFonts w:eastAsia="宋体"/>
                <w:color w:val="000000"/>
                <w:kern w:val="0"/>
                <w:sz w:val="16"/>
                <w:szCs w:val="16"/>
              </w:rPr>
            </w:pPr>
            <w:r>
              <w:rPr>
                <w:rFonts w:eastAsia="等线"/>
                <w:color w:val="000000"/>
                <w:kern w:val="0"/>
                <w:sz w:val="16"/>
                <w:szCs w:val="16"/>
                <w:lang w:bidi="ar"/>
              </w:rPr>
              <w:t>4w</w:t>
            </w:r>
          </w:p>
        </w:tc>
        <w:tc>
          <w:tcPr>
            <w:tcW w:w="623" w:type="dxa"/>
            <w:gridSpan w:val="2"/>
            <w:tcBorders>
              <w:top w:val="nil"/>
              <w:left w:val="nil"/>
              <w:bottom w:val="single" w:color="000000" w:sz="6" w:space="0"/>
              <w:right w:val="single" w:color="000000" w:sz="6" w:space="0"/>
            </w:tcBorders>
            <w:noWrap w:val="0"/>
            <w:vAlign w:val="center"/>
          </w:tcPr>
          <w:p w14:paraId="6203B172">
            <w:pPr>
              <w:widowControl/>
              <w:jc w:val="center"/>
              <w:textAlignment w:val="center"/>
              <w:rPr>
                <w:rFonts w:eastAsia="宋体"/>
                <w:color w:val="000000"/>
                <w:kern w:val="0"/>
                <w:sz w:val="16"/>
                <w:szCs w:val="16"/>
              </w:rPr>
            </w:pPr>
            <w:r>
              <w:rPr>
                <w:rFonts w:eastAsia="等线"/>
                <w:color w:val="000000"/>
                <w:kern w:val="0"/>
                <w:sz w:val="16"/>
                <w:szCs w:val="16"/>
                <w:lang w:bidi="ar"/>
              </w:rPr>
              <w:t>19w</w:t>
            </w:r>
          </w:p>
        </w:tc>
        <w:tc>
          <w:tcPr>
            <w:tcW w:w="579" w:type="dxa"/>
            <w:gridSpan w:val="3"/>
            <w:tcBorders>
              <w:top w:val="nil"/>
              <w:left w:val="nil"/>
              <w:bottom w:val="single" w:color="000000" w:sz="6" w:space="0"/>
              <w:right w:val="single" w:color="000000" w:sz="6" w:space="0"/>
            </w:tcBorders>
            <w:noWrap w:val="0"/>
            <w:vAlign w:val="center"/>
          </w:tcPr>
          <w:p w14:paraId="3E8F4F1A">
            <w:pPr>
              <w:widowControl/>
              <w:jc w:val="center"/>
              <w:textAlignment w:val="center"/>
              <w:rPr>
                <w:rFonts w:eastAsia="宋体"/>
                <w:color w:val="000000"/>
                <w:kern w:val="0"/>
                <w:sz w:val="16"/>
                <w:szCs w:val="16"/>
              </w:rPr>
            </w:pPr>
            <w:r>
              <w:rPr>
                <w:rFonts w:eastAsia="等线"/>
                <w:color w:val="000000"/>
                <w:kern w:val="0"/>
                <w:sz w:val="16"/>
                <w:szCs w:val="16"/>
                <w:lang w:bidi="ar"/>
              </w:rPr>
              <w:t>9w</w:t>
            </w:r>
          </w:p>
        </w:tc>
        <w:tc>
          <w:tcPr>
            <w:tcW w:w="774" w:type="dxa"/>
            <w:gridSpan w:val="3"/>
            <w:tcBorders>
              <w:top w:val="nil"/>
              <w:left w:val="nil"/>
              <w:bottom w:val="single" w:color="000000" w:sz="6" w:space="0"/>
              <w:right w:val="single" w:color="000000" w:sz="6" w:space="0"/>
            </w:tcBorders>
            <w:noWrap w:val="0"/>
            <w:vAlign w:val="center"/>
          </w:tcPr>
          <w:p w14:paraId="70E1B020">
            <w:pPr>
              <w:widowControl/>
              <w:jc w:val="center"/>
              <w:textAlignment w:val="center"/>
              <w:rPr>
                <w:rFonts w:eastAsia="宋体"/>
                <w:color w:val="000000"/>
                <w:kern w:val="0"/>
                <w:sz w:val="16"/>
                <w:szCs w:val="16"/>
              </w:rPr>
            </w:pPr>
            <w:r>
              <w:rPr>
                <w:rFonts w:eastAsia="宋体"/>
                <w:color w:val="000000"/>
                <w:kern w:val="0"/>
                <w:sz w:val="16"/>
                <w:szCs w:val="16"/>
                <w:lang w:bidi="ar"/>
              </w:rPr>
              <w:t>考查</w:t>
            </w:r>
          </w:p>
        </w:tc>
        <w:tc>
          <w:tcPr>
            <w:tcW w:w="1355" w:type="dxa"/>
            <w:tcBorders>
              <w:top w:val="nil"/>
              <w:left w:val="nil"/>
              <w:bottom w:val="single" w:color="000000" w:sz="6" w:space="0"/>
              <w:right w:val="single" w:color="auto" w:sz="4" w:space="0"/>
            </w:tcBorders>
            <w:noWrap w:val="0"/>
            <w:vAlign w:val="center"/>
          </w:tcPr>
          <w:p w14:paraId="36827807">
            <w:pPr>
              <w:widowControl/>
              <w:jc w:val="center"/>
              <w:textAlignment w:val="center"/>
              <w:rPr>
                <w:rFonts w:eastAsia="宋体"/>
                <w:color w:val="000000"/>
                <w:kern w:val="0"/>
                <w:sz w:val="16"/>
                <w:szCs w:val="16"/>
              </w:rPr>
            </w:pPr>
            <w:r>
              <w:rPr>
                <w:rFonts w:hint="eastAsia" w:eastAsia="宋体"/>
                <w:color w:val="auto"/>
                <w:kern w:val="0"/>
                <w:sz w:val="16"/>
                <w:szCs w:val="16"/>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25201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43E1F9A6">
            <w:pPr>
              <w:keepNext w:val="0"/>
              <w:keepLines w:val="0"/>
              <w:widowControl/>
              <w:suppressLineNumbers w:val="0"/>
              <w:jc w:val="center"/>
              <w:textAlignment w:val="center"/>
              <w:rPr>
                <w:rFonts w:eastAsia="宋体"/>
                <w:color w:val="000000"/>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10B39F48">
        <w:tblPrEx>
          <w:tblCellMar>
            <w:top w:w="0" w:type="dxa"/>
            <w:left w:w="108" w:type="dxa"/>
            <w:bottom w:w="0" w:type="dxa"/>
            <w:right w:w="108" w:type="dxa"/>
          </w:tblCellMar>
        </w:tblPrEx>
        <w:trPr>
          <w:trHeight w:val="416" w:hRule="atLeast"/>
        </w:trPr>
        <w:tc>
          <w:tcPr>
            <w:tcW w:w="4060" w:type="dxa"/>
            <w:gridSpan w:val="9"/>
            <w:tcBorders>
              <w:top w:val="single" w:color="000000" w:sz="2" w:space="0"/>
              <w:left w:val="single" w:color="000000" w:sz="2" w:space="0"/>
              <w:bottom w:val="single" w:color="000000" w:sz="6" w:space="0"/>
              <w:right w:val="single" w:color="000000" w:sz="6" w:space="0"/>
            </w:tcBorders>
            <w:noWrap w:val="0"/>
            <w:vAlign w:val="center"/>
          </w:tcPr>
          <w:p w14:paraId="0808EBEE">
            <w:pPr>
              <w:widowControl/>
              <w:jc w:val="center"/>
              <w:rPr>
                <w:rFonts w:eastAsia="宋体"/>
                <w:b/>
                <w:bCs/>
                <w:color w:val="000000"/>
                <w:kern w:val="0"/>
                <w:sz w:val="16"/>
                <w:szCs w:val="16"/>
              </w:rPr>
            </w:pPr>
            <w:r>
              <w:rPr>
                <w:rFonts w:eastAsia="宋体"/>
                <w:b/>
                <w:bCs/>
                <w:color w:val="000000"/>
                <w:kern w:val="0"/>
                <w:sz w:val="16"/>
                <w:szCs w:val="16"/>
              </w:rPr>
              <w:t>小计</w:t>
            </w:r>
          </w:p>
        </w:tc>
        <w:tc>
          <w:tcPr>
            <w:tcW w:w="547" w:type="dxa"/>
            <w:tcBorders>
              <w:top w:val="single" w:color="000000" w:sz="6" w:space="0"/>
              <w:left w:val="nil"/>
              <w:bottom w:val="single" w:color="000000" w:sz="6" w:space="0"/>
              <w:right w:val="single" w:color="000000" w:sz="6" w:space="0"/>
            </w:tcBorders>
            <w:noWrap w:val="0"/>
            <w:vAlign w:val="center"/>
          </w:tcPr>
          <w:p w14:paraId="62A1AD5B">
            <w:pPr>
              <w:widowControl/>
              <w:jc w:val="center"/>
              <w:rPr>
                <w:rFonts w:eastAsia="宋体"/>
                <w:color w:val="000000"/>
                <w:kern w:val="0"/>
                <w:sz w:val="16"/>
                <w:szCs w:val="16"/>
              </w:rPr>
            </w:pPr>
            <w:r>
              <w:rPr>
                <w:rFonts w:eastAsia="等线"/>
                <w:b/>
                <w:bCs/>
                <w:color w:val="000000"/>
                <w:kern w:val="0"/>
                <w:sz w:val="16"/>
                <w:szCs w:val="16"/>
              </w:rPr>
              <w:t xml:space="preserve">39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0F1F93CE">
            <w:pPr>
              <w:widowControl/>
              <w:jc w:val="center"/>
              <w:rPr>
                <w:rFonts w:eastAsia="宋体"/>
                <w:color w:val="000000"/>
                <w:kern w:val="0"/>
                <w:sz w:val="16"/>
                <w:szCs w:val="16"/>
              </w:rPr>
            </w:pPr>
            <w:r>
              <w:rPr>
                <w:rFonts w:eastAsia="等线"/>
                <w:b/>
                <w:bCs/>
                <w:color w:val="000000"/>
                <w:kern w:val="0"/>
                <w:sz w:val="16"/>
                <w:szCs w:val="16"/>
              </w:rPr>
              <w:t xml:space="preserve">1170 </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314AF942">
            <w:pPr>
              <w:widowControl/>
              <w:jc w:val="center"/>
              <w:rPr>
                <w:rFonts w:eastAsia="宋体"/>
                <w:color w:val="000000"/>
                <w:kern w:val="0"/>
                <w:sz w:val="16"/>
                <w:szCs w:val="16"/>
              </w:rPr>
            </w:pPr>
            <w:r>
              <w:rPr>
                <w:rFonts w:eastAsia="等线"/>
                <w:b/>
                <w:bCs/>
                <w:color w:val="000000"/>
                <w:kern w:val="0"/>
                <w:sz w:val="16"/>
                <w:szCs w:val="16"/>
              </w:rPr>
              <w:t xml:space="preserve">30 </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058AC597">
            <w:pPr>
              <w:widowControl/>
              <w:jc w:val="center"/>
              <w:rPr>
                <w:rFonts w:eastAsia="宋体"/>
                <w:color w:val="000000"/>
                <w:kern w:val="0"/>
                <w:sz w:val="16"/>
                <w:szCs w:val="16"/>
              </w:rPr>
            </w:pPr>
            <w:r>
              <w:rPr>
                <w:rFonts w:eastAsia="等线"/>
                <w:b/>
                <w:bCs/>
                <w:color w:val="000000"/>
                <w:kern w:val="0"/>
                <w:sz w:val="16"/>
                <w:szCs w:val="16"/>
              </w:rPr>
              <w:t xml:space="preserve">1140 </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7E9639E5">
            <w:pPr>
              <w:widowControl/>
              <w:jc w:val="center"/>
              <w:textAlignment w:val="center"/>
              <w:rPr>
                <w:rFonts w:eastAsia="宋体"/>
                <w:color w:val="000000"/>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3EA63F5B">
            <w:pPr>
              <w:widowControl/>
              <w:jc w:val="center"/>
              <w:textAlignment w:val="center"/>
              <w:rPr>
                <w:rFonts w:eastAsia="宋体"/>
                <w:color w:val="000000"/>
                <w:kern w:val="0"/>
                <w:sz w:val="16"/>
                <w:szCs w:val="16"/>
              </w:rPr>
            </w:pP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60E05F6B">
            <w:pPr>
              <w:widowControl/>
              <w:jc w:val="center"/>
              <w:textAlignment w:val="center"/>
              <w:rPr>
                <w:rFonts w:eastAsia="宋体"/>
                <w:color w:val="000000"/>
                <w:kern w:val="0"/>
                <w:sz w:val="16"/>
                <w:szCs w:val="16"/>
              </w:rPr>
            </w:pP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374D2FD5">
            <w:pPr>
              <w:widowControl/>
              <w:textAlignment w:val="center"/>
              <w:rPr>
                <w:rFonts w:eastAsia="宋体"/>
                <w:color w:val="000000"/>
                <w:kern w:val="0"/>
                <w:sz w:val="16"/>
                <w:szCs w:val="16"/>
              </w:rPr>
            </w:pP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072D9859">
            <w:pPr>
              <w:widowControl/>
              <w:jc w:val="center"/>
              <w:textAlignment w:val="center"/>
              <w:rPr>
                <w:rFonts w:eastAsia="宋体"/>
                <w:color w:val="000000"/>
                <w:kern w:val="0"/>
                <w:sz w:val="16"/>
                <w:szCs w:val="16"/>
              </w:rPr>
            </w:pP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0E64D142">
            <w:pPr>
              <w:widowControl/>
              <w:jc w:val="center"/>
              <w:textAlignment w:val="center"/>
              <w:rPr>
                <w:rFonts w:eastAsia="宋体"/>
                <w:color w:val="000000"/>
                <w:kern w:val="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54652A7A">
            <w:pPr>
              <w:widowControl/>
              <w:jc w:val="center"/>
              <w:textAlignment w:val="center"/>
              <w:rPr>
                <w:rFonts w:eastAsia="宋体"/>
                <w:color w:val="000000"/>
                <w:kern w:val="0"/>
                <w:sz w:val="16"/>
                <w:szCs w:val="16"/>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7B25462F">
            <w:pPr>
              <w:widowControl/>
              <w:jc w:val="center"/>
              <w:rPr>
                <w:rFonts w:eastAsia="宋体"/>
                <w:color w:val="000000"/>
                <w:kern w:val="0"/>
                <w:sz w:val="16"/>
                <w:szCs w:val="16"/>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5A432C81">
            <w:pPr>
              <w:widowControl/>
              <w:jc w:val="center"/>
              <w:rPr>
                <w:rFonts w:eastAsia="宋体"/>
                <w:color w:val="000000"/>
                <w:kern w:val="0"/>
                <w:sz w:val="16"/>
                <w:szCs w:val="16"/>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707EA7DE">
            <w:pPr>
              <w:widowControl/>
              <w:jc w:val="center"/>
              <w:rPr>
                <w:rFonts w:eastAsia="宋体"/>
                <w:color w:val="000000"/>
                <w:kern w:val="0"/>
                <w:sz w:val="16"/>
                <w:szCs w:val="16"/>
              </w:rPr>
            </w:pPr>
          </w:p>
        </w:tc>
      </w:tr>
      <w:tr w14:paraId="694ECFE2">
        <w:tblPrEx>
          <w:tblCellMar>
            <w:top w:w="0" w:type="dxa"/>
            <w:left w:w="108" w:type="dxa"/>
            <w:bottom w:w="0" w:type="dxa"/>
            <w:right w:w="108" w:type="dxa"/>
          </w:tblCellMar>
        </w:tblPrEx>
        <w:trPr>
          <w:trHeight w:val="384" w:hRule="atLeast"/>
        </w:trPr>
        <w:tc>
          <w:tcPr>
            <w:tcW w:w="4060" w:type="dxa"/>
            <w:gridSpan w:val="9"/>
            <w:tcBorders>
              <w:top w:val="single" w:color="000000" w:sz="6" w:space="0"/>
              <w:left w:val="single" w:color="000000" w:sz="6" w:space="0"/>
              <w:bottom w:val="single" w:color="000000" w:sz="6" w:space="0"/>
              <w:right w:val="single" w:color="000000" w:sz="6" w:space="0"/>
            </w:tcBorders>
            <w:noWrap w:val="0"/>
            <w:vAlign w:val="center"/>
          </w:tcPr>
          <w:p w14:paraId="04FEBF8F">
            <w:pPr>
              <w:widowControl/>
              <w:jc w:val="center"/>
              <w:rPr>
                <w:rFonts w:eastAsia="宋体"/>
                <w:b/>
                <w:bCs/>
                <w:color w:val="000000"/>
                <w:kern w:val="0"/>
                <w:sz w:val="16"/>
                <w:szCs w:val="16"/>
              </w:rPr>
            </w:pPr>
            <w:r>
              <w:rPr>
                <w:rFonts w:eastAsia="宋体"/>
                <w:b/>
                <w:bCs/>
                <w:color w:val="000000"/>
                <w:kern w:val="0"/>
                <w:sz w:val="16"/>
                <w:szCs w:val="16"/>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563FAA3A">
            <w:pPr>
              <w:widowControl/>
              <w:jc w:val="center"/>
              <w:rPr>
                <w:rFonts w:eastAsia="宋体"/>
                <w:b/>
                <w:bCs/>
                <w:color w:val="000000"/>
                <w:kern w:val="0"/>
                <w:sz w:val="16"/>
                <w:szCs w:val="16"/>
              </w:rPr>
            </w:pPr>
            <w:r>
              <w:rPr>
                <w:rFonts w:eastAsia="等线"/>
                <w:b/>
                <w:bCs/>
                <w:color w:val="000000"/>
                <w:kern w:val="0"/>
                <w:sz w:val="16"/>
                <w:szCs w:val="16"/>
              </w:rPr>
              <w:t xml:space="preserve">135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745868BB">
            <w:pPr>
              <w:widowControl/>
              <w:jc w:val="center"/>
              <w:rPr>
                <w:rFonts w:eastAsia="宋体"/>
                <w:b/>
                <w:bCs/>
                <w:color w:val="000000"/>
                <w:kern w:val="0"/>
                <w:sz w:val="16"/>
                <w:szCs w:val="16"/>
              </w:rPr>
            </w:pPr>
            <w:r>
              <w:rPr>
                <w:rFonts w:eastAsia="等线"/>
                <w:b/>
                <w:bCs/>
                <w:color w:val="000000"/>
                <w:kern w:val="0"/>
                <w:sz w:val="16"/>
                <w:szCs w:val="16"/>
              </w:rPr>
              <w:t>2768</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145A4304">
            <w:pPr>
              <w:widowControl/>
              <w:jc w:val="center"/>
              <w:rPr>
                <w:rFonts w:eastAsia="宋体"/>
                <w:b/>
                <w:bCs/>
                <w:color w:val="000000"/>
                <w:kern w:val="0"/>
                <w:sz w:val="16"/>
                <w:szCs w:val="16"/>
              </w:rPr>
            </w:pPr>
            <w:r>
              <w:rPr>
                <w:rFonts w:eastAsia="等线"/>
                <w:b/>
                <w:bCs/>
                <w:color w:val="000000"/>
                <w:kern w:val="0"/>
                <w:sz w:val="16"/>
                <w:szCs w:val="16"/>
              </w:rPr>
              <w:t>992</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368DC1C0">
            <w:pPr>
              <w:widowControl/>
              <w:jc w:val="center"/>
              <w:rPr>
                <w:rFonts w:eastAsia="宋体"/>
                <w:b/>
                <w:bCs/>
                <w:color w:val="000000"/>
                <w:kern w:val="0"/>
                <w:sz w:val="16"/>
                <w:szCs w:val="16"/>
              </w:rPr>
            </w:pPr>
            <w:r>
              <w:rPr>
                <w:rFonts w:eastAsia="等线"/>
                <w:b/>
                <w:bCs/>
                <w:color w:val="000000"/>
                <w:kern w:val="0"/>
                <w:sz w:val="16"/>
                <w:szCs w:val="16"/>
              </w:rPr>
              <w:t>1776</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7737D4B2">
            <w:pPr>
              <w:jc w:val="center"/>
              <w:rPr>
                <w:rFonts w:eastAsia="宋体"/>
                <w:b/>
                <w:bCs/>
                <w:color w:val="000000"/>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5F5BFFC6">
            <w:pPr>
              <w:widowControl/>
              <w:jc w:val="center"/>
              <w:rPr>
                <w:rFonts w:eastAsia="宋体"/>
                <w:b/>
                <w:bCs/>
                <w:color w:val="000000"/>
                <w:kern w:val="0"/>
                <w:sz w:val="16"/>
                <w:szCs w:val="16"/>
              </w:rPr>
            </w:pPr>
            <w:r>
              <w:rPr>
                <w:rFonts w:eastAsia="等线"/>
                <w:b/>
                <w:bCs/>
                <w:color w:val="000000"/>
                <w:kern w:val="0"/>
                <w:sz w:val="16"/>
                <w:szCs w:val="16"/>
              </w:rPr>
              <w:t xml:space="preserve">24.6 </w:t>
            </w: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35F65FD2">
            <w:pPr>
              <w:widowControl/>
              <w:jc w:val="center"/>
              <w:rPr>
                <w:rFonts w:eastAsia="宋体"/>
                <w:b/>
                <w:bCs/>
                <w:color w:val="000000"/>
                <w:kern w:val="0"/>
                <w:sz w:val="16"/>
                <w:szCs w:val="16"/>
              </w:rPr>
            </w:pPr>
            <w:r>
              <w:rPr>
                <w:rFonts w:eastAsia="等线"/>
                <w:b/>
                <w:bCs/>
                <w:color w:val="000000"/>
                <w:kern w:val="0"/>
                <w:sz w:val="16"/>
                <w:szCs w:val="16"/>
              </w:rPr>
              <w:t xml:space="preserve">22.7 </w:t>
            </w: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4236468C">
            <w:pPr>
              <w:widowControl/>
              <w:jc w:val="center"/>
              <w:rPr>
                <w:rFonts w:eastAsia="宋体"/>
                <w:b/>
                <w:bCs/>
                <w:color w:val="000000"/>
                <w:kern w:val="0"/>
                <w:sz w:val="16"/>
                <w:szCs w:val="16"/>
              </w:rPr>
            </w:pPr>
            <w:r>
              <w:rPr>
                <w:rFonts w:eastAsia="等线"/>
                <w:b/>
                <w:bCs/>
                <w:color w:val="000000"/>
                <w:kern w:val="0"/>
                <w:sz w:val="16"/>
                <w:szCs w:val="16"/>
              </w:rPr>
              <w:t xml:space="preserve">22.2 </w:t>
            </w: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6B89A890">
            <w:pPr>
              <w:widowControl/>
              <w:jc w:val="center"/>
              <w:rPr>
                <w:rFonts w:eastAsia="宋体"/>
                <w:b/>
                <w:bCs/>
                <w:color w:val="000000"/>
                <w:kern w:val="0"/>
                <w:sz w:val="16"/>
                <w:szCs w:val="16"/>
              </w:rPr>
            </w:pPr>
            <w:r>
              <w:rPr>
                <w:rFonts w:eastAsia="等线"/>
                <w:b/>
                <w:bCs/>
                <w:color w:val="000000"/>
                <w:kern w:val="0"/>
                <w:sz w:val="16"/>
                <w:szCs w:val="16"/>
              </w:rPr>
              <w:t xml:space="preserve">19.5 </w:t>
            </w: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4512B432">
            <w:pPr>
              <w:widowControl/>
              <w:jc w:val="center"/>
              <w:textAlignment w:val="center"/>
              <w:rPr>
                <w:rFonts w:eastAsia="宋体"/>
                <w:b/>
                <w:bCs/>
                <w:color w:val="000000"/>
                <w:kern w:val="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79E4488C">
            <w:pPr>
              <w:widowControl/>
              <w:jc w:val="center"/>
              <w:textAlignment w:val="center"/>
              <w:rPr>
                <w:rFonts w:eastAsia="宋体"/>
                <w:b/>
                <w:bCs/>
                <w:color w:val="000000"/>
                <w:kern w:val="0"/>
                <w:sz w:val="16"/>
                <w:szCs w:val="16"/>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47754C84">
            <w:pPr>
              <w:widowControl/>
              <w:jc w:val="center"/>
              <w:rPr>
                <w:rFonts w:eastAsia="宋体"/>
                <w:b/>
                <w:bCs/>
                <w:color w:val="000000"/>
                <w:kern w:val="0"/>
                <w:sz w:val="16"/>
                <w:szCs w:val="16"/>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0DBF26B7">
            <w:pPr>
              <w:widowControl/>
              <w:jc w:val="center"/>
              <w:rPr>
                <w:rFonts w:eastAsia="等线"/>
                <w:color w:val="000000"/>
                <w:kern w:val="0"/>
                <w:sz w:val="22"/>
                <w:szCs w:val="22"/>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7E902340">
            <w:pPr>
              <w:widowControl/>
              <w:jc w:val="center"/>
              <w:rPr>
                <w:rFonts w:eastAsia="等线"/>
                <w:color w:val="000000"/>
                <w:kern w:val="0"/>
                <w:sz w:val="22"/>
                <w:szCs w:val="22"/>
              </w:rPr>
            </w:pPr>
          </w:p>
        </w:tc>
      </w:tr>
      <w:tr w14:paraId="047F72F1">
        <w:tblPrEx>
          <w:tblCellMar>
            <w:top w:w="0" w:type="dxa"/>
            <w:left w:w="108" w:type="dxa"/>
            <w:bottom w:w="0" w:type="dxa"/>
            <w:right w:w="108" w:type="dxa"/>
          </w:tblCellMar>
        </w:tblPrEx>
        <w:trPr>
          <w:trHeight w:val="384" w:hRule="atLeast"/>
        </w:trPr>
        <w:tc>
          <w:tcPr>
            <w:tcW w:w="4060" w:type="dxa"/>
            <w:gridSpan w:val="9"/>
            <w:tcBorders>
              <w:top w:val="single" w:color="000000" w:sz="6" w:space="0"/>
              <w:left w:val="single" w:color="000000" w:sz="2" w:space="0"/>
              <w:bottom w:val="single" w:color="auto" w:sz="4" w:space="0"/>
              <w:right w:val="single" w:color="000000" w:sz="6" w:space="0"/>
            </w:tcBorders>
            <w:noWrap w:val="0"/>
            <w:vAlign w:val="center"/>
          </w:tcPr>
          <w:p w14:paraId="68ADCBC0">
            <w:pPr>
              <w:widowControl/>
              <w:jc w:val="center"/>
              <w:rPr>
                <w:rFonts w:eastAsia="宋体"/>
                <w:b/>
                <w:bCs/>
                <w:color w:val="000000"/>
                <w:kern w:val="0"/>
                <w:sz w:val="16"/>
                <w:szCs w:val="16"/>
              </w:rPr>
            </w:pPr>
            <w:r>
              <w:rPr>
                <w:rFonts w:eastAsia="宋体"/>
                <w:b/>
                <w:bCs/>
                <w:color w:val="000000"/>
                <w:kern w:val="0"/>
                <w:sz w:val="16"/>
                <w:szCs w:val="16"/>
              </w:rPr>
              <w:t>专业（技能）课累计、占总学时比例</w:t>
            </w:r>
          </w:p>
        </w:tc>
        <w:tc>
          <w:tcPr>
            <w:tcW w:w="3347" w:type="dxa"/>
            <w:gridSpan w:val="6"/>
            <w:tcBorders>
              <w:top w:val="single" w:color="000000" w:sz="6" w:space="0"/>
              <w:left w:val="nil"/>
              <w:bottom w:val="single" w:color="000000" w:sz="6" w:space="0"/>
              <w:right w:val="single" w:color="auto" w:sz="4" w:space="0"/>
            </w:tcBorders>
            <w:noWrap w:val="0"/>
            <w:vAlign w:val="center"/>
          </w:tcPr>
          <w:p w14:paraId="0430237F">
            <w:pPr>
              <w:widowControl/>
              <w:jc w:val="center"/>
              <w:textAlignment w:val="center"/>
              <w:rPr>
                <w:rFonts w:eastAsia="宋体"/>
                <w:b/>
                <w:bCs/>
                <w:color w:val="000000"/>
                <w:kern w:val="0"/>
                <w:sz w:val="16"/>
                <w:szCs w:val="16"/>
                <w:lang w:bidi="ar"/>
              </w:rPr>
            </w:pPr>
            <w:r>
              <w:rPr>
                <w:rFonts w:hint="eastAsia" w:eastAsia="宋体"/>
                <w:b/>
                <w:bCs/>
                <w:color w:val="000000"/>
                <w:kern w:val="0"/>
                <w:sz w:val="16"/>
                <w:szCs w:val="16"/>
                <w:lang w:bidi="ar"/>
              </w:rPr>
              <w:t>2058</w:t>
            </w:r>
          </w:p>
        </w:tc>
        <w:tc>
          <w:tcPr>
            <w:tcW w:w="6737" w:type="dxa"/>
            <w:gridSpan w:val="13"/>
            <w:tcBorders>
              <w:top w:val="single" w:color="000000" w:sz="6" w:space="0"/>
              <w:left w:val="single" w:color="auto" w:sz="4" w:space="0"/>
              <w:bottom w:val="single" w:color="000000" w:sz="6" w:space="0"/>
              <w:right w:val="single" w:color="000000" w:sz="6" w:space="0"/>
            </w:tcBorders>
            <w:noWrap w:val="0"/>
            <w:vAlign w:val="center"/>
          </w:tcPr>
          <w:p w14:paraId="1D4B2F2B">
            <w:pPr>
              <w:widowControl/>
              <w:jc w:val="center"/>
              <w:textAlignment w:val="center"/>
              <w:rPr>
                <w:rFonts w:eastAsia="宋体"/>
                <w:b/>
                <w:bCs/>
                <w:color w:val="000000"/>
                <w:kern w:val="0"/>
                <w:sz w:val="16"/>
                <w:szCs w:val="16"/>
                <w:lang w:bidi="ar"/>
              </w:rPr>
            </w:pPr>
            <w:r>
              <w:rPr>
                <w:rFonts w:eastAsia="宋体"/>
                <w:b/>
                <w:bCs/>
                <w:color w:val="000000"/>
                <w:kern w:val="0"/>
                <w:sz w:val="16"/>
                <w:szCs w:val="16"/>
                <w:lang w:bidi="ar"/>
              </w:rPr>
              <w:t>74%</w:t>
            </w:r>
          </w:p>
        </w:tc>
      </w:tr>
      <w:tr w14:paraId="489816A4">
        <w:tblPrEx>
          <w:tblCellMar>
            <w:top w:w="0" w:type="dxa"/>
            <w:left w:w="108" w:type="dxa"/>
            <w:bottom w:w="0" w:type="dxa"/>
            <w:right w:w="108" w:type="dxa"/>
          </w:tblCellMar>
        </w:tblPrEx>
        <w:trPr>
          <w:trHeight w:val="410" w:hRule="atLeast"/>
        </w:trPr>
        <w:tc>
          <w:tcPr>
            <w:tcW w:w="4060" w:type="dxa"/>
            <w:gridSpan w:val="9"/>
            <w:tcBorders>
              <w:top w:val="single" w:color="auto" w:sz="4" w:space="0"/>
              <w:left w:val="single" w:color="000000" w:sz="2" w:space="0"/>
              <w:bottom w:val="single" w:color="000000" w:sz="6" w:space="0"/>
              <w:right w:val="single" w:color="auto" w:sz="4" w:space="0"/>
            </w:tcBorders>
            <w:noWrap w:val="0"/>
            <w:vAlign w:val="center"/>
          </w:tcPr>
          <w:p w14:paraId="147E11D8">
            <w:pPr>
              <w:widowControl/>
              <w:jc w:val="center"/>
              <w:rPr>
                <w:rFonts w:eastAsia="宋体"/>
                <w:b/>
                <w:color w:val="000000"/>
                <w:kern w:val="0"/>
                <w:sz w:val="16"/>
                <w:szCs w:val="16"/>
              </w:rPr>
            </w:pPr>
            <w:r>
              <w:rPr>
                <w:rFonts w:eastAsia="宋体"/>
                <w:b/>
                <w:color w:val="000000"/>
                <w:kern w:val="0"/>
                <w:sz w:val="16"/>
                <w:szCs w:val="16"/>
              </w:rPr>
              <w:t>考试</w:t>
            </w:r>
          </w:p>
        </w:tc>
        <w:tc>
          <w:tcPr>
            <w:tcW w:w="2719" w:type="dxa"/>
            <w:gridSpan w:val="5"/>
            <w:tcBorders>
              <w:top w:val="single" w:color="auto" w:sz="4" w:space="0"/>
              <w:left w:val="single" w:color="auto" w:sz="4" w:space="0"/>
              <w:bottom w:val="single" w:color="000000" w:sz="6" w:space="0"/>
              <w:right w:val="single" w:color="auto" w:sz="4" w:space="0"/>
            </w:tcBorders>
            <w:noWrap w:val="0"/>
            <w:vAlign w:val="center"/>
          </w:tcPr>
          <w:p w14:paraId="4F7B68BB">
            <w:pPr>
              <w:widowControl/>
              <w:jc w:val="center"/>
              <w:rPr>
                <w:rFonts w:eastAsia="宋体"/>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0C20562D">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24" w:type="dxa"/>
            <w:tcBorders>
              <w:top w:val="nil"/>
              <w:left w:val="nil"/>
              <w:bottom w:val="single" w:color="000000" w:sz="6" w:space="0"/>
              <w:right w:val="single" w:color="auto" w:sz="4" w:space="0"/>
            </w:tcBorders>
            <w:noWrap w:val="0"/>
            <w:vAlign w:val="center"/>
          </w:tcPr>
          <w:p w14:paraId="2A2B918C">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34" w:type="dxa"/>
            <w:tcBorders>
              <w:top w:val="nil"/>
              <w:left w:val="single" w:color="auto" w:sz="4" w:space="0"/>
              <w:bottom w:val="single" w:color="000000" w:sz="6" w:space="0"/>
              <w:right w:val="single" w:color="000000" w:sz="6" w:space="0"/>
            </w:tcBorders>
            <w:noWrap w:val="0"/>
            <w:vAlign w:val="center"/>
          </w:tcPr>
          <w:p w14:paraId="4B2B4DAE">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540" w:type="dxa"/>
            <w:tcBorders>
              <w:top w:val="nil"/>
              <w:left w:val="nil"/>
              <w:bottom w:val="single" w:color="000000" w:sz="6" w:space="0"/>
              <w:right w:val="single" w:color="000000" w:sz="6" w:space="0"/>
            </w:tcBorders>
            <w:noWrap w:val="0"/>
            <w:vAlign w:val="center"/>
          </w:tcPr>
          <w:p w14:paraId="370B66EA">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23" w:type="dxa"/>
            <w:gridSpan w:val="2"/>
            <w:tcBorders>
              <w:top w:val="nil"/>
              <w:left w:val="nil"/>
              <w:bottom w:val="single" w:color="000000" w:sz="6" w:space="0"/>
              <w:right w:val="single" w:color="000000" w:sz="6" w:space="0"/>
            </w:tcBorders>
            <w:noWrap w:val="0"/>
            <w:vAlign w:val="center"/>
          </w:tcPr>
          <w:p w14:paraId="49B394F4">
            <w:pPr>
              <w:rPr>
                <w:rFonts w:eastAsia="宋体"/>
                <w:color w:val="000000"/>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0046022E">
            <w:pPr>
              <w:rPr>
                <w:rFonts w:eastAsia="宋体"/>
                <w:color w:val="000000"/>
                <w:kern w:val="0"/>
                <w:sz w:val="16"/>
                <w:szCs w:val="16"/>
              </w:rPr>
            </w:pPr>
            <w:r>
              <w:rPr>
                <w:rFonts w:eastAsia="等线"/>
                <w:color w:val="000000"/>
                <w:kern w:val="0"/>
                <w:sz w:val="16"/>
                <w:szCs w:val="16"/>
                <w:lang w:bidi="ar"/>
              </w:rPr>
              <w:t>1w</w:t>
            </w:r>
          </w:p>
        </w:tc>
        <w:tc>
          <w:tcPr>
            <w:tcW w:w="766" w:type="dxa"/>
            <w:gridSpan w:val="3"/>
            <w:tcBorders>
              <w:top w:val="nil"/>
              <w:left w:val="nil"/>
              <w:bottom w:val="single" w:color="000000" w:sz="6" w:space="0"/>
              <w:right w:val="single" w:color="000000" w:sz="6" w:space="0"/>
            </w:tcBorders>
            <w:noWrap w:val="0"/>
            <w:vAlign w:val="center"/>
          </w:tcPr>
          <w:p w14:paraId="7C0641F1">
            <w:pPr>
              <w:widowControl/>
              <w:jc w:val="center"/>
              <w:rPr>
                <w:rFonts w:eastAsia="宋体"/>
                <w:color w:val="000000"/>
                <w:kern w:val="0"/>
                <w:sz w:val="16"/>
                <w:szCs w:val="16"/>
              </w:rPr>
            </w:pPr>
          </w:p>
        </w:tc>
        <w:tc>
          <w:tcPr>
            <w:tcW w:w="1442" w:type="dxa"/>
            <w:gridSpan w:val="2"/>
            <w:tcBorders>
              <w:top w:val="single" w:color="000000" w:sz="6" w:space="0"/>
              <w:left w:val="nil"/>
              <w:bottom w:val="single" w:color="000000" w:sz="6" w:space="0"/>
              <w:right w:val="single" w:color="000000" w:sz="6" w:space="0"/>
            </w:tcBorders>
            <w:noWrap w:val="0"/>
            <w:vAlign w:val="center"/>
          </w:tcPr>
          <w:p w14:paraId="6017378D">
            <w:pPr>
              <w:widowControl/>
              <w:jc w:val="center"/>
              <w:rPr>
                <w:rFonts w:eastAsia="等线"/>
                <w:color w:val="000000"/>
                <w:kern w:val="0"/>
                <w:sz w:val="22"/>
                <w:szCs w:val="22"/>
              </w:rPr>
            </w:pPr>
          </w:p>
        </w:tc>
        <w:tc>
          <w:tcPr>
            <w:tcW w:w="1608" w:type="dxa"/>
            <w:tcBorders>
              <w:top w:val="single" w:color="000000" w:sz="6" w:space="0"/>
              <w:left w:val="nil"/>
              <w:bottom w:val="single" w:color="000000" w:sz="6" w:space="0"/>
              <w:right w:val="single" w:color="000000" w:sz="6" w:space="0"/>
            </w:tcBorders>
            <w:noWrap w:val="0"/>
            <w:vAlign w:val="center"/>
          </w:tcPr>
          <w:p w14:paraId="76E4ED30">
            <w:pPr>
              <w:widowControl/>
              <w:jc w:val="center"/>
              <w:rPr>
                <w:rFonts w:eastAsia="等线"/>
                <w:color w:val="000000"/>
                <w:kern w:val="0"/>
                <w:sz w:val="22"/>
                <w:szCs w:val="22"/>
              </w:rPr>
            </w:pPr>
          </w:p>
        </w:tc>
      </w:tr>
      <w:tr w14:paraId="337CFC6F">
        <w:tblPrEx>
          <w:tblCellMar>
            <w:top w:w="0" w:type="dxa"/>
            <w:left w:w="108" w:type="dxa"/>
            <w:bottom w:w="0" w:type="dxa"/>
            <w:right w:w="108" w:type="dxa"/>
          </w:tblCellMar>
        </w:tblPrEx>
        <w:trPr>
          <w:trHeight w:val="410" w:hRule="atLeast"/>
        </w:trPr>
        <w:tc>
          <w:tcPr>
            <w:tcW w:w="4060" w:type="dxa"/>
            <w:gridSpan w:val="9"/>
            <w:tcBorders>
              <w:top w:val="nil"/>
              <w:left w:val="single" w:color="000000" w:sz="2" w:space="0"/>
              <w:bottom w:val="single" w:color="000000" w:sz="6" w:space="0"/>
              <w:right w:val="single" w:color="auto" w:sz="4" w:space="0"/>
            </w:tcBorders>
            <w:noWrap w:val="0"/>
            <w:vAlign w:val="center"/>
          </w:tcPr>
          <w:p w14:paraId="12E74FEF">
            <w:pPr>
              <w:widowControl/>
              <w:jc w:val="center"/>
              <w:rPr>
                <w:rFonts w:eastAsia="宋体"/>
                <w:b/>
                <w:color w:val="000000"/>
                <w:kern w:val="0"/>
                <w:sz w:val="16"/>
                <w:szCs w:val="16"/>
              </w:rPr>
            </w:pPr>
            <w:r>
              <w:rPr>
                <w:rFonts w:eastAsia="宋体"/>
                <w:b/>
                <w:color w:val="000000"/>
                <w:kern w:val="0"/>
                <w:sz w:val="16"/>
                <w:szCs w:val="16"/>
              </w:rPr>
              <w:t>毕业鉴定</w:t>
            </w:r>
          </w:p>
        </w:tc>
        <w:tc>
          <w:tcPr>
            <w:tcW w:w="2719" w:type="dxa"/>
            <w:gridSpan w:val="5"/>
            <w:tcBorders>
              <w:top w:val="nil"/>
              <w:left w:val="single" w:color="auto" w:sz="4" w:space="0"/>
              <w:bottom w:val="single" w:color="000000" w:sz="6" w:space="0"/>
              <w:right w:val="single" w:color="auto" w:sz="4" w:space="0"/>
            </w:tcBorders>
            <w:noWrap w:val="0"/>
            <w:vAlign w:val="center"/>
          </w:tcPr>
          <w:p w14:paraId="7B0F550A">
            <w:pPr>
              <w:widowControl/>
              <w:jc w:val="center"/>
              <w:rPr>
                <w:rFonts w:eastAsia="宋体"/>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1AE764CC">
            <w:pPr>
              <w:widowControl/>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751FFD4C">
            <w:pPr>
              <w:widowControl/>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7A114D2A">
            <w:pPr>
              <w:widowControl/>
              <w:jc w:val="center"/>
              <w:rPr>
                <w:rFonts w:eastAsia="宋体"/>
                <w:color w:val="000000"/>
                <w:kern w:val="0"/>
                <w:sz w:val="16"/>
                <w:szCs w:val="16"/>
              </w:rPr>
            </w:pPr>
          </w:p>
        </w:tc>
        <w:tc>
          <w:tcPr>
            <w:tcW w:w="540" w:type="dxa"/>
            <w:tcBorders>
              <w:top w:val="nil"/>
              <w:left w:val="nil"/>
              <w:bottom w:val="single" w:color="000000" w:sz="6" w:space="0"/>
              <w:right w:val="single" w:color="000000" w:sz="6" w:space="0"/>
            </w:tcBorders>
            <w:noWrap w:val="0"/>
            <w:vAlign w:val="center"/>
          </w:tcPr>
          <w:p w14:paraId="09225652">
            <w:pPr>
              <w:widowControl/>
              <w:jc w:val="center"/>
              <w:rPr>
                <w:rFonts w:eastAsia="宋体"/>
                <w:color w:val="000000"/>
                <w:kern w:val="0"/>
                <w:sz w:val="16"/>
                <w:szCs w:val="16"/>
              </w:rPr>
            </w:pPr>
          </w:p>
        </w:tc>
        <w:tc>
          <w:tcPr>
            <w:tcW w:w="623" w:type="dxa"/>
            <w:gridSpan w:val="2"/>
            <w:tcBorders>
              <w:top w:val="nil"/>
              <w:left w:val="nil"/>
              <w:bottom w:val="single" w:color="000000" w:sz="6" w:space="0"/>
              <w:right w:val="single" w:color="000000" w:sz="6" w:space="0"/>
            </w:tcBorders>
            <w:noWrap w:val="0"/>
            <w:vAlign w:val="center"/>
          </w:tcPr>
          <w:p w14:paraId="073E2266">
            <w:pPr>
              <w:widowControl/>
              <w:jc w:val="center"/>
              <w:rPr>
                <w:rFonts w:eastAsia="宋体"/>
                <w:color w:val="000000"/>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196A7488">
            <w:pPr>
              <w:widowControl/>
              <w:jc w:val="center"/>
              <w:rPr>
                <w:rFonts w:eastAsia="宋体"/>
                <w:color w:val="000000"/>
                <w:kern w:val="0"/>
                <w:sz w:val="16"/>
                <w:szCs w:val="16"/>
              </w:rPr>
            </w:pPr>
          </w:p>
        </w:tc>
        <w:tc>
          <w:tcPr>
            <w:tcW w:w="766" w:type="dxa"/>
            <w:gridSpan w:val="3"/>
            <w:tcBorders>
              <w:top w:val="nil"/>
              <w:left w:val="nil"/>
              <w:bottom w:val="single" w:color="000000" w:sz="6" w:space="0"/>
              <w:right w:val="single" w:color="000000" w:sz="6" w:space="0"/>
            </w:tcBorders>
            <w:noWrap w:val="0"/>
            <w:vAlign w:val="center"/>
          </w:tcPr>
          <w:p w14:paraId="47E705E0">
            <w:pPr>
              <w:widowControl/>
              <w:jc w:val="center"/>
              <w:textAlignment w:val="center"/>
              <w:rPr>
                <w:rFonts w:eastAsia="等线"/>
                <w:color w:val="000000"/>
                <w:sz w:val="16"/>
                <w:szCs w:val="16"/>
              </w:rPr>
            </w:pPr>
            <w:r>
              <w:rPr>
                <w:rFonts w:eastAsia="等线"/>
                <w:color w:val="000000"/>
                <w:kern w:val="0"/>
                <w:sz w:val="16"/>
                <w:szCs w:val="16"/>
                <w:lang w:bidi="ar"/>
              </w:rPr>
              <w:t>2w</w:t>
            </w:r>
          </w:p>
        </w:tc>
        <w:tc>
          <w:tcPr>
            <w:tcW w:w="1442" w:type="dxa"/>
            <w:gridSpan w:val="2"/>
            <w:tcBorders>
              <w:top w:val="nil"/>
              <w:left w:val="nil"/>
              <w:bottom w:val="single" w:color="000000" w:sz="6" w:space="0"/>
              <w:right w:val="single" w:color="000000" w:sz="6" w:space="0"/>
            </w:tcBorders>
            <w:noWrap w:val="0"/>
            <w:vAlign w:val="center"/>
          </w:tcPr>
          <w:p w14:paraId="2B4DC143">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noWrap w:val="0"/>
            <w:vAlign w:val="center"/>
          </w:tcPr>
          <w:p w14:paraId="63538BBE">
            <w:pPr>
              <w:widowControl/>
              <w:jc w:val="center"/>
              <w:rPr>
                <w:rFonts w:eastAsia="等线"/>
                <w:color w:val="000000"/>
                <w:kern w:val="0"/>
                <w:sz w:val="22"/>
                <w:szCs w:val="22"/>
              </w:rPr>
            </w:pPr>
          </w:p>
        </w:tc>
      </w:tr>
      <w:tr w14:paraId="6D4572D9">
        <w:tblPrEx>
          <w:tblCellMar>
            <w:top w:w="0" w:type="dxa"/>
            <w:left w:w="108" w:type="dxa"/>
            <w:bottom w:w="0" w:type="dxa"/>
            <w:right w:w="108" w:type="dxa"/>
          </w:tblCellMar>
        </w:tblPrEx>
        <w:trPr>
          <w:trHeight w:val="338" w:hRule="atLeast"/>
        </w:trPr>
        <w:tc>
          <w:tcPr>
            <w:tcW w:w="4060" w:type="dxa"/>
            <w:gridSpan w:val="9"/>
            <w:tcBorders>
              <w:top w:val="nil"/>
              <w:left w:val="single" w:color="000000" w:sz="2" w:space="0"/>
              <w:bottom w:val="single" w:color="000000" w:sz="6" w:space="0"/>
              <w:right w:val="single" w:color="auto" w:sz="4" w:space="0"/>
            </w:tcBorders>
            <w:noWrap w:val="0"/>
            <w:vAlign w:val="center"/>
          </w:tcPr>
          <w:p w14:paraId="20ABBD63">
            <w:pPr>
              <w:widowControl/>
              <w:jc w:val="center"/>
              <w:rPr>
                <w:rFonts w:eastAsia="宋体"/>
                <w:b/>
                <w:bCs/>
                <w:color w:val="000000"/>
                <w:kern w:val="0"/>
                <w:sz w:val="16"/>
                <w:szCs w:val="16"/>
              </w:rPr>
            </w:pPr>
            <w:r>
              <w:rPr>
                <w:rFonts w:eastAsia="宋体"/>
                <w:b/>
                <w:bCs/>
                <w:color w:val="000000"/>
                <w:kern w:val="0"/>
                <w:sz w:val="16"/>
                <w:szCs w:val="16"/>
              </w:rPr>
              <w:t>平均周学时</w:t>
            </w:r>
          </w:p>
        </w:tc>
        <w:tc>
          <w:tcPr>
            <w:tcW w:w="2719" w:type="dxa"/>
            <w:gridSpan w:val="5"/>
            <w:tcBorders>
              <w:top w:val="nil"/>
              <w:left w:val="single" w:color="auto" w:sz="4" w:space="0"/>
              <w:bottom w:val="single" w:color="000000" w:sz="6" w:space="0"/>
              <w:right w:val="single" w:color="auto" w:sz="4" w:space="0"/>
            </w:tcBorders>
            <w:noWrap w:val="0"/>
            <w:vAlign w:val="center"/>
          </w:tcPr>
          <w:p w14:paraId="203BDB5F">
            <w:pPr>
              <w:widowControl/>
              <w:jc w:val="center"/>
              <w:rPr>
                <w:rFonts w:eastAsia="宋体"/>
                <w:b/>
                <w:bCs/>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5ED78073">
            <w:pPr>
              <w:widowControl/>
              <w:jc w:val="center"/>
              <w:rPr>
                <w:rFonts w:eastAsia="宋体"/>
                <w:b/>
                <w:bCs/>
                <w:color w:val="000000"/>
                <w:kern w:val="0"/>
                <w:sz w:val="16"/>
                <w:szCs w:val="16"/>
              </w:rPr>
            </w:pPr>
            <w:r>
              <w:rPr>
                <w:rFonts w:eastAsia="等线"/>
                <w:b/>
                <w:bCs/>
                <w:color w:val="000000"/>
                <w:kern w:val="0"/>
                <w:sz w:val="16"/>
                <w:szCs w:val="16"/>
              </w:rPr>
              <w:t xml:space="preserve">24.6 </w:t>
            </w:r>
          </w:p>
        </w:tc>
        <w:tc>
          <w:tcPr>
            <w:tcW w:w="624" w:type="dxa"/>
            <w:tcBorders>
              <w:top w:val="nil"/>
              <w:left w:val="nil"/>
              <w:bottom w:val="single" w:color="000000" w:sz="6" w:space="0"/>
              <w:right w:val="single" w:color="auto" w:sz="4" w:space="0"/>
            </w:tcBorders>
            <w:noWrap w:val="0"/>
            <w:vAlign w:val="center"/>
          </w:tcPr>
          <w:p w14:paraId="7F987627">
            <w:pPr>
              <w:widowControl/>
              <w:jc w:val="center"/>
              <w:rPr>
                <w:rFonts w:eastAsia="宋体"/>
                <w:b/>
                <w:bCs/>
                <w:color w:val="000000"/>
                <w:kern w:val="0"/>
                <w:sz w:val="16"/>
                <w:szCs w:val="16"/>
              </w:rPr>
            </w:pPr>
            <w:r>
              <w:rPr>
                <w:rFonts w:eastAsia="等线"/>
                <w:b/>
                <w:bCs/>
                <w:color w:val="000000"/>
                <w:kern w:val="0"/>
                <w:sz w:val="16"/>
                <w:szCs w:val="16"/>
              </w:rPr>
              <w:t xml:space="preserve">22.7 </w:t>
            </w:r>
          </w:p>
        </w:tc>
        <w:tc>
          <w:tcPr>
            <w:tcW w:w="634" w:type="dxa"/>
            <w:tcBorders>
              <w:top w:val="nil"/>
              <w:left w:val="single" w:color="auto" w:sz="4" w:space="0"/>
              <w:bottom w:val="single" w:color="000000" w:sz="6" w:space="0"/>
              <w:right w:val="single" w:color="000000" w:sz="6" w:space="0"/>
            </w:tcBorders>
            <w:noWrap w:val="0"/>
            <w:vAlign w:val="center"/>
          </w:tcPr>
          <w:p w14:paraId="1BCCCB04">
            <w:pPr>
              <w:widowControl/>
              <w:jc w:val="center"/>
              <w:rPr>
                <w:rFonts w:eastAsia="宋体"/>
                <w:b/>
                <w:bCs/>
                <w:color w:val="000000"/>
                <w:kern w:val="0"/>
                <w:sz w:val="16"/>
                <w:szCs w:val="16"/>
              </w:rPr>
            </w:pPr>
            <w:r>
              <w:rPr>
                <w:rFonts w:eastAsia="等线"/>
                <w:b/>
                <w:bCs/>
                <w:color w:val="000000"/>
                <w:kern w:val="0"/>
                <w:sz w:val="16"/>
                <w:szCs w:val="16"/>
              </w:rPr>
              <w:t xml:space="preserve">22.2 </w:t>
            </w:r>
          </w:p>
        </w:tc>
        <w:tc>
          <w:tcPr>
            <w:tcW w:w="540" w:type="dxa"/>
            <w:tcBorders>
              <w:top w:val="nil"/>
              <w:left w:val="nil"/>
              <w:bottom w:val="single" w:color="000000" w:sz="6" w:space="0"/>
              <w:right w:val="single" w:color="000000" w:sz="6" w:space="0"/>
            </w:tcBorders>
            <w:noWrap w:val="0"/>
            <w:vAlign w:val="center"/>
          </w:tcPr>
          <w:p w14:paraId="2439C529">
            <w:pPr>
              <w:widowControl/>
              <w:jc w:val="center"/>
              <w:rPr>
                <w:rFonts w:eastAsia="宋体"/>
                <w:b/>
                <w:bCs/>
                <w:color w:val="000000"/>
                <w:kern w:val="0"/>
                <w:sz w:val="16"/>
                <w:szCs w:val="16"/>
              </w:rPr>
            </w:pPr>
            <w:r>
              <w:rPr>
                <w:rFonts w:eastAsia="等线"/>
                <w:b/>
                <w:bCs/>
                <w:color w:val="000000"/>
                <w:kern w:val="0"/>
                <w:sz w:val="16"/>
                <w:szCs w:val="16"/>
              </w:rPr>
              <w:t xml:space="preserve">19.5 </w:t>
            </w:r>
          </w:p>
        </w:tc>
        <w:tc>
          <w:tcPr>
            <w:tcW w:w="623" w:type="dxa"/>
            <w:gridSpan w:val="2"/>
            <w:tcBorders>
              <w:top w:val="nil"/>
              <w:left w:val="nil"/>
              <w:bottom w:val="single" w:color="000000" w:sz="6" w:space="0"/>
              <w:right w:val="single" w:color="000000" w:sz="6" w:space="0"/>
            </w:tcBorders>
            <w:noWrap w:val="0"/>
            <w:vAlign w:val="center"/>
          </w:tcPr>
          <w:p w14:paraId="0CE385A2">
            <w:pPr>
              <w:widowControl/>
              <w:jc w:val="center"/>
              <w:textAlignment w:val="center"/>
              <w:rPr>
                <w:rFonts w:eastAsia="宋体"/>
                <w:b/>
                <w:bCs/>
                <w:color w:val="000000"/>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694FE144">
            <w:pPr>
              <w:widowControl/>
              <w:jc w:val="center"/>
              <w:textAlignment w:val="center"/>
              <w:rPr>
                <w:rFonts w:eastAsia="宋体"/>
                <w:b/>
                <w:bCs/>
                <w:color w:val="000000"/>
                <w:kern w:val="0"/>
                <w:sz w:val="16"/>
                <w:szCs w:val="16"/>
              </w:rPr>
            </w:pPr>
          </w:p>
        </w:tc>
        <w:tc>
          <w:tcPr>
            <w:tcW w:w="766" w:type="dxa"/>
            <w:gridSpan w:val="3"/>
            <w:tcBorders>
              <w:top w:val="nil"/>
              <w:left w:val="nil"/>
              <w:bottom w:val="single" w:color="000000" w:sz="6" w:space="0"/>
              <w:right w:val="single" w:color="000000" w:sz="6" w:space="0"/>
            </w:tcBorders>
            <w:noWrap w:val="0"/>
            <w:vAlign w:val="center"/>
          </w:tcPr>
          <w:p w14:paraId="5C3DECBD">
            <w:pPr>
              <w:widowControl/>
              <w:jc w:val="center"/>
              <w:rPr>
                <w:rFonts w:eastAsia="宋体"/>
                <w:b/>
                <w:bCs/>
                <w:color w:val="000000"/>
                <w:kern w:val="0"/>
                <w:sz w:val="16"/>
                <w:szCs w:val="16"/>
              </w:rPr>
            </w:pPr>
          </w:p>
        </w:tc>
        <w:tc>
          <w:tcPr>
            <w:tcW w:w="1442" w:type="dxa"/>
            <w:gridSpan w:val="2"/>
            <w:tcBorders>
              <w:top w:val="nil"/>
              <w:left w:val="nil"/>
              <w:bottom w:val="single" w:color="000000" w:sz="6" w:space="0"/>
              <w:right w:val="single" w:color="000000" w:sz="6" w:space="0"/>
            </w:tcBorders>
            <w:noWrap w:val="0"/>
            <w:vAlign w:val="center"/>
          </w:tcPr>
          <w:p w14:paraId="48B166AA">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noWrap w:val="0"/>
            <w:vAlign w:val="center"/>
          </w:tcPr>
          <w:p w14:paraId="56F26CFB">
            <w:pPr>
              <w:widowControl/>
              <w:jc w:val="center"/>
              <w:rPr>
                <w:rFonts w:eastAsia="等线"/>
                <w:color w:val="000000"/>
                <w:kern w:val="0"/>
                <w:sz w:val="22"/>
                <w:szCs w:val="22"/>
              </w:rPr>
            </w:pPr>
          </w:p>
        </w:tc>
      </w:tr>
      <w:tr w14:paraId="5B221644">
        <w:tblPrEx>
          <w:tblCellMar>
            <w:top w:w="0" w:type="dxa"/>
            <w:left w:w="108" w:type="dxa"/>
            <w:bottom w:w="0" w:type="dxa"/>
            <w:right w:w="108" w:type="dxa"/>
          </w:tblCellMar>
        </w:tblPrEx>
        <w:trPr>
          <w:trHeight w:val="410" w:hRule="atLeast"/>
        </w:trPr>
        <w:tc>
          <w:tcPr>
            <w:tcW w:w="4060" w:type="dxa"/>
            <w:gridSpan w:val="9"/>
            <w:tcBorders>
              <w:top w:val="nil"/>
              <w:left w:val="single" w:color="000000" w:sz="2" w:space="0"/>
              <w:bottom w:val="single" w:color="000000" w:sz="6" w:space="0"/>
              <w:right w:val="single" w:color="000000" w:sz="6" w:space="0"/>
            </w:tcBorders>
            <w:noWrap w:val="0"/>
            <w:vAlign w:val="center"/>
          </w:tcPr>
          <w:p w14:paraId="312A8F85">
            <w:pPr>
              <w:widowControl/>
              <w:jc w:val="center"/>
              <w:rPr>
                <w:rFonts w:eastAsia="宋体"/>
                <w:b/>
                <w:bCs/>
                <w:color w:val="000000"/>
                <w:kern w:val="0"/>
                <w:sz w:val="16"/>
                <w:szCs w:val="16"/>
              </w:rPr>
            </w:pPr>
            <w:r>
              <w:rPr>
                <w:rFonts w:eastAsia="宋体"/>
                <w:b/>
                <w:bCs/>
                <w:color w:val="000000"/>
                <w:kern w:val="0"/>
                <w:sz w:val="16"/>
                <w:szCs w:val="16"/>
              </w:rPr>
              <w:t>学分总计、学时总计</w:t>
            </w:r>
          </w:p>
        </w:tc>
        <w:tc>
          <w:tcPr>
            <w:tcW w:w="3347" w:type="dxa"/>
            <w:gridSpan w:val="6"/>
            <w:tcBorders>
              <w:top w:val="nil"/>
              <w:left w:val="nil"/>
              <w:bottom w:val="single" w:color="000000" w:sz="6" w:space="0"/>
              <w:right w:val="single" w:color="auto" w:sz="4" w:space="0"/>
            </w:tcBorders>
            <w:noWrap w:val="0"/>
            <w:vAlign w:val="center"/>
          </w:tcPr>
          <w:p w14:paraId="681F23C1">
            <w:pPr>
              <w:widowControl/>
              <w:jc w:val="center"/>
              <w:textAlignment w:val="center"/>
              <w:rPr>
                <w:rFonts w:eastAsia="等线"/>
                <w:color w:val="000000"/>
                <w:kern w:val="0"/>
                <w:sz w:val="22"/>
                <w:szCs w:val="22"/>
              </w:rPr>
            </w:pPr>
            <w:r>
              <w:rPr>
                <w:rFonts w:eastAsia="等线"/>
                <w:b/>
                <w:bCs/>
                <w:color w:val="000000"/>
                <w:kern w:val="0"/>
                <w:sz w:val="16"/>
                <w:szCs w:val="16"/>
                <w:lang w:bidi="ar"/>
              </w:rPr>
              <w:t>13</w:t>
            </w:r>
            <w:r>
              <w:rPr>
                <w:rFonts w:hint="eastAsia" w:eastAsia="等线"/>
                <w:b/>
                <w:bCs/>
                <w:color w:val="000000"/>
                <w:kern w:val="0"/>
                <w:sz w:val="16"/>
                <w:szCs w:val="16"/>
                <w:lang w:bidi="ar"/>
              </w:rPr>
              <w:t>5</w:t>
            </w:r>
          </w:p>
        </w:tc>
        <w:tc>
          <w:tcPr>
            <w:tcW w:w="6737" w:type="dxa"/>
            <w:gridSpan w:val="13"/>
            <w:tcBorders>
              <w:top w:val="nil"/>
              <w:left w:val="single" w:color="auto" w:sz="4" w:space="0"/>
              <w:bottom w:val="single" w:color="000000" w:sz="6" w:space="0"/>
              <w:right w:val="single" w:color="000000" w:sz="6" w:space="0"/>
            </w:tcBorders>
            <w:noWrap w:val="0"/>
            <w:vAlign w:val="center"/>
          </w:tcPr>
          <w:p w14:paraId="0F015E08">
            <w:pPr>
              <w:widowControl/>
              <w:jc w:val="center"/>
              <w:textAlignment w:val="center"/>
              <w:rPr>
                <w:rFonts w:eastAsia="等线"/>
                <w:color w:val="000000"/>
                <w:kern w:val="0"/>
                <w:sz w:val="22"/>
                <w:szCs w:val="22"/>
              </w:rPr>
            </w:pPr>
            <w:r>
              <w:rPr>
                <w:rFonts w:hint="eastAsia" w:eastAsia="等线"/>
                <w:b/>
                <w:bCs/>
                <w:color w:val="000000"/>
                <w:kern w:val="0"/>
                <w:sz w:val="16"/>
                <w:szCs w:val="16"/>
                <w:lang w:bidi="ar"/>
              </w:rPr>
              <w:t>2768</w:t>
            </w:r>
          </w:p>
        </w:tc>
      </w:tr>
      <w:tr w14:paraId="2C8111CB">
        <w:tblPrEx>
          <w:tblCellMar>
            <w:top w:w="0" w:type="dxa"/>
            <w:left w:w="108" w:type="dxa"/>
            <w:bottom w:w="0" w:type="dxa"/>
            <w:right w:w="108" w:type="dxa"/>
          </w:tblCellMar>
        </w:tblPrEx>
        <w:trPr>
          <w:trHeight w:val="410" w:hRule="atLeast"/>
        </w:trPr>
        <w:tc>
          <w:tcPr>
            <w:tcW w:w="4060" w:type="dxa"/>
            <w:gridSpan w:val="9"/>
            <w:tcBorders>
              <w:top w:val="nil"/>
              <w:left w:val="single" w:color="000000" w:sz="2" w:space="0"/>
              <w:bottom w:val="single" w:color="000000" w:sz="6" w:space="0"/>
              <w:right w:val="single" w:color="000000" w:sz="6" w:space="0"/>
            </w:tcBorders>
            <w:noWrap w:val="0"/>
            <w:vAlign w:val="center"/>
          </w:tcPr>
          <w:p w14:paraId="68B7D852">
            <w:pPr>
              <w:widowControl/>
              <w:jc w:val="center"/>
              <w:rPr>
                <w:rFonts w:eastAsia="宋体"/>
                <w:b/>
                <w:bCs/>
                <w:color w:val="000000"/>
                <w:kern w:val="0"/>
                <w:sz w:val="16"/>
                <w:szCs w:val="16"/>
              </w:rPr>
            </w:pPr>
            <w:r>
              <w:rPr>
                <w:rFonts w:eastAsia="宋体"/>
                <w:b/>
                <w:bCs/>
                <w:color w:val="000000"/>
                <w:kern w:val="0"/>
                <w:sz w:val="16"/>
                <w:szCs w:val="16"/>
              </w:rPr>
              <w:t>选修课程：学分总计、学时总计、占总学时比例</w:t>
            </w:r>
          </w:p>
        </w:tc>
        <w:tc>
          <w:tcPr>
            <w:tcW w:w="3347" w:type="dxa"/>
            <w:gridSpan w:val="6"/>
            <w:tcBorders>
              <w:top w:val="nil"/>
              <w:left w:val="nil"/>
              <w:bottom w:val="single" w:color="000000" w:sz="6" w:space="0"/>
              <w:right w:val="single" w:color="auto" w:sz="4" w:space="0"/>
            </w:tcBorders>
            <w:noWrap w:val="0"/>
            <w:vAlign w:val="center"/>
          </w:tcPr>
          <w:p w14:paraId="17430D28">
            <w:pPr>
              <w:widowControl/>
              <w:jc w:val="center"/>
              <w:textAlignment w:val="center"/>
              <w:rPr>
                <w:rFonts w:eastAsia="宋体"/>
                <w:b/>
                <w:bCs/>
                <w:color w:val="000000"/>
                <w:kern w:val="0"/>
                <w:sz w:val="16"/>
                <w:szCs w:val="16"/>
              </w:rPr>
            </w:pPr>
            <w:r>
              <w:rPr>
                <w:rFonts w:hint="eastAsia" w:eastAsia="等线"/>
                <w:b/>
                <w:bCs/>
                <w:color w:val="000000"/>
                <w:kern w:val="0"/>
                <w:sz w:val="16"/>
                <w:szCs w:val="16"/>
                <w:lang w:bidi="ar"/>
              </w:rPr>
              <w:t>22</w:t>
            </w:r>
            <w:r>
              <w:rPr>
                <w:rFonts w:eastAsia="等线"/>
                <w:b/>
                <w:bCs/>
                <w:color w:val="000000"/>
                <w:kern w:val="0"/>
                <w:sz w:val="16"/>
                <w:szCs w:val="16"/>
                <w:lang w:bidi="ar"/>
              </w:rPr>
              <w:t xml:space="preserve"> </w:t>
            </w:r>
          </w:p>
        </w:tc>
        <w:tc>
          <w:tcPr>
            <w:tcW w:w="3000" w:type="dxa"/>
            <w:gridSpan w:val="8"/>
            <w:tcBorders>
              <w:top w:val="nil"/>
              <w:left w:val="single" w:color="auto" w:sz="4" w:space="0"/>
              <w:bottom w:val="single" w:color="000000" w:sz="6" w:space="0"/>
              <w:right w:val="single" w:color="000000" w:sz="6" w:space="0"/>
            </w:tcBorders>
            <w:noWrap w:val="0"/>
            <w:vAlign w:val="center"/>
          </w:tcPr>
          <w:p w14:paraId="5CA4ABD2">
            <w:pPr>
              <w:widowControl/>
              <w:jc w:val="center"/>
              <w:textAlignment w:val="center"/>
              <w:rPr>
                <w:rFonts w:eastAsia="宋体"/>
                <w:b/>
                <w:bCs/>
                <w:color w:val="000000"/>
                <w:kern w:val="0"/>
                <w:sz w:val="16"/>
                <w:szCs w:val="16"/>
              </w:rPr>
            </w:pPr>
            <w:r>
              <w:rPr>
                <w:rFonts w:hint="eastAsia" w:eastAsia="等线"/>
                <w:b/>
                <w:bCs/>
                <w:color w:val="000000"/>
                <w:kern w:val="0"/>
                <w:sz w:val="16"/>
                <w:szCs w:val="16"/>
                <w:lang w:bidi="ar"/>
              </w:rPr>
              <w:t>268</w:t>
            </w:r>
          </w:p>
        </w:tc>
        <w:tc>
          <w:tcPr>
            <w:tcW w:w="3737" w:type="dxa"/>
            <w:gridSpan w:val="5"/>
            <w:tcBorders>
              <w:top w:val="nil"/>
              <w:left w:val="nil"/>
              <w:bottom w:val="single" w:color="000000" w:sz="6" w:space="0"/>
              <w:right w:val="single" w:color="000000" w:sz="6" w:space="0"/>
            </w:tcBorders>
            <w:noWrap w:val="0"/>
            <w:vAlign w:val="center"/>
          </w:tcPr>
          <w:p w14:paraId="63A5176E">
            <w:pPr>
              <w:widowControl/>
              <w:jc w:val="center"/>
              <w:textAlignment w:val="center"/>
              <w:rPr>
                <w:rFonts w:eastAsia="等线"/>
                <w:color w:val="000000"/>
                <w:kern w:val="0"/>
                <w:sz w:val="22"/>
                <w:szCs w:val="22"/>
              </w:rPr>
            </w:pPr>
            <w:r>
              <w:rPr>
                <w:rFonts w:eastAsia="等线"/>
                <w:b/>
                <w:bCs/>
                <w:color w:val="000000"/>
                <w:kern w:val="0"/>
                <w:sz w:val="16"/>
                <w:szCs w:val="16"/>
                <w:lang w:bidi="ar"/>
              </w:rPr>
              <w:t>10%</w:t>
            </w:r>
          </w:p>
        </w:tc>
      </w:tr>
      <w:tr w14:paraId="2495025A">
        <w:tblPrEx>
          <w:tblCellMar>
            <w:top w:w="0" w:type="dxa"/>
            <w:left w:w="108" w:type="dxa"/>
            <w:bottom w:w="0" w:type="dxa"/>
            <w:right w:w="108" w:type="dxa"/>
          </w:tblCellMar>
        </w:tblPrEx>
        <w:trPr>
          <w:trHeight w:val="410" w:hRule="atLeast"/>
        </w:trPr>
        <w:tc>
          <w:tcPr>
            <w:tcW w:w="4060" w:type="dxa"/>
            <w:gridSpan w:val="9"/>
            <w:tcBorders>
              <w:top w:val="nil"/>
              <w:left w:val="single" w:color="000000" w:sz="2" w:space="0"/>
              <w:bottom w:val="single" w:color="000000" w:sz="12" w:space="0"/>
              <w:right w:val="single" w:color="000000" w:sz="6" w:space="0"/>
            </w:tcBorders>
            <w:noWrap w:val="0"/>
            <w:vAlign w:val="center"/>
          </w:tcPr>
          <w:p w14:paraId="7E6D18C1">
            <w:pPr>
              <w:widowControl/>
              <w:jc w:val="center"/>
              <w:rPr>
                <w:rFonts w:eastAsia="宋体"/>
                <w:b/>
                <w:bCs/>
                <w:color w:val="000000"/>
                <w:kern w:val="0"/>
                <w:sz w:val="16"/>
                <w:szCs w:val="16"/>
              </w:rPr>
            </w:pPr>
            <w:r>
              <w:rPr>
                <w:rFonts w:eastAsia="宋体"/>
                <w:b/>
                <w:bCs/>
                <w:color w:val="000000"/>
                <w:kern w:val="0"/>
                <w:sz w:val="16"/>
                <w:szCs w:val="16"/>
              </w:rPr>
              <w:t>实践性教学：学时总计、占总学时比例</w:t>
            </w:r>
          </w:p>
        </w:tc>
        <w:tc>
          <w:tcPr>
            <w:tcW w:w="3347" w:type="dxa"/>
            <w:gridSpan w:val="6"/>
            <w:tcBorders>
              <w:top w:val="nil"/>
              <w:left w:val="nil"/>
              <w:bottom w:val="single" w:color="000000" w:sz="12" w:space="0"/>
              <w:right w:val="single" w:color="auto" w:sz="4" w:space="0"/>
            </w:tcBorders>
            <w:noWrap w:val="0"/>
            <w:vAlign w:val="center"/>
          </w:tcPr>
          <w:p w14:paraId="1A3456B5">
            <w:pPr>
              <w:widowControl/>
              <w:jc w:val="center"/>
              <w:textAlignment w:val="center"/>
              <w:rPr>
                <w:rFonts w:eastAsia="宋体"/>
                <w:b/>
                <w:bCs/>
                <w:color w:val="000000"/>
                <w:kern w:val="0"/>
                <w:sz w:val="16"/>
                <w:szCs w:val="16"/>
              </w:rPr>
            </w:pPr>
            <w:r>
              <w:rPr>
                <w:rFonts w:hint="eastAsia" w:eastAsia="等线"/>
                <w:b/>
                <w:bCs/>
                <w:color w:val="000000"/>
                <w:kern w:val="0"/>
                <w:sz w:val="16"/>
                <w:szCs w:val="16"/>
                <w:lang w:bidi="ar"/>
              </w:rPr>
              <w:t>1776</w:t>
            </w:r>
          </w:p>
        </w:tc>
        <w:tc>
          <w:tcPr>
            <w:tcW w:w="6737" w:type="dxa"/>
            <w:gridSpan w:val="13"/>
            <w:tcBorders>
              <w:top w:val="nil"/>
              <w:left w:val="single" w:color="auto" w:sz="4" w:space="0"/>
              <w:bottom w:val="single" w:color="000000" w:sz="12" w:space="0"/>
              <w:right w:val="single" w:color="000000" w:sz="6" w:space="0"/>
            </w:tcBorders>
            <w:noWrap w:val="0"/>
            <w:vAlign w:val="center"/>
          </w:tcPr>
          <w:p w14:paraId="13B1D093">
            <w:pPr>
              <w:widowControl/>
              <w:jc w:val="center"/>
              <w:textAlignment w:val="center"/>
              <w:rPr>
                <w:rFonts w:eastAsia="等线"/>
                <w:color w:val="000000"/>
                <w:kern w:val="0"/>
                <w:sz w:val="22"/>
                <w:szCs w:val="22"/>
              </w:rPr>
            </w:pPr>
            <w:r>
              <w:rPr>
                <w:rFonts w:eastAsia="等线"/>
                <w:b/>
                <w:bCs/>
                <w:color w:val="000000"/>
                <w:kern w:val="0"/>
                <w:sz w:val="16"/>
                <w:szCs w:val="16"/>
                <w:lang w:bidi="ar"/>
              </w:rPr>
              <w:t>6</w:t>
            </w:r>
            <w:r>
              <w:rPr>
                <w:rFonts w:hint="eastAsia" w:eastAsia="等线"/>
                <w:b/>
                <w:bCs/>
                <w:color w:val="000000"/>
                <w:kern w:val="0"/>
                <w:sz w:val="16"/>
                <w:szCs w:val="16"/>
                <w:lang w:bidi="ar"/>
              </w:rPr>
              <w:t>4</w:t>
            </w:r>
            <w:r>
              <w:rPr>
                <w:rFonts w:eastAsia="等线"/>
                <w:b/>
                <w:bCs/>
                <w:color w:val="000000"/>
                <w:kern w:val="0"/>
                <w:sz w:val="16"/>
                <w:szCs w:val="16"/>
                <w:lang w:bidi="ar"/>
              </w:rPr>
              <w:t>%</w:t>
            </w:r>
          </w:p>
        </w:tc>
      </w:tr>
    </w:tbl>
    <w:p w14:paraId="119C78EE">
      <w:pPr>
        <w:pStyle w:val="29"/>
        <w:shd w:val="clear" w:color="auto" w:fill="FFFFFF"/>
        <w:spacing w:before="0" w:after="0" w:line="600" w:lineRule="exact"/>
        <w:ind w:firstLine="562" w:firstLineChars="200"/>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6BD593A9">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06F995F8">
      <w:pPr>
        <w:pStyle w:val="29"/>
        <w:shd w:val="clear" w:color="auto" w:fill="auto"/>
        <w:spacing w:before="0" w:after="0"/>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1EC5F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908" w:type="dxa"/>
            <w:vMerge w:val="restart"/>
            <w:noWrap w:val="0"/>
            <w:vAlign w:val="center"/>
          </w:tcPr>
          <w:p w14:paraId="33F0D3B9">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项</w:t>
            </w:r>
            <w:r>
              <w:rPr>
                <w:rFonts w:hint="eastAsia" w:eastAsia="仿宋"/>
                <w:b/>
                <w:bCs/>
                <w:color w:val="000000"/>
                <w:sz w:val="24"/>
                <w:szCs w:val="24"/>
                <w:lang w:val="en-US" w:eastAsia="zh-CN"/>
              </w:rPr>
              <w:t xml:space="preserve"> </w:t>
            </w:r>
            <w:r>
              <w:rPr>
                <w:rFonts w:eastAsia="仿宋"/>
                <w:b/>
                <w:bCs/>
                <w:color w:val="000000"/>
                <w:sz w:val="24"/>
                <w:szCs w:val="24"/>
              </w:rPr>
              <w:t>目</w:t>
            </w:r>
          </w:p>
          <w:p w14:paraId="00EEBF48">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w:t>
            </w:r>
            <w:r>
              <w:rPr>
                <w:rFonts w:hint="eastAsia" w:eastAsia="仿宋"/>
                <w:b/>
                <w:bCs/>
                <w:color w:val="000000"/>
                <w:sz w:val="24"/>
                <w:szCs w:val="24"/>
                <w:lang w:val="en-US" w:eastAsia="zh-CN"/>
              </w:rPr>
              <w:t xml:space="preserve"> </w:t>
            </w:r>
            <w:r>
              <w:rPr>
                <w:rFonts w:eastAsia="仿宋"/>
                <w:b/>
                <w:bCs/>
                <w:color w:val="000000"/>
                <w:sz w:val="24"/>
                <w:szCs w:val="24"/>
              </w:rPr>
              <w:t>数</w:t>
            </w:r>
          </w:p>
          <w:p w14:paraId="568915AB">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学</w:t>
            </w:r>
            <w:r>
              <w:rPr>
                <w:rFonts w:hint="eastAsia" w:eastAsia="仿宋"/>
                <w:b/>
                <w:bCs/>
                <w:color w:val="000000"/>
                <w:sz w:val="24"/>
                <w:szCs w:val="24"/>
                <w:lang w:val="en-US" w:eastAsia="zh-CN"/>
              </w:rPr>
              <w:t xml:space="preserve"> </w:t>
            </w:r>
            <w:r>
              <w:rPr>
                <w:rFonts w:eastAsia="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2EEBFD55">
            <w:pPr>
              <w:shd w:val="clear" w:color="auto" w:fill="auto"/>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57BA44D2">
            <w:pPr>
              <w:shd w:val="clear" w:color="auto" w:fill="auto"/>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1E1C7474">
            <w:pPr>
              <w:shd w:val="clear" w:color="auto" w:fill="auto"/>
              <w:spacing w:line="320" w:lineRule="exact"/>
              <w:jc w:val="center"/>
              <w:rPr>
                <w:rFonts w:eastAsia="仿宋"/>
                <w:b/>
                <w:bCs/>
                <w:color w:val="000000"/>
                <w:sz w:val="24"/>
                <w:szCs w:val="24"/>
              </w:rPr>
            </w:pPr>
            <w:r>
              <w:rPr>
                <w:rFonts w:eastAsia="仿宋"/>
                <w:b/>
                <w:bCs/>
                <w:color w:val="000000"/>
                <w:sz w:val="24"/>
                <w:szCs w:val="24"/>
              </w:rPr>
              <w:t>第三学年</w:t>
            </w:r>
          </w:p>
        </w:tc>
        <w:tc>
          <w:tcPr>
            <w:tcW w:w="1045" w:type="dxa"/>
            <w:vMerge w:val="restart"/>
            <w:noWrap w:val="0"/>
            <w:vAlign w:val="center"/>
          </w:tcPr>
          <w:p w14:paraId="6926CBB1">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5FBEACC2">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3A3DB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3D7CB4FE">
            <w:pPr>
              <w:shd w:val="clear" w:color="auto" w:fill="auto"/>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7B9C632A">
            <w:pPr>
              <w:pStyle w:val="32"/>
              <w:shd w:val="clear" w:color="auto" w:fill="auto"/>
              <w:adjustRightInd w:val="0"/>
              <w:snapToGrid w:val="0"/>
              <w:spacing w:before="0" w:line="320" w:lineRule="exact"/>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6D716C38">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0AB1C404">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59457804">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448B702C">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6C63E5B5">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045" w:type="dxa"/>
            <w:vMerge w:val="continue"/>
            <w:noWrap w:val="0"/>
            <w:vAlign w:val="center"/>
          </w:tcPr>
          <w:p w14:paraId="0E3288BF">
            <w:pPr>
              <w:shd w:val="clear" w:color="auto" w:fill="auto"/>
              <w:adjustRightInd w:val="0"/>
              <w:snapToGrid w:val="0"/>
              <w:spacing w:line="320" w:lineRule="exact"/>
              <w:jc w:val="center"/>
              <w:rPr>
                <w:rFonts w:eastAsia="仿宋"/>
                <w:color w:val="000000"/>
                <w:sz w:val="24"/>
                <w:szCs w:val="24"/>
              </w:rPr>
            </w:pPr>
          </w:p>
        </w:tc>
      </w:tr>
      <w:tr w14:paraId="1DBBD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9EE2173">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6FEB1442">
            <w:pPr>
              <w:shd w:val="clear" w:color="auto" w:fill="auto"/>
              <w:adjustRightInd w:val="0"/>
              <w:snapToGrid w:val="0"/>
              <w:spacing w:line="320" w:lineRule="exact"/>
              <w:jc w:val="center"/>
              <w:rPr>
                <w:rFonts w:hint="eastAsia" w:eastAsia="宋体"/>
                <w:color w:val="000000"/>
                <w:sz w:val="24"/>
                <w:szCs w:val="24"/>
                <w:lang w:eastAsia="zh-CN"/>
              </w:rPr>
            </w:pPr>
            <w:r>
              <w:rPr>
                <w:sz w:val="24"/>
                <w:szCs w:val="24"/>
              </w:rPr>
              <w:t>1</w:t>
            </w:r>
            <w:r>
              <w:rPr>
                <w:rFonts w:hint="eastAsia"/>
                <w:sz w:val="24"/>
                <w:szCs w:val="24"/>
                <w:lang w:val="en-US" w:eastAsia="zh-CN"/>
              </w:rPr>
              <w:t>5</w:t>
            </w:r>
          </w:p>
        </w:tc>
        <w:tc>
          <w:tcPr>
            <w:tcW w:w="1017" w:type="dxa"/>
            <w:tcBorders>
              <w:right w:val="single" w:color="auto" w:sz="4" w:space="0"/>
            </w:tcBorders>
            <w:noWrap w:val="0"/>
            <w:vAlign w:val="center"/>
          </w:tcPr>
          <w:p w14:paraId="532FE25B">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7" w:type="dxa"/>
            <w:tcBorders>
              <w:left w:val="single" w:color="auto" w:sz="4" w:space="0"/>
              <w:right w:val="single" w:color="auto" w:sz="4" w:space="0"/>
            </w:tcBorders>
            <w:noWrap w:val="0"/>
            <w:vAlign w:val="center"/>
          </w:tcPr>
          <w:p w14:paraId="09A940AA">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5" w:type="dxa"/>
            <w:tcBorders>
              <w:left w:val="single" w:color="auto" w:sz="4" w:space="0"/>
              <w:right w:val="single" w:color="auto" w:sz="4" w:space="0"/>
            </w:tcBorders>
            <w:noWrap w:val="0"/>
            <w:vAlign w:val="center"/>
          </w:tcPr>
          <w:p w14:paraId="5E668FC6">
            <w:pPr>
              <w:shd w:val="clear" w:color="auto" w:fill="auto"/>
              <w:adjustRightInd w:val="0"/>
              <w:snapToGrid w:val="0"/>
              <w:spacing w:line="320" w:lineRule="exact"/>
              <w:jc w:val="center"/>
              <w:rPr>
                <w:rFonts w:eastAsia="仿宋"/>
                <w:color w:val="000000"/>
                <w:sz w:val="24"/>
                <w:szCs w:val="24"/>
              </w:rPr>
            </w:pPr>
            <w:r>
              <w:rPr>
                <w:sz w:val="24"/>
                <w:szCs w:val="24"/>
              </w:rPr>
              <w:t>14</w:t>
            </w:r>
          </w:p>
        </w:tc>
        <w:tc>
          <w:tcPr>
            <w:tcW w:w="1016" w:type="dxa"/>
            <w:tcBorders>
              <w:left w:val="single" w:color="auto" w:sz="4" w:space="0"/>
            </w:tcBorders>
            <w:noWrap w:val="0"/>
            <w:vAlign w:val="center"/>
          </w:tcPr>
          <w:p w14:paraId="56FF31D6">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17" w:type="dxa"/>
            <w:noWrap w:val="0"/>
            <w:vAlign w:val="center"/>
          </w:tcPr>
          <w:p w14:paraId="365CADA1">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45" w:type="dxa"/>
            <w:noWrap w:val="0"/>
            <w:vAlign w:val="center"/>
          </w:tcPr>
          <w:p w14:paraId="32A52E98">
            <w:pPr>
              <w:shd w:val="clear" w:color="auto" w:fill="auto"/>
              <w:adjustRightInd w:val="0"/>
              <w:snapToGrid w:val="0"/>
              <w:spacing w:line="320" w:lineRule="exact"/>
              <w:jc w:val="center"/>
              <w:rPr>
                <w:rFonts w:hint="eastAsia" w:eastAsia="仿宋"/>
                <w:color w:val="000000"/>
                <w:sz w:val="24"/>
                <w:szCs w:val="24"/>
                <w:lang w:val="en-US" w:eastAsia="zh-CN"/>
              </w:rPr>
            </w:pPr>
            <w:r>
              <w:rPr>
                <w:rFonts w:eastAsia="仿宋"/>
                <w:color w:val="000000"/>
                <w:sz w:val="24"/>
                <w:szCs w:val="24"/>
              </w:rPr>
              <w:t>6</w:t>
            </w:r>
            <w:r>
              <w:rPr>
                <w:rFonts w:hint="eastAsia" w:eastAsia="仿宋"/>
                <w:color w:val="000000"/>
                <w:sz w:val="24"/>
                <w:szCs w:val="24"/>
                <w:lang w:val="en-US" w:eastAsia="zh-CN"/>
              </w:rPr>
              <w:t>5</w:t>
            </w:r>
          </w:p>
        </w:tc>
      </w:tr>
      <w:tr w14:paraId="5B52E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741691E">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6B44E963">
            <w:pPr>
              <w:shd w:val="clear" w:color="auto" w:fill="auto"/>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3</w:t>
            </w:r>
          </w:p>
        </w:tc>
        <w:tc>
          <w:tcPr>
            <w:tcW w:w="1017" w:type="dxa"/>
            <w:tcBorders>
              <w:right w:val="single" w:color="auto" w:sz="4" w:space="0"/>
            </w:tcBorders>
            <w:noWrap w:val="0"/>
            <w:vAlign w:val="center"/>
          </w:tcPr>
          <w:p w14:paraId="509F987B">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2254A9A2">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61CB5326">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7FA2EF7C">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61497341">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2E069D6B">
            <w:pPr>
              <w:shd w:val="clear" w:color="auto" w:fill="auto"/>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r>
      <w:tr w14:paraId="5F970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87052C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25F0CC54">
            <w:pPr>
              <w:shd w:val="clear" w:color="auto" w:fill="auto"/>
              <w:adjustRightInd w:val="0"/>
              <w:snapToGrid w:val="0"/>
              <w:spacing w:line="320" w:lineRule="exact"/>
              <w:jc w:val="left"/>
              <w:rPr>
                <w:rFonts w:eastAsia="仿宋"/>
                <w:color w:val="000000"/>
                <w:sz w:val="24"/>
                <w:szCs w:val="24"/>
              </w:rPr>
            </w:pPr>
            <w:r>
              <w:rPr>
                <w:rFonts w:eastAsia="仿宋"/>
                <w:sz w:val="24"/>
                <w:szCs w:val="24"/>
              </w:rPr>
              <w:t>劳动教育实践以劳动教育周形式完成，每学年开展1次，时长1周，不计入学期总周数中。</w:t>
            </w:r>
          </w:p>
        </w:tc>
        <w:tc>
          <w:tcPr>
            <w:tcW w:w="1045" w:type="dxa"/>
            <w:noWrap w:val="0"/>
            <w:vAlign w:val="center"/>
          </w:tcPr>
          <w:p w14:paraId="6161BBC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0776B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4AE9A6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2133D5EB">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2B732964">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0DA53EBC">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8AD3CB1">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C2AB028">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77A4649B">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63880A63">
            <w:pPr>
              <w:shd w:val="clear" w:color="auto" w:fill="auto"/>
              <w:adjustRightInd w:val="0"/>
              <w:snapToGrid w:val="0"/>
              <w:spacing w:line="320" w:lineRule="exact"/>
              <w:jc w:val="center"/>
              <w:rPr>
                <w:rFonts w:eastAsia="仿宋"/>
                <w:color w:val="000000"/>
                <w:sz w:val="24"/>
                <w:szCs w:val="24"/>
              </w:rPr>
            </w:pPr>
          </w:p>
        </w:tc>
      </w:tr>
      <w:tr w14:paraId="2FB59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EAD1B5C">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教育研习</w:t>
            </w:r>
          </w:p>
        </w:tc>
        <w:tc>
          <w:tcPr>
            <w:tcW w:w="905" w:type="dxa"/>
            <w:noWrap w:val="0"/>
            <w:vAlign w:val="center"/>
          </w:tcPr>
          <w:p w14:paraId="190557B3">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199BE2E">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00EA2377">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AA5390A">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09EED7B">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D670241">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5B75CBFC">
            <w:pPr>
              <w:shd w:val="clear" w:color="auto" w:fill="auto"/>
              <w:adjustRightInd w:val="0"/>
              <w:snapToGrid w:val="0"/>
              <w:spacing w:line="320" w:lineRule="exact"/>
              <w:jc w:val="center"/>
              <w:rPr>
                <w:rFonts w:eastAsia="仿宋"/>
                <w:color w:val="000000"/>
                <w:sz w:val="24"/>
                <w:szCs w:val="24"/>
              </w:rPr>
            </w:pPr>
          </w:p>
        </w:tc>
      </w:tr>
      <w:tr w14:paraId="756C9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E54983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08DC881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BA66F94">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40E2C910">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188C53C9">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6EEF9297">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40F54193">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019048F2">
            <w:pPr>
              <w:shd w:val="clear" w:color="auto" w:fill="auto"/>
              <w:adjustRightInd w:val="0"/>
              <w:snapToGrid w:val="0"/>
              <w:spacing w:line="320" w:lineRule="exact"/>
              <w:jc w:val="center"/>
              <w:rPr>
                <w:rFonts w:eastAsia="仿宋"/>
                <w:color w:val="000000"/>
                <w:sz w:val="24"/>
                <w:szCs w:val="24"/>
              </w:rPr>
            </w:pPr>
          </w:p>
        </w:tc>
      </w:tr>
      <w:tr w14:paraId="41E03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2B17FD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教育实习</w:t>
            </w:r>
          </w:p>
        </w:tc>
        <w:tc>
          <w:tcPr>
            <w:tcW w:w="905" w:type="dxa"/>
            <w:noWrap w:val="0"/>
            <w:vAlign w:val="center"/>
          </w:tcPr>
          <w:p w14:paraId="21F2429B">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777BA925">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468B14B">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1CE97C92">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1D2C0C28">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D5D2FF2">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6E4B2DEF">
            <w:pPr>
              <w:shd w:val="clear" w:color="auto" w:fill="auto"/>
              <w:adjustRightInd w:val="0"/>
              <w:snapToGrid w:val="0"/>
              <w:spacing w:line="320" w:lineRule="exact"/>
              <w:jc w:val="center"/>
              <w:rPr>
                <w:rFonts w:eastAsia="仿宋"/>
                <w:color w:val="000000"/>
                <w:sz w:val="24"/>
                <w:szCs w:val="24"/>
              </w:rPr>
            </w:pPr>
          </w:p>
        </w:tc>
      </w:tr>
      <w:tr w14:paraId="2485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90A5493">
            <w:pPr>
              <w:shd w:val="clear" w:color="auto" w:fill="auto"/>
              <w:adjustRightInd w:val="0"/>
              <w:snapToGrid w:val="0"/>
              <w:spacing w:line="320" w:lineRule="exact"/>
              <w:jc w:val="center"/>
              <w:rPr>
                <w:rFonts w:eastAsia="仿宋"/>
                <w:color w:val="000000"/>
                <w:sz w:val="24"/>
                <w:szCs w:val="24"/>
              </w:rPr>
            </w:pPr>
            <w:r>
              <w:rPr>
                <w:rFonts w:eastAsia="仿宋"/>
                <w:sz w:val="24"/>
                <w:szCs w:val="24"/>
              </w:rPr>
              <w:t>岗前培训</w:t>
            </w:r>
          </w:p>
        </w:tc>
        <w:tc>
          <w:tcPr>
            <w:tcW w:w="905" w:type="dxa"/>
            <w:noWrap w:val="0"/>
            <w:vAlign w:val="center"/>
          </w:tcPr>
          <w:p w14:paraId="43BD6382">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656B0557">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781002BF">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B99DA62">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2F572B2">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D4DF544">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c>
          <w:tcPr>
            <w:tcW w:w="1045" w:type="dxa"/>
            <w:noWrap w:val="0"/>
            <w:vAlign w:val="center"/>
          </w:tcPr>
          <w:p w14:paraId="6ECC9D1B">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r>
      <w:tr w14:paraId="11A4B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222944F">
            <w:pPr>
              <w:shd w:val="clear" w:color="auto" w:fill="auto"/>
              <w:adjustRightInd w:val="0"/>
              <w:snapToGrid w:val="0"/>
              <w:spacing w:line="320" w:lineRule="exact"/>
              <w:jc w:val="center"/>
              <w:rPr>
                <w:rFonts w:eastAsia="仿宋"/>
                <w:color w:val="000000"/>
                <w:sz w:val="24"/>
                <w:szCs w:val="24"/>
              </w:rPr>
            </w:pPr>
            <w:r>
              <w:rPr>
                <w:rFonts w:eastAsia="仿宋"/>
                <w:sz w:val="24"/>
                <w:szCs w:val="24"/>
              </w:rPr>
              <w:t>顶岗实习</w:t>
            </w:r>
          </w:p>
        </w:tc>
        <w:tc>
          <w:tcPr>
            <w:tcW w:w="905" w:type="dxa"/>
            <w:noWrap w:val="0"/>
            <w:vAlign w:val="center"/>
          </w:tcPr>
          <w:p w14:paraId="584B1492">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93D1B4D">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6EA22B5C">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2FDB2B47">
            <w:pPr>
              <w:shd w:val="clear" w:color="auto" w:fill="auto"/>
              <w:adjustRightInd w:val="0"/>
              <w:snapToGrid w:val="0"/>
              <w:spacing w:line="320" w:lineRule="exact"/>
              <w:jc w:val="center"/>
              <w:rPr>
                <w:rFonts w:eastAsia="仿宋"/>
                <w:color w:val="000000"/>
                <w:sz w:val="24"/>
                <w:szCs w:val="24"/>
              </w:rPr>
            </w:pPr>
            <w:r>
              <w:rPr>
                <w:rFonts w:eastAsia="仿宋"/>
                <w:sz w:val="24"/>
                <w:szCs w:val="24"/>
              </w:rPr>
              <w:t>4</w:t>
            </w:r>
          </w:p>
        </w:tc>
        <w:tc>
          <w:tcPr>
            <w:tcW w:w="1016" w:type="dxa"/>
            <w:tcBorders>
              <w:left w:val="single" w:color="auto" w:sz="4" w:space="0"/>
            </w:tcBorders>
            <w:noWrap w:val="0"/>
            <w:vAlign w:val="center"/>
          </w:tcPr>
          <w:p w14:paraId="3F27C3C9">
            <w:pPr>
              <w:shd w:val="clear" w:color="auto" w:fill="auto"/>
              <w:adjustRightInd w:val="0"/>
              <w:snapToGrid w:val="0"/>
              <w:spacing w:line="320" w:lineRule="exact"/>
              <w:jc w:val="center"/>
              <w:rPr>
                <w:rFonts w:eastAsia="仿宋"/>
                <w:color w:val="000000"/>
                <w:sz w:val="24"/>
                <w:szCs w:val="24"/>
              </w:rPr>
            </w:pPr>
            <w:r>
              <w:rPr>
                <w:sz w:val="24"/>
                <w:szCs w:val="24"/>
              </w:rPr>
              <w:t>19</w:t>
            </w:r>
          </w:p>
        </w:tc>
        <w:tc>
          <w:tcPr>
            <w:tcW w:w="1017" w:type="dxa"/>
            <w:noWrap w:val="0"/>
            <w:vAlign w:val="center"/>
          </w:tcPr>
          <w:p w14:paraId="5E016E90">
            <w:pPr>
              <w:shd w:val="clear" w:color="auto" w:fill="auto"/>
              <w:adjustRightInd w:val="0"/>
              <w:snapToGrid w:val="0"/>
              <w:spacing w:line="320" w:lineRule="exact"/>
              <w:jc w:val="center"/>
              <w:rPr>
                <w:rFonts w:eastAsia="仿宋"/>
                <w:color w:val="000000"/>
                <w:sz w:val="24"/>
                <w:szCs w:val="24"/>
              </w:rPr>
            </w:pPr>
            <w:r>
              <w:rPr>
                <w:sz w:val="24"/>
                <w:szCs w:val="24"/>
              </w:rPr>
              <w:t>9</w:t>
            </w:r>
          </w:p>
        </w:tc>
        <w:tc>
          <w:tcPr>
            <w:tcW w:w="1045" w:type="dxa"/>
            <w:noWrap w:val="0"/>
            <w:vAlign w:val="center"/>
          </w:tcPr>
          <w:p w14:paraId="77DC5C00">
            <w:pPr>
              <w:shd w:val="clear" w:color="auto" w:fill="auto"/>
              <w:adjustRightInd w:val="0"/>
              <w:snapToGrid w:val="0"/>
              <w:spacing w:line="320" w:lineRule="exact"/>
              <w:jc w:val="center"/>
              <w:rPr>
                <w:rFonts w:eastAsia="仿宋"/>
                <w:color w:val="000000"/>
                <w:sz w:val="24"/>
                <w:szCs w:val="24"/>
              </w:rPr>
            </w:pPr>
            <w:r>
              <w:rPr>
                <w:sz w:val="24"/>
                <w:szCs w:val="24"/>
              </w:rPr>
              <w:t>32</w:t>
            </w:r>
          </w:p>
        </w:tc>
      </w:tr>
      <w:tr w14:paraId="23928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38D162BF">
            <w:pPr>
              <w:shd w:val="clear" w:color="auto" w:fill="auto"/>
              <w:adjustRightInd w:val="0"/>
              <w:snapToGrid w:val="0"/>
              <w:spacing w:line="320" w:lineRule="exact"/>
              <w:jc w:val="center"/>
              <w:rPr>
                <w:rFonts w:eastAsia="仿宋"/>
                <w:color w:val="000000"/>
                <w:sz w:val="24"/>
                <w:szCs w:val="24"/>
              </w:rPr>
            </w:pPr>
            <w:r>
              <w:rPr>
                <w:rFonts w:eastAsia="仿宋"/>
                <w:sz w:val="24"/>
                <w:szCs w:val="24"/>
              </w:rPr>
              <w:t>毕业设计（论文）</w:t>
            </w:r>
          </w:p>
        </w:tc>
        <w:tc>
          <w:tcPr>
            <w:tcW w:w="905" w:type="dxa"/>
            <w:noWrap w:val="0"/>
            <w:vAlign w:val="center"/>
          </w:tcPr>
          <w:p w14:paraId="7EC561D0">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05261FB">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62C6838">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7AFFEE7">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6143B26">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46F3050B">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c>
          <w:tcPr>
            <w:tcW w:w="1045" w:type="dxa"/>
            <w:noWrap w:val="0"/>
            <w:vAlign w:val="center"/>
          </w:tcPr>
          <w:p w14:paraId="6F30BD6E">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r>
      <w:tr w14:paraId="58178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28CCCBC9">
            <w:pPr>
              <w:shd w:val="clear" w:color="auto" w:fill="auto"/>
              <w:adjustRightInd w:val="0"/>
              <w:snapToGrid w:val="0"/>
              <w:spacing w:line="320" w:lineRule="exact"/>
              <w:jc w:val="center"/>
              <w:rPr>
                <w:rFonts w:eastAsia="仿宋"/>
                <w:sz w:val="24"/>
                <w:szCs w:val="24"/>
              </w:rPr>
            </w:pPr>
            <w:r>
              <w:rPr>
                <w:rFonts w:eastAsia="仿宋"/>
                <w:sz w:val="24"/>
                <w:szCs w:val="24"/>
              </w:rPr>
              <w:t>毕业教育与</w:t>
            </w:r>
          </w:p>
          <w:p w14:paraId="631679AB">
            <w:pPr>
              <w:shd w:val="clear" w:color="auto" w:fill="auto"/>
              <w:adjustRightInd w:val="0"/>
              <w:snapToGrid w:val="0"/>
              <w:spacing w:line="320" w:lineRule="exact"/>
              <w:jc w:val="center"/>
              <w:rPr>
                <w:rFonts w:eastAsia="仿宋"/>
                <w:color w:val="000000"/>
                <w:sz w:val="24"/>
                <w:szCs w:val="24"/>
              </w:rPr>
            </w:pPr>
            <w:r>
              <w:rPr>
                <w:rFonts w:eastAsia="仿宋"/>
                <w:sz w:val="24"/>
                <w:szCs w:val="24"/>
              </w:rPr>
              <w:t>毕业鉴定</w:t>
            </w:r>
          </w:p>
        </w:tc>
        <w:tc>
          <w:tcPr>
            <w:tcW w:w="905" w:type="dxa"/>
            <w:noWrap w:val="0"/>
            <w:vAlign w:val="center"/>
          </w:tcPr>
          <w:p w14:paraId="392163D1">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556BEE1">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6128B69D">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2A3A9ACA">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8CB9EF0">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7E873790">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c>
          <w:tcPr>
            <w:tcW w:w="1045" w:type="dxa"/>
            <w:noWrap w:val="0"/>
            <w:vAlign w:val="center"/>
          </w:tcPr>
          <w:p w14:paraId="088C52C4">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r>
      <w:tr w14:paraId="639F2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19AC0E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417C5D83">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2E1DB2AB">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4B2931C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3B958A4C">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3F66CD9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5082712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45" w:type="dxa"/>
            <w:noWrap w:val="0"/>
            <w:vAlign w:val="center"/>
          </w:tcPr>
          <w:p w14:paraId="597D6B5C">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5CF40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45CE2FA">
            <w:pPr>
              <w:shd w:val="clear" w:color="auto" w:fill="auto"/>
              <w:adjustRightInd w:val="0"/>
              <w:snapToGrid w:val="0"/>
              <w:spacing w:line="320" w:lineRule="exact"/>
              <w:jc w:val="center"/>
              <w:rPr>
                <w:rFonts w:eastAsia="仿宋"/>
                <w:color w:val="000000"/>
                <w:sz w:val="24"/>
                <w:szCs w:val="24"/>
              </w:rPr>
            </w:pPr>
            <w:r>
              <w:rPr>
                <w:rFonts w:hint="eastAsia" w:eastAsia="仿宋"/>
                <w:color w:val="000000"/>
                <w:sz w:val="24"/>
                <w:szCs w:val="24"/>
                <w:shd w:val="clear" w:color="auto" w:fill="auto"/>
                <w:lang w:val="en-US" w:eastAsia="zh-CN"/>
              </w:rPr>
              <w:t>复习</w:t>
            </w:r>
            <w:r>
              <w:rPr>
                <w:rFonts w:eastAsia="仿宋"/>
                <w:color w:val="000000"/>
                <w:sz w:val="24"/>
                <w:szCs w:val="24"/>
                <w:shd w:val="clear" w:color="auto" w:fill="auto"/>
              </w:rPr>
              <w:t>考试</w:t>
            </w:r>
          </w:p>
        </w:tc>
        <w:tc>
          <w:tcPr>
            <w:tcW w:w="905" w:type="dxa"/>
            <w:noWrap w:val="0"/>
            <w:vAlign w:val="center"/>
          </w:tcPr>
          <w:p w14:paraId="15F65C66">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right w:val="single" w:color="auto" w:sz="4" w:space="0"/>
            </w:tcBorders>
            <w:noWrap w:val="0"/>
            <w:vAlign w:val="center"/>
          </w:tcPr>
          <w:p w14:paraId="190A0557">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left w:val="single" w:color="auto" w:sz="4" w:space="0"/>
              <w:right w:val="single" w:color="auto" w:sz="4" w:space="0"/>
            </w:tcBorders>
            <w:noWrap w:val="0"/>
            <w:vAlign w:val="center"/>
          </w:tcPr>
          <w:p w14:paraId="19DB998B">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5" w:type="dxa"/>
            <w:tcBorders>
              <w:left w:val="single" w:color="auto" w:sz="4" w:space="0"/>
              <w:right w:val="single" w:color="auto" w:sz="4" w:space="0"/>
            </w:tcBorders>
            <w:noWrap w:val="0"/>
            <w:vAlign w:val="center"/>
          </w:tcPr>
          <w:p w14:paraId="775A4247">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6" w:type="dxa"/>
            <w:tcBorders>
              <w:left w:val="single" w:color="auto" w:sz="4" w:space="0"/>
            </w:tcBorders>
            <w:noWrap w:val="0"/>
            <w:vAlign w:val="center"/>
          </w:tcPr>
          <w:p w14:paraId="68445BAA">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2E705899">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45" w:type="dxa"/>
            <w:noWrap w:val="0"/>
            <w:vAlign w:val="center"/>
          </w:tcPr>
          <w:p w14:paraId="11B0B51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5</w:t>
            </w:r>
          </w:p>
        </w:tc>
      </w:tr>
      <w:tr w14:paraId="30C7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768C44A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合计</w:t>
            </w:r>
          </w:p>
        </w:tc>
        <w:tc>
          <w:tcPr>
            <w:tcW w:w="905" w:type="dxa"/>
            <w:noWrap w:val="0"/>
            <w:vAlign w:val="center"/>
          </w:tcPr>
          <w:p w14:paraId="13A42D2B">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right w:val="single" w:color="auto" w:sz="4" w:space="0"/>
            </w:tcBorders>
            <w:noWrap w:val="0"/>
            <w:vAlign w:val="center"/>
          </w:tcPr>
          <w:p w14:paraId="4826630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left w:val="single" w:color="auto" w:sz="4" w:space="0"/>
              <w:right w:val="single" w:color="auto" w:sz="4" w:space="0"/>
            </w:tcBorders>
            <w:noWrap w:val="0"/>
            <w:vAlign w:val="center"/>
          </w:tcPr>
          <w:p w14:paraId="7D9C5EF3">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5" w:type="dxa"/>
            <w:tcBorders>
              <w:left w:val="single" w:color="auto" w:sz="4" w:space="0"/>
              <w:right w:val="single" w:color="auto" w:sz="4" w:space="0"/>
            </w:tcBorders>
            <w:noWrap w:val="0"/>
            <w:vAlign w:val="center"/>
          </w:tcPr>
          <w:p w14:paraId="3860DE7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6" w:type="dxa"/>
            <w:tcBorders>
              <w:left w:val="single" w:color="auto" w:sz="4" w:space="0"/>
            </w:tcBorders>
            <w:noWrap w:val="0"/>
            <w:vAlign w:val="center"/>
          </w:tcPr>
          <w:p w14:paraId="50FA5EF5">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noWrap w:val="0"/>
            <w:vAlign w:val="center"/>
          </w:tcPr>
          <w:p w14:paraId="024D224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45" w:type="dxa"/>
            <w:noWrap w:val="0"/>
            <w:vAlign w:val="center"/>
          </w:tcPr>
          <w:p w14:paraId="16E4745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120</w:t>
            </w:r>
          </w:p>
        </w:tc>
      </w:tr>
    </w:tbl>
    <w:p w14:paraId="0A24911F">
      <w:pPr>
        <w:pStyle w:val="29"/>
        <w:shd w:val="clear" w:color="auto" w:fill="auto"/>
        <w:spacing w:before="0" w:after="0"/>
        <w:ind w:firstLine="480" w:firstLineChars="200"/>
        <w:rPr>
          <w:rFonts w:ascii="Times New Roman" w:hAnsi="Times New Roman" w:eastAsia="仿宋" w:cs="Times New Roman"/>
          <w:bCs/>
          <w:color w:val="auto"/>
          <w:highlight w:val="none"/>
        </w:rPr>
      </w:pPr>
      <w:r>
        <w:rPr>
          <w:rFonts w:ascii="Times New Roman" w:hAnsi="Times New Roman" w:eastAsia="仿宋" w:cs="Times New Roman"/>
          <w:bCs/>
          <w:color w:val="auto"/>
          <w:highlight w:val="none"/>
        </w:rPr>
        <w:t>注：劳动周安排至每年5月份的第*周。劳动周周学时不得多于20学时，以便组织开展各种形式的劳动教育活动。</w:t>
      </w:r>
    </w:p>
    <w:p w14:paraId="7CA909D6">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（三）课程结构</w:t>
      </w:r>
    </w:p>
    <w:p w14:paraId="11626166">
      <w:pPr>
        <w:shd w:val="clear" w:color="auto" w:fill="auto"/>
        <w:jc w:val="center"/>
        <w:rPr>
          <w:rFonts w:eastAsia="仿宋"/>
          <w:bCs/>
          <w:color w:val="000000"/>
          <w:kern w:val="0"/>
          <w:sz w:val="28"/>
          <w:szCs w:val="28"/>
        </w:rPr>
      </w:pPr>
      <w:r>
        <w:rPr>
          <w:rFonts w:eastAsia="仿宋"/>
          <w:bCs/>
          <w:color w:val="000000"/>
          <w:kern w:val="0"/>
          <w:sz w:val="28"/>
          <w:szCs w:val="28"/>
        </w:rPr>
        <w:t>表11   课程结构与比例（总学时：2768）</w:t>
      </w:r>
    </w:p>
    <w:tbl>
      <w:tblPr>
        <w:tblStyle w:val="8"/>
        <w:tblpPr w:leftFromText="180" w:rightFromText="180" w:vertAnchor="text" w:horzAnchor="page" w:tblpX="1536" w:tblpY="65"/>
        <w:tblOverlap w:val="never"/>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7"/>
        <w:gridCol w:w="1951"/>
        <w:gridCol w:w="1784"/>
        <w:gridCol w:w="1565"/>
      </w:tblGrid>
      <w:tr w14:paraId="7BDE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17" w:type="dxa"/>
            <w:noWrap w:val="0"/>
            <w:vAlign w:val="center"/>
          </w:tcPr>
          <w:p w14:paraId="7782D608">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1951" w:type="dxa"/>
            <w:noWrap w:val="0"/>
            <w:vAlign w:val="center"/>
          </w:tcPr>
          <w:p w14:paraId="4466B33E">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84" w:type="dxa"/>
            <w:noWrap w:val="0"/>
            <w:vAlign w:val="center"/>
          </w:tcPr>
          <w:p w14:paraId="7B76BF12">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565" w:type="dxa"/>
            <w:noWrap w:val="0"/>
            <w:vAlign w:val="center"/>
          </w:tcPr>
          <w:p w14:paraId="3653B330">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2E22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17" w:type="dxa"/>
            <w:noWrap w:val="0"/>
            <w:vAlign w:val="center"/>
          </w:tcPr>
          <w:p w14:paraId="7F400788">
            <w:pPr>
              <w:shd w:val="clear" w:color="auto" w:fill="auto"/>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1951" w:type="dxa"/>
            <w:noWrap w:val="0"/>
            <w:vAlign w:val="center"/>
          </w:tcPr>
          <w:p w14:paraId="5194BE32">
            <w:pPr>
              <w:shd w:val="clear" w:color="auto" w:fill="auto"/>
              <w:spacing w:line="320" w:lineRule="atLeast"/>
              <w:jc w:val="center"/>
              <w:rPr>
                <w:rFonts w:eastAsia="仿宋"/>
                <w:color w:val="000000"/>
                <w:kern w:val="0"/>
                <w:sz w:val="24"/>
                <w:szCs w:val="24"/>
              </w:rPr>
            </w:pPr>
            <w:r>
              <w:rPr>
                <w:rFonts w:eastAsia="仿宋"/>
                <w:color w:val="000000"/>
                <w:kern w:val="0"/>
                <w:sz w:val="24"/>
                <w:szCs w:val="24"/>
              </w:rPr>
              <w:t>710</w:t>
            </w:r>
          </w:p>
        </w:tc>
        <w:tc>
          <w:tcPr>
            <w:tcW w:w="1784" w:type="dxa"/>
            <w:noWrap w:val="0"/>
            <w:vAlign w:val="center"/>
          </w:tcPr>
          <w:p w14:paraId="370247EB">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w:t>
            </w:r>
          </w:p>
        </w:tc>
        <w:tc>
          <w:tcPr>
            <w:tcW w:w="1565" w:type="dxa"/>
            <w:noWrap w:val="0"/>
            <w:vAlign w:val="center"/>
          </w:tcPr>
          <w:p w14:paraId="09A93688">
            <w:pPr>
              <w:shd w:val="clear" w:color="auto" w:fill="auto"/>
              <w:spacing w:line="320" w:lineRule="atLeast"/>
              <w:jc w:val="center"/>
              <w:rPr>
                <w:rFonts w:eastAsia="仿宋"/>
                <w:color w:val="000000"/>
                <w:kern w:val="0"/>
                <w:sz w:val="24"/>
                <w:szCs w:val="24"/>
              </w:rPr>
            </w:pPr>
          </w:p>
        </w:tc>
      </w:tr>
      <w:tr w14:paraId="7126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17" w:type="dxa"/>
            <w:noWrap w:val="0"/>
            <w:vAlign w:val="center"/>
          </w:tcPr>
          <w:p w14:paraId="7F1D29FD">
            <w:pPr>
              <w:shd w:val="clear" w:color="auto" w:fill="auto"/>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1951" w:type="dxa"/>
            <w:noWrap w:val="0"/>
            <w:vAlign w:val="center"/>
          </w:tcPr>
          <w:p w14:paraId="3B4C24E9">
            <w:pPr>
              <w:shd w:val="clear" w:color="auto" w:fill="auto"/>
              <w:spacing w:line="320" w:lineRule="atLeast"/>
              <w:jc w:val="center"/>
              <w:rPr>
                <w:rFonts w:eastAsia="仿宋"/>
                <w:color w:val="000000"/>
                <w:kern w:val="0"/>
                <w:sz w:val="24"/>
                <w:szCs w:val="24"/>
              </w:rPr>
            </w:pPr>
            <w:r>
              <w:rPr>
                <w:rFonts w:eastAsia="仿宋"/>
                <w:color w:val="000000"/>
                <w:kern w:val="0"/>
                <w:sz w:val="24"/>
                <w:szCs w:val="24"/>
              </w:rPr>
              <w:t>2058</w:t>
            </w:r>
          </w:p>
        </w:tc>
        <w:tc>
          <w:tcPr>
            <w:tcW w:w="1784" w:type="dxa"/>
            <w:noWrap w:val="0"/>
            <w:vAlign w:val="center"/>
          </w:tcPr>
          <w:p w14:paraId="631B397C">
            <w:pPr>
              <w:shd w:val="clear" w:color="auto" w:fill="auto"/>
              <w:spacing w:line="320" w:lineRule="atLeast"/>
              <w:jc w:val="center"/>
              <w:rPr>
                <w:rFonts w:eastAsia="仿宋"/>
                <w:color w:val="000000"/>
                <w:kern w:val="0"/>
                <w:sz w:val="24"/>
                <w:szCs w:val="24"/>
              </w:rPr>
            </w:pPr>
            <w:r>
              <w:rPr>
                <w:rFonts w:eastAsia="仿宋"/>
                <w:color w:val="000000"/>
                <w:kern w:val="0"/>
                <w:sz w:val="24"/>
                <w:szCs w:val="24"/>
              </w:rPr>
              <w:t>74%</w:t>
            </w:r>
          </w:p>
        </w:tc>
        <w:tc>
          <w:tcPr>
            <w:tcW w:w="1565" w:type="dxa"/>
            <w:noWrap w:val="0"/>
            <w:vAlign w:val="center"/>
          </w:tcPr>
          <w:p w14:paraId="1E1039BE">
            <w:pPr>
              <w:shd w:val="clear" w:color="auto" w:fill="auto"/>
              <w:spacing w:line="320" w:lineRule="atLeast"/>
              <w:jc w:val="center"/>
              <w:rPr>
                <w:rFonts w:eastAsia="仿宋"/>
                <w:color w:val="000000"/>
                <w:kern w:val="0"/>
                <w:sz w:val="24"/>
                <w:szCs w:val="24"/>
              </w:rPr>
            </w:pPr>
          </w:p>
        </w:tc>
      </w:tr>
      <w:tr w14:paraId="4EA4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17" w:type="dxa"/>
            <w:noWrap w:val="0"/>
            <w:vAlign w:val="center"/>
          </w:tcPr>
          <w:p w14:paraId="34F9F7B0">
            <w:pPr>
              <w:shd w:val="clear" w:color="auto" w:fill="auto"/>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1951" w:type="dxa"/>
            <w:noWrap w:val="0"/>
            <w:vAlign w:val="center"/>
          </w:tcPr>
          <w:p w14:paraId="08885044">
            <w:pPr>
              <w:shd w:val="clear" w:color="auto" w:fill="auto"/>
              <w:spacing w:line="320" w:lineRule="atLeast"/>
              <w:jc w:val="center"/>
              <w:rPr>
                <w:rFonts w:eastAsia="仿宋"/>
                <w:color w:val="000000"/>
                <w:kern w:val="0"/>
                <w:sz w:val="24"/>
                <w:szCs w:val="24"/>
              </w:rPr>
            </w:pPr>
            <w:r>
              <w:rPr>
                <w:rFonts w:eastAsia="仿宋"/>
                <w:color w:val="000000"/>
                <w:kern w:val="0"/>
                <w:sz w:val="24"/>
                <w:szCs w:val="24"/>
              </w:rPr>
              <w:t>1776</w:t>
            </w:r>
          </w:p>
        </w:tc>
        <w:tc>
          <w:tcPr>
            <w:tcW w:w="1784" w:type="dxa"/>
            <w:noWrap w:val="0"/>
            <w:vAlign w:val="center"/>
          </w:tcPr>
          <w:p w14:paraId="39422007">
            <w:pPr>
              <w:shd w:val="clear" w:color="auto" w:fill="auto"/>
              <w:spacing w:line="320" w:lineRule="atLeast"/>
              <w:jc w:val="center"/>
              <w:rPr>
                <w:rFonts w:eastAsia="仿宋"/>
                <w:color w:val="000000"/>
                <w:kern w:val="0"/>
                <w:sz w:val="24"/>
                <w:szCs w:val="24"/>
              </w:rPr>
            </w:pPr>
            <w:r>
              <w:rPr>
                <w:rFonts w:eastAsia="仿宋"/>
                <w:color w:val="000000"/>
                <w:kern w:val="0"/>
                <w:sz w:val="24"/>
                <w:szCs w:val="24"/>
              </w:rPr>
              <w:t>64%</w:t>
            </w:r>
          </w:p>
        </w:tc>
        <w:tc>
          <w:tcPr>
            <w:tcW w:w="1565" w:type="dxa"/>
            <w:noWrap w:val="0"/>
            <w:vAlign w:val="center"/>
          </w:tcPr>
          <w:p w14:paraId="35106016">
            <w:pPr>
              <w:shd w:val="clear" w:color="auto" w:fill="auto"/>
              <w:spacing w:line="320" w:lineRule="atLeast"/>
              <w:jc w:val="center"/>
              <w:rPr>
                <w:rFonts w:eastAsia="仿宋"/>
                <w:color w:val="000000"/>
                <w:kern w:val="0"/>
                <w:sz w:val="24"/>
                <w:szCs w:val="24"/>
              </w:rPr>
            </w:pPr>
          </w:p>
        </w:tc>
      </w:tr>
      <w:tr w14:paraId="7D9F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3717" w:type="dxa"/>
            <w:noWrap w:val="0"/>
            <w:vAlign w:val="center"/>
          </w:tcPr>
          <w:p w14:paraId="7D8C1CAF">
            <w:pPr>
              <w:shd w:val="clear" w:color="auto" w:fill="auto"/>
              <w:spacing w:line="320" w:lineRule="atLeast"/>
              <w:jc w:val="center"/>
              <w:rPr>
                <w:rFonts w:eastAsia="仿宋"/>
                <w:color w:val="000000"/>
                <w:kern w:val="0"/>
                <w:sz w:val="24"/>
                <w:szCs w:val="24"/>
              </w:rPr>
            </w:pPr>
            <w:r>
              <w:rPr>
                <w:rFonts w:eastAsia="仿宋"/>
                <w:color w:val="000000"/>
                <w:kern w:val="0"/>
                <w:sz w:val="24"/>
                <w:szCs w:val="24"/>
              </w:rPr>
              <w:t>选修课程</w:t>
            </w:r>
          </w:p>
        </w:tc>
        <w:tc>
          <w:tcPr>
            <w:tcW w:w="1951" w:type="dxa"/>
            <w:noWrap w:val="0"/>
            <w:vAlign w:val="center"/>
          </w:tcPr>
          <w:p w14:paraId="5D5F23E3">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268</w:t>
            </w:r>
          </w:p>
        </w:tc>
        <w:tc>
          <w:tcPr>
            <w:tcW w:w="1784" w:type="dxa"/>
            <w:noWrap w:val="0"/>
            <w:vAlign w:val="center"/>
          </w:tcPr>
          <w:p w14:paraId="28E0BB6A">
            <w:pPr>
              <w:shd w:val="clear" w:color="auto" w:fill="auto"/>
              <w:spacing w:line="320" w:lineRule="atLeast"/>
              <w:jc w:val="center"/>
              <w:rPr>
                <w:rFonts w:eastAsia="仿宋"/>
                <w:color w:val="000000"/>
                <w:kern w:val="0"/>
                <w:sz w:val="24"/>
                <w:szCs w:val="24"/>
              </w:rPr>
            </w:pPr>
            <w:r>
              <w:rPr>
                <w:rFonts w:eastAsia="仿宋"/>
                <w:color w:val="000000"/>
                <w:kern w:val="0"/>
                <w:sz w:val="24"/>
                <w:szCs w:val="24"/>
              </w:rPr>
              <w:t>10%</w:t>
            </w:r>
          </w:p>
        </w:tc>
        <w:tc>
          <w:tcPr>
            <w:tcW w:w="1565" w:type="dxa"/>
            <w:noWrap w:val="0"/>
            <w:vAlign w:val="center"/>
          </w:tcPr>
          <w:p w14:paraId="169E8D81">
            <w:pPr>
              <w:shd w:val="clear" w:color="auto" w:fill="auto"/>
              <w:spacing w:line="320" w:lineRule="atLeast"/>
              <w:jc w:val="center"/>
              <w:rPr>
                <w:rFonts w:eastAsia="仿宋"/>
                <w:color w:val="000000"/>
                <w:kern w:val="0"/>
                <w:sz w:val="24"/>
                <w:szCs w:val="24"/>
              </w:rPr>
            </w:pPr>
          </w:p>
        </w:tc>
      </w:tr>
    </w:tbl>
    <w:p w14:paraId="257168FB">
      <w:pPr>
        <w:pStyle w:val="29"/>
        <w:shd w:val="clear" w:color="auto" w:fill="auto"/>
        <w:spacing w:before="0" w:after="0" w:line="320" w:lineRule="atLeast"/>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32AA3874">
      <w:pPr>
        <w:spacing w:line="320" w:lineRule="atLeast"/>
        <w:jc w:val="center"/>
        <w:rPr>
          <w:rFonts w:eastAsia="仿宋"/>
          <w:color w:val="000000"/>
          <w:kern w:val="0"/>
          <w:sz w:val="28"/>
          <w:szCs w:val="28"/>
        </w:rPr>
      </w:pPr>
      <w:r>
        <w:rPr>
          <w:rFonts w:eastAsia="仿宋"/>
          <w:color w:val="000000"/>
          <w:kern w:val="0"/>
          <w:sz w:val="28"/>
          <w:szCs w:val="28"/>
        </w:rPr>
        <w:t xml:space="preserve">表12  </w:t>
      </w:r>
      <w:r>
        <w:rPr>
          <w:rFonts w:hint="eastAsia" w:eastAsia="仿宋"/>
          <w:color w:val="000000"/>
          <w:kern w:val="0"/>
          <w:sz w:val="28"/>
          <w:szCs w:val="28"/>
        </w:rPr>
        <w:t>数字媒体</w:t>
      </w:r>
      <w:r>
        <w:rPr>
          <w:rFonts w:eastAsia="仿宋"/>
          <w:color w:val="000000"/>
          <w:kern w:val="0"/>
          <w:sz w:val="28"/>
          <w:szCs w:val="28"/>
        </w:rPr>
        <w:t>技术专业课程体系</w:t>
      </w:r>
    </w:p>
    <w:tbl>
      <w:tblPr>
        <w:tblStyle w:val="8"/>
        <w:tblW w:w="8982"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510"/>
        <w:gridCol w:w="1510"/>
        <w:gridCol w:w="1510"/>
        <w:gridCol w:w="1230"/>
        <w:gridCol w:w="1482"/>
      </w:tblGrid>
      <w:tr w14:paraId="4BB6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250" w:type="dxa"/>
            <w:gridSpan w:val="2"/>
            <w:noWrap w:val="0"/>
            <w:vAlign w:val="center"/>
          </w:tcPr>
          <w:p w14:paraId="66255B40">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020" w:type="dxa"/>
            <w:gridSpan w:val="2"/>
            <w:noWrap w:val="0"/>
            <w:vAlign w:val="center"/>
          </w:tcPr>
          <w:p w14:paraId="3EF76ADC">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230" w:type="dxa"/>
            <w:noWrap w:val="0"/>
            <w:vAlign w:val="center"/>
          </w:tcPr>
          <w:p w14:paraId="17870985">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482" w:type="dxa"/>
            <w:noWrap w:val="0"/>
            <w:vAlign w:val="center"/>
          </w:tcPr>
          <w:p w14:paraId="13545D08">
            <w:pPr>
              <w:spacing w:line="320" w:lineRule="atLeast"/>
              <w:jc w:val="center"/>
              <w:rPr>
                <w:rFonts w:eastAsia="仿宋"/>
                <w:b/>
                <w:bCs/>
                <w:color w:val="000000"/>
                <w:kern w:val="0"/>
                <w:sz w:val="24"/>
                <w:szCs w:val="24"/>
              </w:rPr>
            </w:pPr>
            <w:r>
              <w:rPr>
                <w:rFonts w:eastAsia="仿宋"/>
                <w:b/>
                <w:bCs/>
                <w:color w:val="000000"/>
                <w:kern w:val="0"/>
                <w:sz w:val="24"/>
                <w:szCs w:val="24"/>
              </w:rPr>
              <w:t>顶岗实习和</w:t>
            </w:r>
          </w:p>
          <w:p w14:paraId="7746A65C">
            <w:pPr>
              <w:spacing w:line="320" w:lineRule="atLeast"/>
              <w:jc w:val="center"/>
              <w:rPr>
                <w:rFonts w:eastAsia="仿宋"/>
                <w:b/>
                <w:bCs/>
                <w:color w:val="000000"/>
                <w:kern w:val="0"/>
                <w:sz w:val="24"/>
                <w:szCs w:val="24"/>
              </w:rPr>
            </w:pPr>
            <w:r>
              <w:rPr>
                <w:rFonts w:eastAsia="仿宋"/>
                <w:b/>
                <w:bCs/>
                <w:color w:val="000000"/>
                <w:kern w:val="0"/>
                <w:sz w:val="24"/>
                <w:szCs w:val="24"/>
              </w:rPr>
              <w:t>职业能力拓展培养阶段</w:t>
            </w:r>
          </w:p>
        </w:tc>
      </w:tr>
      <w:tr w14:paraId="67B7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25554C7C">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510" w:type="dxa"/>
            <w:noWrap w:val="0"/>
            <w:vAlign w:val="center"/>
          </w:tcPr>
          <w:p w14:paraId="4CDCA1E0">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510" w:type="dxa"/>
            <w:noWrap w:val="0"/>
            <w:vAlign w:val="center"/>
          </w:tcPr>
          <w:p w14:paraId="6086B171">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510" w:type="dxa"/>
            <w:noWrap w:val="0"/>
            <w:vAlign w:val="center"/>
          </w:tcPr>
          <w:p w14:paraId="3F436220">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230" w:type="dxa"/>
            <w:noWrap w:val="0"/>
            <w:vAlign w:val="center"/>
          </w:tcPr>
          <w:p w14:paraId="7D74D110">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482" w:type="dxa"/>
            <w:noWrap w:val="0"/>
            <w:vAlign w:val="center"/>
          </w:tcPr>
          <w:p w14:paraId="5A21CB3E">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2FE8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0C3530B5">
            <w:pPr>
              <w:spacing w:line="320" w:lineRule="atLeast"/>
              <w:jc w:val="center"/>
              <w:rPr>
                <w:rFonts w:eastAsia="仿宋"/>
                <w:bCs/>
                <w:color w:val="000000"/>
                <w:kern w:val="0"/>
                <w:sz w:val="24"/>
                <w:szCs w:val="24"/>
              </w:rPr>
            </w:pPr>
            <w:r>
              <w:rPr>
                <w:rFonts w:eastAsia="仿宋"/>
                <w:bCs/>
                <w:color w:val="000000"/>
                <w:kern w:val="0"/>
                <w:sz w:val="24"/>
                <w:szCs w:val="24"/>
              </w:rPr>
              <w:t>数字媒体</w:t>
            </w:r>
          </w:p>
          <w:p w14:paraId="17BB9D05">
            <w:pPr>
              <w:spacing w:line="320" w:lineRule="atLeast"/>
              <w:jc w:val="center"/>
              <w:rPr>
                <w:rFonts w:eastAsia="仿宋"/>
                <w:bCs/>
                <w:color w:val="000000"/>
                <w:kern w:val="0"/>
                <w:sz w:val="24"/>
                <w:szCs w:val="24"/>
              </w:rPr>
            </w:pPr>
            <w:r>
              <w:rPr>
                <w:rFonts w:eastAsia="仿宋"/>
                <w:bCs/>
                <w:color w:val="000000"/>
                <w:kern w:val="0"/>
                <w:sz w:val="24"/>
                <w:szCs w:val="24"/>
              </w:rPr>
              <w:t>技术导论</w:t>
            </w:r>
          </w:p>
        </w:tc>
        <w:tc>
          <w:tcPr>
            <w:tcW w:w="1510" w:type="dxa"/>
            <w:noWrap w:val="0"/>
            <w:vAlign w:val="center"/>
          </w:tcPr>
          <w:p w14:paraId="20A2F6DD">
            <w:pPr>
              <w:spacing w:line="320" w:lineRule="atLeast"/>
              <w:jc w:val="center"/>
              <w:rPr>
                <w:rFonts w:eastAsia="仿宋"/>
                <w:bCs/>
                <w:color w:val="000000"/>
                <w:kern w:val="0"/>
                <w:sz w:val="24"/>
                <w:szCs w:val="24"/>
              </w:rPr>
            </w:pPr>
            <w:r>
              <w:rPr>
                <w:rFonts w:eastAsia="仿宋"/>
                <w:bCs/>
                <w:color w:val="000000"/>
                <w:kern w:val="0"/>
                <w:sz w:val="24"/>
                <w:szCs w:val="24"/>
              </w:rPr>
              <w:t>摄影摄像</w:t>
            </w:r>
          </w:p>
          <w:p w14:paraId="7D215B60">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510" w:type="dxa"/>
            <w:noWrap w:val="0"/>
            <w:vAlign w:val="center"/>
          </w:tcPr>
          <w:p w14:paraId="27C4BB91">
            <w:pPr>
              <w:spacing w:line="320" w:lineRule="atLeast"/>
              <w:jc w:val="center"/>
              <w:rPr>
                <w:rFonts w:eastAsia="仿宋"/>
                <w:bCs/>
                <w:color w:val="000000"/>
                <w:kern w:val="0"/>
                <w:sz w:val="24"/>
                <w:szCs w:val="24"/>
              </w:rPr>
            </w:pPr>
            <w:r>
              <w:rPr>
                <w:rFonts w:eastAsia="仿宋"/>
                <w:bCs/>
                <w:color w:val="000000"/>
                <w:kern w:val="0"/>
                <w:sz w:val="24"/>
                <w:szCs w:val="24"/>
              </w:rPr>
              <w:t>三维软件</w:t>
            </w:r>
          </w:p>
          <w:p w14:paraId="789229C3">
            <w:pPr>
              <w:spacing w:line="320" w:lineRule="atLeast"/>
              <w:jc w:val="center"/>
              <w:rPr>
                <w:rFonts w:eastAsia="仿宋"/>
                <w:bCs/>
                <w:color w:val="000000"/>
                <w:kern w:val="0"/>
                <w:sz w:val="24"/>
                <w:szCs w:val="24"/>
              </w:rPr>
            </w:pPr>
            <w:r>
              <w:rPr>
                <w:rFonts w:eastAsia="仿宋"/>
                <w:bCs/>
                <w:color w:val="000000"/>
                <w:kern w:val="0"/>
                <w:sz w:val="24"/>
                <w:szCs w:val="24"/>
              </w:rPr>
              <w:t>基础</w:t>
            </w:r>
          </w:p>
        </w:tc>
        <w:tc>
          <w:tcPr>
            <w:tcW w:w="1510" w:type="dxa"/>
            <w:noWrap w:val="0"/>
            <w:vAlign w:val="center"/>
          </w:tcPr>
          <w:p w14:paraId="2F0E5A87">
            <w:pPr>
              <w:spacing w:line="320" w:lineRule="atLeast"/>
              <w:jc w:val="center"/>
              <w:rPr>
                <w:rFonts w:eastAsia="仿宋"/>
                <w:bCs/>
                <w:color w:val="000000"/>
                <w:kern w:val="0"/>
                <w:sz w:val="24"/>
                <w:szCs w:val="24"/>
              </w:rPr>
            </w:pPr>
            <w:r>
              <w:rPr>
                <w:rFonts w:eastAsia="仿宋"/>
                <w:bCs/>
                <w:color w:val="000000"/>
                <w:kern w:val="0"/>
                <w:sz w:val="24"/>
                <w:szCs w:val="24"/>
              </w:rPr>
              <w:t>三维动画制作技术</w:t>
            </w:r>
          </w:p>
        </w:tc>
        <w:tc>
          <w:tcPr>
            <w:tcW w:w="1230" w:type="dxa"/>
            <w:noWrap w:val="0"/>
            <w:vAlign w:val="center"/>
          </w:tcPr>
          <w:p w14:paraId="0D943966">
            <w:pPr>
              <w:spacing w:line="320" w:lineRule="atLeast"/>
              <w:jc w:val="center"/>
              <w:rPr>
                <w:rFonts w:eastAsia="仿宋"/>
                <w:bCs/>
                <w:color w:val="000000"/>
                <w:kern w:val="0"/>
                <w:sz w:val="24"/>
                <w:szCs w:val="24"/>
              </w:rPr>
            </w:pPr>
            <w:r>
              <w:rPr>
                <w:rFonts w:eastAsia="仿宋"/>
                <w:bCs/>
                <w:color w:val="000000"/>
                <w:kern w:val="0"/>
                <w:sz w:val="24"/>
                <w:szCs w:val="24"/>
              </w:rPr>
              <w:t>顶岗实习</w:t>
            </w:r>
          </w:p>
        </w:tc>
        <w:tc>
          <w:tcPr>
            <w:tcW w:w="1482" w:type="dxa"/>
            <w:noWrap w:val="0"/>
            <w:vAlign w:val="center"/>
          </w:tcPr>
          <w:p w14:paraId="1FE9B6D8">
            <w:pPr>
              <w:spacing w:line="320" w:lineRule="atLeast"/>
              <w:jc w:val="center"/>
              <w:rPr>
                <w:rFonts w:eastAsia="仿宋"/>
                <w:bCs/>
                <w:color w:val="000000"/>
                <w:kern w:val="0"/>
                <w:sz w:val="24"/>
                <w:szCs w:val="24"/>
              </w:rPr>
            </w:pPr>
            <w:r>
              <w:rPr>
                <w:rFonts w:eastAsia="仿宋"/>
                <w:bCs/>
                <w:color w:val="000000"/>
                <w:kern w:val="0"/>
                <w:sz w:val="24"/>
                <w:szCs w:val="24"/>
              </w:rPr>
              <w:t>顶岗实习</w:t>
            </w:r>
          </w:p>
        </w:tc>
      </w:tr>
      <w:tr w14:paraId="7DAC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38C86A56">
            <w:pPr>
              <w:spacing w:line="320" w:lineRule="atLeast"/>
              <w:jc w:val="center"/>
              <w:rPr>
                <w:rFonts w:eastAsia="仿宋"/>
                <w:bCs/>
                <w:color w:val="000000"/>
                <w:kern w:val="0"/>
                <w:sz w:val="24"/>
                <w:szCs w:val="24"/>
              </w:rPr>
            </w:pPr>
            <w:r>
              <w:rPr>
                <w:rFonts w:eastAsia="仿宋"/>
                <w:bCs/>
                <w:color w:val="000000"/>
                <w:kern w:val="0"/>
                <w:sz w:val="24"/>
                <w:szCs w:val="24"/>
              </w:rPr>
              <w:t>构成基础</w:t>
            </w:r>
          </w:p>
        </w:tc>
        <w:tc>
          <w:tcPr>
            <w:tcW w:w="1510" w:type="dxa"/>
            <w:noWrap w:val="0"/>
            <w:vAlign w:val="center"/>
          </w:tcPr>
          <w:p w14:paraId="4670E16A">
            <w:pPr>
              <w:spacing w:line="320" w:lineRule="atLeast"/>
              <w:jc w:val="center"/>
              <w:rPr>
                <w:rFonts w:eastAsia="仿宋"/>
                <w:bCs/>
                <w:color w:val="000000"/>
                <w:kern w:val="0"/>
                <w:sz w:val="24"/>
                <w:szCs w:val="24"/>
              </w:rPr>
            </w:pPr>
            <w:r>
              <w:rPr>
                <w:rFonts w:eastAsia="仿宋"/>
                <w:bCs/>
                <w:color w:val="000000"/>
                <w:kern w:val="0"/>
                <w:sz w:val="24"/>
                <w:szCs w:val="24"/>
              </w:rPr>
              <w:t>图形图像</w:t>
            </w:r>
          </w:p>
          <w:p w14:paraId="18D1181A">
            <w:pPr>
              <w:spacing w:line="320" w:lineRule="atLeast"/>
              <w:jc w:val="center"/>
              <w:rPr>
                <w:rFonts w:eastAsia="仿宋"/>
                <w:bCs/>
                <w:color w:val="000000"/>
                <w:kern w:val="0"/>
                <w:sz w:val="24"/>
                <w:szCs w:val="24"/>
              </w:rPr>
            </w:pPr>
            <w:r>
              <w:rPr>
                <w:rFonts w:eastAsia="仿宋"/>
                <w:bCs/>
                <w:color w:val="000000"/>
                <w:kern w:val="0"/>
                <w:sz w:val="24"/>
                <w:szCs w:val="24"/>
              </w:rPr>
              <w:t>处理</w:t>
            </w:r>
          </w:p>
        </w:tc>
        <w:tc>
          <w:tcPr>
            <w:tcW w:w="1510" w:type="dxa"/>
            <w:noWrap w:val="0"/>
            <w:vAlign w:val="center"/>
          </w:tcPr>
          <w:p w14:paraId="55926B0A">
            <w:pPr>
              <w:spacing w:line="320" w:lineRule="atLeast"/>
              <w:jc w:val="center"/>
              <w:rPr>
                <w:rFonts w:eastAsia="仿宋"/>
                <w:bCs/>
                <w:color w:val="000000"/>
                <w:kern w:val="0"/>
                <w:sz w:val="24"/>
                <w:szCs w:val="24"/>
              </w:rPr>
            </w:pPr>
            <w:r>
              <w:rPr>
                <w:rFonts w:eastAsia="仿宋"/>
                <w:bCs/>
                <w:color w:val="000000"/>
                <w:kern w:val="0"/>
                <w:sz w:val="24"/>
                <w:szCs w:val="24"/>
              </w:rPr>
              <w:t>数字视觉</w:t>
            </w:r>
          </w:p>
          <w:p w14:paraId="05408E7A">
            <w:pPr>
              <w:spacing w:line="320" w:lineRule="atLeast"/>
              <w:jc w:val="center"/>
              <w:rPr>
                <w:rFonts w:eastAsia="仿宋"/>
                <w:bCs/>
                <w:color w:val="000000"/>
                <w:kern w:val="0"/>
                <w:sz w:val="24"/>
                <w:szCs w:val="24"/>
              </w:rPr>
            </w:pPr>
            <w:r>
              <w:rPr>
                <w:rFonts w:eastAsia="仿宋"/>
                <w:bCs/>
                <w:color w:val="000000"/>
                <w:kern w:val="0"/>
                <w:sz w:val="24"/>
                <w:szCs w:val="24"/>
              </w:rPr>
              <w:t>设计</w:t>
            </w:r>
          </w:p>
        </w:tc>
        <w:tc>
          <w:tcPr>
            <w:tcW w:w="1510" w:type="dxa"/>
            <w:noWrap w:val="0"/>
            <w:vAlign w:val="center"/>
          </w:tcPr>
          <w:p w14:paraId="3FCABFFE">
            <w:pPr>
              <w:spacing w:line="320" w:lineRule="atLeast"/>
              <w:jc w:val="center"/>
              <w:rPr>
                <w:rFonts w:eastAsia="仿宋"/>
                <w:bCs/>
                <w:color w:val="000000"/>
                <w:kern w:val="0"/>
                <w:sz w:val="24"/>
                <w:szCs w:val="24"/>
              </w:rPr>
            </w:pPr>
            <w:r>
              <w:rPr>
                <w:rFonts w:eastAsia="仿宋"/>
                <w:bCs/>
                <w:color w:val="000000"/>
                <w:kern w:val="0"/>
                <w:sz w:val="24"/>
                <w:szCs w:val="24"/>
              </w:rPr>
              <w:t>交互设计</w:t>
            </w:r>
          </w:p>
        </w:tc>
        <w:tc>
          <w:tcPr>
            <w:tcW w:w="1230" w:type="dxa"/>
            <w:noWrap w:val="0"/>
            <w:vAlign w:val="center"/>
          </w:tcPr>
          <w:p w14:paraId="01EC4678">
            <w:pPr>
              <w:spacing w:line="320" w:lineRule="atLeast"/>
              <w:jc w:val="center"/>
              <w:rPr>
                <w:rFonts w:eastAsia="仿宋"/>
                <w:bCs/>
                <w:color w:val="000000"/>
                <w:kern w:val="0"/>
                <w:sz w:val="24"/>
                <w:szCs w:val="24"/>
              </w:rPr>
            </w:pPr>
          </w:p>
        </w:tc>
        <w:tc>
          <w:tcPr>
            <w:tcW w:w="1482" w:type="dxa"/>
            <w:noWrap w:val="0"/>
            <w:vAlign w:val="center"/>
          </w:tcPr>
          <w:p w14:paraId="57CBBA72">
            <w:pPr>
              <w:spacing w:line="320" w:lineRule="atLeast"/>
              <w:jc w:val="center"/>
              <w:rPr>
                <w:rFonts w:eastAsia="仿宋"/>
                <w:bCs/>
                <w:color w:val="000000"/>
                <w:kern w:val="0"/>
                <w:sz w:val="24"/>
                <w:szCs w:val="24"/>
              </w:rPr>
            </w:pPr>
            <w:r>
              <w:rPr>
                <w:rFonts w:eastAsia="仿宋"/>
                <w:bCs/>
                <w:color w:val="000000"/>
                <w:kern w:val="0"/>
                <w:sz w:val="24"/>
                <w:szCs w:val="24"/>
              </w:rPr>
              <w:t>毕业设计（论文）</w:t>
            </w:r>
          </w:p>
        </w:tc>
      </w:tr>
      <w:tr w14:paraId="3912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294B40F3">
            <w:pPr>
              <w:spacing w:line="320" w:lineRule="atLeast"/>
              <w:jc w:val="center"/>
              <w:rPr>
                <w:rFonts w:eastAsia="仿宋"/>
                <w:bCs/>
                <w:color w:val="000000"/>
                <w:kern w:val="0"/>
                <w:sz w:val="24"/>
                <w:szCs w:val="24"/>
              </w:rPr>
            </w:pPr>
          </w:p>
        </w:tc>
        <w:tc>
          <w:tcPr>
            <w:tcW w:w="1510" w:type="dxa"/>
            <w:noWrap w:val="0"/>
            <w:vAlign w:val="center"/>
          </w:tcPr>
          <w:p w14:paraId="2C879A11">
            <w:pPr>
              <w:spacing w:line="320" w:lineRule="atLeast"/>
              <w:jc w:val="center"/>
              <w:rPr>
                <w:rFonts w:eastAsia="仿宋"/>
                <w:bCs/>
                <w:color w:val="000000"/>
                <w:kern w:val="0"/>
                <w:sz w:val="24"/>
                <w:szCs w:val="24"/>
              </w:rPr>
            </w:pPr>
            <w:r>
              <w:rPr>
                <w:rFonts w:eastAsia="仿宋"/>
                <w:bCs/>
                <w:color w:val="000000"/>
                <w:kern w:val="0"/>
                <w:sz w:val="24"/>
                <w:szCs w:val="24"/>
              </w:rPr>
              <w:t>程序设计</w:t>
            </w:r>
          </w:p>
          <w:p w14:paraId="1665E404">
            <w:pPr>
              <w:spacing w:line="320" w:lineRule="atLeast"/>
              <w:jc w:val="center"/>
              <w:rPr>
                <w:rFonts w:eastAsia="仿宋"/>
                <w:bCs/>
                <w:color w:val="000000"/>
                <w:kern w:val="0"/>
                <w:sz w:val="24"/>
                <w:szCs w:val="24"/>
              </w:rPr>
            </w:pPr>
            <w:r>
              <w:rPr>
                <w:rFonts w:eastAsia="仿宋"/>
                <w:bCs/>
                <w:color w:val="000000"/>
                <w:kern w:val="0"/>
                <w:sz w:val="24"/>
                <w:szCs w:val="24"/>
              </w:rPr>
              <w:t>基础</w:t>
            </w:r>
          </w:p>
        </w:tc>
        <w:tc>
          <w:tcPr>
            <w:tcW w:w="1510" w:type="dxa"/>
            <w:noWrap w:val="0"/>
            <w:vAlign w:val="center"/>
          </w:tcPr>
          <w:p w14:paraId="6914DFF0">
            <w:pPr>
              <w:spacing w:line="320" w:lineRule="atLeast"/>
              <w:jc w:val="center"/>
              <w:rPr>
                <w:rFonts w:eastAsia="仿宋"/>
                <w:bCs/>
                <w:color w:val="000000"/>
                <w:kern w:val="0"/>
                <w:sz w:val="24"/>
                <w:szCs w:val="24"/>
              </w:rPr>
            </w:pPr>
            <w:r>
              <w:rPr>
                <w:rFonts w:eastAsia="仿宋"/>
                <w:bCs/>
                <w:color w:val="000000"/>
                <w:kern w:val="0"/>
                <w:sz w:val="24"/>
                <w:szCs w:val="24"/>
              </w:rPr>
              <w:t>数字音视频技术</w:t>
            </w:r>
          </w:p>
        </w:tc>
        <w:tc>
          <w:tcPr>
            <w:tcW w:w="1510" w:type="dxa"/>
            <w:noWrap w:val="0"/>
            <w:vAlign w:val="center"/>
          </w:tcPr>
          <w:p w14:paraId="0704F60B">
            <w:pPr>
              <w:spacing w:line="320" w:lineRule="atLeast"/>
              <w:jc w:val="center"/>
              <w:rPr>
                <w:rFonts w:eastAsia="仿宋"/>
                <w:bCs/>
                <w:color w:val="000000"/>
                <w:kern w:val="0"/>
                <w:sz w:val="24"/>
                <w:szCs w:val="24"/>
              </w:rPr>
            </w:pPr>
            <w:r>
              <w:rPr>
                <w:rFonts w:eastAsia="仿宋"/>
                <w:bCs/>
                <w:color w:val="000000"/>
                <w:kern w:val="0"/>
                <w:sz w:val="24"/>
                <w:szCs w:val="24"/>
              </w:rPr>
              <w:t>特效制作</w:t>
            </w:r>
          </w:p>
          <w:p w14:paraId="2E14E840">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230" w:type="dxa"/>
            <w:noWrap w:val="0"/>
            <w:vAlign w:val="center"/>
          </w:tcPr>
          <w:p w14:paraId="4A6172FE">
            <w:pPr>
              <w:spacing w:line="320" w:lineRule="atLeast"/>
              <w:jc w:val="center"/>
              <w:rPr>
                <w:rFonts w:eastAsia="仿宋"/>
                <w:bCs/>
                <w:color w:val="000000"/>
                <w:kern w:val="0"/>
                <w:sz w:val="24"/>
                <w:szCs w:val="24"/>
              </w:rPr>
            </w:pPr>
          </w:p>
        </w:tc>
        <w:tc>
          <w:tcPr>
            <w:tcW w:w="1482" w:type="dxa"/>
            <w:noWrap w:val="0"/>
            <w:vAlign w:val="center"/>
          </w:tcPr>
          <w:p w14:paraId="41268CDF">
            <w:pPr>
              <w:adjustRightInd w:val="0"/>
              <w:snapToGrid w:val="0"/>
              <w:spacing w:line="320" w:lineRule="exact"/>
              <w:jc w:val="center"/>
              <w:rPr>
                <w:rFonts w:eastAsia="仿宋"/>
                <w:sz w:val="24"/>
                <w:szCs w:val="24"/>
              </w:rPr>
            </w:pPr>
            <w:r>
              <w:rPr>
                <w:rFonts w:eastAsia="仿宋"/>
                <w:sz w:val="24"/>
                <w:szCs w:val="24"/>
              </w:rPr>
              <w:t>毕业教育与</w:t>
            </w:r>
          </w:p>
          <w:p w14:paraId="5A427FE3">
            <w:pPr>
              <w:spacing w:line="320" w:lineRule="atLeast"/>
              <w:jc w:val="center"/>
              <w:rPr>
                <w:rFonts w:eastAsia="仿宋"/>
                <w:bCs/>
                <w:color w:val="000000"/>
                <w:kern w:val="0"/>
                <w:sz w:val="24"/>
                <w:szCs w:val="24"/>
              </w:rPr>
            </w:pPr>
            <w:r>
              <w:rPr>
                <w:rFonts w:eastAsia="仿宋"/>
                <w:sz w:val="24"/>
                <w:szCs w:val="24"/>
              </w:rPr>
              <w:t>毕业鉴定</w:t>
            </w:r>
          </w:p>
        </w:tc>
      </w:tr>
      <w:tr w14:paraId="3239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60FE8ABB">
            <w:pPr>
              <w:spacing w:line="320" w:lineRule="atLeast"/>
              <w:jc w:val="center"/>
              <w:rPr>
                <w:rFonts w:eastAsia="仿宋"/>
                <w:bCs/>
                <w:color w:val="000000"/>
                <w:kern w:val="0"/>
                <w:sz w:val="24"/>
                <w:szCs w:val="24"/>
              </w:rPr>
            </w:pPr>
          </w:p>
        </w:tc>
        <w:tc>
          <w:tcPr>
            <w:tcW w:w="1510" w:type="dxa"/>
            <w:noWrap w:val="0"/>
            <w:vAlign w:val="center"/>
          </w:tcPr>
          <w:p w14:paraId="6F7DF233">
            <w:pPr>
              <w:spacing w:line="320" w:lineRule="atLeast"/>
              <w:jc w:val="center"/>
              <w:rPr>
                <w:rFonts w:eastAsia="仿宋"/>
                <w:bCs/>
                <w:color w:val="000000"/>
                <w:kern w:val="0"/>
                <w:sz w:val="24"/>
                <w:szCs w:val="24"/>
              </w:rPr>
            </w:pPr>
            <w:r>
              <w:rPr>
                <w:rFonts w:eastAsia="仿宋"/>
                <w:bCs/>
                <w:color w:val="000000"/>
                <w:kern w:val="0"/>
                <w:sz w:val="24"/>
                <w:szCs w:val="24"/>
              </w:rPr>
              <w:t>网页制作</w:t>
            </w:r>
          </w:p>
          <w:p w14:paraId="12E3CB80">
            <w:pPr>
              <w:spacing w:line="320" w:lineRule="atLeast"/>
              <w:jc w:val="center"/>
              <w:rPr>
                <w:rFonts w:eastAsia="仿宋"/>
                <w:bCs/>
                <w:color w:val="000000"/>
                <w:kern w:val="0"/>
                <w:sz w:val="24"/>
                <w:szCs w:val="24"/>
              </w:rPr>
            </w:pPr>
            <w:r>
              <w:rPr>
                <w:rFonts w:eastAsia="仿宋"/>
                <w:bCs/>
                <w:color w:val="000000"/>
                <w:kern w:val="0"/>
                <w:sz w:val="24"/>
                <w:szCs w:val="24"/>
              </w:rPr>
              <w:t>技术</w:t>
            </w:r>
          </w:p>
        </w:tc>
        <w:tc>
          <w:tcPr>
            <w:tcW w:w="1510" w:type="dxa"/>
            <w:noWrap w:val="0"/>
            <w:vAlign w:val="center"/>
          </w:tcPr>
          <w:p w14:paraId="480C7F03">
            <w:pPr>
              <w:spacing w:line="320" w:lineRule="atLeast"/>
              <w:jc w:val="center"/>
              <w:rPr>
                <w:rFonts w:eastAsia="仿宋"/>
                <w:bCs/>
                <w:color w:val="000000"/>
                <w:kern w:val="0"/>
                <w:sz w:val="24"/>
                <w:szCs w:val="24"/>
              </w:rPr>
            </w:pPr>
            <w:r>
              <w:rPr>
                <w:rFonts w:eastAsia="仿宋"/>
                <w:bCs/>
                <w:color w:val="000000"/>
                <w:kern w:val="0"/>
                <w:sz w:val="24"/>
                <w:szCs w:val="24"/>
              </w:rPr>
              <w:t>用户界面</w:t>
            </w:r>
          </w:p>
          <w:p w14:paraId="3E34BEB1">
            <w:pPr>
              <w:spacing w:line="320" w:lineRule="atLeast"/>
              <w:jc w:val="center"/>
              <w:rPr>
                <w:rFonts w:eastAsia="仿宋"/>
                <w:bCs/>
                <w:color w:val="000000"/>
                <w:kern w:val="0"/>
                <w:sz w:val="24"/>
                <w:szCs w:val="24"/>
              </w:rPr>
            </w:pPr>
            <w:r>
              <w:rPr>
                <w:rFonts w:eastAsia="仿宋"/>
                <w:bCs/>
                <w:color w:val="000000"/>
                <w:kern w:val="0"/>
                <w:sz w:val="24"/>
                <w:szCs w:val="24"/>
              </w:rPr>
              <w:t>设计</w:t>
            </w:r>
          </w:p>
        </w:tc>
        <w:tc>
          <w:tcPr>
            <w:tcW w:w="1510" w:type="dxa"/>
            <w:noWrap w:val="0"/>
            <w:vAlign w:val="center"/>
          </w:tcPr>
          <w:p w14:paraId="1E25117F">
            <w:pPr>
              <w:spacing w:line="320" w:lineRule="atLeast"/>
              <w:jc w:val="center"/>
              <w:rPr>
                <w:rFonts w:eastAsia="仿宋"/>
                <w:bCs/>
                <w:color w:val="000000"/>
                <w:kern w:val="0"/>
                <w:sz w:val="24"/>
                <w:szCs w:val="24"/>
              </w:rPr>
            </w:pPr>
            <w:r>
              <w:rPr>
                <w:rFonts w:eastAsia="仿宋"/>
                <w:bCs/>
                <w:color w:val="000000"/>
                <w:kern w:val="0"/>
                <w:sz w:val="24"/>
                <w:szCs w:val="24"/>
              </w:rPr>
              <w:t>融媒体技术</w:t>
            </w:r>
          </w:p>
        </w:tc>
        <w:tc>
          <w:tcPr>
            <w:tcW w:w="1230" w:type="dxa"/>
            <w:noWrap w:val="0"/>
            <w:vAlign w:val="center"/>
          </w:tcPr>
          <w:p w14:paraId="56BB4F60">
            <w:pPr>
              <w:spacing w:line="320" w:lineRule="atLeast"/>
              <w:jc w:val="center"/>
              <w:rPr>
                <w:rFonts w:eastAsia="仿宋"/>
                <w:color w:val="000000"/>
                <w:sz w:val="24"/>
                <w:szCs w:val="24"/>
              </w:rPr>
            </w:pPr>
          </w:p>
        </w:tc>
        <w:tc>
          <w:tcPr>
            <w:tcW w:w="1482" w:type="dxa"/>
            <w:noWrap w:val="0"/>
            <w:vAlign w:val="center"/>
          </w:tcPr>
          <w:p w14:paraId="4079F0E1">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0776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5E60C3D0">
            <w:pPr>
              <w:spacing w:line="320" w:lineRule="atLeast"/>
              <w:jc w:val="center"/>
              <w:rPr>
                <w:rFonts w:eastAsia="仿宋"/>
                <w:bCs/>
                <w:color w:val="000000"/>
                <w:kern w:val="0"/>
                <w:sz w:val="24"/>
                <w:szCs w:val="24"/>
              </w:rPr>
            </w:pPr>
          </w:p>
        </w:tc>
        <w:tc>
          <w:tcPr>
            <w:tcW w:w="1510" w:type="dxa"/>
            <w:noWrap w:val="0"/>
            <w:vAlign w:val="center"/>
          </w:tcPr>
          <w:p w14:paraId="7629F4FF">
            <w:pPr>
              <w:spacing w:line="320" w:lineRule="atLeast"/>
              <w:jc w:val="center"/>
              <w:rPr>
                <w:rFonts w:eastAsia="仿宋"/>
                <w:bCs/>
                <w:color w:val="000000"/>
                <w:kern w:val="0"/>
                <w:sz w:val="24"/>
                <w:szCs w:val="24"/>
              </w:rPr>
            </w:pPr>
          </w:p>
        </w:tc>
        <w:tc>
          <w:tcPr>
            <w:tcW w:w="1510" w:type="dxa"/>
            <w:noWrap w:val="0"/>
            <w:vAlign w:val="center"/>
          </w:tcPr>
          <w:p w14:paraId="045F4DE5">
            <w:pPr>
              <w:spacing w:line="320" w:lineRule="atLeast"/>
              <w:jc w:val="center"/>
              <w:rPr>
                <w:rFonts w:eastAsia="仿宋"/>
                <w:bCs/>
                <w:color w:val="000000"/>
                <w:kern w:val="0"/>
                <w:sz w:val="24"/>
                <w:szCs w:val="24"/>
              </w:rPr>
            </w:pPr>
            <w:r>
              <w:rPr>
                <w:rFonts w:eastAsia="仿宋"/>
                <w:bCs/>
                <w:color w:val="000000"/>
                <w:kern w:val="0"/>
                <w:sz w:val="24"/>
                <w:szCs w:val="24"/>
              </w:rPr>
              <w:t>数字动画</w:t>
            </w:r>
          </w:p>
          <w:p w14:paraId="3967B74A">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510" w:type="dxa"/>
            <w:noWrap w:val="0"/>
            <w:vAlign w:val="center"/>
          </w:tcPr>
          <w:p w14:paraId="55752D0B">
            <w:pPr>
              <w:spacing w:line="320" w:lineRule="atLeast"/>
              <w:jc w:val="center"/>
              <w:rPr>
                <w:rFonts w:eastAsia="仿宋"/>
                <w:bCs/>
                <w:color w:val="000000"/>
                <w:kern w:val="0"/>
                <w:sz w:val="24"/>
                <w:szCs w:val="24"/>
              </w:rPr>
            </w:pPr>
            <w:r>
              <w:rPr>
                <w:rFonts w:eastAsia="仿宋"/>
                <w:bCs/>
                <w:color w:val="000000"/>
                <w:kern w:val="0"/>
                <w:sz w:val="24"/>
                <w:szCs w:val="24"/>
              </w:rPr>
              <w:t>视觉设计</w:t>
            </w:r>
          </w:p>
          <w:p w14:paraId="2ED977F9">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230" w:type="dxa"/>
            <w:noWrap w:val="0"/>
            <w:vAlign w:val="center"/>
          </w:tcPr>
          <w:p w14:paraId="6E180CD6">
            <w:pPr>
              <w:spacing w:line="320" w:lineRule="atLeast"/>
              <w:jc w:val="center"/>
              <w:rPr>
                <w:rFonts w:eastAsia="仿宋"/>
                <w:color w:val="000000"/>
                <w:sz w:val="24"/>
                <w:szCs w:val="24"/>
              </w:rPr>
            </w:pPr>
          </w:p>
        </w:tc>
        <w:tc>
          <w:tcPr>
            <w:tcW w:w="1482" w:type="dxa"/>
            <w:noWrap w:val="0"/>
            <w:vAlign w:val="center"/>
          </w:tcPr>
          <w:p w14:paraId="6B1F5279">
            <w:pPr>
              <w:spacing w:line="320" w:lineRule="atLeast"/>
              <w:jc w:val="center"/>
              <w:rPr>
                <w:rFonts w:eastAsia="仿宋"/>
                <w:color w:val="000000"/>
                <w:kern w:val="0"/>
                <w:sz w:val="24"/>
                <w:szCs w:val="24"/>
              </w:rPr>
            </w:pPr>
          </w:p>
        </w:tc>
      </w:tr>
      <w:tr w14:paraId="30CC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23585745">
            <w:pPr>
              <w:spacing w:line="320" w:lineRule="atLeast"/>
              <w:jc w:val="center"/>
              <w:rPr>
                <w:rFonts w:eastAsia="仿宋"/>
                <w:bCs/>
                <w:color w:val="000000"/>
                <w:kern w:val="0"/>
                <w:sz w:val="24"/>
                <w:szCs w:val="24"/>
              </w:rPr>
            </w:pPr>
          </w:p>
        </w:tc>
        <w:tc>
          <w:tcPr>
            <w:tcW w:w="1510" w:type="dxa"/>
            <w:noWrap w:val="0"/>
            <w:vAlign w:val="center"/>
          </w:tcPr>
          <w:p w14:paraId="38BE6BAA">
            <w:pPr>
              <w:spacing w:line="320" w:lineRule="atLeast"/>
              <w:jc w:val="center"/>
              <w:rPr>
                <w:rFonts w:eastAsia="仿宋"/>
                <w:bCs/>
                <w:color w:val="000000"/>
                <w:kern w:val="0"/>
                <w:sz w:val="24"/>
                <w:szCs w:val="24"/>
              </w:rPr>
            </w:pPr>
          </w:p>
        </w:tc>
        <w:tc>
          <w:tcPr>
            <w:tcW w:w="1510" w:type="dxa"/>
            <w:noWrap w:val="0"/>
            <w:vAlign w:val="center"/>
          </w:tcPr>
          <w:p w14:paraId="4FD5A489">
            <w:pPr>
              <w:spacing w:line="320" w:lineRule="atLeast"/>
              <w:jc w:val="center"/>
              <w:rPr>
                <w:rFonts w:eastAsia="仿宋"/>
                <w:bCs/>
                <w:color w:val="000000"/>
                <w:kern w:val="0"/>
                <w:sz w:val="24"/>
                <w:szCs w:val="24"/>
              </w:rPr>
            </w:pPr>
            <w:r>
              <w:rPr>
                <w:rFonts w:eastAsia="仿宋"/>
                <w:bCs/>
                <w:color w:val="000000"/>
                <w:kern w:val="0"/>
                <w:sz w:val="24"/>
                <w:szCs w:val="24"/>
              </w:rPr>
              <w:t>空间设计</w:t>
            </w:r>
          </w:p>
          <w:p w14:paraId="4AD836A3">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510" w:type="dxa"/>
            <w:noWrap w:val="0"/>
            <w:vAlign w:val="center"/>
          </w:tcPr>
          <w:p w14:paraId="27C1385E">
            <w:pPr>
              <w:spacing w:line="320" w:lineRule="atLeast"/>
              <w:jc w:val="center"/>
              <w:rPr>
                <w:rFonts w:eastAsia="仿宋"/>
                <w:bCs/>
                <w:color w:val="000000"/>
                <w:kern w:val="0"/>
                <w:sz w:val="24"/>
                <w:szCs w:val="24"/>
              </w:rPr>
            </w:pPr>
          </w:p>
        </w:tc>
        <w:tc>
          <w:tcPr>
            <w:tcW w:w="1230" w:type="dxa"/>
            <w:noWrap w:val="0"/>
            <w:vAlign w:val="center"/>
          </w:tcPr>
          <w:p w14:paraId="576063B7">
            <w:pPr>
              <w:spacing w:line="320" w:lineRule="atLeast"/>
              <w:jc w:val="center"/>
              <w:rPr>
                <w:rFonts w:eastAsia="仿宋"/>
                <w:color w:val="000000"/>
                <w:sz w:val="24"/>
                <w:szCs w:val="24"/>
              </w:rPr>
            </w:pPr>
          </w:p>
        </w:tc>
        <w:tc>
          <w:tcPr>
            <w:tcW w:w="1482" w:type="dxa"/>
            <w:noWrap w:val="0"/>
            <w:vAlign w:val="center"/>
          </w:tcPr>
          <w:p w14:paraId="564253C8">
            <w:pPr>
              <w:spacing w:line="320" w:lineRule="atLeast"/>
              <w:jc w:val="center"/>
              <w:rPr>
                <w:rFonts w:eastAsia="仿宋"/>
                <w:color w:val="000000"/>
                <w:kern w:val="0"/>
                <w:sz w:val="24"/>
                <w:szCs w:val="24"/>
              </w:rPr>
            </w:pPr>
          </w:p>
        </w:tc>
      </w:tr>
      <w:tr w14:paraId="0475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0" w:type="dxa"/>
            <w:noWrap w:val="0"/>
            <w:vAlign w:val="center"/>
          </w:tcPr>
          <w:p w14:paraId="693346D8">
            <w:pPr>
              <w:spacing w:line="320" w:lineRule="atLeast"/>
              <w:jc w:val="center"/>
              <w:rPr>
                <w:rFonts w:eastAsia="仿宋"/>
                <w:bCs/>
                <w:color w:val="000000"/>
                <w:kern w:val="0"/>
                <w:sz w:val="24"/>
                <w:szCs w:val="24"/>
              </w:rPr>
            </w:pPr>
          </w:p>
        </w:tc>
        <w:tc>
          <w:tcPr>
            <w:tcW w:w="1510" w:type="dxa"/>
            <w:noWrap w:val="0"/>
            <w:vAlign w:val="center"/>
          </w:tcPr>
          <w:p w14:paraId="1FDC7C4A">
            <w:pPr>
              <w:spacing w:line="320" w:lineRule="atLeast"/>
              <w:jc w:val="center"/>
              <w:rPr>
                <w:rFonts w:eastAsia="仿宋"/>
                <w:bCs/>
                <w:color w:val="000000"/>
                <w:kern w:val="0"/>
                <w:sz w:val="24"/>
                <w:szCs w:val="24"/>
              </w:rPr>
            </w:pPr>
          </w:p>
        </w:tc>
        <w:tc>
          <w:tcPr>
            <w:tcW w:w="1510" w:type="dxa"/>
            <w:noWrap w:val="0"/>
            <w:vAlign w:val="center"/>
          </w:tcPr>
          <w:p w14:paraId="5792FEE4">
            <w:pPr>
              <w:spacing w:line="320" w:lineRule="atLeast"/>
              <w:jc w:val="center"/>
              <w:rPr>
                <w:rFonts w:eastAsia="仿宋"/>
                <w:bCs/>
                <w:color w:val="000000"/>
                <w:kern w:val="0"/>
                <w:sz w:val="24"/>
                <w:szCs w:val="24"/>
              </w:rPr>
            </w:pPr>
            <w:r>
              <w:rPr>
                <w:rFonts w:eastAsia="仿宋"/>
                <w:bCs/>
                <w:color w:val="000000"/>
                <w:kern w:val="0"/>
                <w:sz w:val="24"/>
                <w:szCs w:val="24"/>
              </w:rPr>
              <w:t>虚拟现实</w:t>
            </w:r>
          </w:p>
          <w:p w14:paraId="0CD1269C">
            <w:pPr>
              <w:spacing w:line="320" w:lineRule="atLeast"/>
              <w:jc w:val="center"/>
              <w:rPr>
                <w:rFonts w:eastAsia="仿宋"/>
                <w:bCs/>
                <w:color w:val="000000"/>
                <w:kern w:val="0"/>
                <w:sz w:val="24"/>
                <w:szCs w:val="24"/>
              </w:rPr>
            </w:pPr>
            <w:r>
              <w:rPr>
                <w:rFonts w:eastAsia="仿宋"/>
                <w:bCs/>
                <w:color w:val="000000"/>
                <w:kern w:val="0"/>
                <w:sz w:val="24"/>
                <w:szCs w:val="24"/>
              </w:rPr>
              <w:t>模块</w:t>
            </w:r>
          </w:p>
        </w:tc>
        <w:tc>
          <w:tcPr>
            <w:tcW w:w="1510" w:type="dxa"/>
            <w:noWrap w:val="0"/>
            <w:vAlign w:val="center"/>
          </w:tcPr>
          <w:p w14:paraId="6F818BA9">
            <w:pPr>
              <w:spacing w:line="320" w:lineRule="atLeast"/>
              <w:jc w:val="center"/>
              <w:rPr>
                <w:rFonts w:eastAsia="仿宋"/>
                <w:bCs/>
                <w:color w:val="000000"/>
                <w:kern w:val="0"/>
                <w:sz w:val="24"/>
                <w:szCs w:val="24"/>
              </w:rPr>
            </w:pPr>
          </w:p>
        </w:tc>
        <w:tc>
          <w:tcPr>
            <w:tcW w:w="1230" w:type="dxa"/>
            <w:noWrap w:val="0"/>
            <w:vAlign w:val="center"/>
          </w:tcPr>
          <w:p w14:paraId="0B830F85">
            <w:pPr>
              <w:spacing w:line="320" w:lineRule="atLeast"/>
              <w:jc w:val="center"/>
              <w:rPr>
                <w:rFonts w:eastAsia="仿宋"/>
                <w:color w:val="000000"/>
                <w:sz w:val="24"/>
                <w:szCs w:val="24"/>
              </w:rPr>
            </w:pPr>
          </w:p>
        </w:tc>
        <w:tc>
          <w:tcPr>
            <w:tcW w:w="1482" w:type="dxa"/>
            <w:noWrap w:val="0"/>
            <w:vAlign w:val="center"/>
          </w:tcPr>
          <w:p w14:paraId="5168AA06">
            <w:pPr>
              <w:spacing w:line="320" w:lineRule="atLeast"/>
              <w:jc w:val="center"/>
              <w:rPr>
                <w:rFonts w:eastAsia="仿宋"/>
                <w:color w:val="000000"/>
                <w:kern w:val="0"/>
                <w:sz w:val="24"/>
                <w:szCs w:val="24"/>
              </w:rPr>
            </w:pPr>
          </w:p>
        </w:tc>
      </w:tr>
    </w:tbl>
    <w:p w14:paraId="25AA2DAC">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p>
    <w:p w14:paraId="79807AB2">
      <w:pPr>
        <w:keepNext w:val="0"/>
        <w:keepLines w:val="0"/>
        <w:pageBreakBefore w:val="0"/>
        <w:kinsoku/>
        <w:wordWrap/>
        <w:overflowPunct/>
        <w:topLinePunct w:val="0"/>
        <w:bidi w:val="0"/>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7F321CE3">
      <w:pPr>
        <w:keepNext w:val="0"/>
        <w:keepLines w:val="0"/>
        <w:pageBreakBefore w:val="0"/>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2F3432D7">
      <w:pPr>
        <w:keepNext w:val="0"/>
        <w:keepLines w:val="0"/>
        <w:pageBreakBefore w:val="0"/>
        <w:kinsoku/>
        <w:wordWrap/>
        <w:overflowPunct/>
        <w:topLinePunct w:val="0"/>
        <w:bidi w:val="0"/>
        <w:snapToGrid/>
        <w:spacing w:line="360" w:lineRule="exact"/>
        <w:ind w:firstLine="560" w:firstLineChars="200"/>
        <w:textAlignment w:val="auto"/>
        <w:rPr>
          <w:rFonts w:eastAsia="仿宋"/>
          <w:b/>
          <w:color w:val="000000"/>
          <w:kern w:val="0"/>
          <w:sz w:val="28"/>
          <w:szCs w:val="28"/>
        </w:rPr>
      </w:pPr>
      <w:r>
        <w:rPr>
          <w:rFonts w:eastAsia="仿宋"/>
          <w:sz w:val="28"/>
          <w:szCs w:val="28"/>
        </w:rPr>
        <w:t>按照“四有好老师”“四个相统一”“四个引路人”的要求建设专业教师队伍，将师德师 风作为教师队伍建设的第一标准。</w:t>
      </w:r>
    </w:p>
    <w:p w14:paraId="530DE92D">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1.专业队伍结构及生师比</w:t>
      </w:r>
    </w:p>
    <w:p w14:paraId="4272EB52">
      <w:pPr>
        <w:keepNext w:val="0"/>
        <w:keepLines w:val="0"/>
        <w:pageBreakBefore w:val="0"/>
        <w:kinsoku/>
        <w:wordWrap/>
        <w:overflowPunct/>
        <w:topLinePunct w:val="0"/>
        <w:autoSpaceDE w:val="0"/>
        <w:autoSpaceDN w:val="0"/>
        <w:bidi w:val="0"/>
        <w:adjustRightInd w:val="0"/>
        <w:snapToGrid/>
        <w:spacing w:line="360" w:lineRule="exact"/>
        <w:ind w:firstLine="560" w:firstLineChars="200"/>
        <w:jc w:val="left"/>
        <w:textAlignment w:val="auto"/>
        <w:rPr>
          <w:rFonts w:eastAsia="仿宋"/>
          <w:kern w:val="0"/>
          <w:sz w:val="28"/>
          <w:szCs w:val="28"/>
          <w:lang w:val="zh-TW"/>
        </w:rPr>
      </w:pPr>
      <w:r>
        <w:rPr>
          <w:rFonts w:eastAsia="仿宋"/>
          <w:kern w:val="0"/>
          <w:sz w:val="28"/>
          <w:szCs w:val="28"/>
          <w:lang w:val="zh-TW"/>
        </w:rPr>
        <w:t>专任教师</w:t>
      </w:r>
      <w:r>
        <w:rPr>
          <w:rFonts w:hint="eastAsia" w:eastAsia="仿宋"/>
          <w:color w:val="auto"/>
          <w:kern w:val="0"/>
          <w:sz w:val="28"/>
          <w:szCs w:val="28"/>
        </w:rPr>
        <w:t>11</w:t>
      </w:r>
      <w:r>
        <w:rPr>
          <w:rFonts w:eastAsia="仿宋"/>
          <w:color w:val="auto"/>
          <w:kern w:val="0"/>
          <w:sz w:val="28"/>
          <w:szCs w:val="28"/>
          <w:lang w:val="zh-TW"/>
        </w:rPr>
        <w:t>人，其中校内专任教师9人，校外兼职教师</w:t>
      </w:r>
      <w:r>
        <w:rPr>
          <w:rFonts w:hint="eastAsia" w:eastAsia="仿宋"/>
          <w:color w:val="auto"/>
          <w:kern w:val="0"/>
          <w:sz w:val="28"/>
          <w:szCs w:val="28"/>
        </w:rPr>
        <w:t>2</w:t>
      </w:r>
      <w:r>
        <w:rPr>
          <w:rFonts w:eastAsia="仿宋"/>
          <w:color w:val="auto"/>
          <w:kern w:val="0"/>
          <w:sz w:val="28"/>
          <w:szCs w:val="28"/>
          <w:lang w:val="zh-TW"/>
        </w:rPr>
        <w:t>人。学生数与本专业专任教师数比例为18:1，双师素质教师占专业教师的</w:t>
      </w:r>
      <w:r>
        <w:rPr>
          <w:rFonts w:hint="eastAsia" w:eastAsia="仿宋"/>
          <w:color w:val="auto"/>
          <w:kern w:val="0"/>
          <w:sz w:val="28"/>
          <w:szCs w:val="28"/>
        </w:rPr>
        <w:t>6</w:t>
      </w:r>
      <w:r>
        <w:rPr>
          <w:rFonts w:eastAsia="仿宋"/>
          <w:color w:val="auto"/>
          <w:kern w:val="0"/>
          <w:sz w:val="28"/>
          <w:szCs w:val="28"/>
          <w:lang w:val="zh-TW"/>
        </w:rPr>
        <w:t>3％。高级职称占专业教师的</w:t>
      </w:r>
      <w:r>
        <w:rPr>
          <w:rFonts w:hint="eastAsia" w:eastAsia="仿宋"/>
          <w:color w:val="auto"/>
          <w:kern w:val="0"/>
          <w:sz w:val="28"/>
          <w:szCs w:val="28"/>
        </w:rPr>
        <w:t>27</w:t>
      </w:r>
      <w:r>
        <w:rPr>
          <w:rFonts w:eastAsia="仿宋"/>
          <w:color w:val="auto"/>
          <w:kern w:val="0"/>
          <w:sz w:val="28"/>
          <w:szCs w:val="28"/>
          <w:lang w:val="zh-TW"/>
        </w:rPr>
        <w:t>％、中级职称占专业教师的25％。45岁以上教师占17％、31-45岁教师占</w:t>
      </w:r>
      <w:r>
        <w:rPr>
          <w:rFonts w:hint="eastAsia" w:eastAsia="仿宋"/>
          <w:color w:val="auto"/>
          <w:kern w:val="0"/>
          <w:sz w:val="28"/>
          <w:szCs w:val="28"/>
        </w:rPr>
        <w:t>83</w:t>
      </w:r>
      <w:r>
        <w:rPr>
          <w:rFonts w:eastAsia="仿宋"/>
          <w:color w:val="auto"/>
          <w:kern w:val="0"/>
          <w:sz w:val="28"/>
          <w:szCs w:val="28"/>
          <w:lang w:val="zh-TW"/>
        </w:rPr>
        <w:t>％。</w:t>
      </w:r>
      <w:r>
        <w:rPr>
          <w:rFonts w:eastAsia="仿宋"/>
          <w:kern w:val="0"/>
          <w:sz w:val="28"/>
          <w:szCs w:val="28"/>
          <w:lang w:val="zh-TW"/>
        </w:rPr>
        <w:t>形成了职称、年龄结构比较合理的师资队伍。</w:t>
      </w:r>
    </w:p>
    <w:p w14:paraId="63BC3467">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2.专任教师</w:t>
      </w:r>
    </w:p>
    <w:p w14:paraId="4AB50B7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任教师具有高校教师资格；具有计算机应用技术、数字媒体技术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0DD096C4">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3.专业带头人</w:t>
      </w:r>
    </w:p>
    <w:p w14:paraId="00FBF53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带头人具有本专业及相关专业副高及以上职称和较强的实践能力，能够较好地把握国内外数字媒体行业、专业发展，能广泛联系行业企业，了解行业企业对本专业人才的需求实际，主持专业建设、开展教育教学改革、教科研工作和社会服务能力强，在本专业改革发展中起引领作用。</w:t>
      </w:r>
    </w:p>
    <w:p w14:paraId="3663DFD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4.兼职教师</w:t>
      </w:r>
    </w:p>
    <w:p w14:paraId="3362791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兼职教师3人，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6328EB25">
      <w:pPr>
        <w:pStyle w:val="29"/>
        <w:keepNext w:val="0"/>
        <w:keepLines w:val="0"/>
        <w:pageBreakBefore w:val="0"/>
        <w:shd w:val="clear" w:color="auto" w:fill="auto"/>
        <w:kinsoku/>
        <w:wordWrap/>
        <w:overflowPunct/>
        <w:topLinePunct w:val="0"/>
        <w:bidi w:val="0"/>
        <w:snapToGrid/>
        <w:spacing w:before="0" w:after="0" w:line="360" w:lineRule="exact"/>
        <w:ind w:firstLine="562" w:firstLineChars="200"/>
        <w:textAlignment w:val="auto"/>
        <w:rPr>
          <w:rFonts w:ascii="Times New Roman" w:hAnsi="Times New Roman" w:eastAsia="仿宋" w:cs="Times New Roman"/>
          <w:bCs/>
          <w:sz w:val="28"/>
          <w:szCs w:val="28"/>
        </w:rPr>
      </w:pPr>
      <w:r>
        <w:rPr>
          <w:rFonts w:ascii="Times New Roman" w:hAnsi="Times New Roman" w:eastAsia="楷体" w:cs="Times New Roman"/>
          <w:b/>
          <w:sz w:val="28"/>
          <w:szCs w:val="28"/>
        </w:rPr>
        <w:t xml:space="preserve">（二）教学设施 </w:t>
      </w:r>
    </w:p>
    <w:p w14:paraId="028CBA6F">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1.专业教室基本要求</w:t>
      </w:r>
    </w:p>
    <w:p w14:paraId="67C1C6C6">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教室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3D959368">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2.校内实训室场所基本要求</w:t>
      </w:r>
    </w:p>
    <w:p w14:paraId="7D07C0CA">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视觉传达设计、Web 前端开发、音视频编辑、后期特效制作等实验、实训活动。鼓励在实训中运用大数据、云计算、人工智能、虚拟仿真等前沿信息技术。 </w:t>
      </w:r>
    </w:p>
    <w:p w14:paraId="0BB98F05">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（1）数字视觉设计实训室 </w:t>
      </w:r>
    </w:p>
    <w:p w14:paraId="30A94D39">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配备图形工作站、服务器、智慧黑板、数位板、数码照相机、数码摄像机、扫描仪、多功能一体机等设备，安装视觉传达设计的图形图像处理相关软件，用于数字视觉设计、三维动画制作等实训教学。</w:t>
      </w:r>
    </w:p>
    <w:p w14:paraId="628CA775">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（2）界面与交互设计实训室</w:t>
      </w:r>
    </w:p>
    <w:p w14:paraId="5B331669">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配备图形工作站、Web 应用服务器、智慧黑板、数位板、平板电脑、视频展台等设备，安装交互设计、Web 前端开发等技术领域的相关软件，用于用户界面设计、交互设计、网页设计等实训教学。</w:t>
      </w:r>
    </w:p>
    <w:p w14:paraId="3628CDBD">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（3）数字音视频制作实训室</w:t>
      </w:r>
    </w:p>
    <w:p w14:paraId="4E67047C">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配备计算机、录音工作站、音频接口声卡、话筒、均衡器、音箱、音频操控台、调音台、耳机分配器、线材等设备及专业相机等相关拍摄设备，安装数字音视频相关专业软件，用于 数字音视频技术等实训教学。</w:t>
      </w:r>
    </w:p>
    <w:p w14:paraId="0030375C">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（4）视觉特效设计实训室</w:t>
      </w:r>
    </w:p>
    <w:p w14:paraId="7CBA2166">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配备图形工作站、数位板、三维扫描仪、3D 打印机、动作捕捉、专业摄像机、灯光、调音台、功放等设备，安装三维动画设计及影视后期特效制作等相关软件，用于特效制作、融媒体技术等实训教学。</w:t>
      </w:r>
    </w:p>
    <w:p w14:paraId="1136B9FC">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3.校外实训基地基本要求</w:t>
      </w:r>
    </w:p>
    <w:p w14:paraId="3AA74C49">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东软教育科技集团1家稳定的校外实训基地，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7C5FF6BC">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根据本专业人才培养的需要和未来就业需求，实习基地应能提供数字视觉设计、交互设计、</w:t>
      </w:r>
      <w:r>
        <w:rPr>
          <w:rFonts w:eastAsia="仿宋"/>
          <w:bCs/>
          <w:kern w:val="0"/>
          <w:sz w:val="28"/>
          <w:szCs w:val="28"/>
        </w:rPr>
        <w:t>影视后期制作等与专业对口的相关实习岗位，能涵盖当前相关产业发展的主流技术，可接纳一定规模的学生实习</w:t>
      </w:r>
      <w:r>
        <w:rPr>
          <w:rFonts w:eastAsia="仿宋"/>
          <w:bCs/>
          <w:color w:val="000000"/>
          <w:kern w:val="0"/>
          <w:sz w:val="28"/>
          <w:szCs w:val="28"/>
        </w:rPr>
        <w:t>；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5D41ABF9">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4.学生实习场所基本要求</w:t>
      </w:r>
    </w:p>
    <w:p w14:paraId="4BB0A1CB">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具有1家稳定的校外实习基地：东软教育科技集团，能提供数字视觉设计、交互设计、</w:t>
      </w:r>
      <w:r>
        <w:rPr>
          <w:rFonts w:eastAsia="仿宋"/>
          <w:bCs/>
          <w:kern w:val="0"/>
          <w:sz w:val="28"/>
          <w:szCs w:val="28"/>
        </w:rPr>
        <w:t>影视后期制作</w:t>
      </w:r>
      <w:r>
        <w:rPr>
          <w:rFonts w:eastAsia="仿宋"/>
          <w:bCs/>
          <w:color w:val="000000"/>
          <w:kern w:val="0"/>
          <w:sz w:val="28"/>
          <w:szCs w:val="28"/>
        </w:rPr>
        <w:t>等相关实习岗位，能涵盖当前相关产业发展的主流技术，可接纳一定规模的学生实习;能够配备相应数量的指导教师对学生实习进行指导和管理:有保证实习生日常工作、学习、生活的规章制度，有安全、保险保障。</w:t>
      </w:r>
    </w:p>
    <w:p w14:paraId="795774CB">
      <w:pPr>
        <w:keepNext w:val="0"/>
        <w:keepLines w:val="0"/>
        <w:pageBreakBefore w:val="0"/>
        <w:shd w:val="clear" w:color="auto" w:fill="auto"/>
        <w:kinsoku/>
        <w:wordWrap/>
        <w:overflowPunct/>
        <w:topLinePunct w:val="0"/>
        <w:bidi w:val="0"/>
        <w:snapToGrid/>
        <w:spacing w:line="360" w:lineRule="exact"/>
        <w:ind w:firstLine="562" w:firstLineChars="200"/>
        <w:textAlignment w:val="auto"/>
        <w:rPr>
          <w:rFonts w:eastAsia="楷体"/>
          <w:b/>
          <w:color w:val="000000"/>
          <w:kern w:val="0"/>
          <w:sz w:val="28"/>
          <w:szCs w:val="28"/>
        </w:rPr>
      </w:pPr>
    </w:p>
    <w:p w14:paraId="199D02E4">
      <w:pPr>
        <w:keepNext w:val="0"/>
        <w:keepLines w:val="0"/>
        <w:pageBreakBefore w:val="0"/>
        <w:shd w:val="clear" w:color="auto" w:fill="auto"/>
        <w:kinsoku/>
        <w:wordWrap/>
        <w:overflowPunct/>
        <w:topLinePunct w:val="0"/>
        <w:bidi w:val="0"/>
        <w:snapToGrid/>
        <w:spacing w:line="360" w:lineRule="exact"/>
        <w:ind w:firstLine="562" w:firstLineChars="200"/>
        <w:textAlignment w:val="auto"/>
        <w:rPr>
          <w:rFonts w:eastAsia="楷体"/>
          <w:b/>
          <w:color w:val="000000"/>
          <w:kern w:val="0"/>
          <w:sz w:val="28"/>
          <w:szCs w:val="28"/>
        </w:rPr>
      </w:pPr>
    </w:p>
    <w:p w14:paraId="3B1916FE">
      <w:pPr>
        <w:keepNext w:val="0"/>
        <w:keepLines w:val="0"/>
        <w:pageBreakBefore w:val="0"/>
        <w:shd w:val="clear" w:color="auto" w:fill="auto"/>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（三）教学资源 </w:t>
      </w:r>
    </w:p>
    <w:p w14:paraId="28B75173">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1.教材选用基本要求</w:t>
      </w:r>
    </w:p>
    <w:p w14:paraId="4C595AD3">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68C0CF1E">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2.图书文献配备基本要求</w:t>
      </w:r>
    </w:p>
    <w:p w14:paraId="266947E5">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图书文献配备能满足人才培养、专业建设、教科研等工作的需要。专业类图书文献主要包括：数字媒体技术行业政策法规资料，有关数字媒体技术岗位的技术、标准、方法、操作规范以及实务案例类图书等。及时配置新经济、新技术、新工艺、新材料、新管理方式、新服务方式等相关的图书文献。</w:t>
      </w:r>
    </w:p>
    <w:p w14:paraId="77499D98">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3.数字教学资源配置基本要求</w:t>
      </w:r>
    </w:p>
    <w:p w14:paraId="533E179B">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建设、配备与本专业有关的音视频素材、教学课件、数字化教学案例库、虚拟仿真软件等专业教学资源库，种类丰富、形式多样、使用便捷、动态更新、满足教学。</w:t>
      </w:r>
    </w:p>
    <w:p w14:paraId="5A9AA3E9">
      <w:pPr>
        <w:keepNext w:val="0"/>
        <w:keepLines w:val="0"/>
        <w:pageBreakBefore w:val="0"/>
        <w:shd w:val="clear" w:color="auto" w:fill="auto"/>
        <w:kinsoku/>
        <w:wordWrap/>
        <w:overflowPunct/>
        <w:topLinePunct w:val="0"/>
        <w:bidi w:val="0"/>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（四）质量保障 </w:t>
      </w:r>
    </w:p>
    <w:p w14:paraId="2DC31166">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41F6BF9F">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6A4AD80F">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3.建立毕业生跟踪反馈机制及社会评价机制，并对生源情况、在校生学业水平、毕业生就业情况等进行分析，定期评价人才培养质量和培养目标达成情况。</w:t>
      </w:r>
    </w:p>
    <w:p w14:paraId="785D42E5">
      <w:pPr>
        <w:keepNext w:val="0"/>
        <w:keepLines w:val="0"/>
        <w:pageBreakBefore w:val="0"/>
        <w:shd w:val="clear" w:color="auto" w:fill="auto"/>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4.专业教研组织应充分利用评价分析结果有效改进专业教学，持续提高人才培养质量。</w:t>
      </w:r>
    </w:p>
    <w:p w14:paraId="47D156AA">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391A677C">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cs="Times New Roman"/>
          <w:sz w:val="28"/>
          <w:szCs w:val="28"/>
        </w:rPr>
      </w:pPr>
      <w:r>
        <w:rPr>
          <w:rFonts w:ascii="Times New Roman" w:hAnsi="Times New Roman" w:eastAsia="黑体" w:cs="Times New Roman"/>
          <w:bCs/>
          <w:color w:val="000000"/>
          <w:sz w:val="28"/>
          <w:szCs w:val="28"/>
        </w:rPr>
        <w:t xml:space="preserve">十一、毕业要求 </w:t>
      </w:r>
    </w:p>
    <w:p w14:paraId="14D9982A">
      <w:pPr>
        <w:keepNext w:val="0"/>
        <w:keepLines w:val="0"/>
        <w:pageBreakBefore w:val="0"/>
        <w:shd w:val="clear" w:color="auto" w:fill="auto"/>
        <w:kinsoku/>
        <w:wordWrap/>
        <w:overflowPunct/>
        <w:topLinePunct w:val="0"/>
        <w:bidi w:val="0"/>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2E5C4154">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z w:val="28"/>
          <w:szCs w:val="28"/>
        </w:rPr>
      </w:pPr>
      <w:r>
        <w:rPr>
          <w:rFonts w:eastAsia="仿宋"/>
          <w:color w:val="000000"/>
          <w:spacing w:val="-9"/>
          <w:kern w:val="0"/>
          <w:sz w:val="28"/>
          <w:szCs w:val="28"/>
          <w:lang w:val="zh-CN"/>
        </w:rPr>
        <w:t>总学分不低于</w:t>
      </w:r>
      <w:r>
        <w:rPr>
          <w:rFonts w:eastAsia="仿宋"/>
          <w:color w:val="000000"/>
          <w:spacing w:val="-9"/>
          <w:kern w:val="0"/>
          <w:sz w:val="28"/>
          <w:szCs w:val="28"/>
        </w:rPr>
        <w:t>135</w:t>
      </w:r>
      <w:r>
        <w:rPr>
          <w:rFonts w:eastAsia="仿宋"/>
          <w:color w:val="000000"/>
          <w:spacing w:val="-9"/>
          <w:kern w:val="0"/>
          <w:sz w:val="28"/>
          <w:szCs w:val="28"/>
          <w:lang w:val="zh-CN"/>
        </w:rPr>
        <w:t>学分，但必须修完公共基础课程</w:t>
      </w:r>
      <w:r>
        <w:rPr>
          <w:rFonts w:eastAsia="仿宋"/>
          <w:color w:val="000000"/>
          <w:spacing w:val="-9"/>
          <w:kern w:val="0"/>
          <w:sz w:val="28"/>
          <w:szCs w:val="28"/>
        </w:rPr>
        <w:t>49</w:t>
      </w:r>
      <w:r>
        <w:rPr>
          <w:rFonts w:eastAsia="仿宋"/>
          <w:color w:val="000000"/>
          <w:spacing w:val="-9"/>
          <w:kern w:val="0"/>
          <w:sz w:val="28"/>
          <w:szCs w:val="28"/>
          <w:lang w:val="zh-CN"/>
        </w:rPr>
        <w:t>学</w:t>
      </w:r>
      <w:r>
        <w:rPr>
          <w:rFonts w:eastAsia="仿宋"/>
          <w:color w:val="000000"/>
          <w:spacing w:val="-9"/>
          <w:kern w:val="0"/>
          <w:sz w:val="28"/>
          <w:szCs w:val="28"/>
        </w:rPr>
        <w:t>分</w:t>
      </w:r>
      <w:r>
        <w:rPr>
          <w:rFonts w:eastAsia="仿宋"/>
          <w:color w:val="000000"/>
          <w:spacing w:val="-9"/>
          <w:kern w:val="0"/>
          <w:sz w:val="28"/>
          <w:szCs w:val="28"/>
          <w:lang w:val="zh-CN"/>
        </w:rPr>
        <w:t>，专业</w:t>
      </w:r>
      <w:r>
        <w:rPr>
          <w:rFonts w:eastAsia="仿宋"/>
          <w:color w:val="000000"/>
          <w:spacing w:val="-9"/>
          <w:kern w:val="0"/>
          <w:sz w:val="28"/>
          <w:szCs w:val="28"/>
        </w:rPr>
        <w:t>基础</w:t>
      </w:r>
      <w:r>
        <w:rPr>
          <w:rFonts w:eastAsia="仿宋"/>
          <w:color w:val="000000"/>
          <w:spacing w:val="-9"/>
          <w:kern w:val="0"/>
          <w:sz w:val="28"/>
          <w:szCs w:val="28"/>
          <w:lang w:val="zh-CN"/>
        </w:rPr>
        <w:t>课程</w:t>
      </w:r>
      <w:r>
        <w:rPr>
          <w:rFonts w:eastAsia="仿宋"/>
          <w:color w:val="000000"/>
          <w:spacing w:val="-9"/>
          <w:kern w:val="0"/>
          <w:sz w:val="28"/>
          <w:szCs w:val="28"/>
        </w:rPr>
        <w:t>15</w:t>
      </w:r>
      <w:r>
        <w:rPr>
          <w:rFonts w:eastAsia="仿宋"/>
          <w:color w:val="000000"/>
          <w:spacing w:val="-9"/>
          <w:kern w:val="0"/>
          <w:sz w:val="28"/>
          <w:szCs w:val="28"/>
          <w:lang w:val="zh-CN"/>
        </w:rPr>
        <w:t>学分，专业</w:t>
      </w:r>
      <w:r>
        <w:rPr>
          <w:rFonts w:eastAsia="仿宋"/>
          <w:color w:val="000000"/>
          <w:spacing w:val="-9"/>
          <w:kern w:val="0"/>
          <w:sz w:val="28"/>
          <w:szCs w:val="28"/>
        </w:rPr>
        <w:t>核心</w:t>
      </w:r>
      <w:r>
        <w:rPr>
          <w:rFonts w:eastAsia="仿宋"/>
          <w:color w:val="000000"/>
          <w:spacing w:val="-9"/>
          <w:kern w:val="0"/>
          <w:sz w:val="28"/>
          <w:szCs w:val="28"/>
          <w:lang w:val="zh-CN"/>
        </w:rPr>
        <w:t>课程</w:t>
      </w:r>
      <w:r>
        <w:rPr>
          <w:rFonts w:eastAsia="仿宋"/>
          <w:color w:val="000000"/>
          <w:spacing w:val="-9"/>
          <w:kern w:val="0"/>
          <w:sz w:val="28"/>
          <w:szCs w:val="28"/>
        </w:rPr>
        <w:t>24</w:t>
      </w:r>
      <w:r>
        <w:rPr>
          <w:rFonts w:eastAsia="仿宋"/>
          <w:color w:val="000000"/>
          <w:spacing w:val="-9"/>
          <w:kern w:val="0"/>
          <w:sz w:val="28"/>
          <w:szCs w:val="28"/>
          <w:lang w:val="zh-CN"/>
        </w:rPr>
        <w:t>学分，</w:t>
      </w:r>
      <w:r>
        <w:rPr>
          <w:rFonts w:eastAsia="仿宋"/>
          <w:color w:val="000000"/>
          <w:spacing w:val="-9"/>
          <w:kern w:val="0"/>
          <w:sz w:val="28"/>
          <w:szCs w:val="28"/>
        </w:rPr>
        <w:t>专业拓展课程8学分，实践课程39学分</w:t>
      </w:r>
      <w:r>
        <w:rPr>
          <w:rFonts w:eastAsia="仿宋"/>
          <w:color w:val="000000"/>
          <w:spacing w:val="-9"/>
          <w:kern w:val="0"/>
          <w:sz w:val="28"/>
          <w:szCs w:val="28"/>
          <w:lang w:val="zh-CN"/>
        </w:rPr>
        <w:t>。</w:t>
      </w:r>
    </w:p>
    <w:p w14:paraId="15D9207A">
      <w:pPr>
        <w:keepNext w:val="0"/>
        <w:keepLines w:val="0"/>
        <w:pageBreakBefore w:val="0"/>
        <w:shd w:val="clear" w:color="auto" w:fill="auto"/>
        <w:kinsoku/>
        <w:wordWrap/>
        <w:overflowPunct/>
        <w:topLinePunct w:val="0"/>
        <w:bidi w:val="0"/>
        <w:snapToGrid/>
        <w:spacing w:line="360" w:lineRule="exact"/>
        <w:ind w:firstLine="526" w:firstLineChars="200"/>
        <w:jc w:val="left"/>
        <w:textAlignment w:val="auto"/>
        <w:rPr>
          <w:rFonts w:eastAsia="仿宋"/>
          <w:b/>
          <w:color w:val="000000"/>
          <w:kern w:val="0"/>
          <w:sz w:val="28"/>
          <w:szCs w:val="28"/>
        </w:rPr>
      </w:pPr>
      <w:r>
        <w:rPr>
          <w:rFonts w:eastAsia="楷体"/>
          <w:b/>
          <w:color w:val="000000"/>
          <w:spacing w:val="-9"/>
          <w:kern w:val="0"/>
          <w:sz w:val="28"/>
          <w:szCs w:val="28"/>
        </w:rPr>
        <w:t>（二）素质、知识和能力要求</w:t>
      </w:r>
    </w:p>
    <w:p w14:paraId="1E258383">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lang w:val="zh-CN"/>
        </w:rPr>
      </w:pPr>
      <w:r>
        <w:rPr>
          <w:rFonts w:eastAsia="仿宋"/>
          <w:color w:val="000000"/>
          <w:spacing w:val="-9"/>
          <w:kern w:val="0"/>
          <w:sz w:val="28"/>
          <w:szCs w:val="28"/>
          <w:lang w:val="zh-CN"/>
        </w:rPr>
        <w:t>1.素质要求</w:t>
      </w:r>
    </w:p>
    <w:p w14:paraId="16A82B27">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（1）坚定拥护中国共产党领导和中国特色社会主义制度，以习近平新时代中国特色社会主义思想为指导，践行社会主义核心价值观，具有坚定的理想信念、深厚的爱国情感和中华民族自豪感；</w:t>
      </w:r>
    </w:p>
    <w:p w14:paraId="2AEFB61C">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68B10DB9">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（3）掌握支撑本专业学习和可持续发展必备的语文、数学、外语（英语等）、信息技术等文化基础知识，具有良好的人文素养与科学素养，具备职业生涯规划能力；</w:t>
      </w:r>
    </w:p>
    <w:p w14:paraId="214C9A56">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（4）具有良好的语言表达能力、文字表达能力、沟通合作能力，具有较强的集体意识和团队合作意识，学习1门外语并结合本专业加以运用；</w:t>
      </w:r>
    </w:p>
    <w:p w14:paraId="4FCA0B15">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2.知识要求</w:t>
      </w:r>
    </w:p>
    <w:p w14:paraId="2C1C52A6">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（1）</w:t>
      </w:r>
      <w:r>
        <w:rPr>
          <w:rFonts w:eastAsia="仿宋"/>
          <w:bCs/>
          <w:color w:val="000000"/>
          <w:kern w:val="0"/>
          <w:sz w:val="28"/>
          <w:szCs w:val="28"/>
        </w:rPr>
        <w:t>掌握必备的思想政治理论、科学文化基础知识和中华优秀传统文化知识；</w:t>
      </w:r>
    </w:p>
    <w:p w14:paraId="4A4FF29A">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（2）</w:t>
      </w:r>
      <w:r>
        <w:rPr>
          <w:rFonts w:eastAsia="仿宋"/>
          <w:bCs/>
          <w:color w:val="000000"/>
          <w:kern w:val="0"/>
          <w:sz w:val="28"/>
          <w:szCs w:val="28"/>
        </w:rPr>
        <w:t>熟悉与本专业相关的法律法规、安全消防、文明生产、支付与安全等相关知识；</w:t>
      </w:r>
    </w:p>
    <w:p w14:paraId="22A4A7B3">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（3）</w:t>
      </w:r>
      <w:r>
        <w:rPr>
          <w:rFonts w:eastAsia="仿宋"/>
          <w:bCs/>
          <w:color w:val="000000"/>
          <w:kern w:val="0"/>
          <w:sz w:val="28"/>
          <w:szCs w:val="28"/>
        </w:rPr>
        <w:t>掌握数字绘画基础知识；</w:t>
      </w:r>
    </w:p>
    <w:p w14:paraId="58D0F974">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（4）</w:t>
      </w:r>
      <w:r>
        <w:rPr>
          <w:rFonts w:eastAsia="仿宋"/>
          <w:bCs/>
          <w:color w:val="000000"/>
          <w:kern w:val="0"/>
          <w:sz w:val="28"/>
          <w:szCs w:val="28"/>
        </w:rPr>
        <w:t>掌握用户体验设计基础知识；</w:t>
      </w:r>
    </w:p>
    <w:p w14:paraId="4483A6FE">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（5）</w:t>
      </w:r>
      <w:r>
        <w:rPr>
          <w:rFonts w:eastAsia="仿宋"/>
          <w:bCs/>
          <w:color w:val="000000"/>
          <w:kern w:val="0"/>
          <w:sz w:val="28"/>
          <w:szCs w:val="28"/>
        </w:rPr>
        <w:t>掌握3D建模与动画基础知识；</w:t>
      </w:r>
    </w:p>
    <w:p w14:paraId="794AE3E7">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（6）</w:t>
      </w:r>
      <w:r>
        <w:rPr>
          <w:rFonts w:eastAsia="仿宋"/>
          <w:bCs/>
          <w:color w:val="000000"/>
          <w:kern w:val="0"/>
          <w:sz w:val="28"/>
          <w:szCs w:val="28"/>
        </w:rPr>
        <w:t>掌握数字音频非线性编辑、后期合成技术和方法；</w:t>
      </w:r>
    </w:p>
    <w:p w14:paraId="5AB5B72A">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（7）</w:t>
      </w:r>
      <w:r>
        <w:rPr>
          <w:rFonts w:eastAsia="仿宋"/>
          <w:bCs/>
          <w:color w:val="000000"/>
          <w:kern w:val="0"/>
          <w:sz w:val="28"/>
          <w:szCs w:val="28"/>
        </w:rPr>
        <w:t>掌握面向对象程序设计基础知识；</w:t>
      </w:r>
    </w:p>
    <w:p w14:paraId="3CAA4272">
      <w:pPr>
        <w:keepNext w:val="0"/>
        <w:keepLines w:val="0"/>
        <w:pageBreakBefore w:val="0"/>
        <w:kinsoku/>
        <w:wordWrap/>
        <w:overflowPunct/>
        <w:topLinePunct w:val="0"/>
        <w:bidi w:val="0"/>
        <w:snapToGrid/>
        <w:spacing w:line="360" w:lineRule="exact"/>
        <w:ind w:firstLine="524" w:firstLineChars="200"/>
        <w:textAlignment w:val="auto"/>
        <w:rPr>
          <w:rFonts w:eastAsia="仿宋"/>
          <w:bCs/>
          <w:color w:val="000000"/>
          <w:kern w:val="0"/>
          <w:sz w:val="28"/>
          <w:szCs w:val="28"/>
        </w:rPr>
      </w:pPr>
      <w:r>
        <w:rPr>
          <w:rFonts w:eastAsia="仿宋"/>
          <w:color w:val="000000"/>
          <w:spacing w:val="-9"/>
          <w:kern w:val="0"/>
          <w:sz w:val="28"/>
          <w:szCs w:val="28"/>
        </w:rPr>
        <w:t>（</w:t>
      </w:r>
      <w:r>
        <w:rPr>
          <w:rFonts w:hint="eastAsia" w:eastAsia="仿宋"/>
          <w:color w:val="000000"/>
          <w:spacing w:val="-9"/>
          <w:kern w:val="0"/>
          <w:sz w:val="28"/>
          <w:szCs w:val="28"/>
        </w:rPr>
        <w:t>8</w:t>
      </w:r>
      <w:r>
        <w:rPr>
          <w:rFonts w:eastAsia="仿宋"/>
          <w:color w:val="000000"/>
          <w:spacing w:val="-9"/>
          <w:kern w:val="0"/>
          <w:sz w:val="28"/>
          <w:szCs w:val="28"/>
        </w:rPr>
        <w:t>）</w:t>
      </w:r>
      <w:r>
        <w:rPr>
          <w:rFonts w:eastAsia="仿宋"/>
          <w:bCs/>
          <w:color w:val="000000"/>
          <w:kern w:val="0"/>
          <w:sz w:val="28"/>
          <w:szCs w:val="28"/>
        </w:rPr>
        <w:t>掌握主流游戏引擎的基本操作和应用技术；</w:t>
      </w:r>
    </w:p>
    <w:p w14:paraId="3C3B1B8A">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3.能力要求</w:t>
      </w:r>
    </w:p>
    <w:p w14:paraId="6111A045">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（1）掌握信息技术基础知识，具有适应本行业数字化和智能化发展需求的数字技能；</w:t>
      </w:r>
    </w:p>
    <w:p w14:paraId="7A8DDB8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（2）具有探究学习、终身学习和可持续发展的能力，具有整合知识和综合运用知识分析问题和解决问题的能力；</w:t>
      </w:r>
    </w:p>
    <w:p w14:paraId="236EA04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（3）掌握身体运动的基本知识和至少1项体育运动技能，达到国家大学生体质健康测试合格标准，养成良好的运动习惯、卫生习惯和行为习惯，具备一定的心理调适能力；</w:t>
      </w:r>
    </w:p>
    <w:p w14:paraId="5F21027C">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（4）掌握必备的美育知识，具有一定的文化修养、审美能力，形成至少1项艺术特长或爱好；</w:t>
      </w:r>
    </w:p>
    <w:p w14:paraId="669FBA2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（5）树立正确的劳动观，尊重劳动，热爱劳动，具备与本专业职业发展相适应的劳动素养，弘扬劳模精神、劳动精神、工匠精神，弘扬劳动光荣、技能宝贵、创造伟大的时代风尚。</w:t>
      </w:r>
    </w:p>
    <w:p w14:paraId="1822AD89">
      <w:pPr>
        <w:keepNext w:val="0"/>
        <w:keepLines w:val="0"/>
        <w:pageBreakBefore w:val="0"/>
        <w:kinsoku/>
        <w:wordWrap/>
        <w:overflowPunct/>
        <w:topLinePunct w:val="0"/>
        <w:bidi w:val="0"/>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05DCC0F6">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1.毕业证书</w:t>
      </w:r>
    </w:p>
    <w:p w14:paraId="419F1533">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国家教育部普通高等学校毕业证书（大专）</w:t>
      </w:r>
    </w:p>
    <w:p w14:paraId="4C144318">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2.职业技能等级证书</w:t>
      </w:r>
    </w:p>
    <w:p w14:paraId="583B95D0">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kern w:val="0"/>
          <w:sz w:val="28"/>
          <w:szCs w:val="28"/>
        </w:rPr>
      </w:pPr>
      <w:r>
        <w:rPr>
          <w:rFonts w:eastAsia="仿宋"/>
          <w:bCs/>
          <w:kern w:val="0"/>
          <w:sz w:val="28"/>
          <w:szCs w:val="28"/>
        </w:rPr>
        <w:t>数字媒体交互设计（选考）、数字创意建模（选考）、界面设计（选考）等。</w:t>
      </w:r>
    </w:p>
    <w:p w14:paraId="35184C02">
      <w:pPr>
        <w:keepNext w:val="0"/>
        <w:keepLines w:val="0"/>
        <w:pageBreakBefore w:val="0"/>
        <w:kinsoku/>
        <w:wordWrap/>
        <w:overflowPunct/>
        <w:topLinePunct w:val="0"/>
        <w:bidi w:val="0"/>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3.普通话等级证书</w:t>
      </w:r>
    </w:p>
    <w:p w14:paraId="10C6357B">
      <w:pPr>
        <w:keepNext w:val="0"/>
        <w:keepLines w:val="0"/>
        <w:pageBreakBefore w:val="0"/>
        <w:kinsoku/>
        <w:wordWrap/>
        <w:overflowPunct/>
        <w:topLinePunct w:val="0"/>
        <w:bidi w:val="0"/>
        <w:snapToGrid/>
        <w:spacing w:line="360" w:lineRule="exact"/>
        <w:ind w:firstLine="560" w:firstLineChars="200"/>
        <w:jc w:val="left"/>
        <w:textAlignment w:val="auto"/>
        <w:rPr>
          <w:rFonts w:eastAsia="楷体"/>
          <w:b/>
          <w:bCs/>
          <w:color w:val="000000"/>
          <w:kern w:val="0"/>
          <w:sz w:val="28"/>
          <w:szCs w:val="28"/>
        </w:rPr>
      </w:pPr>
      <w:r>
        <w:rPr>
          <w:rFonts w:eastAsia="仿宋"/>
          <w:bCs/>
          <w:color w:val="000000"/>
          <w:kern w:val="0"/>
          <w:sz w:val="28"/>
          <w:szCs w:val="28"/>
        </w:rPr>
        <w:t>普通话等级证书三级甲等及以上</w:t>
      </w:r>
    </w:p>
    <w:p w14:paraId="0C840957">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681727BA">
      <w:pPr>
        <w:pStyle w:val="29"/>
        <w:keepNext w:val="0"/>
        <w:keepLines w:val="0"/>
        <w:pageBreakBefore w:val="0"/>
        <w:shd w:val="clear" w:color="auto" w:fill="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十二、其他说明</w:t>
      </w:r>
    </w:p>
    <w:p w14:paraId="60D9FCB7">
      <w:pPr>
        <w:pStyle w:val="28"/>
        <w:keepNext w:val="0"/>
        <w:keepLines w:val="0"/>
        <w:pageBreakBefore w:val="0"/>
        <w:shd w:val="clear" w:color="auto" w:fill="auto"/>
        <w:kinsoku/>
        <w:wordWrap/>
        <w:overflowPunct/>
        <w:topLinePunct w:val="0"/>
        <w:bidi w:val="0"/>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63C6A869">
      <w:pPr>
        <w:keepNext w:val="0"/>
        <w:keepLines w:val="0"/>
        <w:pageBreakBefore w:val="0"/>
        <w:shd w:val="clear" w:color="auto" w:fill="auto"/>
        <w:kinsoku/>
        <w:wordWrap/>
        <w:overflowPunct/>
        <w:topLinePunct w:val="0"/>
        <w:bidi w:val="0"/>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00ED3EE2">
      <w:pPr>
        <w:pStyle w:val="2"/>
        <w:keepNext w:val="0"/>
        <w:keepLines w:val="0"/>
        <w:pageBreakBefore w:val="0"/>
        <w:kinsoku/>
        <w:wordWrap/>
        <w:overflowPunct/>
        <w:topLinePunct w:val="0"/>
        <w:bidi w:val="0"/>
        <w:snapToGrid/>
        <w:spacing w:line="360" w:lineRule="exact"/>
        <w:ind w:firstLine="560"/>
        <w:textAlignment w:val="auto"/>
        <w:rPr>
          <w:sz w:val="28"/>
          <w:szCs w:val="28"/>
        </w:rPr>
      </w:pPr>
    </w:p>
    <w:tbl>
      <w:tblPr>
        <w:tblStyle w:val="8"/>
        <w:tblW w:w="8983" w:type="dxa"/>
        <w:tblInd w:w="-294" w:type="dxa"/>
        <w:tblLayout w:type="fixed"/>
        <w:tblCellMar>
          <w:top w:w="0" w:type="dxa"/>
          <w:left w:w="10" w:type="dxa"/>
          <w:bottom w:w="0" w:type="dxa"/>
          <w:right w:w="10" w:type="dxa"/>
        </w:tblCellMar>
      </w:tblPr>
      <w:tblGrid>
        <w:gridCol w:w="793"/>
        <w:gridCol w:w="2089"/>
        <w:gridCol w:w="654"/>
        <w:gridCol w:w="1744"/>
        <w:gridCol w:w="3703"/>
      </w:tblGrid>
      <w:tr w14:paraId="17B88463">
        <w:tblPrEx>
          <w:tblCellMar>
            <w:top w:w="0" w:type="dxa"/>
            <w:left w:w="10" w:type="dxa"/>
            <w:bottom w:w="0" w:type="dxa"/>
            <w:right w:w="10" w:type="dxa"/>
          </w:tblCellMar>
        </w:tblPrEx>
        <w:trPr>
          <w:trHeight w:val="36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4F6CCE7E">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序号</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150CB5F5">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82C0043">
            <w:pPr>
              <w:keepNext w:val="0"/>
              <w:keepLines w:val="0"/>
              <w:pageBreakBefore w:val="0"/>
              <w:kinsoku/>
              <w:wordWrap/>
              <w:overflowPunct/>
              <w:topLinePunct w:val="0"/>
              <w:bidi w:val="0"/>
              <w:snapToGrid/>
              <w:spacing w:line="360" w:lineRule="exact"/>
              <w:textAlignment w:val="auto"/>
              <w:rPr>
                <w:rFonts w:eastAsia="仿宋"/>
                <w:color w:val="000000"/>
                <w:sz w:val="24"/>
                <w:szCs w:val="24"/>
              </w:rPr>
            </w:pPr>
            <w:r>
              <w:rPr>
                <w:rFonts w:eastAsia="仿宋"/>
                <w:color w:val="000000"/>
                <w:sz w:val="24"/>
                <w:szCs w:val="24"/>
              </w:rPr>
              <w:t>奖励</w:t>
            </w:r>
          </w:p>
          <w:p w14:paraId="1B481D8A">
            <w:pPr>
              <w:keepNext w:val="0"/>
              <w:keepLines w:val="0"/>
              <w:pageBreakBefore w:val="0"/>
              <w:kinsoku/>
              <w:wordWrap/>
              <w:overflowPunct/>
              <w:topLinePunct w:val="0"/>
              <w:bidi w:val="0"/>
              <w:snapToGrid/>
              <w:spacing w:line="360" w:lineRule="exact"/>
              <w:textAlignment w:val="auto"/>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74C2370">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置换课程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A8E7AD8">
            <w:pPr>
              <w:keepNext w:val="0"/>
              <w:keepLines w:val="0"/>
              <w:pageBreakBefore w:val="0"/>
              <w:kinsoku/>
              <w:wordWrap/>
              <w:overflowPunct/>
              <w:topLinePunct w:val="0"/>
              <w:bidi w:val="0"/>
              <w:snapToGrid/>
              <w:spacing w:line="360" w:lineRule="exact"/>
              <w:jc w:val="center"/>
              <w:textAlignment w:val="auto"/>
              <w:rPr>
                <w:rFonts w:eastAsia="仿宋"/>
                <w:color w:val="000000"/>
                <w:sz w:val="24"/>
                <w:szCs w:val="24"/>
              </w:rPr>
            </w:pPr>
            <w:r>
              <w:rPr>
                <w:rFonts w:eastAsia="仿宋"/>
                <w:color w:val="000000"/>
                <w:sz w:val="24"/>
                <w:szCs w:val="24"/>
              </w:rPr>
              <w:t>说明</w:t>
            </w:r>
          </w:p>
        </w:tc>
      </w:tr>
      <w:tr w14:paraId="1967E7C9">
        <w:tblPrEx>
          <w:tblCellMar>
            <w:top w:w="0" w:type="dxa"/>
            <w:left w:w="10" w:type="dxa"/>
            <w:bottom w:w="0" w:type="dxa"/>
            <w:right w:w="10" w:type="dxa"/>
          </w:tblCellMar>
        </w:tblPrEx>
        <w:trPr>
          <w:trHeight w:val="619"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3BE6C015">
            <w:pPr>
              <w:spacing w:line="320" w:lineRule="atLeast"/>
              <w:jc w:val="center"/>
              <w:rPr>
                <w:rFonts w:eastAsia="仿宋"/>
                <w:color w:val="000000"/>
                <w:sz w:val="24"/>
                <w:szCs w:val="24"/>
              </w:rPr>
            </w:pPr>
            <w:r>
              <w:rPr>
                <w:rFonts w:eastAsia="仿宋"/>
                <w:color w:val="000000"/>
                <w:sz w:val="24"/>
                <w:szCs w:val="24"/>
              </w:rPr>
              <w:t>1</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229D0F38">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30B26DC">
            <w:pPr>
              <w:spacing w:line="320" w:lineRule="atLeast"/>
              <w:jc w:val="center"/>
              <w:rPr>
                <w:rFonts w:eastAsia="仿宋"/>
                <w:color w:val="000000"/>
                <w:sz w:val="24"/>
                <w:szCs w:val="24"/>
              </w:rPr>
            </w:pPr>
            <w:r>
              <w:rPr>
                <w:rFonts w:eastAsia="仿宋"/>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B6B6A1D">
            <w:pPr>
              <w:spacing w:line="320" w:lineRule="atLeas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FAB9F37">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6916E7EA">
        <w:tblPrEx>
          <w:tblCellMar>
            <w:top w:w="0" w:type="dxa"/>
            <w:left w:w="10" w:type="dxa"/>
            <w:bottom w:w="0" w:type="dxa"/>
            <w:right w:w="10" w:type="dxa"/>
          </w:tblCellMar>
        </w:tblPrEx>
        <w:trPr>
          <w:trHeight w:val="611"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7EC1A0C2">
            <w:pPr>
              <w:spacing w:line="320" w:lineRule="atLeast"/>
              <w:jc w:val="center"/>
              <w:rPr>
                <w:rFonts w:eastAsia="仿宋"/>
                <w:color w:val="000000"/>
                <w:sz w:val="24"/>
                <w:szCs w:val="24"/>
              </w:rPr>
            </w:pPr>
            <w:r>
              <w:rPr>
                <w:rFonts w:eastAsia="仿宋"/>
                <w:color w:val="000000"/>
                <w:sz w:val="24"/>
                <w:szCs w:val="24"/>
              </w:rPr>
              <w:t>2</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2BA304A6">
            <w:pPr>
              <w:spacing w:line="320" w:lineRule="atLeas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7D40EB3">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7BD1CD1">
            <w:pPr>
              <w:spacing w:line="320" w:lineRule="atLeas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0BB8C6A">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6E92BE09">
        <w:tblPrEx>
          <w:tblCellMar>
            <w:top w:w="0" w:type="dxa"/>
            <w:left w:w="10" w:type="dxa"/>
            <w:bottom w:w="0" w:type="dxa"/>
            <w:right w:w="10" w:type="dxa"/>
          </w:tblCellMar>
        </w:tblPrEx>
        <w:trPr>
          <w:trHeight w:val="605"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5FCC607E">
            <w:pPr>
              <w:spacing w:line="320" w:lineRule="atLeast"/>
              <w:jc w:val="center"/>
              <w:rPr>
                <w:rFonts w:eastAsia="仿宋"/>
                <w:color w:val="000000"/>
                <w:sz w:val="24"/>
                <w:szCs w:val="24"/>
              </w:rPr>
            </w:pPr>
            <w:r>
              <w:rPr>
                <w:rFonts w:eastAsia="仿宋"/>
                <w:color w:val="000000"/>
                <w:sz w:val="24"/>
                <w:szCs w:val="24"/>
              </w:rPr>
              <w:t>3</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78E40B17">
            <w:pPr>
              <w:spacing w:line="320" w:lineRule="atLeas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6A04494">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8228239">
            <w:pPr>
              <w:spacing w:line="320" w:lineRule="atLeast"/>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62175C88">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2227B6B8">
        <w:tblPrEx>
          <w:tblCellMar>
            <w:top w:w="0" w:type="dxa"/>
            <w:left w:w="10" w:type="dxa"/>
            <w:bottom w:w="0" w:type="dxa"/>
            <w:right w:w="10" w:type="dxa"/>
          </w:tblCellMar>
        </w:tblPrEx>
        <w:trPr>
          <w:trHeight w:val="755"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6DCBDD17">
            <w:pPr>
              <w:spacing w:line="320" w:lineRule="atLeast"/>
              <w:jc w:val="center"/>
              <w:rPr>
                <w:rFonts w:eastAsia="仿宋"/>
                <w:color w:val="000000"/>
                <w:sz w:val="24"/>
                <w:szCs w:val="24"/>
              </w:rPr>
            </w:pPr>
            <w:r>
              <w:rPr>
                <w:rFonts w:eastAsia="仿宋"/>
                <w:color w:val="000000"/>
                <w:sz w:val="24"/>
                <w:szCs w:val="24"/>
              </w:rPr>
              <w:t>4</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172C9DED">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EF56241">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DA00968">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CE320AC">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2F387619">
        <w:tblPrEx>
          <w:tblCellMar>
            <w:top w:w="0" w:type="dxa"/>
            <w:left w:w="10" w:type="dxa"/>
            <w:bottom w:w="0" w:type="dxa"/>
            <w:right w:w="10" w:type="dxa"/>
          </w:tblCellMar>
        </w:tblPrEx>
        <w:trPr>
          <w:trHeight w:val="36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6026D155">
            <w:pPr>
              <w:spacing w:line="320" w:lineRule="atLeast"/>
              <w:jc w:val="center"/>
              <w:rPr>
                <w:rFonts w:eastAsia="仿宋"/>
                <w:color w:val="000000"/>
                <w:sz w:val="24"/>
                <w:szCs w:val="24"/>
              </w:rPr>
            </w:pPr>
            <w:r>
              <w:rPr>
                <w:rFonts w:eastAsia="仿宋"/>
                <w:color w:val="000000"/>
                <w:sz w:val="24"/>
                <w:szCs w:val="24"/>
              </w:rPr>
              <w:t>5</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35CC00EB">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B1980E0">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BBBC95C">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A813190">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p w14:paraId="5FB834CF">
            <w:pPr>
              <w:spacing w:line="320" w:lineRule="atLeast"/>
              <w:rPr>
                <w:rFonts w:eastAsia="仿宋"/>
                <w:color w:val="000000"/>
                <w:sz w:val="24"/>
                <w:szCs w:val="24"/>
              </w:rPr>
            </w:pPr>
            <w:r>
              <w:rPr>
                <w:rFonts w:eastAsia="仿宋"/>
                <w:color w:val="000000"/>
                <w:sz w:val="24"/>
                <w:szCs w:val="24"/>
              </w:rPr>
              <w:t>SYB等创业培训证书，置换2学分。</w:t>
            </w:r>
          </w:p>
        </w:tc>
      </w:tr>
      <w:tr w14:paraId="7B184410">
        <w:tblPrEx>
          <w:tblCellMar>
            <w:top w:w="0" w:type="dxa"/>
            <w:left w:w="10" w:type="dxa"/>
            <w:bottom w:w="0" w:type="dxa"/>
            <w:right w:w="10" w:type="dxa"/>
          </w:tblCellMar>
        </w:tblPrEx>
        <w:trPr>
          <w:trHeight w:val="838"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0E37DC4F">
            <w:pPr>
              <w:spacing w:line="320" w:lineRule="atLeast"/>
              <w:jc w:val="center"/>
              <w:rPr>
                <w:rFonts w:eastAsia="仿宋"/>
                <w:color w:val="000000"/>
                <w:sz w:val="24"/>
                <w:szCs w:val="24"/>
              </w:rPr>
            </w:pPr>
            <w:r>
              <w:rPr>
                <w:rFonts w:eastAsia="仿宋"/>
                <w:color w:val="000000"/>
                <w:sz w:val="24"/>
                <w:szCs w:val="24"/>
              </w:rPr>
              <w:t>6</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4C468BB1">
            <w:pPr>
              <w:spacing w:line="320" w:lineRule="atLeas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196D2CD">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C86B1E7">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D53221F">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2B385FD1">
        <w:tblPrEx>
          <w:tblCellMar>
            <w:top w:w="0" w:type="dxa"/>
            <w:left w:w="10" w:type="dxa"/>
            <w:bottom w:w="0" w:type="dxa"/>
            <w:right w:w="10" w:type="dxa"/>
          </w:tblCellMar>
        </w:tblPrEx>
        <w:trPr>
          <w:trHeight w:val="838"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08AD0747">
            <w:pPr>
              <w:spacing w:line="320" w:lineRule="atLeast"/>
              <w:jc w:val="center"/>
              <w:rPr>
                <w:rFonts w:eastAsia="仿宋"/>
                <w:color w:val="000000"/>
                <w:sz w:val="24"/>
                <w:szCs w:val="24"/>
              </w:rPr>
            </w:pPr>
            <w:r>
              <w:rPr>
                <w:rFonts w:eastAsia="仿宋"/>
                <w:color w:val="000000"/>
                <w:sz w:val="24"/>
                <w:szCs w:val="24"/>
              </w:rPr>
              <w:t>7</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78331301">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65645F3">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23B2E10">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3C83BC7">
            <w:pPr>
              <w:spacing w:line="320" w:lineRule="atLeast"/>
              <w:rPr>
                <w:rFonts w:eastAsia="仿宋"/>
                <w:color w:val="000000"/>
                <w:sz w:val="24"/>
                <w:szCs w:val="24"/>
              </w:rPr>
            </w:pPr>
            <w:r>
              <w:rPr>
                <w:rFonts w:hint="eastAsia" w:eastAsia="仿宋"/>
                <w:color w:val="auto"/>
                <w:spacing w:val="-9"/>
                <w:sz w:val="24"/>
                <w:szCs w:val="24"/>
                <w:lang w:val="en-US" w:eastAsia="zh-CN"/>
              </w:rPr>
              <w:t>省</w:t>
            </w:r>
            <w:r>
              <w:rPr>
                <w:rFonts w:hint="eastAsia" w:eastAsia="仿宋"/>
                <w:color w:val="auto"/>
                <w:spacing w:val="-9"/>
                <w:sz w:val="24"/>
                <w:szCs w:val="24"/>
              </w:rPr>
              <w:t>级</w:t>
            </w:r>
            <w:r>
              <w:rPr>
                <w:rFonts w:hint="eastAsia" w:eastAsia="仿宋"/>
                <w:color w:val="auto"/>
                <w:spacing w:val="-9"/>
                <w:sz w:val="24"/>
                <w:szCs w:val="24"/>
                <w:lang w:val="en-US" w:eastAsia="zh-CN"/>
              </w:rPr>
              <w:t>学术</w:t>
            </w:r>
            <w:r>
              <w:rPr>
                <w:rFonts w:hint="eastAsia" w:eastAsia="仿宋"/>
                <w:color w:val="auto"/>
                <w:spacing w:val="-9"/>
                <w:sz w:val="24"/>
                <w:szCs w:val="24"/>
              </w:rPr>
              <w:t>期刊</w:t>
            </w:r>
            <w:r>
              <w:rPr>
                <w:rFonts w:eastAsia="仿宋"/>
                <w:color w:val="auto"/>
                <w:spacing w:val="-9"/>
                <w:sz w:val="24"/>
                <w:szCs w:val="24"/>
              </w:rPr>
              <w:t>发表论文，置换1学分；</w:t>
            </w:r>
            <w:r>
              <w:rPr>
                <w:rFonts w:hint="eastAsia" w:eastAsia="仿宋"/>
                <w:color w:val="auto"/>
                <w:spacing w:val="-9"/>
                <w:sz w:val="24"/>
                <w:szCs w:val="24"/>
                <w:lang w:val="en-US" w:eastAsia="zh-CN"/>
              </w:rPr>
              <w:t>核心</w:t>
            </w:r>
            <w:r>
              <w:rPr>
                <w:rFonts w:eastAsia="仿宋"/>
                <w:color w:val="auto"/>
                <w:spacing w:val="-9"/>
                <w:sz w:val="24"/>
                <w:szCs w:val="24"/>
              </w:rPr>
              <w:t>期刊公开发表论文，置换2学分；软件著作权、外观设计专利、实用新型专利，置换2学分；发明专利置换4学分。</w:t>
            </w:r>
          </w:p>
        </w:tc>
      </w:tr>
      <w:tr w14:paraId="6A1CC9A7">
        <w:tblPrEx>
          <w:tblCellMar>
            <w:top w:w="0" w:type="dxa"/>
            <w:left w:w="10" w:type="dxa"/>
            <w:bottom w:w="0" w:type="dxa"/>
            <w:right w:w="10" w:type="dxa"/>
          </w:tblCellMar>
        </w:tblPrEx>
        <w:trPr>
          <w:trHeight w:val="67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3160B781">
            <w:pPr>
              <w:spacing w:line="320" w:lineRule="atLeast"/>
              <w:jc w:val="center"/>
              <w:rPr>
                <w:rFonts w:eastAsia="仿宋"/>
                <w:color w:val="000000"/>
                <w:sz w:val="24"/>
                <w:szCs w:val="24"/>
              </w:rPr>
            </w:pPr>
            <w:r>
              <w:rPr>
                <w:rFonts w:eastAsia="仿宋"/>
                <w:color w:val="000000"/>
                <w:sz w:val="24"/>
                <w:szCs w:val="24"/>
              </w:rPr>
              <w:t>8</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70B62833">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0FE5A2E">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20E8467">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D5364C4">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0133A114">
        <w:tblPrEx>
          <w:tblCellMar>
            <w:top w:w="0" w:type="dxa"/>
            <w:left w:w="10" w:type="dxa"/>
            <w:bottom w:w="0" w:type="dxa"/>
            <w:right w:w="10" w:type="dxa"/>
          </w:tblCellMar>
        </w:tblPrEx>
        <w:trPr>
          <w:trHeight w:val="85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0731E2DB">
            <w:pPr>
              <w:spacing w:line="320" w:lineRule="atLeast"/>
              <w:jc w:val="center"/>
              <w:rPr>
                <w:rFonts w:eastAsia="仿宋"/>
                <w:color w:val="000000"/>
                <w:sz w:val="24"/>
                <w:szCs w:val="24"/>
              </w:rPr>
            </w:pPr>
            <w:r>
              <w:rPr>
                <w:rFonts w:eastAsia="仿宋"/>
                <w:color w:val="000000"/>
                <w:sz w:val="24"/>
                <w:szCs w:val="24"/>
              </w:rPr>
              <w:t>9</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33ED4F07">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77C8316">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A23ACC4">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726BCAB1">
            <w:pPr>
              <w:spacing w:line="320" w:lineRule="atLeast"/>
              <w:rPr>
                <w:rFonts w:eastAsia="仿宋"/>
                <w:color w:val="000000"/>
                <w:sz w:val="24"/>
                <w:szCs w:val="24"/>
              </w:rPr>
            </w:pPr>
            <w:r>
              <w:rPr>
                <w:rFonts w:eastAsia="仿宋"/>
                <w:color w:val="000000"/>
                <w:sz w:val="24"/>
                <w:szCs w:val="24"/>
              </w:rPr>
              <w:t>每学期可置换1学分，最多置换4学分。</w:t>
            </w:r>
          </w:p>
        </w:tc>
      </w:tr>
      <w:tr w14:paraId="35D4AFB1">
        <w:tblPrEx>
          <w:tblCellMar>
            <w:top w:w="0" w:type="dxa"/>
            <w:left w:w="10" w:type="dxa"/>
            <w:bottom w:w="0" w:type="dxa"/>
            <w:right w:w="10" w:type="dxa"/>
          </w:tblCellMar>
        </w:tblPrEx>
        <w:trPr>
          <w:trHeight w:val="85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4AFDB341">
            <w:pPr>
              <w:spacing w:line="320" w:lineRule="atLeast"/>
              <w:jc w:val="center"/>
              <w:rPr>
                <w:rFonts w:eastAsia="仿宋"/>
                <w:color w:val="000000"/>
                <w:sz w:val="24"/>
                <w:szCs w:val="24"/>
              </w:rPr>
            </w:pPr>
            <w:r>
              <w:rPr>
                <w:rFonts w:eastAsia="仿宋"/>
                <w:color w:val="000000"/>
                <w:sz w:val="24"/>
                <w:szCs w:val="24"/>
              </w:rPr>
              <w:t>10</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3015B7A8">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A8F71EC">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B8E106B">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C21C247">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4647D410">
        <w:tblPrEx>
          <w:tblCellMar>
            <w:top w:w="0" w:type="dxa"/>
            <w:left w:w="10" w:type="dxa"/>
            <w:bottom w:w="0" w:type="dxa"/>
            <w:right w:w="10" w:type="dxa"/>
          </w:tblCellMar>
        </w:tblPrEx>
        <w:trPr>
          <w:trHeight w:val="850" w:hRule="atLeast"/>
        </w:trPr>
        <w:tc>
          <w:tcPr>
            <w:tcW w:w="793" w:type="dxa"/>
            <w:tcBorders>
              <w:top w:val="single" w:color="auto" w:sz="2" w:space="0"/>
              <w:left w:val="single" w:color="auto" w:sz="2" w:space="0"/>
              <w:bottom w:val="single" w:color="auto" w:sz="2" w:space="0"/>
              <w:right w:val="single" w:color="auto" w:sz="4" w:space="0"/>
            </w:tcBorders>
            <w:noWrap w:val="0"/>
            <w:vAlign w:val="center"/>
          </w:tcPr>
          <w:p w14:paraId="10D58457">
            <w:pPr>
              <w:spacing w:line="320" w:lineRule="atLeast"/>
              <w:jc w:val="center"/>
              <w:rPr>
                <w:rFonts w:eastAsia="仿宋"/>
                <w:color w:val="000000"/>
                <w:sz w:val="24"/>
                <w:szCs w:val="24"/>
              </w:rPr>
            </w:pPr>
            <w:r>
              <w:rPr>
                <w:rFonts w:eastAsia="仿宋"/>
                <w:color w:val="000000"/>
                <w:sz w:val="24"/>
                <w:szCs w:val="24"/>
              </w:rPr>
              <w:t>11</w:t>
            </w:r>
          </w:p>
        </w:tc>
        <w:tc>
          <w:tcPr>
            <w:tcW w:w="2089" w:type="dxa"/>
            <w:tcBorders>
              <w:top w:val="single" w:color="auto" w:sz="2" w:space="0"/>
              <w:left w:val="single" w:color="auto" w:sz="4" w:space="0"/>
              <w:bottom w:val="single" w:color="auto" w:sz="2" w:space="0"/>
              <w:right w:val="single" w:color="auto" w:sz="4" w:space="0"/>
            </w:tcBorders>
            <w:noWrap w:val="0"/>
            <w:vAlign w:val="center"/>
          </w:tcPr>
          <w:p w14:paraId="5F038F71">
            <w:pPr>
              <w:spacing w:line="320" w:lineRule="atLeast"/>
              <w:jc w:val="center"/>
              <w:rPr>
                <w:rFonts w:eastAsia="仿宋"/>
                <w:color w:val="000000"/>
                <w:sz w:val="24"/>
                <w:szCs w:val="24"/>
                <w:shd w:val="clear" w:color="auto" w:fill="FFFFFF"/>
              </w:rPr>
            </w:pPr>
            <w:r>
              <w:rPr>
                <w:rFonts w:hint="eastAsia" w:eastAsia="仿宋"/>
                <w:color w:val="000000"/>
                <w:sz w:val="24"/>
                <w:szCs w:val="24"/>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EBC1CE8">
            <w:pPr>
              <w:spacing w:line="320" w:lineRule="atLeast"/>
              <w:jc w:val="center"/>
              <w:rPr>
                <w:rFonts w:eastAsia="仿宋"/>
                <w:color w:val="000000"/>
                <w:sz w:val="24"/>
                <w:szCs w:val="24"/>
              </w:rPr>
            </w:pPr>
            <w:r>
              <w:rPr>
                <w:rFonts w:hint="eastAsia" w:eastAsia="仿宋"/>
                <w:color w:val="000000"/>
                <w:sz w:val="24"/>
                <w:szCs w:val="24"/>
                <w:lang w:val="en-US" w:eastAsia="zh-CN"/>
              </w:rPr>
              <w:t>2</w:t>
            </w:r>
            <w:r>
              <w:rPr>
                <w:rFonts w:eastAsia="仿宋"/>
                <w:color w:val="000000"/>
                <w:sz w:val="24"/>
                <w:szCs w:val="24"/>
              </w:rPr>
              <w:t>-</w:t>
            </w:r>
            <w:r>
              <w:rPr>
                <w:rFonts w:hint="eastAsia" w:eastAsia="仿宋"/>
                <w:color w:val="000000"/>
                <w:sz w:val="24"/>
                <w:szCs w:val="24"/>
                <w:lang w:val="en-US" w:eastAsia="zh-CN"/>
              </w:rPr>
              <w:t>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7679AB9">
            <w:pPr>
              <w:spacing w:line="320" w:lineRule="atLeast"/>
              <w:jc w:val="center"/>
              <w:rPr>
                <w:rFonts w:eastAsia="仿宋"/>
                <w:color w:val="000000"/>
                <w:sz w:val="24"/>
                <w:szCs w:val="24"/>
              </w:rPr>
            </w:pPr>
            <w:r>
              <w:rPr>
                <w:rFonts w:hint="eastAsia" w:eastAsia="仿宋"/>
                <w:color w:val="000000"/>
                <w:sz w:val="24"/>
                <w:szCs w:val="24"/>
                <w:lang w:val="en-US" w:eastAsia="zh-CN"/>
              </w:rPr>
              <w:t>公共</w:t>
            </w:r>
            <w:r>
              <w:rPr>
                <w:rFonts w:eastAsia="仿宋"/>
                <w:color w:val="000000"/>
                <w:sz w:val="24"/>
                <w:szCs w:val="24"/>
              </w:rPr>
              <w:t>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51567B82">
            <w:pPr>
              <w:spacing w:line="320" w:lineRule="atLeast"/>
              <w:rPr>
                <w:rFonts w:eastAsia="仿宋"/>
                <w:color w:val="000000"/>
                <w:sz w:val="24"/>
                <w:szCs w:val="24"/>
              </w:rPr>
            </w:pPr>
            <w:r>
              <w:rPr>
                <w:rFonts w:hint="eastAsia" w:eastAsia="仿宋"/>
                <w:color w:val="000000"/>
                <w:sz w:val="24"/>
                <w:szCs w:val="24"/>
                <w:lang w:val="en-US" w:eastAsia="zh-CN"/>
              </w:rPr>
              <w:t>学生所获得微专业课程学分，经学生所在系审核批准可以申请替代选修课学分。每门2学分，最多置换4学分。</w:t>
            </w:r>
          </w:p>
        </w:tc>
      </w:tr>
      <w:tr w14:paraId="2FD5AE51">
        <w:tblPrEx>
          <w:tblCellMar>
            <w:top w:w="0" w:type="dxa"/>
            <w:left w:w="10" w:type="dxa"/>
            <w:bottom w:w="0" w:type="dxa"/>
            <w:right w:w="10" w:type="dxa"/>
          </w:tblCellMar>
        </w:tblPrEx>
        <w:trPr>
          <w:trHeight w:val="528" w:hRule="atLeast"/>
        </w:trPr>
        <w:tc>
          <w:tcPr>
            <w:tcW w:w="8983" w:type="dxa"/>
            <w:gridSpan w:val="5"/>
            <w:tcBorders>
              <w:top w:val="single" w:color="auto" w:sz="2" w:space="0"/>
              <w:left w:val="single" w:color="auto" w:sz="2" w:space="0"/>
              <w:bottom w:val="single" w:color="auto" w:sz="2" w:space="0"/>
              <w:right w:val="single" w:color="auto" w:sz="2" w:space="0"/>
            </w:tcBorders>
            <w:noWrap w:val="0"/>
            <w:vAlign w:val="center"/>
          </w:tcPr>
          <w:p w14:paraId="65BA92BE">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03E40654">
      <w:pPr>
        <w:spacing w:line="300" w:lineRule="atLeast"/>
        <w:ind w:firstLine="480" w:firstLineChars="200"/>
        <w:rPr>
          <w:rFonts w:eastAsia="仿宋"/>
          <w:color w:val="000000"/>
          <w:sz w:val="24"/>
          <w:szCs w:val="24"/>
        </w:rPr>
      </w:pPr>
      <w:r>
        <w:rPr>
          <w:rFonts w:eastAsia="仿宋"/>
          <w:color w:val="000000"/>
          <w:sz w:val="24"/>
          <w:szCs w:val="24"/>
        </w:rPr>
        <w:t>上述11个方面的学分可以累计，但每个方面的奖励学分只能计算一次，同一项目中有多个符合奖励条件者，取该项奖励学分的最高值。</w:t>
      </w:r>
    </w:p>
    <w:p w14:paraId="19AF0572">
      <w:pPr>
        <w:shd w:val="clear" w:color="auto" w:fill="auto"/>
        <w:spacing w:line="300" w:lineRule="atLeast"/>
        <w:ind w:firstLine="562" w:firstLineChars="200"/>
        <w:jc w:val="left"/>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lang w:val="en-US" w:eastAsia="zh-CN"/>
        </w:rPr>
        <w:t>二</w:t>
      </w:r>
      <w:r>
        <w:rPr>
          <w:rFonts w:eastAsia="楷体"/>
          <w:b/>
          <w:color w:val="000000"/>
          <w:kern w:val="0"/>
          <w:sz w:val="28"/>
          <w:szCs w:val="28"/>
        </w:rPr>
        <w:t>）选修课</w:t>
      </w:r>
    </w:p>
    <w:p w14:paraId="0741CF57">
      <w:pPr>
        <w:pStyle w:val="29"/>
        <w:shd w:val="clear" w:color="auto" w:fill="auto"/>
        <w:spacing w:before="0" w:after="0" w:line="320" w:lineRule="exact"/>
        <w:jc w:val="center"/>
        <w:rPr>
          <w:rFonts w:ascii="Times New Roman" w:hAnsi="Times New Roman" w:eastAsia="仿宋" w:cs="Times New Roman"/>
          <w:color w:val="000000"/>
          <w:spacing w:val="-9"/>
          <w:sz w:val="28"/>
          <w:szCs w:val="28"/>
          <w:lang w:val="zh-CN"/>
        </w:rPr>
      </w:pPr>
      <w:r>
        <w:rPr>
          <w:rFonts w:ascii="Times New Roman" w:hAnsi="Times New Roman" w:eastAsia="仿宋" w:cs="Times New Roman"/>
          <w:color w:val="000000"/>
          <w:sz w:val="28"/>
          <w:szCs w:val="28"/>
        </w:rPr>
        <w:t xml:space="preserve">表13  </w:t>
      </w:r>
      <w:r>
        <w:rPr>
          <w:rFonts w:hint="eastAsia" w:ascii="Times New Roman" w:hAnsi="Times New Roman" w:eastAsia="仿宋" w:cs="Times New Roman"/>
          <w:color w:val="000000"/>
          <w:sz w:val="28"/>
          <w:szCs w:val="28"/>
        </w:rPr>
        <w:t>数字媒体技术</w:t>
      </w:r>
      <w:r>
        <w:rPr>
          <w:rFonts w:ascii="Times New Roman" w:hAnsi="Times New Roman" w:eastAsia="仿宋" w:cs="Times New Roman"/>
          <w:color w:val="000000"/>
          <w:sz w:val="28"/>
          <w:szCs w:val="28"/>
        </w:rPr>
        <w:t>专业标准设置限定选修课</w:t>
      </w:r>
    </w:p>
    <w:tbl>
      <w:tblPr>
        <w:tblStyle w:val="8"/>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331"/>
        <w:gridCol w:w="672"/>
        <w:gridCol w:w="621"/>
        <w:gridCol w:w="604"/>
        <w:gridCol w:w="586"/>
        <w:gridCol w:w="534"/>
        <w:gridCol w:w="621"/>
        <w:gridCol w:w="586"/>
        <w:gridCol w:w="1121"/>
        <w:gridCol w:w="1960"/>
      </w:tblGrid>
      <w:tr w14:paraId="0BA2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466" w:type="dxa"/>
            <w:vMerge w:val="restart"/>
            <w:noWrap w:val="0"/>
            <w:vAlign w:val="center"/>
          </w:tcPr>
          <w:p w14:paraId="591CE0C2">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课程类别</w:t>
            </w:r>
          </w:p>
        </w:tc>
        <w:tc>
          <w:tcPr>
            <w:tcW w:w="1331" w:type="dxa"/>
            <w:vMerge w:val="restart"/>
            <w:noWrap w:val="0"/>
            <w:vAlign w:val="center"/>
          </w:tcPr>
          <w:p w14:paraId="5F6ED26C">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模块名称</w:t>
            </w:r>
          </w:p>
        </w:tc>
        <w:tc>
          <w:tcPr>
            <w:tcW w:w="672" w:type="dxa"/>
            <w:vMerge w:val="restart"/>
            <w:noWrap w:val="0"/>
            <w:vAlign w:val="center"/>
          </w:tcPr>
          <w:p w14:paraId="24C0CEA3">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课程性质</w:t>
            </w:r>
          </w:p>
        </w:tc>
        <w:tc>
          <w:tcPr>
            <w:tcW w:w="621" w:type="dxa"/>
            <w:vMerge w:val="restart"/>
            <w:noWrap w:val="0"/>
            <w:vAlign w:val="center"/>
          </w:tcPr>
          <w:p w14:paraId="0C8B26BC">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学分</w:t>
            </w:r>
          </w:p>
        </w:tc>
        <w:tc>
          <w:tcPr>
            <w:tcW w:w="1724" w:type="dxa"/>
            <w:gridSpan w:val="3"/>
            <w:noWrap w:val="0"/>
            <w:vAlign w:val="center"/>
          </w:tcPr>
          <w:p w14:paraId="44AAC80B">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教学课时</w:t>
            </w:r>
          </w:p>
        </w:tc>
        <w:tc>
          <w:tcPr>
            <w:tcW w:w="621" w:type="dxa"/>
            <w:vMerge w:val="restart"/>
            <w:noWrap w:val="0"/>
            <w:vAlign w:val="center"/>
          </w:tcPr>
          <w:p w14:paraId="1A068042">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开设学期</w:t>
            </w:r>
          </w:p>
        </w:tc>
        <w:tc>
          <w:tcPr>
            <w:tcW w:w="586" w:type="dxa"/>
            <w:vMerge w:val="restart"/>
            <w:noWrap w:val="0"/>
            <w:vAlign w:val="center"/>
          </w:tcPr>
          <w:p w14:paraId="5E0C41CE">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w:t>
            </w:r>
            <w:r>
              <w:rPr>
                <w:rFonts w:eastAsia="仿宋"/>
                <w:b/>
                <w:bCs/>
                <w:color w:val="000000"/>
                <w:spacing w:val="-9"/>
                <w:sz w:val="24"/>
                <w:szCs w:val="24"/>
              </w:rPr>
              <w:br w:type="textWrapping"/>
            </w:r>
            <w:r>
              <w:rPr>
                <w:rFonts w:eastAsia="仿宋"/>
                <w:b/>
                <w:bCs/>
                <w:color w:val="000000"/>
                <w:spacing w:val="-9"/>
                <w:sz w:val="24"/>
                <w:szCs w:val="24"/>
              </w:rPr>
              <w:t>考核</w:t>
            </w:r>
          </w:p>
        </w:tc>
        <w:tc>
          <w:tcPr>
            <w:tcW w:w="1121" w:type="dxa"/>
            <w:vMerge w:val="restart"/>
            <w:noWrap w:val="0"/>
            <w:vAlign w:val="center"/>
          </w:tcPr>
          <w:p w14:paraId="51453B27">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开课部门</w:t>
            </w:r>
          </w:p>
        </w:tc>
        <w:tc>
          <w:tcPr>
            <w:tcW w:w="1960" w:type="dxa"/>
            <w:vMerge w:val="restart"/>
            <w:noWrap w:val="0"/>
            <w:vAlign w:val="center"/>
          </w:tcPr>
          <w:p w14:paraId="212726E2">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课程名称</w:t>
            </w:r>
          </w:p>
        </w:tc>
      </w:tr>
      <w:tr w14:paraId="3877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6" w:type="dxa"/>
            <w:vMerge w:val="continue"/>
            <w:noWrap w:val="0"/>
            <w:vAlign w:val="center"/>
          </w:tcPr>
          <w:p w14:paraId="51283E41">
            <w:pPr>
              <w:shd w:val="clear" w:color="auto" w:fill="auto"/>
              <w:spacing w:line="320" w:lineRule="exact"/>
              <w:jc w:val="center"/>
              <w:rPr>
                <w:rFonts w:eastAsia="仿宋"/>
                <w:b/>
                <w:bCs/>
                <w:color w:val="000000"/>
                <w:spacing w:val="-9"/>
                <w:sz w:val="24"/>
                <w:szCs w:val="24"/>
              </w:rPr>
            </w:pPr>
          </w:p>
        </w:tc>
        <w:tc>
          <w:tcPr>
            <w:tcW w:w="1331" w:type="dxa"/>
            <w:vMerge w:val="continue"/>
            <w:noWrap w:val="0"/>
            <w:vAlign w:val="center"/>
          </w:tcPr>
          <w:p w14:paraId="1C36D2B9">
            <w:pPr>
              <w:shd w:val="clear" w:color="auto" w:fill="auto"/>
              <w:spacing w:line="320" w:lineRule="exact"/>
              <w:jc w:val="center"/>
              <w:rPr>
                <w:rFonts w:eastAsia="仿宋"/>
                <w:b/>
                <w:bCs/>
                <w:color w:val="000000"/>
                <w:spacing w:val="-9"/>
                <w:sz w:val="24"/>
                <w:szCs w:val="24"/>
              </w:rPr>
            </w:pPr>
          </w:p>
        </w:tc>
        <w:tc>
          <w:tcPr>
            <w:tcW w:w="672" w:type="dxa"/>
            <w:vMerge w:val="continue"/>
            <w:noWrap w:val="0"/>
            <w:vAlign w:val="center"/>
          </w:tcPr>
          <w:p w14:paraId="5B433A22">
            <w:pPr>
              <w:shd w:val="clear" w:color="auto" w:fill="auto"/>
              <w:spacing w:line="320" w:lineRule="exact"/>
              <w:jc w:val="center"/>
              <w:rPr>
                <w:rFonts w:eastAsia="仿宋"/>
                <w:b/>
                <w:bCs/>
                <w:color w:val="000000"/>
                <w:spacing w:val="-9"/>
                <w:sz w:val="24"/>
                <w:szCs w:val="24"/>
              </w:rPr>
            </w:pPr>
          </w:p>
        </w:tc>
        <w:tc>
          <w:tcPr>
            <w:tcW w:w="621" w:type="dxa"/>
            <w:vMerge w:val="continue"/>
            <w:noWrap w:val="0"/>
            <w:vAlign w:val="center"/>
          </w:tcPr>
          <w:p w14:paraId="7B683F2A">
            <w:pPr>
              <w:shd w:val="clear" w:color="auto" w:fill="auto"/>
              <w:spacing w:line="320" w:lineRule="exact"/>
              <w:jc w:val="center"/>
              <w:rPr>
                <w:rFonts w:eastAsia="仿宋"/>
                <w:b/>
                <w:bCs/>
                <w:color w:val="000000"/>
                <w:spacing w:val="-9"/>
                <w:sz w:val="24"/>
                <w:szCs w:val="24"/>
              </w:rPr>
            </w:pPr>
          </w:p>
        </w:tc>
        <w:tc>
          <w:tcPr>
            <w:tcW w:w="604" w:type="dxa"/>
            <w:noWrap w:val="0"/>
            <w:vAlign w:val="center"/>
          </w:tcPr>
          <w:p w14:paraId="64A4581A">
            <w:pPr>
              <w:shd w:val="clear" w:color="auto" w:fill="auto"/>
              <w:spacing w:line="320" w:lineRule="exact"/>
              <w:jc w:val="center"/>
              <w:rPr>
                <w:rFonts w:eastAsia="仿宋"/>
                <w:b/>
                <w:bCs/>
                <w:color w:val="000000"/>
                <w:sz w:val="24"/>
                <w:szCs w:val="24"/>
              </w:rPr>
            </w:pPr>
            <w:r>
              <w:rPr>
                <w:rFonts w:eastAsia="仿宋"/>
                <w:b/>
                <w:bCs/>
                <w:color w:val="000000"/>
                <w:sz w:val="24"/>
                <w:szCs w:val="24"/>
              </w:rPr>
              <w:t>总计</w:t>
            </w:r>
          </w:p>
        </w:tc>
        <w:tc>
          <w:tcPr>
            <w:tcW w:w="586" w:type="dxa"/>
            <w:noWrap w:val="0"/>
            <w:vAlign w:val="center"/>
          </w:tcPr>
          <w:p w14:paraId="24C9E26D">
            <w:pPr>
              <w:shd w:val="clear" w:color="auto" w:fill="auto"/>
              <w:spacing w:line="320" w:lineRule="exact"/>
              <w:jc w:val="center"/>
              <w:rPr>
                <w:rFonts w:eastAsia="仿宋"/>
                <w:b/>
                <w:bCs/>
                <w:color w:val="000000"/>
                <w:sz w:val="24"/>
                <w:szCs w:val="24"/>
              </w:rPr>
            </w:pPr>
            <w:r>
              <w:rPr>
                <w:rFonts w:eastAsia="仿宋"/>
                <w:b/>
                <w:bCs/>
                <w:color w:val="000000"/>
                <w:sz w:val="24"/>
                <w:szCs w:val="24"/>
              </w:rPr>
              <w:t>理论</w:t>
            </w:r>
          </w:p>
        </w:tc>
        <w:tc>
          <w:tcPr>
            <w:tcW w:w="534" w:type="dxa"/>
            <w:noWrap w:val="0"/>
            <w:vAlign w:val="center"/>
          </w:tcPr>
          <w:p w14:paraId="735140DA">
            <w:pPr>
              <w:shd w:val="clear" w:color="auto" w:fill="auto"/>
              <w:spacing w:line="320" w:lineRule="exact"/>
              <w:jc w:val="center"/>
              <w:rPr>
                <w:rFonts w:eastAsia="仿宋"/>
                <w:b/>
                <w:bCs/>
                <w:color w:val="000000"/>
                <w:sz w:val="24"/>
                <w:szCs w:val="24"/>
              </w:rPr>
            </w:pPr>
            <w:r>
              <w:rPr>
                <w:rFonts w:eastAsia="仿宋"/>
                <w:b/>
                <w:bCs/>
                <w:color w:val="000000"/>
                <w:sz w:val="24"/>
                <w:szCs w:val="24"/>
              </w:rPr>
              <w:t>实践</w:t>
            </w:r>
          </w:p>
        </w:tc>
        <w:tc>
          <w:tcPr>
            <w:tcW w:w="621" w:type="dxa"/>
            <w:vMerge w:val="continue"/>
            <w:noWrap w:val="0"/>
            <w:vAlign w:val="center"/>
          </w:tcPr>
          <w:p w14:paraId="01854727">
            <w:pPr>
              <w:shd w:val="clear" w:color="auto" w:fill="auto"/>
              <w:spacing w:line="320" w:lineRule="exact"/>
              <w:jc w:val="center"/>
              <w:rPr>
                <w:rFonts w:eastAsia="仿宋"/>
                <w:b/>
                <w:bCs/>
                <w:color w:val="000000"/>
                <w:spacing w:val="-9"/>
                <w:sz w:val="24"/>
                <w:szCs w:val="24"/>
              </w:rPr>
            </w:pPr>
          </w:p>
        </w:tc>
        <w:tc>
          <w:tcPr>
            <w:tcW w:w="586" w:type="dxa"/>
            <w:vMerge w:val="continue"/>
            <w:noWrap w:val="0"/>
            <w:vAlign w:val="center"/>
          </w:tcPr>
          <w:p w14:paraId="00619704">
            <w:pPr>
              <w:shd w:val="clear" w:color="auto" w:fill="auto"/>
              <w:spacing w:line="320" w:lineRule="exact"/>
              <w:jc w:val="center"/>
              <w:rPr>
                <w:rFonts w:eastAsia="仿宋"/>
                <w:b/>
                <w:bCs/>
                <w:color w:val="000000"/>
                <w:spacing w:val="-9"/>
                <w:sz w:val="24"/>
                <w:szCs w:val="24"/>
              </w:rPr>
            </w:pPr>
          </w:p>
        </w:tc>
        <w:tc>
          <w:tcPr>
            <w:tcW w:w="1121" w:type="dxa"/>
            <w:vMerge w:val="continue"/>
            <w:noWrap w:val="0"/>
            <w:vAlign w:val="center"/>
          </w:tcPr>
          <w:p w14:paraId="2BE3503D">
            <w:pPr>
              <w:shd w:val="clear" w:color="auto" w:fill="auto"/>
              <w:spacing w:line="320" w:lineRule="exact"/>
              <w:jc w:val="center"/>
              <w:rPr>
                <w:rFonts w:eastAsia="仿宋"/>
                <w:b/>
                <w:bCs/>
                <w:color w:val="000000"/>
                <w:spacing w:val="-9"/>
                <w:sz w:val="24"/>
                <w:szCs w:val="24"/>
              </w:rPr>
            </w:pPr>
          </w:p>
        </w:tc>
        <w:tc>
          <w:tcPr>
            <w:tcW w:w="1960" w:type="dxa"/>
            <w:vMerge w:val="continue"/>
            <w:noWrap w:val="0"/>
            <w:vAlign w:val="center"/>
          </w:tcPr>
          <w:p w14:paraId="3D4E52FE">
            <w:pPr>
              <w:shd w:val="clear" w:color="auto" w:fill="auto"/>
              <w:spacing w:line="320" w:lineRule="exact"/>
              <w:jc w:val="center"/>
              <w:rPr>
                <w:rFonts w:eastAsia="仿宋"/>
                <w:b/>
                <w:bCs/>
                <w:color w:val="000000"/>
                <w:spacing w:val="-9"/>
                <w:sz w:val="24"/>
                <w:szCs w:val="24"/>
              </w:rPr>
            </w:pPr>
          </w:p>
        </w:tc>
      </w:tr>
      <w:tr w14:paraId="5C3D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6" w:type="dxa"/>
            <w:vMerge w:val="restart"/>
            <w:noWrap w:val="0"/>
            <w:vAlign w:val="center"/>
          </w:tcPr>
          <w:p w14:paraId="4E9C63E7">
            <w:pPr>
              <w:shd w:val="clear" w:color="auto" w:fill="auto"/>
              <w:spacing w:line="320" w:lineRule="exact"/>
              <w:jc w:val="center"/>
              <w:rPr>
                <w:rFonts w:eastAsia="仿宋"/>
                <w:color w:val="000000"/>
                <w:sz w:val="24"/>
                <w:szCs w:val="24"/>
                <w:u w:val="none" w:color="000000"/>
                <w:lang w:val="zh-TW"/>
              </w:rPr>
            </w:pPr>
            <w:r>
              <w:rPr>
                <w:rFonts w:eastAsia="仿宋"/>
                <w:color w:val="000000"/>
                <w:sz w:val="24"/>
                <w:szCs w:val="24"/>
                <w:u w:val="none" w:color="000000"/>
                <w:lang w:val="zh-TW"/>
              </w:rPr>
              <w:t>专业选修课</w:t>
            </w:r>
          </w:p>
        </w:tc>
        <w:tc>
          <w:tcPr>
            <w:tcW w:w="1331" w:type="dxa"/>
            <w:noWrap w:val="0"/>
            <w:vAlign w:val="center"/>
          </w:tcPr>
          <w:p w14:paraId="2AC95CAD">
            <w:pPr>
              <w:shd w:val="clear" w:color="auto" w:fill="auto"/>
              <w:spacing w:line="320" w:lineRule="exact"/>
              <w:jc w:val="center"/>
              <w:rPr>
                <w:rFonts w:eastAsia="仿宋"/>
                <w:color w:val="000000"/>
                <w:sz w:val="24"/>
                <w:szCs w:val="24"/>
              </w:rPr>
            </w:pPr>
            <w:r>
              <w:rPr>
                <w:rFonts w:eastAsia="仿宋"/>
                <w:color w:val="000000"/>
                <w:sz w:val="24"/>
                <w:szCs w:val="24"/>
              </w:rPr>
              <w:t>数字动画模块</w:t>
            </w:r>
          </w:p>
        </w:tc>
        <w:tc>
          <w:tcPr>
            <w:tcW w:w="672" w:type="dxa"/>
            <w:noWrap w:val="0"/>
            <w:vAlign w:val="center"/>
          </w:tcPr>
          <w:p w14:paraId="0DD5FF77">
            <w:pPr>
              <w:shd w:val="clear" w:color="auto" w:fill="auto"/>
              <w:spacing w:line="320" w:lineRule="exact"/>
              <w:jc w:val="center"/>
              <w:rPr>
                <w:rFonts w:eastAsia="仿宋"/>
                <w:color w:val="000000"/>
                <w:sz w:val="24"/>
                <w:szCs w:val="24"/>
              </w:rPr>
            </w:pPr>
            <w:r>
              <w:rPr>
                <w:rFonts w:eastAsia="仿宋"/>
                <w:color w:val="000000"/>
                <w:sz w:val="24"/>
                <w:szCs w:val="24"/>
              </w:rPr>
              <w:t>B</w:t>
            </w:r>
          </w:p>
        </w:tc>
        <w:tc>
          <w:tcPr>
            <w:tcW w:w="621" w:type="dxa"/>
            <w:noWrap w:val="0"/>
            <w:vAlign w:val="center"/>
          </w:tcPr>
          <w:p w14:paraId="3E7B85C0">
            <w:pPr>
              <w:shd w:val="clear" w:color="auto" w:fill="auto"/>
              <w:spacing w:line="320" w:lineRule="exact"/>
              <w:jc w:val="center"/>
              <w:rPr>
                <w:rFonts w:eastAsia="仿宋"/>
                <w:color w:val="000000"/>
                <w:sz w:val="24"/>
                <w:szCs w:val="24"/>
              </w:rPr>
            </w:pPr>
            <w:r>
              <w:rPr>
                <w:rFonts w:eastAsia="仿宋"/>
                <w:color w:val="000000"/>
                <w:sz w:val="24"/>
                <w:szCs w:val="24"/>
              </w:rPr>
              <w:t xml:space="preserve">2 </w:t>
            </w:r>
          </w:p>
        </w:tc>
        <w:tc>
          <w:tcPr>
            <w:tcW w:w="604" w:type="dxa"/>
            <w:noWrap w:val="0"/>
            <w:vAlign w:val="center"/>
          </w:tcPr>
          <w:p w14:paraId="612FE5D7">
            <w:pPr>
              <w:shd w:val="clear" w:color="auto" w:fill="auto"/>
              <w:spacing w:line="320" w:lineRule="exact"/>
              <w:jc w:val="center"/>
              <w:rPr>
                <w:rFonts w:eastAsia="仿宋"/>
                <w:color w:val="000000"/>
                <w:sz w:val="24"/>
                <w:szCs w:val="24"/>
              </w:rPr>
            </w:pPr>
            <w:r>
              <w:rPr>
                <w:rFonts w:eastAsia="仿宋"/>
                <w:color w:val="000000"/>
                <w:sz w:val="24"/>
                <w:szCs w:val="24"/>
              </w:rPr>
              <w:t>48</w:t>
            </w:r>
          </w:p>
        </w:tc>
        <w:tc>
          <w:tcPr>
            <w:tcW w:w="586" w:type="dxa"/>
            <w:noWrap w:val="0"/>
            <w:vAlign w:val="center"/>
          </w:tcPr>
          <w:p w14:paraId="4BC31D9D">
            <w:pPr>
              <w:shd w:val="clear" w:color="auto" w:fill="auto"/>
              <w:spacing w:line="320" w:lineRule="exact"/>
              <w:jc w:val="center"/>
              <w:rPr>
                <w:rFonts w:eastAsia="仿宋"/>
                <w:color w:val="000000"/>
                <w:sz w:val="24"/>
                <w:szCs w:val="24"/>
              </w:rPr>
            </w:pPr>
            <w:r>
              <w:rPr>
                <w:rFonts w:eastAsia="仿宋"/>
                <w:color w:val="000000"/>
                <w:sz w:val="24"/>
                <w:szCs w:val="24"/>
              </w:rPr>
              <w:t>24</w:t>
            </w:r>
          </w:p>
        </w:tc>
        <w:tc>
          <w:tcPr>
            <w:tcW w:w="534" w:type="dxa"/>
            <w:noWrap w:val="0"/>
            <w:vAlign w:val="center"/>
          </w:tcPr>
          <w:p w14:paraId="5213EE9A">
            <w:pPr>
              <w:shd w:val="clear" w:color="auto" w:fill="auto"/>
              <w:spacing w:line="320" w:lineRule="exact"/>
              <w:jc w:val="center"/>
              <w:rPr>
                <w:rFonts w:eastAsia="仿宋"/>
                <w:color w:val="000000"/>
                <w:sz w:val="24"/>
                <w:szCs w:val="24"/>
              </w:rPr>
            </w:pPr>
            <w:r>
              <w:rPr>
                <w:rFonts w:eastAsia="仿宋"/>
                <w:color w:val="000000"/>
                <w:sz w:val="24"/>
                <w:szCs w:val="24"/>
              </w:rPr>
              <w:t>24</w:t>
            </w:r>
          </w:p>
        </w:tc>
        <w:tc>
          <w:tcPr>
            <w:tcW w:w="621" w:type="dxa"/>
            <w:noWrap w:val="0"/>
            <w:vAlign w:val="center"/>
          </w:tcPr>
          <w:p w14:paraId="1FBF9820">
            <w:pPr>
              <w:shd w:val="clear" w:color="auto" w:fill="auto"/>
              <w:spacing w:line="320" w:lineRule="exact"/>
              <w:jc w:val="center"/>
              <w:rPr>
                <w:rFonts w:eastAsia="仿宋"/>
                <w:color w:val="000000"/>
                <w:sz w:val="24"/>
                <w:szCs w:val="24"/>
              </w:rPr>
            </w:pPr>
            <w:r>
              <w:rPr>
                <w:rFonts w:eastAsia="仿宋"/>
                <w:color w:val="000000"/>
                <w:sz w:val="24"/>
                <w:szCs w:val="24"/>
              </w:rPr>
              <w:t>3</w:t>
            </w:r>
          </w:p>
        </w:tc>
        <w:tc>
          <w:tcPr>
            <w:tcW w:w="586" w:type="dxa"/>
            <w:noWrap w:val="0"/>
            <w:vAlign w:val="center"/>
          </w:tcPr>
          <w:p w14:paraId="5DE6ABCD">
            <w:pPr>
              <w:shd w:val="clear" w:color="auto" w:fill="auto"/>
              <w:spacing w:line="320" w:lineRule="exact"/>
              <w:jc w:val="center"/>
              <w:rPr>
                <w:rFonts w:eastAsia="仿宋"/>
                <w:color w:val="000000"/>
                <w:sz w:val="24"/>
                <w:szCs w:val="24"/>
              </w:rPr>
            </w:pPr>
            <w:r>
              <w:rPr>
                <w:rFonts w:eastAsia="仿宋"/>
                <w:color w:val="000000"/>
                <w:sz w:val="24"/>
                <w:szCs w:val="24"/>
              </w:rPr>
              <w:t>考试</w:t>
            </w:r>
          </w:p>
        </w:tc>
        <w:tc>
          <w:tcPr>
            <w:tcW w:w="1121" w:type="dxa"/>
            <w:noWrap w:val="0"/>
            <w:vAlign w:val="center"/>
          </w:tcPr>
          <w:p w14:paraId="2E311AF9">
            <w:pPr>
              <w:shd w:val="clear" w:color="auto" w:fill="auto"/>
              <w:spacing w:line="320" w:lineRule="exact"/>
              <w:jc w:val="center"/>
              <w:rPr>
                <w:rFonts w:eastAsia="仿宋"/>
                <w:color w:val="000000"/>
                <w:sz w:val="24"/>
                <w:szCs w:val="24"/>
              </w:rPr>
            </w:pPr>
            <w:r>
              <w:rPr>
                <w:rFonts w:eastAsia="仿宋"/>
                <w:color w:val="000000"/>
                <w:sz w:val="24"/>
                <w:szCs w:val="24"/>
              </w:rPr>
              <w:t>信息技术系</w:t>
            </w:r>
          </w:p>
        </w:tc>
        <w:tc>
          <w:tcPr>
            <w:tcW w:w="1960" w:type="dxa"/>
            <w:noWrap w:val="0"/>
            <w:vAlign w:val="center"/>
          </w:tcPr>
          <w:p w14:paraId="1996C1E7">
            <w:pPr>
              <w:shd w:val="clear" w:color="auto" w:fill="auto"/>
              <w:spacing w:line="320" w:lineRule="exact"/>
              <w:jc w:val="center"/>
              <w:rPr>
                <w:rFonts w:eastAsia="仿宋"/>
                <w:color w:val="000000"/>
                <w:sz w:val="24"/>
                <w:szCs w:val="24"/>
              </w:rPr>
            </w:pPr>
            <w:r>
              <w:rPr>
                <w:rFonts w:eastAsia="仿宋"/>
                <w:color w:val="000000"/>
                <w:sz w:val="24"/>
                <w:szCs w:val="24"/>
              </w:rPr>
              <w:t>Flash动画制作</w:t>
            </w:r>
          </w:p>
          <w:p w14:paraId="436F850A">
            <w:pPr>
              <w:shd w:val="clear" w:color="auto" w:fill="auto"/>
              <w:spacing w:line="320" w:lineRule="exact"/>
              <w:jc w:val="center"/>
              <w:rPr>
                <w:rFonts w:eastAsia="仿宋"/>
                <w:color w:val="000000"/>
                <w:sz w:val="24"/>
                <w:szCs w:val="24"/>
              </w:rPr>
            </w:pPr>
            <w:r>
              <w:rPr>
                <w:rFonts w:eastAsia="仿宋"/>
                <w:color w:val="000000"/>
                <w:sz w:val="24"/>
                <w:szCs w:val="24"/>
              </w:rPr>
              <w:t>游戏设计与制作</w:t>
            </w:r>
          </w:p>
        </w:tc>
      </w:tr>
      <w:tr w14:paraId="43A1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6" w:type="dxa"/>
            <w:vMerge w:val="continue"/>
            <w:noWrap w:val="0"/>
            <w:vAlign w:val="center"/>
          </w:tcPr>
          <w:p w14:paraId="1379A887">
            <w:pPr>
              <w:spacing w:line="320" w:lineRule="exact"/>
              <w:jc w:val="center"/>
              <w:rPr>
                <w:rFonts w:eastAsia="仿宋"/>
                <w:b/>
                <w:bCs/>
                <w:color w:val="000000"/>
                <w:spacing w:val="-9"/>
                <w:sz w:val="24"/>
                <w:szCs w:val="24"/>
              </w:rPr>
            </w:pPr>
          </w:p>
        </w:tc>
        <w:tc>
          <w:tcPr>
            <w:tcW w:w="1331" w:type="dxa"/>
            <w:noWrap w:val="0"/>
            <w:vAlign w:val="center"/>
          </w:tcPr>
          <w:p w14:paraId="28732CBB">
            <w:pPr>
              <w:spacing w:line="320" w:lineRule="exact"/>
              <w:jc w:val="center"/>
              <w:rPr>
                <w:rFonts w:eastAsia="仿宋"/>
                <w:color w:val="000000"/>
                <w:sz w:val="24"/>
                <w:szCs w:val="24"/>
              </w:rPr>
            </w:pPr>
            <w:r>
              <w:rPr>
                <w:rFonts w:eastAsia="仿宋"/>
                <w:color w:val="000000"/>
                <w:sz w:val="24"/>
                <w:szCs w:val="24"/>
              </w:rPr>
              <w:t>视觉设计模块</w:t>
            </w:r>
          </w:p>
        </w:tc>
        <w:tc>
          <w:tcPr>
            <w:tcW w:w="672" w:type="dxa"/>
            <w:noWrap w:val="0"/>
            <w:vAlign w:val="center"/>
          </w:tcPr>
          <w:p w14:paraId="72D4CCB2">
            <w:pPr>
              <w:spacing w:line="320" w:lineRule="exact"/>
              <w:jc w:val="center"/>
              <w:rPr>
                <w:rFonts w:eastAsia="仿宋"/>
                <w:color w:val="000000"/>
                <w:sz w:val="24"/>
                <w:szCs w:val="24"/>
              </w:rPr>
            </w:pPr>
            <w:r>
              <w:rPr>
                <w:rFonts w:eastAsia="仿宋"/>
                <w:color w:val="000000"/>
                <w:sz w:val="24"/>
                <w:szCs w:val="24"/>
              </w:rPr>
              <w:t>B</w:t>
            </w:r>
          </w:p>
        </w:tc>
        <w:tc>
          <w:tcPr>
            <w:tcW w:w="621" w:type="dxa"/>
            <w:noWrap w:val="0"/>
            <w:vAlign w:val="center"/>
          </w:tcPr>
          <w:p w14:paraId="6ABB7801">
            <w:pPr>
              <w:spacing w:line="320" w:lineRule="exact"/>
              <w:jc w:val="center"/>
              <w:rPr>
                <w:rFonts w:eastAsia="仿宋"/>
                <w:color w:val="000000"/>
                <w:sz w:val="24"/>
                <w:szCs w:val="24"/>
              </w:rPr>
            </w:pPr>
            <w:r>
              <w:rPr>
                <w:rFonts w:eastAsia="仿宋"/>
                <w:color w:val="000000"/>
                <w:sz w:val="24"/>
                <w:szCs w:val="24"/>
              </w:rPr>
              <w:t xml:space="preserve">1 </w:t>
            </w:r>
          </w:p>
        </w:tc>
        <w:tc>
          <w:tcPr>
            <w:tcW w:w="604" w:type="dxa"/>
            <w:noWrap w:val="0"/>
            <w:vAlign w:val="center"/>
          </w:tcPr>
          <w:p w14:paraId="5A035006">
            <w:pPr>
              <w:spacing w:line="320" w:lineRule="exact"/>
              <w:jc w:val="center"/>
              <w:rPr>
                <w:rFonts w:eastAsia="仿宋"/>
                <w:color w:val="000000"/>
                <w:sz w:val="24"/>
                <w:szCs w:val="24"/>
              </w:rPr>
            </w:pPr>
            <w:r>
              <w:rPr>
                <w:rFonts w:eastAsia="仿宋"/>
                <w:color w:val="000000"/>
                <w:sz w:val="24"/>
                <w:szCs w:val="24"/>
              </w:rPr>
              <w:t>32</w:t>
            </w:r>
          </w:p>
        </w:tc>
        <w:tc>
          <w:tcPr>
            <w:tcW w:w="586" w:type="dxa"/>
            <w:noWrap w:val="0"/>
            <w:vAlign w:val="center"/>
          </w:tcPr>
          <w:p w14:paraId="01C62ACD">
            <w:pPr>
              <w:spacing w:line="320" w:lineRule="exact"/>
              <w:jc w:val="center"/>
              <w:rPr>
                <w:rFonts w:eastAsia="仿宋"/>
                <w:color w:val="000000"/>
                <w:sz w:val="24"/>
                <w:szCs w:val="24"/>
              </w:rPr>
            </w:pPr>
            <w:r>
              <w:rPr>
                <w:rFonts w:eastAsia="仿宋"/>
                <w:color w:val="000000"/>
                <w:sz w:val="24"/>
                <w:szCs w:val="24"/>
              </w:rPr>
              <w:t>10</w:t>
            </w:r>
          </w:p>
        </w:tc>
        <w:tc>
          <w:tcPr>
            <w:tcW w:w="534" w:type="dxa"/>
            <w:noWrap w:val="0"/>
            <w:vAlign w:val="center"/>
          </w:tcPr>
          <w:p w14:paraId="3B8D8DA7">
            <w:pPr>
              <w:spacing w:line="320" w:lineRule="exact"/>
              <w:jc w:val="center"/>
              <w:rPr>
                <w:rFonts w:eastAsia="仿宋"/>
                <w:color w:val="000000"/>
                <w:sz w:val="24"/>
                <w:szCs w:val="24"/>
              </w:rPr>
            </w:pPr>
            <w:r>
              <w:rPr>
                <w:rFonts w:eastAsia="仿宋"/>
                <w:color w:val="000000"/>
                <w:sz w:val="24"/>
                <w:szCs w:val="24"/>
              </w:rPr>
              <w:t>22</w:t>
            </w:r>
          </w:p>
        </w:tc>
        <w:tc>
          <w:tcPr>
            <w:tcW w:w="621" w:type="dxa"/>
            <w:noWrap w:val="0"/>
            <w:vAlign w:val="center"/>
          </w:tcPr>
          <w:p w14:paraId="33C8CB83">
            <w:pPr>
              <w:spacing w:line="320" w:lineRule="exact"/>
              <w:jc w:val="center"/>
              <w:rPr>
                <w:rFonts w:eastAsia="仿宋"/>
                <w:color w:val="000000"/>
                <w:sz w:val="24"/>
                <w:szCs w:val="24"/>
              </w:rPr>
            </w:pPr>
            <w:r>
              <w:rPr>
                <w:rFonts w:eastAsia="仿宋"/>
                <w:color w:val="000000"/>
                <w:sz w:val="24"/>
                <w:szCs w:val="24"/>
              </w:rPr>
              <w:t>4</w:t>
            </w:r>
          </w:p>
        </w:tc>
        <w:tc>
          <w:tcPr>
            <w:tcW w:w="586" w:type="dxa"/>
            <w:noWrap w:val="0"/>
            <w:vAlign w:val="center"/>
          </w:tcPr>
          <w:p w14:paraId="495C483E">
            <w:pPr>
              <w:spacing w:line="320" w:lineRule="exact"/>
              <w:jc w:val="center"/>
              <w:rPr>
                <w:rFonts w:eastAsia="仿宋"/>
                <w:color w:val="000000"/>
                <w:sz w:val="24"/>
                <w:szCs w:val="24"/>
              </w:rPr>
            </w:pPr>
            <w:r>
              <w:rPr>
                <w:rFonts w:eastAsia="仿宋"/>
                <w:color w:val="000000"/>
                <w:sz w:val="24"/>
                <w:szCs w:val="24"/>
              </w:rPr>
              <w:t>考查</w:t>
            </w:r>
          </w:p>
        </w:tc>
        <w:tc>
          <w:tcPr>
            <w:tcW w:w="1121" w:type="dxa"/>
            <w:noWrap w:val="0"/>
            <w:vAlign w:val="center"/>
          </w:tcPr>
          <w:p w14:paraId="06112D2A">
            <w:pPr>
              <w:spacing w:line="320" w:lineRule="exact"/>
              <w:jc w:val="center"/>
              <w:rPr>
                <w:rFonts w:eastAsia="仿宋"/>
                <w:color w:val="000000"/>
                <w:sz w:val="24"/>
                <w:szCs w:val="24"/>
              </w:rPr>
            </w:pPr>
            <w:r>
              <w:rPr>
                <w:rFonts w:eastAsia="仿宋"/>
                <w:color w:val="000000"/>
                <w:sz w:val="24"/>
                <w:szCs w:val="24"/>
              </w:rPr>
              <w:t>信息技术系</w:t>
            </w:r>
          </w:p>
        </w:tc>
        <w:tc>
          <w:tcPr>
            <w:tcW w:w="1960" w:type="dxa"/>
            <w:noWrap w:val="0"/>
            <w:vAlign w:val="center"/>
          </w:tcPr>
          <w:p w14:paraId="7F3275E4">
            <w:pPr>
              <w:spacing w:line="320" w:lineRule="exact"/>
              <w:jc w:val="center"/>
              <w:rPr>
                <w:rFonts w:eastAsia="仿宋"/>
                <w:color w:val="000000"/>
                <w:sz w:val="24"/>
                <w:szCs w:val="24"/>
              </w:rPr>
            </w:pPr>
            <w:r>
              <w:rPr>
                <w:rFonts w:eastAsia="仿宋"/>
                <w:color w:val="000000"/>
                <w:sz w:val="24"/>
                <w:szCs w:val="24"/>
              </w:rPr>
              <w:t>广告设计</w:t>
            </w:r>
          </w:p>
          <w:p w14:paraId="4390645D">
            <w:pPr>
              <w:spacing w:line="320" w:lineRule="exact"/>
              <w:jc w:val="center"/>
              <w:rPr>
                <w:rFonts w:eastAsia="仿宋"/>
                <w:color w:val="000000"/>
                <w:sz w:val="24"/>
                <w:szCs w:val="24"/>
              </w:rPr>
            </w:pPr>
            <w:r>
              <w:rPr>
                <w:rFonts w:eastAsia="仿宋"/>
                <w:color w:val="000000"/>
                <w:sz w:val="24"/>
                <w:szCs w:val="24"/>
              </w:rPr>
              <w:t>数字文创产品开发与设计</w:t>
            </w:r>
          </w:p>
          <w:p w14:paraId="642E9A75">
            <w:pPr>
              <w:spacing w:line="320" w:lineRule="exact"/>
              <w:jc w:val="center"/>
              <w:rPr>
                <w:rFonts w:eastAsia="仿宋"/>
                <w:color w:val="000000"/>
                <w:sz w:val="24"/>
                <w:szCs w:val="24"/>
              </w:rPr>
            </w:pPr>
            <w:r>
              <w:rPr>
                <w:rFonts w:eastAsia="仿宋"/>
                <w:color w:val="000000"/>
                <w:sz w:val="24"/>
                <w:szCs w:val="24"/>
              </w:rPr>
              <w:t>品牌策划与设计</w:t>
            </w:r>
          </w:p>
        </w:tc>
      </w:tr>
      <w:tr w14:paraId="0340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6" w:type="dxa"/>
            <w:vMerge w:val="continue"/>
            <w:noWrap w:val="0"/>
            <w:vAlign w:val="center"/>
          </w:tcPr>
          <w:p w14:paraId="35B009B3">
            <w:pPr>
              <w:spacing w:line="320" w:lineRule="exact"/>
              <w:jc w:val="center"/>
              <w:rPr>
                <w:rFonts w:eastAsia="仿宋"/>
                <w:color w:val="000000"/>
                <w:sz w:val="24"/>
                <w:szCs w:val="24"/>
                <w:u w:val="none" w:color="000000"/>
                <w:lang w:val="zh-TW"/>
              </w:rPr>
            </w:pPr>
          </w:p>
        </w:tc>
        <w:tc>
          <w:tcPr>
            <w:tcW w:w="1331" w:type="dxa"/>
            <w:noWrap w:val="0"/>
            <w:vAlign w:val="center"/>
          </w:tcPr>
          <w:p w14:paraId="7C54CACE">
            <w:pPr>
              <w:spacing w:line="320" w:lineRule="exact"/>
              <w:jc w:val="center"/>
              <w:rPr>
                <w:rFonts w:eastAsia="仿宋"/>
                <w:color w:val="000000"/>
                <w:sz w:val="24"/>
                <w:szCs w:val="24"/>
              </w:rPr>
            </w:pPr>
            <w:r>
              <w:rPr>
                <w:rFonts w:eastAsia="仿宋"/>
                <w:color w:val="000000"/>
                <w:sz w:val="24"/>
                <w:szCs w:val="24"/>
              </w:rPr>
              <w:t>空间设计模块</w:t>
            </w:r>
          </w:p>
        </w:tc>
        <w:tc>
          <w:tcPr>
            <w:tcW w:w="672" w:type="dxa"/>
            <w:noWrap w:val="0"/>
            <w:vAlign w:val="center"/>
          </w:tcPr>
          <w:p w14:paraId="378CC9C5">
            <w:pPr>
              <w:spacing w:line="320" w:lineRule="exact"/>
              <w:jc w:val="center"/>
              <w:rPr>
                <w:rFonts w:eastAsia="仿宋"/>
                <w:color w:val="000000"/>
                <w:sz w:val="24"/>
                <w:szCs w:val="24"/>
              </w:rPr>
            </w:pPr>
            <w:r>
              <w:rPr>
                <w:rFonts w:eastAsia="仿宋"/>
                <w:color w:val="000000"/>
                <w:sz w:val="24"/>
                <w:szCs w:val="24"/>
              </w:rPr>
              <w:t>B</w:t>
            </w:r>
          </w:p>
        </w:tc>
        <w:tc>
          <w:tcPr>
            <w:tcW w:w="621" w:type="dxa"/>
            <w:noWrap w:val="0"/>
            <w:vAlign w:val="center"/>
          </w:tcPr>
          <w:p w14:paraId="3489A4AE">
            <w:pPr>
              <w:spacing w:line="320" w:lineRule="exact"/>
              <w:jc w:val="center"/>
              <w:rPr>
                <w:rFonts w:eastAsia="仿宋"/>
                <w:color w:val="000000"/>
                <w:sz w:val="24"/>
                <w:szCs w:val="24"/>
              </w:rPr>
            </w:pPr>
            <w:r>
              <w:rPr>
                <w:rFonts w:eastAsia="仿宋"/>
                <w:color w:val="000000"/>
                <w:sz w:val="24"/>
                <w:szCs w:val="24"/>
              </w:rPr>
              <w:t xml:space="preserve">2 </w:t>
            </w:r>
          </w:p>
        </w:tc>
        <w:tc>
          <w:tcPr>
            <w:tcW w:w="604" w:type="dxa"/>
            <w:noWrap w:val="0"/>
            <w:vAlign w:val="center"/>
          </w:tcPr>
          <w:p w14:paraId="34028248">
            <w:pPr>
              <w:spacing w:line="320" w:lineRule="exact"/>
              <w:jc w:val="center"/>
              <w:rPr>
                <w:rFonts w:eastAsia="仿宋"/>
                <w:color w:val="000000"/>
                <w:sz w:val="24"/>
                <w:szCs w:val="24"/>
              </w:rPr>
            </w:pPr>
            <w:r>
              <w:rPr>
                <w:rFonts w:eastAsia="仿宋"/>
                <w:color w:val="000000"/>
                <w:sz w:val="24"/>
                <w:szCs w:val="24"/>
              </w:rPr>
              <w:t>48</w:t>
            </w:r>
          </w:p>
        </w:tc>
        <w:tc>
          <w:tcPr>
            <w:tcW w:w="586" w:type="dxa"/>
            <w:noWrap w:val="0"/>
            <w:vAlign w:val="center"/>
          </w:tcPr>
          <w:p w14:paraId="12B00B80">
            <w:pPr>
              <w:spacing w:line="320" w:lineRule="exact"/>
              <w:jc w:val="center"/>
              <w:rPr>
                <w:rFonts w:eastAsia="仿宋"/>
                <w:color w:val="000000"/>
                <w:sz w:val="24"/>
                <w:szCs w:val="24"/>
              </w:rPr>
            </w:pPr>
            <w:r>
              <w:rPr>
                <w:rFonts w:eastAsia="仿宋"/>
                <w:color w:val="000000"/>
                <w:sz w:val="24"/>
                <w:szCs w:val="24"/>
              </w:rPr>
              <w:t>24</w:t>
            </w:r>
          </w:p>
        </w:tc>
        <w:tc>
          <w:tcPr>
            <w:tcW w:w="534" w:type="dxa"/>
            <w:noWrap w:val="0"/>
            <w:vAlign w:val="center"/>
          </w:tcPr>
          <w:p w14:paraId="19A46ABB">
            <w:pPr>
              <w:spacing w:line="320" w:lineRule="exact"/>
              <w:jc w:val="center"/>
              <w:rPr>
                <w:rFonts w:eastAsia="仿宋"/>
                <w:color w:val="000000"/>
                <w:sz w:val="24"/>
                <w:szCs w:val="24"/>
              </w:rPr>
            </w:pPr>
            <w:r>
              <w:rPr>
                <w:rFonts w:eastAsia="仿宋"/>
                <w:color w:val="000000"/>
                <w:sz w:val="24"/>
                <w:szCs w:val="24"/>
              </w:rPr>
              <w:t>24</w:t>
            </w:r>
          </w:p>
        </w:tc>
        <w:tc>
          <w:tcPr>
            <w:tcW w:w="621" w:type="dxa"/>
            <w:noWrap w:val="0"/>
            <w:vAlign w:val="center"/>
          </w:tcPr>
          <w:p w14:paraId="1CABC679">
            <w:pPr>
              <w:spacing w:line="320" w:lineRule="exact"/>
              <w:jc w:val="center"/>
              <w:rPr>
                <w:rFonts w:eastAsia="仿宋"/>
                <w:color w:val="000000"/>
                <w:sz w:val="24"/>
                <w:szCs w:val="24"/>
              </w:rPr>
            </w:pPr>
            <w:r>
              <w:rPr>
                <w:rFonts w:eastAsia="仿宋"/>
                <w:color w:val="000000"/>
                <w:sz w:val="24"/>
                <w:szCs w:val="24"/>
              </w:rPr>
              <w:t>3</w:t>
            </w:r>
          </w:p>
        </w:tc>
        <w:tc>
          <w:tcPr>
            <w:tcW w:w="586" w:type="dxa"/>
            <w:noWrap w:val="0"/>
            <w:vAlign w:val="center"/>
          </w:tcPr>
          <w:p w14:paraId="3312AAC3">
            <w:pPr>
              <w:spacing w:line="320" w:lineRule="exact"/>
              <w:jc w:val="center"/>
              <w:rPr>
                <w:rFonts w:eastAsia="仿宋"/>
                <w:color w:val="000000"/>
                <w:sz w:val="24"/>
                <w:szCs w:val="24"/>
              </w:rPr>
            </w:pPr>
            <w:r>
              <w:rPr>
                <w:rFonts w:eastAsia="仿宋"/>
                <w:color w:val="000000"/>
                <w:sz w:val="24"/>
                <w:szCs w:val="24"/>
              </w:rPr>
              <w:t>考查</w:t>
            </w:r>
          </w:p>
        </w:tc>
        <w:tc>
          <w:tcPr>
            <w:tcW w:w="1121" w:type="dxa"/>
            <w:noWrap w:val="0"/>
            <w:vAlign w:val="center"/>
          </w:tcPr>
          <w:p w14:paraId="6D7B018C">
            <w:pPr>
              <w:spacing w:line="320" w:lineRule="exact"/>
              <w:jc w:val="center"/>
              <w:rPr>
                <w:rFonts w:eastAsia="仿宋"/>
                <w:color w:val="000000"/>
                <w:sz w:val="24"/>
                <w:szCs w:val="24"/>
              </w:rPr>
            </w:pPr>
            <w:r>
              <w:rPr>
                <w:rFonts w:eastAsia="仿宋"/>
                <w:color w:val="000000"/>
                <w:sz w:val="24"/>
                <w:szCs w:val="24"/>
              </w:rPr>
              <w:t>信息技术系</w:t>
            </w:r>
          </w:p>
        </w:tc>
        <w:tc>
          <w:tcPr>
            <w:tcW w:w="1960" w:type="dxa"/>
            <w:noWrap w:val="0"/>
            <w:vAlign w:val="center"/>
          </w:tcPr>
          <w:p w14:paraId="552F2981">
            <w:pPr>
              <w:spacing w:line="320" w:lineRule="exact"/>
              <w:jc w:val="center"/>
              <w:rPr>
                <w:rFonts w:eastAsia="仿宋"/>
                <w:color w:val="000000"/>
                <w:sz w:val="24"/>
                <w:szCs w:val="24"/>
              </w:rPr>
            </w:pPr>
            <w:r>
              <w:rPr>
                <w:rFonts w:eastAsia="仿宋"/>
                <w:color w:val="000000"/>
                <w:sz w:val="24"/>
                <w:szCs w:val="24"/>
              </w:rPr>
              <w:t>室内设计</w:t>
            </w:r>
          </w:p>
          <w:p w14:paraId="428D6FCE">
            <w:pPr>
              <w:spacing w:line="320" w:lineRule="exact"/>
              <w:jc w:val="center"/>
              <w:rPr>
                <w:rFonts w:eastAsia="仿宋"/>
                <w:color w:val="000000"/>
                <w:sz w:val="24"/>
                <w:szCs w:val="24"/>
              </w:rPr>
            </w:pPr>
            <w:r>
              <w:rPr>
                <w:rFonts w:eastAsia="仿宋"/>
                <w:color w:val="000000"/>
                <w:sz w:val="24"/>
                <w:szCs w:val="24"/>
              </w:rPr>
              <w:t>室内装饰设计</w:t>
            </w:r>
          </w:p>
          <w:p w14:paraId="13988D3C">
            <w:pPr>
              <w:spacing w:line="320" w:lineRule="exact"/>
              <w:jc w:val="center"/>
              <w:rPr>
                <w:rFonts w:eastAsia="仿宋"/>
                <w:color w:val="000000"/>
                <w:sz w:val="24"/>
                <w:szCs w:val="24"/>
              </w:rPr>
            </w:pPr>
            <w:r>
              <w:rPr>
                <w:rFonts w:eastAsia="仿宋"/>
                <w:color w:val="000000"/>
                <w:sz w:val="24"/>
                <w:szCs w:val="24"/>
              </w:rPr>
              <w:t>展示空间设计</w:t>
            </w:r>
          </w:p>
        </w:tc>
      </w:tr>
      <w:tr w14:paraId="31BE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6" w:type="dxa"/>
            <w:vMerge w:val="continue"/>
            <w:noWrap w:val="0"/>
            <w:vAlign w:val="center"/>
          </w:tcPr>
          <w:p w14:paraId="22208004">
            <w:pPr>
              <w:spacing w:line="320" w:lineRule="exact"/>
              <w:jc w:val="center"/>
              <w:rPr>
                <w:rFonts w:eastAsia="仿宋"/>
                <w:color w:val="000000"/>
                <w:sz w:val="24"/>
                <w:szCs w:val="24"/>
                <w:u w:val="none" w:color="000000"/>
                <w:lang w:val="zh-TW"/>
              </w:rPr>
            </w:pPr>
          </w:p>
        </w:tc>
        <w:tc>
          <w:tcPr>
            <w:tcW w:w="1331" w:type="dxa"/>
            <w:noWrap w:val="0"/>
            <w:vAlign w:val="center"/>
          </w:tcPr>
          <w:p w14:paraId="42867F5D">
            <w:pPr>
              <w:spacing w:line="320" w:lineRule="exact"/>
              <w:jc w:val="center"/>
              <w:rPr>
                <w:rFonts w:eastAsia="仿宋"/>
                <w:color w:val="000000"/>
                <w:sz w:val="24"/>
                <w:szCs w:val="24"/>
              </w:rPr>
            </w:pPr>
            <w:r>
              <w:rPr>
                <w:rFonts w:eastAsia="仿宋"/>
                <w:color w:val="000000"/>
                <w:sz w:val="24"/>
                <w:szCs w:val="24"/>
              </w:rPr>
              <w:t>虚拟现实模块</w:t>
            </w:r>
          </w:p>
        </w:tc>
        <w:tc>
          <w:tcPr>
            <w:tcW w:w="672" w:type="dxa"/>
            <w:noWrap w:val="0"/>
            <w:vAlign w:val="center"/>
          </w:tcPr>
          <w:p w14:paraId="0E66CCA9">
            <w:pPr>
              <w:spacing w:line="320" w:lineRule="exact"/>
              <w:jc w:val="center"/>
              <w:rPr>
                <w:rFonts w:eastAsia="仿宋"/>
                <w:color w:val="000000"/>
                <w:sz w:val="24"/>
                <w:szCs w:val="24"/>
              </w:rPr>
            </w:pPr>
            <w:r>
              <w:rPr>
                <w:rFonts w:eastAsia="仿宋"/>
                <w:color w:val="000000"/>
                <w:sz w:val="24"/>
                <w:szCs w:val="24"/>
              </w:rPr>
              <w:t>B</w:t>
            </w:r>
          </w:p>
        </w:tc>
        <w:tc>
          <w:tcPr>
            <w:tcW w:w="621" w:type="dxa"/>
            <w:noWrap w:val="0"/>
            <w:vAlign w:val="center"/>
          </w:tcPr>
          <w:p w14:paraId="427F6C3D">
            <w:pPr>
              <w:spacing w:line="320" w:lineRule="exact"/>
              <w:jc w:val="center"/>
              <w:rPr>
                <w:rFonts w:eastAsia="仿宋"/>
                <w:color w:val="000000"/>
                <w:sz w:val="24"/>
                <w:szCs w:val="24"/>
              </w:rPr>
            </w:pPr>
            <w:r>
              <w:rPr>
                <w:rFonts w:eastAsia="仿宋"/>
                <w:color w:val="000000"/>
                <w:sz w:val="24"/>
                <w:szCs w:val="24"/>
              </w:rPr>
              <w:t xml:space="preserve">3 </w:t>
            </w:r>
          </w:p>
        </w:tc>
        <w:tc>
          <w:tcPr>
            <w:tcW w:w="604" w:type="dxa"/>
            <w:noWrap w:val="0"/>
            <w:vAlign w:val="center"/>
          </w:tcPr>
          <w:p w14:paraId="24315017">
            <w:pPr>
              <w:spacing w:line="320" w:lineRule="exact"/>
              <w:jc w:val="center"/>
              <w:rPr>
                <w:rFonts w:eastAsia="仿宋"/>
                <w:color w:val="000000"/>
                <w:sz w:val="24"/>
                <w:szCs w:val="24"/>
              </w:rPr>
            </w:pPr>
            <w:r>
              <w:rPr>
                <w:rFonts w:eastAsia="仿宋"/>
                <w:color w:val="000000"/>
                <w:sz w:val="24"/>
                <w:szCs w:val="24"/>
              </w:rPr>
              <w:t>52</w:t>
            </w:r>
          </w:p>
        </w:tc>
        <w:tc>
          <w:tcPr>
            <w:tcW w:w="586" w:type="dxa"/>
            <w:noWrap w:val="0"/>
            <w:vAlign w:val="center"/>
          </w:tcPr>
          <w:p w14:paraId="455DD320">
            <w:pPr>
              <w:spacing w:line="320" w:lineRule="exact"/>
              <w:jc w:val="center"/>
              <w:rPr>
                <w:rFonts w:eastAsia="仿宋"/>
                <w:color w:val="000000"/>
                <w:sz w:val="24"/>
                <w:szCs w:val="24"/>
              </w:rPr>
            </w:pPr>
            <w:r>
              <w:rPr>
                <w:rFonts w:eastAsia="仿宋"/>
                <w:color w:val="000000"/>
                <w:sz w:val="24"/>
                <w:szCs w:val="24"/>
              </w:rPr>
              <w:t>34</w:t>
            </w:r>
          </w:p>
        </w:tc>
        <w:tc>
          <w:tcPr>
            <w:tcW w:w="534" w:type="dxa"/>
            <w:noWrap w:val="0"/>
            <w:vAlign w:val="center"/>
          </w:tcPr>
          <w:p w14:paraId="65F6013E">
            <w:pPr>
              <w:spacing w:line="320" w:lineRule="exact"/>
              <w:jc w:val="center"/>
              <w:rPr>
                <w:rFonts w:eastAsia="仿宋"/>
                <w:color w:val="000000"/>
                <w:sz w:val="24"/>
                <w:szCs w:val="24"/>
              </w:rPr>
            </w:pPr>
            <w:r>
              <w:rPr>
                <w:rFonts w:eastAsia="仿宋"/>
                <w:color w:val="000000"/>
                <w:sz w:val="24"/>
                <w:szCs w:val="24"/>
              </w:rPr>
              <w:t>18</w:t>
            </w:r>
          </w:p>
        </w:tc>
        <w:tc>
          <w:tcPr>
            <w:tcW w:w="621" w:type="dxa"/>
            <w:noWrap w:val="0"/>
            <w:vAlign w:val="center"/>
          </w:tcPr>
          <w:p w14:paraId="2A2A6781">
            <w:pPr>
              <w:spacing w:line="320" w:lineRule="exact"/>
              <w:jc w:val="center"/>
              <w:rPr>
                <w:rFonts w:eastAsia="仿宋"/>
                <w:color w:val="000000"/>
                <w:sz w:val="24"/>
                <w:szCs w:val="24"/>
              </w:rPr>
            </w:pPr>
            <w:r>
              <w:rPr>
                <w:rFonts w:eastAsia="仿宋"/>
                <w:color w:val="000000"/>
                <w:sz w:val="24"/>
                <w:szCs w:val="24"/>
              </w:rPr>
              <w:t>3</w:t>
            </w:r>
          </w:p>
        </w:tc>
        <w:tc>
          <w:tcPr>
            <w:tcW w:w="586" w:type="dxa"/>
            <w:noWrap w:val="0"/>
            <w:vAlign w:val="center"/>
          </w:tcPr>
          <w:p w14:paraId="447FF0D5">
            <w:pPr>
              <w:spacing w:line="320" w:lineRule="exact"/>
              <w:jc w:val="center"/>
              <w:rPr>
                <w:rFonts w:eastAsia="仿宋"/>
                <w:color w:val="000000"/>
                <w:sz w:val="24"/>
                <w:szCs w:val="24"/>
              </w:rPr>
            </w:pPr>
            <w:r>
              <w:rPr>
                <w:rFonts w:eastAsia="仿宋"/>
                <w:color w:val="000000"/>
                <w:sz w:val="24"/>
                <w:szCs w:val="24"/>
              </w:rPr>
              <w:t>考查</w:t>
            </w:r>
          </w:p>
        </w:tc>
        <w:tc>
          <w:tcPr>
            <w:tcW w:w="1121" w:type="dxa"/>
            <w:noWrap w:val="0"/>
            <w:vAlign w:val="center"/>
          </w:tcPr>
          <w:p w14:paraId="370CD856">
            <w:pPr>
              <w:spacing w:line="320" w:lineRule="exact"/>
              <w:jc w:val="center"/>
              <w:rPr>
                <w:rFonts w:eastAsia="仿宋"/>
                <w:color w:val="000000"/>
                <w:sz w:val="24"/>
                <w:szCs w:val="24"/>
              </w:rPr>
            </w:pPr>
            <w:r>
              <w:rPr>
                <w:rFonts w:eastAsia="仿宋"/>
                <w:color w:val="000000"/>
                <w:sz w:val="24"/>
                <w:szCs w:val="24"/>
              </w:rPr>
              <w:t>信息技术系</w:t>
            </w:r>
          </w:p>
        </w:tc>
        <w:tc>
          <w:tcPr>
            <w:tcW w:w="1960" w:type="dxa"/>
            <w:noWrap w:val="0"/>
            <w:vAlign w:val="center"/>
          </w:tcPr>
          <w:p w14:paraId="0A532358">
            <w:pPr>
              <w:widowControl/>
              <w:spacing w:line="320" w:lineRule="exact"/>
              <w:jc w:val="center"/>
              <w:textAlignment w:val="center"/>
              <w:rPr>
                <w:rFonts w:eastAsia="仿宋"/>
                <w:color w:val="000000"/>
                <w:sz w:val="24"/>
                <w:szCs w:val="24"/>
              </w:rPr>
            </w:pPr>
            <w:r>
              <w:rPr>
                <w:rFonts w:eastAsia="仿宋"/>
                <w:color w:val="000000"/>
                <w:sz w:val="24"/>
                <w:szCs w:val="24"/>
              </w:rPr>
              <w:t>虚拟现实应用技术</w:t>
            </w:r>
          </w:p>
          <w:p w14:paraId="41FDC752">
            <w:pPr>
              <w:widowControl/>
              <w:spacing w:line="320" w:lineRule="exact"/>
              <w:jc w:val="center"/>
              <w:textAlignment w:val="center"/>
              <w:rPr>
                <w:rFonts w:eastAsia="仿宋"/>
                <w:color w:val="000000"/>
                <w:sz w:val="24"/>
                <w:szCs w:val="24"/>
              </w:rPr>
            </w:pPr>
            <w:r>
              <w:rPr>
                <w:rFonts w:eastAsia="仿宋"/>
                <w:color w:val="000000"/>
                <w:sz w:val="24"/>
                <w:szCs w:val="24"/>
              </w:rPr>
              <w:t>移动端框架技术</w:t>
            </w:r>
          </w:p>
          <w:p w14:paraId="08182B01">
            <w:pPr>
              <w:widowControl/>
              <w:spacing w:line="320" w:lineRule="exact"/>
              <w:jc w:val="center"/>
              <w:textAlignment w:val="center"/>
              <w:rPr>
                <w:rFonts w:eastAsia="仿宋"/>
                <w:color w:val="000000"/>
                <w:sz w:val="24"/>
                <w:szCs w:val="24"/>
              </w:rPr>
            </w:pPr>
            <w:r>
              <w:rPr>
                <w:rFonts w:eastAsia="仿宋"/>
                <w:color w:val="000000"/>
                <w:sz w:val="24"/>
                <w:szCs w:val="24"/>
              </w:rPr>
              <w:t>增强现实技术应用</w:t>
            </w:r>
          </w:p>
          <w:p w14:paraId="445B334C">
            <w:pPr>
              <w:widowControl/>
              <w:spacing w:line="320" w:lineRule="exact"/>
              <w:jc w:val="center"/>
              <w:textAlignment w:val="center"/>
              <w:rPr>
                <w:rFonts w:eastAsia="仿宋"/>
                <w:color w:val="000000"/>
                <w:sz w:val="24"/>
                <w:szCs w:val="24"/>
              </w:rPr>
            </w:pPr>
            <w:r>
              <w:rPr>
                <w:rFonts w:eastAsia="仿宋"/>
                <w:color w:val="000000"/>
                <w:sz w:val="24"/>
                <w:szCs w:val="24"/>
              </w:rPr>
              <w:t>运动捕捉技术</w:t>
            </w:r>
          </w:p>
          <w:p w14:paraId="2813F15B">
            <w:pPr>
              <w:widowControl/>
              <w:spacing w:line="320" w:lineRule="exact"/>
              <w:jc w:val="center"/>
              <w:textAlignment w:val="center"/>
              <w:rPr>
                <w:rFonts w:eastAsia="仿宋"/>
                <w:color w:val="000000"/>
                <w:sz w:val="24"/>
                <w:szCs w:val="24"/>
              </w:rPr>
            </w:pPr>
            <w:r>
              <w:rPr>
                <w:rFonts w:eastAsia="仿宋"/>
                <w:color w:val="000000"/>
                <w:sz w:val="24"/>
                <w:szCs w:val="24"/>
              </w:rPr>
              <w:t>虚拟交互设计</w:t>
            </w:r>
          </w:p>
        </w:tc>
      </w:tr>
    </w:tbl>
    <w:p w14:paraId="06B7B049">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lang w:val="en-US" w:eastAsia="zh-CN"/>
        </w:rPr>
        <w:t>三</w:t>
      </w:r>
      <w:r>
        <w:rPr>
          <w:rFonts w:eastAsia="楷体"/>
          <w:b/>
          <w:color w:val="000000"/>
          <w:kern w:val="0"/>
          <w:sz w:val="28"/>
          <w:szCs w:val="28"/>
        </w:rPr>
        <w:t>）教育教学改革及措施</w:t>
      </w:r>
    </w:p>
    <w:p w14:paraId="0C4196E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7D34DFD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73C86D5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2.课程体系改革</w:t>
      </w:r>
    </w:p>
    <w:p w14:paraId="4FDFE77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3205513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3.实践教学改革</w:t>
      </w:r>
    </w:p>
    <w:p w14:paraId="3586086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12AFF24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4.教学方法改革</w:t>
      </w:r>
    </w:p>
    <w:p w14:paraId="5E4079C9">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53461007">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AE51718">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十三、设计说明与审定程序</w:t>
      </w:r>
    </w:p>
    <w:p w14:paraId="534E2206">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4EA8A5AB">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6329681C">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1150ECEB">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48DBAF6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2.各专业由专业带头人负责对专业人才培养方案提出具体制（修）订意见与初步方案。</w:t>
      </w:r>
    </w:p>
    <w:p w14:paraId="2BAFA0F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3.教研室主任负责组织教研室成员集体讨论形成初稿。</w:t>
      </w:r>
    </w:p>
    <w:p w14:paraId="005E71C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4.各系部组织专业建设指导委员会（含企业专家）对专业人才培养方案进行初审。</w:t>
      </w:r>
    </w:p>
    <w:p w14:paraId="62E4250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5.教务处组织校内专家组进行论证。</w:t>
      </w:r>
    </w:p>
    <w:p w14:paraId="71A16DA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kern w:val="0"/>
          <w:sz w:val="28"/>
          <w:szCs w:val="28"/>
        </w:rPr>
        <w:t>6.</w:t>
      </w:r>
      <w:r>
        <w:rPr>
          <w:rFonts w:eastAsia="仿宋"/>
          <w:color w:val="000000"/>
          <w:sz w:val="28"/>
          <w:szCs w:val="28"/>
          <w:shd w:val="clear" w:color="auto" w:fill="FFFFFF"/>
        </w:rPr>
        <w:t>学院党组织会议审定。</w:t>
      </w:r>
    </w:p>
    <w:p w14:paraId="7FD666D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7.报上级教育行政部门备案。</w:t>
      </w:r>
    </w:p>
    <w:p w14:paraId="59C2BA7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8.通过学校网站等向社会公开，接受全社会监督。</w:t>
      </w:r>
    </w:p>
    <w:p w14:paraId="29DDD455">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sz w:val="28"/>
          <w:szCs w:val="28"/>
        </w:rPr>
      </w:pPr>
    </w:p>
    <w:p w14:paraId="3F169E59">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color w:val="000000"/>
          <w:sz w:val="28"/>
          <w:szCs w:val="28"/>
          <w:shd w:val="clear" w:color="auto" w:fill="FFFFFF"/>
        </w:rPr>
      </w:pPr>
      <w:r>
        <w:rPr>
          <w:rFonts w:eastAsia="仿宋"/>
          <w:color w:val="000000"/>
          <w:sz w:val="28"/>
          <w:szCs w:val="28"/>
          <w:shd w:val="clear" w:color="auto" w:fill="FFFFFF"/>
        </w:rPr>
        <w:t>数字媒体技术专业人才培养方案制定人：王兰英、谢婧、孙凡琦、林萌、胥家佳、孙鹤、张彤、吴璇、额尔敦</w:t>
      </w:r>
      <w:r>
        <w:rPr>
          <w:rFonts w:hint="eastAsia" w:eastAsia="仿宋"/>
          <w:color w:val="000000"/>
          <w:sz w:val="28"/>
          <w:szCs w:val="28"/>
          <w:shd w:val="clear" w:color="auto" w:fill="FFFFFF"/>
        </w:rPr>
        <w:t>巴拉</w:t>
      </w:r>
    </w:p>
    <w:p w14:paraId="703591D8">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color w:val="000000"/>
          <w:sz w:val="28"/>
          <w:szCs w:val="28"/>
          <w:shd w:val="clear" w:color="auto" w:fill="FFFFFF"/>
        </w:rPr>
      </w:pPr>
      <w:r>
        <w:rPr>
          <w:rFonts w:eastAsia="仿宋"/>
          <w:color w:val="000000"/>
          <w:sz w:val="28"/>
          <w:szCs w:val="28"/>
          <w:shd w:val="clear" w:color="auto" w:fill="FFFFFF"/>
        </w:rPr>
        <w:t>数字媒体技术专业人才培养方案审核人：徐立艳、张婧</w:t>
      </w:r>
      <w:r>
        <w:rPr>
          <w:rFonts w:hint="eastAsia" w:eastAsia="仿宋"/>
          <w:color w:val="000000"/>
          <w:sz w:val="28"/>
          <w:szCs w:val="28"/>
          <w:shd w:val="clear" w:color="auto" w:fill="FFFFFF"/>
        </w:rPr>
        <w:t>、</w:t>
      </w:r>
      <w:r>
        <w:rPr>
          <w:rFonts w:hint="eastAsia" w:eastAsia="仿宋"/>
          <w:color w:val="000000"/>
          <w:sz w:val="28"/>
          <w:szCs w:val="28"/>
          <w:shd w:val="clear" w:color="auto" w:fill="FFFFFF"/>
          <w:lang w:val="en-US" w:eastAsia="zh-CN"/>
        </w:rPr>
        <w:t>林萌、</w:t>
      </w:r>
      <w:r>
        <w:rPr>
          <w:rFonts w:hint="eastAsia" w:eastAsia="仿宋"/>
          <w:color w:val="000000"/>
          <w:sz w:val="28"/>
          <w:szCs w:val="28"/>
          <w:shd w:val="clear" w:color="auto" w:fill="FFFFFF"/>
        </w:rPr>
        <w:t>王一坤</w:t>
      </w:r>
    </w:p>
    <w:p w14:paraId="452A4142">
      <w:pPr>
        <w:pStyle w:val="2"/>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eastAsia="仿宋"/>
          <w:bCs/>
          <w:color w:val="000000"/>
          <w:kern w:val="0"/>
          <w:sz w:val="28"/>
          <w:szCs w:val="28"/>
        </w:rPr>
      </w:pPr>
      <w:r>
        <w:rPr>
          <w:rFonts w:eastAsia="仿宋"/>
          <w:color w:val="000000"/>
          <w:sz w:val="28"/>
          <w:szCs w:val="28"/>
          <w:shd w:val="clear" w:color="auto" w:fill="FFFFFF"/>
        </w:rPr>
        <w:t>数字媒体技术专业人才培养方案企业专家：</w:t>
      </w:r>
      <w:r>
        <w:rPr>
          <w:rFonts w:eastAsia="仿宋"/>
          <w:sz w:val="28"/>
          <w:szCs w:val="28"/>
          <w:shd w:val="clear" w:color="auto" w:fill="FFFFFF"/>
        </w:rPr>
        <w:t>秦宇煌</w:t>
      </w:r>
      <w:r>
        <w:rPr>
          <w:rFonts w:hint="eastAsia" w:eastAsia="仿宋"/>
          <w:sz w:val="28"/>
          <w:szCs w:val="28"/>
          <w:shd w:val="clear" w:color="auto" w:fill="FFFFFF"/>
        </w:rPr>
        <w:t>、管</w:t>
      </w:r>
      <w:r>
        <w:rPr>
          <w:rFonts w:hint="eastAsia" w:eastAsia="仿宋"/>
          <w:sz w:val="28"/>
          <w:szCs w:val="28"/>
          <w:shd w:val="clear" w:color="auto" w:fill="FFFFFF"/>
          <w:lang w:val="en-US" w:eastAsia="zh-CN"/>
        </w:rPr>
        <w:t>金锋</w:t>
      </w:r>
      <w:r>
        <w:rPr>
          <w:rFonts w:hint="eastAsia" w:eastAsia="仿宋"/>
          <w:sz w:val="28"/>
          <w:szCs w:val="28"/>
          <w:shd w:val="clear" w:color="auto" w:fill="FFFFFF"/>
        </w:rPr>
        <w:t>（</w:t>
      </w:r>
      <w:r>
        <w:rPr>
          <w:rFonts w:eastAsia="仿宋"/>
          <w:bCs/>
          <w:color w:val="000000"/>
          <w:kern w:val="0"/>
          <w:sz w:val="28"/>
          <w:szCs w:val="28"/>
        </w:rPr>
        <w:t>东软教育科技集团</w:t>
      </w:r>
      <w:r>
        <w:rPr>
          <w:rFonts w:hint="eastAsia" w:eastAsia="仿宋"/>
          <w:bCs/>
          <w:color w:val="000000"/>
          <w:kern w:val="0"/>
          <w:sz w:val="28"/>
          <w:szCs w:val="28"/>
        </w:rPr>
        <w:t>）</w:t>
      </w:r>
    </w:p>
    <w:p w14:paraId="7499A417">
      <w:pPr>
        <w:keepNext w:val="0"/>
        <w:keepLines w:val="0"/>
        <w:pageBreakBefore w:val="0"/>
        <w:kinsoku/>
        <w:wordWrap/>
        <w:overflowPunct/>
        <w:topLinePunct w:val="0"/>
        <w:autoSpaceDE/>
        <w:autoSpaceDN/>
        <w:bidi w:val="0"/>
        <w:adjustRightInd/>
        <w:snapToGrid/>
        <w:spacing w:line="360" w:lineRule="exact"/>
        <w:textAlignment w:val="auto"/>
        <w:rPr>
          <w:rFonts w:hint="eastAsia" w:eastAsia="仿宋"/>
          <w:bCs/>
          <w:color w:val="000000"/>
          <w:kern w:val="0"/>
          <w:sz w:val="28"/>
          <w:szCs w:val="28"/>
        </w:rPr>
      </w:pPr>
      <w:r>
        <w:rPr>
          <w:rFonts w:hint="eastAsia" w:eastAsia="仿宋"/>
          <w:bCs/>
          <w:color w:val="000000"/>
          <w:kern w:val="0"/>
          <w:sz w:val="28"/>
          <w:szCs w:val="28"/>
        </w:rPr>
        <w:br w:type="page"/>
      </w:r>
    </w:p>
    <w:p w14:paraId="196A15C8">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人工智能技术应用（校企合作专业共建）</w:t>
      </w:r>
    </w:p>
    <w:p w14:paraId="5F2F7B87">
      <w:pPr>
        <w:spacing w:line="560" w:lineRule="exact"/>
        <w:ind w:firstLine="542" w:firstLineChars="150"/>
        <w:jc w:val="center"/>
        <w:rPr>
          <w:rFonts w:eastAsia="黑体"/>
          <w:b/>
          <w:bCs/>
          <w:color w:val="000000"/>
          <w:kern w:val="0"/>
          <w:sz w:val="36"/>
          <w:szCs w:val="36"/>
        </w:rPr>
      </w:pPr>
      <w:r>
        <w:rPr>
          <w:rFonts w:eastAsia="黑体"/>
          <w:b/>
          <w:bCs/>
          <w:color w:val="000000"/>
          <w:kern w:val="0"/>
          <w:sz w:val="36"/>
          <w:szCs w:val="36"/>
        </w:rPr>
        <w:t>专业人才培养方案</w:t>
      </w:r>
    </w:p>
    <w:p w14:paraId="48C6BAFB">
      <w:pPr>
        <w:overflowPunct w:val="0"/>
        <w:adjustRightInd w:val="0"/>
        <w:snapToGrid w:val="0"/>
        <w:jc w:val="left"/>
        <w:rPr>
          <w:rFonts w:eastAsia="黑体"/>
          <w:sz w:val="28"/>
          <w:szCs w:val="28"/>
        </w:rPr>
      </w:pPr>
    </w:p>
    <w:p w14:paraId="51C3D021">
      <w:pPr>
        <w:overflowPunct w:val="0"/>
        <w:adjustRightInd w:val="0"/>
        <w:snapToGrid w:val="0"/>
        <w:ind w:firstLine="560" w:firstLineChars="200"/>
        <w:jc w:val="left"/>
        <w:rPr>
          <w:rFonts w:eastAsia="仿宋"/>
          <w:sz w:val="28"/>
          <w:szCs w:val="28"/>
        </w:rPr>
      </w:pPr>
      <w:r>
        <w:rPr>
          <w:rFonts w:hint="eastAsia" w:eastAsia="黑体"/>
          <w:sz w:val="28"/>
          <w:szCs w:val="28"/>
        </w:rPr>
        <w:t>一、</w:t>
      </w:r>
      <w:r>
        <w:rPr>
          <w:rFonts w:eastAsia="黑体"/>
          <w:sz w:val="28"/>
          <w:szCs w:val="28"/>
        </w:rPr>
        <w:t>概述</w:t>
      </w:r>
    </w:p>
    <w:p w14:paraId="68555CCF">
      <w:pPr>
        <w:spacing w:line="320" w:lineRule="exact"/>
        <w:ind w:firstLine="560" w:firstLineChars="200"/>
        <w:rPr>
          <w:rFonts w:eastAsia="仿宋"/>
          <w:sz w:val="28"/>
          <w:szCs w:val="28"/>
        </w:rPr>
      </w:pPr>
      <w:r>
        <w:rPr>
          <w:rFonts w:eastAsia="仿宋"/>
          <w:sz w:val="28"/>
          <w:szCs w:val="28"/>
        </w:rPr>
        <w:t>为适应科技发展、技术进步对行业生产、建设、管理、服务等领域带来的新变化，顺应互联网和相关服务、软件和信息技术服务业等行业数字化、网络化、智能化发展新趋势，对接新产业、新业态、新模式下人工智能工程技术人员、人工智能</w:t>
      </w:r>
      <w:r>
        <w:rPr>
          <w:rFonts w:eastAsia="仿宋"/>
          <w:color w:val="000000"/>
          <w:sz w:val="28"/>
          <w:szCs w:val="28"/>
        </w:rPr>
        <w:t>训练</w:t>
      </w:r>
      <w:r>
        <w:rPr>
          <w:rFonts w:eastAsia="仿宋"/>
          <w:sz w:val="28"/>
          <w:szCs w:val="28"/>
        </w:rPr>
        <w:t>师等职业的新要求，不断满足人工智能产业高质量发展对高素质技能人才的需求，推动职业教育专业升级和数字化改造，提高人才培养质量，遵循推进现代职业教育高质量发展的总体要求，参照国家相关标准编制要求，制订本标准。</w:t>
      </w:r>
    </w:p>
    <w:p w14:paraId="5FE205C0">
      <w:pPr>
        <w:spacing w:line="320" w:lineRule="exact"/>
        <w:ind w:firstLine="560" w:firstLineChars="200"/>
        <w:rPr>
          <w:rFonts w:eastAsia="黑体"/>
          <w:color w:val="000000"/>
          <w:kern w:val="0"/>
          <w:sz w:val="28"/>
          <w:szCs w:val="28"/>
        </w:rPr>
      </w:pPr>
      <w:r>
        <w:rPr>
          <w:rFonts w:hint="eastAsia" w:eastAsia="黑体"/>
          <w:color w:val="000000"/>
          <w:kern w:val="0"/>
          <w:sz w:val="28"/>
          <w:szCs w:val="28"/>
        </w:rPr>
        <w:t>二、</w:t>
      </w:r>
      <w:r>
        <w:rPr>
          <w:rFonts w:eastAsia="黑体"/>
          <w:color w:val="000000"/>
          <w:kern w:val="0"/>
          <w:sz w:val="28"/>
          <w:szCs w:val="28"/>
        </w:rPr>
        <w:t>专业名称（专业代码）</w:t>
      </w:r>
    </w:p>
    <w:p w14:paraId="2D49A889">
      <w:pPr>
        <w:spacing w:line="320" w:lineRule="exact"/>
        <w:ind w:firstLine="560" w:firstLineChars="200"/>
        <w:rPr>
          <w:rFonts w:eastAsia="仿宋"/>
          <w:color w:val="000000"/>
          <w:sz w:val="24"/>
          <w:szCs w:val="24"/>
        </w:rPr>
      </w:pPr>
      <w:r>
        <w:rPr>
          <w:rFonts w:eastAsia="仿宋"/>
          <w:color w:val="000000"/>
          <w:sz w:val="28"/>
          <w:szCs w:val="28"/>
        </w:rPr>
        <w:t>人工智能技术应用（510209）</w:t>
      </w:r>
    </w:p>
    <w:p w14:paraId="7EFF86C8">
      <w:pPr>
        <w:spacing w:line="320" w:lineRule="exact"/>
        <w:ind w:firstLine="560" w:firstLineChars="200"/>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008C3F96">
      <w:pPr>
        <w:spacing w:line="320" w:lineRule="exact"/>
        <w:ind w:firstLine="560" w:firstLineChars="200"/>
        <w:rPr>
          <w:color w:val="000000"/>
          <w:kern w:val="0"/>
          <w:sz w:val="28"/>
          <w:szCs w:val="28"/>
        </w:rPr>
      </w:pPr>
      <w:r>
        <w:rPr>
          <w:rFonts w:eastAsia="仿宋"/>
          <w:color w:val="000000"/>
          <w:kern w:val="0"/>
          <w:sz w:val="28"/>
          <w:szCs w:val="28"/>
        </w:rPr>
        <w:t>普通高级中学毕业、中等职业学校毕业或具备同等学力。</w:t>
      </w:r>
    </w:p>
    <w:p w14:paraId="21DA9CBB">
      <w:pPr>
        <w:spacing w:line="320" w:lineRule="exact"/>
        <w:ind w:firstLine="560" w:firstLineChars="200"/>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0B10732A">
      <w:pPr>
        <w:spacing w:line="320" w:lineRule="exact"/>
        <w:ind w:firstLine="560" w:firstLineChars="200"/>
        <w:rPr>
          <w:rFonts w:eastAsia="仿宋"/>
          <w:color w:val="000000"/>
          <w:kern w:val="0"/>
          <w:sz w:val="28"/>
          <w:szCs w:val="28"/>
        </w:rPr>
      </w:pPr>
      <w:r>
        <w:rPr>
          <w:rFonts w:eastAsia="仿宋"/>
          <w:color w:val="000000"/>
          <w:kern w:val="0"/>
          <w:sz w:val="28"/>
          <w:szCs w:val="28"/>
        </w:rPr>
        <w:t>三年。</w:t>
      </w:r>
    </w:p>
    <w:p w14:paraId="3489F104">
      <w:pPr>
        <w:spacing w:line="320" w:lineRule="exact"/>
        <w:ind w:firstLine="560" w:firstLineChars="200"/>
        <w:rPr>
          <w:rFonts w:eastAsia="仿宋"/>
          <w:color w:val="000000"/>
          <w:kern w:val="0"/>
          <w:sz w:val="28"/>
          <w:szCs w:val="28"/>
        </w:rPr>
      </w:pPr>
      <w:r>
        <w:rPr>
          <w:rFonts w:eastAsia="黑体"/>
          <w:color w:val="000000"/>
          <w:kern w:val="0"/>
          <w:sz w:val="28"/>
          <w:szCs w:val="28"/>
        </w:rPr>
        <w:t>五、职业面向</w:t>
      </w:r>
    </w:p>
    <w:p w14:paraId="4256A1FA">
      <w:pPr>
        <w:spacing w:line="320" w:lineRule="exact"/>
        <w:jc w:val="center"/>
        <w:rPr>
          <w:rFonts w:eastAsia="仿宋"/>
          <w:color w:val="000000"/>
          <w:kern w:val="0"/>
          <w:sz w:val="28"/>
          <w:szCs w:val="28"/>
        </w:rPr>
      </w:pPr>
      <w:r>
        <w:rPr>
          <w:rFonts w:eastAsia="仿宋"/>
          <w:color w:val="000000"/>
          <w:kern w:val="0"/>
          <w:sz w:val="28"/>
          <w:szCs w:val="28"/>
        </w:rPr>
        <w:t xml:space="preserve">表1  本专业职业面向 </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134"/>
        <w:gridCol w:w="1278"/>
        <w:gridCol w:w="2993"/>
        <w:gridCol w:w="2123"/>
      </w:tblGrid>
      <w:tr w14:paraId="112B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5" w:type="dxa"/>
            <w:noWrap w:val="0"/>
            <w:vAlign w:val="center"/>
          </w:tcPr>
          <w:p w14:paraId="69782699">
            <w:pPr>
              <w:spacing w:line="320" w:lineRule="exact"/>
              <w:jc w:val="center"/>
              <w:rPr>
                <w:rFonts w:eastAsia="仿宋"/>
                <w:b/>
                <w:bCs/>
                <w:color w:val="000000"/>
                <w:kern w:val="0"/>
                <w:sz w:val="24"/>
                <w:szCs w:val="24"/>
              </w:rPr>
            </w:pPr>
            <w:r>
              <w:rPr>
                <w:rFonts w:eastAsia="仿宋"/>
                <w:b/>
                <w:bCs/>
                <w:color w:val="000000"/>
                <w:kern w:val="0"/>
                <w:sz w:val="24"/>
                <w:szCs w:val="24"/>
              </w:rPr>
              <w:t>所属专业大类</w:t>
            </w:r>
          </w:p>
          <w:p w14:paraId="648D3C03">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134" w:type="dxa"/>
            <w:noWrap w:val="0"/>
            <w:vAlign w:val="center"/>
          </w:tcPr>
          <w:p w14:paraId="4242D151">
            <w:pPr>
              <w:spacing w:line="320" w:lineRule="exact"/>
              <w:jc w:val="center"/>
              <w:rPr>
                <w:rFonts w:eastAsia="仿宋"/>
                <w:b/>
                <w:bCs/>
                <w:color w:val="000000"/>
                <w:kern w:val="0"/>
                <w:sz w:val="24"/>
                <w:szCs w:val="24"/>
              </w:rPr>
            </w:pPr>
            <w:r>
              <w:rPr>
                <w:rFonts w:eastAsia="仿宋"/>
                <w:b/>
                <w:bCs/>
                <w:color w:val="000000"/>
                <w:kern w:val="0"/>
                <w:sz w:val="24"/>
                <w:szCs w:val="24"/>
              </w:rPr>
              <w:t>所属</w:t>
            </w:r>
          </w:p>
          <w:p w14:paraId="4A6CD164">
            <w:pPr>
              <w:spacing w:line="320" w:lineRule="exact"/>
              <w:jc w:val="center"/>
              <w:rPr>
                <w:rFonts w:eastAsia="仿宋"/>
                <w:b/>
                <w:bCs/>
                <w:color w:val="000000"/>
                <w:kern w:val="0"/>
                <w:sz w:val="24"/>
                <w:szCs w:val="24"/>
              </w:rPr>
            </w:pPr>
            <w:r>
              <w:rPr>
                <w:rFonts w:eastAsia="仿宋"/>
                <w:b/>
                <w:bCs/>
                <w:color w:val="000000"/>
                <w:kern w:val="0"/>
                <w:sz w:val="24"/>
                <w:szCs w:val="24"/>
              </w:rPr>
              <w:t>专业类</w:t>
            </w:r>
          </w:p>
          <w:p w14:paraId="1C7AD1AB">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278" w:type="dxa"/>
            <w:noWrap w:val="0"/>
            <w:vAlign w:val="center"/>
          </w:tcPr>
          <w:p w14:paraId="1D453A94">
            <w:pPr>
              <w:spacing w:line="320" w:lineRule="exact"/>
              <w:jc w:val="center"/>
              <w:rPr>
                <w:rFonts w:eastAsia="仿宋"/>
                <w:b/>
                <w:bCs/>
                <w:color w:val="000000"/>
                <w:kern w:val="0"/>
                <w:sz w:val="24"/>
                <w:szCs w:val="24"/>
              </w:rPr>
            </w:pPr>
            <w:r>
              <w:rPr>
                <w:rFonts w:eastAsia="仿宋"/>
                <w:b/>
                <w:bCs/>
                <w:color w:val="000000"/>
                <w:kern w:val="0"/>
                <w:sz w:val="24"/>
                <w:szCs w:val="24"/>
              </w:rPr>
              <w:t>对应行业</w:t>
            </w:r>
          </w:p>
          <w:p w14:paraId="7DD1E5BD">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993" w:type="dxa"/>
            <w:noWrap w:val="0"/>
            <w:vAlign w:val="center"/>
          </w:tcPr>
          <w:p w14:paraId="71EC86BA">
            <w:pPr>
              <w:spacing w:line="320" w:lineRule="exact"/>
              <w:jc w:val="center"/>
              <w:rPr>
                <w:rFonts w:eastAsia="仿宋"/>
                <w:b/>
                <w:bCs/>
                <w:color w:val="000000"/>
                <w:kern w:val="0"/>
                <w:sz w:val="24"/>
                <w:szCs w:val="24"/>
              </w:rPr>
            </w:pPr>
            <w:r>
              <w:rPr>
                <w:rFonts w:eastAsia="仿宋"/>
                <w:b/>
                <w:bCs/>
                <w:color w:val="000000"/>
                <w:kern w:val="0"/>
                <w:sz w:val="24"/>
                <w:szCs w:val="24"/>
              </w:rPr>
              <w:t>主要职业类别</w:t>
            </w:r>
          </w:p>
          <w:p w14:paraId="0EE1E5BB">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123" w:type="dxa"/>
            <w:noWrap w:val="0"/>
            <w:vAlign w:val="center"/>
          </w:tcPr>
          <w:p w14:paraId="1410D525">
            <w:pPr>
              <w:spacing w:line="320" w:lineRule="exact"/>
              <w:jc w:val="center"/>
              <w:rPr>
                <w:rFonts w:eastAsia="仿宋"/>
                <w:b/>
                <w:bCs/>
                <w:color w:val="000000"/>
                <w:kern w:val="0"/>
                <w:sz w:val="24"/>
                <w:szCs w:val="24"/>
              </w:rPr>
            </w:pPr>
            <w:r>
              <w:rPr>
                <w:rFonts w:eastAsia="仿宋"/>
                <w:b/>
                <w:bCs/>
                <w:color w:val="000000"/>
                <w:kern w:val="0"/>
                <w:sz w:val="24"/>
                <w:szCs w:val="24"/>
              </w:rPr>
              <w:t>主要岗位群或</w:t>
            </w:r>
          </w:p>
          <w:p w14:paraId="3AF3C0D9">
            <w:pPr>
              <w:spacing w:line="320" w:lineRule="exact"/>
              <w:jc w:val="center"/>
              <w:rPr>
                <w:rFonts w:eastAsia="仿宋"/>
                <w:b/>
                <w:bCs/>
                <w:color w:val="000000"/>
                <w:kern w:val="0"/>
                <w:sz w:val="24"/>
                <w:szCs w:val="24"/>
              </w:rPr>
            </w:pPr>
            <w:r>
              <w:rPr>
                <w:rFonts w:eastAsia="仿宋"/>
                <w:b/>
                <w:bCs/>
                <w:color w:val="000000"/>
                <w:kern w:val="0"/>
                <w:sz w:val="24"/>
                <w:szCs w:val="24"/>
              </w:rPr>
              <w:t>技术领域举例</w:t>
            </w:r>
          </w:p>
        </w:tc>
      </w:tr>
      <w:tr w14:paraId="3123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55" w:type="dxa"/>
            <w:noWrap w:val="0"/>
            <w:vAlign w:val="center"/>
          </w:tcPr>
          <w:p w14:paraId="34C5E6AA">
            <w:pPr>
              <w:spacing w:line="320" w:lineRule="exact"/>
              <w:jc w:val="center"/>
              <w:rPr>
                <w:rFonts w:eastAsia="仿宋"/>
                <w:color w:val="000000"/>
                <w:kern w:val="0"/>
                <w:sz w:val="24"/>
                <w:szCs w:val="24"/>
              </w:rPr>
            </w:pPr>
            <w:r>
              <w:rPr>
                <w:rFonts w:eastAsia="仿宋"/>
                <w:color w:val="000000"/>
                <w:kern w:val="0"/>
                <w:sz w:val="24"/>
                <w:szCs w:val="24"/>
              </w:rPr>
              <w:t>电子与信息大类（51）</w:t>
            </w:r>
          </w:p>
        </w:tc>
        <w:tc>
          <w:tcPr>
            <w:tcW w:w="1134" w:type="dxa"/>
            <w:noWrap w:val="0"/>
            <w:vAlign w:val="center"/>
          </w:tcPr>
          <w:p w14:paraId="18C6C588">
            <w:pPr>
              <w:spacing w:line="320" w:lineRule="exact"/>
              <w:jc w:val="center"/>
              <w:rPr>
                <w:rFonts w:eastAsia="仿宋"/>
                <w:color w:val="000000"/>
                <w:kern w:val="0"/>
                <w:sz w:val="24"/>
                <w:szCs w:val="24"/>
              </w:rPr>
            </w:pPr>
            <w:r>
              <w:rPr>
                <w:rFonts w:eastAsia="仿宋"/>
                <w:color w:val="000000"/>
                <w:kern w:val="0"/>
                <w:sz w:val="24"/>
                <w:szCs w:val="24"/>
              </w:rPr>
              <w:t>计算机类（5102）</w:t>
            </w:r>
          </w:p>
        </w:tc>
        <w:tc>
          <w:tcPr>
            <w:tcW w:w="1278" w:type="dxa"/>
            <w:noWrap w:val="0"/>
            <w:vAlign w:val="center"/>
          </w:tcPr>
          <w:p w14:paraId="733BF123">
            <w:pPr>
              <w:spacing w:line="320" w:lineRule="exact"/>
              <w:jc w:val="center"/>
              <w:rPr>
                <w:rFonts w:eastAsia="仿宋"/>
                <w:color w:val="000000"/>
                <w:kern w:val="0"/>
                <w:sz w:val="24"/>
                <w:szCs w:val="24"/>
              </w:rPr>
            </w:pPr>
            <w:r>
              <w:rPr>
                <w:rFonts w:eastAsia="仿宋"/>
                <w:color w:val="000000"/>
                <w:kern w:val="0"/>
                <w:sz w:val="24"/>
                <w:szCs w:val="24"/>
              </w:rPr>
              <w:t>软件与信息技术服务业（65）互联网和相关服务（64）</w:t>
            </w:r>
          </w:p>
        </w:tc>
        <w:tc>
          <w:tcPr>
            <w:tcW w:w="2993" w:type="dxa"/>
            <w:noWrap w:val="0"/>
            <w:vAlign w:val="center"/>
          </w:tcPr>
          <w:p w14:paraId="3B4CF614">
            <w:pPr>
              <w:spacing w:line="320" w:lineRule="exact"/>
              <w:jc w:val="center"/>
              <w:rPr>
                <w:rFonts w:eastAsia="仿宋"/>
                <w:color w:val="000000"/>
                <w:kern w:val="0"/>
                <w:sz w:val="24"/>
                <w:szCs w:val="24"/>
              </w:rPr>
            </w:pPr>
            <w:r>
              <w:rPr>
                <w:rFonts w:eastAsia="仿宋"/>
                <w:color w:val="000000"/>
                <w:kern w:val="0"/>
                <w:sz w:val="24"/>
                <w:szCs w:val="24"/>
              </w:rPr>
              <w:t>人工智能工程技术人员 S（2-02-38-01）</w:t>
            </w:r>
          </w:p>
          <w:p w14:paraId="3BAFAE6E">
            <w:pPr>
              <w:spacing w:line="320" w:lineRule="exact"/>
              <w:jc w:val="center"/>
              <w:rPr>
                <w:rFonts w:eastAsia="仿宋"/>
                <w:color w:val="000000"/>
                <w:kern w:val="0"/>
                <w:sz w:val="24"/>
                <w:szCs w:val="24"/>
              </w:rPr>
            </w:pPr>
            <w:r>
              <w:rPr>
                <w:rFonts w:eastAsia="仿宋"/>
                <w:color w:val="000000"/>
                <w:kern w:val="0"/>
                <w:sz w:val="24"/>
                <w:szCs w:val="24"/>
              </w:rPr>
              <w:t>人工智能训练师 S（4-04-05-05）</w:t>
            </w:r>
          </w:p>
        </w:tc>
        <w:tc>
          <w:tcPr>
            <w:tcW w:w="2123" w:type="dxa"/>
            <w:noWrap w:val="0"/>
            <w:vAlign w:val="center"/>
          </w:tcPr>
          <w:p w14:paraId="049AC76F">
            <w:pPr>
              <w:spacing w:line="320" w:lineRule="exact"/>
              <w:jc w:val="center"/>
              <w:rPr>
                <w:rFonts w:eastAsia="仿宋"/>
                <w:color w:val="000000"/>
                <w:kern w:val="0"/>
                <w:sz w:val="24"/>
                <w:szCs w:val="24"/>
              </w:rPr>
            </w:pPr>
            <w:r>
              <w:rPr>
                <w:rFonts w:eastAsia="仿宋"/>
                <w:color w:val="000000"/>
                <w:kern w:val="0"/>
                <w:sz w:val="24"/>
                <w:szCs w:val="24"/>
              </w:rPr>
              <w:t>数据采集与处理</w:t>
            </w:r>
          </w:p>
          <w:p w14:paraId="268831F4">
            <w:pPr>
              <w:spacing w:line="320" w:lineRule="exact"/>
              <w:jc w:val="center"/>
              <w:rPr>
                <w:rFonts w:eastAsia="仿宋"/>
                <w:color w:val="000000"/>
                <w:kern w:val="0"/>
                <w:sz w:val="24"/>
                <w:szCs w:val="24"/>
              </w:rPr>
            </w:pPr>
            <w:r>
              <w:rPr>
                <w:rFonts w:eastAsia="仿宋"/>
                <w:color w:val="000000"/>
                <w:kern w:val="0"/>
                <w:sz w:val="24"/>
                <w:szCs w:val="24"/>
              </w:rPr>
              <w:t>算法模型训练与测试人工智能应用开发</w:t>
            </w:r>
          </w:p>
          <w:p w14:paraId="295C886F">
            <w:pPr>
              <w:spacing w:line="320" w:lineRule="exact"/>
              <w:jc w:val="center"/>
              <w:rPr>
                <w:rFonts w:eastAsia="仿宋"/>
                <w:color w:val="000000"/>
                <w:kern w:val="0"/>
                <w:sz w:val="24"/>
                <w:szCs w:val="24"/>
              </w:rPr>
            </w:pPr>
            <w:r>
              <w:rPr>
                <w:rFonts w:eastAsia="仿宋"/>
                <w:color w:val="000000"/>
                <w:kern w:val="0"/>
                <w:sz w:val="24"/>
                <w:szCs w:val="24"/>
              </w:rPr>
              <w:t>人工智能系统集成与运维</w:t>
            </w:r>
          </w:p>
        </w:tc>
      </w:tr>
    </w:tbl>
    <w:p w14:paraId="18A9D22D">
      <w:pPr>
        <w:spacing w:line="320" w:lineRule="exact"/>
        <w:jc w:val="center"/>
        <w:rPr>
          <w:rFonts w:eastAsia="仿宋"/>
          <w:color w:val="000000"/>
          <w:kern w:val="0"/>
          <w:sz w:val="24"/>
          <w:szCs w:val="24"/>
        </w:rPr>
      </w:pPr>
    </w:p>
    <w:p w14:paraId="75F2D425">
      <w:pPr>
        <w:spacing w:line="320" w:lineRule="exact"/>
        <w:jc w:val="center"/>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861"/>
        <w:gridCol w:w="967"/>
        <w:gridCol w:w="3603"/>
        <w:gridCol w:w="759"/>
      </w:tblGrid>
      <w:tr w14:paraId="6E4E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10" w:type="dxa"/>
            <w:noWrap w:val="0"/>
            <w:vAlign w:val="center"/>
          </w:tcPr>
          <w:p w14:paraId="5AE8A600">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861" w:type="dxa"/>
            <w:noWrap w:val="0"/>
            <w:vAlign w:val="center"/>
          </w:tcPr>
          <w:p w14:paraId="1445830E">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967" w:type="dxa"/>
            <w:noWrap w:val="0"/>
            <w:vAlign w:val="center"/>
          </w:tcPr>
          <w:p w14:paraId="5B2C476E">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3603" w:type="dxa"/>
            <w:noWrap w:val="0"/>
            <w:vAlign w:val="center"/>
          </w:tcPr>
          <w:p w14:paraId="7ABA9D8A">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759" w:type="dxa"/>
            <w:noWrap w:val="0"/>
            <w:vAlign w:val="center"/>
          </w:tcPr>
          <w:p w14:paraId="49B0DD71">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64F3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10" w:type="dxa"/>
            <w:noWrap w:val="0"/>
            <w:vAlign w:val="center"/>
          </w:tcPr>
          <w:p w14:paraId="00A6D967">
            <w:pPr>
              <w:spacing w:line="320" w:lineRule="exact"/>
              <w:jc w:val="center"/>
              <w:rPr>
                <w:rFonts w:eastAsia="仿宋"/>
                <w:color w:val="000000"/>
                <w:kern w:val="0"/>
                <w:sz w:val="24"/>
                <w:szCs w:val="24"/>
              </w:rPr>
            </w:pPr>
            <w:r>
              <w:rPr>
                <w:rFonts w:eastAsia="仿宋"/>
                <w:color w:val="000000"/>
                <w:kern w:val="0"/>
                <w:sz w:val="24"/>
                <w:szCs w:val="24"/>
              </w:rPr>
              <w:t>1</w:t>
            </w:r>
          </w:p>
        </w:tc>
        <w:tc>
          <w:tcPr>
            <w:tcW w:w="2861" w:type="dxa"/>
            <w:noWrap w:val="0"/>
            <w:vAlign w:val="center"/>
          </w:tcPr>
          <w:p w14:paraId="3A8CF9B3">
            <w:pPr>
              <w:spacing w:line="320" w:lineRule="exact"/>
              <w:jc w:val="center"/>
              <w:rPr>
                <w:rFonts w:eastAsia="仿宋"/>
                <w:color w:val="000000"/>
                <w:kern w:val="0"/>
                <w:sz w:val="24"/>
                <w:szCs w:val="24"/>
              </w:rPr>
            </w:pPr>
            <w:r>
              <w:rPr>
                <w:rFonts w:eastAsia="仿宋"/>
                <w:color w:val="000000"/>
                <w:kern w:val="0"/>
                <w:sz w:val="24"/>
                <w:szCs w:val="24"/>
              </w:rPr>
              <w:t>计算机技术与软件专业技术资格</w:t>
            </w:r>
          </w:p>
        </w:tc>
        <w:tc>
          <w:tcPr>
            <w:tcW w:w="967" w:type="dxa"/>
            <w:noWrap w:val="0"/>
            <w:vAlign w:val="center"/>
          </w:tcPr>
          <w:p w14:paraId="63EB5C25">
            <w:pPr>
              <w:spacing w:line="320" w:lineRule="exact"/>
              <w:jc w:val="center"/>
              <w:rPr>
                <w:rFonts w:eastAsia="仿宋"/>
                <w:color w:val="000000"/>
                <w:kern w:val="0"/>
                <w:sz w:val="24"/>
                <w:szCs w:val="24"/>
              </w:rPr>
            </w:pPr>
            <w:r>
              <w:rPr>
                <w:rFonts w:eastAsia="仿宋"/>
                <w:color w:val="000000"/>
                <w:kern w:val="0"/>
                <w:sz w:val="24"/>
                <w:szCs w:val="24"/>
              </w:rPr>
              <w:t>初</w:t>
            </w:r>
            <w:r>
              <w:rPr>
                <w:rFonts w:hint="eastAsia" w:eastAsia="仿宋"/>
                <w:color w:val="000000"/>
                <w:kern w:val="0"/>
                <w:sz w:val="24"/>
                <w:szCs w:val="24"/>
              </w:rPr>
              <w:t>级</w:t>
            </w:r>
          </w:p>
          <w:p w14:paraId="149153BA">
            <w:pPr>
              <w:spacing w:line="320" w:lineRule="exact"/>
              <w:jc w:val="center"/>
              <w:rPr>
                <w:rFonts w:eastAsia="仿宋"/>
                <w:color w:val="000000"/>
                <w:kern w:val="0"/>
                <w:sz w:val="24"/>
                <w:szCs w:val="24"/>
              </w:rPr>
            </w:pPr>
            <w:r>
              <w:rPr>
                <w:rFonts w:eastAsia="仿宋"/>
                <w:color w:val="000000"/>
                <w:kern w:val="0"/>
                <w:sz w:val="24"/>
                <w:szCs w:val="24"/>
              </w:rPr>
              <w:t>中</w:t>
            </w:r>
            <w:r>
              <w:rPr>
                <w:rFonts w:hint="eastAsia" w:eastAsia="仿宋"/>
                <w:color w:val="000000"/>
                <w:kern w:val="0"/>
                <w:sz w:val="24"/>
                <w:szCs w:val="24"/>
              </w:rPr>
              <w:t>级</w:t>
            </w:r>
          </w:p>
        </w:tc>
        <w:tc>
          <w:tcPr>
            <w:tcW w:w="3603" w:type="dxa"/>
            <w:noWrap w:val="0"/>
            <w:vAlign w:val="center"/>
          </w:tcPr>
          <w:p w14:paraId="534E209D">
            <w:pPr>
              <w:spacing w:line="320" w:lineRule="exact"/>
              <w:jc w:val="center"/>
              <w:rPr>
                <w:rFonts w:eastAsia="仿宋"/>
                <w:color w:val="000000"/>
                <w:kern w:val="0"/>
                <w:sz w:val="24"/>
                <w:szCs w:val="24"/>
              </w:rPr>
            </w:pPr>
            <w:r>
              <w:rPr>
                <w:rFonts w:eastAsia="仿宋"/>
                <w:color w:val="000000"/>
                <w:kern w:val="0"/>
                <w:sz w:val="24"/>
                <w:szCs w:val="24"/>
              </w:rPr>
              <w:t>人力资源和社会保障部</w:t>
            </w:r>
          </w:p>
        </w:tc>
        <w:tc>
          <w:tcPr>
            <w:tcW w:w="759" w:type="dxa"/>
            <w:noWrap w:val="0"/>
            <w:vAlign w:val="center"/>
          </w:tcPr>
          <w:p w14:paraId="744E0E87">
            <w:pPr>
              <w:spacing w:line="320" w:lineRule="exact"/>
              <w:jc w:val="center"/>
              <w:rPr>
                <w:rFonts w:eastAsia="仿宋"/>
                <w:color w:val="000000"/>
                <w:kern w:val="0"/>
                <w:sz w:val="24"/>
                <w:szCs w:val="24"/>
              </w:rPr>
            </w:pPr>
            <w:r>
              <w:rPr>
                <w:rFonts w:hint="eastAsia" w:eastAsia="仿宋"/>
                <w:color w:val="000000"/>
                <w:kern w:val="0"/>
                <w:sz w:val="24"/>
                <w:szCs w:val="24"/>
              </w:rPr>
              <w:t>选考</w:t>
            </w:r>
          </w:p>
        </w:tc>
      </w:tr>
      <w:tr w14:paraId="0DEF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10" w:type="dxa"/>
            <w:noWrap w:val="0"/>
            <w:vAlign w:val="center"/>
          </w:tcPr>
          <w:p w14:paraId="7422471D">
            <w:pPr>
              <w:spacing w:line="320" w:lineRule="exact"/>
              <w:jc w:val="center"/>
              <w:rPr>
                <w:rFonts w:eastAsia="仿宋"/>
                <w:color w:val="000000"/>
                <w:kern w:val="0"/>
                <w:sz w:val="24"/>
                <w:szCs w:val="24"/>
              </w:rPr>
            </w:pPr>
            <w:r>
              <w:rPr>
                <w:rFonts w:hint="eastAsia" w:eastAsia="仿宋"/>
                <w:color w:val="000000"/>
                <w:kern w:val="0"/>
                <w:sz w:val="24"/>
                <w:szCs w:val="24"/>
              </w:rPr>
              <w:t>2</w:t>
            </w:r>
          </w:p>
        </w:tc>
        <w:tc>
          <w:tcPr>
            <w:tcW w:w="2861" w:type="dxa"/>
            <w:noWrap w:val="0"/>
            <w:vAlign w:val="center"/>
          </w:tcPr>
          <w:p w14:paraId="1CF3DA85">
            <w:pPr>
              <w:spacing w:line="320" w:lineRule="exact"/>
              <w:jc w:val="center"/>
              <w:rPr>
                <w:rFonts w:eastAsia="仿宋"/>
                <w:color w:val="000000"/>
                <w:kern w:val="0"/>
                <w:sz w:val="24"/>
                <w:szCs w:val="24"/>
              </w:rPr>
            </w:pPr>
            <w:r>
              <w:rPr>
                <w:rFonts w:eastAsia="仿宋"/>
                <w:color w:val="000000"/>
                <w:kern w:val="0"/>
                <w:sz w:val="24"/>
                <w:szCs w:val="24"/>
              </w:rPr>
              <w:t>人工智能训练师</w:t>
            </w:r>
          </w:p>
        </w:tc>
        <w:tc>
          <w:tcPr>
            <w:tcW w:w="967" w:type="dxa"/>
            <w:noWrap w:val="0"/>
            <w:vAlign w:val="center"/>
          </w:tcPr>
          <w:p w14:paraId="0B3D6EF1">
            <w:pPr>
              <w:spacing w:line="320" w:lineRule="exact"/>
              <w:jc w:val="center"/>
              <w:rPr>
                <w:rFonts w:eastAsia="仿宋"/>
                <w:color w:val="000000"/>
                <w:kern w:val="0"/>
                <w:sz w:val="24"/>
                <w:szCs w:val="24"/>
              </w:rPr>
            </w:pPr>
            <w:r>
              <w:rPr>
                <w:rFonts w:eastAsia="仿宋"/>
                <w:color w:val="000000"/>
                <w:kern w:val="0"/>
                <w:sz w:val="24"/>
                <w:szCs w:val="24"/>
              </w:rPr>
              <w:t>五</w:t>
            </w:r>
            <w:r>
              <w:rPr>
                <w:rFonts w:hint="eastAsia" w:eastAsia="仿宋"/>
                <w:color w:val="000000"/>
                <w:kern w:val="0"/>
                <w:sz w:val="24"/>
                <w:szCs w:val="24"/>
              </w:rPr>
              <w:t>级</w:t>
            </w:r>
          </w:p>
          <w:p w14:paraId="2FDF2A4F">
            <w:pPr>
              <w:spacing w:line="320" w:lineRule="exact"/>
              <w:jc w:val="center"/>
              <w:rPr>
                <w:rFonts w:eastAsia="仿宋"/>
                <w:color w:val="000000"/>
                <w:kern w:val="0"/>
                <w:sz w:val="24"/>
                <w:szCs w:val="24"/>
              </w:rPr>
            </w:pPr>
            <w:r>
              <w:rPr>
                <w:rFonts w:eastAsia="仿宋"/>
                <w:color w:val="000000"/>
                <w:kern w:val="0"/>
                <w:sz w:val="24"/>
                <w:szCs w:val="24"/>
              </w:rPr>
              <w:t>四</w:t>
            </w:r>
            <w:r>
              <w:rPr>
                <w:rFonts w:hint="eastAsia" w:eastAsia="仿宋"/>
                <w:color w:val="000000"/>
                <w:kern w:val="0"/>
                <w:sz w:val="24"/>
                <w:szCs w:val="24"/>
              </w:rPr>
              <w:t>级</w:t>
            </w:r>
          </w:p>
          <w:p w14:paraId="7E14D163">
            <w:pPr>
              <w:spacing w:line="320" w:lineRule="exact"/>
              <w:jc w:val="center"/>
              <w:rPr>
                <w:rFonts w:eastAsia="仿宋"/>
                <w:color w:val="000000"/>
                <w:kern w:val="0"/>
                <w:sz w:val="24"/>
                <w:szCs w:val="24"/>
              </w:rPr>
            </w:pPr>
            <w:r>
              <w:rPr>
                <w:rFonts w:eastAsia="仿宋"/>
                <w:color w:val="000000"/>
                <w:kern w:val="0"/>
                <w:sz w:val="24"/>
                <w:szCs w:val="24"/>
              </w:rPr>
              <w:t>三</w:t>
            </w:r>
            <w:r>
              <w:rPr>
                <w:rFonts w:hint="eastAsia" w:eastAsia="仿宋"/>
                <w:color w:val="000000"/>
                <w:kern w:val="0"/>
                <w:sz w:val="24"/>
                <w:szCs w:val="24"/>
              </w:rPr>
              <w:t>级</w:t>
            </w:r>
          </w:p>
        </w:tc>
        <w:tc>
          <w:tcPr>
            <w:tcW w:w="3603" w:type="dxa"/>
            <w:noWrap w:val="0"/>
            <w:vAlign w:val="center"/>
          </w:tcPr>
          <w:p w14:paraId="54EFF805">
            <w:pPr>
              <w:spacing w:line="320" w:lineRule="exact"/>
              <w:jc w:val="center"/>
              <w:rPr>
                <w:rFonts w:eastAsia="仿宋"/>
                <w:color w:val="000000"/>
                <w:kern w:val="0"/>
                <w:sz w:val="24"/>
                <w:szCs w:val="24"/>
              </w:rPr>
            </w:pPr>
            <w:r>
              <w:rPr>
                <w:rFonts w:eastAsia="仿宋"/>
                <w:color w:val="000000"/>
                <w:kern w:val="0"/>
                <w:sz w:val="24"/>
                <w:szCs w:val="24"/>
              </w:rPr>
              <w:t>人力资源和社会保障部</w:t>
            </w:r>
          </w:p>
        </w:tc>
        <w:tc>
          <w:tcPr>
            <w:tcW w:w="759" w:type="dxa"/>
            <w:noWrap w:val="0"/>
            <w:vAlign w:val="center"/>
          </w:tcPr>
          <w:p w14:paraId="7C90A261">
            <w:pPr>
              <w:spacing w:line="320" w:lineRule="exact"/>
              <w:jc w:val="center"/>
              <w:rPr>
                <w:rFonts w:hint="eastAsia" w:eastAsia="仿宋"/>
                <w:color w:val="000000"/>
                <w:kern w:val="0"/>
                <w:sz w:val="24"/>
                <w:szCs w:val="24"/>
              </w:rPr>
            </w:pPr>
            <w:r>
              <w:rPr>
                <w:rFonts w:hint="eastAsia" w:eastAsia="仿宋"/>
                <w:color w:val="000000"/>
                <w:kern w:val="0"/>
                <w:sz w:val="24"/>
                <w:szCs w:val="24"/>
              </w:rPr>
              <w:t>选考</w:t>
            </w:r>
          </w:p>
        </w:tc>
      </w:tr>
      <w:tr w14:paraId="5AE3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10" w:type="dxa"/>
            <w:noWrap w:val="0"/>
            <w:vAlign w:val="center"/>
          </w:tcPr>
          <w:p w14:paraId="430D3AE9">
            <w:pPr>
              <w:spacing w:line="320" w:lineRule="exact"/>
              <w:jc w:val="center"/>
              <w:rPr>
                <w:rFonts w:eastAsia="仿宋"/>
                <w:color w:val="000000"/>
                <w:kern w:val="0"/>
                <w:sz w:val="24"/>
                <w:szCs w:val="24"/>
              </w:rPr>
            </w:pPr>
            <w:r>
              <w:rPr>
                <w:rFonts w:hint="eastAsia" w:eastAsia="仿宋"/>
                <w:color w:val="000000"/>
                <w:kern w:val="0"/>
                <w:sz w:val="24"/>
                <w:szCs w:val="24"/>
              </w:rPr>
              <w:t>3</w:t>
            </w:r>
          </w:p>
        </w:tc>
        <w:tc>
          <w:tcPr>
            <w:tcW w:w="2861" w:type="dxa"/>
            <w:noWrap w:val="0"/>
            <w:vAlign w:val="center"/>
          </w:tcPr>
          <w:p w14:paraId="0E8133F1">
            <w:pPr>
              <w:spacing w:line="320" w:lineRule="exact"/>
              <w:jc w:val="center"/>
              <w:rPr>
                <w:rFonts w:eastAsia="仿宋"/>
                <w:color w:val="000000"/>
                <w:kern w:val="0"/>
                <w:sz w:val="24"/>
                <w:szCs w:val="24"/>
              </w:rPr>
            </w:pPr>
            <w:r>
              <w:rPr>
                <w:rFonts w:eastAsia="仿宋"/>
                <w:color w:val="000000"/>
                <w:kern w:val="0"/>
                <w:sz w:val="24"/>
                <w:szCs w:val="24"/>
              </w:rPr>
              <w:t>人工智能工程技术人员</w:t>
            </w:r>
          </w:p>
        </w:tc>
        <w:tc>
          <w:tcPr>
            <w:tcW w:w="967" w:type="dxa"/>
            <w:noWrap w:val="0"/>
            <w:vAlign w:val="center"/>
          </w:tcPr>
          <w:p w14:paraId="2943E193">
            <w:pPr>
              <w:spacing w:line="320" w:lineRule="exact"/>
              <w:jc w:val="center"/>
              <w:rPr>
                <w:rFonts w:eastAsia="仿宋"/>
                <w:color w:val="000000"/>
                <w:kern w:val="0"/>
                <w:sz w:val="24"/>
                <w:szCs w:val="24"/>
              </w:rPr>
            </w:pPr>
            <w:r>
              <w:rPr>
                <w:rFonts w:eastAsia="仿宋"/>
                <w:color w:val="000000"/>
                <w:kern w:val="0"/>
                <w:sz w:val="24"/>
                <w:szCs w:val="24"/>
              </w:rPr>
              <w:t>五</w:t>
            </w:r>
            <w:r>
              <w:rPr>
                <w:rFonts w:hint="eastAsia" w:eastAsia="仿宋"/>
                <w:color w:val="000000"/>
                <w:kern w:val="0"/>
                <w:sz w:val="24"/>
                <w:szCs w:val="24"/>
              </w:rPr>
              <w:t>级</w:t>
            </w:r>
          </w:p>
          <w:p w14:paraId="1DE2BF84">
            <w:pPr>
              <w:spacing w:line="320" w:lineRule="exact"/>
              <w:jc w:val="center"/>
              <w:rPr>
                <w:rFonts w:eastAsia="仿宋"/>
                <w:color w:val="000000"/>
                <w:kern w:val="0"/>
                <w:sz w:val="24"/>
                <w:szCs w:val="24"/>
              </w:rPr>
            </w:pPr>
            <w:r>
              <w:rPr>
                <w:rFonts w:eastAsia="仿宋"/>
                <w:color w:val="000000"/>
                <w:kern w:val="0"/>
                <w:sz w:val="24"/>
                <w:szCs w:val="24"/>
              </w:rPr>
              <w:t>四</w:t>
            </w:r>
            <w:r>
              <w:rPr>
                <w:rFonts w:hint="eastAsia" w:eastAsia="仿宋"/>
                <w:color w:val="000000"/>
                <w:kern w:val="0"/>
                <w:sz w:val="24"/>
                <w:szCs w:val="24"/>
              </w:rPr>
              <w:t>级</w:t>
            </w:r>
          </w:p>
          <w:p w14:paraId="6A19C825">
            <w:pPr>
              <w:spacing w:line="320" w:lineRule="exact"/>
              <w:jc w:val="center"/>
              <w:rPr>
                <w:rFonts w:eastAsia="仿宋"/>
                <w:color w:val="000000"/>
                <w:kern w:val="0"/>
                <w:sz w:val="24"/>
                <w:szCs w:val="24"/>
              </w:rPr>
            </w:pPr>
            <w:r>
              <w:rPr>
                <w:rFonts w:eastAsia="仿宋"/>
                <w:color w:val="000000"/>
                <w:kern w:val="0"/>
                <w:sz w:val="24"/>
                <w:szCs w:val="24"/>
              </w:rPr>
              <w:t>三</w:t>
            </w:r>
            <w:r>
              <w:rPr>
                <w:rFonts w:hint="eastAsia" w:eastAsia="仿宋"/>
                <w:color w:val="000000"/>
                <w:kern w:val="0"/>
                <w:sz w:val="24"/>
                <w:szCs w:val="24"/>
              </w:rPr>
              <w:t>级</w:t>
            </w:r>
          </w:p>
        </w:tc>
        <w:tc>
          <w:tcPr>
            <w:tcW w:w="3603" w:type="dxa"/>
            <w:noWrap w:val="0"/>
            <w:vAlign w:val="center"/>
          </w:tcPr>
          <w:p w14:paraId="042FEAA4">
            <w:pPr>
              <w:spacing w:line="320" w:lineRule="exact"/>
              <w:jc w:val="center"/>
              <w:rPr>
                <w:rFonts w:eastAsia="仿宋"/>
                <w:color w:val="000000"/>
                <w:kern w:val="0"/>
                <w:sz w:val="24"/>
                <w:szCs w:val="24"/>
              </w:rPr>
            </w:pPr>
            <w:r>
              <w:rPr>
                <w:rFonts w:eastAsia="仿宋"/>
                <w:color w:val="000000"/>
                <w:kern w:val="0"/>
                <w:sz w:val="24"/>
                <w:szCs w:val="24"/>
              </w:rPr>
              <w:t>人力资源和社会保障部</w:t>
            </w:r>
          </w:p>
        </w:tc>
        <w:tc>
          <w:tcPr>
            <w:tcW w:w="759" w:type="dxa"/>
            <w:noWrap w:val="0"/>
            <w:vAlign w:val="center"/>
          </w:tcPr>
          <w:p w14:paraId="112C55BD">
            <w:pPr>
              <w:spacing w:line="320" w:lineRule="exact"/>
              <w:jc w:val="center"/>
              <w:rPr>
                <w:rFonts w:hint="eastAsia" w:eastAsia="仿宋"/>
                <w:color w:val="000000"/>
                <w:kern w:val="0"/>
                <w:sz w:val="24"/>
                <w:szCs w:val="24"/>
              </w:rPr>
            </w:pPr>
            <w:r>
              <w:rPr>
                <w:rFonts w:hint="eastAsia" w:eastAsia="仿宋"/>
                <w:color w:val="000000"/>
                <w:kern w:val="0"/>
                <w:sz w:val="24"/>
                <w:szCs w:val="24"/>
              </w:rPr>
              <w:t>选考</w:t>
            </w:r>
          </w:p>
        </w:tc>
      </w:tr>
      <w:tr w14:paraId="0B3B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10" w:type="dxa"/>
            <w:noWrap w:val="0"/>
            <w:vAlign w:val="center"/>
          </w:tcPr>
          <w:p w14:paraId="354B0D05">
            <w:pPr>
              <w:spacing w:line="320" w:lineRule="exact"/>
              <w:jc w:val="center"/>
              <w:rPr>
                <w:rFonts w:eastAsia="仿宋"/>
                <w:color w:val="000000"/>
                <w:kern w:val="0"/>
                <w:sz w:val="24"/>
                <w:szCs w:val="24"/>
              </w:rPr>
            </w:pPr>
            <w:r>
              <w:rPr>
                <w:rFonts w:hint="eastAsia" w:eastAsia="仿宋"/>
                <w:color w:val="000000"/>
                <w:kern w:val="0"/>
                <w:sz w:val="24"/>
                <w:szCs w:val="24"/>
              </w:rPr>
              <w:t>4</w:t>
            </w:r>
          </w:p>
        </w:tc>
        <w:tc>
          <w:tcPr>
            <w:tcW w:w="2861" w:type="dxa"/>
            <w:noWrap w:val="0"/>
            <w:vAlign w:val="center"/>
          </w:tcPr>
          <w:p w14:paraId="36164EB3">
            <w:pPr>
              <w:spacing w:line="320" w:lineRule="exact"/>
              <w:jc w:val="center"/>
              <w:rPr>
                <w:rFonts w:eastAsia="仿宋"/>
                <w:color w:val="000000"/>
                <w:kern w:val="0"/>
                <w:sz w:val="24"/>
                <w:szCs w:val="24"/>
              </w:rPr>
            </w:pPr>
            <w:r>
              <w:rPr>
                <w:rFonts w:eastAsia="仿宋"/>
                <w:color w:val="000000"/>
                <w:kern w:val="0"/>
                <w:sz w:val="24"/>
                <w:szCs w:val="24"/>
              </w:rPr>
              <w:t>计算机视觉应用开发职业资格</w:t>
            </w:r>
          </w:p>
        </w:tc>
        <w:tc>
          <w:tcPr>
            <w:tcW w:w="967" w:type="dxa"/>
            <w:noWrap w:val="0"/>
            <w:vAlign w:val="center"/>
          </w:tcPr>
          <w:p w14:paraId="0ECABDCC">
            <w:pPr>
              <w:spacing w:line="320" w:lineRule="exact"/>
              <w:jc w:val="center"/>
              <w:rPr>
                <w:rFonts w:eastAsia="仿宋"/>
                <w:color w:val="000000"/>
                <w:kern w:val="0"/>
                <w:sz w:val="24"/>
                <w:szCs w:val="24"/>
              </w:rPr>
            </w:pPr>
            <w:r>
              <w:rPr>
                <w:rFonts w:eastAsia="仿宋"/>
                <w:color w:val="000000"/>
                <w:kern w:val="0"/>
                <w:sz w:val="24"/>
                <w:szCs w:val="24"/>
              </w:rPr>
              <w:t>初</w:t>
            </w:r>
            <w:r>
              <w:rPr>
                <w:rFonts w:hint="eastAsia" w:eastAsia="仿宋"/>
                <w:color w:val="000000"/>
                <w:kern w:val="0"/>
                <w:sz w:val="24"/>
                <w:szCs w:val="24"/>
              </w:rPr>
              <w:t>级</w:t>
            </w:r>
          </w:p>
          <w:p w14:paraId="4CE94C1F">
            <w:pPr>
              <w:spacing w:line="320" w:lineRule="exact"/>
              <w:jc w:val="center"/>
              <w:rPr>
                <w:rFonts w:eastAsia="仿宋"/>
                <w:color w:val="000000"/>
                <w:kern w:val="0"/>
                <w:sz w:val="24"/>
                <w:szCs w:val="24"/>
              </w:rPr>
            </w:pPr>
            <w:r>
              <w:rPr>
                <w:rFonts w:eastAsia="仿宋"/>
                <w:color w:val="000000"/>
                <w:kern w:val="0"/>
                <w:sz w:val="24"/>
                <w:szCs w:val="24"/>
              </w:rPr>
              <w:t>中</w:t>
            </w:r>
            <w:r>
              <w:rPr>
                <w:rFonts w:hint="eastAsia" w:eastAsia="仿宋"/>
                <w:color w:val="000000"/>
                <w:kern w:val="0"/>
                <w:sz w:val="24"/>
                <w:szCs w:val="24"/>
              </w:rPr>
              <w:t>级</w:t>
            </w:r>
          </w:p>
        </w:tc>
        <w:tc>
          <w:tcPr>
            <w:tcW w:w="3603" w:type="dxa"/>
            <w:noWrap w:val="0"/>
            <w:vAlign w:val="center"/>
          </w:tcPr>
          <w:p w14:paraId="76B319E2">
            <w:pPr>
              <w:spacing w:line="320" w:lineRule="exact"/>
              <w:jc w:val="center"/>
              <w:rPr>
                <w:rFonts w:eastAsia="仿宋"/>
                <w:color w:val="000000"/>
                <w:kern w:val="0"/>
                <w:sz w:val="24"/>
                <w:szCs w:val="24"/>
              </w:rPr>
            </w:pPr>
            <w:r>
              <w:rPr>
                <w:rFonts w:eastAsia="仿宋"/>
                <w:color w:val="000000"/>
                <w:kern w:val="0"/>
                <w:sz w:val="24"/>
                <w:szCs w:val="24"/>
              </w:rPr>
              <w:t>工业和信息化部教育与考试中心</w:t>
            </w:r>
          </w:p>
        </w:tc>
        <w:tc>
          <w:tcPr>
            <w:tcW w:w="759" w:type="dxa"/>
            <w:noWrap w:val="0"/>
            <w:vAlign w:val="center"/>
          </w:tcPr>
          <w:p w14:paraId="51AD0660">
            <w:pPr>
              <w:spacing w:line="320" w:lineRule="exact"/>
              <w:jc w:val="center"/>
              <w:rPr>
                <w:rFonts w:eastAsia="仿宋"/>
                <w:color w:val="000000"/>
                <w:kern w:val="0"/>
                <w:sz w:val="24"/>
                <w:szCs w:val="24"/>
              </w:rPr>
            </w:pPr>
            <w:r>
              <w:rPr>
                <w:rFonts w:hint="eastAsia" w:eastAsia="仿宋"/>
                <w:color w:val="000000"/>
                <w:kern w:val="0"/>
                <w:sz w:val="24"/>
                <w:szCs w:val="24"/>
              </w:rPr>
              <w:t>选考</w:t>
            </w:r>
          </w:p>
        </w:tc>
      </w:tr>
      <w:tr w14:paraId="1C34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10" w:type="dxa"/>
            <w:noWrap w:val="0"/>
            <w:vAlign w:val="center"/>
          </w:tcPr>
          <w:p w14:paraId="07949A0C">
            <w:pPr>
              <w:spacing w:line="320" w:lineRule="exact"/>
              <w:jc w:val="center"/>
              <w:rPr>
                <w:rFonts w:eastAsia="仿宋"/>
                <w:color w:val="000000"/>
                <w:kern w:val="0"/>
                <w:sz w:val="24"/>
                <w:szCs w:val="24"/>
              </w:rPr>
            </w:pPr>
            <w:r>
              <w:rPr>
                <w:rFonts w:hint="eastAsia" w:eastAsia="仿宋"/>
                <w:color w:val="000000"/>
                <w:kern w:val="0"/>
                <w:sz w:val="24"/>
                <w:szCs w:val="24"/>
              </w:rPr>
              <w:t>5</w:t>
            </w:r>
          </w:p>
        </w:tc>
        <w:tc>
          <w:tcPr>
            <w:tcW w:w="2861" w:type="dxa"/>
            <w:noWrap w:val="0"/>
            <w:vAlign w:val="center"/>
          </w:tcPr>
          <w:p w14:paraId="64284084">
            <w:pPr>
              <w:spacing w:line="320" w:lineRule="exact"/>
              <w:jc w:val="center"/>
              <w:rPr>
                <w:rFonts w:eastAsia="仿宋"/>
                <w:color w:val="000000"/>
                <w:kern w:val="0"/>
                <w:sz w:val="24"/>
                <w:szCs w:val="24"/>
              </w:rPr>
            </w:pPr>
            <w:r>
              <w:rPr>
                <w:rFonts w:eastAsia="仿宋"/>
                <w:color w:val="000000"/>
                <w:kern w:val="0"/>
                <w:sz w:val="24"/>
                <w:szCs w:val="24"/>
              </w:rPr>
              <w:t>智能计算平台应用开发</w:t>
            </w:r>
          </w:p>
        </w:tc>
        <w:tc>
          <w:tcPr>
            <w:tcW w:w="967" w:type="dxa"/>
            <w:noWrap w:val="0"/>
            <w:vAlign w:val="center"/>
          </w:tcPr>
          <w:p w14:paraId="247117F5">
            <w:pPr>
              <w:spacing w:line="320" w:lineRule="exact"/>
              <w:jc w:val="center"/>
              <w:rPr>
                <w:rFonts w:eastAsia="仿宋"/>
                <w:color w:val="000000"/>
                <w:kern w:val="0"/>
                <w:sz w:val="24"/>
                <w:szCs w:val="24"/>
              </w:rPr>
            </w:pPr>
            <w:r>
              <w:rPr>
                <w:rFonts w:eastAsia="仿宋"/>
                <w:color w:val="000000"/>
                <w:kern w:val="0"/>
                <w:sz w:val="24"/>
                <w:szCs w:val="24"/>
              </w:rPr>
              <w:t>初</w:t>
            </w:r>
            <w:r>
              <w:rPr>
                <w:rFonts w:hint="eastAsia" w:eastAsia="仿宋"/>
                <w:color w:val="000000"/>
                <w:kern w:val="0"/>
                <w:sz w:val="24"/>
                <w:szCs w:val="24"/>
              </w:rPr>
              <w:t>级</w:t>
            </w:r>
          </w:p>
          <w:p w14:paraId="769B5454">
            <w:pPr>
              <w:spacing w:line="320" w:lineRule="exact"/>
              <w:jc w:val="center"/>
              <w:rPr>
                <w:rFonts w:eastAsia="仿宋"/>
                <w:color w:val="000000"/>
                <w:kern w:val="0"/>
                <w:sz w:val="24"/>
                <w:szCs w:val="24"/>
              </w:rPr>
            </w:pPr>
            <w:r>
              <w:rPr>
                <w:rFonts w:eastAsia="仿宋"/>
                <w:color w:val="000000"/>
                <w:kern w:val="0"/>
                <w:sz w:val="24"/>
                <w:szCs w:val="24"/>
              </w:rPr>
              <w:t>中</w:t>
            </w:r>
            <w:r>
              <w:rPr>
                <w:rFonts w:hint="eastAsia" w:eastAsia="仿宋"/>
                <w:color w:val="000000"/>
                <w:kern w:val="0"/>
                <w:sz w:val="24"/>
                <w:szCs w:val="24"/>
              </w:rPr>
              <w:t>级</w:t>
            </w:r>
          </w:p>
        </w:tc>
        <w:tc>
          <w:tcPr>
            <w:tcW w:w="3603" w:type="dxa"/>
            <w:noWrap w:val="0"/>
            <w:vAlign w:val="center"/>
          </w:tcPr>
          <w:p w14:paraId="2F359CD5">
            <w:pPr>
              <w:spacing w:line="320" w:lineRule="exact"/>
              <w:jc w:val="center"/>
              <w:rPr>
                <w:rFonts w:eastAsia="宋体"/>
                <w:color w:val="2D384E"/>
                <w:spacing w:val="3"/>
                <w:sz w:val="16"/>
                <w:szCs w:val="16"/>
                <w:shd w:val="clear" w:color="auto" w:fill="FFFFFF"/>
              </w:rPr>
            </w:pPr>
            <w:r>
              <w:rPr>
                <w:rFonts w:eastAsia="仿宋"/>
                <w:color w:val="000000"/>
                <w:kern w:val="0"/>
                <w:sz w:val="24"/>
                <w:szCs w:val="24"/>
              </w:rPr>
              <w:t>教育部与华为联合认证</w:t>
            </w:r>
          </w:p>
        </w:tc>
        <w:tc>
          <w:tcPr>
            <w:tcW w:w="759" w:type="dxa"/>
            <w:noWrap w:val="0"/>
            <w:vAlign w:val="center"/>
          </w:tcPr>
          <w:p w14:paraId="70A252F6">
            <w:pPr>
              <w:spacing w:line="320" w:lineRule="exact"/>
              <w:jc w:val="center"/>
              <w:rPr>
                <w:rFonts w:eastAsia="仿宋"/>
                <w:color w:val="000000"/>
                <w:kern w:val="0"/>
                <w:sz w:val="24"/>
                <w:szCs w:val="24"/>
              </w:rPr>
            </w:pPr>
            <w:r>
              <w:rPr>
                <w:rFonts w:hint="eastAsia" w:eastAsia="仿宋"/>
                <w:color w:val="000000"/>
                <w:kern w:val="0"/>
                <w:sz w:val="24"/>
                <w:szCs w:val="24"/>
              </w:rPr>
              <w:t>选考</w:t>
            </w:r>
          </w:p>
        </w:tc>
      </w:tr>
      <w:tr w14:paraId="79C5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10" w:type="dxa"/>
            <w:noWrap w:val="0"/>
            <w:vAlign w:val="center"/>
          </w:tcPr>
          <w:p w14:paraId="7DE06E66">
            <w:pPr>
              <w:spacing w:line="320" w:lineRule="exact"/>
              <w:jc w:val="center"/>
              <w:rPr>
                <w:rFonts w:eastAsia="仿宋"/>
                <w:color w:val="000000"/>
                <w:kern w:val="0"/>
                <w:sz w:val="24"/>
                <w:szCs w:val="24"/>
              </w:rPr>
            </w:pPr>
            <w:r>
              <w:rPr>
                <w:rFonts w:eastAsia="仿宋"/>
                <w:color w:val="000000"/>
                <w:kern w:val="0"/>
                <w:sz w:val="24"/>
                <w:szCs w:val="24"/>
              </w:rPr>
              <w:t>6</w:t>
            </w:r>
          </w:p>
        </w:tc>
        <w:tc>
          <w:tcPr>
            <w:tcW w:w="2861" w:type="dxa"/>
            <w:noWrap w:val="0"/>
            <w:vAlign w:val="center"/>
          </w:tcPr>
          <w:p w14:paraId="2A3AB0FD">
            <w:pPr>
              <w:spacing w:line="320" w:lineRule="exact"/>
              <w:jc w:val="center"/>
              <w:rPr>
                <w:rFonts w:eastAsia="仿宋"/>
                <w:color w:val="000000"/>
                <w:kern w:val="0"/>
                <w:sz w:val="24"/>
                <w:szCs w:val="24"/>
              </w:rPr>
            </w:pPr>
            <w:r>
              <w:rPr>
                <w:rFonts w:eastAsia="仿宋"/>
                <w:color w:val="000000"/>
                <w:kern w:val="0"/>
                <w:sz w:val="24"/>
                <w:szCs w:val="24"/>
              </w:rPr>
              <w:t>HCIA-AI Solution</w:t>
            </w:r>
          </w:p>
        </w:tc>
        <w:tc>
          <w:tcPr>
            <w:tcW w:w="967" w:type="dxa"/>
            <w:noWrap w:val="0"/>
            <w:vAlign w:val="center"/>
          </w:tcPr>
          <w:p w14:paraId="2B010271">
            <w:pPr>
              <w:spacing w:line="320" w:lineRule="exact"/>
              <w:jc w:val="center"/>
              <w:rPr>
                <w:rFonts w:eastAsia="仿宋"/>
                <w:color w:val="000000"/>
                <w:kern w:val="0"/>
                <w:sz w:val="24"/>
                <w:szCs w:val="24"/>
              </w:rPr>
            </w:pPr>
            <w:r>
              <w:rPr>
                <w:rFonts w:eastAsia="仿宋"/>
                <w:color w:val="000000"/>
                <w:kern w:val="0"/>
                <w:sz w:val="24"/>
                <w:szCs w:val="24"/>
              </w:rPr>
              <w:t>初级</w:t>
            </w:r>
          </w:p>
        </w:tc>
        <w:tc>
          <w:tcPr>
            <w:tcW w:w="3603" w:type="dxa"/>
            <w:noWrap w:val="0"/>
            <w:vAlign w:val="center"/>
          </w:tcPr>
          <w:p w14:paraId="179C851E">
            <w:pPr>
              <w:spacing w:line="320" w:lineRule="exact"/>
              <w:jc w:val="center"/>
              <w:rPr>
                <w:rFonts w:eastAsia="仿宋"/>
                <w:color w:val="000000"/>
                <w:kern w:val="0"/>
                <w:sz w:val="24"/>
                <w:szCs w:val="24"/>
              </w:rPr>
            </w:pPr>
            <w:r>
              <w:rPr>
                <w:rFonts w:eastAsia="仿宋"/>
                <w:color w:val="000000"/>
                <w:kern w:val="0"/>
                <w:sz w:val="24"/>
                <w:szCs w:val="24"/>
              </w:rPr>
              <w:t>华为技术有限公司</w:t>
            </w:r>
          </w:p>
        </w:tc>
        <w:tc>
          <w:tcPr>
            <w:tcW w:w="759" w:type="dxa"/>
            <w:noWrap w:val="0"/>
            <w:vAlign w:val="center"/>
          </w:tcPr>
          <w:p w14:paraId="48D2B299">
            <w:pPr>
              <w:spacing w:line="320" w:lineRule="exact"/>
              <w:jc w:val="center"/>
              <w:rPr>
                <w:rFonts w:eastAsia="仿宋"/>
                <w:color w:val="000000"/>
                <w:kern w:val="0"/>
                <w:sz w:val="24"/>
                <w:szCs w:val="24"/>
              </w:rPr>
            </w:pPr>
            <w:r>
              <w:rPr>
                <w:rFonts w:hint="eastAsia" w:eastAsia="仿宋"/>
                <w:color w:val="000000"/>
                <w:kern w:val="0"/>
                <w:sz w:val="24"/>
                <w:szCs w:val="24"/>
              </w:rPr>
              <w:t>选考</w:t>
            </w:r>
          </w:p>
        </w:tc>
      </w:tr>
    </w:tbl>
    <w:p w14:paraId="6869251E">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黑体"/>
          <w:color w:val="000000"/>
          <w:kern w:val="0"/>
          <w:sz w:val="24"/>
          <w:szCs w:val="24"/>
        </w:rPr>
      </w:pPr>
    </w:p>
    <w:p w14:paraId="0C8D501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5DDF48EB">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 专业知识和技术技能，具备职业综合素质和行动能力，面向软件与信息技术服务、互联网和 相关服务等行业的人工智能工程技术人员、人工智能训练师等职业，能够从事数据采集与处 理、算法模型训练与测试、人工智能应用开发、人工智能系统集成与运维等工作的高技能人才。</w:t>
      </w:r>
    </w:p>
    <w:p w14:paraId="7257BFB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p>
    <w:p w14:paraId="2A63764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七、培养规格</w:t>
      </w:r>
    </w:p>
    <w:p w14:paraId="3D25B28E">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本专业学生应在系统学习本专业知识并完成有关实习实训基础上，全面提升知识、能力、素质，掌握并实际运用岗位（群）需要的专业核心技术技能，实现德智体美劳全面发展，总体上须达到以下要求：</w:t>
      </w:r>
    </w:p>
    <w:p w14:paraId="3ACD36C8">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（1）坚定拥护中国共产党领导和中国特色社会主义制度，以习近平新时代中国特色社会主义思想为指导，践行社会主义核心价值观，具有坚定的理想信念、深厚的爱国情感和中华民族自豪感；</w:t>
      </w:r>
    </w:p>
    <w:p w14:paraId="2DD3AFDA">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0FCA0AB">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（3）掌握支撑本专业学习和可持续发展必备的语文、数学、外语（英语等）、信息技术等文化基础知识，具有良好的人文素养与科学素养，具备职业生涯规划能力；</w:t>
      </w:r>
    </w:p>
    <w:p w14:paraId="429033CE">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（4）具有良好的语言表达能力、文字表达能力、沟通合作能力，具有较强的集体意识和团队合作意识，学习 1 门外语并结合本专业加以运用；</w:t>
      </w:r>
    </w:p>
    <w:p w14:paraId="6763C22F">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（5）掌握程序设计、Python应用开发、Linux操作系统、数据库技术、计算机网络技术等方面的专业基础理论知识，具有程序设计、数据库设计能力；</w:t>
      </w:r>
    </w:p>
    <w:p w14:paraId="50B50DA2">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（6）具有数据采集、数据清洗、数据标注、数据特征处理、数据分析能力；</w:t>
      </w:r>
    </w:p>
    <w:p w14:paraId="4BB4A91A">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（7）掌握主流机器学习算法和深度学习模型，具有模型选择、搭建、训练、测试和评估能力；</w:t>
      </w:r>
    </w:p>
    <w:p w14:paraId="0D5666FF">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（8）掌握使用深度学习框架进行神经网络模型搭建的技能，具有深度学习框架的安装、模型训练、模型推理能力；</w:t>
      </w:r>
    </w:p>
    <w:p w14:paraId="3F868867">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（9）掌握利用计算机视觉、智能语音、自然语言处理等技术，具有根据典型应用场景进行人工智能应用集成设计和开发的能力；</w:t>
      </w:r>
    </w:p>
    <w:p w14:paraId="5994C39D">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（10）掌握人工智能系统的部署、调测、运维等知识与技能，具有部署与运维人工智能系统的能力；</w:t>
      </w:r>
    </w:p>
    <w:p w14:paraId="64355743">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（11）具有基于行业应用与典型工作场景，综合应用人工智能技术解决业务需求的能力；</w:t>
      </w:r>
    </w:p>
    <w:p w14:paraId="2FE47C74">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（12）掌握信息技术基础知识，具有适应本行业数字化和智能化发展需求的数字技能；</w:t>
      </w:r>
    </w:p>
    <w:p w14:paraId="70E32BC5">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（13）具有探究学习、终身学习和可持续发展的能力，具有整合知识和综合运用知识分析问题和解决问题的能力；</w:t>
      </w:r>
    </w:p>
    <w:p w14:paraId="5DFC5F18">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（14）掌握身体运动的基本知识和至少1项体育运动技能，达到国家大学生体质健康测试合格标准，养成良好的运动习惯、卫生习惯和行为习惯；具备一定的心理调适能力；</w:t>
      </w:r>
    </w:p>
    <w:p w14:paraId="79ED0C1B">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（15）掌握必备的美育知识，具有一定的文化修养、审美能力，形成至少1项艺术特长或爱好；</w:t>
      </w:r>
    </w:p>
    <w:p w14:paraId="349E6DAF">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eastAsia="仿宋"/>
        </w:rPr>
      </w:pPr>
      <w:r>
        <w:rPr>
          <w:rFonts w:eastAsia="仿宋"/>
        </w:rPr>
        <w:t>（16）树立正确的劳动观，尊重劳动，热爱劳动，具备与本专业职业发展相适应的劳动素养，弘扬劳模精神、劳动精神、工匠精神，弘扬劳动光荣、技能宝贵、创造伟大的时代风尚。</w:t>
      </w:r>
    </w:p>
    <w:p w14:paraId="0365230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p>
    <w:p w14:paraId="63A6996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0A64150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本专业课程主要包括公共基础课程和专业（技能）课程两部分。</w:t>
      </w:r>
    </w:p>
    <w:p w14:paraId="1F81E9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eastAsia="楷体"/>
          <w:b/>
          <w:bCs/>
          <w:color w:val="000000"/>
          <w:kern w:val="0"/>
          <w:sz w:val="28"/>
          <w:szCs w:val="28"/>
        </w:rPr>
      </w:pPr>
      <w:r>
        <w:rPr>
          <w:rFonts w:hint="eastAsia" w:eastAsia="楷体"/>
          <w:b/>
          <w:bCs/>
          <w:color w:val="000000"/>
          <w:kern w:val="0"/>
          <w:sz w:val="28"/>
          <w:szCs w:val="28"/>
          <w:lang w:eastAsia="zh-CN"/>
        </w:rPr>
        <w:t>（</w:t>
      </w:r>
      <w:r>
        <w:rPr>
          <w:rFonts w:hint="eastAsia" w:eastAsia="楷体"/>
          <w:b/>
          <w:bCs/>
          <w:color w:val="000000"/>
          <w:kern w:val="0"/>
          <w:sz w:val="28"/>
          <w:szCs w:val="28"/>
          <w:lang w:val="en-US" w:eastAsia="zh-CN"/>
        </w:rPr>
        <w:t>一</w:t>
      </w:r>
      <w:r>
        <w:rPr>
          <w:rFonts w:hint="eastAsia" w:eastAsia="楷体"/>
          <w:b/>
          <w:bCs/>
          <w:color w:val="000000"/>
          <w:kern w:val="0"/>
          <w:sz w:val="28"/>
          <w:szCs w:val="28"/>
          <w:lang w:eastAsia="zh-CN"/>
        </w:rPr>
        <w:t>）</w:t>
      </w:r>
      <w:r>
        <w:rPr>
          <w:rFonts w:eastAsia="楷体"/>
          <w:b/>
          <w:bCs/>
          <w:color w:val="000000"/>
          <w:kern w:val="0"/>
          <w:sz w:val="28"/>
          <w:szCs w:val="28"/>
        </w:rPr>
        <w:t>公共基础课程</w:t>
      </w:r>
    </w:p>
    <w:p w14:paraId="74A1EAD2">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color w:val="000000"/>
          <w:kern w:val="0"/>
          <w:sz w:val="24"/>
          <w:szCs w:val="24"/>
        </w:rPr>
      </w:pPr>
      <w:r>
        <w:rPr>
          <w:rFonts w:eastAsia="仿宋"/>
          <w:color w:val="000000"/>
          <w:kern w:val="0"/>
          <w:sz w:val="28"/>
          <w:szCs w:val="28"/>
        </w:rPr>
        <w:t>公共基础课程为49学分。包含必修课、限选课和任选课三部分。必修课为教育部和自治区教育厅要求开设的课程，是全院所有专业必须开设的公共基础课程，共计</w:t>
      </w:r>
      <w:r>
        <w:rPr>
          <w:rFonts w:eastAsia="仿宋"/>
          <w:color w:val="000000"/>
          <w:kern w:val="0"/>
          <w:sz w:val="28"/>
          <w:szCs w:val="28"/>
          <w:lang w:val="zh-TW"/>
        </w:rPr>
        <w:t>3</w:t>
      </w:r>
      <w:r>
        <w:rPr>
          <w:rFonts w:eastAsia="仿宋"/>
          <w:color w:val="000000"/>
          <w:kern w:val="0"/>
          <w:sz w:val="28"/>
          <w:szCs w:val="28"/>
        </w:rPr>
        <w:t>5学分。限选课为根据专业人オ培养工作的需要，由学生在学业导师的指导下，从学院提供的课程菜单中至少选取</w:t>
      </w:r>
      <w:r>
        <w:rPr>
          <w:rFonts w:eastAsia="仿宋"/>
          <w:color w:val="000000"/>
          <w:kern w:val="0"/>
          <w:sz w:val="28"/>
          <w:szCs w:val="28"/>
          <w:lang w:val="zh-TW"/>
        </w:rPr>
        <w:t>1</w:t>
      </w:r>
      <w:r>
        <w:rPr>
          <w:rFonts w:eastAsia="仿宋"/>
          <w:color w:val="000000"/>
          <w:kern w:val="0"/>
          <w:sz w:val="28"/>
          <w:szCs w:val="28"/>
        </w:rPr>
        <w:t>4学分的课程修读。</w:t>
      </w:r>
    </w:p>
    <w:p w14:paraId="061D88D5">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color w:val="000000"/>
          <w:kern w:val="0"/>
          <w:sz w:val="28"/>
          <w:szCs w:val="28"/>
        </w:rPr>
      </w:pPr>
    </w:p>
    <w:p w14:paraId="21D086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8966"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51"/>
        <w:gridCol w:w="6639"/>
      </w:tblGrid>
      <w:tr w14:paraId="50C7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1D39D8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551" w:type="dxa"/>
            <w:noWrap w:val="0"/>
            <w:vAlign w:val="center"/>
          </w:tcPr>
          <w:p w14:paraId="564696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639" w:type="dxa"/>
            <w:noWrap w:val="0"/>
            <w:vAlign w:val="center"/>
          </w:tcPr>
          <w:p w14:paraId="0D703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3EFB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0C55739B">
            <w:pPr>
              <w:spacing w:line="320" w:lineRule="exact"/>
              <w:jc w:val="center"/>
              <w:rPr>
                <w:rFonts w:eastAsia="仿宋"/>
                <w:color w:val="000000"/>
                <w:sz w:val="24"/>
                <w:szCs w:val="24"/>
              </w:rPr>
            </w:pPr>
            <w:r>
              <w:rPr>
                <w:rFonts w:eastAsia="仿宋"/>
                <w:color w:val="000000"/>
                <w:kern w:val="0"/>
                <w:sz w:val="24"/>
                <w:szCs w:val="24"/>
              </w:rPr>
              <w:t>1</w:t>
            </w:r>
          </w:p>
        </w:tc>
        <w:tc>
          <w:tcPr>
            <w:tcW w:w="1551" w:type="dxa"/>
            <w:noWrap w:val="0"/>
            <w:vAlign w:val="center"/>
          </w:tcPr>
          <w:p w14:paraId="5DE2D7BD">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639" w:type="dxa"/>
            <w:noWrap w:val="0"/>
            <w:vAlign w:val="center"/>
          </w:tcPr>
          <w:p w14:paraId="44AB948E">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01AC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76" w:type="dxa"/>
            <w:noWrap w:val="0"/>
            <w:vAlign w:val="center"/>
          </w:tcPr>
          <w:p w14:paraId="05F46C3A">
            <w:pPr>
              <w:spacing w:line="320" w:lineRule="exact"/>
              <w:jc w:val="center"/>
              <w:rPr>
                <w:rFonts w:eastAsia="仿宋"/>
                <w:color w:val="000000"/>
                <w:sz w:val="24"/>
                <w:szCs w:val="24"/>
              </w:rPr>
            </w:pPr>
            <w:r>
              <w:rPr>
                <w:rFonts w:eastAsia="仿宋"/>
                <w:color w:val="000000"/>
                <w:kern w:val="0"/>
                <w:sz w:val="24"/>
                <w:szCs w:val="24"/>
              </w:rPr>
              <w:t>2</w:t>
            </w:r>
          </w:p>
        </w:tc>
        <w:tc>
          <w:tcPr>
            <w:tcW w:w="1551" w:type="dxa"/>
            <w:noWrap w:val="0"/>
            <w:vAlign w:val="center"/>
          </w:tcPr>
          <w:p w14:paraId="1797A579">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639" w:type="dxa"/>
            <w:noWrap w:val="0"/>
            <w:vAlign w:val="center"/>
          </w:tcPr>
          <w:p w14:paraId="363CC025">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70D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776" w:type="dxa"/>
            <w:noWrap w:val="0"/>
            <w:vAlign w:val="center"/>
          </w:tcPr>
          <w:p w14:paraId="710E6D6B">
            <w:pPr>
              <w:spacing w:line="320" w:lineRule="exact"/>
              <w:jc w:val="center"/>
              <w:rPr>
                <w:rFonts w:eastAsia="仿宋"/>
                <w:color w:val="000000"/>
                <w:kern w:val="0"/>
                <w:sz w:val="24"/>
                <w:szCs w:val="24"/>
              </w:rPr>
            </w:pPr>
            <w:r>
              <w:rPr>
                <w:rFonts w:eastAsia="仿宋"/>
                <w:color w:val="000000"/>
                <w:kern w:val="0"/>
                <w:sz w:val="24"/>
                <w:szCs w:val="24"/>
              </w:rPr>
              <w:t>3</w:t>
            </w:r>
          </w:p>
        </w:tc>
        <w:tc>
          <w:tcPr>
            <w:tcW w:w="1551" w:type="dxa"/>
            <w:noWrap w:val="0"/>
            <w:vAlign w:val="center"/>
          </w:tcPr>
          <w:p w14:paraId="4736EBE2">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639" w:type="dxa"/>
            <w:noWrap w:val="0"/>
            <w:vAlign w:val="center"/>
          </w:tcPr>
          <w:p w14:paraId="5D5CBCB7">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6FCD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76" w:type="dxa"/>
            <w:noWrap w:val="0"/>
            <w:vAlign w:val="center"/>
          </w:tcPr>
          <w:p w14:paraId="64F8C7BB">
            <w:pPr>
              <w:spacing w:line="320" w:lineRule="exact"/>
              <w:jc w:val="center"/>
              <w:rPr>
                <w:rFonts w:eastAsia="仿宋"/>
                <w:color w:val="000000"/>
                <w:sz w:val="24"/>
                <w:szCs w:val="24"/>
              </w:rPr>
            </w:pPr>
            <w:r>
              <w:rPr>
                <w:rFonts w:eastAsia="仿宋"/>
                <w:color w:val="000000"/>
                <w:kern w:val="0"/>
                <w:sz w:val="24"/>
                <w:szCs w:val="24"/>
              </w:rPr>
              <w:t>4</w:t>
            </w:r>
          </w:p>
        </w:tc>
        <w:tc>
          <w:tcPr>
            <w:tcW w:w="1551" w:type="dxa"/>
            <w:noWrap w:val="0"/>
            <w:vAlign w:val="center"/>
          </w:tcPr>
          <w:p w14:paraId="6296AF54">
            <w:pPr>
              <w:spacing w:line="320" w:lineRule="exact"/>
              <w:jc w:val="center"/>
              <w:rPr>
                <w:rFonts w:eastAsia="仿宋"/>
                <w:color w:val="000000"/>
                <w:sz w:val="24"/>
                <w:szCs w:val="24"/>
              </w:rPr>
            </w:pPr>
            <w:r>
              <w:rPr>
                <w:rFonts w:eastAsia="仿宋"/>
                <w:color w:val="000000"/>
                <w:kern w:val="0"/>
                <w:sz w:val="24"/>
                <w:szCs w:val="24"/>
              </w:rPr>
              <w:t>形势与政策</w:t>
            </w:r>
          </w:p>
        </w:tc>
        <w:tc>
          <w:tcPr>
            <w:tcW w:w="6639" w:type="dxa"/>
            <w:noWrap w:val="0"/>
            <w:vAlign w:val="center"/>
          </w:tcPr>
          <w:p w14:paraId="1A5A3FA5">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21CD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trPr>
        <w:tc>
          <w:tcPr>
            <w:tcW w:w="776" w:type="dxa"/>
            <w:noWrap w:val="0"/>
            <w:vAlign w:val="center"/>
          </w:tcPr>
          <w:p w14:paraId="063DF67A">
            <w:pPr>
              <w:spacing w:line="320" w:lineRule="exact"/>
              <w:jc w:val="center"/>
              <w:rPr>
                <w:rFonts w:eastAsia="仿宋"/>
                <w:color w:val="000000"/>
                <w:sz w:val="24"/>
                <w:szCs w:val="24"/>
              </w:rPr>
            </w:pPr>
            <w:r>
              <w:rPr>
                <w:rFonts w:eastAsia="仿宋"/>
                <w:color w:val="000000"/>
                <w:kern w:val="0"/>
                <w:sz w:val="24"/>
                <w:szCs w:val="24"/>
              </w:rPr>
              <w:t>5</w:t>
            </w:r>
          </w:p>
        </w:tc>
        <w:tc>
          <w:tcPr>
            <w:tcW w:w="1551" w:type="dxa"/>
            <w:noWrap w:val="0"/>
            <w:vAlign w:val="center"/>
          </w:tcPr>
          <w:p w14:paraId="27988476">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中华民族</w:t>
            </w:r>
          </w:p>
          <w:p w14:paraId="1399C888">
            <w:pPr>
              <w:spacing w:line="320" w:lineRule="exact"/>
              <w:jc w:val="center"/>
              <w:rPr>
                <w:rFonts w:eastAsia="仿宋"/>
                <w:color w:val="000000"/>
                <w:sz w:val="24"/>
                <w:szCs w:val="24"/>
              </w:rPr>
            </w:pPr>
            <w:r>
              <w:rPr>
                <w:rFonts w:hint="eastAsia" w:ascii="仿宋" w:hAnsi="仿宋" w:eastAsia="仿宋" w:cs="仿宋"/>
                <w:sz w:val="24"/>
                <w:szCs w:val="24"/>
              </w:rPr>
              <w:t>共同体概论</w:t>
            </w:r>
          </w:p>
        </w:tc>
        <w:tc>
          <w:tcPr>
            <w:tcW w:w="6639" w:type="dxa"/>
            <w:noWrap w:val="0"/>
            <w:vAlign w:val="center"/>
          </w:tcPr>
          <w:p w14:paraId="44063546">
            <w:pPr>
              <w:pStyle w:val="7"/>
              <w:widowControl/>
              <w:ind w:firstLine="480" w:firstLineChars="200"/>
              <w:rPr>
                <w:rFonts w:eastAsia="仿宋"/>
                <w:color w:val="000000"/>
              </w:rPr>
            </w:pPr>
            <w:r>
              <w:rPr>
                <w:rFonts w:hint="eastAsia" w:ascii="仿宋" w:hAnsi="仿宋" w:eastAsia="仿宋" w:cs="仿宋"/>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1299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776" w:type="dxa"/>
            <w:noWrap w:val="0"/>
            <w:vAlign w:val="center"/>
          </w:tcPr>
          <w:p w14:paraId="5DE46D3A">
            <w:pPr>
              <w:spacing w:line="320" w:lineRule="exact"/>
              <w:jc w:val="center"/>
              <w:rPr>
                <w:rFonts w:eastAsia="仿宋"/>
                <w:color w:val="000000"/>
                <w:sz w:val="24"/>
                <w:szCs w:val="24"/>
              </w:rPr>
            </w:pPr>
            <w:r>
              <w:rPr>
                <w:rFonts w:eastAsia="仿宋"/>
                <w:color w:val="000000"/>
                <w:kern w:val="0"/>
                <w:sz w:val="24"/>
                <w:szCs w:val="24"/>
              </w:rPr>
              <w:t>6</w:t>
            </w:r>
          </w:p>
        </w:tc>
        <w:tc>
          <w:tcPr>
            <w:tcW w:w="1551" w:type="dxa"/>
            <w:noWrap w:val="0"/>
            <w:vAlign w:val="center"/>
          </w:tcPr>
          <w:p w14:paraId="4D0B83ED">
            <w:pPr>
              <w:spacing w:line="320" w:lineRule="exact"/>
              <w:jc w:val="center"/>
              <w:rPr>
                <w:rFonts w:eastAsia="仿宋"/>
                <w:color w:val="000000"/>
                <w:kern w:val="0"/>
                <w:sz w:val="24"/>
                <w:szCs w:val="24"/>
              </w:rPr>
            </w:pPr>
            <w:r>
              <w:rPr>
                <w:rFonts w:eastAsia="仿宋"/>
                <w:color w:val="000000"/>
                <w:kern w:val="0"/>
                <w:sz w:val="24"/>
                <w:szCs w:val="24"/>
              </w:rPr>
              <w:t>中华优秀</w:t>
            </w:r>
          </w:p>
          <w:p w14:paraId="2FF56E12">
            <w:pPr>
              <w:spacing w:line="320" w:lineRule="exact"/>
              <w:jc w:val="center"/>
              <w:rPr>
                <w:rFonts w:eastAsia="仿宋"/>
                <w:color w:val="000000"/>
                <w:sz w:val="24"/>
                <w:szCs w:val="24"/>
              </w:rPr>
            </w:pPr>
            <w:r>
              <w:rPr>
                <w:rFonts w:eastAsia="仿宋"/>
                <w:color w:val="000000"/>
                <w:kern w:val="0"/>
                <w:sz w:val="24"/>
                <w:szCs w:val="24"/>
              </w:rPr>
              <w:t>传统文化</w:t>
            </w:r>
          </w:p>
        </w:tc>
        <w:tc>
          <w:tcPr>
            <w:tcW w:w="6639" w:type="dxa"/>
            <w:noWrap w:val="0"/>
            <w:vAlign w:val="center"/>
          </w:tcPr>
          <w:p w14:paraId="73341114">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3200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776" w:type="dxa"/>
            <w:noWrap w:val="0"/>
            <w:vAlign w:val="center"/>
          </w:tcPr>
          <w:p w14:paraId="43C02A93">
            <w:pPr>
              <w:spacing w:line="320" w:lineRule="exact"/>
              <w:jc w:val="center"/>
              <w:rPr>
                <w:rFonts w:eastAsia="仿宋"/>
                <w:color w:val="000000"/>
                <w:sz w:val="24"/>
                <w:szCs w:val="24"/>
              </w:rPr>
            </w:pPr>
            <w:r>
              <w:rPr>
                <w:rFonts w:eastAsia="仿宋"/>
                <w:color w:val="000000"/>
                <w:kern w:val="0"/>
                <w:sz w:val="24"/>
                <w:szCs w:val="24"/>
              </w:rPr>
              <w:t>7</w:t>
            </w:r>
          </w:p>
        </w:tc>
        <w:tc>
          <w:tcPr>
            <w:tcW w:w="1551" w:type="dxa"/>
            <w:noWrap w:val="0"/>
            <w:vAlign w:val="center"/>
          </w:tcPr>
          <w:p w14:paraId="6470E234">
            <w:pPr>
              <w:spacing w:line="320" w:lineRule="exact"/>
              <w:jc w:val="center"/>
              <w:rPr>
                <w:rFonts w:eastAsia="仿宋"/>
                <w:color w:val="000000"/>
                <w:sz w:val="24"/>
                <w:szCs w:val="24"/>
              </w:rPr>
            </w:pPr>
            <w:r>
              <w:rPr>
                <w:rFonts w:eastAsia="仿宋"/>
                <w:color w:val="000000"/>
                <w:kern w:val="0"/>
                <w:sz w:val="24"/>
                <w:szCs w:val="24"/>
              </w:rPr>
              <w:t>体育</w:t>
            </w:r>
          </w:p>
        </w:tc>
        <w:tc>
          <w:tcPr>
            <w:tcW w:w="6639" w:type="dxa"/>
            <w:noWrap w:val="0"/>
            <w:vAlign w:val="center"/>
          </w:tcPr>
          <w:p w14:paraId="6105F7FD">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32FB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776" w:type="dxa"/>
            <w:noWrap w:val="0"/>
            <w:vAlign w:val="center"/>
          </w:tcPr>
          <w:p w14:paraId="731B211A">
            <w:pPr>
              <w:spacing w:line="320" w:lineRule="exact"/>
              <w:jc w:val="center"/>
              <w:rPr>
                <w:rFonts w:eastAsia="仿宋"/>
                <w:color w:val="000000"/>
                <w:sz w:val="24"/>
                <w:szCs w:val="24"/>
              </w:rPr>
            </w:pPr>
            <w:r>
              <w:rPr>
                <w:rFonts w:eastAsia="仿宋"/>
                <w:color w:val="000000"/>
                <w:kern w:val="0"/>
                <w:sz w:val="24"/>
                <w:szCs w:val="24"/>
              </w:rPr>
              <w:t>8</w:t>
            </w:r>
          </w:p>
        </w:tc>
        <w:tc>
          <w:tcPr>
            <w:tcW w:w="1551" w:type="dxa"/>
            <w:noWrap w:val="0"/>
            <w:vAlign w:val="center"/>
          </w:tcPr>
          <w:p w14:paraId="45481404">
            <w:pPr>
              <w:spacing w:line="320" w:lineRule="exact"/>
              <w:jc w:val="center"/>
              <w:rPr>
                <w:rFonts w:eastAsia="仿宋"/>
                <w:color w:val="000000"/>
                <w:sz w:val="24"/>
                <w:szCs w:val="24"/>
              </w:rPr>
            </w:pPr>
            <w:r>
              <w:rPr>
                <w:rFonts w:eastAsia="仿宋"/>
                <w:color w:val="000000"/>
                <w:sz w:val="24"/>
                <w:szCs w:val="24"/>
              </w:rPr>
              <w:t>公共英语</w:t>
            </w:r>
          </w:p>
        </w:tc>
        <w:tc>
          <w:tcPr>
            <w:tcW w:w="6639" w:type="dxa"/>
            <w:noWrap w:val="0"/>
            <w:vAlign w:val="top"/>
          </w:tcPr>
          <w:p w14:paraId="1ACECC92">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CA9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657DD30C">
            <w:pPr>
              <w:spacing w:line="320" w:lineRule="exact"/>
              <w:jc w:val="center"/>
              <w:rPr>
                <w:rFonts w:eastAsia="仿宋"/>
                <w:color w:val="000000"/>
                <w:sz w:val="24"/>
                <w:szCs w:val="24"/>
              </w:rPr>
            </w:pPr>
            <w:r>
              <w:rPr>
                <w:rFonts w:eastAsia="仿宋"/>
                <w:color w:val="000000"/>
                <w:kern w:val="0"/>
                <w:sz w:val="24"/>
                <w:szCs w:val="24"/>
              </w:rPr>
              <w:t>9</w:t>
            </w:r>
          </w:p>
        </w:tc>
        <w:tc>
          <w:tcPr>
            <w:tcW w:w="1551" w:type="dxa"/>
            <w:noWrap w:val="0"/>
            <w:vAlign w:val="center"/>
          </w:tcPr>
          <w:p w14:paraId="5378C171">
            <w:pPr>
              <w:spacing w:line="320" w:lineRule="exact"/>
              <w:jc w:val="center"/>
              <w:rPr>
                <w:rFonts w:eastAsia="仿宋"/>
                <w:color w:val="000000"/>
                <w:kern w:val="0"/>
                <w:sz w:val="24"/>
                <w:szCs w:val="24"/>
              </w:rPr>
            </w:pPr>
            <w:r>
              <w:rPr>
                <w:rFonts w:eastAsia="仿宋"/>
                <w:color w:val="000000"/>
                <w:kern w:val="0"/>
                <w:sz w:val="24"/>
                <w:szCs w:val="24"/>
              </w:rPr>
              <w:t>军事理论</w:t>
            </w:r>
          </w:p>
          <w:p w14:paraId="68075E33">
            <w:pPr>
              <w:spacing w:line="320" w:lineRule="exact"/>
              <w:jc w:val="center"/>
              <w:rPr>
                <w:rFonts w:eastAsia="仿宋"/>
                <w:color w:val="000000"/>
                <w:sz w:val="24"/>
                <w:szCs w:val="24"/>
              </w:rPr>
            </w:pPr>
            <w:r>
              <w:rPr>
                <w:rFonts w:eastAsia="仿宋"/>
                <w:color w:val="000000"/>
                <w:kern w:val="0"/>
                <w:sz w:val="24"/>
                <w:szCs w:val="24"/>
              </w:rPr>
              <w:t>与军训</w:t>
            </w:r>
          </w:p>
        </w:tc>
        <w:tc>
          <w:tcPr>
            <w:tcW w:w="6639" w:type="dxa"/>
            <w:noWrap w:val="0"/>
            <w:vAlign w:val="center"/>
          </w:tcPr>
          <w:p w14:paraId="7A1A6710">
            <w:pPr>
              <w:spacing w:line="32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5D97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071B6054">
            <w:pPr>
              <w:spacing w:line="320" w:lineRule="exact"/>
              <w:jc w:val="center"/>
              <w:rPr>
                <w:rFonts w:eastAsia="仿宋"/>
                <w:color w:val="000000"/>
                <w:sz w:val="24"/>
                <w:szCs w:val="24"/>
              </w:rPr>
            </w:pPr>
            <w:r>
              <w:rPr>
                <w:rFonts w:eastAsia="仿宋"/>
                <w:color w:val="000000"/>
                <w:kern w:val="0"/>
                <w:sz w:val="24"/>
                <w:szCs w:val="24"/>
              </w:rPr>
              <w:t>10</w:t>
            </w:r>
          </w:p>
        </w:tc>
        <w:tc>
          <w:tcPr>
            <w:tcW w:w="1551" w:type="dxa"/>
            <w:noWrap w:val="0"/>
            <w:vAlign w:val="center"/>
          </w:tcPr>
          <w:p w14:paraId="481771E4">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639" w:type="dxa"/>
            <w:noWrap w:val="0"/>
            <w:vAlign w:val="center"/>
          </w:tcPr>
          <w:p w14:paraId="78125B48">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21AFBD4A">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529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46D32811">
            <w:pPr>
              <w:spacing w:line="320" w:lineRule="exact"/>
              <w:jc w:val="center"/>
              <w:rPr>
                <w:rFonts w:eastAsia="仿宋"/>
                <w:color w:val="000000"/>
                <w:sz w:val="24"/>
                <w:szCs w:val="24"/>
              </w:rPr>
            </w:pPr>
            <w:r>
              <w:rPr>
                <w:rFonts w:eastAsia="仿宋"/>
                <w:color w:val="000000"/>
                <w:kern w:val="0"/>
                <w:sz w:val="24"/>
                <w:szCs w:val="24"/>
              </w:rPr>
              <w:t>11</w:t>
            </w:r>
          </w:p>
        </w:tc>
        <w:tc>
          <w:tcPr>
            <w:tcW w:w="1551" w:type="dxa"/>
            <w:noWrap w:val="0"/>
            <w:vAlign w:val="center"/>
          </w:tcPr>
          <w:p w14:paraId="7CF84388">
            <w:pPr>
              <w:spacing w:line="320" w:lineRule="exact"/>
              <w:jc w:val="center"/>
              <w:rPr>
                <w:rFonts w:eastAsia="仿宋"/>
                <w:color w:val="000000"/>
                <w:kern w:val="0"/>
                <w:sz w:val="24"/>
                <w:szCs w:val="24"/>
              </w:rPr>
            </w:pPr>
            <w:r>
              <w:rPr>
                <w:rFonts w:eastAsia="仿宋"/>
                <w:color w:val="000000"/>
                <w:kern w:val="0"/>
                <w:sz w:val="24"/>
                <w:szCs w:val="24"/>
              </w:rPr>
              <w:t>心理健康</w:t>
            </w:r>
          </w:p>
          <w:p w14:paraId="4D540EEE">
            <w:pPr>
              <w:spacing w:line="320" w:lineRule="exact"/>
              <w:jc w:val="center"/>
              <w:rPr>
                <w:rFonts w:eastAsia="仿宋"/>
                <w:color w:val="000000"/>
                <w:sz w:val="24"/>
                <w:szCs w:val="24"/>
              </w:rPr>
            </w:pPr>
            <w:r>
              <w:rPr>
                <w:rFonts w:eastAsia="仿宋"/>
                <w:color w:val="000000"/>
                <w:kern w:val="0"/>
                <w:sz w:val="24"/>
                <w:szCs w:val="24"/>
              </w:rPr>
              <w:t>教育</w:t>
            </w:r>
          </w:p>
        </w:tc>
        <w:tc>
          <w:tcPr>
            <w:tcW w:w="6639" w:type="dxa"/>
            <w:noWrap w:val="0"/>
            <w:vAlign w:val="center"/>
          </w:tcPr>
          <w:p w14:paraId="7C6556B5">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2E35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1A002568">
            <w:pPr>
              <w:spacing w:line="320" w:lineRule="exact"/>
              <w:jc w:val="center"/>
              <w:rPr>
                <w:rFonts w:eastAsia="仿宋"/>
                <w:color w:val="000000"/>
                <w:kern w:val="0"/>
                <w:sz w:val="24"/>
                <w:szCs w:val="24"/>
              </w:rPr>
            </w:pPr>
            <w:r>
              <w:rPr>
                <w:rFonts w:eastAsia="仿宋"/>
                <w:color w:val="000000"/>
                <w:kern w:val="0"/>
                <w:sz w:val="24"/>
                <w:szCs w:val="24"/>
              </w:rPr>
              <w:t>12</w:t>
            </w:r>
          </w:p>
        </w:tc>
        <w:tc>
          <w:tcPr>
            <w:tcW w:w="1551" w:type="dxa"/>
            <w:noWrap w:val="0"/>
            <w:vAlign w:val="center"/>
          </w:tcPr>
          <w:p w14:paraId="69ACD8BC">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639" w:type="dxa"/>
            <w:noWrap w:val="0"/>
            <w:vAlign w:val="center"/>
          </w:tcPr>
          <w:p w14:paraId="4A31218B">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4AEA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1CF8BA4F">
            <w:pPr>
              <w:spacing w:line="320" w:lineRule="exact"/>
              <w:jc w:val="center"/>
              <w:rPr>
                <w:rFonts w:eastAsia="仿宋"/>
                <w:color w:val="000000"/>
                <w:kern w:val="0"/>
                <w:sz w:val="24"/>
                <w:szCs w:val="24"/>
              </w:rPr>
            </w:pPr>
            <w:r>
              <w:rPr>
                <w:rFonts w:eastAsia="仿宋"/>
                <w:color w:val="000000"/>
                <w:kern w:val="0"/>
                <w:sz w:val="24"/>
                <w:szCs w:val="24"/>
              </w:rPr>
              <w:t>13</w:t>
            </w:r>
          </w:p>
        </w:tc>
        <w:tc>
          <w:tcPr>
            <w:tcW w:w="1551" w:type="dxa"/>
            <w:noWrap w:val="0"/>
            <w:vAlign w:val="center"/>
          </w:tcPr>
          <w:p w14:paraId="0297156E">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639" w:type="dxa"/>
            <w:noWrap w:val="0"/>
            <w:vAlign w:val="center"/>
          </w:tcPr>
          <w:p w14:paraId="1D412CA8">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0991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69EFFA8C">
            <w:pPr>
              <w:spacing w:line="320" w:lineRule="exact"/>
              <w:jc w:val="center"/>
              <w:rPr>
                <w:rFonts w:eastAsia="仿宋"/>
                <w:color w:val="000000"/>
                <w:kern w:val="0"/>
                <w:sz w:val="24"/>
                <w:szCs w:val="24"/>
              </w:rPr>
            </w:pPr>
            <w:r>
              <w:rPr>
                <w:rFonts w:eastAsia="仿宋"/>
                <w:color w:val="000000"/>
                <w:kern w:val="0"/>
                <w:sz w:val="24"/>
                <w:szCs w:val="24"/>
              </w:rPr>
              <w:t>14</w:t>
            </w:r>
          </w:p>
        </w:tc>
        <w:tc>
          <w:tcPr>
            <w:tcW w:w="1551" w:type="dxa"/>
            <w:noWrap w:val="0"/>
            <w:vAlign w:val="center"/>
          </w:tcPr>
          <w:p w14:paraId="05907883">
            <w:pPr>
              <w:spacing w:line="320" w:lineRule="exact"/>
              <w:jc w:val="center"/>
              <w:rPr>
                <w:rFonts w:eastAsia="仿宋"/>
                <w:color w:val="000000"/>
                <w:kern w:val="0"/>
                <w:sz w:val="24"/>
                <w:szCs w:val="24"/>
              </w:rPr>
            </w:pPr>
            <w:r>
              <w:rPr>
                <w:rFonts w:eastAsia="仿宋"/>
                <w:color w:val="000000"/>
                <w:kern w:val="0"/>
                <w:sz w:val="24"/>
                <w:szCs w:val="24"/>
              </w:rPr>
              <w:t>人工智能</w:t>
            </w:r>
          </w:p>
          <w:p w14:paraId="67E0E0DB">
            <w:pPr>
              <w:spacing w:line="320" w:lineRule="exact"/>
              <w:jc w:val="center"/>
              <w:rPr>
                <w:rFonts w:eastAsia="仿宋"/>
                <w:color w:val="000000"/>
                <w:kern w:val="0"/>
                <w:sz w:val="24"/>
                <w:szCs w:val="24"/>
              </w:rPr>
            </w:pPr>
            <w:r>
              <w:rPr>
                <w:rFonts w:eastAsia="仿宋"/>
                <w:color w:val="000000"/>
                <w:kern w:val="0"/>
                <w:sz w:val="24"/>
                <w:szCs w:val="24"/>
              </w:rPr>
              <w:t>概论</w:t>
            </w:r>
          </w:p>
        </w:tc>
        <w:tc>
          <w:tcPr>
            <w:tcW w:w="6639" w:type="dxa"/>
            <w:noWrap w:val="0"/>
            <w:vAlign w:val="center"/>
          </w:tcPr>
          <w:p w14:paraId="3F8FB8F1">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34A9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76" w:type="dxa"/>
            <w:noWrap w:val="0"/>
            <w:vAlign w:val="center"/>
          </w:tcPr>
          <w:p w14:paraId="4B0DDEA5">
            <w:pPr>
              <w:spacing w:line="320" w:lineRule="exact"/>
              <w:jc w:val="center"/>
              <w:rPr>
                <w:rFonts w:eastAsia="仿宋"/>
                <w:color w:val="000000"/>
                <w:kern w:val="0"/>
                <w:sz w:val="24"/>
                <w:szCs w:val="24"/>
              </w:rPr>
            </w:pPr>
            <w:r>
              <w:rPr>
                <w:rFonts w:eastAsia="仿宋"/>
                <w:color w:val="000000"/>
                <w:kern w:val="0"/>
                <w:sz w:val="24"/>
                <w:szCs w:val="24"/>
              </w:rPr>
              <w:t>15</w:t>
            </w:r>
          </w:p>
        </w:tc>
        <w:tc>
          <w:tcPr>
            <w:tcW w:w="1551" w:type="dxa"/>
            <w:noWrap w:val="0"/>
            <w:vAlign w:val="center"/>
          </w:tcPr>
          <w:p w14:paraId="02953469">
            <w:pPr>
              <w:spacing w:line="320" w:lineRule="exact"/>
              <w:jc w:val="center"/>
              <w:rPr>
                <w:rFonts w:eastAsia="仿宋"/>
                <w:color w:val="000000"/>
                <w:kern w:val="0"/>
                <w:sz w:val="24"/>
                <w:szCs w:val="24"/>
              </w:rPr>
            </w:pPr>
            <w:r>
              <w:rPr>
                <w:rFonts w:eastAsia="仿宋"/>
                <w:color w:val="000000"/>
                <w:kern w:val="0"/>
                <w:sz w:val="24"/>
                <w:szCs w:val="24"/>
              </w:rPr>
              <w:t>国家安全</w:t>
            </w:r>
          </w:p>
          <w:p w14:paraId="74E9E9B1">
            <w:pPr>
              <w:spacing w:line="320" w:lineRule="exact"/>
              <w:jc w:val="center"/>
              <w:rPr>
                <w:rFonts w:eastAsia="仿宋"/>
                <w:color w:val="000000"/>
                <w:kern w:val="0"/>
                <w:sz w:val="24"/>
                <w:szCs w:val="24"/>
              </w:rPr>
            </w:pPr>
            <w:r>
              <w:rPr>
                <w:rFonts w:eastAsia="仿宋"/>
                <w:color w:val="000000"/>
                <w:kern w:val="0"/>
                <w:sz w:val="24"/>
                <w:szCs w:val="24"/>
              </w:rPr>
              <w:t>教育</w:t>
            </w:r>
          </w:p>
        </w:tc>
        <w:tc>
          <w:tcPr>
            <w:tcW w:w="6639" w:type="dxa"/>
            <w:noWrap w:val="0"/>
            <w:vAlign w:val="center"/>
          </w:tcPr>
          <w:p w14:paraId="6426A13F">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4F986CBC">
      <w:pPr>
        <w:spacing w:line="320" w:lineRule="exact"/>
        <w:ind w:firstLine="482" w:firstLineChars="200"/>
        <w:rPr>
          <w:rFonts w:eastAsia="楷体"/>
          <w:b/>
          <w:bCs/>
          <w:color w:val="000000"/>
          <w:kern w:val="0"/>
          <w:sz w:val="24"/>
          <w:szCs w:val="24"/>
        </w:rPr>
      </w:pPr>
    </w:p>
    <w:p w14:paraId="7EA22B08">
      <w:pPr>
        <w:spacing w:line="320" w:lineRule="exact"/>
        <w:jc w:val="center"/>
        <w:rPr>
          <w:rFonts w:eastAsia="仿宋"/>
          <w:color w:val="000000"/>
          <w:kern w:val="0"/>
          <w:sz w:val="28"/>
          <w:szCs w:val="28"/>
        </w:rPr>
      </w:pPr>
      <w:r>
        <w:rPr>
          <w:rFonts w:eastAsia="仿宋"/>
          <w:color w:val="000000"/>
          <w:kern w:val="0"/>
          <w:sz w:val="28"/>
          <w:szCs w:val="28"/>
        </w:rPr>
        <w:t>表4  公共选修课程</w:t>
      </w:r>
    </w:p>
    <w:tbl>
      <w:tblPr>
        <w:tblStyle w:val="8"/>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86"/>
        <w:gridCol w:w="6656"/>
      </w:tblGrid>
      <w:tr w14:paraId="6FF3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4DA4C9A6">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86" w:type="dxa"/>
            <w:noWrap w:val="0"/>
            <w:vAlign w:val="center"/>
          </w:tcPr>
          <w:p w14:paraId="6C2D8266">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656" w:type="dxa"/>
            <w:noWrap w:val="0"/>
            <w:vAlign w:val="center"/>
          </w:tcPr>
          <w:p w14:paraId="0345B3B9">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6A60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787C30CF">
            <w:pPr>
              <w:spacing w:line="320" w:lineRule="exact"/>
              <w:jc w:val="center"/>
              <w:rPr>
                <w:rFonts w:eastAsia="仿宋"/>
                <w:color w:val="000000"/>
                <w:sz w:val="24"/>
                <w:szCs w:val="24"/>
              </w:rPr>
            </w:pPr>
            <w:r>
              <w:rPr>
                <w:rFonts w:eastAsia="仿宋"/>
                <w:color w:val="000000"/>
                <w:kern w:val="0"/>
                <w:sz w:val="24"/>
                <w:szCs w:val="24"/>
              </w:rPr>
              <w:t>1</w:t>
            </w:r>
          </w:p>
        </w:tc>
        <w:tc>
          <w:tcPr>
            <w:tcW w:w="1586" w:type="dxa"/>
            <w:noWrap w:val="0"/>
            <w:vAlign w:val="center"/>
          </w:tcPr>
          <w:p w14:paraId="6223C338">
            <w:pPr>
              <w:spacing w:line="320" w:lineRule="exact"/>
              <w:jc w:val="center"/>
              <w:rPr>
                <w:rFonts w:eastAsia="仿宋"/>
                <w:color w:val="000000"/>
                <w:kern w:val="0"/>
                <w:sz w:val="24"/>
                <w:szCs w:val="24"/>
              </w:rPr>
            </w:pPr>
            <w:r>
              <w:rPr>
                <w:rFonts w:eastAsia="仿宋"/>
                <w:color w:val="000000"/>
                <w:kern w:val="0"/>
                <w:sz w:val="24"/>
                <w:szCs w:val="24"/>
              </w:rPr>
              <w:t>创新创业</w:t>
            </w:r>
          </w:p>
          <w:p w14:paraId="62AFF306">
            <w:pPr>
              <w:spacing w:line="320" w:lineRule="exact"/>
              <w:jc w:val="center"/>
              <w:rPr>
                <w:rFonts w:eastAsia="仿宋"/>
                <w:color w:val="000000"/>
                <w:kern w:val="0"/>
                <w:sz w:val="24"/>
                <w:szCs w:val="24"/>
              </w:rPr>
            </w:pPr>
            <w:r>
              <w:rPr>
                <w:rFonts w:eastAsia="仿宋"/>
                <w:color w:val="000000"/>
                <w:kern w:val="0"/>
                <w:sz w:val="24"/>
                <w:szCs w:val="24"/>
              </w:rPr>
              <w:t>教育</w:t>
            </w:r>
          </w:p>
        </w:tc>
        <w:tc>
          <w:tcPr>
            <w:tcW w:w="6656" w:type="dxa"/>
            <w:noWrap w:val="0"/>
            <w:vAlign w:val="center"/>
          </w:tcPr>
          <w:p w14:paraId="4302FE6E">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5F84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8" w:type="dxa"/>
            <w:noWrap w:val="0"/>
            <w:vAlign w:val="center"/>
          </w:tcPr>
          <w:p w14:paraId="67D7337A">
            <w:pPr>
              <w:spacing w:line="320" w:lineRule="exact"/>
              <w:jc w:val="center"/>
              <w:rPr>
                <w:rFonts w:eastAsia="仿宋"/>
                <w:color w:val="000000"/>
                <w:sz w:val="24"/>
                <w:szCs w:val="24"/>
              </w:rPr>
            </w:pPr>
            <w:r>
              <w:rPr>
                <w:rFonts w:eastAsia="仿宋"/>
                <w:color w:val="000000"/>
                <w:kern w:val="0"/>
                <w:sz w:val="24"/>
                <w:szCs w:val="24"/>
              </w:rPr>
              <w:t>2</w:t>
            </w:r>
          </w:p>
        </w:tc>
        <w:tc>
          <w:tcPr>
            <w:tcW w:w="1586" w:type="dxa"/>
            <w:noWrap w:val="0"/>
            <w:vAlign w:val="center"/>
          </w:tcPr>
          <w:p w14:paraId="28B50C80">
            <w:pPr>
              <w:spacing w:line="320" w:lineRule="exact"/>
              <w:jc w:val="center"/>
              <w:rPr>
                <w:rFonts w:eastAsia="仿宋"/>
                <w:color w:val="000000"/>
                <w:kern w:val="0"/>
                <w:sz w:val="24"/>
                <w:szCs w:val="24"/>
              </w:rPr>
            </w:pPr>
            <w:r>
              <w:rPr>
                <w:rFonts w:eastAsia="仿宋"/>
                <w:color w:val="000000"/>
                <w:kern w:val="0"/>
                <w:sz w:val="24"/>
                <w:szCs w:val="24"/>
              </w:rPr>
              <w:t>美育</w:t>
            </w:r>
          </w:p>
        </w:tc>
        <w:tc>
          <w:tcPr>
            <w:tcW w:w="6656" w:type="dxa"/>
            <w:noWrap w:val="0"/>
            <w:vAlign w:val="center"/>
          </w:tcPr>
          <w:p w14:paraId="0E65F9B2">
            <w:pPr>
              <w:spacing w:line="28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5789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58" w:type="dxa"/>
            <w:noWrap w:val="0"/>
            <w:vAlign w:val="center"/>
          </w:tcPr>
          <w:p w14:paraId="50F1774D">
            <w:pPr>
              <w:spacing w:line="320" w:lineRule="exact"/>
              <w:jc w:val="center"/>
              <w:rPr>
                <w:rFonts w:eastAsia="仿宋"/>
                <w:color w:val="000000"/>
                <w:kern w:val="0"/>
                <w:sz w:val="24"/>
                <w:szCs w:val="24"/>
              </w:rPr>
            </w:pPr>
            <w:r>
              <w:rPr>
                <w:rFonts w:eastAsia="仿宋"/>
                <w:color w:val="000000"/>
                <w:kern w:val="0"/>
                <w:sz w:val="24"/>
                <w:szCs w:val="24"/>
              </w:rPr>
              <w:t>3</w:t>
            </w:r>
          </w:p>
        </w:tc>
        <w:tc>
          <w:tcPr>
            <w:tcW w:w="1586" w:type="dxa"/>
            <w:noWrap w:val="0"/>
            <w:vAlign w:val="center"/>
          </w:tcPr>
          <w:p w14:paraId="496E005F">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6656" w:type="dxa"/>
            <w:noWrap w:val="0"/>
            <w:vAlign w:val="center"/>
          </w:tcPr>
          <w:p w14:paraId="11B15C34">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6F40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758" w:type="dxa"/>
            <w:noWrap w:val="0"/>
            <w:vAlign w:val="center"/>
          </w:tcPr>
          <w:p w14:paraId="29A679C1">
            <w:pPr>
              <w:spacing w:line="320" w:lineRule="exact"/>
              <w:jc w:val="center"/>
              <w:rPr>
                <w:rFonts w:eastAsia="仿宋"/>
                <w:color w:val="000000"/>
                <w:sz w:val="24"/>
                <w:szCs w:val="24"/>
              </w:rPr>
            </w:pPr>
            <w:r>
              <w:rPr>
                <w:rFonts w:eastAsia="仿宋"/>
                <w:color w:val="000000"/>
                <w:kern w:val="0"/>
                <w:sz w:val="24"/>
                <w:szCs w:val="24"/>
              </w:rPr>
              <w:t>4</w:t>
            </w:r>
          </w:p>
        </w:tc>
        <w:tc>
          <w:tcPr>
            <w:tcW w:w="1586" w:type="dxa"/>
            <w:noWrap w:val="0"/>
            <w:vAlign w:val="center"/>
          </w:tcPr>
          <w:p w14:paraId="269C3248">
            <w:pPr>
              <w:spacing w:line="320" w:lineRule="exact"/>
              <w:jc w:val="center"/>
              <w:rPr>
                <w:rFonts w:eastAsia="仿宋"/>
                <w:color w:val="000000"/>
                <w:sz w:val="24"/>
                <w:szCs w:val="24"/>
              </w:rPr>
            </w:pPr>
            <w:r>
              <w:rPr>
                <w:rFonts w:eastAsia="仿宋"/>
                <w:color w:val="000000"/>
                <w:kern w:val="0"/>
                <w:sz w:val="24"/>
                <w:szCs w:val="24"/>
              </w:rPr>
              <w:t>思政课程</w:t>
            </w:r>
          </w:p>
        </w:tc>
        <w:tc>
          <w:tcPr>
            <w:tcW w:w="6656" w:type="dxa"/>
            <w:noWrap w:val="0"/>
            <w:vAlign w:val="center"/>
          </w:tcPr>
          <w:p w14:paraId="1BA4757E">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3E0E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58" w:type="dxa"/>
            <w:noWrap w:val="0"/>
            <w:vAlign w:val="center"/>
          </w:tcPr>
          <w:p w14:paraId="0BDB4F2C">
            <w:pPr>
              <w:spacing w:line="320" w:lineRule="exact"/>
              <w:jc w:val="center"/>
              <w:rPr>
                <w:rFonts w:eastAsia="仿宋"/>
                <w:color w:val="000000"/>
                <w:sz w:val="24"/>
                <w:szCs w:val="24"/>
              </w:rPr>
            </w:pPr>
            <w:r>
              <w:rPr>
                <w:rFonts w:eastAsia="仿宋"/>
                <w:color w:val="000000"/>
                <w:kern w:val="0"/>
                <w:sz w:val="24"/>
                <w:szCs w:val="24"/>
              </w:rPr>
              <w:t>5</w:t>
            </w:r>
          </w:p>
        </w:tc>
        <w:tc>
          <w:tcPr>
            <w:tcW w:w="1586" w:type="dxa"/>
            <w:noWrap w:val="0"/>
            <w:vAlign w:val="center"/>
          </w:tcPr>
          <w:p w14:paraId="1FFE33EC">
            <w:pPr>
              <w:spacing w:line="320" w:lineRule="exact"/>
              <w:jc w:val="center"/>
              <w:rPr>
                <w:rFonts w:eastAsia="仿宋"/>
                <w:color w:val="000000"/>
                <w:kern w:val="0"/>
                <w:sz w:val="24"/>
                <w:szCs w:val="24"/>
              </w:rPr>
            </w:pPr>
            <w:r>
              <w:rPr>
                <w:rFonts w:eastAsia="仿宋"/>
                <w:color w:val="000000"/>
                <w:kern w:val="0"/>
                <w:sz w:val="24"/>
                <w:szCs w:val="24"/>
              </w:rPr>
              <w:t>生态环境</w:t>
            </w:r>
          </w:p>
          <w:p w14:paraId="3B79C53C">
            <w:pPr>
              <w:spacing w:line="320" w:lineRule="exact"/>
              <w:jc w:val="center"/>
              <w:rPr>
                <w:rFonts w:eastAsia="仿宋"/>
                <w:color w:val="000000"/>
                <w:sz w:val="24"/>
                <w:szCs w:val="24"/>
              </w:rPr>
            </w:pPr>
            <w:r>
              <w:rPr>
                <w:rFonts w:eastAsia="仿宋"/>
                <w:color w:val="000000"/>
                <w:kern w:val="0"/>
                <w:sz w:val="24"/>
                <w:szCs w:val="24"/>
              </w:rPr>
              <w:t>教育</w:t>
            </w:r>
          </w:p>
        </w:tc>
        <w:tc>
          <w:tcPr>
            <w:tcW w:w="6656" w:type="dxa"/>
            <w:noWrap w:val="0"/>
            <w:vAlign w:val="center"/>
          </w:tcPr>
          <w:p w14:paraId="7E6455B6">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5765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58" w:type="dxa"/>
            <w:noWrap w:val="0"/>
            <w:vAlign w:val="center"/>
          </w:tcPr>
          <w:p w14:paraId="32137DB1">
            <w:pPr>
              <w:spacing w:line="320" w:lineRule="exact"/>
              <w:jc w:val="center"/>
              <w:rPr>
                <w:rFonts w:eastAsia="仿宋"/>
                <w:color w:val="000000"/>
                <w:kern w:val="0"/>
                <w:sz w:val="24"/>
                <w:szCs w:val="24"/>
              </w:rPr>
            </w:pPr>
            <w:r>
              <w:rPr>
                <w:rFonts w:eastAsia="仿宋"/>
                <w:color w:val="000000"/>
                <w:kern w:val="0"/>
                <w:sz w:val="24"/>
                <w:szCs w:val="24"/>
              </w:rPr>
              <w:t>6</w:t>
            </w:r>
          </w:p>
        </w:tc>
        <w:tc>
          <w:tcPr>
            <w:tcW w:w="1586" w:type="dxa"/>
            <w:noWrap w:val="0"/>
            <w:vAlign w:val="center"/>
          </w:tcPr>
          <w:p w14:paraId="282BE65D">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6656" w:type="dxa"/>
            <w:noWrap w:val="0"/>
            <w:vAlign w:val="center"/>
          </w:tcPr>
          <w:p w14:paraId="03D26A0E">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4C16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58" w:type="dxa"/>
            <w:noWrap w:val="0"/>
            <w:vAlign w:val="center"/>
          </w:tcPr>
          <w:p w14:paraId="5B464135">
            <w:pPr>
              <w:spacing w:line="320" w:lineRule="exact"/>
              <w:jc w:val="center"/>
              <w:rPr>
                <w:rFonts w:eastAsia="仿宋"/>
                <w:color w:val="000000"/>
                <w:kern w:val="0"/>
                <w:sz w:val="24"/>
                <w:szCs w:val="24"/>
              </w:rPr>
            </w:pPr>
            <w:r>
              <w:rPr>
                <w:rFonts w:eastAsia="仿宋"/>
                <w:color w:val="000000"/>
                <w:kern w:val="0"/>
                <w:sz w:val="24"/>
                <w:szCs w:val="24"/>
              </w:rPr>
              <w:t>7</w:t>
            </w:r>
          </w:p>
        </w:tc>
        <w:tc>
          <w:tcPr>
            <w:tcW w:w="1586" w:type="dxa"/>
            <w:noWrap w:val="0"/>
            <w:vAlign w:val="center"/>
          </w:tcPr>
          <w:p w14:paraId="604E5A63">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6656" w:type="dxa"/>
            <w:noWrap w:val="0"/>
            <w:vAlign w:val="center"/>
          </w:tcPr>
          <w:p w14:paraId="2A08E7EA">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0424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58" w:type="dxa"/>
            <w:noWrap w:val="0"/>
            <w:vAlign w:val="center"/>
          </w:tcPr>
          <w:p w14:paraId="60871E4C">
            <w:pPr>
              <w:spacing w:line="320" w:lineRule="exact"/>
              <w:jc w:val="center"/>
              <w:rPr>
                <w:rFonts w:eastAsia="仿宋"/>
                <w:color w:val="000000"/>
                <w:kern w:val="0"/>
                <w:sz w:val="24"/>
                <w:szCs w:val="24"/>
              </w:rPr>
            </w:pPr>
            <w:r>
              <w:rPr>
                <w:rFonts w:eastAsia="仿宋"/>
                <w:color w:val="000000"/>
                <w:kern w:val="0"/>
                <w:sz w:val="24"/>
                <w:szCs w:val="24"/>
              </w:rPr>
              <w:t>8</w:t>
            </w:r>
          </w:p>
        </w:tc>
        <w:tc>
          <w:tcPr>
            <w:tcW w:w="1586" w:type="dxa"/>
            <w:noWrap w:val="0"/>
            <w:vAlign w:val="center"/>
          </w:tcPr>
          <w:p w14:paraId="49CE4456">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6656" w:type="dxa"/>
            <w:noWrap w:val="0"/>
            <w:vAlign w:val="center"/>
          </w:tcPr>
          <w:p w14:paraId="1445FFB1">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7DA7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58" w:type="dxa"/>
            <w:noWrap w:val="0"/>
            <w:vAlign w:val="center"/>
          </w:tcPr>
          <w:p w14:paraId="75211FA0">
            <w:pPr>
              <w:spacing w:line="320" w:lineRule="exact"/>
              <w:jc w:val="center"/>
              <w:rPr>
                <w:rFonts w:eastAsia="仿宋"/>
                <w:color w:val="000000"/>
                <w:kern w:val="0"/>
                <w:sz w:val="24"/>
                <w:szCs w:val="24"/>
              </w:rPr>
            </w:pPr>
            <w:r>
              <w:rPr>
                <w:rFonts w:eastAsia="仿宋"/>
                <w:color w:val="000000"/>
                <w:kern w:val="0"/>
                <w:sz w:val="24"/>
                <w:szCs w:val="24"/>
              </w:rPr>
              <w:t>9</w:t>
            </w:r>
          </w:p>
        </w:tc>
        <w:tc>
          <w:tcPr>
            <w:tcW w:w="1586" w:type="dxa"/>
            <w:noWrap w:val="0"/>
            <w:vAlign w:val="center"/>
          </w:tcPr>
          <w:p w14:paraId="20EF5B1C">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6656" w:type="dxa"/>
            <w:noWrap w:val="0"/>
            <w:vAlign w:val="center"/>
          </w:tcPr>
          <w:p w14:paraId="580D855C">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5F60C18D">
      <w:pPr>
        <w:keepNext w:val="0"/>
        <w:keepLines w:val="0"/>
        <w:pageBreakBefore w:val="0"/>
        <w:widowControl w:val="0"/>
        <w:kinsoku/>
        <w:wordWrap/>
        <w:overflowPunct/>
        <w:topLinePunct w:val="0"/>
        <w:autoSpaceDE/>
        <w:autoSpaceDN/>
        <w:bidi w:val="0"/>
        <w:adjustRightInd/>
        <w:snapToGrid/>
        <w:spacing w:line="360" w:lineRule="exact"/>
        <w:ind w:firstLine="281" w:firstLineChars="100"/>
        <w:textAlignment w:val="auto"/>
        <w:rPr>
          <w:rFonts w:eastAsia="楷体"/>
          <w:b/>
          <w:bCs/>
          <w:color w:val="000000"/>
          <w:kern w:val="0"/>
          <w:sz w:val="28"/>
          <w:szCs w:val="28"/>
        </w:rPr>
      </w:pPr>
      <w:r>
        <w:rPr>
          <w:rFonts w:eastAsia="楷体"/>
          <w:b/>
          <w:bCs/>
          <w:color w:val="000000"/>
          <w:kern w:val="0"/>
          <w:sz w:val="28"/>
          <w:szCs w:val="28"/>
        </w:rPr>
        <w:t>（二）专业（技能）课程</w:t>
      </w:r>
    </w:p>
    <w:p w14:paraId="02485C75">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0531319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45C1A614">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eastAsia="仿宋"/>
          <w:color w:val="000000"/>
          <w:sz w:val="28"/>
          <w:szCs w:val="28"/>
        </w:rPr>
      </w:pPr>
      <w:r>
        <w:rPr>
          <w:rFonts w:eastAsia="仿宋"/>
          <w:color w:val="000000"/>
          <w:sz w:val="28"/>
          <w:szCs w:val="28"/>
        </w:rPr>
        <w:t>主要包括：人工智能应用导论、程序设计基础、Linux 操作系统管理、数据库技术与应用、计算机网络基础、人工智能数学基础、Python 应用开发。</w:t>
      </w:r>
    </w:p>
    <w:p w14:paraId="277F0FA8">
      <w:pPr>
        <w:keepNext w:val="0"/>
        <w:keepLines w:val="0"/>
        <w:pageBreakBefore w:val="0"/>
        <w:widowControl w:val="0"/>
        <w:kinsoku/>
        <w:wordWrap/>
        <w:overflowPunct/>
        <w:topLinePunct w:val="0"/>
        <w:autoSpaceDE/>
        <w:autoSpaceDN/>
        <w:bidi w:val="0"/>
        <w:adjustRightInd/>
        <w:snapToGrid/>
        <w:spacing w:line="360" w:lineRule="exact"/>
        <w:ind w:firstLine="3640" w:firstLineChars="1300"/>
        <w:textAlignment w:val="auto"/>
        <w:rPr>
          <w:rFonts w:eastAsia="仿宋"/>
          <w:color w:val="000000"/>
          <w:kern w:val="0"/>
          <w:sz w:val="28"/>
          <w:szCs w:val="28"/>
        </w:rPr>
      </w:pPr>
    </w:p>
    <w:p w14:paraId="3B030B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58"/>
        <w:gridCol w:w="2173"/>
        <w:gridCol w:w="2689"/>
        <w:gridCol w:w="3363"/>
      </w:tblGrid>
      <w:tr w14:paraId="170B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8" w:type="dxa"/>
            <w:shd w:val="clear" w:color="auto" w:fill="auto"/>
            <w:noWrap w:val="0"/>
            <w:vAlign w:val="center"/>
          </w:tcPr>
          <w:p w14:paraId="1DDF53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73" w:type="dxa"/>
            <w:shd w:val="clear" w:color="auto" w:fill="auto"/>
            <w:noWrap w:val="0"/>
            <w:vAlign w:val="center"/>
          </w:tcPr>
          <w:p w14:paraId="78CA89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EF95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689" w:type="dxa"/>
            <w:shd w:val="clear" w:color="auto" w:fill="auto"/>
            <w:noWrap w:val="0"/>
            <w:vAlign w:val="center"/>
          </w:tcPr>
          <w:p w14:paraId="7B7F7E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363" w:type="dxa"/>
            <w:shd w:val="clear" w:color="auto" w:fill="auto"/>
            <w:noWrap w:val="0"/>
            <w:vAlign w:val="center"/>
          </w:tcPr>
          <w:p w14:paraId="61DBA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7430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04" w:hRule="atLeast"/>
        </w:trPr>
        <w:tc>
          <w:tcPr>
            <w:tcW w:w="758" w:type="dxa"/>
            <w:shd w:val="clear" w:color="auto" w:fill="auto"/>
            <w:noWrap w:val="0"/>
            <w:vAlign w:val="center"/>
          </w:tcPr>
          <w:p w14:paraId="24854FCE">
            <w:pPr>
              <w:spacing w:line="320" w:lineRule="exact"/>
              <w:jc w:val="center"/>
              <w:rPr>
                <w:rFonts w:eastAsia="仿宋"/>
                <w:color w:val="000000"/>
                <w:kern w:val="0"/>
                <w:sz w:val="24"/>
                <w:szCs w:val="24"/>
              </w:rPr>
            </w:pPr>
            <w:r>
              <w:rPr>
                <w:rFonts w:eastAsia="仿宋"/>
                <w:color w:val="000000"/>
                <w:kern w:val="0"/>
                <w:sz w:val="24"/>
                <w:szCs w:val="24"/>
              </w:rPr>
              <w:t>1</w:t>
            </w:r>
          </w:p>
        </w:tc>
        <w:tc>
          <w:tcPr>
            <w:tcW w:w="2173" w:type="dxa"/>
            <w:shd w:val="clear" w:color="auto" w:fill="auto"/>
            <w:noWrap w:val="0"/>
            <w:vAlign w:val="center"/>
          </w:tcPr>
          <w:p w14:paraId="722F8FC4">
            <w:pPr>
              <w:jc w:val="center"/>
              <w:rPr>
                <w:rFonts w:eastAsia="仿宋"/>
                <w:color w:val="000000"/>
                <w:sz w:val="24"/>
                <w:szCs w:val="24"/>
              </w:rPr>
            </w:pPr>
            <w:r>
              <w:rPr>
                <w:rFonts w:eastAsia="仿宋"/>
                <w:color w:val="000000"/>
                <w:sz w:val="24"/>
                <w:szCs w:val="24"/>
              </w:rPr>
              <w:t>人工智能应用</w:t>
            </w:r>
          </w:p>
          <w:p w14:paraId="18A0F95F">
            <w:pPr>
              <w:jc w:val="center"/>
              <w:rPr>
                <w:rFonts w:eastAsia="仿宋"/>
                <w:color w:val="000000"/>
                <w:sz w:val="24"/>
                <w:szCs w:val="24"/>
              </w:rPr>
            </w:pPr>
            <w:r>
              <w:rPr>
                <w:rFonts w:eastAsia="仿宋"/>
                <w:color w:val="000000"/>
                <w:sz w:val="24"/>
                <w:szCs w:val="24"/>
              </w:rPr>
              <w:t>导论</w:t>
            </w:r>
          </w:p>
        </w:tc>
        <w:tc>
          <w:tcPr>
            <w:tcW w:w="2689" w:type="dxa"/>
            <w:shd w:val="clear" w:color="auto" w:fill="auto"/>
            <w:noWrap w:val="0"/>
            <w:vAlign w:val="center"/>
          </w:tcPr>
          <w:p w14:paraId="1AB81B82">
            <w:pPr>
              <w:jc w:val="left"/>
              <w:rPr>
                <w:rFonts w:eastAsia="仿宋"/>
                <w:color w:val="000000"/>
                <w:sz w:val="24"/>
                <w:szCs w:val="24"/>
              </w:rPr>
            </w:pPr>
            <w:r>
              <w:rPr>
                <w:rFonts w:eastAsia="仿宋"/>
                <w:kern w:val="0"/>
                <w:sz w:val="24"/>
                <w:szCs w:val="24"/>
              </w:rPr>
              <w:t>①</w:t>
            </w:r>
            <w:r>
              <w:rPr>
                <w:rFonts w:eastAsia="仿宋"/>
                <w:color w:val="000000"/>
                <w:sz w:val="24"/>
                <w:szCs w:val="24"/>
              </w:rPr>
              <w:t>能结合案例说明技术对生活的影响。</w:t>
            </w:r>
          </w:p>
          <w:p w14:paraId="31C0833C">
            <w:pPr>
              <w:jc w:val="left"/>
              <w:rPr>
                <w:rFonts w:eastAsia="仿宋"/>
                <w:color w:val="000000"/>
                <w:sz w:val="24"/>
                <w:szCs w:val="24"/>
              </w:rPr>
            </w:pPr>
            <w:r>
              <w:rPr>
                <w:rFonts w:eastAsia="仿宋"/>
                <w:kern w:val="0"/>
                <w:sz w:val="24"/>
                <w:szCs w:val="24"/>
              </w:rPr>
              <w:t>②</w:t>
            </w:r>
            <w:r>
              <w:rPr>
                <w:rFonts w:eastAsia="仿宋"/>
                <w:color w:val="000000"/>
                <w:sz w:val="24"/>
                <w:szCs w:val="24"/>
              </w:rPr>
              <w:t>能通过项目验证模型性能。</w:t>
            </w:r>
          </w:p>
          <w:p w14:paraId="4E41C37E">
            <w:pPr>
              <w:jc w:val="left"/>
              <w:rPr>
                <w:rFonts w:eastAsia="仿宋"/>
                <w:color w:val="000000"/>
                <w:sz w:val="24"/>
                <w:szCs w:val="24"/>
              </w:rPr>
            </w:pPr>
            <w:r>
              <w:rPr>
                <w:rFonts w:eastAsia="仿宋"/>
                <w:kern w:val="0"/>
                <w:sz w:val="24"/>
                <w:szCs w:val="24"/>
              </w:rPr>
              <w:t>③</w:t>
            </w:r>
            <w:r>
              <w:rPr>
                <w:rFonts w:eastAsia="仿宋"/>
                <w:color w:val="000000"/>
                <w:sz w:val="24"/>
                <w:szCs w:val="24"/>
              </w:rPr>
              <w:t>能解决实际场景中的图像处理问题。</w:t>
            </w:r>
          </w:p>
          <w:p w14:paraId="547BC96A">
            <w:pPr>
              <w:jc w:val="left"/>
              <w:rPr>
                <w:rFonts w:eastAsia="仿宋"/>
                <w:color w:val="000000"/>
                <w:sz w:val="24"/>
                <w:szCs w:val="24"/>
              </w:rPr>
            </w:pPr>
            <w:r>
              <w:rPr>
                <w:rFonts w:eastAsia="仿宋"/>
                <w:spacing w:val="11"/>
                <w:sz w:val="24"/>
                <w:szCs w:val="24"/>
              </w:rPr>
              <w:t>④</w:t>
            </w:r>
            <w:r>
              <w:rPr>
                <w:rFonts w:eastAsia="仿宋"/>
                <w:color w:val="000000"/>
                <w:sz w:val="24"/>
                <w:szCs w:val="24"/>
              </w:rPr>
              <w:t>能设计端到端AI解决方案。</w:t>
            </w:r>
          </w:p>
          <w:p w14:paraId="3907709E">
            <w:pPr>
              <w:jc w:val="left"/>
              <w:rPr>
                <w:rFonts w:eastAsia="仿宋"/>
                <w:color w:val="000000"/>
                <w:sz w:val="24"/>
                <w:szCs w:val="24"/>
              </w:rPr>
            </w:pPr>
            <w:r>
              <w:rPr>
                <w:rFonts w:eastAsia="仿宋"/>
                <w:spacing w:val="3"/>
                <w:sz w:val="24"/>
                <w:szCs w:val="24"/>
              </w:rPr>
              <w:t>⑤</w:t>
            </w:r>
            <w:r>
              <w:rPr>
                <w:rFonts w:eastAsia="仿宋"/>
                <w:color w:val="000000"/>
                <w:sz w:val="24"/>
                <w:szCs w:val="24"/>
              </w:rPr>
              <w:t>能制定合规的AI应用策略。</w:t>
            </w:r>
          </w:p>
        </w:tc>
        <w:tc>
          <w:tcPr>
            <w:tcW w:w="3363" w:type="dxa"/>
            <w:shd w:val="clear" w:color="auto" w:fill="auto"/>
            <w:noWrap w:val="0"/>
            <w:vAlign w:val="center"/>
          </w:tcPr>
          <w:p w14:paraId="755CF75E">
            <w:pPr>
              <w:jc w:val="left"/>
              <w:rPr>
                <w:rFonts w:eastAsia="仿宋"/>
                <w:color w:val="000000"/>
                <w:sz w:val="24"/>
                <w:szCs w:val="24"/>
              </w:rPr>
            </w:pPr>
            <w:r>
              <w:rPr>
                <w:rFonts w:eastAsia="仿宋"/>
                <w:kern w:val="0"/>
                <w:sz w:val="24"/>
                <w:szCs w:val="24"/>
              </w:rPr>
              <w:t>①</w:t>
            </w:r>
            <w:r>
              <w:rPr>
                <w:rFonts w:eastAsia="仿宋"/>
                <w:color w:val="000000"/>
                <w:sz w:val="24"/>
                <w:szCs w:val="24"/>
              </w:rPr>
              <w:t>掌握人工智能基本概念、技术分类及发展脉络。</w:t>
            </w:r>
          </w:p>
          <w:p w14:paraId="4E02BCDC">
            <w:pPr>
              <w:jc w:val="left"/>
              <w:rPr>
                <w:rFonts w:eastAsia="仿宋"/>
                <w:color w:val="000000"/>
                <w:sz w:val="24"/>
                <w:szCs w:val="24"/>
              </w:rPr>
            </w:pPr>
            <w:r>
              <w:rPr>
                <w:rFonts w:eastAsia="仿宋"/>
                <w:kern w:val="0"/>
                <w:sz w:val="24"/>
                <w:szCs w:val="24"/>
              </w:rPr>
              <w:t>②</w:t>
            </w:r>
            <w:r>
              <w:rPr>
                <w:rFonts w:eastAsia="仿宋"/>
                <w:color w:val="000000"/>
                <w:sz w:val="24"/>
                <w:szCs w:val="24"/>
              </w:rPr>
              <w:t>理解机器学习、深度学习的核心算法原理及应用场景。</w:t>
            </w:r>
          </w:p>
          <w:p w14:paraId="45BF8560">
            <w:pPr>
              <w:jc w:val="left"/>
              <w:rPr>
                <w:rFonts w:eastAsia="仿宋"/>
                <w:color w:val="000000"/>
                <w:sz w:val="24"/>
                <w:szCs w:val="24"/>
              </w:rPr>
            </w:pPr>
            <w:r>
              <w:rPr>
                <w:rFonts w:eastAsia="仿宋"/>
                <w:kern w:val="0"/>
                <w:sz w:val="24"/>
                <w:szCs w:val="24"/>
              </w:rPr>
              <w:t>③</w:t>
            </w:r>
            <w:r>
              <w:rPr>
                <w:rFonts w:eastAsia="仿宋"/>
                <w:color w:val="000000"/>
                <w:sz w:val="24"/>
                <w:szCs w:val="24"/>
              </w:rPr>
              <w:t>熟悉大语言模型的开发流程与工具使用。</w:t>
            </w:r>
          </w:p>
          <w:p w14:paraId="034C0548">
            <w:pPr>
              <w:jc w:val="left"/>
              <w:rPr>
                <w:rFonts w:eastAsia="仿宋"/>
                <w:color w:val="000000"/>
                <w:sz w:val="24"/>
                <w:szCs w:val="24"/>
              </w:rPr>
            </w:pPr>
            <w:r>
              <w:rPr>
                <w:rFonts w:eastAsia="仿宋"/>
                <w:spacing w:val="11"/>
                <w:sz w:val="24"/>
                <w:szCs w:val="24"/>
              </w:rPr>
              <w:t>④</w:t>
            </w:r>
            <w:r>
              <w:rPr>
                <w:rFonts w:eastAsia="仿宋"/>
                <w:color w:val="000000"/>
                <w:sz w:val="24"/>
                <w:szCs w:val="24"/>
              </w:rPr>
              <w:t>培养创新思维与团队协作能力，通过项目分组实现跨学科知识融合。</w:t>
            </w:r>
          </w:p>
          <w:p w14:paraId="627BE7EC">
            <w:pPr>
              <w:jc w:val="left"/>
              <w:rPr>
                <w:rFonts w:eastAsia="Segoe UI"/>
                <w:color w:val="404040"/>
                <w:sz w:val="24"/>
                <w:szCs w:val="24"/>
                <w:shd w:val="clear" w:color="auto" w:fill="FFFFFF"/>
              </w:rPr>
            </w:pPr>
            <w:r>
              <w:rPr>
                <w:rFonts w:eastAsia="仿宋"/>
                <w:spacing w:val="3"/>
                <w:sz w:val="24"/>
                <w:szCs w:val="24"/>
              </w:rPr>
              <w:t>⑤</w:t>
            </w:r>
            <w:r>
              <w:rPr>
                <w:rFonts w:eastAsia="仿宋"/>
                <w:color w:val="000000"/>
                <w:sz w:val="24"/>
                <w:szCs w:val="24"/>
              </w:rPr>
              <w:t>强化伦理意识，理解AI技术的社会责任与法律边界。</w:t>
            </w:r>
          </w:p>
        </w:tc>
      </w:tr>
      <w:tr w14:paraId="0180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45" w:hRule="atLeast"/>
        </w:trPr>
        <w:tc>
          <w:tcPr>
            <w:tcW w:w="758" w:type="dxa"/>
            <w:shd w:val="clear" w:color="auto" w:fill="auto"/>
            <w:noWrap w:val="0"/>
            <w:vAlign w:val="center"/>
          </w:tcPr>
          <w:p w14:paraId="2BF654C0">
            <w:pPr>
              <w:spacing w:line="320" w:lineRule="exact"/>
              <w:jc w:val="center"/>
              <w:rPr>
                <w:rFonts w:eastAsia="仿宋"/>
                <w:color w:val="000000"/>
                <w:kern w:val="0"/>
                <w:sz w:val="24"/>
                <w:szCs w:val="24"/>
              </w:rPr>
            </w:pPr>
            <w:r>
              <w:rPr>
                <w:rFonts w:eastAsia="仿宋"/>
                <w:color w:val="000000"/>
                <w:kern w:val="0"/>
                <w:sz w:val="24"/>
                <w:szCs w:val="24"/>
              </w:rPr>
              <w:t>2</w:t>
            </w:r>
          </w:p>
        </w:tc>
        <w:tc>
          <w:tcPr>
            <w:tcW w:w="2173" w:type="dxa"/>
            <w:shd w:val="clear" w:color="auto" w:fill="auto"/>
            <w:noWrap w:val="0"/>
            <w:vAlign w:val="center"/>
          </w:tcPr>
          <w:p w14:paraId="5256C833">
            <w:pPr>
              <w:spacing w:line="320" w:lineRule="exact"/>
              <w:jc w:val="center"/>
              <w:rPr>
                <w:rFonts w:eastAsia="仿宋"/>
                <w:color w:val="000000"/>
                <w:sz w:val="24"/>
                <w:szCs w:val="24"/>
              </w:rPr>
            </w:pPr>
            <w:r>
              <w:rPr>
                <w:rFonts w:eastAsia="仿宋"/>
                <w:kern w:val="0"/>
                <w:sz w:val="24"/>
                <w:szCs w:val="24"/>
              </w:rPr>
              <w:t>程序设计基础</w:t>
            </w:r>
          </w:p>
        </w:tc>
        <w:tc>
          <w:tcPr>
            <w:tcW w:w="2689" w:type="dxa"/>
            <w:shd w:val="clear" w:color="auto" w:fill="auto"/>
            <w:noWrap w:val="0"/>
            <w:vAlign w:val="center"/>
          </w:tcPr>
          <w:p w14:paraId="2326104D">
            <w:pPr>
              <w:spacing w:line="320" w:lineRule="exact"/>
              <w:jc w:val="left"/>
              <w:rPr>
                <w:rFonts w:eastAsia="仿宋"/>
                <w:kern w:val="0"/>
                <w:sz w:val="24"/>
                <w:szCs w:val="24"/>
              </w:rPr>
            </w:pPr>
            <w:r>
              <w:rPr>
                <w:rFonts w:eastAsia="仿宋"/>
                <w:kern w:val="0"/>
                <w:sz w:val="24"/>
                <w:szCs w:val="24"/>
              </w:rPr>
              <w:t>①开发环境搭建与配置。</w:t>
            </w:r>
          </w:p>
          <w:p w14:paraId="70A0B1AB">
            <w:pPr>
              <w:spacing w:line="320" w:lineRule="exact"/>
              <w:jc w:val="left"/>
              <w:rPr>
                <w:rFonts w:eastAsia="仿宋"/>
                <w:kern w:val="0"/>
                <w:sz w:val="24"/>
                <w:szCs w:val="24"/>
              </w:rPr>
            </w:pPr>
            <w:r>
              <w:rPr>
                <w:rFonts w:eastAsia="仿宋"/>
                <w:kern w:val="0"/>
                <w:sz w:val="24"/>
                <w:szCs w:val="24"/>
              </w:rPr>
              <w:t>②基础语法与简单程序实现。</w:t>
            </w:r>
          </w:p>
          <w:p w14:paraId="6B48EF60">
            <w:pPr>
              <w:spacing w:line="320" w:lineRule="exact"/>
              <w:jc w:val="left"/>
              <w:rPr>
                <w:rFonts w:eastAsia="仿宋"/>
                <w:kern w:val="0"/>
                <w:sz w:val="24"/>
                <w:szCs w:val="24"/>
              </w:rPr>
            </w:pPr>
            <w:r>
              <w:rPr>
                <w:rFonts w:eastAsia="仿宋"/>
                <w:kern w:val="0"/>
                <w:sz w:val="24"/>
                <w:szCs w:val="24"/>
              </w:rPr>
              <w:t>③流程控制与算法设计。</w:t>
            </w:r>
          </w:p>
          <w:p w14:paraId="7AFE49A3">
            <w:pPr>
              <w:spacing w:line="320" w:lineRule="exact"/>
              <w:jc w:val="left"/>
              <w:rPr>
                <w:rFonts w:eastAsia="仿宋"/>
                <w:kern w:val="0"/>
                <w:sz w:val="24"/>
                <w:szCs w:val="24"/>
              </w:rPr>
            </w:pPr>
            <w:r>
              <w:rPr>
                <w:rFonts w:eastAsia="仿宋"/>
                <w:kern w:val="0"/>
                <w:sz w:val="24"/>
                <w:szCs w:val="24"/>
              </w:rPr>
              <w:t>④函数与模块化编程。</w:t>
            </w:r>
          </w:p>
          <w:p w14:paraId="7C550AB6">
            <w:pPr>
              <w:spacing w:line="320" w:lineRule="exact"/>
              <w:jc w:val="left"/>
              <w:rPr>
                <w:rFonts w:eastAsia="仿宋"/>
                <w:kern w:val="0"/>
                <w:sz w:val="24"/>
                <w:szCs w:val="24"/>
              </w:rPr>
            </w:pPr>
            <w:r>
              <w:rPr>
                <w:rFonts w:eastAsia="仿宋"/>
                <w:kern w:val="0"/>
                <w:sz w:val="24"/>
                <w:szCs w:val="24"/>
              </w:rPr>
              <w:t>⑤数据结构应用。</w:t>
            </w:r>
          </w:p>
          <w:p w14:paraId="44547896">
            <w:pPr>
              <w:spacing w:line="320" w:lineRule="exact"/>
              <w:jc w:val="left"/>
              <w:rPr>
                <w:rFonts w:eastAsia="仿宋"/>
                <w:color w:val="000000"/>
                <w:sz w:val="24"/>
                <w:szCs w:val="24"/>
              </w:rPr>
            </w:pPr>
            <w:r>
              <w:rPr>
                <w:rFonts w:eastAsia="仿宋"/>
                <w:kern w:val="0"/>
                <w:sz w:val="24"/>
                <w:szCs w:val="24"/>
              </w:rPr>
              <w:t>⑥文件操作与数据持久化。</w:t>
            </w:r>
          </w:p>
        </w:tc>
        <w:tc>
          <w:tcPr>
            <w:tcW w:w="3363" w:type="dxa"/>
            <w:shd w:val="clear" w:color="auto" w:fill="auto"/>
            <w:noWrap w:val="0"/>
            <w:vAlign w:val="center"/>
          </w:tcPr>
          <w:p w14:paraId="4559BA6E">
            <w:pPr>
              <w:spacing w:line="320" w:lineRule="exact"/>
              <w:jc w:val="left"/>
              <w:rPr>
                <w:rFonts w:eastAsia="仿宋"/>
                <w:kern w:val="0"/>
                <w:sz w:val="24"/>
                <w:szCs w:val="24"/>
              </w:rPr>
            </w:pPr>
            <w:r>
              <w:rPr>
                <w:rFonts w:eastAsia="仿宋"/>
                <w:kern w:val="0"/>
                <w:sz w:val="24"/>
                <w:szCs w:val="24"/>
              </w:rPr>
              <w:t>①了解C语言、Python语言的发展与特点，运行原理与开发环境。</w:t>
            </w:r>
          </w:p>
          <w:p w14:paraId="15FE0708">
            <w:pPr>
              <w:spacing w:line="320" w:lineRule="exact"/>
              <w:jc w:val="left"/>
              <w:rPr>
                <w:rFonts w:eastAsia="仿宋"/>
                <w:kern w:val="0"/>
                <w:sz w:val="24"/>
                <w:szCs w:val="24"/>
              </w:rPr>
            </w:pPr>
            <w:r>
              <w:rPr>
                <w:rFonts w:eastAsia="仿宋"/>
                <w:kern w:val="0"/>
                <w:sz w:val="24"/>
                <w:szCs w:val="24"/>
              </w:rPr>
              <w:t>②掌握C语言、Python语言运算符和表达式，三大结构与编程方法。</w:t>
            </w:r>
          </w:p>
          <w:p w14:paraId="7C6BF381">
            <w:pPr>
              <w:spacing w:line="320" w:lineRule="exact"/>
              <w:jc w:val="left"/>
              <w:rPr>
                <w:rFonts w:eastAsia="仿宋"/>
                <w:color w:val="000000"/>
                <w:kern w:val="0"/>
                <w:sz w:val="24"/>
                <w:szCs w:val="24"/>
              </w:rPr>
            </w:pPr>
            <w:r>
              <w:rPr>
                <w:rFonts w:eastAsia="仿宋"/>
                <w:kern w:val="0"/>
                <w:sz w:val="24"/>
                <w:szCs w:val="24"/>
              </w:rPr>
              <w:t>③掌握C语言、Python语言数据类型、编译预处理、文件等。</w:t>
            </w:r>
          </w:p>
        </w:tc>
      </w:tr>
      <w:tr w14:paraId="19DD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021" w:hRule="atLeast"/>
        </w:trPr>
        <w:tc>
          <w:tcPr>
            <w:tcW w:w="758" w:type="dxa"/>
            <w:shd w:val="clear" w:color="auto" w:fill="auto"/>
            <w:noWrap w:val="0"/>
            <w:vAlign w:val="center"/>
          </w:tcPr>
          <w:p w14:paraId="3FCD69C3">
            <w:pPr>
              <w:spacing w:line="320" w:lineRule="exact"/>
              <w:jc w:val="center"/>
              <w:rPr>
                <w:rFonts w:eastAsia="仿宋"/>
                <w:color w:val="000000"/>
                <w:kern w:val="0"/>
                <w:sz w:val="24"/>
                <w:szCs w:val="24"/>
              </w:rPr>
            </w:pPr>
            <w:r>
              <w:rPr>
                <w:rFonts w:eastAsia="仿宋"/>
                <w:color w:val="000000"/>
                <w:kern w:val="0"/>
                <w:sz w:val="24"/>
                <w:szCs w:val="24"/>
              </w:rPr>
              <w:t>3</w:t>
            </w:r>
          </w:p>
        </w:tc>
        <w:tc>
          <w:tcPr>
            <w:tcW w:w="2173" w:type="dxa"/>
            <w:shd w:val="clear" w:color="auto" w:fill="auto"/>
            <w:noWrap w:val="0"/>
            <w:vAlign w:val="center"/>
          </w:tcPr>
          <w:p w14:paraId="48D4ED19">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Linux操作系统</w:t>
            </w:r>
          </w:p>
          <w:p w14:paraId="65B7E3D4">
            <w:pPr>
              <w:pStyle w:val="23"/>
              <w:spacing w:line="320" w:lineRule="exact"/>
              <w:jc w:val="center"/>
              <w:rPr>
                <w:rFonts w:eastAsia="仿宋" w:cs="Times New Roman"/>
                <w:sz w:val="24"/>
                <w:szCs w:val="24"/>
              </w:rPr>
            </w:pPr>
            <w:r>
              <w:rPr>
                <w:rFonts w:eastAsia="仿宋" w:cs="Times New Roman"/>
                <w:color w:val="auto"/>
                <w:kern w:val="0"/>
                <w:sz w:val="24"/>
                <w:szCs w:val="24"/>
                <w:u w:val="none" w:color="auto"/>
              </w:rPr>
              <w:t>管理</w:t>
            </w:r>
          </w:p>
        </w:tc>
        <w:tc>
          <w:tcPr>
            <w:tcW w:w="2689" w:type="dxa"/>
            <w:shd w:val="clear" w:color="auto" w:fill="auto"/>
            <w:noWrap w:val="0"/>
            <w:vAlign w:val="center"/>
          </w:tcPr>
          <w:p w14:paraId="080BA9ED">
            <w:pPr>
              <w:spacing w:before="120" w:line="320" w:lineRule="exact"/>
              <w:jc w:val="left"/>
              <w:rPr>
                <w:rFonts w:eastAsia="仿宋"/>
                <w:kern w:val="0"/>
                <w:sz w:val="24"/>
                <w:szCs w:val="24"/>
              </w:rPr>
            </w:pPr>
            <w:r>
              <w:rPr>
                <w:rFonts w:eastAsia="仿宋"/>
                <w:kern w:val="0"/>
                <w:sz w:val="24"/>
                <w:szCs w:val="24"/>
              </w:rPr>
              <w:t>①Linux操作系统安装与调试。</w:t>
            </w:r>
          </w:p>
          <w:p w14:paraId="6FF1F75F">
            <w:pPr>
              <w:spacing w:before="120" w:line="320" w:lineRule="exact"/>
              <w:jc w:val="left"/>
              <w:rPr>
                <w:rFonts w:eastAsia="仿宋"/>
                <w:kern w:val="0"/>
                <w:sz w:val="24"/>
                <w:szCs w:val="24"/>
              </w:rPr>
            </w:pPr>
            <w:r>
              <w:rPr>
                <w:rFonts w:eastAsia="仿宋"/>
                <w:kern w:val="0"/>
                <w:sz w:val="24"/>
                <w:szCs w:val="24"/>
              </w:rPr>
              <w:t>②Linux系统管理。</w:t>
            </w:r>
          </w:p>
          <w:p w14:paraId="4BE65C7E">
            <w:pPr>
              <w:spacing w:before="120" w:line="320" w:lineRule="exact"/>
              <w:jc w:val="left"/>
              <w:rPr>
                <w:rFonts w:eastAsia="仿宋"/>
                <w:kern w:val="0"/>
                <w:sz w:val="24"/>
                <w:szCs w:val="24"/>
              </w:rPr>
            </w:pPr>
            <w:r>
              <w:rPr>
                <w:rFonts w:eastAsia="仿宋"/>
                <w:kern w:val="0"/>
                <w:sz w:val="24"/>
                <w:szCs w:val="24"/>
              </w:rPr>
              <w:t>③Linux服务部署与运维。</w:t>
            </w:r>
          </w:p>
          <w:p w14:paraId="0F1F8C36">
            <w:pPr>
              <w:spacing w:before="120" w:line="320" w:lineRule="exact"/>
              <w:jc w:val="left"/>
              <w:rPr>
                <w:rFonts w:eastAsia="仿宋"/>
                <w:color w:val="000000"/>
                <w:sz w:val="24"/>
                <w:szCs w:val="24"/>
              </w:rPr>
            </w:pPr>
            <w:r>
              <w:rPr>
                <w:rFonts w:eastAsia="仿宋"/>
                <w:kern w:val="0"/>
                <w:sz w:val="24"/>
                <w:szCs w:val="24"/>
              </w:rPr>
              <w:t>④Linux系统故障排除。</w:t>
            </w:r>
          </w:p>
        </w:tc>
        <w:tc>
          <w:tcPr>
            <w:tcW w:w="3363" w:type="dxa"/>
            <w:shd w:val="clear" w:color="auto" w:fill="auto"/>
            <w:noWrap w:val="0"/>
            <w:vAlign w:val="top"/>
          </w:tcPr>
          <w:p w14:paraId="011697B2">
            <w:pPr>
              <w:spacing w:before="120" w:line="320" w:lineRule="exact"/>
              <w:rPr>
                <w:rFonts w:eastAsia="仿宋"/>
                <w:kern w:val="0"/>
                <w:sz w:val="24"/>
                <w:szCs w:val="24"/>
              </w:rPr>
            </w:pPr>
            <w:r>
              <w:rPr>
                <w:rFonts w:eastAsia="仿宋"/>
                <w:kern w:val="0"/>
                <w:sz w:val="24"/>
                <w:szCs w:val="24"/>
              </w:rPr>
              <w:t>①掌握Linux系统的进程、文件、用户和存储等管理的基本原理和操作命令。</w:t>
            </w:r>
          </w:p>
          <w:p w14:paraId="5DA0CB3E">
            <w:pPr>
              <w:spacing w:before="120" w:line="320" w:lineRule="exact"/>
              <w:rPr>
                <w:rFonts w:eastAsia="仿宋"/>
                <w:kern w:val="0"/>
                <w:sz w:val="24"/>
                <w:szCs w:val="24"/>
              </w:rPr>
            </w:pPr>
            <w:r>
              <w:rPr>
                <w:rFonts w:eastAsia="仿宋"/>
                <w:kern w:val="0"/>
                <w:sz w:val="24"/>
                <w:szCs w:val="24"/>
              </w:rPr>
              <w:t>②掌握配置和维护主流服务器的基本方法。</w:t>
            </w:r>
          </w:p>
          <w:p w14:paraId="058E9C97">
            <w:pPr>
              <w:spacing w:before="120" w:line="320" w:lineRule="exact"/>
              <w:rPr>
                <w:rFonts w:eastAsia="仿宋"/>
                <w:color w:val="000000"/>
                <w:kern w:val="0"/>
                <w:sz w:val="24"/>
                <w:szCs w:val="24"/>
              </w:rPr>
            </w:pPr>
            <w:r>
              <w:rPr>
                <w:rFonts w:eastAsia="仿宋"/>
                <w:kern w:val="0"/>
                <w:sz w:val="24"/>
                <w:szCs w:val="24"/>
              </w:rPr>
              <w:t>③能够运用Linux操作系统搭建、维护和管理服务器。</w:t>
            </w:r>
          </w:p>
        </w:tc>
      </w:tr>
      <w:tr w14:paraId="727D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96" w:hRule="atLeast"/>
        </w:trPr>
        <w:tc>
          <w:tcPr>
            <w:tcW w:w="758" w:type="dxa"/>
            <w:shd w:val="clear" w:color="auto" w:fill="auto"/>
            <w:noWrap w:val="0"/>
            <w:vAlign w:val="center"/>
          </w:tcPr>
          <w:p w14:paraId="67D36C1E">
            <w:pPr>
              <w:spacing w:line="320" w:lineRule="exact"/>
              <w:jc w:val="center"/>
              <w:rPr>
                <w:rFonts w:eastAsia="仿宋"/>
                <w:color w:val="000000"/>
                <w:kern w:val="0"/>
                <w:sz w:val="24"/>
                <w:szCs w:val="24"/>
              </w:rPr>
            </w:pPr>
            <w:r>
              <w:rPr>
                <w:rFonts w:eastAsia="仿宋"/>
                <w:color w:val="000000"/>
                <w:kern w:val="0"/>
                <w:sz w:val="24"/>
                <w:szCs w:val="24"/>
              </w:rPr>
              <w:t>4</w:t>
            </w:r>
          </w:p>
        </w:tc>
        <w:tc>
          <w:tcPr>
            <w:tcW w:w="2173" w:type="dxa"/>
            <w:shd w:val="clear" w:color="auto" w:fill="auto"/>
            <w:noWrap w:val="0"/>
            <w:vAlign w:val="center"/>
          </w:tcPr>
          <w:p w14:paraId="7D26ED8B">
            <w:pPr>
              <w:pStyle w:val="23"/>
              <w:spacing w:line="320" w:lineRule="exact"/>
              <w:jc w:val="center"/>
              <w:rPr>
                <w:rFonts w:eastAsia="仿宋" w:cs="Times New Roman"/>
                <w:color w:val="auto"/>
                <w:kern w:val="0"/>
                <w:sz w:val="24"/>
                <w:szCs w:val="24"/>
                <w:u w:val="none" w:color="auto"/>
              </w:rPr>
            </w:pPr>
            <w:r>
              <w:rPr>
                <w:rFonts w:eastAsia="仿宋" w:cs="Times New Roman"/>
                <w:color w:val="auto"/>
                <w:kern w:val="0"/>
                <w:sz w:val="24"/>
                <w:szCs w:val="24"/>
                <w:u w:val="none" w:color="auto"/>
              </w:rPr>
              <w:t>Linux操作系统</w:t>
            </w:r>
          </w:p>
          <w:p w14:paraId="12029C9A">
            <w:pPr>
              <w:pStyle w:val="23"/>
              <w:spacing w:line="320" w:lineRule="exact"/>
              <w:jc w:val="center"/>
              <w:rPr>
                <w:rFonts w:eastAsia="仿宋" w:cs="Times New Roman"/>
                <w:sz w:val="24"/>
                <w:szCs w:val="24"/>
              </w:rPr>
            </w:pPr>
            <w:r>
              <w:rPr>
                <w:rFonts w:eastAsia="仿宋" w:cs="Times New Roman"/>
                <w:color w:val="auto"/>
                <w:kern w:val="0"/>
                <w:sz w:val="24"/>
                <w:szCs w:val="24"/>
                <w:u w:val="none" w:color="auto"/>
              </w:rPr>
              <w:t>管理</w:t>
            </w:r>
          </w:p>
        </w:tc>
        <w:tc>
          <w:tcPr>
            <w:tcW w:w="2689" w:type="dxa"/>
            <w:shd w:val="clear" w:color="auto" w:fill="auto"/>
            <w:noWrap w:val="0"/>
            <w:vAlign w:val="center"/>
          </w:tcPr>
          <w:p w14:paraId="408101D1">
            <w:pPr>
              <w:spacing w:before="120" w:line="320" w:lineRule="exact"/>
              <w:jc w:val="left"/>
              <w:rPr>
                <w:rFonts w:eastAsia="仿宋"/>
                <w:kern w:val="0"/>
                <w:sz w:val="24"/>
                <w:szCs w:val="24"/>
              </w:rPr>
            </w:pPr>
            <w:r>
              <w:rPr>
                <w:rFonts w:eastAsia="仿宋"/>
                <w:kern w:val="0"/>
                <w:sz w:val="24"/>
                <w:szCs w:val="24"/>
              </w:rPr>
              <w:t>①Linux操作系统安装与调试。</w:t>
            </w:r>
          </w:p>
          <w:p w14:paraId="1E6FDCA1">
            <w:pPr>
              <w:spacing w:before="120" w:line="320" w:lineRule="exact"/>
              <w:jc w:val="left"/>
              <w:rPr>
                <w:rFonts w:eastAsia="仿宋"/>
                <w:kern w:val="0"/>
                <w:sz w:val="24"/>
                <w:szCs w:val="24"/>
              </w:rPr>
            </w:pPr>
            <w:r>
              <w:rPr>
                <w:rFonts w:eastAsia="仿宋"/>
                <w:kern w:val="0"/>
                <w:sz w:val="24"/>
                <w:szCs w:val="24"/>
              </w:rPr>
              <w:t>②Linux系统管理。</w:t>
            </w:r>
          </w:p>
          <w:p w14:paraId="74C5D337">
            <w:pPr>
              <w:spacing w:before="120" w:line="320" w:lineRule="exact"/>
              <w:jc w:val="left"/>
              <w:rPr>
                <w:rFonts w:eastAsia="仿宋"/>
                <w:kern w:val="0"/>
                <w:sz w:val="24"/>
                <w:szCs w:val="24"/>
              </w:rPr>
            </w:pPr>
            <w:r>
              <w:rPr>
                <w:rFonts w:eastAsia="仿宋"/>
                <w:kern w:val="0"/>
                <w:sz w:val="24"/>
                <w:szCs w:val="24"/>
              </w:rPr>
              <w:t>③Linux服务部署与运维。</w:t>
            </w:r>
          </w:p>
          <w:p w14:paraId="62124769">
            <w:pPr>
              <w:spacing w:before="120" w:line="320" w:lineRule="exact"/>
              <w:jc w:val="left"/>
              <w:rPr>
                <w:rFonts w:eastAsia="仿宋"/>
                <w:color w:val="000000"/>
                <w:sz w:val="24"/>
                <w:szCs w:val="24"/>
              </w:rPr>
            </w:pPr>
            <w:r>
              <w:rPr>
                <w:rFonts w:eastAsia="仿宋"/>
                <w:kern w:val="0"/>
                <w:sz w:val="24"/>
                <w:szCs w:val="24"/>
              </w:rPr>
              <w:t>④Linux系统故障排除。</w:t>
            </w:r>
          </w:p>
        </w:tc>
        <w:tc>
          <w:tcPr>
            <w:tcW w:w="3363" w:type="dxa"/>
            <w:shd w:val="clear" w:color="auto" w:fill="auto"/>
            <w:noWrap w:val="0"/>
            <w:vAlign w:val="top"/>
          </w:tcPr>
          <w:p w14:paraId="1CEB734C">
            <w:pPr>
              <w:spacing w:before="120" w:line="320" w:lineRule="exact"/>
              <w:rPr>
                <w:rFonts w:eastAsia="仿宋"/>
                <w:kern w:val="0"/>
                <w:sz w:val="24"/>
                <w:szCs w:val="24"/>
              </w:rPr>
            </w:pPr>
            <w:r>
              <w:rPr>
                <w:rFonts w:eastAsia="仿宋"/>
                <w:kern w:val="0"/>
                <w:sz w:val="24"/>
                <w:szCs w:val="24"/>
              </w:rPr>
              <w:t>①掌握Linux系统的进程、文件、用户和存储等管理的基本原理和操作命令。</w:t>
            </w:r>
          </w:p>
          <w:p w14:paraId="74B691CF">
            <w:pPr>
              <w:spacing w:before="120" w:line="320" w:lineRule="exact"/>
              <w:rPr>
                <w:rFonts w:eastAsia="仿宋"/>
                <w:kern w:val="0"/>
                <w:sz w:val="24"/>
                <w:szCs w:val="24"/>
              </w:rPr>
            </w:pPr>
            <w:r>
              <w:rPr>
                <w:rFonts w:eastAsia="仿宋"/>
                <w:kern w:val="0"/>
                <w:sz w:val="24"/>
                <w:szCs w:val="24"/>
              </w:rPr>
              <w:t>②掌握配置和维护主流服务器的基本方法。</w:t>
            </w:r>
          </w:p>
          <w:p w14:paraId="176AF830">
            <w:pPr>
              <w:spacing w:before="120" w:line="320" w:lineRule="exact"/>
              <w:rPr>
                <w:rFonts w:eastAsia="仿宋"/>
                <w:color w:val="000000"/>
                <w:kern w:val="0"/>
                <w:sz w:val="24"/>
                <w:szCs w:val="24"/>
              </w:rPr>
            </w:pPr>
            <w:r>
              <w:rPr>
                <w:rFonts w:eastAsia="仿宋"/>
                <w:kern w:val="0"/>
                <w:sz w:val="24"/>
                <w:szCs w:val="24"/>
              </w:rPr>
              <w:t>③能够运用Linux操作系统搭建、维护和管理服务器。</w:t>
            </w:r>
          </w:p>
        </w:tc>
      </w:tr>
      <w:tr w14:paraId="6CE1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86" w:hRule="atLeast"/>
        </w:trPr>
        <w:tc>
          <w:tcPr>
            <w:tcW w:w="758" w:type="dxa"/>
            <w:shd w:val="clear" w:color="auto" w:fill="auto"/>
            <w:noWrap w:val="0"/>
            <w:vAlign w:val="center"/>
          </w:tcPr>
          <w:p w14:paraId="62A58D0D">
            <w:pPr>
              <w:spacing w:line="320" w:lineRule="exact"/>
              <w:jc w:val="center"/>
              <w:rPr>
                <w:rFonts w:eastAsia="仿宋"/>
                <w:color w:val="000000"/>
                <w:kern w:val="0"/>
                <w:sz w:val="24"/>
                <w:szCs w:val="24"/>
              </w:rPr>
            </w:pPr>
            <w:r>
              <w:rPr>
                <w:rFonts w:eastAsia="仿宋"/>
                <w:color w:val="000000"/>
                <w:kern w:val="0"/>
                <w:sz w:val="24"/>
                <w:szCs w:val="24"/>
              </w:rPr>
              <w:t>5</w:t>
            </w:r>
          </w:p>
        </w:tc>
        <w:tc>
          <w:tcPr>
            <w:tcW w:w="2173" w:type="dxa"/>
            <w:shd w:val="clear" w:color="auto" w:fill="auto"/>
            <w:noWrap w:val="0"/>
            <w:vAlign w:val="center"/>
          </w:tcPr>
          <w:p w14:paraId="60D16160">
            <w:pPr>
              <w:pStyle w:val="23"/>
              <w:shd w:val="clear" w:color="auto" w:fill="auto"/>
              <w:jc w:val="center"/>
              <w:rPr>
                <w:rFonts w:eastAsia="仿宋" w:cs="Times New Roman"/>
                <w:sz w:val="24"/>
                <w:szCs w:val="24"/>
              </w:rPr>
            </w:pPr>
            <w:r>
              <w:rPr>
                <w:rFonts w:eastAsia="仿宋" w:cs="Times New Roman"/>
                <w:kern w:val="0"/>
                <w:sz w:val="24"/>
                <w:szCs w:val="24"/>
                <w:highlight w:val="none"/>
                <w:u w:val="none" w:color="auto"/>
              </w:rPr>
              <w:t>计算机网络基础</w:t>
            </w:r>
            <w:r>
              <w:rPr>
                <w:rFonts w:hint="eastAsia" w:eastAsia="仿宋" w:cs="Times New Roman"/>
                <w:spacing w:val="2"/>
                <w:sz w:val="24"/>
                <w:szCs w:val="24"/>
                <w:highlight w:val="none"/>
              </w:rPr>
              <w:t>（产教融合课程）</w:t>
            </w:r>
          </w:p>
        </w:tc>
        <w:tc>
          <w:tcPr>
            <w:tcW w:w="2689" w:type="dxa"/>
            <w:shd w:val="clear" w:color="auto" w:fill="auto"/>
            <w:noWrap w:val="0"/>
            <w:vAlign w:val="center"/>
          </w:tcPr>
          <w:p w14:paraId="6C84AC42">
            <w:pPr>
              <w:spacing w:before="71" w:line="320" w:lineRule="exact"/>
              <w:jc w:val="left"/>
              <w:rPr>
                <w:rFonts w:eastAsia="仿宋"/>
                <w:kern w:val="0"/>
                <w:sz w:val="24"/>
                <w:szCs w:val="24"/>
              </w:rPr>
            </w:pPr>
            <w:r>
              <w:rPr>
                <w:rFonts w:eastAsia="仿宋"/>
                <w:kern w:val="0"/>
                <w:sz w:val="24"/>
                <w:szCs w:val="24"/>
              </w:rPr>
              <w:t>①网络硬件选型与拓扑搭建。</w:t>
            </w:r>
          </w:p>
          <w:p w14:paraId="3E5BF2F7">
            <w:pPr>
              <w:spacing w:before="100" w:line="320" w:lineRule="exact"/>
              <w:jc w:val="left"/>
              <w:rPr>
                <w:rFonts w:eastAsia="仿宋"/>
                <w:kern w:val="0"/>
                <w:sz w:val="24"/>
                <w:szCs w:val="24"/>
              </w:rPr>
            </w:pPr>
            <w:r>
              <w:rPr>
                <w:rFonts w:eastAsia="仿宋"/>
                <w:kern w:val="0"/>
                <w:sz w:val="24"/>
                <w:szCs w:val="24"/>
              </w:rPr>
              <w:t>②局域网组建与基础服务部署。</w:t>
            </w:r>
          </w:p>
          <w:p w14:paraId="3497A815">
            <w:pPr>
              <w:spacing w:before="100" w:line="320" w:lineRule="exact"/>
              <w:jc w:val="left"/>
              <w:rPr>
                <w:rFonts w:eastAsia="仿宋"/>
                <w:kern w:val="0"/>
                <w:sz w:val="24"/>
                <w:szCs w:val="24"/>
              </w:rPr>
            </w:pPr>
            <w:r>
              <w:rPr>
                <w:rFonts w:eastAsia="仿宋"/>
                <w:kern w:val="0"/>
                <w:sz w:val="24"/>
                <w:szCs w:val="24"/>
              </w:rPr>
              <w:t>③网络操作系统基础运维。</w:t>
            </w:r>
          </w:p>
          <w:p w14:paraId="65782B7B">
            <w:pPr>
              <w:spacing w:before="100" w:line="320" w:lineRule="exact"/>
              <w:jc w:val="left"/>
              <w:rPr>
                <w:rFonts w:eastAsia="仿宋"/>
                <w:color w:val="000000"/>
                <w:sz w:val="24"/>
                <w:szCs w:val="24"/>
              </w:rPr>
            </w:pPr>
            <w:r>
              <w:rPr>
                <w:rFonts w:eastAsia="仿宋"/>
                <w:kern w:val="0"/>
                <w:sz w:val="24"/>
                <w:szCs w:val="24"/>
              </w:rPr>
              <w:t>④网络安全防护实施。</w:t>
            </w:r>
          </w:p>
        </w:tc>
        <w:tc>
          <w:tcPr>
            <w:tcW w:w="3363" w:type="dxa"/>
            <w:shd w:val="clear" w:color="auto" w:fill="auto"/>
            <w:noWrap w:val="0"/>
            <w:vAlign w:val="center"/>
          </w:tcPr>
          <w:p w14:paraId="2837A2AF">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5B8EE5EA">
            <w:pPr>
              <w:spacing w:before="71" w:line="320" w:lineRule="exact"/>
              <w:rPr>
                <w:rFonts w:eastAsia="仿宋"/>
                <w:kern w:val="0"/>
                <w:sz w:val="24"/>
                <w:szCs w:val="24"/>
              </w:rPr>
            </w:pPr>
            <w:r>
              <w:rPr>
                <w:rFonts w:eastAsia="仿宋"/>
                <w:kern w:val="0"/>
                <w:sz w:val="24"/>
                <w:szCs w:val="24"/>
              </w:rPr>
              <w:t>①掌握计算机网络体系结构构成。</w:t>
            </w:r>
          </w:p>
          <w:p w14:paraId="133FF57A">
            <w:pPr>
              <w:spacing w:before="100" w:line="320" w:lineRule="exact"/>
              <w:rPr>
                <w:rFonts w:eastAsia="仿宋"/>
                <w:kern w:val="0"/>
                <w:sz w:val="24"/>
                <w:szCs w:val="24"/>
              </w:rPr>
            </w:pPr>
            <w:r>
              <w:rPr>
                <w:rFonts w:eastAsia="仿宋"/>
                <w:kern w:val="0"/>
                <w:sz w:val="24"/>
                <w:szCs w:val="24"/>
              </w:rPr>
              <w:t>②了解计算机网络硬件、网络规划与布线、局域网和广域网技术。</w:t>
            </w:r>
          </w:p>
          <w:p w14:paraId="331A5CE2">
            <w:pPr>
              <w:spacing w:before="100" w:line="320" w:lineRule="exact"/>
              <w:rPr>
                <w:rFonts w:eastAsia="仿宋"/>
                <w:kern w:val="0"/>
                <w:sz w:val="24"/>
                <w:szCs w:val="24"/>
              </w:rPr>
            </w:pPr>
            <w:r>
              <w:rPr>
                <w:rFonts w:eastAsia="仿宋"/>
                <w:kern w:val="0"/>
                <w:sz w:val="24"/>
                <w:szCs w:val="24"/>
              </w:rPr>
              <w:t>③了解网络操作系统安装和设置等基本职业能力设计的网络知识</w:t>
            </w:r>
          </w:p>
          <w:p w14:paraId="35B8B141">
            <w:pPr>
              <w:spacing w:before="100" w:line="320" w:lineRule="exact"/>
              <w:rPr>
                <w:rFonts w:eastAsia="仿宋"/>
                <w:color w:val="000000"/>
                <w:kern w:val="0"/>
                <w:sz w:val="24"/>
                <w:szCs w:val="24"/>
              </w:rPr>
            </w:pPr>
            <w:r>
              <w:rPr>
                <w:rFonts w:eastAsia="仿宋"/>
                <w:kern w:val="0"/>
                <w:sz w:val="24"/>
                <w:szCs w:val="24"/>
              </w:rPr>
              <w:t>④具备组建基本的局域网，能创建网络基本应用，网络安全及管理，简单网络维护等网络操作能力。</w:t>
            </w:r>
          </w:p>
        </w:tc>
      </w:tr>
      <w:tr w14:paraId="734A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53" w:hRule="atLeast"/>
        </w:trPr>
        <w:tc>
          <w:tcPr>
            <w:tcW w:w="758" w:type="dxa"/>
            <w:shd w:val="clear" w:color="auto" w:fill="auto"/>
            <w:noWrap w:val="0"/>
            <w:vAlign w:val="center"/>
          </w:tcPr>
          <w:p w14:paraId="41F480CD">
            <w:pPr>
              <w:spacing w:line="320" w:lineRule="exact"/>
              <w:jc w:val="center"/>
              <w:rPr>
                <w:rFonts w:eastAsia="仿宋"/>
                <w:color w:val="000000"/>
                <w:kern w:val="0"/>
                <w:sz w:val="24"/>
                <w:szCs w:val="24"/>
              </w:rPr>
            </w:pPr>
            <w:r>
              <w:rPr>
                <w:rFonts w:eastAsia="仿宋"/>
                <w:color w:val="000000"/>
                <w:kern w:val="0"/>
                <w:sz w:val="24"/>
                <w:szCs w:val="24"/>
              </w:rPr>
              <w:t>6</w:t>
            </w:r>
          </w:p>
        </w:tc>
        <w:tc>
          <w:tcPr>
            <w:tcW w:w="2173" w:type="dxa"/>
            <w:shd w:val="clear" w:color="auto" w:fill="auto"/>
            <w:noWrap w:val="0"/>
            <w:vAlign w:val="center"/>
          </w:tcPr>
          <w:p w14:paraId="50073A29">
            <w:pPr>
              <w:jc w:val="center"/>
              <w:rPr>
                <w:rFonts w:eastAsia="仿宋"/>
                <w:color w:val="000000"/>
                <w:sz w:val="24"/>
                <w:szCs w:val="24"/>
              </w:rPr>
            </w:pPr>
            <w:r>
              <w:rPr>
                <w:rFonts w:eastAsia="仿宋"/>
                <w:color w:val="000000"/>
                <w:sz w:val="24"/>
                <w:szCs w:val="24"/>
              </w:rPr>
              <w:t>人工智能数学基础</w:t>
            </w:r>
          </w:p>
        </w:tc>
        <w:tc>
          <w:tcPr>
            <w:tcW w:w="2689" w:type="dxa"/>
            <w:shd w:val="clear" w:color="auto" w:fill="auto"/>
            <w:noWrap w:val="0"/>
            <w:vAlign w:val="center"/>
          </w:tcPr>
          <w:p w14:paraId="603F33B5">
            <w:pPr>
              <w:jc w:val="left"/>
              <w:rPr>
                <w:rFonts w:eastAsia="仿宋"/>
                <w:color w:val="000000"/>
                <w:sz w:val="24"/>
                <w:szCs w:val="24"/>
              </w:rPr>
            </w:pPr>
            <w:r>
              <w:rPr>
                <w:rFonts w:eastAsia="仿宋"/>
                <w:kern w:val="0"/>
                <w:sz w:val="24"/>
                <w:szCs w:val="24"/>
              </w:rPr>
              <w:t>①</w:t>
            </w:r>
            <w:r>
              <w:rPr>
                <w:rFonts w:eastAsia="仿宋"/>
                <w:color w:val="000000"/>
                <w:sz w:val="24"/>
                <w:szCs w:val="24"/>
              </w:rPr>
              <w:t>通过矩阵分解提取医学影像的关键特征。</w:t>
            </w:r>
          </w:p>
          <w:p w14:paraId="3DF906BC">
            <w:pPr>
              <w:jc w:val="left"/>
              <w:rPr>
                <w:rFonts w:eastAsia="仿宋"/>
                <w:color w:val="000000"/>
                <w:sz w:val="24"/>
                <w:szCs w:val="24"/>
              </w:rPr>
            </w:pPr>
            <w:r>
              <w:rPr>
                <w:rFonts w:eastAsia="仿宋"/>
                <w:kern w:val="0"/>
                <w:sz w:val="24"/>
                <w:szCs w:val="24"/>
              </w:rPr>
              <w:t>②</w:t>
            </w:r>
            <w:r>
              <w:rPr>
                <w:rFonts w:eastAsia="仿宋"/>
                <w:color w:val="000000"/>
                <w:sz w:val="24"/>
                <w:szCs w:val="24"/>
              </w:rPr>
              <w:t>分析医疗数据中疾病发生的概率，辅助诊断决策。</w:t>
            </w:r>
          </w:p>
        </w:tc>
        <w:tc>
          <w:tcPr>
            <w:tcW w:w="3363" w:type="dxa"/>
            <w:shd w:val="clear" w:color="auto" w:fill="auto"/>
            <w:noWrap w:val="0"/>
            <w:vAlign w:val="center"/>
          </w:tcPr>
          <w:p w14:paraId="4FD09CF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eastAsia="仿宋"/>
                <w:color w:val="000000"/>
                <w:sz w:val="24"/>
                <w:szCs w:val="24"/>
              </w:rPr>
            </w:pPr>
            <w:r>
              <w:rPr>
                <w:rFonts w:eastAsia="仿宋"/>
                <w:kern w:val="0"/>
                <w:sz w:val="24"/>
                <w:szCs w:val="24"/>
              </w:rPr>
              <w:t>①</w:t>
            </w:r>
            <w:r>
              <w:rPr>
                <w:rFonts w:eastAsia="仿宋"/>
                <w:color w:val="000000"/>
                <w:sz w:val="24"/>
                <w:szCs w:val="24"/>
              </w:rPr>
              <w:t>掌握线性代数、微积分、概率统计的核心概念与公式推导。</w:t>
            </w:r>
          </w:p>
          <w:p w14:paraId="0C32CA11">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eastAsia="仿宋"/>
                <w:color w:val="000000"/>
                <w:sz w:val="24"/>
                <w:szCs w:val="24"/>
              </w:rPr>
            </w:pPr>
            <w:r>
              <w:rPr>
                <w:rFonts w:eastAsia="仿宋"/>
                <w:kern w:val="0"/>
                <w:sz w:val="24"/>
                <w:szCs w:val="24"/>
              </w:rPr>
              <w:t>②</w:t>
            </w:r>
            <w:r>
              <w:rPr>
                <w:rFonts w:eastAsia="仿宋"/>
                <w:color w:val="000000"/>
                <w:sz w:val="24"/>
                <w:szCs w:val="24"/>
              </w:rPr>
              <w:t>理解优化理论在模型训练中的作用及信息论在不确定性建模中的意义。</w:t>
            </w:r>
          </w:p>
          <w:p w14:paraId="67946AC5">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eastAsia="仿宋"/>
                <w:color w:val="000000"/>
                <w:sz w:val="24"/>
                <w:szCs w:val="24"/>
              </w:rPr>
            </w:pPr>
            <w:r>
              <w:rPr>
                <w:rFonts w:eastAsia="仿宋"/>
                <w:spacing w:val="6"/>
                <w:sz w:val="24"/>
                <w:szCs w:val="24"/>
              </w:rPr>
              <w:t>③</w:t>
            </w:r>
            <w:r>
              <w:rPr>
                <w:rFonts w:eastAsia="仿宋"/>
                <w:color w:val="000000"/>
                <w:sz w:val="24"/>
                <w:szCs w:val="24"/>
              </w:rPr>
              <w:t>熟悉数学工具与人工智能算法的映射关系。</w:t>
            </w:r>
          </w:p>
        </w:tc>
      </w:tr>
      <w:tr w14:paraId="1505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36" w:hRule="atLeast"/>
        </w:trPr>
        <w:tc>
          <w:tcPr>
            <w:tcW w:w="758" w:type="dxa"/>
            <w:shd w:val="clear" w:color="auto" w:fill="auto"/>
            <w:noWrap w:val="0"/>
            <w:vAlign w:val="center"/>
          </w:tcPr>
          <w:p w14:paraId="4B4E52DC">
            <w:pPr>
              <w:spacing w:line="320" w:lineRule="exact"/>
              <w:jc w:val="center"/>
              <w:rPr>
                <w:rFonts w:eastAsia="仿宋"/>
                <w:color w:val="000000"/>
                <w:kern w:val="0"/>
                <w:sz w:val="24"/>
                <w:szCs w:val="24"/>
              </w:rPr>
            </w:pPr>
            <w:r>
              <w:rPr>
                <w:rFonts w:eastAsia="仿宋"/>
                <w:color w:val="000000"/>
                <w:kern w:val="0"/>
                <w:sz w:val="24"/>
                <w:szCs w:val="24"/>
              </w:rPr>
              <w:t>7</w:t>
            </w:r>
          </w:p>
        </w:tc>
        <w:tc>
          <w:tcPr>
            <w:tcW w:w="2173" w:type="dxa"/>
            <w:shd w:val="clear" w:color="auto" w:fill="auto"/>
            <w:noWrap w:val="0"/>
            <w:vAlign w:val="center"/>
          </w:tcPr>
          <w:p w14:paraId="26931534">
            <w:pPr>
              <w:jc w:val="center"/>
              <w:rPr>
                <w:rFonts w:eastAsia="仿宋"/>
                <w:color w:val="000000"/>
                <w:sz w:val="24"/>
                <w:szCs w:val="24"/>
              </w:rPr>
            </w:pPr>
            <w:r>
              <w:rPr>
                <w:rFonts w:eastAsia="仿宋"/>
                <w:color w:val="000000"/>
                <w:sz w:val="24"/>
                <w:szCs w:val="24"/>
              </w:rPr>
              <w:t>Python 应用</w:t>
            </w:r>
          </w:p>
          <w:p w14:paraId="22FDE18A">
            <w:pPr>
              <w:jc w:val="center"/>
              <w:rPr>
                <w:rFonts w:eastAsia="仿宋"/>
                <w:color w:val="000000"/>
                <w:sz w:val="24"/>
                <w:szCs w:val="24"/>
              </w:rPr>
            </w:pPr>
            <w:r>
              <w:rPr>
                <w:rFonts w:eastAsia="仿宋"/>
                <w:color w:val="000000"/>
                <w:sz w:val="24"/>
                <w:szCs w:val="24"/>
              </w:rPr>
              <w:t>开发</w:t>
            </w:r>
          </w:p>
        </w:tc>
        <w:tc>
          <w:tcPr>
            <w:tcW w:w="2689" w:type="dxa"/>
            <w:shd w:val="clear" w:color="auto" w:fill="auto"/>
            <w:noWrap w:val="0"/>
            <w:vAlign w:val="center"/>
          </w:tcPr>
          <w:p w14:paraId="53CFD7E9">
            <w:pPr>
              <w:jc w:val="left"/>
              <w:rPr>
                <w:rFonts w:eastAsia="仿宋"/>
                <w:color w:val="000000"/>
                <w:sz w:val="24"/>
                <w:szCs w:val="24"/>
              </w:rPr>
            </w:pPr>
            <w:r>
              <w:rPr>
                <w:rFonts w:eastAsia="仿宋"/>
                <w:kern w:val="0"/>
                <w:sz w:val="24"/>
                <w:szCs w:val="24"/>
              </w:rPr>
              <w:t>①</w:t>
            </w:r>
            <w:r>
              <w:rPr>
                <w:rFonts w:eastAsia="仿宋"/>
                <w:color w:val="000000"/>
                <w:sz w:val="24"/>
                <w:szCs w:val="24"/>
              </w:rPr>
              <w:t>使用工具对医疗领域的数据进行清洗、转换。</w:t>
            </w:r>
          </w:p>
          <w:p w14:paraId="0C4A8062">
            <w:pPr>
              <w:jc w:val="left"/>
              <w:rPr>
                <w:rFonts w:eastAsia="仿宋"/>
                <w:color w:val="000000"/>
                <w:sz w:val="24"/>
                <w:szCs w:val="24"/>
              </w:rPr>
            </w:pPr>
            <w:r>
              <w:rPr>
                <w:rFonts w:eastAsia="仿宋"/>
                <w:kern w:val="0"/>
                <w:sz w:val="24"/>
                <w:szCs w:val="24"/>
              </w:rPr>
              <w:t>②</w:t>
            </w:r>
            <w:r>
              <w:rPr>
                <w:rFonts w:eastAsia="仿宋"/>
                <w:color w:val="000000"/>
                <w:sz w:val="24"/>
                <w:szCs w:val="24"/>
              </w:rPr>
              <w:t>搭建智能客服、数据分析平台等Web系统。</w:t>
            </w:r>
          </w:p>
          <w:p w14:paraId="2368D793">
            <w:pPr>
              <w:jc w:val="left"/>
              <w:rPr>
                <w:rFonts w:eastAsia="仿宋"/>
                <w:color w:val="000000"/>
                <w:sz w:val="24"/>
                <w:szCs w:val="24"/>
              </w:rPr>
            </w:pPr>
            <w:r>
              <w:rPr>
                <w:rFonts w:eastAsia="仿宋"/>
                <w:spacing w:val="6"/>
                <w:sz w:val="24"/>
                <w:szCs w:val="24"/>
              </w:rPr>
              <w:t>③</w:t>
            </w:r>
            <w:r>
              <w:rPr>
                <w:rFonts w:eastAsia="仿宋"/>
                <w:color w:val="000000"/>
                <w:sz w:val="24"/>
                <w:szCs w:val="24"/>
              </w:rPr>
              <w:t>开发自动化脚本及网络爬虫，解决重复性工作与信息采集需求。</w:t>
            </w:r>
          </w:p>
        </w:tc>
        <w:tc>
          <w:tcPr>
            <w:tcW w:w="3363" w:type="dxa"/>
            <w:shd w:val="clear" w:color="auto" w:fill="auto"/>
            <w:noWrap w:val="0"/>
            <w:vAlign w:val="center"/>
          </w:tcPr>
          <w:p w14:paraId="1C15B3DB">
            <w:pPr>
              <w:jc w:val="left"/>
              <w:rPr>
                <w:rFonts w:eastAsia="仿宋"/>
                <w:color w:val="000000"/>
                <w:sz w:val="24"/>
                <w:szCs w:val="24"/>
              </w:rPr>
            </w:pPr>
            <w:r>
              <w:rPr>
                <w:rFonts w:eastAsia="仿宋"/>
                <w:kern w:val="0"/>
                <w:sz w:val="24"/>
                <w:szCs w:val="24"/>
              </w:rPr>
              <w:t>①</w:t>
            </w:r>
            <w:r>
              <w:rPr>
                <w:rFonts w:eastAsia="仿宋"/>
                <w:color w:val="000000"/>
                <w:sz w:val="24"/>
                <w:szCs w:val="24"/>
              </w:rPr>
              <w:t>掌握Python语法、面向对象编程思想及常用库（NumPy、Pandas）的基础使用。</w:t>
            </w:r>
          </w:p>
          <w:p w14:paraId="71DAD080">
            <w:pPr>
              <w:jc w:val="left"/>
              <w:rPr>
                <w:rFonts w:eastAsia="仿宋"/>
                <w:color w:val="000000"/>
                <w:sz w:val="24"/>
                <w:szCs w:val="24"/>
              </w:rPr>
            </w:pPr>
            <w:r>
              <w:rPr>
                <w:rFonts w:eastAsia="仿宋"/>
                <w:kern w:val="0"/>
                <w:sz w:val="24"/>
                <w:szCs w:val="24"/>
              </w:rPr>
              <w:t>②</w:t>
            </w:r>
            <w:r>
              <w:rPr>
                <w:rFonts w:eastAsia="仿宋"/>
                <w:color w:val="000000"/>
                <w:sz w:val="24"/>
                <w:szCs w:val="24"/>
              </w:rPr>
              <w:t>理解网络通信原理及数据库CRUD操作逻辑。</w:t>
            </w:r>
          </w:p>
          <w:p w14:paraId="650FFB31">
            <w:pPr>
              <w:jc w:val="left"/>
              <w:rPr>
                <w:rFonts w:eastAsia="仿宋"/>
                <w:color w:val="000000"/>
                <w:sz w:val="24"/>
                <w:szCs w:val="24"/>
              </w:rPr>
            </w:pPr>
            <w:r>
              <w:rPr>
                <w:rFonts w:eastAsia="仿宋"/>
                <w:spacing w:val="6"/>
                <w:sz w:val="24"/>
                <w:szCs w:val="24"/>
              </w:rPr>
              <w:t>③</w:t>
            </w:r>
            <w:r>
              <w:rPr>
                <w:rFonts w:eastAsia="仿宋"/>
                <w:color w:val="000000"/>
                <w:sz w:val="24"/>
                <w:szCs w:val="24"/>
              </w:rPr>
              <w:t>熟悉项目开发流程与版本控制工具。</w:t>
            </w:r>
          </w:p>
          <w:p w14:paraId="1A0A8E9D">
            <w:pPr>
              <w:jc w:val="left"/>
              <w:rPr>
                <w:rFonts w:eastAsia="仿宋"/>
                <w:color w:val="000000"/>
                <w:sz w:val="24"/>
                <w:szCs w:val="24"/>
              </w:rPr>
            </w:pPr>
            <w:r>
              <w:rPr>
                <w:rFonts w:eastAsia="仿宋"/>
                <w:spacing w:val="6"/>
                <w:sz w:val="24"/>
                <w:szCs w:val="24"/>
              </w:rPr>
              <w:t>④</w:t>
            </w:r>
            <w:r>
              <w:rPr>
                <w:rFonts w:eastAsia="仿宋"/>
                <w:color w:val="000000"/>
                <w:sz w:val="24"/>
                <w:szCs w:val="24"/>
              </w:rPr>
              <w:t>能独立编写Python脚本完成数据处理、文件操作等任务。</w:t>
            </w:r>
          </w:p>
        </w:tc>
      </w:tr>
    </w:tbl>
    <w:p w14:paraId="20F0941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5AB0DD0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shd w:val="clear" w:color="auto" w:fill="FFFF00"/>
        </w:rPr>
      </w:pPr>
      <w:r>
        <w:rPr>
          <w:rFonts w:eastAsia="仿宋"/>
          <w:color w:val="000000"/>
          <w:kern w:val="0"/>
          <w:sz w:val="28"/>
          <w:szCs w:val="28"/>
        </w:rPr>
        <w:t>主要包括：人工智能数据服务、计算机视觉应用开发、深度学习应用开发、自然语言处理应用开发、智能语音处理及应用开发、人工智能系统部署与运维、人工智能综合项目开发。</w:t>
      </w:r>
    </w:p>
    <w:p w14:paraId="124718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p>
    <w:p w14:paraId="51A3A2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76"/>
        <w:gridCol w:w="2551"/>
        <w:gridCol w:w="2966"/>
        <w:gridCol w:w="2690"/>
      </w:tblGrid>
      <w:tr w14:paraId="7186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82" w:hRule="atLeast"/>
        </w:trPr>
        <w:tc>
          <w:tcPr>
            <w:tcW w:w="776" w:type="dxa"/>
            <w:shd w:val="clear" w:color="auto" w:fill="auto"/>
            <w:noWrap w:val="0"/>
            <w:vAlign w:val="center"/>
          </w:tcPr>
          <w:p w14:paraId="0E045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551" w:type="dxa"/>
            <w:shd w:val="clear" w:color="auto" w:fill="auto"/>
            <w:noWrap w:val="0"/>
            <w:vAlign w:val="center"/>
          </w:tcPr>
          <w:p w14:paraId="1768C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4B6579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2966" w:type="dxa"/>
            <w:shd w:val="clear" w:color="auto" w:fill="auto"/>
            <w:noWrap w:val="0"/>
            <w:vAlign w:val="center"/>
          </w:tcPr>
          <w:p w14:paraId="3990BE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2690" w:type="dxa"/>
            <w:shd w:val="clear" w:color="auto" w:fill="auto"/>
            <w:noWrap w:val="0"/>
            <w:vAlign w:val="center"/>
          </w:tcPr>
          <w:p w14:paraId="5D9C58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6189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46" w:hRule="atLeast"/>
        </w:trPr>
        <w:tc>
          <w:tcPr>
            <w:tcW w:w="776" w:type="dxa"/>
            <w:shd w:val="clear" w:color="auto" w:fill="auto"/>
            <w:noWrap w:val="0"/>
            <w:vAlign w:val="center"/>
          </w:tcPr>
          <w:p w14:paraId="771EC1F7">
            <w:pPr>
              <w:spacing w:line="320" w:lineRule="exact"/>
              <w:jc w:val="center"/>
              <w:rPr>
                <w:rFonts w:eastAsia="仿宋"/>
                <w:color w:val="000000"/>
                <w:kern w:val="0"/>
                <w:sz w:val="24"/>
                <w:szCs w:val="24"/>
              </w:rPr>
            </w:pPr>
            <w:r>
              <w:rPr>
                <w:rFonts w:eastAsia="仿宋"/>
                <w:color w:val="000000"/>
                <w:kern w:val="0"/>
                <w:sz w:val="24"/>
                <w:szCs w:val="24"/>
              </w:rPr>
              <w:t>1</w:t>
            </w:r>
          </w:p>
        </w:tc>
        <w:tc>
          <w:tcPr>
            <w:tcW w:w="2551" w:type="dxa"/>
            <w:shd w:val="clear" w:color="auto" w:fill="auto"/>
            <w:noWrap w:val="0"/>
            <w:vAlign w:val="center"/>
          </w:tcPr>
          <w:p w14:paraId="3765665E">
            <w:pPr>
              <w:pStyle w:val="159"/>
              <w:jc w:val="center"/>
              <w:rPr>
                <w:rFonts w:ascii="Times New Roman" w:hAnsi="Times New Roman" w:eastAsia="仿宋" w:cs="Times New Roman"/>
                <w:color w:val="000000"/>
                <w:kern w:val="0"/>
                <w:sz w:val="24"/>
                <w:szCs w:val="24"/>
              </w:rPr>
            </w:pPr>
            <w:r>
              <w:rPr>
                <w:rFonts w:ascii="Times New Roman" w:hAnsi="Times New Roman" w:eastAsia="仿宋" w:cs="Times New Roman"/>
                <w:spacing w:val="3"/>
                <w:sz w:val="24"/>
                <w:szCs w:val="24"/>
              </w:rPr>
              <w:t>人工智能</w:t>
            </w:r>
            <w:r>
              <w:rPr>
                <w:rFonts w:ascii="Times New Roman" w:hAnsi="Times New Roman" w:eastAsia="仿宋" w:cs="Times New Roman"/>
                <w:spacing w:val="3"/>
                <w:sz w:val="24"/>
                <w:szCs w:val="24"/>
                <w:lang w:eastAsia="zh-CN"/>
              </w:rPr>
              <w:t>数据</w:t>
            </w:r>
            <w:r>
              <w:rPr>
                <w:rFonts w:ascii="Times New Roman" w:hAnsi="Times New Roman" w:eastAsia="仿宋" w:cs="Times New Roman"/>
                <w:spacing w:val="-1"/>
                <w:sz w:val="24"/>
                <w:szCs w:val="24"/>
              </w:rPr>
              <w:t>服务</w:t>
            </w:r>
          </w:p>
        </w:tc>
        <w:tc>
          <w:tcPr>
            <w:tcW w:w="2966" w:type="dxa"/>
            <w:shd w:val="clear" w:color="auto" w:fill="auto"/>
            <w:noWrap w:val="0"/>
            <w:vAlign w:val="center"/>
          </w:tcPr>
          <w:p w14:paraId="64868A3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1"/>
                <w:sz w:val="24"/>
                <w:szCs w:val="24"/>
                <w:lang w:eastAsia="zh-CN"/>
              </w:rPr>
              <w:t>①根据业务需求完成对文字、图</w:t>
            </w:r>
            <w:r>
              <w:rPr>
                <w:rFonts w:ascii="Times New Roman" w:hAnsi="Times New Roman" w:eastAsia="仿宋" w:cs="Times New Roman"/>
                <w:spacing w:val="3"/>
                <w:sz w:val="24"/>
                <w:szCs w:val="24"/>
                <w:lang w:eastAsia="zh-CN"/>
              </w:rPr>
              <w:t>像、视频、语音等数据的采集。</w:t>
            </w:r>
          </w:p>
          <w:p w14:paraId="4A71F669">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②使用标注工具完成标注，并且对</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2"/>
                <w:sz w:val="24"/>
                <w:szCs w:val="24"/>
                <w:lang w:eastAsia="zh-CN"/>
              </w:rPr>
              <w:t>标注后的数据进行分类、统计、审核，</w:t>
            </w:r>
            <w:r>
              <w:rPr>
                <w:rFonts w:ascii="Times New Roman" w:hAnsi="Times New Roman" w:eastAsia="仿宋" w:cs="Times New Roman"/>
                <w:spacing w:val="1"/>
                <w:sz w:val="24"/>
                <w:szCs w:val="24"/>
                <w:lang w:eastAsia="zh-CN"/>
              </w:rPr>
              <w:t>生成高质量数据集。</w:t>
            </w:r>
          </w:p>
          <w:p w14:paraId="6921FEE4">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1"/>
                <w:sz w:val="24"/>
                <w:szCs w:val="24"/>
                <w:lang w:eastAsia="zh-CN"/>
              </w:rPr>
              <w:t>③使用数据分析与可视化工具完</w:t>
            </w:r>
            <w:r>
              <w:rPr>
                <w:rFonts w:ascii="Times New Roman" w:hAnsi="Times New Roman" w:eastAsia="仿宋" w:cs="Times New Roman"/>
                <w:spacing w:val="6"/>
                <w:sz w:val="24"/>
                <w:szCs w:val="24"/>
                <w:lang w:eastAsia="zh-CN"/>
              </w:rPr>
              <w:t>成源数据分析，并用图表进行可视化</w:t>
            </w:r>
            <w:r>
              <w:rPr>
                <w:rFonts w:ascii="Times New Roman" w:hAnsi="Times New Roman" w:eastAsia="仿宋" w:cs="Times New Roman"/>
                <w:spacing w:val="-6"/>
                <w:sz w:val="24"/>
                <w:szCs w:val="24"/>
                <w:lang w:eastAsia="zh-CN"/>
              </w:rPr>
              <w:t>展示。</w:t>
            </w:r>
          </w:p>
          <w:p w14:paraId="5AA11011">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11"/>
                <w:sz w:val="24"/>
                <w:szCs w:val="24"/>
                <w:lang w:eastAsia="zh-CN"/>
              </w:rPr>
              <w:t>④根据业务需求对数据进行深度</w:t>
            </w:r>
            <w:r>
              <w:rPr>
                <w:rFonts w:ascii="Times New Roman" w:hAnsi="Times New Roman" w:eastAsia="仿宋" w:cs="Times New Roman"/>
                <w:spacing w:val="5"/>
                <w:sz w:val="24"/>
                <w:szCs w:val="24"/>
                <w:lang w:eastAsia="zh-CN"/>
              </w:rPr>
              <w:t>信息挖掘，分析数据之间的关联。</w:t>
            </w:r>
          </w:p>
        </w:tc>
        <w:tc>
          <w:tcPr>
            <w:tcW w:w="2690" w:type="dxa"/>
            <w:shd w:val="clear" w:color="auto" w:fill="auto"/>
            <w:noWrap w:val="0"/>
            <w:vAlign w:val="top"/>
          </w:tcPr>
          <w:p w14:paraId="229864D5">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①了解文本、图像、视频、语音等</w:t>
            </w:r>
            <w:r>
              <w:rPr>
                <w:rFonts w:ascii="Times New Roman" w:hAnsi="Times New Roman" w:eastAsia="仿宋" w:cs="Times New Roman"/>
                <w:spacing w:val="1"/>
                <w:sz w:val="24"/>
                <w:szCs w:val="24"/>
                <w:lang w:eastAsia="zh-CN"/>
              </w:rPr>
              <w:t>数据的标注方法。</w:t>
            </w:r>
          </w:p>
          <w:p w14:paraId="7DA8C570">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6"/>
                <w:sz w:val="24"/>
                <w:szCs w:val="24"/>
                <w:lang w:eastAsia="zh-CN"/>
              </w:rPr>
              <w:t>②掌握数据采集、清洗、处理与分</w:t>
            </w:r>
            <w:r>
              <w:rPr>
                <w:rFonts w:ascii="Times New Roman" w:hAnsi="Times New Roman" w:eastAsia="仿宋" w:cs="Times New Roman"/>
                <w:spacing w:val="2"/>
                <w:sz w:val="24"/>
                <w:szCs w:val="24"/>
                <w:lang w:eastAsia="zh-CN"/>
              </w:rPr>
              <w:t>析的基础知识与常用工具。</w:t>
            </w:r>
          </w:p>
          <w:p w14:paraId="489B2C07">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0"/>
                <w:w w:val="97"/>
                <w:sz w:val="24"/>
                <w:szCs w:val="24"/>
                <w:lang w:eastAsia="zh-CN"/>
              </w:rPr>
              <w:t>③掌握NumPy 库、Pandas 库、Matplotlib</w:t>
            </w:r>
            <w:r>
              <w:rPr>
                <w:rFonts w:ascii="Times New Roman" w:hAnsi="Times New Roman" w:eastAsia="仿宋" w:cs="Times New Roman"/>
                <w:sz w:val="24"/>
                <w:szCs w:val="24"/>
                <w:lang w:eastAsia="zh-CN"/>
              </w:rPr>
              <w:t xml:space="preserve"> </w:t>
            </w:r>
            <w:r>
              <w:rPr>
                <w:rFonts w:ascii="Times New Roman" w:hAnsi="Times New Roman" w:eastAsia="仿宋" w:cs="Times New Roman"/>
                <w:spacing w:val="-15"/>
                <w:sz w:val="24"/>
                <w:szCs w:val="24"/>
                <w:lang w:eastAsia="zh-CN"/>
              </w:rPr>
              <w:t>库及其使用方法。</w:t>
            </w:r>
          </w:p>
          <w:p w14:paraId="584ACF9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④熟悉使用 Python等开发语言处理</w:t>
            </w:r>
            <w:r>
              <w:rPr>
                <w:rFonts w:ascii="Times New Roman" w:hAnsi="Times New Roman" w:eastAsia="仿宋" w:cs="Times New Roman"/>
                <w:spacing w:val="17"/>
                <w:sz w:val="24"/>
                <w:szCs w:val="24"/>
                <w:lang w:eastAsia="zh-CN"/>
              </w:rPr>
              <w:t xml:space="preserve"> </w:t>
            </w:r>
            <w:r>
              <w:rPr>
                <w:rFonts w:ascii="Times New Roman" w:hAnsi="Times New Roman" w:eastAsia="仿宋" w:cs="Times New Roman"/>
                <w:spacing w:val="-2"/>
                <w:sz w:val="24"/>
                <w:szCs w:val="24"/>
                <w:lang w:eastAsia="zh-CN"/>
              </w:rPr>
              <w:t>数据，实现数据处理与分析。</w:t>
            </w:r>
          </w:p>
          <w:p w14:paraId="61D0288E">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3"/>
                <w:sz w:val="24"/>
                <w:szCs w:val="24"/>
                <w:lang w:eastAsia="zh-CN"/>
              </w:rPr>
              <w:t>⑤掌握数据特征工程的基本方法，</w:t>
            </w:r>
            <w:r>
              <w:rPr>
                <w:rFonts w:ascii="Times New Roman" w:hAnsi="Times New Roman" w:eastAsia="仿宋" w:cs="Times New Roman"/>
                <w:spacing w:val="4"/>
                <w:sz w:val="24"/>
                <w:szCs w:val="24"/>
                <w:lang w:eastAsia="zh-CN"/>
              </w:rPr>
              <w:t>能使用机器学习方法挖掘数据信息。</w:t>
            </w:r>
          </w:p>
        </w:tc>
      </w:tr>
      <w:tr w14:paraId="746A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6" w:type="dxa"/>
            <w:shd w:val="clear" w:color="auto" w:fill="auto"/>
            <w:noWrap w:val="0"/>
            <w:vAlign w:val="center"/>
          </w:tcPr>
          <w:p w14:paraId="6811E284">
            <w:pPr>
              <w:spacing w:line="320" w:lineRule="exact"/>
              <w:jc w:val="center"/>
              <w:rPr>
                <w:rFonts w:eastAsia="仿宋"/>
                <w:color w:val="000000"/>
                <w:kern w:val="0"/>
                <w:sz w:val="24"/>
                <w:szCs w:val="24"/>
              </w:rPr>
            </w:pPr>
            <w:r>
              <w:rPr>
                <w:rFonts w:eastAsia="仿宋"/>
                <w:color w:val="000000"/>
                <w:kern w:val="0"/>
                <w:sz w:val="24"/>
                <w:szCs w:val="24"/>
              </w:rPr>
              <w:t>2</w:t>
            </w:r>
          </w:p>
        </w:tc>
        <w:tc>
          <w:tcPr>
            <w:tcW w:w="2551" w:type="dxa"/>
            <w:shd w:val="clear" w:color="auto" w:fill="auto"/>
            <w:noWrap w:val="0"/>
            <w:vAlign w:val="center"/>
          </w:tcPr>
          <w:p w14:paraId="18258BC4">
            <w:pPr>
              <w:pStyle w:val="159"/>
              <w:jc w:val="center"/>
              <w:rPr>
                <w:rFonts w:ascii="Times New Roman" w:hAnsi="Times New Roman" w:eastAsia="仿宋" w:cs="Times New Roman"/>
                <w:spacing w:val="3"/>
                <w:sz w:val="24"/>
                <w:szCs w:val="24"/>
              </w:rPr>
            </w:pPr>
            <w:r>
              <w:rPr>
                <w:rFonts w:ascii="Times New Roman" w:hAnsi="Times New Roman" w:eastAsia="仿宋" w:cs="Times New Roman"/>
                <w:spacing w:val="3"/>
                <w:sz w:val="24"/>
                <w:szCs w:val="24"/>
              </w:rPr>
              <w:t>计算机视觉</w:t>
            </w:r>
          </w:p>
          <w:p w14:paraId="4F757A73">
            <w:pPr>
              <w:pStyle w:val="159"/>
              <w:jc w:val="center"/>
              <w:rPr>
                <w:rFonts w:ascii="Times New Roman" w:hAnsi="Times New Roman" w:eastAsia="仿宋" w:cs="Times New Roman"/>
                <w:color w:val="000000"/>
                <w:kern w:val="0"/>
                <w:sz w:val="24"/>
                <w:szCs w:val="24"/>
              </w:rPr>
            </w:pPr>
            <w:r>
              <w:rPr>
                <w:rFonts w:ascii="Times New Roman" w:hAnsi="Times New Roman" w:eastAsia="仿宋" w:cs="Times New Roman"/>
                <w:spacing w:val="3"/>
                <w:sz w:val="24"/>
                <w:szCs w:val="24"/>
              </w:rPr>
              <w:t>应</w:t>
            </w:r>
            <w:r>
              <w:rPr>
                <w:rFonts w:ascii="Times New Roman" w:hAnsi="Times New Roman" w:eastAsia="仿宋" w:cs="Times New Roman"/>
                <w:spacing w:val="1"/>
                <w:sz w:val="24"/>
                <w:szCs w:val="24"/>
              </w:rPr>
              <w:t>用开发</w:t>
            </w:r>
          </w:p>
        </w:tc>
        <w:tc>
          <w:tcPr>
            <w:tcW w:w="2966" w:type="dxa"/>
            <w:shd w:val="clear" w:color="auto" w:fill="auto"/>
            <w:noWrap w:val="0"/>
            <w:vAlign w:val="center"/>
          </w:tcPr>
          <w:p w14:paraId="19CACC43">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①完成计算机视觉数据的预处理。</w:t>
            </w:r>
          </w:p>
          <w:p w14:paraId="04E50B13">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②根据项目需求，选择合适的图像</w:t>
            </w:r>
            <w:r>
              <w:rPr>
                <w:rFonts w:ascii="Times New Roman" w:hAnsi="Times New Roman" w:eastAsia="仿宋" w:cs="Times New Roman"/>
                <w:spacing w:val="-1"/>
                <w:sz w:val="24"/>
                <w:szCs w:val="24"/>
                <w:lang w:eastAsia="zh-CN"/>
              </w:rPr>
              <w:t>视频处理算法库，完成项目应用开发。</w:t>
            </w:r>
          </w:p>
          <w:p w14:paraId="73DC871B">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6"/>
                <w:sz w:val="24"/>
                <w:szCs w:val="24"/>
                <w:lang w:eastAsia="zh-CN"/>
              </w:rPr>
              <w:t>③根据项目需求，选择合适的</w:t>
            </w:r>
            <w:r>
              <w:rPr>
                <w:rFonts w:ascii="Times New Roman" w:hAnsi="Times New Roman" w:eastAsia="仿宋" w:cs="Times New Roman"/>
                <w:sz w:val="24"/>
                <w:szCs w:val="24"/>
                <w:lang w:eastAsia="zh-CN"/>
              </w:rPr>
              <w:t>AI</w:t>
            </w:r>
            <w:r>
              <w:rPr>
                <w:rFonts w:ascii="Times New Roman" w:hAnsi="Times New Roman" w:eastAsia="仿宋" w:cs="Times New Roman"/>
                <w:spacing w:val="6"/>
                <w:sz w:val="24"/>
                <w:szCs w:val="24"/>
                <w:lang w:eastAsia="zh-CN"/>
              </w:rPr>
              <w:t xml:space="preserve">云平台或 </w:t>
            </w:r>
            <w:r>
              <w:rPr>
                <w:rFonts w:ascii="Times New Roman" w:hAnsi="Times New Roman" w:eastAsia="仿宋" w:cs="Times New Roman"/>
                <w:sz w:val="24"/>
                <w:szCs w:val="24"/>
                <w:lang w:eastAsia="zh-CN"/>
              </w:rPr>
              <w:t>AI</w:t>
            </w:r>
            <w:r>
              <w:rPr>
                <w:rFonts w:ascii="Times New Roman" w:hAnsi="Times New Roman" w:eastAsia="仿宋" w:cs="Times New Roman"/>
                <w:spacing w:val="6"/>
                <w:sz w:val="24"/>
                <w:szCs w:val="24"/>
                <w:lang w:eastAsia="zh-CN"/>
              </w:rPr>
              <w:t>边缘计算设备，完成符合项目性能要求的模型训练、推理及</w:t>
            </w:r>
            <w:r>
              <w:rPr>
                <w:rFonts w:ascii="Times New Roman" w:hAnsi="Times New Roman" w:eastAsia="仿宋" w:cs="Times New Roman"/>
                <w:sz w:val="24"/>
                <w:szCs w:val="24"/>
                <w:lang w:eastAsia="zh-CN"/>
              </w:rPr>
              <w:t>部署。</w:t>
            </w:r>
          </w:p>
        </w:tc>
        <w:tc>
          <w:tcPr>
            <w:tcW w:w="2690" w:type="dxa"/>
            <w:shd w:val="clear" w:color="auto" w:fill="auto"/>
            <w:noWrap w:val="0"/>
            <w:vAlign w:val="top"/>
          </w:tcPr>
          <w:p w14:paraId="0C2FBC25">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
                <w:sz w:val="24"/>
                <w:szCs w:val="24"/>
                <w:lang w:eastAsia="zh-CN"/>
              </w:rPr>
              <w:t>①了解计算机视觉主要应用场景，</w:t>
            </w:r>
            <w:r>
              <w:rPr>
                <w:rFonts w:ascii="Times New Roman" w:hAnsi="Times New Roman" w:eastAsia="仿宋" w:cs="Times New Roman"/>
                <w:spacing w:val="2"/>
                <w:sz w:val="24"/>
                <w:szCs w:val="24"/>
                <w:lang w:eastAsia="zh-CN"/>
              </w:rPr>
              <w:t>熟悉计算机视觉基本原理。</w:t>
            </w:r>
          </w:p>
          <w:p w14:paraId="27B7D6C5">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②掌握基于</w:t>
            </w:r>
            <w:r>
              <w:rPr>
                <w:rFonts w:ascii="Times New Roman" w:hAnsi="Times New Roman" w:eastAsia="仿宋" w:cs="Times New Roman"/>
                <w:spacing w:val="-25"/>
                <w:sz w:val="24"/>
                <w:szCs w:val="24"/>
                <w:lang w:eastAsia="zh-CN"/>
              </w:rPr>
              <w:t xml:space="preserve"> </w:t>
            </w:r>
            <w:r>
              <w:rPr>
                <w:rFonts w:ascii="Times New Roman" w:hAnsi="Times New Roman" w:eastAsia="仿宋" w:cs="Times New Roman"/>
                <w:sz w:val="24"/>
                <w:szCs w:val="24"/>
                <w:lang w:eastAsia="zh-CN"/>
              </w:rPr>
              <w:t>OpenCV</w:t>
            </w:r>
            <w:r>
              <w:rPr>
                <w:rFonts w:ascii="Times New Roman" w:hAnsi="Times New Roman" w:eastAsia="仿宋" w:cs="Times New Roman"/>
                <w:spacing w:val="3"/>
                <w:sz w:val="24"/>
                <w:szCs w:val="24"/>
                <w:lang w:eastAsia="zh-CN"/>
              </w:rPr>
              <w:t>的图像及视频</w:t>
            </w:r>
            <w:r>
              <w:rPr>
                <w:rFonts w:ascii="Times New Roman" w:hAnsi="Times New Roman" w:eastAsia="仿宋" w:cs="Times New Roman"/>
                <w:spacing w:val="-1"/>
                <w:sz w:val="24"/>
                <w:szCs w:val="24"/>
                <w:lang w:eastAsia="zh-CN"/>
              </w:rPr>
              <w:t>等处理操作。</w:t>
            </w:r>
          </w:p>
          <w:p w14:paraId="27A1D2A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2"/>
                <w:sz w:val="24"/>
                <w:szCs w:val="24"/>
                <w:lang w:eastAsia="zh-CN"/>
              </w:rPr>
              <w:t>③掌握</w:t>
            </w:r>
            <w:r>
              <w:rPr>
                <w:rFonts w:ascii="Times New Roman" w:hAnsi="Times New Roman" w:eastAsia="仿宋" w:cs="Times New Roman"/>
                <w:spacing w:val="-30"/>
                <w:sz w:val="24"/>
                <w:szCs w:val="24"/>
                <w:lang w:eastAsia="zh-CN"/>
              </w:rPr>
              <w:t xml:space="preserve"> </w:t>
            </w:r>
            <w:r>
              <w:rPr>
                <w:rFonts w:ascii="Times New Roman" w:hAnsi="Times New Roman" w:eastAsia="仿宋" w:cs="Times New Roman"/>
                <w:sz w:val="24"/>
                <w:szCs w:val="24"/>
                <w:lang w:eastAsia="zh-CN"/>
              </w:rPr>
              <w:t>AI</w:t>
            </w:r>
            <w:r>
              <w:rPr>
                <w:rFonts w:ascii="Times New Roman" w:hAnsi="Times New Roman" w:eastAsia="仿宋" w:cs="Times New Roman"/>
                <w:spacing w:val="2"/>
                <w:sz w:val="24"/>
                <w:szCs w:val="24"/>
                <w:lang w:eastAsia="zh-CN"/>
              </w:rPr>
              <w:t>云平台或</w:t>
            </w:r>
            <w:r>
              <w:rPr>
                <w:rFonts w:ascii="Times New Roman" w:hAnsi="Times New Roman" w:eastAsia="仿宋" w:cs="Times New Roman"/>
                <w:spacing w:val="-38"/>
                <w:sz w:val="24"/>
                <w:szCs w:val="24"/>
                <w:lang w:eastAsia="zh-CN"/>
              </w:rPr>
              <w:t xml:space="preserve"> </w:t>
            </w:r>
            <w:r>
              <w:rPr>
                <w:rFonts w:ascii="Times New Roman" w:hAnsi="Times New Roman" w:eastAsia="仿宋" w:cs="Times New Roman"/>
                <w:sz w:val="24"/>
                <w:szCs w:val="24"/>
                <w:lang w:eastAsia="zh-CN"/>
              </w:rPr>
              <w:t>AI</w:t>
            </w:r>
            <w:r>
              <w:rPr>
                <w:rFonts w:ascii="Times New Roman" w:hAnsi="Times New Roman" w:eastAsia="仿宋" w:cs="Times New Roman"/>
                <w:spacing w:val="2"/>
                <w:sz w:val="24"/>
                <w:szCs w:val="24"/>
                <w:lang w:eastAsia="zh-CN"/>
              </w:rPr>
              <w:t>边缘计算设</w:t>
            </w:r>
            <w:r>
              <w:rPr>
                <w:rFonts w:ascii="Times New Roman" w:hAnsi="Times New Roman" w:eastAsia="仿宋" w:cs="Times New Roman"/>
                <w:sz w:val="24"/>
                <w:szCs w:val="24"/>
                <w:lang w:eastAsia="zh-CN"/>
              </w:rPr>
              <w:t xml:space="preserve"> 备的图像分类、目标检测等算法库的参</w:t>
            </w:r>
            <w:r>
              <w:rPr>
                <w:rFonts w:ascii="Times New Roman" w:hAnsi="Times New Roman" w:eastAsia="仿宋" w:cs="Times New Roman"/>
                <w:spacing w:val="6"/>
                <w:sz w:val="24"/>
                <w:szCs w:val="24"/>
                <w:lang w:eastAsia="zh-CN"/>
              </w:rPr>
              <w:t xml:space="preserve"> </w:t>
            </w:r>
            <w:r>
              <w:rPr>
                <w:rFonts w:ascii="Times New Roman" w:hAnsi="Times New Roman" w:eastAsia="仿宋" w:cs="Times New Roman"/>
                <w:sz w:val="24"/>
                <w:szCs w:val="24"/>
                <w:lang w:eastAsia="zh-CN"/>
              </w:rPr>
              <w:t>数配置、算法调用，以及返回结果的解</w:t>
            </w:r>
            <w:r>
              <w:rPr>
                <w:rFonts w:ascii="Times New Roman" w:hAnsi="Times New Roman" w:eastAsia="仿宋" w:cs="Times New Roman"/>
                <w:spacing w:val="1"/>
                <w:sz w:val="24"/>
                <w:szCs w:val="24"/>
                <w:lang w:eastAsia="zh-CN"/>
              </w:rPr>
              <w:t>析和可视化展示。</w:t>
            </w:r>
          </w:p>
          <w:p w14:paraId="43657869">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1"/>
                <w:sz w:val="24"/>
                <w:szCs w:val="24"/>
                <w:lang w:eastAsia="zh-CN"/>
              </w:rPr>
              <w:t>④掌握基于</w:t>
            </w:r>
            <w:r>
              <w:rPr>
                <w:rFonts w:ascii="Times New Roman" w:hAnsi="Times New Roman" w:eastAsia="仿宋" w:cs="Times New Roman"/>
                <w:spacing w:val="-38"/>
                <w:sz w:val="24"/>
                <w:szCs w:val="24"/>
                <w:lang w:eastAsia="zh-CN"/>
              </w:rPr>
              <w:t xml:space="preserve"> </w:t>
            </w:r>
            <w:r>
              <w:rPr>
                <w:rFonts w:ascii="Times New Roman" w:hAnsi="Times New Roman" w:eastAsia="仿宋" w:cs="Times New Roman"/>
                <w:spacing w:val="-1"/>
                <w:sz w:val="24"/>
                <w:szCs w:val="24"/>
                <w:lang w:eastAsia="zh-CN"/>
              </w:rPr>
              <w:t>AI云平台的真实场景数</w:t>
            </w:r>
            <w:r>
              <w:rPr>
                <w:rFonts w:ascii="Times New Roman" w:hAnsi="Times New Roman" w:eastAsia="仿宋" w:cs="Times New Roman"/>
                <w:sz w:val="24"/>
                <w:szCs w:val="24"/>
                <w:lang w:eastAsia="zh-CN"/>
              </w:rPr>
              <w:t xml:space="preserve"> 据集模型训练与部署，能根据应用场景</w:t>
            </w:r>
            <w:r>
              <w:rPr>
                <w:rFonts w:ascii="Times New Roman" w:hAnsi="Times New Roman" w:eastAsia="仿宋" w:cs="Times New Roman"/>
                <w:spacing w:val="5"/>
                <w:sz w:val="24"/>
                <w:szCs w:val="24"/>
                <w:lang w:eastAsia="zh-CN"/>
              </w:rPr>
              <w:t>实现视觉类智能识别的应用开发。</w:t>
            </w:r>
          </w:p>
        </w:tc>
      </w:tr>
      <w:tr w14:paraId="3ED8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46" w:hRule="atLeast"/>
        </w:trPr>
        <w:tc>
          <w:tcPr>
            <w:tcW w:w="776" w:type="dxa"/>
            <w:shd w:val="clear" w:color="auto" w:fill="auto"/>
            <w:noWrap w:val="0"/>
            <w:vAlign w:val="center"/>
          </w:tcPr>
          <w:p w14:paraId="3F506580">
            <w:pPr>
              <w:spacing w:line="320" w:lineRule="exact"/>
              <w:jc w:val="center"/>
              <w:rPr>
                <w:rFonts w:eastAsia="仿宋"/>
                <w:color w:val="000000"/>
                <w:kern w:val="0"/>
                <w:sz w:val="24"/>
                <w:szCs w:val="24"/>
              </w:rPr>
            </w:pPr>
            <w:r>
              <w:rPr>
                <w:rFonts w:eastAsia="仿宋"/>
                <w:color w:val="000000"/>
                <w:kern w:val="0"/>
                <w:sz w:val="24"/>
                <w:szCs w:val="24"/>
              </w:rPr>
              <w:t>3</w:t>
            </w:r>
          </w:p>
        </w:tc>
        <w:tc>
          <w:tcPr>
            <w:tcW w:w="2551" w:type="dxa"/>
            <w:shd w:val="clear" w:color="auto" w:fill="auto"/>
            <w:noWrap w:val="0"/>
            <w:vAlign w:val="center"/>
          </w:tcPr>
          <w:p w14:paraId="74B0C50E">
            <w:pPr>
              <w:pStyle w:val="159"/>
              <w:jc w:val="center"/>
              <w:rPr>
                <w:rFonts w:ascii="Times New Roman" w:hAnsi="Times New Roman" w:eastAsia="仿宋" w:cs="Times New Roman"/>
                <w:spacing w:val="-1"/>
                <w:sz w:val="24"/>
                <w:szCs w:val="24"/>
                <w:highlight w:val="none"/>
                <w:lang w:eastAsia="zh-CN"/>
              </w:rPr>
            </w:pPr>
            <w:r>
              <w:rPr>
                <w:rFonts w:ascii="Times New Roman" w:hAnsi="Times New Roman" w:eastAsia="仿宋" w:cs="Times New Roman"/>
                <w:spacing w:val="3"/>
                <w:sz w:val="24"/>
                <w:szCs w:val="24"/>
                <w:highlight w:val="none"/>
                <w:lang w:eastAsia="zh-CN"/>
              </w:rPr>
              <w:t>深度学习应用</w:t>
            </w:r>
            <w:r>
              <w:rPr>
                <w:rFonts w:ascii="Times New Roman" w:hAnsi="Times New Roman" w:eastAsia="仿宋" w:cs="Times New Roman"/>
                <w:spacing w:val="-1"/>
                <w:sz w:val="24"/>
                <w:szCs w:val="24"/>
                <w:highlight w:val="none"/>
                <w:lang w:eastAsia="zh-CN"/>
              </w:rPr>
              <w:t>开发</w:t>
            </w:r>
          </w:p>
          <w:p w14:paraId="4F511506">
            <w:pPr>
              <w:pStyle w:val="159"/>
              <w:jc w:val="center"/>
              <w:rPr>
                <w:rFonts w:ascii="Times New Roman" w:hAnsi="Times New Roman" w:eastAsia="仿宋" w:cs="Times New Roman"/>
                <w:color w:val="000000"/>
                <w:kern w:val="0"/>
                <w:sz w:val="24"/>
                <w:szCs w:val="24"/>
                <w:lang w:eastAsia="zh-CN"/>
              </w:rPr>
            </w:pPr>
            <w:r>
              <w:rPr>
                <w:rFonts w:hint="eastAsia" w:ascii="Times New Roman" w:hAnsi="Times New Roman" w:eastAsia="仿宋" w:cs="Times New Roman"/>
                <w:spacing w:val="2"/>
                <w:sz w:val="24"/>
                <w:szCs w:val="24"/>
                <w:highlight w:val="none"/>
                <w:lang w:eastAsia="zh-CN"/>
              </w:rPr>
              <w:t>（产教融合课程）</w:t>
            </w:r>
          </w:p>
        </w:tc>
        <w:tc>
          <w:tcPr>
            <w:tcW w:w="2966" w:type="dxa"/>
            <w:shd w:val="clear" w:color="auto" w:fill="auto"/>
            <w:noWrap w:val="0"/>
            <w:vAlign w:val="center"/>
          </w:tcPr>
          <w:p w14:paraId="08396EB6">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1"/>
                <w:sz w:val="24"/>
                <w:szCs w:val="24"/>
                <w:lang w:eastAsia="zh-CN"/>
              </w:rPr>
              <w:t>①使用深度学习框架构建人工智</w:t>
            </w:r>
            <w:r>
              <w:rPr>
                <w:rFonts w:ascii="Times New Roman" w:hAnsi="Times New Roman" w:eastAsia="仿宋" w:cs="Times New Roman"/>
                <w:spacing w:val="6"/>
                <w:sz w:val="24"/>
                <w:szCs w:val="24"/>
                <w:lang w:eastAsia="zh-CN"/>
              </w:rPr>
              <w:t>能算法模型，使用图像、语音等海量</w:t>
            </w:r>
            <w:r>
              <w:rPr>
                <w:rFonts w:ascii="Times New Roman" w:hAnsi="Times New Roman" w:eastAsia="仿宋" w:cs="Times New Roman"/>
                <w:spacing w:val="3"/>
                <w:sz w:val="24"/>
                <w:szCs w:val="24"/>
                <w:lang w:eastAsia="zh-CN"/>
              </w:rPr>
              <w:t>数据训练与测试神经网络模型。</w:t>
            </w:r>
          </w:p>
          <w:p w14:paraId="5241CC9E">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11"/>
                <w:sz w:val="24"/>
                <w:szCs w:val="24"/>
                <w:lang w:eastAsia="zh-CN"/>
              </w:rPr>
              <w:t>②针对实际场景的需求完成神经</w:t>
            </w:r>
            <w:r>
              <w:rPr>
                <w:rFonts w:ascii="Times New Roman" w:hAnsi="Times New Roman" w:eastAsia="仿宋" w:cs="Times New Roman"/>
                <w:sz w:val="24"/>
                <w:szCs w:val="24"/>
                <w:lang w:eastAsia="zh-CN"/>
              </w:rPr>
              <w:t xml:space="preserve"> </w:t>
            </w:r>
            <w:r>
              <w:rPr>
                <w:rFonts w:ascii="Times New Roman" w:hAnsi="Times New Roman" w:eastAsia="仿宋" w:cs="Times New Roman"/>
                <w:spacing w:val="6"/>
                <w:sz w:val="24"/>
                <w:szCs w:val="24"/>
                <w:lang w:eastAsia="zh-CN"/>
              </w:rPr>
              <w:t>网络模型训练，实现目标检测、语义</w:t>
            </w:r>
            <w:r>
              <w:rPr>
                <w:rFonts w:ascii="Times New Roman" w:hAnsi="Times New Roman" w:eastAsia="仿宋" w:cs="Times New Roman"/>
                <w:spacing w:val="4"/>
                <w:sz w:val="24"/>
                <w:szCs w:val="24"/>
                <w:lang w:eastAsia="zh-CN"/>
              </w:rPr>
              <w:t>分割、人脸识别等技术应用。</w:t>
            </w:r>
          </w:p>
        </w:tc>
        <w:tc>
          <w:tcPr>
            <w:tcW w:w="2690" w:type="dxa"/>
            <w:shd w:val="clear" w:color="auto" w:fill="auto"/>
            <w:noWrap w:val="0"/>
            <w:vAlign w:val="top"/>
          </w:tcPr>
          <w:p w14:paraId="4364B473">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0E0D2621">
            <w:pPr>
              <w:pStyle w:val="159"/>
              <w:jc w:val="left"/>
              <w:rPr>
                <w:rFonts w:ascii="Times New Roman" w:hAnsi="Times New Roman" w:eastAsia="仿宋" w:cs="Times New Roman"/>
                <w:sz w:val="24"/>
                <w:szCs w:val="24"/>
                <w:lang w:eastAsia="zh-CN"/>
              </w:rPr>
            </w:pPr>
            <w:r>
              <w:rPr>
                <w:rFonts w:ascii="Times New Roman" w:hAnsi="Times New Roman" w:eastAsia="仿宋" w:cs="Times New Roman"/>
                <w:color w:val="auto"/>
                <w:spacing w:val="4"/>
                <w:sz w:val="24"/>
                <w:szCs w:val="24"/>
                <w:lang w:eastAsia="zh-CN"/>
              </w:rPr>
              <w:t>①了解深度学习基本原理，掌握深</w:t>
            </w:r>
            <w:r>
              <w:rPr>
                <w:rFonts w:ascii="Times New Roman" w:hAnsi="Times New Roman" w:eastAsia="仿宋" w:cs="Times New Roman"/>
                <w:color w:val="auto"/>
                <w:sz w:val="24"/>
                <w:szCs w:val="24"/>
                <w:lang w:eastAsia="zh-CN"/>
              </w:rPr>
              <w:t xml:space="preserve"> </w:t>
            </w:r>
            <w:r>
              <w:rPr>
                <w:rFonts w:ascii="Times New Roman" w:hAnsi="Times New Roman" w:eastAsia="仿宋" w:cs="Times New Roman"/>
                <w:color w:val="auto"/>
                <w:spacing w:val="3"/>
                <w:sz w:val="24"/>
                <w:szCs w:val="24"/>
                <w:lang w:eastAsia="zh-CN"/>
              </w:rPr>
              <w:t>度学习的开发</w:t>
            </w:r>
            <w:r>
              <w:rPr>
                <w:rFonts w:ascii="Times New Roman" w:hAnsi="Times New Roman" w:eastAsia="仿宋" w:cs="Times New Roman"/>
                <w:spacing w:val="3"/>
                <w:sz w:val="24"/>
                <w:szCs w:val="24"/>
                <w:lang w:eastAsia="zh-CN"/>
              </w:rPr>
              <w:t>环境及工具包使用。</w:t>
            </w:r>
          </w:p>
          <w:p w14:paraId="52F9E383">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②熟悉深度神经网络的训练方法。</w:t>
            </w:r>
          </w:p>
          <w:p w14:paraId="10F7221E">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6"/>
                <w:sz w:val="24"/>
                <w:szCs w:val="24"/>
                <w:lang w:eastAsia="zh-CN"/>
              </w:rPr>
              <w:t>③掌握使用深度学习框架构建图像分</w:t>
            </w:r>
            <w:r>
              <w:rPr>
                <w:rFonts w:ascii="Times New Roman" w:hAnsi="Times New Roman" w:eastAsia="仿宋" w:cs="Times New Roman"/>
                <w:spacing w:val="-8"/>
                <w:sz w:val="24"/>
                <w:szCs w:val="24"/>
                <w:lang w:eastAsia="zh-CN"/>
              </w:rPr>
              <w:t>类、语义分割、目标检测等模型的方法。</w:t>
            </w:r>
          </w:p>
          <w:p w14:paraId="60EF4DF3">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6"/>
                <w:sz w:val="24"/>
                <w:szCs w:val="24"/>
                <w:lang w:eastAsia="zh-CN"/>
              </w:rPr>
              <w:t>④能够根据实际应用场景完成文字</w:t>
            </w:r>
            <w:r>
              <w:rPr>
                <w:rFonts w:ascii="Times New Roman" w:hAnsi="Times New Roman" w:eastAsia="仿宋" w:cs="Times New Roman"/>
                <w:sz w:val="24"/>
                <w:szCs w:val="24"/>
                <w:lang w:eastAsia="zh-CN"/>
              </w:rPr>
              <w:t>识别、图像识别、人脸识别等项目的模</w:t>
            </w:r>
            <w:r>
              <w:rPr>
                <w:rFonts w:ascii="Times New Roman" w:hAnsi="Times New Roman" w:eastAsia="仿宋" w:cs="Times New Roman"/>
                <w:spacing w:val="4"/>
                <w:sz w:val="24"/>
                <w:szCs w:val="24"/>
                <w:lang w:eastAsia="zh-CN"/>
              </w:rPr>
              <w:t xml:space="preserve"> 型训练及应用开发。</w:t>
            </w:r>
          </w:p>
        </w:tc>
      </w:tr>
      <w:tr w14:paraId="4AF6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21" w:hRule="atLeast"/>
        </w:trPr>
        <w:tc>
          <w:tcPr>
            <w:tcW w:w="776" w:type="dxa"/>
            <w:shd w:val="clear" w:color="auto" w:fill="auto"/>
            <w:noWrap w:val="0"/>
            <w:vAlign w:val="center"/>
          </w:tcPr>
          <w:p w14:paraId="46253685">
            <w:pPr>
              <w:spacing w:line="320" w:lineRule="exact"/>
              <w:jc w:val="center"/>
              <w:rPr>
                <w:rFonts w:eastAsia="仿宋"/>
                <w:color w:val="000000"/>
                <w:kern w:val="0"/>
                <w:sz w:val="24"/>
                <w:szCs w:val="24"/>
              </w:rPr>
            </w:pPr>
            <w:r>
              <w:rPr>
                <w:rFonts w:eastAsia="仿宋"/>
                <w:color w:val="000000"/>
                <w:kern w:val="0"/>
                <w:sz w:val="24"/>
                <w:szCs w:val="24"/>
              </w:rPr>
              <w:t>4</w:t>
            </w:r>
          </w:p>
        </w:tc>
        <w:tc>
          <w:tcPr>
            <w:tcW w:w="2551" w:type="dxa"/>
            <w:shd w:val="clear" w:color="auto" w:fill="auto"/>
            <w:noWrap w:val="0"/>
            <w:vAlign w:val="center"/>
          </w:tcPr>
          <w:p w14:paraId="12FA5C28">
            <w:pPr>
              <w:pStyle w:val="159"/>
              <w:jc w:val="center"/>
              <w:rPr>
                <w:rFonts w:ascii="Times New Roman" w:hAnsi="Times New Roman" w:eastAsia="仿宋" w:cs="Times New Roman"/>
                <w:spacing w:val="-2"/>
                <w:sz w:val="24"/>
                <w:szCs w:val="24"/>
                <w:lang w:eastAsia="zh-CN"/>
              </w:rPr>
            </w:pPr>
            <w:r>
              <w:rPr>
                <w:rFonts w:ascii="Times New Roman" w:hAnsi="Times New Roman" w:eastAsia="仿宋" w:cs="Times New Roman"/>
                <w:spacing w:val="3"/>
                <w:sz w:val="24"/>
                <w:szCs w:val="24"/>
                <w:lang w:eastAsia="zh-CN"/>
              </w:rPr>
              <w:t>自然</w:t>
            </w:r>
            <w:r>
              <w:rPr>
                <w:rFonts w:ascii="Times New Roman" w:hAnsi="Times New Roman" w:eastAsia="仿宋" w:cs="Times New Roman"/>
                <w:spacing w:val="-2"/>
                <w:sz w:val="24"/>
                <w:szCs w:val="24"/>
                <w:lang w:eastAsia="zh-CN"/>
              </w:rPr>
              <w:t>语言处理</w:t>
            </w:r>
          </w:p>
          <w:p w14:paraId="42DA0785">
            <w:pPr>
              <w:pStyle w:val="159"/>
              <w:jc w:val="center"/>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2"/>
                <w:sz w:val="24"/>
                <w:szCs w:val="24"/>
                <w:lang w:eastAsia="zh-CN"/>
              </w:rPr>
              <w:t>应用开发</w:t>
            </w:r>
          </w:p>
        </w:tc>
        <w:tc>
          <w:tcPr>
            <w:tcW w:w="2966" w:type="dxa"/>
            <w:shd w:val="clear" w:color="auto" w:fill="auto"/>
            <w:noWrap w:val="0"/>
            <w:vAlign w:val="center"/>
          </w:tcPr>
          <w:p w14:paraId="66A1678C">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①完成词性标注、句法分析、数据</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3"/>
                <w:sz w:val="24"/>
                <w:szCs w:val="24"/>
                <w:lang w:eastAsia="zh-CN"/>
              </w:rPr>
              <w:t>特征抽取等自然语言处理工作。</w:t>
            </w:r>
          </w:p>
          <w:p w14:paraId="423F8EDD">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z w:val="24"/>
                <w:szCs w:val="24"/>
                <w:lang w:eastAsia="zh-CN"/>
              </w:rPr>
              <w:t>②根据实际项目需求，选择合适的</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z w:val="24"/>
                <w:szCs w:val="24"/>
                <w:lang w:eastAsia="zh-CN"/>
              </w:rPr>
              <w:t>AI</w:t>
            </w:r>
            <w:r>
              <w:rPr>
                <w:rFonts w:ascii="Times New Roman" w:hAnsi="Times New Roman" w:eastAsia="仿宋" w:cs="Times New Roman"/>
                <w:spacing w:val="28"/>
                <w:w w:val="102"/>
                <w:sz w:val="24"/>
                <w:szCs w:val="24"/>
                <w:lang w:eastAsia="zh-CN"/>
              </w:rPr>
              <w:t xml:space="preserve"> </w:t>
            </w:r>
            <w:r>
              <w:rPr>
                <w:rFonts w:ascii="Times New Roman" w:hAnsi="Times New Roman" w:eastAsia="仿宋" w:cs="Times New Roman"/>
                <w:spacing w:val="2"/>
                <w:sz w:val="24"/>
                <w:szCs w:val="24"/>
                <w:lang w:eastAsia="zh-CN"/>
              </w:rPr>
              <w:t>云平台或边缘计算的算法服务，实</w:t>
            </w:r>
            <w:r>
              <w:rPr>
                <w:rFonts w:ascii="Times New Roman" w:hAnsi="Times New Roman" w:eastAsia="仿宋" w:cs="Times New Roman"/>
                <w:sz w:val="24"/>
                <w:szCs w:val="24"/>
                <w:lang w:eastAsia="zh-CN"/>
              </w:rPr>
              <w:t xml:space="preserve"> </w:t>
            </w:r>
            <w:r>
              <w:rPr>
                <w:rFonts w:ascii="Times New Roman" w:hAnsi="Times New Roman" w:eastAsia="仿宋" w:cs="Times New Roman"/>
                <w:spacing w:val="5"/>
                <w:sz w:val="24"/>
                <w:szCs w:val="24"/>
                <w:lang w:eastAsia="zh-CN"/>
              </w:rPr>
              <w:t>现语义理解、分类聚类，情感分析、意图识别等自然语言类应用开发。</w:t>
            </w:r>
          </w:p>
        </w:tc>
        <w:tc>
          <w:tcPr>
            <w:tcW w:w="2690" w:type="dxa"/>
            <w:shd w:val="clear" w:color="auto" w:fill="auto"/>
            <w:noWrap w:val="0"/>
            <w:vAlign w:val="top"/>
          </w:tcPr>
          <w:p w14:paraId="534EE665">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4"/>
                <w:sz w:val="24"/>
                <w:szCs w:val="24"/>
                <w:lang w:eastAsia="zh-CN"/>
              </w:rPr>
              <w:t>①了解自然语言处理技术原理，熟</w:t>
            </w:r>
            <w:r>
              <w:rPr>
                <w:rFonts w:ascii="Times New Roman" w:hAnsi="Times New Roman" w:eastAsia="仿宋" w:cs="Times New Roman"/>
                <w:sz w:val="24"/>
                <w:szCs w:val="24"/>
                <w:lang w:eastAsia="zh-CN"/>
              </w:rPr>
              <w:t xml:space="preserve"> </w:t>
            </w:r>
            <w:r>
              <w:rPr>
                <w:rFonts w:ascii="Times New Roman" w:hAnsi="Times New Roman" w:eastAsia="仿宋" w:cs="Times New Roman"/>
                <w:spacing w:val="3"/>
                <w:sz w:val="24"/>
                <w:szCs w:val="24"/>
                <w:lang w:eastAsia="zh-CN"/>
              </w:rPr>
              <w:t>悉自然语言处理技术框架及开发工具。</w:t>
            </w:r>
          </w:p>
          <w:p w14:paraId="223F2993">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12"/>
                <w:sz w:val="24"/>
                <w:szCs w:val="24"/>
                <w:lang w:eastAsia="zh-CN"/>
              </w:rPr>
              <w:t>②掌握</w:t>
            </w:r>
            <w:r>
              <w:rPr>
                <w:rFonts w:ascii="Times New Roman" w:hAnsi="Times New Roman" w:eastAsia="仿宋" w:cs="Times New Roman"/>
                <w:spacing w:val="-32"/>
                <w:sz w:val="24"/>
                <w:szCs w:val="24"/>
                <w:lang w:eastAsia="zh-CN"/>
              </w:rPr>
              <w:t xml:space="preserve"> </w:t>
            </w:r>
            <w:r>
              <w:rPr>
                <w:rFonts w:ascii="Times New Roman" w:hAnsi="Times New Roman" w:eastAsia="仿宋" w:cs="Times New Roman"/>
                <w:spacing w:val="12"/>
                <w:sz w:val="24"/>
                <w:szCs w:val="24"/>
                <w:lang w:eastAsia="zh-CN"/>
              </w:rPr>
              <w:t>自然语言处理云服务平台</w:t>
            </w:r>
            <w:r>
              <w:rPr>
                <w:rFonts w:ascii="Times New Roman" w:hAnsi="Times New Roman" w:eastAsia="仿宋" w:cs="Times New Roman"/>
                <w:spacing w:val="7"/>
                <w:sz w:val="24"/>
                <w:szCs w:val="24"/>
                <w:lang w:eastAsia="zh-CN"/>
              </w:rPr>
              <w:t>的文本处理接口及应用开发，包括关</w:t>
            </w:r>
            <w:r>
              <w:rPr>
                <w:rFonts w:ascii="Times New Roman" w:hAnsi="Times New Roman" w:eastAsia="仿宋" w:cs="Times New Roman"/>
                <w:spacing w:val="11"/>
                <w:sz w:val="24"/>
                <w:szCs w:val="24"/>
                <w:lang w:eastAsia="zh-CN"/>
              </w:rPr>
              <w:t>键词提取、文本分类、情感分析、语义分析、命名体识别、文本摘要和智</w:t>
            </w:r>
            <w:r>
              <w:rPr>
                <w:rFonts w:ascii="Times New Roman" w:hAnsi="Times New Roman" w:eastAsia="仿宋" w:cs="Times New Roman"/>
                <w:spacing w:val="5"/>
                <w:sz w:val="24"/>
                <w:szCs w:val="24"/>
                <w:lang w:eastAsia="zh-CN"/>
              </w:rPr>
              <w:t>能问答。</w:t>
            </w:r>
          </w:p>
        </w:tc>
      </w:tr>
      <w:tr w14:paraId="1A75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628" w:hRule="atLeast"/>
        </w:trPr>
        <w:tc>
          <w:tcPr>
            <w:tcW w:w="776" w:type="dxa"/>
            <w:shd w:val="clear" w:color="auto" w:fill="auto"/>
            <w:noWrap w:val="0"/>
            <w:vAlign w:val="center"/>
          </w:tcPr>
          <w:p w14:paraId="21C5F3E1">
            <w:pPr>
              <w:spacing w:line="320" w:lineRule="exact"/>
              <w:jc w:val="center"/>
              <w:rPr>
                <w:rFonts w:eastAsia="仿宋"/>
                <w:color w:val="000000"/>
                <w:kern w:val="0"/>
                <w:sz w:val="24"/>
                <w:szCs w:val="24"/>
              </w:rPr>
            </w:pPr>
            <w:r>
              <w:rPr>
                <w:rFonts w:eastAsia="仿宋"/>
                <w:color w:val="000000"/>
                <w:kern w:val="0"/>
                <w:sz w:val="24"/>
                <w:szCs w:val="24"/>
              </w:rPr>
              <w:t>5</w:t>
            </w:r>
          </w:p>
        </w:tc>
        <w:tc>
          <w:tcPr>
            <w:tcW w:w="2551" w:type="dxa"/>
            <w:shd w:val="clear" w:color="auto" w:fill="auto"/>
            <w:noWrap w:val="0"/>
            <w:vAlign w:val="center"/>
          </w:tcPr>
          <w:p w14:paraId="35C4F243">
            <w:pPr>
              <w:pStyle w:val="159"/>
              <w:jc w:val="center"/>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3"/>
                <w:sz w:val="24"/>
                <w:szCs w:val="24"/>
                <w:lang w:eastAsia="zh-CN"/>
              </w:rPr>
              <w:t>智能语音处理及应用开发</w:t>
            </w:r>
          </w:p>
        </w:tc>
        <w:tc>
          <w:tcPr>
            <w:tcW w:w="2966" w:type="dxa"/>
            <w:shd w:val="clear" w:color="auto" w:fill="auto"/>
            <w:noWrap w:val="0"/>
            <w:vAlign w:val="center"/>
          </w:tcPr>
          <w:p w14:paraId="6B43F289">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①完成对音频的采集、处理、标注</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3"/>
                <w:sz w:val="24"/>
                <w:szCs w:val="24"/>
                <w:lang w:eastAsia="zh-CN"/>
              </w:rPr>
              <w:t>等数据处理，</w:t>
            </w:r>
            <w:r>
              <w:rPr>
                <w:rFonts w:ascii="Times New Roman" w:hAnsi="Times New Roman" w:eastAsia="仿宋" w:cs="Times New Roman"/>
                <w:spacing w:val="-32"/>
                <w:sz w:val="24"/>
                <w:szCs w:val="24"/>
                <w:lang w:eastAsia="zh-CN"/>
              </w:rPr>
              <w:t xml:space="preserve"> </w:t>
            </w:r>
            <w:r>
              <w:rPr>
                <w:rFonts w:ascii="Times New Roman" w:hAnsi="Times New Roman" w:eastAsia="仿宋" w:cs="Times New Roman"/>
                <w:spacing w:val="3"/>
                <w:sz w:val="24"/>
                <w:szCs w:val="24"/>
                <w:lang w:eastAsia="zh-CN"/>
              </w:rPr>
              <w:t>以及机器学习或深度学</w:t>
            </w:r>
            <w:r>
              <w:rPr>
                <w:rFonts w:ascii="Times New Roman" w:hAnsi="Times New Roman" w:eastAsia="仿宋" w:cs="Times New Roman"/>
                <w:spacing w:val="-1"/>
                <w:sz w:val="24"/>
                <w:szCs w:val="24"/>
                <w:lang w:eastAsia="zh-CN"/>
              </w:rPr>
              <w:t>习模型训练。</w:t>
            </w:r>
          </w:p>
          <w:p w14:paraId="037418CC">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z w:val="24"/>
                <w:szCs w:val="24"/>
                <w:lang w:eastAsia="zh-CN"/>
              </w:rPr>
              <w:t>②根据实际项目需求，选择合适的</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z w:val="24"/>
                <w:szCs w:val="24"/>
                <w:lang w:eastAsia="zh-CN"/>
              </w:rPr>
              <w:t>AI</w:t>
            </w:r>
            <w:r>
              <w:rPr>
                <w:rFonts w:ascii="Times New Roman" w:hAnsi="Times New Roman" w:eastAsia="仿宋" w:cs="Times New Roman"/>
                <w:spacing w:val="28"/>
                <w:w w:val="102"/>
                <w:sz w:val="24"/>
                <w:szCs w:val="24"/>
                <w:lang w:eastAsia="zh-CN"/>
              </w:rPr>
              <w:t xml:space="preserve"> </w:t>
            </w:r>
            <w:r>
              <w:rPr>
                <w:rFonts w:ascii="Times New Roman" w:hAnsi="Times New Roman" w:eastAsia="仿宋" w:cs="Times New Roman"/>
                <w:spacing w:val="2"/>
                <w:sz w:val="24"/>
                <w:szCs w:val="24"/>
                <w:lang w:eastAsia="zh-CN"/>
              </w:rPr>
              <w:t>云平台智能语音算法服务，完成语</w:t>
            </w:r>
            <w:r>
              <w:rPr>
                <w:rFonts w:ascii="Times New Roman" w:hAnsi="Times New Roman" w:eastAsia="仿宋" w:cs="Times New Roman"/>
                <w:spacing w:val="7"/>
                <w:sz w:val="24"/>
                <w:szCs w:val="24"/>
                <w:lang w:eastAsia="zh-CN"/>
              </w:rPr>
              <w:t>音识别、语音合成、语音评测、声纹</w:t>
            </w:r>
            <w:r>
              <w:rPr>
                <w:rFonts w:ascii="Times New Roman" w:hAnsi="Times New Roman" w:eastAsia="仿宋" w:cs="Times New Roman"/>
                <w:spacing w:val="5"/>
                <w:sz w:val="24"/>
                <w:szCs w:val="24"/>
                <w:lang w:eastAsia="zh-CN"/>
              </w:rPr>
              <w:t>识别等语音处理及应用开发。</w:t>
            </w:r>
          </w:p>
        </w:tc>
        <w:tc>
          <w:tcPr>
            <w:tcW w:w="2690" w:type="dxa"/>
            <w:shd w:val="clear" w:color="auto" w:fill="auto"/>
            <w:noWrap w:val="0"/>
            <w:vAlign w:val="top"/>
          </w:tcPr>
          <w:p w14:paraId="7C07BFAE">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4"/>
                <w:sz w:val="24"/>
                <w:szCs w:val="24"/>
                <w:lang w:eastAsia="zh-CN"/>
              </w:rPr>
              <w:t>①了解语音识别、语音合成等技术</w:t>
            </w:r>
            <w:r>
              <w:rPr>
                <w:rFonts w:ascii="Times New Roman" w:hAnsi="Times New Roman" w:eastAsia="仿宋" w:cs="Times New Roman"/>
                <w:spacing w:val="1"/>
                <w:sz w:val="24"/>
                <w:szCs w:val="24"/>
                <w:lang w:eastAsia="zh-CN"/>
              </w:rPr>
              <w:t>的定义、原理。</w:t>
            </w:r>
          </w:p>
          <w:p w14:paraId="11367D9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6"/>
                <w:sz w:val="24"/>
                <w:szCs w:val="24"/>
                <w:lang w:eastAsia="zh-CN"/>
              </w:rPr>
              <w:t>②掌握使用工具或者</w:t>
            </w:r>
            <w:r>
              <w:rPr>
                <w:rFonts w:ascii="Times New Roman" w:hAnsi="Times New Roman" w:eastAsia="仿宋" w:cs="Times New Roman"/>
                <w:sz w:val="24"/>
                <w:szCs w:val="24"/>
                <w:lang w:eastAsia="zh-CN"/>
              </w:rPr>
              <w:t>Python</w:t>
            </w:r>
            <w:r>
              <w:rPr>
                <w:rFonts w:ascii="Times New Roman" w:hAnsi="Times New Roman" w:eastAsia="仿宋" w:cs="Times New Roman"/>
                <w:spacing w:val="8"/>
                <w:sz w:val="24"/>
                <w:szCs w:val="24"/>
                <w:lang w:eastAsia="zh-CN"/>
              </w:rPr>
              <w:t xml:space="preserve">  </w:t>
            </w:r>
            <w:r>
              <w:rPr>
                <w:rFonts w:ascii="Times New Roman" w:hAnsi="Times New Roman" w:eastAsia="仿宋" w:cs="Times New Roman"/>
                <w:spacing w:val="6"/>
                <w:sz w:val="24"/>
                <w:szCs w:val="24"/>
                <w:lang w:eastAsia="zh-CN"/>
              </w:rPr>
              <w:t>语言</w:t>
            </w:r>
            <w:r>
              <w:rPr>
                <w:rFonts w:ascii="Times New Roman" w:hAnsi="Times New Roman" w:eastAsia="仿宋" w:cs="Times New Roman"/>
                <w:spacing w:val="-6"/>
                <w:sz w:val="24"/>
                <w:szCs w:val="24"/>
                <w:lang w:eastAsia="zh-CN"/>
              </w:rPr>
              <w:t>进行语音数据采集、清洗、存储、标注。</w:t>
            </w:r>
          </w:p>
          <w:p w14:paraId="3D0B9880">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6"/>
                <w:sz w:val="24"/>
                <w:szCs w:val="24"/>
                <w:lang w:eastAsia="zh-CN"/>
              </w:rPr>
              <w:t>③掌握语音翻译、语音控制、语音</w:t>
            </w:r>
            <w:r>
              <w:rPr>
                <w:rFonts w:ascii="Times New Roman" w:hAnsi="Times New Roman" w:eastAsia="仿宋" w:cs="Times New Roman"/>
                <w:spacing w:val="4"/>
                <w:sz w:val="24"/>
                <w:szCs w:val="24"/>
                <w:lang w:eastAsia="zh-CN"/>
              </w:rPr>
              <w:t>转录等语音识别应用开发。</w:t>
            </w:r>
          </w:p>
        </w:tc>
      </w:tr>
      <w:tr w14:paraId="5A8C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66" w:hRule="atLeast"/>
        </w:trPr>
        <w:tc>
          <w:tcPr>
            <w:tcW w:w="776" w:type="dxa"/>
            <w:shd w:val="clear" w:color="auto" w:fill="auto"/>
            <w:noWrap w:val="0"/>
            <w:vAlign w:val="center"/>
          </w:tcPr>
          <w:p w14:paraId="5AB31F72">
            <w:pPr>
              <w:spacing w:line="320" w:lineRule="exact"/>
              <w:jc w:val="center"/>
              <w:rPr>
                <w:rFonts w:eastAsia="仿宋"/>
                <w:color w:val="000000"/>
                <w:kern w:val="0"/>
                <w:sz w:val="24"/>
                <w:szCs w:val="24"/>
              </w:rPr>
            </w:pPr>
            <w:r>
              <w:rPr>
                <w:rFonts w:eastAsia="仿宋"/>
                <w:color w:val="000000"/>
                <w:kern w:val="0"/>
                <w:sz w:val="24"/>
                <w:szCs w:val="24"/>
              </w:rPr>
              <w:t>6</w:t>
            </w:r>
          </w:p>
        </w:tc>
        <w:tc>
          <w:tcPr>
            <w:tcW w:w="2551" w:type="dxa"/>
            <w:shd w:val="clear" w:color="auto" w:fill="auto"/>
            <w:noWrap w:val="0"/>
            <w:vAlign w:val="center"/>
          </w:tcPr>
          <w:p w14:paraId="3E509DB8">
            <w:pPr>
              <w:pStyle w:val="159"/>
              <w:jc w:val="center"/>
              <w:rPr>
                <w:rFonts w:ascii="Times New Roman" w:hAnsi="Times New Roman" w:eastAsia="仿宋" w:cs="Times New Roman"/>
                <w:spacing w:val="2"/>
                <w:sz w:val="24"/>
                <w:szCs w:val="24"/>
                <w:lang w:eastAsia="zh-CN"/>
              </w:rPr>
            </w:pPr>
            <w:r>
              <w:rPr>
                <w:rFonts w:ascii="Times New Roman" w:hAnsi="Times New Roman" w:eastAsia="仿宋" w:cs="Times New Roman"/>
                <w:spacing w:val="3"/>
                <w:sz w:val="24"/>
                <w:szCs w:val="24"/>
                <w:lang w:eastAsia="zh-CN"/>
              </w:rPr>
              <w:t>人工智能系统</w:t>
            </w:r>
            <w:r>
              <w:rPr>
                <w:rFonts w:ascii="Times New Roman" w:hAnsi="Times New Roman" w:eastAsia="仿宋" w:cs="Times New Roman"/>
                <w:spacing w:val="2"/>
                <w:sz w:val="24"/>
                <w:szCs w:val="24"/>
                <w:lang w:eastAsia="zh-CN"/>
              </w:rPr>
              <w:t>部署与运维</w:t>
            </w:r>
          </w:p>
          <w:p w14:paraId="2E0329FB">
            <w:pPr>
              <w:pStyle w:val="159"/>
              <w:jc w:val="center"/>
              <w:rPr>
                <w:rFonts w:hint="eastAsia" w:ascii="Times New Roman" w:hAnsi="Times New Roman" w:eastAsia="仿宋" w:cs="Times New Roman"/>
                <w:color w:val="000000"/>
                <w:kern w:val="0"/>
                <w:sz w:val="24"/>
                <w:szCs w:val="24"/>
                <w:lang w:eastAsia="zh-CN"/>
              </w:rPr>
            </w:pPr>
            <w:r>
              <w:rPr>
                <w:rFonts w:hint="eastAsia" w:ascii="Times New Roman" w:hAnsi="Times New Roman" w:eastAsia="仿宋" w:cs="Times New Roman"/>
                <w:spacing w:val="2"/>
                <w:sz w:val="24"/>
                <w:szCs w:val="24"/>
                <w:highlight w:val="none"/>
                <w:lang w:eastAsia="zh-CN"/>
              </w:rPr>
              <w:t>（产教融合课程）</w:t>
            </w:r>
          </w:p>
        </w:tc>
        <w:tc>
          <w:tcPr>
            <w:tcW w:w="2966" w:type="dxa"/>
            <w:shd w:val="clear" w:color="auto" w:fill="auto"/>
            <w:noWrap w:val="0"/>
            <w:vAlign w:val="center"/>
          </w:tcPr>
          <w:p w14:paraId="74B662C9">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4"/>
                <w:sz w:val="24"/>
                <w:szCs w:val="24"/>
                <w:lang w:eastAsia="zh-CN"/>
              </w:rPr>
              <w:t>①部署人工智能算法支撑云平台。</w:t>
            </w:r>
          </w:p>
          <w:p w14:paraId="622B0FA9">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1"/>
                <w:sz w:val="24"/>
                <w:szCs w:val="24"/>
                <w:lang w:eastAsia="zh-CN"/>
              </w:rPr>
              <w:t>②实施人工智能算法支撑云平台</w:t>
            </w:r>
            <w:r>
              <w:rPr>
                <w:rFonts w:ascii="Times New Roman" w:hAnsi="Times New Roman" w:eastAsia="仿宋" w:cs="Times New Roman"/>
                <w:spacing w:val="1"/>
                <w:sz w:val="24"/>
                <w:szCs w:val="24"/>
                <w:lang w:eastAsia="zh-CN"/>
              </w:rPr>
              <w:t>的自动化运维。</w:t>
            </w:r>
          </w:p>
          <w:p w14:paraId="649218FD">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2"/>
                <w:sz w:val="24"/>
                <w:szCs w:val="24"/>
                <w:lang w:eastAsia="zh-CN"/>
              </w:rPr>
              <w:t>③集成与测试人工智能应用系统。</w:t>
            </w:r>
          </w:p>
        </w:tc>
        <w:tc>
          <w:tcPr>
            <w:tcW w:w="2690" w:type="dxa"/>
            <w:shd w:val="clear" w:color="auto" w:fill="auto"/>
            <w:noWrap w:val="0"/>
            <w:vAlign w:val="top"/>
          </w:tcPr>
          <w:p w14:paraId="39A34B5C">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46F1CE3E">
            <w:pPr>
              <w:pStyle w:val="159"/>
              <w:jc w:val="left"/>
              <w:rPr>
                <w:rFonts w:ascii="Times New Roman" w:hAnsi="Times New Roman" w:eastAsia="仿宋" w:cs="Times New Roman"/>
                <w:sz w:val="24"/>
                <w:szCs w:val="24"/>
                <w:lang w:eastAsia="zh-CN"/>
              </w:rPr>
            </w:pPr>
            <w:r>
              <w:rPr>
                <w:rFonts w:ascii="Times New Roman" w:hAnsi="Times New Roman" w:eastAsia="仿宋" w:cs="Times New Roman"/>
                <w:color w:val="auto"/>
                <w:spacing w:val="5"/>
                <w:sz w:val="24"/>
                <w:szCs w:val="24"/>
                <w:lang w:eastAsia="zh-CN"/>
              </w:rPr>
              <w:t>①掌握基于云计算平台的操作系统</w:t>
            </w:r>
            <w:r>
              <w:rPr>
                <w:rFonts w:ascii="Times New Roman" w:hAnsi="Times New Roman" w:eastAsia="仿宋" w:cs="Times New Roman"/>
                <w:color w:val="auto"/>
                <w:spacing w:val="14"/>
                <w:sz w:val="24"/>
                <w:szCs w:val="24"/>
                <w:lang w:eastAsia="zh-CN"/>
              </w:rPr>
              <w:t xml:space="preserve"> </w:t>
            </w:r>
            <w:r>
              <w:rPr>
                <w:rFonts w:ascii="Times New Roman" w:hAnsi="Times New Roman" w:eastAsia="仿宋" w:cs="Times New Roman"/>
                <w:color w:val="auto"/>
                <w:sz w:val="24"/>
                <w:szCs w:val="24"/>
                <w:lang w:eastAsia="zh-CN"/>
              </w:rPr>
              <w:t>环境搭建、常用</w:t>
            </w:r>
            <w:r>
              <w:rPr>
                <w:rFonts w:ascii="Times New Roman" w:hAnsi="Times New Roman" w:eastAsia="仿宋" w:cs="Times New Roman"/>
                <w:sz w:val="24"/>
                <w:szCs w:val="24"/>
                <w:lang w:eastAsia="zh-CN"/>
              </w:rPr>
              <w:t>显卡驱动安装、智能计</w:t>
            </w:r>
            <w:r>
              <w:rPr>
                <w:rFonts w:ascii="Times New Roman" w:hAnsi="Times New Roman" w:eastAsia="仿宋" w:cs="Times New Roman"/>
                <w:spacing w:val="3"/>
                <w:sz w:val="24"/>
                <w:szCs w:val="24"/>
                <w:lang w:eastAsia="zh-CN"/>
              </w:rPr>
              <w:t>算平台搭建、深度学习加速平台搭建。</w:t>
            </w:r>
          </w:p>
          <w:p w14:paraId="0778C5D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6"/>
                <w:sz w:val="24"/>
                <w:szCs w:val="24"/>
                <w:lang w:eastAsia="zh-CN"/>
              </w:rPr>
              <w:t>②熟练使用基于深度学习框架的程</w:t>
            </w:r>
            <w:r>
              <w:rPr>
                <w:rFonts w:ascii="Times New Roman" w:hAnsi="Times New Roman" w:eastAsia="仿宋" w:cs="Times New Roman"/>
                <w:sz w:val="24"/>
                <w:szCs w:val="24"/>
                <w:lang w:eastAsia="zh-CN"/>
              </w:rPr>
              <w:t xml:space="preserve"> </w:t>
            </w:r>
            <w:r>
              <w:rPr>
                <w:rFonts w:ascii="Times New Roman" w:hAnsi="Times New Roman" w:eastAsia="仿宋" w:cs="Times New Roman"/>
                <w:spacing w:val="1"/>
                <w:sz w:val="24"/>
                <w:szCs w:val="24"/>
                <w:lang w:eastAsia="zh-CN"/>
              </w:rPr>
              <w:t>序接口</w:t>
            </w:r>
            <w:r>
              <w:rPr>
                <w:rFonts w:ascii="Times New Roman" w:hAnsi="Times New Roman" w:eastAsia="仿宋" w:cs="Times New Roman"/>
                <w:spacing w:val="-27"/>
                <w:sz w:val="24"/>
                <w:szCs w:val="24"/>
                <w:lang w:eastAsia="zh-CN"/>
              </w:rPr>
              <w:t xml:space="preserve"> </w:t>
            </w:r>
            <w:r>
              <w:rPr>
                <w:rFonts w:ascii="Times New Roman" w:hAnsi="Times New Roman" w:eastAsia="仿宋" w:cs="Times New Roman"/>
                <w:sz w:val="24"/>
                <w:szCs w:val="24"/>
                <w:lang w:eastAsia="zh-CN"/>
              </w:rPr>
              <w:t>API</w:t>
            </w:r>
            <w:r>
              <w:rPr>
                <w:rFonts w:ascii="Times New Roman" w:hAnsi="Times New Roman" w:eastAsia="仿宋" w:cs="Times New Roman"/>
                <w:spacing w:val="1"/>
                <w:sz w:val="24"/>
                <w:szCs w:val="24"/>
                <w:lang w:eastAsia="zh-CN"/>
              </w:rPr>
              <w:t>，完成指定数据集的加载及</w:t>
            </w:r>
            <w:r>
              <w:rPr>
                <w:rFonts w:ascii="Times New Roman" w:hAnsi="Times New Roman" w:eastAsia="仿宋" w:cs="Times New Roman"/>
                <w:spacing w:val="-3"/>
                <w:sz w:val="24"/>
                <w:szCs w:val="24"/>
                <w:lang w:eastAsia="zh-CN"/>
              </w:rPr>
              <w:t>预处理。</w:t>
            </w:r>
          </w:p>
          <w:p w14:paraId="6D460F0A">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4"/>
                <w:sz w:val="24"/>
                <w:szCs w:val="24"/>
                <w:lang w:eastAsia="zh-CN"/>
              </w:rPr>
              <w:t>③能够使用脚本语言 Python/Shell进</w:t>
            </w:r>
            <w:r>
              <w:rPr>
                <w:rFonts w:ascii="Times New Roman" w:hAnsi="Times New Roman" w:eastAsia="仿宋" w:cs="Times New Roman"/>
                <w:spacing w:val="-9"/>
                <w:sz w:val="24"/>
                <w:szCs w:val="24"/>
                <w:lang w:eastAsia="zh-CN"/>
              </w:rPr>
              <w:t>行系统及数据库的自动运维程序开发，达</w:t>
            </w:r>
            <w:r>
              <w:rPr>
                <w:rFonts w:ascii="Times New Roman" w:hAnsi="Times New Roman" w:eastAsia="仿宋" w:cs="Times New Roman"/>
                <w:sz w:val="24"/>
                <w:szCs w:val="24"/>
                <w:lang w:eastAsia="zh-CN"/>
              </w:rPr>
              <w:t>到完成项目集成、测试和部署工作的要求。</w:t>
            </w:r>
          </w:p>
        </w:tc>
      </w:tr>
      <w:tr w14:paraId="394E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76" w:type="dxa"/>
            <w:shd w:val="clear" w:color="auto" w:fill="auto"/>
            <w:noWrap w:val="0"/>
            <w:vAlign w:val="center"/>
          </w:tcPr>
          <w:p w14:paraId="22E91F3B">
            <w:pPr>
              <w:spacing w:line="320" w:lineRule="exact"/>
              <w:jc w:val="center"/>
              <w:rPr>
                <w:rFonts w:eastAsia="仿宋"/>
                <w:color w:val="000000"/>
                <w:kern w:val="0"/>
                <w:sz w:val="24"/>
                <w:szCs w:val="24"/>
              </w:rPr>
            </w:pPr>
            <w:r>
              <w:rPr>
                <w:rFonts w:eastAsia="仿宋"/>
                <w:color w:val="000000"/>
                <w:kern w:val="0"/>
                <w:sz w:val="24"/>
                <w:szCs w:val="24"/>
              </w:rPr>
              <w:t>7</w:t>
            </w:r>
          </w:p>
        </w:tc>
        <w:tc>
          <w:tcPr>
            <w:tcW w:w="2551" w:type="dxa"/>
            <w:shd w:val="clear" w:color="auto" w:fill="auto"/>
            <w:noWrap w:val="0"/>
            <w:vAlign w:val="center"/>
          </w:tcPr>
          <w:p w14:paraId="3D7F9355">
            <w:pPr>
              <w:pStyle w:val="159"/>
              <w:jc w:val="center"/>
              <w:rPr>
                <w:rFonts w:ascii="Times New Roman" w:hAnsi="Times New Roman" w:eastAsia="仿宋" w:cs="Times New Roman"/>
                <w:spacing w:val="3"/>
                <w:sz w:val="24"/>
                <w:szCs w:val="24"/>
                <w:highlight w:val="none"/>
                <w:lang w:eastAsia="zh-CN"/>
              </w:rPr>
            </w:pPr>
            <w:r>
              <w:rPr>
                <w:rFonts w:ascii="Times New Roman" w:hAnsi="Times New Roman" w:eastAsia="仿宋" w:cs="Times New Roman"/>
                <w:spacing w:val="3"/>
                <w:sz w:val="24"/>
                <w:szCs w:val="24"/>
                <w:highlight w:val="none"/>
                <w:lang w:eastAsia="zh-CN"/>
              </w:rPr>
              <w:t>人工智能综合</w:t>
            </w:r>
          </w:p>
          <w:p w14:paraId="2D9C6EBB">
            <w:pPr>
              <w:pStyle w:val="159"/>
              <w:jc w:val="center"/>
              <w:rPr>
                <w:rFonts w:ascii="Times New Roman" w:hAnsi="Times New Roman" w:eastAsia="仿宋" w:cs="Times New Roman"/>
                <w:spacing w:val="2"/>
                <w:sz w:val="24"/>
                <w:szCs w:val="24"/>
                <w:highlight w:val="none"/>
                <w:lang w:eastAsia="zh-CN"/>
              </w:rPr>
            </w:pPr>
            <w:r>
              <w:rPr>
                <w:rFonts w:ascii="Times New Roman" w:hAnsi="Times New Roman" w:eastAsia="仿宋" w:cs="Times New Roman"/>
                <w:spacing w:val="2"/>
                <w:sz w:val="24"/>
                <w:szCs w:val="24"/>
                <w:highlight w:val="none"/>
                <w:lang w:eastAsia="zh-CN"/>
              </w:rPr>
              <w:t>项目开发</w:t>
            </w:r>
          </w:p>
          <w:p w14:paraId="261F46C6">
            <w:pPr>
              <w:pStyle w:val="159"/>
              <w:jc w:val="center"/>
              <w:rPr>
                <w:rFonts w:hint="eastAsia" w:ascii="Times New Roman" w:hAnsi="Times New Roman" w:eastAsia="仿宋" w:cs="Times New Roman"/>
                <w:color w:val="000000"/>
                <w:kern w:val="0"/>
                <w:sz w:val="24"/>
                <w:szCs w:val="24"/>
                <w:lang w:eastAsia="zh-CN"/>
              </w:rPr>
            </w:pPr>
            <w:r>
              <w:rPr>
                <w:rFonts w:hint="eastAsia" w:ascii="Times New Roman" w:hAnsi="Times New Roman" w:eastAsia="仿宋" w:cs="Times New Roman"/>
                <w:spacing w:val="2"/>
                <w:sz w:val="24"/>
                <w:szCs w:val="24"/>
                <w:highlight w:val="none"/>
                <w:lang w:eastAsia="zh-CN"/>
              </w:rPr>
              <w:t>（专业+课程）</w:t>
            </w:r>
          </w:p>
        </w:tc>
        <w:tc>
          <w:tcPr>
            <w:tcW w:w="2966" w:type="dxa"/>
            <w:shd w:val="clear" w:color="auto" w:fill="auto"/>
            <w:noWrap w:val="0"/>
            <w:vAlign w:val="center"/>
          </w:tcPr>
          <w:p w14:paraId="7BD9909B">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①分析人工智能项目需求，并完成</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1"/>
                <w:sz w:val="24"/>
                <w:szCs w:val="24"/>
                <w:lang w:eastAsia="zh-CN"/>
              </w:rPr>
              <w:t>项目需求分析报告。</w:t>
            </w:r>
          </w:p>
          <w:p w14:paraId="12FFC20A">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②根据项目需求，完成项目方案设</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3"/>
                <w:sz w:val="24"/>
                <w:szCs w:val="24"/>
                <w:lang w:eastAsia="zh-CN"/>
              </w:rPr>
              <w:t>计及项目计划。</w:t>
            </w:r>
          </w:p>
          <w:p w14:paraId="6F07AAB3">
            <w:pPr>
              <w:pStyle w:val="159"/>
              <w:jc w:val="left"/>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③根据项目方案及计划安排，完成</w:t>
            </w:r>
            <w:r>
              <w:rPr>
                <w:rFonts w:ascii="Times New Roman" w:hAnsi="Times New Roman" w:eastAsia="仿宋" w:cs="Times New Roman"/>
                <w:spacing w:val="13"/>
                <w:sz w:val="24"/>
                <w:szCs w:val="24"/>
                <w:lang w:eastAsia="zh-CN"/>
              </w:rPr>
              <w:t xml:space="preserve"> </w:t>
            </w:r>
            <w:r>
              <w:rPr>
                <w:rFonts w:ascii="Times New Roman" w:hAnsi="Times New Roman" w:eastAsia="仿宋" w:cs="Times New Roman"/>
                <w:spacing w:val="6"/>
                <w:sz w:val="24"/>
                <w:szCs w:val="24"/>
                <w:lang w:eastAsia="zh-CN"/>
              </w:rPr>
              <w:t>数据采集与清洗、环境搭建、模型训</w:t>
            </w:r>
            <w:r>
              <w:rPr>
                <w:rFonts w:ascii="Times New Roman" w:hAnsi="Times New Roman" w:eastAsia="仿宋" w:cs="Times New Roman"/>
                <w:spacing w:val="-1"/>
                <w:sz w:val="24"/>
                <w:szCs w:val="24"/>
                <w:lang w:eastAsia="zh-CN"/>
              </w:rPr>
              <w:t>练、模型测试、模型迁移、模型调用。</w:t>
            </w:r>
          </w:p>
          <w:p w14:paraId="464933CB">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1"/>
                <w:sz w:val="24"/>
                <w:szCs w:val="24"/>
                <w:lang w:eastAsia="zh-CN"/>
              </w:rPr>
              <w:t>④完成人工智能模型与应用软件</w:t>
            </w:r>
            <w:r>
              <w:rPr>
                <w:rFonts w:ascii="Times New Roman" w:hAnsi="Times New Roman" w:eastAsia="仿宋" w:cs="Times New Roman"/>
                <w:spacing w:val="2"/>
                <w:sz w:val="24"/>
                <w:szCs w:val="24"/>
                <w:lang w:eastAsia="zh-CN"/>
              </w:rPr>
              <w:t>的开发、集成、测试、部署、运维。</w:t>
            </w:r>
          </w:p>
          <w:p w14:paraId="38C30D10">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3"/>
                <w:sz w:val="24"/>
                <w:szCs w:val="24"/>
                <w:lang w:eastAsia="zh-CN"/>
              </w:rPr>
              <w:t>⑤完成项目文档编写。</w:t>
            </w:r>
          </w:p>
        </w:tc>
        <w:tc>
          <w:tcPr>
            <w:tcW w:w="2690" w:type="dxa"/>
            <w:shd w:val="clear" w:color="auto" w:fill="auto"/>
            <w:noWrap w:val="0"/>
            <w:vAlign w:val="top"/>
          </w:tcPr>
          <w:p w14:paraId="57B5C0BB">
            <w:pPr>
              <w:pStyle w:val="159"/>
              <w:ind w:firstLine="484" w:firstLineChars="200"/>
              <w:jc w:val="left"/>
              <w:rPr>
                <w:rFonts w:ascii="Times New Roman" w:hAnsi="Times New Roman" w:eastAsia="仿宋" w:cs="Times New Roman"/>
                <w:spacing w:val="1"/>
                <w:sz w:val="24"/>
                <w:szCs w:val="24"/>
                <w:lang w:eastAsia="zh-CN"/>
              </w:rPr>
            </w:pPr>
            <w:r>
              <w:rPr>
                <w:rFonts w:hint="eastAsia" w:ascii="Times New Roman" w:hAnsi="Times New Roman" w:eastAsia="仿宋" w:cs="Times New Roman"/>
                <w:spacing w:val="1"/>
                <w:sz w:val="24"/>
                <w:szCs w:val="24"/>
                <w:lang w:eastAsia="zh-CN"/>
              </w:rPr>
              <w:t>专业+课程，与汽车电子技术、机电一体化专业教师共同开展授课，其中人工智能技术应用专业负责课程主体部分，汽车电子技术专业负责“新能源汽车电气技术”内容，机电一体化专业负责“机电设备装配与调试”内容。</w:t>
            </w:r>
          </w:p>
          <w:p w14:paraId="083E227E">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
                <w:sz w:val="24"/>
                <w:szCs w:val="24"/>
                <w:lang w:eastAsia="zh-CN"/>
              </w:rPr>
              <w:t>①了解项目需求并编制需求文档。</w:t>
            </w:r>
          </w:p>
          <w:p w14:paraId="74753A70">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2"/>
                <w:sz w:val="24"/>
                <w:szCs w:val="24"/>
                <w:lang w:eastAsia="zh-CN"/>
              </w:rPr>
              <w:t>②了解系统架构设计与软件详细设计。</w:t>
            </w:r>
          </w:p>
          <w:p w14:paraId="7AF097C8">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2"/>
                <w:sz w:val="24"/>
                <w:szCs w:val="24"/>
                <w:lang w:eastAsia="zh-CN"/>
              </w:rPr>
              <w:t>③掌握数据采集与清洗、环境搭建、</w:t>
            </w:r>
            <w:r>
              <w:rPr>
                <w:rFonts w:ascii="Times New Roman" w:hAnsi="Times New Roman" w:eastAsia="仿宋" w:cs="Times New Roman"/>
                <w:spacing w:val="14"/>
                <w:sz w:val="24"/>
                <w:szCs w:val="24"/>
                <w:lang w:eastAsia="zh-CN"/>
              </w:rPr>
              <w:t xml:space="preserve"> </w:t>
            </w:r>
            <w:r>
              <w:rPr>
                <w:rFonts w:ascii="Times New Roman" w:hAnsi="Times New Roman" w:eastAsia="仿宋" w:cs="Times New Roman"/>
                <w:sz w:val="24"/>
                <w:szCs w:val="24"/>
                <w:lang w:eastAsia="zh-CN"/>
              </w:rPr>
              <w:t>模型训练、模型测试、模型优化、模型</w:t>
            </w:r>
            <w:r>
              <w:rPr>
                <w:rFonts w:ascii="Times New Roman" w:hAnsi="Times New Roman" w:eastAsia="仿宋" w:cs="Times New Roman"/>
                <w:spacing w:val="1"/>
                <w:sz w:val="24"/>
                <w:szCs w:val="24"/>
                <w:lang w:eastAsia="zh-CN"/>
              </w:rPr>
              <w:t>调用的方法，</w:t>
            </w:r>
            <w:r>
              <w:rPr>
                <w:rFonts w:ascii="Times New Roman" w:hAnsi="Times New Roman" w:eastAsia="仿宋" w:cs="Times New Roman"/>
                <w:spacing w:val="-43"/>
                <w:sz w:val="24"/>
                <w:szCs w:val="24"/>
                <w:lang w:eastAsia="zh-CN"/>
              </w:rPr>
              <w:t xml:space="preserve"> </w:t>
            </w:r>
            <w:r>
              <w:rPr>
                <w:rFonts w:ascii="Times New Roman" w:hAnsi="Times New Roman" w:eastAsia="仿宋" w:cs="Times New Roman"/>
                <w:spacing w:val="1"/>
                <w:sz w:val="24"/>
                <w:szCs w:val="24"/>
                <w:lang w:eastAsia="zh-CN"/>
              </w:rPr>
              <w:t>能进行模型评估、迭代、</w:t>
            </w:r>
            <w:r>
              <w:rPr>
                <w:rFonts w:ascii="Times New Roman" w:hAnsi="Times New Roman" w:eastAsia="仿宋" w:cs="Times New Roman"/>
                <w:spacing w:val="-5"/>
                <w:sz w:val="24"/>
                <w:szCs w:val="24"/>
                <w:lang w:eastAsia="zh-CN"/>
              </w:rPr>
              <w:t>部署。</w:t>
            </w:r>
          </w:p>
          <w:p w14:paraId="72ED3C04">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
                <w:sz w:val="24"/>
                <w:szCs w:val="24"/>
                <w:lang w:eastAsia="zh-CN"/>
              </w:rPr>
              <w:t>④熟悉</w:t>
            </w:r>
            <w:r>
              <w:rPr>
                <w:rFonts w:ascii="Times New Roman" w:hAnsi="Times New Roman" w:eastAsia="仿宋" w:cs="Times New Roman"/>
                <w:spacing w:val="-38"/>
                <w:sz w:val="24"/>
                <w:szCs w:val="24"/>
                <w:lang w:eastAsia="zh-CN"/>
              </w:rPr>
              <w:t xml:space="preserve"> </w:t>
            </w:r>
            <w:r>
              <w:rPr>
                <w:rFonts w:ascii="Times New Roman" w:hAnsi="Times New Roman" w:eastAsia="仿宋" w:cs="Times New Roman"/>
                <w:spacing w:val="1"/>
                <w:sz w:val="24"/>
                <w:szCs w:val="24"/>
                <w:lang w:eastAsia="zh-CN"/>
              </w:rPr>
              <w:t>C/S</w:t>
            </w:r>
            <w:r>
              <w:rPr>
                <w:rFonts w:ascii="Times New Roman" w:hAnsi="Times New Roman" w:eastAsia="仿宋" w:cs="Times New Roman"/>
                <w:spacing w:val="-8"/>
                <w:sz w:val="24"/>
                <w:szCs w:val="24"/>
                <w:lang w:eastAsia="zh-CN"/>
              </w:rPr>
              <w:t xml:space="preserve"> </w:t>
            </w:r>
            <w:r>
              <w:rPr>
                <w:rFonts w:ascii="Times New Roman" w:hAnsi="Times New Roman" w:eastAsia="仿宋" w:cs="Times New Roman"/>
                <w:spacing w:val="1"/>
                <w:sz w:val="24"/>
                <w:szCs w:val="24"/>
                <w:lang w:eastAsia="zh-CN"/>
              </w:rPr>
              <w:t>或B/S</w:t>
            </w:r>
            <w:r>
              <w:rPr>
                <w:rFonts w:ascii="Times New Roman" w:hAnsi="Times New Roman" w:eastAsia="仿宋" w:cs="Times New Roman"/>
                <w:spacing w:val="-9"/>
                <w:sz w:val="24"/>
                <w:szCs w:val="24"/>
                <w:lang w:eastAsia="zh-CN"/>
              </w:rPr>
              <w:t xml:space="preserve"> </w:t>
            </w:r>
            <w:r>
              <w:rPr>
                <w:rFonts w:ascii="Times New Roman" w:hAnsi="Times New Roman" w:eastAsia="仿宋" w:cs="Times New Roman"/>
                <w:spacing w:val="1"/>
                <w:sz w:val="24"/>
                <w:szCs w:val="24"/>
                <w:lang w:eastAsia="zh-CN"/>
              </w:rPr>
              <w:t>架构的应用开发，</w:t>
            </w:r>
            <w:r>
              <w:rPr>
                <w:rFonts w:ascii="Times New Roman" w:hAnsi="Times New Roman" w:eastAsia="仿宋" w:cs="Times New Roman"/>
                <w:spacing w:val="2"/>
                <w:sz w:val="24"/>
                <w:szCs w:val="24"/>
                <w:lang w:eastAsia="zh-CN"/>
              </w:rPr>
              <w:t>掌握编码规范与代码优化。</w:t>
            </w:r>
          </w:p>
          <w:p w14:paraId="3513C698">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16"/>
                <w:sz w:val="24"/>
                <w:szCs w:val="24"/>
                <w:lang w:eastAsia="zh-CN"/>
              </w:rPr>
              <w:t>⑤掌握软件单元测试与系统集成</w:t>
            </w:r>
            <w:r>
              <w:rPr>
                <w:rFonts w:ascii="Times New Roman" w:hAnsi="Times New Roman" w:eastAsia="仿宋" w:cs="Times New Roman"/>
                <w:spacing w:val="-2"/>
                <w:sz w:val="24"/>
                <w:szCs w:val="24"/>
                <w:lang w:eastAsia="zh-CN"/>
              </w:rPr>
              <w:t>测试。</w:t>
            </w:r>
          </w:p>
          <w:p w14:paraId="38469752">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⑥掌握软件部署与维护的方法。</w:t>
            </w:r>
          </w:p>
          <w:p w14:paraId="2C8A2111">
            <w:pPr>
              <w:pStyle w:val="159"/>
              <w:jc w:val="left"/>
              <w:rPr>
                <w:rFonts w:ascii="Times New Roman" w:hAnsi="Times New Roman" w:eastAsia="仿宋" w:cs="Times New Roman"/>
                <w:sz w:val="24"/>
                <w:szCs w:val="24"/>
                <w:lang w:eastAsia="zh-CN"/>
              </w:rPr>
            </w:pPr>
            <w:r>
              <w:rPr>
                <w:rFonts w:ascii="Times New Roman" w:hAnsi="Times New Roman" w:eastAsia="仿宋" w:cs="Times New Roman"/>
                <w:spacing w:val="4"/>
                <w:sz w:val="24"/>
                <w:szCs w:val="24"/>
                <w:lang w:eastAsia="zh-CN"/>
              </w:rPr>
              <w:t>⑦了解项目组织与计划、项目进度</w:t>
            </w:r>
            <w:r>
              <w:rPr>
                <w:rFonts w:ascii="Times New Roman" w:hAnsi="Times New Roman" w:eastAsia="仿宋" w:cs="Times New Roman"/>
                <w:sz w:val="24"/>
                <w:szCs w:val="24"/>
                <w:lang w:eastAsia="zh-CN"/>
              </w:rPr>
              <w:t>跟踪、成本与风险、软件质量保证与度</w:t>
            </w:r>
            <w:r>
              <w:rPr>
                <w:rFonts w:ascii="Times New Roman" w:hAnsi="Times New Roman" w:eastAsia="仿宋" w:cs="Times New Roman"/>
                <w:spacing w:val="-2"/>
                <w:sz w:val="24"/>
                <w:szCs w:val="24"/>
                <w:lang w:eastAsia="zh-CN"/>
              </w:rPr>
              <w:t>量等方法。</w:t>
            </w:r>
          </w:p>
          <w:p w14:paraId="45FA3459">
            <w:pPr>
              <w:pStyle w:val="159"/>
              <w:jc w:val="left"/>
              <w:rPr>
                <w:rFonts w:ascii="Times New Roman" w:hAnsi="Times New Roman" w:eastAsia="仿宋" w:cs="Times New Roman"/>
                <w:color w:val="000000"/>
                <w:kern w:val="0"/>
                <w:sz w:val="24"/>
                <w:szCs w:val="24"/>
                <w:lang w:eastAsia="zh-CN"/>
              </w:rPr>
            </w:pPr>
            <w:r>
              <w:rPr>
                <w:rFonts w:ascii="Times New Roman" w:hAnsi="Times New Roman" w:eastAsia="仿宋" w:cs="Times New Roman"/>
                <w:spacing w:val="6"/>
                <w:sz w:val="24"/>
                <w:szCs w:val="24"/>
                <w:lang w:eastAsia="zh-CN"/>
              </w:rPr>
              <w:t>⑧达到人工智能应用软件开发、文</w:t>
            </w:r>
            <w:r>
              <w:rPr>
                <w:rFonts w:ascii="Times New Roman" w:hAnsi="Times New Roman" w:eastAsia="仿宋" w:cs="Times New Roman"/>
                <w:sz w:val="24"/>
                <w:szCs w:val="24"/>
                <w:lang w:eastAsia="zh-CN"/>
              </w:rPr>
              <w:t>档编写、测试、部署与维护的能力要求。</w:t>
            </w:r>
          </w:p>
        </w:tc>
      </w:tr>
    </w:tbl>
    <w:p w14:paraId="607623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hint="eastAsia" w:eastAsia="仿宋"/>
          <w:color w:val="000000"/>
          <w:kern w:val="0"/>
          <w:sz w:val="28"/>
          <w:szCs w:val="28"/>
          <w:lang w:val="en-US" w:eastAsia="zh-CN"/>
        </w:rPr>
        <w:t>3.</w:t>
      </w:r>
      <w:r>
        <w:rPr>
          <w:rFonts w:eastAsia="仿宋"/>
          <w:color w:val="000000"/>
          <w:kern w:val="0"/>
          <w:sz w:val="28"/>
          <w:szCs w:val="28"/>
        </w:rPr>
        <w:t>专业拓展课程</w:t>
      </w:r>
    </w:p>
    <w:p w14:paraId="4D33E6E6">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eastAsia="仿宋"/>
          <w:bCs/>
          <w:color w:val="000000"/>
          <w:kern w:val="0"/>
          <w:szCs w:val="28"/>
        </w:rPr>
      </w:pPr>
      <w:r>
        <w:rPr>
          <w:rFonts w:eastAsia="仿宋"/>
          <w:color w:val="000000"/>
          <w:sz w:val="28"/>
          <w:szCs w:val="28"/>
        </w:rPr>
        <w:t>主要包括：大数据模块、云计算模块、数据算法模块、行业应用模块。</w:t>
      </w:r>
    </w:p>
    <w:p w14:paraId="6C76F964">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Cs w:val="28"/>
        </w:rPr>
      </w:pPr>
      <w:r>
        <w:rPr>
          <w:rFonts w:eastAsia="仿宋"/>
          <w:bCs/>
          <w:color w:val="000000"/>
          <w:kern w:val="0"/>
          <w:szCs w:val="28"/>
        </w:rPr>
        <w:t>表7  专业拓展课程</w:t>
      </w:r>
    </w:p>
    <w:tbl>
      <w:tblPr>
        <w:tblStyle w:val="8"/>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76"/>
        <w:gridCol w:w="2362"/>
        <w:gridCol w:w="3121"/>
        <w:gridCol w:w="2724"/>
      </w:tblGrid>
      <w:tr w14:paraId="1C06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82" w:hRule="atLeast"/>
        </w:trPr>
        <w:tc>
          <w:tcPr>
            <w:tcW w:w="776" w:type="dxa"/>
            <w:shd w:val="clear" w:color="auto" w:fill="auto"/>
            <w:noWrap w:val="0"/>
            <w:vAlign w:val="center"/>
          </w:tcPr>
          <w:p w14:paraId="313ACB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362" w:type="dxa"/>
            <w:shd w:val="clear" w:color="auto" w:fill="auto"/>
            <w:noWrap w:val="0"/>
            <w:vAlign w:val="center"/>
          </w:tcPr>
          <w:p w14:paraId="0DF6AB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15E431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121" w:type="dxa"/>
            <w:shd w:val="clear" w:color="auto" w:fill="auto"/>
            <w:noWrap w:val="0"/>
            <w:vAlign w:val="center"/>
          </w:tcPr>
          <w:p w14:paraId="25EF1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2724" w:type="dxa"/>
            <w:shd w:val="clear" w:color="auto" w:fill="auto"/>
            <w:noWrap w:val="0"/>
            <w:vAlign w:val="center"/>
          </w:tcPr>
          <w:p w14:paraId="02FB63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58C7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46" w:hRule="atLeast"/>
        </w:trPr>
        <w:tc>
          <w:tcPr>
            <w:tcW w:w="776" w:type="dxa"/>
            <w:shd w:val="clear" w:color="auto" w:fill="auto"/>
            <w:noWrap w:val="0"/>
            <w:vAlign w:val="center"/>
          </w:tcPr>
          <w:p w14:paraId="3A88C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1</w:t>
            </w:r>
          </w:p>
        </w:tc>
        <w:tc>
          <w:tcPr>
            <w:tcW w:w="2362" w:type="dxa"/>
            <w:shd w:val="clear" w:color="auto" w:fill="auto"/>
            <w:noWrap w:val="0"/>
            <w:vAlign w:val="center"/>
          </w:tcPr>
          <w:p w14:paraId="36600B82">
            <w:pPr>
              <w:pStyle w:val="15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大数据模块</w:t>
            </w:r>
          </w:p>
        </w:tc>
        <w:tc>
          <w:tcPr>
            <w:tcW w:w="3121" w:type="dxa"/>
            <w:shd w:val="clear" w:color="auto" w:fill="auto"/>
            <w:noWrap w:val="0"/>
            <w:vAlign w:val="center"/>
          </w:tcPr>
          <w:p w14:paraId="13AD438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eastAsia="仿宋"/>
                <w:sz w:val="24"/>
                <w:szCs w:val="24"/>
              </w:rPr>
              <w:t>①</w:t>
            </w:r>
            <w:r>
              <w:rPr>
                <w:rFonts w:eastAsia="仿宋"/>
                <w:color w:val="000000"/>
                <w:kern w:val="0"/>
                <w:sz w:val="24"/>
                <w:szCs w:val="24"/>
              </w:rPr>
              <w:t xml:space="preserve">设计业务数据采集、处理、审核流程。 </w:t>
            </w:r>
          </w:p>
          <w:p w14:paraId="5CD7D60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eastAsia="仿宋"/>
                <w:sz w:val="24"/>
                <w:szCs w:val="24"/>
              </w:rPr>
              <w:t>②</w:t>
            </w:r>
            <w:r>
              <w:rPr>
                <w:rFonts w:eastAsia="仿宋"/>
                <w:color w:val="000000"/>
                <w:kern w:val="0"/>
                <w:sz w:val="24"/>
                <w:szCs w:val="24"/>
              </w:rPr>
              <w:t xml:space="preserve">设计业务模块优化方案并推动实现。 </w:t>
            </w:r>
          </w:p>
          <w:p w14:paraId="7C1D9AB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eastAsia="仿宋"/>
                <w:spacing w:val="6"/>
                <w:sz w:val="24"/>
                <w:szCs w:val="24"/>
              </w:rPr>
              <w:t>③</w:t>
            </w:r>
            <w:r>
              <w:rPr>
                <w:rFonts w:eastAsia="仿宋"/>
                <w:color w:val="000000"/>
                <w:kern w:val="0"/>
                <w:sz w:val="24"/>
                <w:szCs w:val="24"/>
              </w:rPr>
              <w:t xml:space="preserve">设计数据清洗和标注流程、制定数据清洗和标注规范，维护日常训练集与测试集。 </w:t>
            </w:r>
          </w:p>
          <w:p w14:paraId="183AB6F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eastAsia="仿宋"/>
                <w:spacing w:val="1"/>
                <w:sz w:val="24"/>
                <w:szCs w:val="24"/>
              </w:rPr>
              <w:t>④</w:t>
            </w:r>
            <w:r>
              <w:rPr>
                <w:rFonts w:eastAsia="仿宋"/>
                <w:color w:val="000000"/>
                <w:kern w:val="0"/>
                <w:sz w:val="24"/>
                <w:szCs w:val="24"/>
              </w:rPr>
              <w:t xml:space="preserve">使用测试工具对产品性能进行测试，分析算法中错误案例产生的原因并进行纠正。 </w:t>
            </w:r>
          </w:p>
          <w:p w14:paraId="29071A2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eastAsia="仿宋"/>
                <w:spacing w:val="16"/>
                <w:sz w:val="24"/>
                <w:szCs w:val="24"/>
              </w:rPr>
              <w:t>⑤</w:t>
            </w:r>
            <w:r>
              <w:rPr>
                <w:rFonts w:eastAsia="仿宋"/>
                <w:color w:val="000000"/>
                <w:kern w:val="0"/>
                <w:sz w:val="24"/>
                <w:szCs w:val="24"/>
              </w:rPr>
              <w:t>通过数据分析，找到单一场景下人工和智能交互的最优方式、流程。</w:t>
            </w:r>
          </w:p>
        </w:tc>
        <w:tc>
          <w:tcPr>
            <w:tcW w:w="2724" w:type="dxa"/>
            <w:shd w:val="clear" w:color="auto" w:fill="auto"/>
            <w:noWrap w:val="0"/>
            <w:vAlign w:val="center"/>
          </w:tcPr>
          <w:p w14:paraId="7020927E">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color w:val="000000"/>
                <w:kern w:val="0"/>
                <w:sz w:val="24"/>
                <w:szCs w:val="24"/>
              </w:rPr>
            </w:pPr>
            <w:r>
              <w:rPr>
                <w:rFonts w:eastAsia="仿宋"/>
                <w:sz w:val="24"/>
                <w:szCs w:val="24"/>
              </w:rPr>
              <w:t>①</w:t>
            </w:r>
            <w:r>
              <w:rPr>
                <w:rFonts w:eastAsia="仿宋"/>
                <w:color w:val="000000"/>
                <w:kern w:val="0"/>
                <w:sz w:val="24"/>
                <w:szCs w:val="24"/>
              </w:rPr>
              <w:t>掌握数据挖掘的基本概念、核心算法原理及数学基础。</w:t>
            </w:r>
          </w:p>
          <w:p w14:paraId="37F5A1BA">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color w:val="000000"/>
                <w:kern w:val="0"/>
                <w:sz w:val="24"/>
                <w:szCs w:val="24"/>
              </w:rPr>
            </w:pPr>
            <w:r>
              <w:rPr>
                <w:rFonts w:eastAsia="仿宋"/>
                <w:sz w:val="24"/>
                <w:szCs w:val="24"/>
              </w:rPr>
              <w:t>②</w:t>
            </w:r>
            <w:r>
              <w:rPr>
                <w:rFonts w:eastAsia="仿宋"/>
                <w:color w:val="000000"/>
                <w:kern w:val="0"/>
                <w:sz w:val="24"/>
                <w:szCs w:val="24"/>
              </w:rPr>
              <w:t>理解数据预处理的关键步骤与优化方法。</w:t>
            </w:r>
          </w:p>
          <w:p w14:paraId="61FD0CB1">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color w:val="000000"/>
                <w:kern w:val="0"/>
                <w:sz w:val="24"/>
                <w:szCs w:val="24"/>
              </w:rPr>
            </w:pPr>
            <w:r>
              <w:rPr>
                <w:rFonts w:eastAsia="仿宋"/>
                <w:spacing w:val="6"/>
                <w:sz w:val="24"/>
                <w:szCs w:val="24"/>
              </w:rPr>
              <w:t>③</w:t>
            </w:r>
            <w:r>
              <w:rPr>
                <w:rFonts w:eastAsia="仿宋"/>
                <w:color w:val="000000"/>
                <w:kern w:val="0"/>
                <w:sz w:val="24"/>
                <w:szCs w:val="24"/>
              </w:rPr>
              <w:t>熟悉主流数据挖掘工具的使用及算法应用场景。</w:t>
            </w:r>
          </w:p>
          <w:p w14:paraId="2DD9AC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rPr>
            </w:pPr>
          </w:p>
        </w:tc>
      </w:tr>
      <w:tr w14:paraId="19AB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6" w:type="dxa"/>
            <w:shd w:val="clear" w:color="auto" w:fill="auto"/>
            <w:noWrap w:val="0"/>
            <w:vAlign w:val="center"/>
          </w:tcPr>
          <w:p w14:paraId="797A3608">
            <w:pPr>
              <w:spacing w:line="320" w:lineRule="exact"/>
              <w:jc w:val="center"/>
              <w:rPr>
                <w:rFonts w:eastAsia="仿宋"/>
                <w:color w:val="000000"/>
                <w:kern w:val="0"/>
                <w:sz w:val="24"/>
                <w:szCs w:val="24"/>
              </w:rPr>
            </w:pPr>
            <w:r>
              <w:rPr>
                <w:rFonts w:eastAsia="仿宋"/>
                <w:color w:val="000000"/>
                <w:kern w:val="0"/>
                <w:sz w:val="24"/>
                <w:szCs w:val="24"/>
              </w:rPr>
              <w:t>2</w:t>
            </w:r>
          </w:p>
        </w:tc>
        <w:tc>
          <w:tcPr>
            <w:tcW w:w="2362" w:type="dxa"/>
            <w:shd w:val="clear" w:color="auto" w:fill="auto"/>
            <w:noWrap w:val="0"/>
            <w:vAlign w:val="center"/>
          </w:tcPr>
          <w:p w14:paraId="43FB5704">
            <w:pPr>
              <w:pStyle w:val="159"/>
              <w:jc w:val="center"/>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云计算模块</w:t>
            </w:r>
          </w:p>
          <w:p w14:paraId="4788670B">
            <w:pPr>
              <w:pStyle w:val="159"/>
              <w:jc w:val="center"/>
              <w:rPr>
                <w:rFonts w:ascii="Times New Roman" w:hAnsi="Times New Roman" w:eastAsia="仿宋" w:cs="Times New Roman"/>
                <w:spacing w:val="3"/>
                <w:sz w:val="24"/>
                <w:szCs w:val="24"/>
                <w:lang w:eastAsia="zh-CN"/>
              </w:rPr>
            </w:pPr>
            <w:r>
              <w:rPr>
                <w:rFonts w:hint="eastAsia" w:ascii="Times New Roman" w:hAnsi="Times New Roman" w:eastAsia="仿宋" w:cs="Times New Roman"/>
                <w:spacing w:val="2"/>
                <w:sz w:val="24"/>
                <w:szCs w:val="24"/>
                <w:highlight w:val="none"/>
                <w:lang w:eastAsia="zh-CN"/>
              </w:rPr>
              <w:t>（产教融合课程）</w:t>
            </w:r>
          </w:p>
        </w:tc>
        <w:tc>
          <w:tcPr>
            <w:tcW w:w="3121" w:type="dxa"/>
            <w:shd w:val="clear" w:color="auto" w:fill="auto"/>
            <w:noWrap w:val="0"/>
            <w:vAlign w:val="center"/>
          </w:tcPr>
          <w:p w14:paraId="5BC6E39E">
            <w:pPr>
              <w:jc w:val="left"/>
              <w:rPr>
                <w:rFonts w:eastAsia="仿宋"/>
                <w:color w:val="000000"/>
                <w:kern w:val="0"/>
                <w:sz w:val="24"/>
                <w:szCs w:val="24"/>
              </w:rPr>
            </w:pPr>
            <w:r>
              <w:rPr>
                <w:rFonts w:eastAsia="仿宋"/>
                <w:sz w:val="24"/>
                <w:szCs w:val="24"/>
              </w:rPr>
              <w:t>①</w:t>
            </w:r>
            <w:r>
              <w:rPr>
                <w:rFonts w:eastAsia="仿宋"/>
                <w:color w:val="000000"/>
                <w:kern w:val="0"/>
                <w:sz w:val="24"/>
                <w:szCs w:val="24"/>
              </w:rPr>
              <w:t>能够独立完成云资源的配置、虚拟化环境搭建及分布式存储部署。</w:t>
            </w:r>
          </w:p>
          <w:p w14:paraId="1B9A5861">
            <w:pPr>
              <w:jc w:val="left"/>
              <w:rPr>
                <w:rFonts w:eastAsia="仿宋"/>
                <w:color w:val="000000"/>
                <w:kern w:val="0"/>
                <w:sz w:val="24"/>
                <w:szCs w:val="24"/>
              </w:rPr>
            </w:pPr>
            <w:r>
              <w:rPr>
                <w:rFonts w:eastAsia="仿宋"/>
                <w:sz w:val="24"/>
                <w:szCs w:val="24"/>
              </w:rPr>
              <w:t>②</w:t>
            </w:r>
            <w:r>
              <w:rPr>
                <w:rFonts w:eastAsia="仿宋"/>
                <w:color w:val="000000"/>
                <w:kern w:val="0"/>
                <w:sz w:val="24"/>
                <w:szCs w:val="24"/>
              </w:rPr>
              <w:t>针对实际需求选择合适的云服务模型，并设计云架构方案。</w:t>
            </w:r>
          </w:p>
          <w:p w14:paraId="1602B598">
            <w:pPr>
              <w:jc w:val="left"/>
              <w:rPr>
                <w:rFonts w:eastAsia="仿宋"/>
                <w:color w:val="000000"/>
                <w:kern w:val="0"/>
                <w:sz w:val="24"/>
                <w:szCs w:val="24"/>
              </w:rPr>
            </w:pPr>
            <w:r>
              <w:rPr>
                <w:rFonts w:eastAsia="仿宋"/>
                <w:spacing w:val="6"/>
                <w:sz w:val="24"/>
                <w:szCs w:val="24"/>
              </w:rPr>
              <w:t>③</w:t>
            </w:r>
            <w:r>
              <w:rPr>
                <w:rFonts w:eastAsia="仿宋"/>
                <w:color w:val="000000"/>
                <w:kern w:val="0"/>
                <w:sz w:val="24"/>
                <w:szCs w:val="24"/>
              </w:rPr>
              <w:t>利用云平台优化AI模型训练与部署，提升计算效率。</w:t>
            </w:r>
          </w:p>
        </w:tc>
        <w:tc>
          <w:tcPr>
            <w:tcW w:w="2724" w:type="dxa"/>
            <w:shd w:val="clear" w:color="auto" w:fill="auto"/>
            <w:noWrap w:val="0"/>
            <w:vAlign w:val="center"/>
          </w:tcPr>
          <w:p w14:paraId="6E9B448C">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产教融合课程，由东软教育科技集团企业导师根据企业常见典型任务讲授：</w:t>
            </w:r>
          </w:p>
          <w:p w14:paraId="51061F27">
            <w:pPr>
              <w:jc w:val="left"/>
              <w:rPr>
                <w:rFonts w:eastAsia="仿宋"/>
                <w:color w:val="000000"/>
                <w:kern w:val="0"/>
                <w:sz w:val="24"/>
                <w:szCs w:val="24"/>
              </w:rPr>
            </w:pPr>
            <w:r>
              <w:rPr>
                <w:rFonts w:eastAsia="仿宋"/>
                <w:sz w:val="24"/>
                <w:szCs w:val="24"/>
              </w:rPr>
              <w:t>①</w:t>
            </w:r>
            <w:r>
              <w:rPr>
                <w:rFonts w:eastAsia="仿宋"/>
                <w:color w:val="000000"/>
                <w:kern w:val="0"/>
                <w:sz w:val="24"/>
                <w:szCs w:val="24"/>
              </w:rPr>
              <w:t>掌握云计算的基本概念、服务模型与关键技术原理。</w:t>
            </w:r>
          </w:p>
          <w:p w14:paraId="5FC5FBAB">
            <w:pPr>
              <w:jc w:val="left"/>
              <w:rPr>
                <w:rFonts w:eastAsia="仿宋"/>
                <w:color w:val="000000"/>
                <w:kern w:val="0"/>
                <w:sz w:val="24"/>
                <w:szCs w:val="24"/>
              </w:rPr>
            </w:pPr>
            <w:r>
              <w:rPr>
                <w:rFonts w:eastAsia="仿宋"/>
                <w:sz w:val="24"/>
                <w:szCs w:val="24"/>
              </w:rPr>
              <w:t>②</w:t>
            </w:r>
            <w:r>
              <w:rPr>
                <w:rFonts w:eastAsia="仿宋"/>
                <w:color w:val="000000"/>
                <w:kern w:val="0"/>
                <w:sz w:val="24"/>
                <w:szCs w:val="24"/>
              </w:rPr>
              <w:t>理解主流云平台的架构及安全防护机制。</w:t>
            </w:r>
          </w:p>
          <w:p w14:paraId="2A3EF2C7">
            <w:pPr>
              <w:jc w:val="left"/>
              <w:rPr>
                <w:rFonts w:eastAsia="仿宋"/>
                <w:color w:val="000000"/>
                <w:kern w:val="0"/>
                <w:sz w:val="24"/>
                <w:szCs w:val="24"/>
              </w:rPr>
            </w:pPr>
            <w:r>
              <w:rPr>
                <w:rFonts w:eastAsia="仿宋"/>
                <w:spacing w:val="6"/>
                <w:sz w:val="24"/>
                <w:szCs w:val="24"/>
              </w:rPr>
              <w:t>③</w:t>
            </w:r>
            <w:r>
              <w:rPr>
                <w:rFonts w:eastAsia="仿宋"/>
                <w:color w:val="000000"/>
                <w:kern w:val="0"/>
                <w:sz w:val="24"/>
                <w:szCs w:val="24"/>
              </w:rPr>
              <w:t>熟悉云计算与人工智能、大数据的协同工作模式。</w:t>
            </w:r>
          </w:p>
          <w:p w14:paraId="688FF341">
            <w:pPr>
              <w:jc w:val="left"/>
              <w:rPr>
                <w:rFonts w:eastAsia="仿宋"/>
                <w:color w:val="000000"/>
                <w:kern w:val="0"/>
                <w:sz w:val="24"/>
                <w:szCs w:val="24"/>
              </w:rPr>
            </w:pPr>
          </w:p>
        </w:tc>
      </w:tr>
      <w:tr w14:paraId="25C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21" w:hRule="atLeast"/>
        </w:trPr>
        <w:tc>
          <w:tcPr>
            <w:tcW w:w="776" w:type="dxa"/>
            <w:shd w:val="clear" w:color="auto" w:fill="auto"/>
            <w:noWrap w:val="0"/>
            <w:vAlign w:val="center"/>
          </w:tcPr>
          <w:p w14:paraId="3C2389C8">
            <w:pPr>
              <w:spacing w:line="320" w:lineRule="exact"/>
              <w:jc w:val="center"/>
              <w:rPr>
                <w:rFonts w:eastAsia="仿宋"/>
                <w:color w:val="000000"/>
                <w:kern w:val="0"/>
                <w:sz w:val="24"/>
                <w:szCs w:val="24"/>
              </w:rPr>
            </w:pPr>
            <w:r>
              <w:rPr>
                <w:rFonts w:eastAsia="仿宋"/>
                <w:color w:val="000000"/>
                <w:kern w:val="0"/>
                <w:sz w:val="24"/>
                <w:szCs w:val="24"/>
              </w:rPr>
              <w:t>3</w:t>
            </w:r>
          </w:p>
        </w:tc>
        <w:tc>
          <w:tcPr>
            <w:tcW w:w="2362" w:type="dxa"/>
            <w:shd w:val="clear" w:color="auto" w:fill="auto"/>
            <w:noWrap w:val="0"/>
            <w:vAlign w:val="center"/>
          </w:tcPr>
          <w:p w14:paraId="6126AF48">
            <w:pPr>
              <w:pStyle w:val="159"/>
              <w:jc w:val="center"/>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数据算法模块</w:t>
            </w:r>
          </w:p>
        </w:tc>
        <w:tc>
          <w:tcPr>
            <w:tcW w:w="3121" w:type="dxa"/>
            <w:shd w:val="clear" w:color="auto" w:fill="auto"/>
            <w:noWrap w:val="0"/>
            <w:vAlign w:val="center"/>
          </w:tcPr>
          <w:p w14:paraId="67110EBA">
            <w:pPr>
              <w:jc w:val="left"/>
              <w:rPr>
                <w:rFonts w:eastAsia="仿宋"/>
                <w:color w:val="000000"/>
                <w:kern w:val="0"/>
                <w:sz w:val="24"/>
                <w:szCs w:val="24"/>
              </w:rPr>
            </w:pPr>
            <w:r>
              <w:rPr>
                <w:rFonts w:eastAsia="仿宋"/>
                <w:sz w:val="24"/>
                <w:szCs w:val="24"/>
              </w:rPr>
              <w:t>①</w:t>
            </w:r>
            <w:r>
              <w:rPr>
                <w:rFonts w:eastAsia="仿宋"/>
                <w:color w:val="000000"/>
                <w:kern w:val="0"/>
                <w:sz w:val="24"/>
                <w:szCs w:val="24"/>
              </w:rPr>
              <w:t>独立编写代码实现经典算法（如线性回归、决策树）。</w:t>
            </w:r>
          </w:p>
          <w:p w14:paraId="68269576">
            <w:pPr>
              <w:jc w:val="left"/>
              <w:rPr>
                <w:rFonts w:eastAsia="仿宋"/>
                <w:color w:val="000000"/>
                <w:kern w:val="0"/>
                <w:sz w:val="24"/>
                <w:szCs w:val="24"/>
              </w:rPr>
            </w:pPr>
            <w:r>
              <w:rPr>
                <w:rFonts w:eastAsia="仿宋"/>
                <w:sz w:val="24"/>
                <w:szCs w:val="24"/>
              </w:rPr>
              <w:t>②</w:t>
            </w:r>
            <w:r>
              <w:rPr>
                <w:rFonts w:eastAsia="仿宋"/>
                <w:color w:val="000000"/>
                <w:kern w:val="0"/>
                <w:sz w:val="24"/>
                <w:szCs w:val="24"/>
              </w:rPr>
              <w:t>针对实际问题选择合适的模型并优化参数。</w:t>
            </w:r>
          </w:p>
          <w:p w14:paraId="78883AD4">
            <w:pPr>
              <w:jc w:val="left"/>
              <w:rPr>
                <w:rFonts w:eastAsia="仿宋"/>
                <w:color w:val="000000"/>
                <w:kern w:val="0"/>
                <w:sz w:val="24"/>
                <w:szCs w:val="24"/>
              </w:rPr>
            </w:pPr>
            <w:r>
              <w:rPr>
                <w:rFonts w:eastAsia="仿宋"/>
                <w:spacing w:val="6"/>
                <w:sz w:val="24"/>
                <w:szCs w:val="24"/>
              </w:rPr>
              <w:t>③</w:t>
            </w:r>
            <w:r>
              <w:rPr>
                <w:rFonts w:eastAsia="仿宋"/>
                <w:color w:val="000000"/>
                <w:kern w:val="0"/>
                <w:sz w:val="24"/>
                <w:szCs w:val="24"/>
              </w:rPr>
              <w:t>完成从数据清洗到模型部署的全流程项目。</w:t>
            </w:r>
          </w:p>
        </w:tc>
        <w:tc>
          <w:tcPr>
            <w:tcW w:w="2724" w:type="dxa"/>
            <w:shd w:val="clear" w:color="auto" w:fill="auto"/>
            <w:noWrap w:val="0"/>
            <w:vAlign w:val="center"/>
          </w:tcPr>
          <w:p w14:paraId="4BA554FB">
            <w:pPr>
              <w:jc w:val="left"/>
              <w:rPr>
                <w:rFonts w:eastAsia="仿宋"/>
                <w:color w:val="000000"/>
                <w:kern w:val="0"/>
                <w:sz w:val="24"/>
                <w:szCs w:val="24"/>
              </w:rPr>
            </w:pPr>
            <w:r>
              <w:rPr>
                <w:rFonts w:eastAsia="仿宋"/>
                <w:sz w:val="24"/>
                <w:szCs w:val="24"/>
              </w:rPr>
              <w:t>①</w:t>
            </w:r>
            <w:r>
              <w:rPr>
                <w:rFonts w:eastAsia="仿宋"/>
                <w:color w:val="000000"/>
                <w:kern w:val="0"/>
                <w:sz w:val="24"/>
                <w:szCs w:val="24"/>
              </w:rPr>
              <w:t>掌握机器学习核心算法的原理及数学推导。</w:t>
            </w:r>
          </w:p>
          <w:p w14:paraId="3006BED2">
            <w:pPr>
              <w:jc w:val="left"/>
              <w:rPr>
                <w:rFonts w:eastAsia="仿宋"/>
                <w:color w:val="000000"/>
                <w:kern w:val="0"/>
                <w:sz w:val="24"/>
                <w:szCs w:val="24"/>
              </w:rPr>
            </w:pPr>
            <w:r>
              <w:rPr>
                <w:rFonts w:eastAsia="仿宋"/>
                <w:sz w:val="24"/>
                <w:szCs w:val="24"/>
              </w:rPr>
              <w:t>②</w:t>
            </w:r>
            <w:r>
              <w:rPr>
                <w:rFonts w:eastAsia="仿宋"/>
                <w:color w:val="000000"/>
                <w:kern w:val="0"/>
                <w:sz w:val="24"/>
                <w:szCs w:val="24"/>
              </w:rPr>
              <w:t>理解数据预处理、模型评估与调优的流程。</w:t>
            </w:r>
          </w:p>
          <w:p w14:paraId="0CDE073D">
            <w:pPr>
              <w:jc w:val="left"/>
              <w:rPr>
                <w:rFonts w:eastAsia="仿宋"/>
                <w:color w:val="000000"/>
                <w:kern w:val="0"/>
                <w:sz w:val="24"/>
                <w:szCs w:val="24"/>
              </w:rPr>
            </w:pPr>
            <w:r>
              <w:rPr>
                <w:rFonts w:eastAsia="仿宋"/>
                <w:spacing w:val="6"/>
                <w:sz w:val="24"/>
                <w:szCs w:val="24"/>
              </w:rPr>
              <w:t>③</w:t>
            </w:r>
            <w:r>
              <w:rPr>
                <w:rFonts w:eastAsia="仿宋"/>
                <w:color w:val="000000"/>
                <w:kern w:val="0"/>
                <w:sz w:val="24"/>
                <w:szCs w:val="24"/>
              </w:rPr>
              <w:t>熟悉Python机器学习库的使用方法。</w:t>
            </w:r>
          </w:p>
        </w:tc>
      </w:tr>
      <w:tr w14:paraId="0550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76" w:type="dxa"/>
            <w:shd w:val="clear" w:color="auto" w:fill="auto"/>
            <w:noWrap w:val="0"/>
            <w:vAlign w:val="center"/>
          </w:tcPr>
          <w:p w14:paraId="74F4FFEE">
            <w:pPr>
              <w:spacing w:line="320" w:lineRule="exact"/>
              <w:jc w:val="center"/>
              <w:rPr>
                <w:rFonts w:eastAsia="仿宋"/>
                <w:color w:val="000000"/>
                <w:kern w:val="0"/>
                <w:sz w:val="24"/>
                <w:szCs w:val="24"/>
              </w:rPr>
            </w:pPr>
            <w:r>
              <w:rPr>
                <w:rFonts w:eastAsia="仿宋"/>
                <w:color w:val="000000"/>
                <w:kern w:val="0"/>
                <w:sz w:val="24"/>
                <w:szCs w:val="24"/>
              </w:rPr>
              <w:t>4</w:t>
            </w:r>
          </w:p>
        </w:tc>
        <w:tc>
          <w:tcPr>
            <w:tcW w:w="2362" w:type="dxa"/>
            <w:shd w:val="clear" w:color="auto" w:fill="auto"/>
            <w:noWrap w:val="0"/>
            <w:vAlign w:val="center"/>
          </w:tcPr>
          <w:p w14:paraId="722E4A55">
            <w:pPr>
              <w:pStyle w:val="159"/>
              <w:jc w:val="center"/>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行业应用模块</w:t>
            </w:r>
          </w:p>
          <w:p w14:paraId="1772869F">
            <w:pPr>
              <w:pStyle w:val="159"/>
              <w:jc w:val="center"/>
              <w:rPr>
                <w:rFonts w:ascii="Times New Roman" w:hAnsi="Times New Roman" w:eastAsia="仿宋" w:cs="Times New Roman"/>
                <w:spacing w:val="3"/>
                <w:sz w:val="24"/>
                <w:szCs w:val="24"/>
                <w:lang w:eastAsia="zh-CN"/>
              </w:rPr>
            </w:pPr>
            <w:r>
              <w:rPr>
                <w:rFonts w:hint="eastAsia" w:ascii="Times New Roman" w:hAnsi="Times New Roman" w:eastAsia="仿宋" w:cs="Times New Roman"/>
                <w:spacing w:val="2"/>
                <w:sz w:val="24"/>
                <w:szCs w:val="24"/>
                <w:highlight w:val="none"/>
                <w:lang w:eastAsia="zh-CN"/>
              </w:rPr>
              <w:t>（专业+课程）</w:t>
            </w:r>
          </w:p>
        </w:tc>
        <w:tc>
          <w:tcPr>
            <w:tcW w:w="3121" w:type="dxa"/>
            <w:shd w:val="clear" w:color="auto" w:fill="auto"/>
            <w:noWrap w:val="0"/>
            <w:vAlign w:val="center"/>
          </w:tcPr>
          <w:p w14:paraId="3CB292C7">
            <w:pPr>
              <w:jc w:val="left"/>
              <w:rPr>
                <w:rFonts w:eastAsia="仿宋"/>
                <w:color w:val="000000"/>
                <w:kern w:val="0"/>
                <w:sz w:val="24"/>
                <w:szCs w:val="24"/>
              </w:rPr>
            </w:pPr>
            <w:r>
              <w:rPr>
                <w:rFonts w:eastAsia="仿宋"/>
                <w:sz w:val="24"/>
                <w:szCs w:val="24"/>
              </w:rPr>
              <w:t>①</w:t>
            </w:r>
            <w:r>
              <w:rPr>
                <w:rFonts w:eastAsia="仿宋"/>
                <w:color w:val="000000"/>
                <w:kern w:val="0"/>
                <w:sz w:val="24"/>
                <w:szCs w:val="24"/>
              </w:rPr>
              <w:t>需求分析能力：根据行业痛点提出AI解决方案。</w:t>
            </w:r>
          </w:p>
          <w:p w14:paraId="416249FD">
            <w:pPr>
              <w:jc w:val="left"/>
              <w:rPr>
                <w:rFonts w:eastAsia="仿宋"/>
                <w:color w:val="000000"/>
                <w:kern w:val="0"/>
                <w:sz w:val="24"/>
                <w:szCs w:val="24"/>
              </w:rPr>
            </w:pPr>
            <w:r>
              <w:rPr>
                <w:rFonts w:eastAsia="仿宋"/>
                <w:sz w:val="24"/>
                <w:szCs w:val="24"/>
              </w:rPr>
              <w:t>②</w:t>
            </w:r>
            <w:r>
              <w:rPr>
                <w:rFonts w:eastAsia="仿宋"/>
                <w:color w:val="000000"/>
                <w:kern w:val="0"/>
                <w:sz w:val="24"/>
                <w:szCs w:val="24"/>
              </w:rPr>
              <w:t>技术整合能力：选择合适算法与工具实现跨领域应用。</w:t>
            </w:r>
          </w:p>
          <w:p w14:paraId="7242EB84">
            <w:pPr>
              <w:jc w:val="left"/>
              <w:rPr>
                <w:rFonts w:eastAsia="仿宋"/>
                <w:color w:val="000000"/>
                <w:kern w:val="0"/>
                <w:sz w:val="24"/>
                <w:szCs w:val="24"/>
              </w:rPr>
            </w:pPr>
            <w:r>
              <w:rPr>
                <w:rFonts w:eastAsia="仿宋"/>
                <w:spacing w:val="-2"/>
                <w:sz w:val="24"/>
                <w:szCs w:val="24"/>
              </w:rPr>
              <w:t>③</w:t>
            </w:r>
            <w:r>
              <w:rPr>
                <w:rFonts w:eastAsia="仿宋"/>
                <w:color w:val="000000"/>
                <w:kern w:val="0"/>
                <w:sz w:val="24"/>
                <w:szCs w:val="24"/>
              </w:rPr>
              <w:t>项目开发能力：完成从数据获取到系统部署的全流程开发。</w:t>
            </w:r>
          </w:p>
        </w:tc>
        <w:tc>
          <w:tcPr>
            <w:tcW w:w="2724" w:type="dxa"/>
            <w:shd w:val="clear" w:color="auto" w:fill="auto"/>
            <w:noWrap w:val="0"/>
            <w:vAlign w:val="center"/>
          </w:tcPr>
          <w:p w14:paraId="5C820DF1">
            <w:pPr>
              <w:ind w:firstLine="480" w:firstLineChars="200"/>
              <w:jc w:val="left"/>
              <w:rPr>
                <w:rFonts w:hint="eastAsia" w:eastAsia="仿宋"/>
                <w:sz w:val="24"/>
                <w:szCs w:val="24"/>
                <w:lang w:eastAsia="zh-CN"/>
              </w:rPr>
            </w:pPr>
            <w:r>
              <w:rPr>
                <w:rFonts w:hint="eastAsia" w:eastAsia="仿宋"/>
                <w:sz w:val="24"/>
                <w:szCs w:val="24"/>
              </w:rPr>
              <w:t>专业+课程，与无人机应用技术专业教师共同开展授课，其中人工智能技术应用专业负责课程主体部分，无人机应用技术专业负责“无人机传感器与载荷”、“无人机飞行控制技术”内容</w:t>
            </w:r>
            <w:r>
              <w:rPr>
                <w:rFonts w:hint="eastAsia" w:eastAsia="仿宋"/>
                <w:sz w:val="24"/>
                <w:szCs w:val="24"/>
                <w:lang w:eastAsia="zh-CN"/>
              </w:rPr>
              <w:t>。</w:t>
            </w:r>
          </w:p>
          <w:p w14:paraId="54D0D1EA">
            <w:pPr>
              <w:jc w:val="left"/>
              <w:rPr>
                <w:rFonts w:eastAsia="仿宋"/>
                <w:color w:val="000000"/>
                <w:kern w:val="0"/>
                <w:sz w:val="24"/>
                <w:szCs w:val="24"/>
              </w:rPr>
            </w:pPr>
            <w:r>
              <w:rPr>
                <w:rFonts w:eastAsia="仿宋"/>
                <w:sz w:val="24"/>
                <w:szCs w:val="24"/>
              </w:rPr>
              <w:t>①</w:t>
            </w:r>
            <w:r>
              <w:rPr>
                <w:rFonts w:eastAsia="仿宋"/>
                <w:color w:val="000000"/>
                <w:kern w:val="0"/>
                <w:sz w:val="24"/>
                <w:szCs w:val="24"/>
              </w:rPr>
              <w:t>掌握人工智能技术在不同行业的应用场景与技术适配方法。</w:t>
            </w:r>
          </w:p>
          <w:p w14:paraId="56854F86">
            <w:pPr>
              <w:jc w:val="left"/>
              <w:rPr>
                <w:rFonts w:eastAsia="仿宋"/>
                <w:color w:val="000000"/>
                <w:kern w:val="0"/>
                <w:sz w:val="24"/>
                <w:szCs w:val="24"/>
              </w:rPr>
            </w:pPr>
            <w:r>
              <w:rPr>
                <w:rFonts w:eastAsia="仿宋"/>
                <w:sz w:val="24"/>
                <w:szCs w:val="24"/>
              </w:rPr>
              <w:t>②</w:t>
            </w:r>
            <w:r>
              <w:rPr>
                <w:rFonts w:eastAsia="仿宋"/>
                <w:color w:val="000000"/>
                <w:kern w:val="0"/>
                <w:sz w:val="24"/>
                <w:szCs w:val="24"/>
              </w:rPr>
              <w:t>理解行业需求与AI算法的结合逻辑。</w:t>
            </w:r>
          </w:p>
        </w:tc>
      </w:tr>
    </w:tbl>
    <w:p w14:paraId="43EEE51F">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bCs/>
          <w:color w:val="000000"/>
          <w:kern w:val="0"/>
          <w:sz w:val="28"/>
          <w:szCs w:val="28"/>
        </w:rPr>
      </w:pPr>
    </w:p>
    <w:p w14:paraId="037F627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3445D4FF">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实践性教学应贯穿于人才培养全过程。实践性教学主要包括实验、实习实训、毕业设计、社会实践活动等形式，公共基础课程和专业课程等都要加强实践性教学。</w:t>
      </w:r>
    </w:p>
    <w:p w14:paraId="245080C5">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实验、实训：在校内外进行人工智能数据服务、计算机视觉应用开发、自然语言处理应用开发、智能语音应用开发、人工智能系统部署与运维、人工智能综合项目开发等实训，包括单项技能实训、综合能力实训、生产性实训等。</w:t>
      </w:r>
    </w:p>
    <w:p w14:paraId="4CDEA175">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（2）实习</w:t>
      </w:r>
      <w:r>
        <w:rPr>
          <w:rFonts w:hint="eastAsia" w:eastAsia="仿宋"/>
          <w:bCs/>
          <w:color w:val="000000"/>
          <w:kern w:val="0"/>
          <w:sz w:val="28"/>
          <w:szCs w:val="28"/>
        </w:rPr>
        <w:t>：</w:t>
      </w:r>
      <w:r>
        <w:rPr>
          <w:rFonts w:eastAsia="仿宋"/>
          <w:bCs/>
          <w:color w:val="000000"/>
          <w:kern w:val="0"/>
          <w:sz w:val="28"/>
          <w:szCs w:val="28"/>
        </w:rPr>
        <w:t>在互联网和相关服务行业的人工智能技术应用企业进行人工智能技术应用专业实习，包括认识实习和岗位实习。与东软教育科技集团建立稳定、够用的实习基地，选派专门的实习指导教师和人员，组织开展专业对口实习，加强对学生实习的指导、管理和考核。</w:t>
      </w:r>
    </w:p>
    <w:p w14:paraId="388049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rPr>
      </w:pPr>
      <w:r>
        <w:rPr>
          <w:rFonts w:eastAsia="仿宋"/>
          <w:bCs/>
          <w:color w:val="000000"/>
          <w:kern w:val="0"/>
          <w:sz w:val="28"/>
          <w:szCs w:val="28"/>
        </w:rPr>
        <w:t>表8  实践性教学的主要内容</w:t>
      </w:r>
    </w:p>
    <w:tbl>
      <w:tblPr>
        <w:tblStyle w:val="8"/>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568"/>
        <w:gridCol w:w="5570"/>
      </w:tblGrid>
      <w:tr w14:paraId="3E1A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10" w:type="dxa"/>
            <w:noWrap w:val="0"/>
            <w:vAlign w:val="center"/>
          </w:tcPr>
          <w:p w14:paraId="22663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568" w:type="dxa"/>
            <w:noWrap w:val="0"/>
            <w:vAlign w:val="center"/>
          </w:tcPr>
          <w:p w14:paraId="1C3814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实训项目</w:t>
            </w:r>
          </w:p>
        </w:tc>
        <w:tc>
          <w:tcPr>
            <w:tcW w:w="5570" w:type="dxa"/>
            <w:noWrap w:val="0"/>
            <w:vAlign w:val="center"/>
          </w:tcPr>
          <w:p w14:paraId="7883C4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主要内容</w:t>
            </w:r>
          </w:p>
        </w:tc>
      </w:tr>
      <w:tr w14:paraId="254E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5A401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lang w:val="en-US" w:eastAsia="zh-CN"/>
              </w:rPr>
            </w:pPr>
            <w:r>
              <w:rPr>
                <w:rFonts w:hint="eastAsia" w:eastAsia="仿宋"/>
                <w:color w:val="000000"/>
                <w:kern w:val="0"/>
                <w:sz w:val="24"/>
                <w:szCs w:val="24"/>
                <w:lang w:val="en-US" w:eastAsia="zh-CN"/>
              </w:rPr>
              <w:t>1</w:t>
            </w:r>
          </w:p>
        </w:tc>
        <w:tc>
          <w:tcPr>
            <w:tcW w:w="2568" w:type="dxa"/>
            <w:noWrap w:val="0"/>
            <w:vAlign w:val="center"/>
          </w:tcPr>
          <w:p w14:paraId="6D89A5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kern w:val="0"/>
                <w:sz w:val="24"/>
                <w:szCs w:val="24"/>
                <w:highlight w:val="none"/>
              </w:rPr>
            </w:pPr>
            <w:r>
              <w:rPr>
                <w:rFonts w:eastAsia="仿宋"/>
                <w:kern w:val="0"/>
                <w:sz w:val="24"/>
                <w:szCs w:val="24"/>
                <w:highlight w:val="none"/>
              </w:rPr>
              <w:t>人工智能数据服务</w:t>
            </w:r>
          </w:p>
          <w:p w14:paraId="1451EA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kern w:val="0"/>
                <w:sz w:val="24"/>
                <w:szCs w:val="24"/>
                <w:highlight w:val="none"/>
              </w:rPr>
            </w:pPr>
            <w:r>
              <w:rPr>
                <w:rFonts w:hint="eastAsia" w:eastAsia="仿宋"/>
                <w:kern w:val="0"/>
                <w:sz w:val="24"/>
                <w:szCs w:val="24"/>
                <w:highlight w:val="none"/>
              </w:rPr>
              <w:t>实训</w:t>
            </w:r>
          </w:p>
        </w:tc>
        <w:tc>
          <w:tcPr>
            <w:tcW w:w="5570" w:type="dxa"/>
            <w:noWrap w:val="0"/>
            <w:vAlign w:val="center"/>
          </w:tcPr>
          <w:p w14:paraId="6626151C">
            <w:pPr>
              <w:keepNext w:val="0"/>
              <w:keepLines w:val="0"/>
              <w:pageBreakBefore w:val="0"/>
              <w:widowControl w:val="0"/>
              <w:kinsoku/>
              <w:wordWrap/>
              <w:overflowPunct/>
              <w:topLinePunct w:val="0"/>
              <w:autoSpaceDE/>
              <w:autoSpaceDN/>
              <w:bidi w:val="0"/>
              <w:adjustRightInd/>
              <w:snapToGrid/>
              <w:spacing w:before="117" w:line="360" w:lineRule="exact"/>
              <w:ind w:firstLine="480" w:firstLineChars="200"/>
              <w:textAlignment w:val="auto"/>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eastAsia="仿宋"/>
                <w:kern w:val="0"/>
                <w:sz w:val="24"/>
                <w:szCs w:val="24"/>
              </w:rPr>
              <w:t>人工智能数据服务实训内容，进一步提高</w:t>
            </w:r>
            <w:r>
              <w:rPr>
                <w:rFonts w:ascii="Times New Roman" w:hAnsi="Times New Roman" w:eastAsia="仿宋" w:cs="Times New Roman"/>
                <w:spacing w:val="6"/>
                <w:sz w:val="24"/>
                <w:szCs w:val="24"/>
                <w:lang w:eastAsia="zh-CN"/>
              </w:rPr>
              <w:t>数据采集、清洗、处理与分</w:t>
            </w:r>
            <w:r>
              <w:rPr>
                <w:rFonts w:ascii="Times New Roman" w:hAnsi="Times New Roman" w:eastAsia="仿宋" w:cs="Times New Roman"/>
                <w:spacing w:val="2"/>
                <w:sz w:val="24"/>
                <w:szCs w:val="24"/>
                <w:lang w:eastAsia="zh-CN"/>
              </w:rPr>
              <w:t>析的基础知识与常用工具</w:t>
            </w:r>
            <w:r>
              <w:rPr>
                <w:rFonts w:hint="eastAsia" w:ascii="Times New Roman" w:hAnsi="Times New Roman" w:eastAsia="仿宋" w:cs="Times New Roman"/>
                <w:spacing w:val="2"/>
                <w:sz w:val="24"/>
                <w:szCs w:val="24"/>
                <w:lang w:val="en-US" w:eastAsia="zh-CN"/>
              </w:rPr>
              <w:t>使用</w:t>
            </w:r>
            <w:r>
              <w:rPr>
                <w:rFonts w:eastAsia="仿宋"/>
                <w:kern w:val="0"/>
                <w:sz w:val="24"/>
                <w:szCs w:val="24"/>
              </w:rPr>
              <w:t>核心能力</w:t>
            </w:r>
            <w:r>
              <w:rPr>
                <w:rFonts w:hint="eastAsia" w:eastAsia="仿宋"/>
                <w:kern w:val="0"/>
                <w:sz w:val="24"/>
                <w:szCs w:val="24"/>
                <w:lang w:eastAsia="zh-CN"/>
              </w:rPr>
              <w:t>，</w:t>
            </w:r>
            <w:r>
              <w:rPr>
                <w:rFonts w:hint="eastAsia" w:eastAsia="仿宋"/>
                <w:kern w:val="0"/>
                <w:sz w:val="24"/>
                <w:szCs w:val="24"/>
              </w:rPr>
              <w:t>具备</w:t>
            </w:r>
            <w:r>
              <w:rPr>
                <w:rFonts w:hint="eastAsia" w:eastAsia="仿宋"/>
                <w:kern w:val="0"/>
                <w:sz w:val="24"/>
                <w:szCs w:val="24"/>
                <w:lang w:val="en-US" w:eastAsia="zh-CN"/>
              </w:rPr>
              <w:t>数据处理</w:t>
            </w:r>
            <w:r>
              <w:rPr>
                <w:rFonts w:eastAsia="仿宋"/>
                <w:kern w:val="0"/>
                <w:sz w:val="24"/>
                <w:szCs w:val="24"/>
              </w:rPr>
              <w:t>能力，</w:t>
            </w:r>
            <w:r>
              <w:rPr>
                <w:rFonts w:hint="eastAsia" w:eastAsia="仿宋"/>
                <w:kern w:val="0"/>
                <w:sz w:val="24"/>
                <w:szCs w:val="24"/>
              </w:rPr>
              <w:t>能够胜任</w:t>
            </w:r>
            <w:r>
              <w:rPr>
                <w:rFonts w:eastAsia="仿宋"/>
                <w:kern w:val="0"/>
                <w:sz w:val="24"/>
                <w:szCs w:val="24"/>
              </w:rPr>
              <w:t>智能制造、智慧医疗、金融科技等领域</w:t>
            </w:r>
            <w:r>
              <w:rPr>
                <w:rFonts w:hint="eastAsia" w:eastAsia="仿宋"/>
                <w:kern w:val="0"/>
                <w:sz w:val="24"/>
                <w:szCs w:val="24"/>
              </w:rPr>
              <w:t>技术岗位</w:t>
            </w:r>
            <w:r>
              <w:rPr>
                <w:rFonts w:eastAsia="仿宋"/>
                <w:kern w:val="0"/>
                <w:sz w:val="24"/>
                <w:szCs w:val="24"/>
              </w:rPr>
              <w:t>。</w:t>
            </w:r>
          </w:p>
        </w:tc>
      </w:tr>
      <w:tr w14:paraId="2AB5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18CE21F8">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2</w:t>
            </w:r>
          </w:p>
        </w:tc>
        <w:tc>
          <w:tcPr>
            <w:tcW w:w="2568" w:type="dxa"/>
            <w:noWrap w:val="0"/>
            <w:vAlign w:val="center"/>
          </w:tcPr>
          <w:p w14:paraId="6863962E">
            <w:pPr>
              <w:spacing w:line="320" w:lineRule="exact"/>
              <w:jc w:val="center"/>
              <w:rPr>
                <w:rFonts w:eastAsia="仿宋"/>
                <w:kern w:val="0"/>
                <w:sz w:val="24"/>
                <w:szCs w:val="24"/>
                <w:highlight w:val="none"/>
              </w:rPr>
            </w:pPr>
            <w:r>
              <w:rPr>
                <w:rFonts w:eastAsia="仿宋"/>
                <w:kern w:val="0"/>
                <w:sz w:val="24"/>
                <w:szCs w:val="24"/>
                <w:highlight w:val="none"/>
              </w:rPr>
              <w:t>计算机视觉应用开发</w:t>
            </w:r>
            <w:r>
              <w:rPr>
                <w:rFonts w:hint="eastAsia" w:eastAsia="仿宋"/>
                <w:kern w:val="0"/>
                <w:sz w:val="24"/>
                <w:szCs w:val="24"/>
                <w:highlight w:val="none"/>
              </w:rPr>
              <w:t>实训</w:t>
            </w:r>
          </w:p>
        </w:tc>
        <w:tc>
          <w:tcPr>
            <w:tcW w:w="5570" w:type="dxa"/>
            <w:noWrap w:val="0"/>
            <w:vAlign w:val="center"/>
          </w:tcPr>
          <w:p w14:paraId="584186A1">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ascii="Times New Roman" w:hAnsi="Times New Roman" w:eastAsia="仿宋" w:cs="Times New Roman"/>
                <w:spacing w:val="3"/>
                <w:sz w:val="24"/>
                <w:szCs w:val="24"/>
                <w:lang w:eastAsia="zh-CN"/>
              </w:rPr>
              <w:t>基于</w:t>
            </w:r>
            <w:r>
              <w:rPr>
                <w:rFonts w:ascii="Times New Roman" w:hAnsi="Times New Roman" w:eastAsia="仿宋" w:cs="Times New Roman"/>
                <w:spacing w:val="-25"/>
                <w:sz w:val="24"/>
                <w:szCs w:val="24"/>
                <w:lang w:eastAsia="zh-CN"/>
              </w:rPr>
              <w:t xml:space="preserve"> </w:t>
            </w:r>
            <w:r>
              <w:rPr>
                <w:rFonts w:ascii="Times New Roman" w:hAnsi="Times New Roman" w:eastAsia="仿宋" w:cs="Times New Roman"/>
                <w:sz w:val="24"/>
                <w:szCs w:val="24"/>
                <w:lang w:eastAsia="zh-CN"/>
              </w:rPr>
              <w:t>OpenCV</w:t>
            </w:r>
            <w:r>
              <w:rPr>
                <w:rFonts w:ascii="Times New Roman" w:hAnsi="Times New Roman" w:eastAsia="仿宋" w:cs="Times New Roman"/>
                <w:spacing w:val="3"/>
                <w:sz w:val="24"/>
                <w:szCs w:val="24"/>
                <w:lang w:eastAsia="zh-CN"/>
              </w:rPr>
              <w:t>的图像及视频</w:t>
            </w:r>
            <w:r>
              <w:rPr>
                <w:rFonts w:ascii="Times New Roman" w:hAnsi="Times New Roman" w:eastAsia="仿宋" w:cs="Times New Roman"/>
                <w:spacing w:val="-1"/>
                <w:sz w:val="24"/>
                <w:szCs w:val="24"/>
                <w:lang w:eastAsia="zh-CN"/>
              </w:rPr>
              <w:t>等处理操作</w:t>
            </w:r>
            <w:r>
              <w:rPr>
                <w:rFonts w:eastAsia="仿宋"/>
                <w:kern w:val="0"/>
                <w:sz w:val="24"/>
                <w:szCs w:val="24"/>
              </w:rPr>
              <w:t>等核心能力。</w:t>
            </w:r>
            <w:r>
              <w:rPr>
                <w:rFonts w:hint="eastAsia" w:eastAsia="仿宋"/>
                <w:kern w:val="0"/>
                <w:sz w:val="24"/>
                <w:szCs w:val="24"/>
              </w:rPr>
              <w:t>具备</w:t>
            </w:r>
            <w:r>
              <w:rPr>
                <w:rFonts w:ascii="Times New Roman" w:hAnsi="Times New Roman" w:eastAsia="仿宋" w:cs="Times New Roman"/>
                <w:sz w:val="24"/>
                <w:szCs w:val="24"/>
                <w:lang w:eastAsia="zh-CN"/>
              </w:rPr>
              <w:t>AI</w:t>
            </w:r>
            <w:r>
              <w:rPr>
                <w:rFonts w:ascii="Times New Roman" w:hAnsi="Times New Roman" w:eastAsia="仿宋" w:cs="Times New Roman"/>
                <w:spacing w:val="2"/>
                <w:sz w:val="24"/>
                <w:szCs w:val="24"/>
                <w:lang w:eastAsia="zh-CN"/>
              </w:rPr>
              <w:t>云平台或</w:t>
            </w:r>
            <w:r>
              <w:rPr>
                <w:rFonts w:ascii="Times New Roman" w:hAnsi="Times New Roman" w:eastAsia="仿宋" w:cs="Times New Roman"/>
                <w:sz w:val="24"/>
                <w:szCs w:val="24"/>
                <w:lang w:eastAsia="zh-CN"/>
              </w:rPr>
              <w:t>AI</w:t>
            </w:r>
            <w:r>
              <w:rPr>
                <w:rFonts w:ascii="Times New Roman" w:hAnsi="Times New Roman" w:eastAsia="仿宋" w:cs="Times New Roman"/>
                <w:spacing w:val="2"/>
                <w:sz w:val="24"/>
                <w:szCs w:val="24"/>
                <w:lang w:eastAsia="zh-CN"/>
              </w:rPr>
              <w:t>边缘计算设</w:t>
            </w:r>
            <w:r>
              <w:rPr>
                <w:rFonts w:ascii="Times New Roman" w:hAnsi="Times New Roman" w:eastAsia="仿宋" w:cs="Times New Roman"/>
                <w:sz w:val="24"/>
                <w:szCs w:val="24"/>
                <w:lang w:eastAsia="zh-CN"/>
              </w:rPr>
              <w:t>备的图像分类、目标检测等算法库的参数配置、算法调用，以及返回结果的解</w:t>
            </w:r>
            <w:r>
              <w:rPr>
                <w:rFonts w:ascii="Times New Roman" w:hAnsi="Times New Roman" w:eastAsia="仿宋" w:cs="Times New Roman"/>
                <w:spacing w:val="1"/>
                <w:sz w:val="24"/>
                <w:szCs w:val="24"/>
                <w:lang w:eastAsia="zh-CN"/>
              </w:rPr>
              <w:t>析和可视化展示</w:t>
            </w:r>
            <w:r>
              <w:rPr>
                <w:rFonts w:hint="eastAsia" w:ascii="Times New Roman" w:hAnsi="Times New Roman" w:eastAsia="仿宋" w:cs="Times New Roman"/>
                <w:spacing w:val="1"/>
                <w:sz w:val="24"/>
                <w:szCs w:val="24"/>
                <w:lang w:val="en-US" w:eastAsia="zh-CN"/>
              </w:rPr>
              <w:t>能力</w:t>
            </w:r>
            <w:r>
              <w:rPr>
                <w:rFonts w:eastAsia="仿宋"/>
                <w:kern w:val="0"/>
                <w:sz w:val="24"/>
                <w:szCs w:val="24"/>
              </w:rPr>
              <w:t>，</w:t>
            </w:r>
            <w:r>
              <w:rPr>
                <w:rFonts w:hint="eastAsia" w:eastAsia="仿宋"/>
                <w:kern w:val="0"/>
                <w:sz w:val="24"/>
                <w:szCs w:val="24"/>
              </w:rPr>
              <w:t>能够胜任</w:t>
            </w:r>
            <w:r>
              <w:rPr>
                <w:rFonts w:ascii="Times New Roman" w:hAnsi="Times New Roman" w:eastAsia="仿宋" w:cs="Times New Roman"/>
                <w:spacing w:val="-1"/>
                <w:sz w:val="24"/>
                <w:szCs w:val="24"/>
                <w:lang w:eastAsia="zh-CN"/>
              </w:rPr>
              <w:t>基于AI云平台的真实场景数</w:t>
            </w:r>
            <w:r>
              <w:rPr>
                <w:rFonts w:ascii="Times New Roman" w:hAnsi="Times New Roman" w:eastAsia="仿宋" w:cs="Times New Roman"/>
                <w:sz w:val="24"/>
                <w:szCs w:val="24"/>
                <w:lang w:eastAsia="zh-CN"/>
              </w:rPr>
              <w:t>据集模型训练与部署，能根据应用场景</w:t>
            </w:r>
            <w:r>
              <w:rPr>
                <w:rFonts w:ascii="Times New Roman" w:hAnsi="Times New Roman" w:eastAsia="仿宋" w:cs="Times New Roman"/>
                <w:spacing w:val="5"/>
                <w:sz w:val="24"/>
                <w:szCs w:val="24"/>
                <w:lang w:eastAsia="zh-CN"/>
              </w:rPr>
              <w:t>实现视觉类智能识别的应用开发</w:t>
            </w:r>
            <w:r>
              <w:rPr>
                <w:rFonts w:eastAsia="仿宋"/>
                <w:kern w:val="0"/>
                <w:sz w:val="24"/>
                <w:szCs w:val="24"/>
              </w:rPr>
              <w:t>等领域</w:t>
            </w:r>
            <w:r>
              <w:rPr>
                <w:rFonts w:hint="eastAsia" w:eastAsia="仿宋"/>
                <w:kern w:val="0"/>
                <w:sz w:val="24"/>
                <w:szCs w:val="24"/>
              </w:rPr>
              <w:t>技术岗位</w:t>
            </w:r>
            <w:r>
              <w:rPr>
                <w:rFonts w:eastAsia="仿宋"/>
                <w:kern w:val="0"/>
                <w:sz w:val="24"/>
                <w:szCs w:val="24"/>
              </w:rPr>
              <w:t>。</w:t>
            </w:r>
          </w:p>
        </w:tc>
      </w:tr>
      <w:tr w14:paraId="5D91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810" w:type="dxa"/>
            <w:noWrap w:val="0"/>
            <w:vAlign w:val="center"/>
          </w:tcPr>
          <w:p w14:paraId="1826DC4A">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3</w:t>
            </w:r>
          </w:p>
        </w:tc>
        <w:tc>
          <w:tcPr>
            <w:tcW w:w="2568" w:type="dxa"/>
            <w:noWrap w:val="0"/>
            <w:vAlign w:val="center"/>
          </w:tcPr>
          <w:p w14:paraId="4E36FA48">
            <w:pPr>
              <w:spacing w:line="320" w:lineRule="exact"/>
              <w:jc w:val="center"/>
              <w:rPr>
                <w:rFonts w:eastAsia="仿宋"/>
                <w:kern w:val="0"/>
                <w:sz w:val="24"/>
                <w:szCs w:val="24"/>
                <w:highlight w:val="none"/>
              </w:rPr>
            </w:pPr>
            <w:r>
              <w:rPr>
                <w:rFonts w:eastAsia="仿宋"/>
                <w:kern w:val="0"/>
                <w:sz w:val="24"/>
                <w:szCs w:val="24"/>
                <w:highlight w:val="none"/>
              </w:rPr>
              <w:t>自然语言处理应用开发</w:t>
            </w:r>
            <w:r>
              <w:rPr>
                <w:rFonts w:hint="eastAsia" w:eastAsia="仿宋"/>
                <w:kern w:val="0"/>
                <w:sz w:val="24"/>
                <w:szCs w:val="24"/>
                <w:highlight w:val="none"/>
              </w:rPr>
              <w:t>实训</w:t>
            </w:r>
          </w:p>
        </w:tc>
        <w:tc>
          <w:tcPr>
            <w:tcW w:w="5570" w:type="dxa"/>
            <w:noWrap w:val="0"/>
            <w:vAlign w:val="center"/>
          </w:tcPr>
          <w:p w14:paraId="50DEC6B7">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eastAsia="仿宋"/>
                <w:kern w:val="0"/>
                <w:sz w:val="24"/>
                <w:szCs w:val="24"/>
              </w:rPr>
              <w:t>自然语言处理应用开发实训内容，使学生掌握</w:t>
            </w:r>
            <w:r>
              <w:rPr>
                <w:rFonts w:ascii="Times New Roman" w:hAnsi="Times New Roman" w:eastAsia="仿宋" w:cs="Times New Roman"/>
                <w:spacing w:val="4"/>
                <w:sz w:val="24"/>
                <w:szCs w:val="24"/>
                <w:lang w:eastAsia="zh-CN"/>
              </w:rPr>
              <w:t>自然语言处理技术原理，熟</w:t>
            </w:r>
            <w:r>
              <w:rPr>
                <w:rFonts w:ascii="Times New Roman" w:hAnsi="Times New Roman" w:eastAsia="仿宋" w:cs="Times New Roman"/>
                <w:spacing w:val="3"/>
                <w:sz w:val="24"/>
                <w:szCs w:val="24"/>
                <w:lang w:eastAsia="zh-CN"/>
              </w:rPr>
              <w:t>悉自然语言处理技术框架及开发工具</w:t>
            </w:r>
            <w:r>
              <w:rPr>
                <w:rFonts w:eastAsia="仿宋"/>
                <w:kern w:val="0"/>
                <w:sz w:val="24"/>
                <w:szCs w:val="24"/>
              </w:rPr>
              <w:t>。</w:t>
            </w:r>
            <w:r>
              <w:rPr>
                <w:rFonts w:hint="eastAsia" w:eastAsia="仿宋"/>
                <w:kern w:val="0"/>
                <w:sz w:val="24"/>
                <w:szCs w:val="24"/>
              </w:rPr>
              <w:t>具备</w:t>
            </w:r>
            <w:r>
              <w:rPr>
                <w:rFonts w:ascii="Times New Roman" w:hAnsi="Times New Roman" w:eastAsia="仿宋" w:cs="Times New Roman"/>
                <w:spacing w:val="12"/>
                <w:sz w:val="24"/>
                <w:szCs w:val="24"/>
                <w:lang w:eastAsia="zh-CN"/>
              </w:rPr>
              <w:t>自然语言处理云服务平台</w:t>
            </w:r>
            <w:r>
              <w:rPr>
                <w:rFonts w:ascii="Times New Roman" w:hAnsi="Times New Roman" w:eastAsia="仿宋" w:cs="Times New Roman"/>
                <w:spacing w:val="7"/>
                <w:sz w:val="24"/>
                <w:szCs w:val="24"/>
                <w:lang w:eastAsia="zh-CN"/>
              </w:rPr>
              <w:t>的文本处理接口及应用开发</w:t>
            </w:r>
            <w:r>
              <w:rPr>
                <w:rFonts w:eastAsia="仿宋"/>
                <w:kern w:val="0"/>
                <w:sz w:val="24"/>
                <w:szCs w:val="24"/>
              </w:rPr>
              <w:t>应用能力，</w:t>
            </w:r>
            <w:r>
              <w:rPr>
                <w:rFonts w:hint="eastAsia" w:eastAsia="仿宋"/>
                <w:kern w:val="0"/>
                <w:sz w:val="24"/>
                <w:szCs w:val="24"/>
              </w:rPr>
              <w:t>能够胜任</w:t>
            </w:r>
            <w:r>
              <w:rPr>
                <w:rFonts w:ascii="Times New Roman" w:hAnsi="Times New Roman" w:eastAsia="仿宋" w:cs="Times New Roman"/>
                <w:spacing w:val="7"/>
                <w:sz w:val="24"/>
                <w:szCs w:val="24"/>
                <w:lang w:eastAsia="zh-CN"/>
              </w:rPr>
              <w:t>关</w:t>
            </w:r>
            <w:r>
              <w:rPr>
                <w:rFonts w:ascii="Times New Roman" w:hAnsi="Times New Roman" w:eastAsia="仿宋" w:cs="Times New Roman"/>
                <w:spacing w:val="11"/>
                <w:sz w:val="24"/>
                <w:szCs w:val="24"/>
                <w:lang w:eastAsia="zh-CN"/>
              </w:rPr>
              <w:t>键词提取、文本分类、情感分析、语义分析、命名体识别、文本摘要和智</w:t>
            </w:r>
            <w:r>
              <w:rPr>
                <w:rFonts w:ascii="Times New Roman" w:hAnsi="Times New Roman" w:eastAsia="仿宋" w:cs="Times New Roman"/>
                <w:spacing w:val="5"/>
                <w:sz w:val="24"/>
                <w:szCs w:val="24"/>
                <w:lang w:eastAsia="zh-CN"/>
              </w:rPr>
              <w:t>能问答</w:t>
            </w:r>
            <w:r>
              <w:rPr>
                <w:rFonts w:eastAsia="仿宋"/>
                <w:kern w:val="0"/>
                <w:sz w:val="24"/>
                <w:szCs w:val="24"/>
              </w:rPr>
              <w:t>等领域</w:t>
            </w:r>
            <w:r>
              <w:rPr>
                <w:rFonts w:hint="eastAsia" w:eastAsia="仿宋"/>
                <w:kern w:val="0"/>
                <w:sz w:val="24"/>
                <w:szCs w:val="24"/>
              </w:rPr>
              <w:t>技术岗位</w:t>
            </w:r>
            <w:r>
              <w:rPr>
                <w:rFonts w:eastAsia="仿宋"/>
                <w:kern w:val="0"/>
                <w:sz w:val="24"/>
                <w:szCs w:val="24"/>
              </w:rPr>
              <w:t>。</w:t>
            </w:r>
          </w:p>
        </w:tc>
      </w:tr>
      <w:tr w14:paraId="103B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1000E938">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568" w:type="dxa"/>
            <w:noWrap w:val="0"/>
            <w:vAlign w:val="center"/>
          </w:tcPr>
          <w:p w14:paraId="5F4BFCEB">
            <w:pPr>
              <w:spacing w:line="320" w:lineRule="exact"/>
              <w:jc w:val="center"/>
              <w:rPr>
                <w:rFonts w:eastAsia="仿宋"/>
                <w:kern w:val="0"/>
                <w:sz w:val="24"/>
                <w:szCs w:val="24"/>
                <w:highlight w:val="none"/>
              </w:rPr>
            </w:pPr>
            <w:r>
              <w:rPr>
                <w:rFonts w:eastAsia="仿宋"/>
                <w:kern w:val="0"/>
                <w:sz w:val="24"/>
                <w:szCs w:val="24"/>
                <w:highlight w:val="none"/>
              </w:rPr>
              <w:t>智能语音应用开发</w:t>
            </w:r>
          </w:p>
          <w:p w14:paraId="393C7DE7">
            <w:pPr>
              <w:spacing w:line="320" w:lineRule="exact"/>
              <w:jc w:val="center"/>
              <w:rPr>
                <w:rFonts w:eastAsia="仿宋"/>
                <w:kern w:val="0"/>
                <w:sz w:val="24"/>
                <w:szCs w:val="24"/>
                <w:highlight w:val="none"/>
              </w:rPr>
            </w:pPr>
            <w:r>
              <w:rPr>
                <w:rFonts w:hint="eastAsia" w:eastAsia="仿宋"/>
                <w:kern w:val="0"/>
                <w:sz w:val="24"/>
                <w:szCs w:val="24"/>
                <w:highlight w:val="none"/>
              </w:rPr>
              <w:t>实训</w:t>
            </w:r>
          </w:p>
        </w:tc>
        <w:tc>
          <w:tcPr>
            <w:tcW w:w="5570" w:type="dxa"/>
            <w:noWrap w:val="0"/>
            <w:vAlign w:val="center"/>
          </w:tcPr>
          <w:p w14:paraId="5B54007C">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ascii="Times New Roman" w:hAnsi="Times New Roman" w:eastAsia="仿宋" w:cs="Times New Roman"/>
                <w:spacing w:val="4"/>
                <w:sz w:val="24"/>
                <w:szCs w:val="24"/>
                <w:lang w:eastAsia="zh-CN"/>
              </w:rPr>
              <w:t>语音识别、语音合成等技术</w:t>
            </w:r>
            <w:r>
              <w:rPr>
                <w:rFonts w:ascii="Times New Roman" w:hAnsi="Times New Roman" w:eastAsia="仿宋" w:cs="Times New Roman"/>
                <w:spacing w:val="1"/>
                <w:sz w:val="24"/>
                <w:szCs w:val="24"/>
                <w:lang w:eastAsia="zh-CN"/>
              </w:rPr>
              <w:t>的定义、原理</w:t>
            </w:r>
            <w:r>
              <w:rPr>
                <w:rFonts w:hint="eastAsia" w:ascii="Times New Roman" w:hAnsi="Times New Roman" w:eastAsia="仿宋" w:cs="Times New Roman"/>
                <w:spacing w:val="1"/>
                <w:sz w:val="24"/>
                <w:szCs w:val="24"/>
                <w:lang w:eastAsia="zh-CN"/>
              </w:rPr>
              <w:t>，</w:t>
            </w:r>
            <w:r>
              <w:rPr>
                <w:rFonts w:hint="eastAsia" w:eastAsia="仿宋"/>
                <w:kern w:val="0"/>
                <w:sz w:val="24"/>
                <w:szCs w:val="24"/>
              </w:rPr>
              <w:t>具备</w:t>
            </w:r>
            <w:r>
              <w:rPr>
                <w:rFonts w:ascii="Times New Roman" w:hAnsi="Times New Roman" w:eastAsia="仿宋" w:cs="Times New Roman"/>
                <w:spacing w:val="6"/>
                <w:sz w:val="24"/>
                <w:szCs w:val="24"/>
                <w:lang w:eastAsia="zh-CN"/>
              </w:rPr>
              <w:t>使用工具或者</w:t>
            </w:r>
            <w:r>
              <w:rPr>
                <w:rFonts w:ascii="Times New Roman" w:hAnsi="Times New Roman" w:eastAsia="仿宋" w:cs="Times New Roman"/>
                <w:sz w:val="24"/>
                <w:szCs w:val="24"/>
                <w:lang w:eastAsia="zh-CN"/>
              </w:rPr>
              <w:t>Python</w:t>
            </w:r>
            <w:r>
              <w:rPr>
                <w:rFonts w:ascii="Times New Roman" w:hAnsi="Times New Roman" w:eastAsia="仿宋" w:cs="Times New Roman"/>
                <w:spacing w:val="6"/>
                <w:sz w:val="24"/>
                <w:szCs w:val="24"/>
                <w:lang w:eastAsia="zh-CN"/>
              </w:rPr>
              <w:t>语言</w:t>
            </w:r>
            <w:r>
              <w:rPr>
                <w:rFonts w:ascii="Times New Roman" w:hAnsi="Times New Roman" w:eastAsia="仿宋" w:cs="Times New Roman"/>
                <w:spacing w:val="-6"/>
                <w:sz w:val="24"/>
                <w:szCs w:val="24"/>
                <w:lang w:eastAsia="zh-CN"/>
              </w:rPr>
              <w:t>进行语音数据采集、清洗、存储、标注</w:t>
            </w:r>
            <w:r>
              <w:rPr>
                <w:rFonts w:eastAsia="仿宋"/>
                <w:kern w:val="0"/>
                <w:sz w:val="24"/>
                <w:szCs w:val="24"/>
              </w:rPr>
              <w:t>应用能力，</w:t>
            </w:r>
            <w:r>
              <w:rPr>
                <w:rFonts w:hint="eastAsia" w:eastAsia="仿宋"/>
                <w:kern w:val="0"/>
                <w:sz w:val="24"/>
                <w:szCs w:val="24"/>
              </w:rPr>
              <w:t>能够胜任</w:t>
            </w:r>
            <w:r>
              <w:rPr>
                <w:rFonts w:ascii="Times New Roman" w:hAnsi="Times New Roman" w:eastAsia="仿宋" w:cs="Times New Roman"/>
                <w:spacing w:val="6"/>
                <w:sz w:val="24"/>
                <w:szCs w:val="24"/>
                <w:lang w:eastAsia="zh-CN"/>
              </w:rPr>
              <w:t>语音翻译、语音控制、语音</w:t>
            </w:r>
            <w:r>
              <w:rPr>
                <w:rFonts w:ascii="Times New Roman" w:hAnsi="Times New Roman" w:eastAsia="仿宋" w:cs="Times New Roman"/>
                <w:spacing w:val="4"/>
                <w:sz w:val="24"/>
                <w:szCs w:val="24"/>
                <w:lang w:eastAsia="zh-CN"/>
              </w:rPr>
              <w:t>转录等语音识别应用开发</w:t>
            </w:r>
            <w:r>
              <w:rPr>
                <w:rFonts w:eastAsia="仿宋"/>
                <w:kern w:val="0"/>
                <w:sz w:val="24"/>
                <w:szCs w:val="24"/>
              </w:rPr>
              <w:t>等领域</w:t>
            </w:r>
            <w:r>
              <w:rPr>
                <w:rFonts w:hint="eastAsia" w:eastAsia="仿宋"/>
                <w:kern w:val="0"/>
                <w:sz w:val="24"/>
                <w:szCs w:val="24"/>
              </w:rPr>
              <w:t>技术岗位</w:t>
            </w:r>
            <w:r>
              <w:rPr>
                <w:rFonts w:eastAsia="仿宋"/>
                <w:kern w:val="0"/>
                <w:sz w:val="24"/>
                <w:szCs w:val="24"/>
              </w:rPr>
              <w:t>。</w:t>
            </w:r>
          </w:p>
        </w:tc>
      </w:tr>
      <w:tr w14:paraId="5BDC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810" w:type="dxa"/>
            <w:noWrap w:val="0"/>
            <w:vAlign w:val="center"/>
          </w:tcPr>
          <w:p w14:paraId="5A57DA90">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5</w:t>
            </w:r>
          </w:p>
        </w:tc>
        <w:tc>
          <w:tcPr>
            <w:tcW w:w="2568" w:type="dxa"/>
            <w:noWrap w:val="0"/>
            <w:vAlign w:val="center"/>
          </w:tcPr>
          <w:p w14:paraId="728A2DB5">
            <w:pPr>
              <w:spacing w:line="320" w:lineRule="exact"/>
              <w:jc w:val="center"/>
              <w:rPr>
                <w:rFonts w:eastAsia="仿宋"/>
                <w:kern w:val="0"/>
                <w:sz w:val="24"/>
                <w:szCs w:val="24"/>
                <w:highlight w:val="none"/>
              </w:rPr>
            </w:pPr>
            <w:r>
              <w:rPr>
                <w:rFonts w:eastAsia="仿宋"/>
                <w:kern w:val="0"/>
                <w:sz w:val="24"/>
                <w:szCs w:val="24"/>
                <w:highlight w:val="none"/>
              </w:rPr>
              <w:t>人工智能系统部署与运维</w:t>
            </w:r>
            <w:r>
              <w:rPr>
                <w:rFonts w:hint="eastAsia" w:eastAsia="仿宋"/>
                <w:kern w:val="0"/>
                <w:sz w:val="24"/>
                <w:szCs w:val="24"/>
                <w:highlight w:val="none"/>
              </w:rPr>
              <w:t>实训</w:t>
            </w:r>
          </w:p>
        </w:tc>
        <w:tc>
          <w:tcPr>
            <w:tcW w:w="5570" w:type="dxa"/>
            <w:noWrap w:val="0"/>
            <w:vAlign w:val="center"/>
          </w:tcPr>
          <w:p w14:paraId="1CAD76FF">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eastAsia="仿宋"/>
                <w:kern w:val="0"/>
                <w:sz w:val="24"/>
                <w:szCs w:val="24"/>
              </w:rPr>
              <w:t>通过人工智能系统部署与运维实训内容，</w:t>
            </w:r>
            <w:r>
              <w:rPr>
                <w:rFonts w:ascii="Times New Roman" w:hAnsi="Times New Roman" w:eastAsia="仿宋" w:cs="Times New Roman"/>
                <w:spacing w:val="5"/>
                <w:sz w:val="24"/>
                <w:szCs w:val="24"/>
                <w:lang w:eastAsia="zh-CN"/>
              </w:rPr>
              <w:t>基于云计算平台的操作系统</w:t>
            </w:r>
            <w:r>
              <w:rPr>
                <w:rFonts w:ascii="Times New Roman" w:hAnsi="Times New Roman" w:eastAsia="仿宋" w:cs="Times New Roman"/>
                <w:sz w:val="24"/>
                <w:szCs w:val="24"/>
                <w:lang w:eastAsia="zh-CN"/>
              </w:rPr>
              <w:t>环境搭建、常用显卡驱动安装、智能计</w:t>
            </w:r>
            <w:r>
              <w:rPr>
                <w:rFonts w:ascii="Times New Roman" w:hAnsi="Times New Roman" w:eastAsia="仿宋" w:cs="Times New Roman"/>
                <w:spacing w:val="3"/>
                <w:sz w:val="24"/>
                <w:szCs w:val="24"/>
                <w:lang w:eastAsia="zh-CN"/>
              </w:rPr>
              <w:t>算平台搭建、深度学习加速平台搭建</w:t>
            </w:r>
            <w:r>
              <w:rPr>
                <w:rFonts w:eastAsia="仿宋"/>
                <w:kern w:val="0"/>
                <w:sz w:val="24"/>
                <w:szCs w:val="24"/>
              </w:rPr>
              <w:t>核心能力。</w:t>
            </w:r>
            <w:r>
              <w:rPr>
                <w:rFonts w:hint="eastAsia" w:eastAsia="仿宋"/>
                <w:kern w:val="0"/>
                <w:sz w:val="24"/>
                <w:szCs w:val="24"/>
              </w:rPr>
              <w:t>具备</w:t>
            </w:r>
            <w:r>
              <w:rPr>
                <w:rFonts w:ascii="Times New Roman" w:hAnsi="Times New Roman" w:eastAsia="仿宋" w:cs="Times New Roman"/>
                <w:spacing w:val="6"/>
                <w:sz w:val="24"/>
                <w:szCs w:val="24"/>
                <w:lang w:eastAsia="zh-CN"/>
              </w:rPr>
              <w:t>熟练使用基于深度学习框架的程</w:t>
            </w:r>
            <w:r>
              <w:rPr>
                <w:rFonts w:ascii="Times New Roman" w:hAnsi="Times New Roman" w:eastAsia="仿宋" w:cs="Times New Roman"/>
                <w:spacing w:val="1"/>
                <w:sz w:val="24"/>
                <w:szCs w:val="24"/>
                <w:lang w:eastAsia="zh-CN"/>
              </w:rPr>
              <w:t>序接</w:t>
            </w:r>
            <w:r>
              <w:rPr>
                <w:rFonts w:ascii="Times New Roman" w:hAnsi="Times New Roman" w:eastAsia="仿宋" w:cs="Times New Roman"/>
                <w:sz w:val="24"/>
                <w:szCs w:val="24"/>
                <w:lang w:eastAsia="zh-CN"/>
              </w:rPr>
              <w:t>API</w:t>
            </w:r>
            <w:r>
              <w:rPr>
                <w:rFonts w:ascii="Times New Roman" w:hAnsi="Times New Roman" w:eastAsia="仿宋" w:cs="Times New Roman"/>
                <w:spacing w:val="1"/>
                <w:sz w:val="24"/>
                <w:szCs w:val="24"/>
                <w:lang w:eastAsia="zh-CN"/>
              </w:rPr>
              <w:t>，完成指定数据集的加载及</w:t>
            </w:r>
            <w:r>
              <w:rPr>
                <w:rFonts w:ascii="Times New Roman" w:hAnsi="Times New Roman" w:eastAsia="仿宋" w:cs="Times New Roman"/>
                <w:spacing w:val="-3"/>
                <w:sz w:val="24"/>
                <w:szCs w:val="24"/>
                <w:lang w:eastAsia="zh-CN"/>
              </w:rPr>
              <w:t>预处理</w:t>
            </w:r>
            <w:r>
              <w:rPr>
                <w:rFonts w:eastAsia="仿宋"/>
                <w:kern w:val="0"/>
                <w:sz w:val="24"/>
                <w:szCs w:val="24"/>
              </w:rPr>
              <w:t>应用能力，</w:t>
            </w:r>
            <w:r>
              <w:rPr>
                <w:rFonts w:hint="eastAsia" w:eastAsia="仿宋"/>
                <w:kern w:val="0"/>
                <w:sz w:val="24"/>
                <w:szCs w:val="24"/>
              </w:rPr>
              <w:t>能够</w:t>
            </w:r>
            <w:r>
              <w:rPr>
                <w:rFonts w:ascii="Times New Roman" w:hAnsi="Times New Roman" w:eastAsia="仿宋" w:cs="Times New Roman"/>
                <w:spacing w:val="-9"/>
                <w:sz w:val="24"/>
                <w:szCs w:val="24"/>
                <w:lang w:eastAsia="zh-CN"/>
              </w:rPr>
              <w:t>系统及数据库的自动运维程序开发</w:t>
            </w:r>
            <w:r>
              <w:rPr>
                <w:rFonts w:hint="eastAsia" w:ascii="Times New Roman" w:hAnsi="Times New Roman" w:eastAsia="仿宋" w:cs="Times New Roman"/>
                <w:spacing w:val="-9"/>
                <w:sz w:val="24"/>
                <w:szCs w:val="24"/>
                <w:lang w:eastAsia="zh-CN"/>
              </w:rPr>
              <w:t>、</w:t>
            </w:r>
            <w:r>
              <w:rPr>
                <w:rFonts w:ascii="Times New Roman" w:hAnsi="Times New Roman" w:eastAsia="仿宋" w:cs="Times New Roman"/>
                <w:sz w:val="24"/>
                <w:szCs w:val="24"/>
                <w:lang w:eastAsia="zh-CN"/>
              </w:rPr>
              <w:t>项目集成、测试和部署</w:t>
            </w:r>
            <w:r>
              <w:rPr>
                <w:rFonts w:eastAsia="仿宋"/>
                <w:kern w:val="0"/>
                <w:sz w:val="24"/>
                <w:szCs w:val="24"/>
              </w:rPr>
              <w:t>领域</w:t>
            </w:r>
            <w:r>
              <w:rPr>
                <w:rFonts w:hint="eastAsia" w:eastAsia="仿宋"/>
                <w:kern w:val="0"/>
                <w:sz w:val="24"/>
                <w:szCs w:val="24"/>
              </w:rPr>
              <w:t>技术岗位</w:t>
            </w:r>
            <w:r>
              <w:rPr>
                <w:rFonts w:eastAsia="仿宋"/>
                <w:kern w:val="0"/>
                <w:sz w:val="24"/>
                <w:szCs w:val="24"/>
              </w:rPr>
              <w:t>。</w:t>
            </w:r>
          </w:p>
        </w:tc>
      </w:tr>
      <w:tr w14:paraId="33DC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51BB6CAB">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6</w:t>
            </w:r>
          </w:p>
        </w:tc>
        <w:tc>
          <w:tcPr>
            <w:tcW w:w="2568" w:type="dxa"/>
            <w:noWrap w:val="0"/>
            <w:vAlign w:val="center"/>
          </w:tcPr>
          <w:p w14:paraId="72417C0C">
            <w:pPr>
              <w:spacing w:line="320" w:lineRule="exact"/>
              <w:jc w:val="center"/>
              <w:rPr>
                <w:rFonts w:eastAsia="仿宋"/>
                <w:kern w:val="0"/>
                <w:sz w:val="24"/>
                <w:szCs w:val="24"/>
                <w:highlight w:val="none"/>
              </w:rPr>
            </w:pPr>
            <w:r>
              <w:rPr>
                <w:rFonts w:eastAsia="仿宋"/>
                <w:kern w:val="0"/>
                <w:sz w:val="24"/>
                <w:szCs w:val="24"/>
                <w:highlight w:val="none"/>
              </w:rPr>
              <w:t>人工智能综合项目开发</w:t>
            </w:r>
            <w:r>
              <w:rPr>
                <w:rFonts w:hint="eastAsia" w:eastAsia="仿宋"/>
                <w:kern w:val="0"/>
                <w:sz w:val="24"/>
                <w:szCs w:val="24"/>
                <w:highlight w:val="none"/>
              </w:rPr>
              <w:t>实训</w:t>
            </w:r>
          </w:p>
        </w:tc>
        <w:tc>
          <w:tcPr>
            <w:tcW w:w="5570" w:type="dxa"/>
            <w:noWrap w:val="0"/>
            <w:vAlign w:val="center"/>
          </w:tcPr>
          <w:p w14:paraId="6B329F65">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ascii="Times New Roman" w:hAnsi="Times New Roman" w:eastAsia="仿宋" w:cs="Times New Roman"/>
                <w:spacing w:val="-2"/>
                <w:sz w:val="24"/>
                <w:szCs w:val="24"/>
                <w:lang w:eastAsia="zh-CN"/>
              </w:rPr>
              <w:t>数据采集与清洗、环境搭建、</w:t>
            </w:r>
            <w:r>
              <w:rPr>
                <w:rFonts w:ascii="Times New Roman" w:hAnsi="Times New Roman" w:eastAsia="仿宋" w:cs="Times New Roman"/>
                <w:sz w:val="24"/>
                <w:szCs w:val="24"/>
                <w:lang w:eastAsia="zh-CN"/>
              </w:rPr>
              <w:t>模型训练、模型测试、模型优化、模型</w:t>
            </w:r>
            <w:r>
              <w:rPr>
                <w:rFonts w:ascii="Times New Roman" w:hAnsi="Times New Roman" w:eastAsia="仿宋" w:cs="Times New Roman"/>
                <w:spacing w:val="1"/>
                <w:sz w:val="24"/>
                <w:szCs w:val="24"/>
                <w:lang w:eastAsia="zh-CN"/>
              </w:rPr>
              <w:t>调用的方法，能进行模型评估、迭代、</w:t>
            </w:r>
            <w:r>
              <w:rPr>
                <w:rFonts w:ascii="Times New Roman" w:hAnsi="Times New Roman" w:eastAsia="仿宋" w:cs="Times New Roman"/>
                <w:spacing w:val="-5"/>
                <w:sz w:val="24"/>
                <w:szCs w:val="24"/>
                <w:lang w:eastAsia="zh-CN"/>
              </w:rPr>
              <w:t>部署</w:t>
            </w:r>
            <w:r>
              <w:rPr>
                <w:rFonts w:eastAsia="仿宋"/>
                <w:kern w:val="0"/>
                <w:sz w:val="24"/>
                <w:szCs w:val="24"/>
              </w:rPr>
              <w:t>核心能力。</w:t>
            </w:r>
            <w:r>
              <w:rPr>
                <w:rFonts w:hint="eastAsia" w:eastAsia="仿宋"/>
                <w:kern w:val="0"/>
                <w:sz w:val="24"/>
                <w:szCs w:val="24"/>
              </w:rPr>
              <w:t>具备</w:t>
            </w:r>
            <w:r>
              <w:rPr>
                <w:rFonts w:ascii="Times New Roman" w:hAnsi="Times New Roman" w:eastAsia="仿宋" w:cs="Times New Roman"/>
                <w:spacing w:val="1"/>
                <w:sz w:val="24"/>
                <w:szCs w:val="24"/>
                <w:lang w:eastAsia="zh-CN"/>
              </w:rPr>
              <w:t>C/S或B/S架构的应用开发，</w:t>
            </w:r>
            <w:r>
              <w:rPr>
                <w:rFonts w:ascii="Times New Roman" w:hAnsi="Times New Roman" w:eastAsia="仿宋" w:cs="Times New Roman"/>
                <w:spacing w:val="2"/>
                <w:sz w:val="24"/>
                <w:szCs w:val="24"/>
                <w:lang w:eastAsia="zh-CN"/>
              </w:rPr>
              <w:t>掌握编码规范与代码优化</w:t>
            </w:r>
            <w:r>
              <w:rPr>
                <w:rFonts w:hint="eastAsia" w:ascii="Times New Roman" w:hAnsi="Times New Roman" w:eastAsia="仿宋" w:cs="Times New Roman"/>
                <w:spacing w:val="2"/>
                <w:sz w:val="24"/>
                <w:szCs w:val="24"/>
                <w:lang w:eastAsia="zh-CN"/>
              </w:rPr>
              <w:t>、</w:t>
            </w:r>
            <w:r>
              <w:rPr>
                <w:rFonts w:ascii="Times New Roman" w:hAnsi="Times New Roman" w:eastAsia="仿宋" w:cs="Times New Roman"/>
                <w:spacing w:val="16"/>
                <w:sz w:val="24"/>
                <w:szCs w:val="24"/>
                <w:lang w:eastAsia="zh-CN"/>
              </w:rPr>
              <w:t>软件单元测试与系统集成</w:t>
            </w:r>
            <w:r>
              <w:rPr>
                <w:rFonts w:ascii="Times New Roman" w:hAnsi="Times New Roman" w:eastAsia="仿宋" w:cs="Times New Roman"/>
                <w:spacing w:val="-2"/>
                <w:sz w:val="24"/>
                <w:szCs w:val="24"/>
                <w:lang w:eastAsia="zh-CN"/>
              </w:rPr>
              <w:t>测试</w:t>
            </w:r>
            <w:r>
              <w:rPr>
                <w:rFonts w:eastAsia="仿宋"/>
                <w:kern w:val="0"/>
                <w:sz w:val="24"/>
                <w:szCs w:val="24"/>
              </w:rPr>
              <w:t>应用能力，</w:t>
            </w:r>
            <w:r>
              <w:rPr>
                <w:rFonts w:hint="eastAsia" w:eastAsia="仿宋"/>
                <w:kern w:val="0"/>
                <w:sz w:val="24"/>
                <w:szCs w:val="24"/>
              </w:rPr>
              <w:t>能够胜任</w:t>
            </w:r>
            <w:r>
              <w:rPr>
                <w:rFonts w:ascii="Times New Roman" w:hAnsi="Times New Roman" w:eastAsia="仿宋" w:cs="Times New Roman"/>
                <w:spacing w:val="6"/>
                <w:sz w:val="24"/>
                <w:szCs w:val="24"/>
                <w:lang w:eastAsia="zh-CN"/>
              </w:rPr>
              <w:t>人工智能应用软件开发、文</w:t>
            </w:r>
            <w:r>
              <w:rPr>
                <w:rFonts w:ascii="Times New Roman" w:hAnsi="Times New Roman" w:eastAsia="仿宋" w:cs="Times New Roman"/>
                <w:sz w:val="24"/>
                <w:szCs w:val="24"/>
                <w:lang w:eastAsia="zh-CN"/>
              </w:rPr>
              <w:t>档编写、测试、部署与维护的能力要求</w:t>
            </w:r>
            <w:r>
              <w:rPr>
                <w:rFonts w:hint="eastAsia" w:eastAsia="仿宋"/>
                <w:kern w:val="0"/>
                <w:sz w:val="24"/>
                <w:szCs w:val="24"/>
              </w:rPr>
              <w:t>技术岗位</w:t>
            </w:r>
            <w:r>
              <w:rPr>
                <w:rFonts w:eastAsia="仿宋"/>
                <w:kern w:val="0"/>
                <w:sz w:val="24"/>
                <w:szCs w:val="24"/>
              </w:rPr>
              <w:t>。</w:t>
            </w:r>
          </w:p>
        </w:tc>
      </w:tr>
      <w:tr w14:paraId="0C7F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64AAFD8D">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7</w:t>
            </w:r>
          </w:p>
        </w:tc>
        <w:tc>
          <w:tcPr>
            <w:tcW w:w="2568" w:type="dxa"/>
            <w:noWrap w:val="0"/>
            <w:vAlign w:val="center"/>
          </w:tcPr>
          <w:p w14:paraId="64897F83">
            <w:pPr>
              <w:spacing w:line="320" w:lineRule="exact"/>
              <w:jc w:val="center"/>
              <w:rPr>
                <w:rFonts w:eastAsia="仿宋"/>
                <w:kern w:val="0"/>
                <w:sz w:val="24"/>
                <w:szCs w:val="24"/>
                <w:highlight w:val="none"/>
              </w:rPr>
            </w:pPr>
            <w:r>
              <w:rPr>
                <w:rFonts w:eastAsia="仿宋"/>
                <w:spacing w:val="3"/>
                <w:sz w:val="24"/>
                <w:szCs w:val="24"/>
                <w:highlight w:val="none"/>
              </w:rPr>
              <w:t>行业应用模块</w:t>
            </w:r>
            <w:r>
              <w:rPr>
                <w:rFonts w:hint="eastAsia" w:eastAsia="仿宋"/>
                <w:kern w:val="0"/>
                <w:sz w:val="24"/>
                <w:szCs w:val="24"/>
                <w:highlight w:val="none"/>
              </w:rPr>
              <w:t>实训</w:t>
            </w:r>
          </w:p>
        </w:tc>
        <w:tc>
          <w:tcPr>
            <w:tcW w:w="5570" w:type="dxa"/>
            <w:noWrap w:val="0"/>
            <w:vAlign w:val="center"/>
          </w:tcPr>
          <w:p w14:paraId="5743F97E">
            <w:pPr>
              <w:spacing w:before="117" w:line="320" w:lineRule="exact"/>
              <w:ind w:firstLine="480" w:firstLineChars="200"/>
              <w:rPr>
                <w:rFonts w:eastAsia="仿宋"/>
                <w:kern w:val="0"/>
                <w:sz w:val="24"/>
                <w:szCs w:val="24"/>
              </w:rPr>
            </w:pPr>
            <w:r>
              <w:rPr>
                <w:rFonts w:eastAsia="仿宋"/>
                <w:kern w:val="0"/>
                <w:sz w:val="24"/>
                <w:szCs w:val="24"/>
              </w:rPr>
              <w:t>通过</w:t>
            </w:r>
            <w:r>
              <w:rPr>
                <w:rFonts w:hint="eastAsia" w:eastAsia="仿宋"/>
                <w:kern w:val="0"/>
                <w:sz w:val="24"/>
                <w:szCs w:val="24"/>
                <w:lang w:val="en-US" w:eastAsia="zh-CN"/>
              </w:rPr>
              <w:t>实训，学生能够掌握</w:t>
            </w:r>
            <w:r>
              <w:rPr>
                <w:rFonts w:eastAsia="仿宋"/>
                <w:kern w:val="0"/>
                <w:sz w:val="24"/>
                <w:szCs w:val="24"/>
              </w:rPr>
              <w:t>数据处理、模型开发、系统部署等核心能力</w:t>
            </w:r>
            <w:r>
              <w:rPr>
                <w:rFonts w:hint="eastAsia" w:eastAsia="仿宋"/>
                <w:kern w:val="0"/>
                <w:sz w:val="24"/>
                <w:szCs w:val="24"/>
                <w:lang w:eastAsia="zh-CN"/>
              </w:rPr>
              <w:t>，</w:t>
            </w:r>
            <w:r>
              <w:rPr>
                <w:rFonts w:hint="eastAsia" w:eastAsia="仿宋"/>
                <w:kern w:val="0"/>
                <w:sz w:val="24"/>
                <w:szCs w:val="24"/>
              </w:rPr>
              <w:t>具备</w:t>
            </w:r>
            <w:r>
              <w:rPr>
                <w:rFonts w:eastAsia="仿宋"/>
                <w:kern w:val="0"/>
                <w:sz w:val="24"/>
                <w:szCs w:val="24"/>
              </w:rPr>
              <w:t>构建完整的AI技术栈，同时强化工程化思维与行业应用能力，</w:t>
            </w:r>
            <w:r>
              <w:rPr>
                <w:rFonts w:hint="eastAsia" w:eastAsia="仿宋"/>
                <w:kern w:val="0"/>
                <w:sz w:val="24"/>
                <w:szCs w:val="24"/>
              </w:rPr>
              <w:t>能够胜任</w:t>
            </w:r>
            <w:r>
              <w:rPr>
                <w:rFonts w:eastAsia="仿宋"/>
                <w:kern w:val="0"/>
                <w:sz w:val="24"/>
                <w:szCs w:val="24"/>
              </w:rPr>
              <w:t>智能制造、智慧医疗、金融科技等领域</w:t>
            </w:r>
            <w:r>
              <w:rPr>
                <w:rFonts w:hint="eastAsia" w:eastAsia="仿宋"/>
                <w:kern w:val="0"/>
                <w:sz w:val="24"/>
                <w:szCs w:val="24"/>
              </w:rPr>
              <w:t>技术岗位</w:t>
            </w:r>
            <w:r>
              <w:rPr>
                <w:rFonts w:eastAsia="仿宋"/>
                <w:kern w:val="0"/>
                <w:sz w:val="24"/>
                <w:szCs w:val="24"/>
              </w:rPr>
              <w:t>。</w:t>
            </w:r>
          </w:p>
        </w:tc>
      </w:tr>
      <w:tr w14:paraId="0739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0" w:type="dxa"/>
            <w:noWrap w:val="0"/>
            <w:vAlign w:val="center"/>
          </w:tcPr>
          <w:p w14:paraId="628883BC">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8</w:t>
            </w:r>
          </w:p>
        </w:tc>
        <w:tc>
          <w:tcPr>
            <w:tcW w:w="2568" w:type="dxa"/>
            <w:noWrap w:val="0"/>
            <w:vAlign w:val="center"/>
          </w:tcPr>
          <w:p w14:paraId="765AF202">
            <w:pPr>
              <w:spacing w:line="320" w:lineRule="exact"/>
              <w:jc w:val="center"/>
              <w:rPr>
                <w:rFonts w:eastAsia="仿宋"/>
                <w:color w:val="000000"/>
                <w:kern w:val="0"/>
                <w:sz w:val="24"/>
                <w:szCs w:val="24"/>
              </w:rPr>
            </w:pPr>
            <w:r>
              <w:rPr>
                <w:rFonts w:eastAsia="仿宋"/>
                <w:color w:val="000000"/>
                <w:kern w:val="0"/>
                <w:sz w:val="24"/>
                <w:szCs w:val="24"/>
              </w:rPr>
              <w:t>岗前培训</w:t>
            </w:r>
          </w:p>
        </w:tc>
        <w:tc>
          <w:tcPr>
            <w:tcW w:w="5570" w:type="dxa"/>
            <w:noWrap w:val="0"/>
            <w:vAlign w:val="center"/>
          </w:tcPr>
          <w:p w14:paraId="3391345D">
            <w:pPr>
              <w:spacing w:before="117" w:line="320" w:lineRule="exact"/>
              <w:ind w:firstLine="480" w:firstLineChars="200"/>
              <w:rPr>
                <w:rFonts w:eastAsia="仿宋"/>
                <w:color w:val="000000"/>
                <w:kern w:val="0"/>
                <w:sz w:val="24"/>
                <w:szCs w:val="24"/>
              </w:rPr>
            </w:pPr>
            <w:r>
              <w:rPr>
                <w:rFonts w:eastAsia="仿宋"/>
                <w:kern w:val="0"/>
                <w:sz w:val="24"/>
                <w:szCs w:val="24"/>
              </w:rPr>
              <w:t>岗前培训是人工智能专业学生从“学术思维”向“工程思维”转型的关键跳板，其价值不仅在于技能提升，更在于构建完整的职场生态链。通过系统化学习、项目实战与资源整合，学员能够快速适应企业需求，在AI人才竞争中占据优势。</w:t>
            </w:r>
          </w:p>
        </w:tc>
      </w:tr>
      <w:tr w14:paraId="5402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218100B8">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2568" w:type="dxa"/>
            <w:noWrap w:val="0"/>
            <w:vAlign w:val="center"/>
          </w:tcPr>
          <w:p w14:paraId="03DD22DF">
            <w:pPr>
              <w:spacing w:line="320" w:lineRule="exact"/>
              <w:jc w:val="center"/>
              <w:rPr>
                <w:rFonts w:eastAsia="仿宋"/>
                <w:color w:val="000000"/>
                <w:kern w:val="0"/>
                <w:sz w:val="24"/>
                <w:szCs w:val="24"/>
              </w:rPr>
            </w:pPr>
            <w:r>
              <w:rPr>
                <w:rFonts w:eastAsia="仿宋"/>
                <w:color w:val="000000"/>
                <w:kern w:val="0"/>
                <w:sz w:val="24"/>
                <w:szCs w:val="24"/>
              </w:rPr>
              <w:t>社会活动</w:t>
            </w:r>
          </w:p>
        </w:tc>
        <w:tc>
          <w:tcPr>
            <w:tcW w:w="5570" w:type="dxa"/>
            <w:noWrap w:val="0"/>
            <w:vAlign w:val="center"/>
          </w:tcPr>
          <w:p w14:paraId="16343133">
            <w:pPr>
              <w:spacing w:before="117" w:line="320" w:lineRule="exact"/>
              <w:ind w:firstLine="480" w:firstLineChars="200"/>
              <w:rPr>
                <w:rFonts w:eastAsia="仿宋"/>
                <w:color w:val="000000"/>
                <w:kern w:val="0"/>
                <w:sz w:val="24"/>
                <w:szCs w:val="24"/>
              </w:rPr>
            </w:pPr>
            <w:r>
              <w:rPr>
                <w:rFonts w:eastAsia="仿宋"/>
                <w:kern w:val="0"/>
                <w:sz w:val="24"/>
                <w:szCs w:val="24"/>
              </w:rPr>
              <w:t>通过社团、第二课堂、社会实践等社会活动，使学生在掌握课堂教学内容的基础上，进一步提高综合运用知识、实践应用能力，培养学生的创新意识和团队精神。</w:t>
            </w:r>
          </w:p>
        </w:tc>
      </w:tr>
      <w:tr w14:paraId="3470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022B6053">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10</w:t>
            </w:r>
          </w:p>
        </w:tc>
        <w:tc>
          <w:tcPr>
            <w:tcW w:w="2568" w:type="dxa"/>
            <w:noWrap w:val="0"/>
            <w:vAlign w:val="center"/>
          </w:tcPr>
          <w:p w14:paraId="1FB99A41">
            <w:pPr>
              <w:spacing w:line="320" w:lineRule="exact"/>
              <w:jc w:val="center"/>
              <w:rPr>
                <w:rFonts w:eastAsia="仿宋"/>
                <w:color w:val="000000"/>
                <w:kern w:val="0"/>
                <w:sz w:val="24"/>
                <w:szCs w:val="24"/>
              </w:rPr>
            </w:pPr>
            <w:r>
              <w:rPr>
                <w:rFonts w:eastAsia="仿宋"/>
                <w:color w:val="000000"/>
                <w:kern w:val="0"/>
                <w:sz w:val="24"/>
                <w:szCs w:val="24"/>
              </w:rPr>
              <w:t>毕业设计（论文）</w:t>
            </w:r>
          </w:p>
        </w:tc>
        <w:tc>
          <w:tcPr>
            <w:tcW w:w="5570" w:type="dxa"/>
            <w:noWrap w:val="0"/>
            <w:vAlign w:val="center"/>
          </w:tcPr>
          <w:p w14:paraId="4103892E">
            <w:pPr>
              <w:pStyle w:val="23"/>
              <w:spacing w:line="320" w:lineRule="exact"/>
              <w:ind w:firstLine="480" w:firstLineChars="200"/>
              <w:jc w:val="left"/>
              <w:rPr>
                <w:rFonts w:eastAsia="仿宋" w:cs="Times New Roman"/>
                <w:kern w:val="0"/>
                <w:sz w:val="24"/>
                <w:szCs w:val="24"/>
              </w:rPr>
            </w:pPr>
            <w:r>
              <w:rPr>
                <w:rFonts w:eastAsia="仿宋" w:cs="Times New Roman"/>
                <w:color w:val="auto"/>
                <w:kern w:val="0"/>
                <w:sz w:val="24"/>
                <w:szCs w:val="24"/>
                <w:u w:val="none" w:color="auto"/>
              </w:rPr>
              <w:t>通过毕业设计，以计算机网络技术创新创业项目为载体，培养学生调查研究、信息收集整理、科技论文写作的能力，培养学生综合运用知识解决计算机网络技术系统分析、设计实施、计算机网络技术系统管理中实际问题的能力。</w:t>
            </w:r>
          </w:p>
        </w:tc>
      </w:tr>
      <w:tr w14:paraId="05FF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5D256A7A">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11</w:t>
            </w:r>
          </w:p>
        </w:tc>
        <w:tc>
          <w:tcPr>
            <w:tcW w:w="2568" w:type="dxa"/>
            <w:noWrap w:val="0"/>
            <w:vAlign w:val="center"/>
          </w:tcPr>
          <w:p w14:paraId="71CFFE5F">
            <w:pPr>
              <w:spacing w:line="320" w:lineRule="exact"/>
              <w:jc w:val="center"/>
              <w:rPr>
                <w:rFonts w:eastAsia="仿宋"/>
                <w:color w:val="000000"/>
                <w:kern w:val="0"/>
                <w:sz w:val="24"/>
                <w:szCs w:val="24"/>
              </w:rPr>
            </w:pPr>
            <w:r>
              <w:rPr>
                <w:rFonts w:eastAsia="仿宋"/>
                <w:color w:val="000000"/>
                <w:kern w:val="0"/>
                <w:sz w:val="24"/>
                <w:szCs w:val="24"/>
              </w:rPr>
              <w:t>顶岗（跟岗）实习</w:t>
            </w:r>
          </w:p>
        </w:tc>
        <w:tc>
          <w:tcPr>
            <w:tcW w:w="5570" w:type="dxa"/>
            <w:noWrap w:val="0"/>
            <w:vAlign w:val="center"/>
          </w:tcPr>
          <w:p w14:paraId="7618F531">
            <w:pPr>
              <w:spacing w:before="117" w:line="320" w:lineRule="exact"/>
              <w:ind w:firstLine="480" w:firstLineChars="200"/>
              <w:rPr>
                <w:rFonts w:eastAsia="仿宋"/>
                <w:color w:val="000000"/>
                <w:kern w:val="0"/>
                <w:sz w:val="24"/>
                <w:szCs w:val="24"/>
              </w:rPr>
            </w:pPr>
            <w:r>
              <w:rPr>
                <w:rFonts w:eastAsia="仿宋"/>
                <w:kern w:val="0"/>
                <w:sz w:val="24"/>
                <w:szCs w:val="24"/>
              </w:rPr>
              <w:t>学生在企业和学校的共同指导下，通过顶岗实习，能够运用所学知识解决工作中的实际问题，能够从事信息通信网络维护、信息通信网络运行的具体工作，最终达到胜任网络售前技术支持、网络应用开发、网络系统运维、网络系统集成、通信网络运行与维护、无线网络优化等岗位的能力。</w:t>
            </w:r>
          </w:p>
        </w:tc>
      </w:tr>
    </w:tbl>
    <w:p w14:paraId="7C023353">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5.创新创业课程</w:t>
      </w:r>
    </w:p>
    <w:p w14:paraId="71C1B4B2">
      <w:pPr>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表9  创新创业教育一览表</w:t>
      </w:r>
    </w:p>
    <w:tbl>
      <w:tblPr>
        <w:tblStyle w:val="8"/>
        <w:tblW w:w="8949"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552"/>
        <w:gridCol w:w="2964"/>
        <w:gridCol w:w="829"/>
        <w:gridCol w:w="1690"/>
      </w:tblGrid>
      <w:tr w14:paraId="37CA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14" w:type="dxa"/>
            <w:noWrap w:val="0"/>
            <w:vAlign w:val="center"/>
          </w:tcPr>
          <w:p w14:paraId="2D841CBE">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552" w:type="dxa"/>
            <w:noWrap w:val="0"/>
            <w:vAlign w:val="center"/>
          </w:tcPr>
          <w:p w14:paraId="7CE0F82B">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2964" w:type="dxa"/>
            <w:noWrap w:val="0"/>
            <w:vAlign w:val="center"/>
          </w:tcPr>
          <w:p w14:paraId="25807A70">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829" w:type="dxa"/>
            <w:noWrap w:val="0"/>
            <w:vAlign w:val="center"/>
          </w:tcPr>
          <w:p w14:paraId="4BF8F721">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690" w:type="dxa"/>
            <w:noWrap w:val="0"/>
            <w:vAlign w:val="center"/>
          </w:tcPr>
          <w:p w14:paraId="207F09BD">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2725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37D6FA62">
            <w:pPr>
              <w:spacing w:line="320" w:lineRule="exact"/>
              <w:jc w:val="center"/>
              <w:rPr>
                <w:rFonts w:eastAsia="仿宋"/>
                <w:color w:val="000000"/>
                <w:kern w:val="0"/>
                <w:sz w:val="24"/>
                <w:szCs w:val="24"/>
              </w:rPr>
            </w:pPr>
            <w:r>
              <w:rPr>
                <w:rFonts w:eastAsia="仿宋"/>
                <w:color w:val="000000"/>
                <w:kern w:val="0"/>
                <w:sz w:val="24"/>
                <w:szCs w:val="24"/>
              </w:rPr>
              <w:t>1</w:t>
            </w:r>
          </w:p>
        </w:tc>
        <w:tc>
          <w:tcPr>
            <w:tcW w:w="2552" w:type="dxa"/>
            <w:noWrap w:val="0"/>
            <w:vAlign w:val="center"/>
          </w:tcPr>
          <w:p w14:paraId="59A78E12">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2964" w:type="dxa"/>
            <w:noWrap w:val="0"/>
            <w:vAlign w:val="center"/>
          </w:tcPr>
          <w:p w14:paraId="7BA46412">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829" w:type="dxa"/>
            <w:noWrap w:val="0"/>
            <w:vAlign w:val="center"/>
          </w:tcPr>
          <w:p w14:paraId="36F8DD89">
            <w:pPr>
              <w:spacing w:line="320" w:lineRule="exact"/>
              <w:jc w:val="center"/>
              <w:rPr>
                <w:rFonts w:eastAsia="仿宋"/>
                <w:color w:val="000000"/>
                <w:kern w:val="0"/>
                <w:sz w:val="24"/>
                <w:szCs w:val="24"/>
              </w:rPr>
            </w:pPr>
            <w:r>
              <w:rPr>
                <w:rFonts w:eastAsia="仿宋"/>
                <w:color w:val="000000"/>
                <w:kern w:val="0"/>
                <w:sz w:val="24"/>
                <w:szCs w:val="24"/>
              </w:rPr>
              <w:t>38</w:t>
            </w:r>
          </w:p>
        </w:tc>
        <w:tc>
          <w:tcPr>
            <w:tcW w:w="1690" w:type="dxa"/>
            <w:noWrap w:val="0"/>
            <w:vAlign w:val="center"/>
          </w:tcPr>
          <w:p w14:paraId="4712FABA">
            <w:pPr>
              <w:spacing w:line="320" w:lineRule="exact"/>
              <w:jc w:val="center"/>
              <w:rPr>
                <w:rFonts w:eastAsia="仿宋"/>
                <w:color w:val="000000"/>
                <w:kern w:val="0"/>
                <w:sz w:val="24"/>
                <w:szCs w:val="24"/>
              </w:rPr>
            </w:pPr>
          </w:p>
        </w:tc>
      </w:tr>
      <w:tr w14:paraId="3220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7C84E22C">
            <w:pPr>
              <w:spacing w:line="320" w:lineRule="exact"/>
              <w:jc w:val="center"/>
              <w:rPr>
                <w:rFonts w:eastAsia="仿宋"/>
                <w:color w:val="000000"/>
                <w:kern w:val="0"/>
                <w:sz w:val="24"/>
                <w:szCs w:val="24"/>
              </w:rPr>
            </w:pPr>
            <w:r>
              <w:rPr>
                <w:rFonts w:eastAsia="仿宋"/>
                <w:color w:val="000000"/>
                <w:kern w:val="0"/>
                <w:sz w:val="24"/>
                <w:szCs w:val="24"/>
              </w:rPr>
              <w:t>2</w:t>
            </w:r>
          </w:p>
        </w:tc>
        <w:tc>
          <w:tcPr>
            <w:tcW w:w="2552" w:type="dxa"/>
            <w:noWrap w:val="0"/>
            <w:vAlign w:val="center"/>
          </w:tcPr>
          <w:p w14:paraId="49F592AF">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2964" w:type="dxa"/>
            <w:noWrap w:val="0"/>
            <w:vAlign w:val="center"/>
          </w:tcPr>
          <w:p w14:paraId="58959DAC">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829" w:type="dxa"/>
            <w:noWrap w:val="0"/>
            <w:vAlign w:val="center"/>
          </w:tcPr>
          <w:p w14:paraId="47ADD211">
            <w:pPr>
              <w:spacing w:line="320" w:lineRule="exact"/>
              <w:jc w:val="center"/>
              <w:rPr>
                <w:rFonts w:eastAsia="仿宋"/>
                <w:color w:val="000000"/>
                <w:kern w:val="0"/>
                <w:sz w:val="24"/>
                <w:szCs w:val="24"/>
              </w:rPr>
            </w:pPr>
            <w:r>
              <w:rPr>
                <w:rFonts w:eastAsia="仿宋"/>
                <w:color w:val="000000"/>
                <w:kern w:val="0"/>
                <w:sz w:val="24"/>
                <w:szCs w:val="24"/>
              </w:rPr>
              <w:t>32</w:t>
            </w:r>
          </w:p>
        </w:tc>
        <w:tc>
          <w:tcPr>
            <w:tcW w:w="1690" w:type="dxa"/>
            <w:noWrap w:val="0"/>
            <w:vAlign w:val="center"/>
          </w:tcPr>
          <w:p w14:paraId="511E2AFF">
            <w:pPr>
              <w:spacing w:line="320" w:lineRule="exact"/>
              <w:jc w:val="center"/>
              <w:rPr>
                <w:rFonts w:eastAsia="仿宋"/>
                <w:color w:val="000000"/>
                <w:kern w:val="0"/>
                <w:sz w:val="24"/>
                <w:szCs w:val="24"/>
              </w:rPr>
            </w:pPr>
          </w:p>
        </w:tc>
      </w:tr>
      <w:tr w14:paraId="14BA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46CEE76F">
            <w:pPr>
              <w:spacing w:line="320" w:lineRule="exact"/>
              <w:jc w:val="center"/>
              <w:rPr>
                <w:rFonts w:eastAsia="仿宋"/>
                <w:color w:val="000000"/>
                <w:kern w:val="0"/>
                <w:sz w:val="24"/>
                <w:szCs w:val="24"/>
              </w:rPr>
            </w:pPr>
            <w:r>
              <w:rPr>
                <w:rFonts w:eastAsia="仿宋"/>
                <w:color w:val="000000"/>
                <w:kern w:val="0"/>
                <w:sz w:val="24"/>
                <w:szCs w:val="24"/>
              </w:rPr>
              <w:t>3</w:t>
            </w:r>
          </w:p>
        </w:tc>
        <w:tc>
          <w:tcPr>
            <w:tcW w:w="2552" w:type="dxa"/>
            <w:noWrap w:val="0"/>
            <w:vAlign w:val="center"/>
          </w:tcPr>
          <w:p w14:paraId="3EF77C5A">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2964" w:type="dxa"/>
            <w:noWrap w:val="0"/>
            <w:vAlign w:val="center"/>
          </w:tcPr>
          <w:p w14:paraId="35E63BF3">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829" w:type="dxa"/>
            <w:noWrap w:val="0"/>
            <w:vAlign w:val="center"/>
          </w:tcPr>
          <w:p w14:paraId="10757799">
            <w:pPr>
              <w:spacing w:line="320" w:lineRule="exact"/>
              <w:jc w:val="center"/>
              <w:rPr>
                <w:rFonts w:eastAsia="仿宋"/>
                <w:color w:val="000000"/>
                <w:kern w:val="0"/>
                <w:sz w:val="24"/>
                <w:szCs w:val="24"/>
              </w:rPr>
            </w:pPr>
          </w:p>
        </w:tc>
        <w:tc>
          <w:tcPr>
            <w:tcW w:w="1690" w:type="dxa"/>
            <w:noWrap w:val="0"/>
            <w:vAlign w:val="center"/>
          </w:tcPr>
          <w:p w14:paraId="66BF97E2">
            <w:pPr>
              <w:spacing w:line="320" w:lineRule="exact"/>
              <w:jc w:val="center"/>
              <w:rPr>
                <w:rFonts w:eastAsia="仿宋"/>
                <w:color w:val="000000"/>
                <w:kern w:val="0"/>
                <w:sz w:val="24"/>
                <w:szCs w:val="24"/>
              </w:rPr>
            </w:pPr>
          </w:p>
        </w:tc>
      </w:tr>
      <w:tr w14:paraId="066A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4" w:type="dxa"/>
            <w:noWrap w:val="0"/>
            <w:vAlign w:val="center"/>
          </w:tcPr>
          <w:p w14:paraId="2B43182A">
            <w:pPr>
              <w:spacing w:line="320" w:lineRule="exact"/>
              <w:jc w:val="center"/>
              <w:rPr>
                <w:rFonts w:eastAsia="仿宋"/>
                <w:color w:val="000000"/>
                <w:kern w:val="0"/>
                <w:sz w:val="24"/>
                <w:szCs w:val="24"/>
              </w:rPr>
            </w:pPr>
            <w:r>
              <w:rPr>
                <w:rFonts w:eastAsia="仿宋"/>
                <w:color w:val="000000"/>
                <w:kern w:val="0"/>
                <w:sz w:val="24"/>
                <w:szCs w:val="24"/>
              </w:rPr>
              <w:t>4</w:t>
            </w:r>
          </w:p>
        </w:tc>
        <w:tc>
          <w:tcPr>
            <w:tcW w:w="2552" w:type="dxa"/>
            <w:noWrap w:val="0"/>
            <w:vAlign w:val="center"/>
          </w:tcPr>
          <w:p w14:paraId="0489D6DF">
            <w:pPr>
              <w:spacing w:line="320" w:lineRule="exact"/>
              <w:jc w:val="center"/>
              <w:rPr>
                <w:rFonts w:eastAsia="仿宋"/>
                <w:kern w:val="0"/>
                <w:sz w:val="24"/>
                <w:szCs w:val="24"/>
              </w:rPr>
            </w:pPr>
            <w:r>
              <w:rPr>
                <w:rFonts w:eastAsia="仿宋"/>
                <w:kern w:val="0"/>
                <w:sz w:val="24"/>
                <w:szCs w:val="24"/>
              </w:rPr>
              <w:t>专业技能大赛</w:t>
            </w:r>
          </w:p>
        </w:tc>
        <w:tc>
          <w:tcPr>
            <w:tcW w:w="2964" w:type="dxa"/>
            <w:noWrap w:val="0"/>
            <w:vAlign w:val="center"/>
          </w:tcPr>
          <w:p w14:paraId="0A8BE316">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829" w:type="dxa"/>
            <w:noWrap w:val="0"/>
            <w:vAlign w:val="center"/>
          </w:tcPr>
          <w:p w14:paraId="34AB7DC3">
            <w:pPr>
              <w:spacing w:line="320" w:lineRule="exact"/>
              <w:jc w:val="center"/>
              <w:rPr>
                <w:rFonts w:eastAsia="仿宋"/>
                <w:color w:val="000000"/>
                <w:kern w:val="0"/>
                <w:sz w:val="24"/>
                <w:szCs w:val="24"/>
              </w:rPr>
            </w:pPr>
          </w:p>
        </w:tc>
        <w:tc>
          <w:tcPr>
            <w:tcW w:w="1690" w:type="dxa"/>
            <w:noWrap w:val="0"/>
            <w:vAlign w:val="center"/>
          </w:tcPr>
          <w:p w14:paraId="14156A6C">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61E7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51646797">
            <w:pPr>
              <w:spacing w:line="320" w:lineRule="exact"/>
              <w:jc w:val="center"/>
              <w:rPr>
                <w:rFonts w:eastAsia="仿宋"/>
                <w:color w:val="000000"/>
                <w:kern w:val="0"/>
                <w:sz w:val="24"/>
                <w:szCs w:val="24"/>
              </w:rPr>
            </w:pPr>
            <w:r>
              <w:rPr>
                <w:rFonts w:eastAsia="仿宋"/>
                <w:color w:val="000000"/>
                <w:kern w:val="0"/>
                <w:sz w:val="24"/>
                <w:szCs w:val="24"/>
              </w:rPr>
              <w:t>5</w:t>
            </w:r>
          </w:p>
        </w:tc>
        <w:tc>
          <w:tcPr>
            <w:tcW w:w="2552" w:type="dxa"/>
            <w:noWrap w:val="0"/>
            <w:vAlign w:val="center"/>
          </w:tcPr>
          <w:p w14:paraId="787C82CF">
            <w:pPr>
              <w:spacing w:line="320" w:lineRule="exact"/>
              <w:jc w:val="center"/>
              <w:rPr>
                <w:rFonts w:eastAsia="仿宋"/>
                <w:kern w:val="0"/>
                <w:sz w:val="24"/>
                <w:szCs w:val="24"/>
              </w:rPr>
            </w:pPr>
            <w:r>
              <w:rPr>
                <w:rFonts w:eastAsia="仿宋"/>
                <w:kern w:val="0"/>
                <w:sz w:val="24"/>
                <w:szCs w:val="24"/>
              </w:rPr>
              <w:t>技术研发与论文专利</w:t>
            </w:r>
          </w:p>
        </w:tc>
        <w:tc>
          <w:tcPr>
            <w:tcW w:w="2964" w:type="dxa"/>
            <w:noWrap w:val="0"/>
            <w:vAlign w:val="center"/>
          </w:tcPr>
          <w:p w14:paraId="6887C21B">
            <w:pPr>
              <w:spacing w:line="320" w:lineRule="exact"/>
              <w:jc w:val="center"/>
              <w:rPr>
                <w:rFonts w:eastAsia="仿宋"/>
                <w:color w:val="000000"/>
                <w:kern w:val="0"/>
                <w:sz w:val="24"/>
                <w:szCs w:val="24"/>
              </w:rPr>
            </w:pPr>
          </w:p>
        </w:tc>
        <w:tc>
          <w:tcPr>
            <w:tcW w:w="829" w:type="dxa"/>
            <w:noWrap w:val="0"/>
            <w:vAlign w:val="center"/>
          </w:tcPr>
          <w:p w14:paraId="509E91FA">
            <w:pPr>
              <w:spacing w:line="320" w:lineRule="exact"/>
              <w:jc w:val="center"/>
              <w:rPr>
                <w:rFonts w:eastAsia="仿宋"/>
                <w:color w:val="000000"/>
                <w:kern w:val="0"/>
                <w:sz w:val="24"/>
                <w:szCs w:val="24"/>
              </w:rPr>
            </w:pPr>
          </w:p>
        </w:tc>
        <w:tc>
          <w:tcPr>
            <w:tcW w:w="1690" w:type="dxa"/>
            <w:noWrap w:val="0"/>
            <w:vAlign w:val="center"/>
          </w:tcPr>
          <w:p w14:paraId="0983DFB2">
            <w:pPr>
              <w:spacing w:line="320" w:lineRule="exact"/>
              <w:jc w:val="center"/>
              <w:rPr>
                <w:rFonts w:eastAsia="仿宋"/>
                <w:color w:val="000000"/>
                <w:kern w:val="0"/>
                <w:sz w:val="24"/>
                <w:szCs w:val="24"/>
              </w:rPr>
            </w:pPr>
          </w:p>
        </w:tc>
      </w:tr>
      <w:tr w14:paraId="4C4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4" w:type="dxa"/>
            <w:noWrap w:val="0"/>
            <w:vAlign w:val="center"/>
          </w:tcPr>
          <w:p w14:paraId="3FC232B1">
            <w:pPr>
              <w:spacing w:line="320" w:lineRule="exact"/>
              <w:jc w:val="center"/>
              <w:rPr>
                <w:rFonts w:eastAsia="仿宋"/>
                <w:color w:val="000000"/>
                <w:kern w:val="0"/>
                <w:sz w:val="24"/>
                <w:szCs w:val="24"/>
              </w:rPr>
            </w:pPr>
            <w:r>
              <w:rPr>
                <w:rFonts w:eastAsia="仿宋"/>
                <w:color w:val="000000"/>
                <w:kern w:val="0"/>
                <w:sz w:val="24"/>
                <w:szCs w:val="24"/>
              </w:rPr>
              <w:t>6</w:t>
            </w:r>
          </w:p>
        </w:tc>
        <w:tc>
          <w:tcPr>
            <w:tcW w:w="2552" w:type="dxa"/>
            <w:noWrap w:val="0"/>
            <w:vAlign w:val="center"/>
          </w:tcPr>
          <w:p w14:paraId="5F17C901">
            <w:pPr>
              <w:spacing w:line="320" w:lineRule="exact"/>
              <w:jc w:val="center"/>
              <w:rPr>
                <w:rFonts w:eastAsia="仿宋"/>
                <w:kern w:val="0"/>
                <w:sz w:val="24"/>
                <w:szCs w:val="24"/>
              </w:rPr>
            </w:pPr>
            <w:r>
              <w:rPr>
                <w:rFonts w:eastAsia="仿宋"/>
                <w:kern w:val="0"/>
                <w:sz w:val="24"/>
                <w:szCs w:val="24"/>
              </w:rPr>
              <w:t>社会服务</w:t>
            </w:r>
          </w:p>
        </w:tc>
        <w:tc>
          <w:tcPr>
            <w:tcW w:w="2964" w:type="dxa"/>
            <w:noWrap w:val="0"/>
            <w:vAlign w:val="center"/>
          </w:tcPr>
          <w:p w14:paraId="2A7E6C22">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829" w:type="dxa"/>
            <w:noWrap w:val="0"/>
            <w:vAlign w:val="center"/>
          </w:tcPr>
          <w:p w14:paraId="376A97CC">
            <w:pPr>
              <w:spacing w:line="320" w:lineRule="exact"/>
              <w:jc w:val="center"/>
              <w:rPr>
                <w:rFonts w:eastAsia="仿宋"/>
                <w:color w:val="000000"/>
                <w:kern w:val="0"/>
                <w:sz w:val="24"/>
                <w:szCs w:val="24"/>
              </w:rPr>
            </w:pPr>
          </w:p>
        </w:tc>
        <w:tc>
          <w:tcPr>
            <w:tcW w:w="1690" w:type="dxa"/>
            <w:noWrap w:val="0"/>
            <w:vAlign w:val="center"/>
          </w:tcPr>
          <w:p w14:paraId="5BD2D8F6">
            <w:pPr>
              <w:spacing w:line="320" w:lineRule="exact"/>
              <w:jc w:val="center"/>
              <w:rPr>
                <w:rFonts w:eastAsia="仿宋"/>
                <w:color w:val="000000"/>
                <w:kern w:val="0"/>
                <w:sz w:val="24"/>
                <w:szCs w:val="24"/>
              </w:rPr>
            </w:pPr>
          </w:p>
        </w:tc>
      </w:tr>
      <w:tr w14:paraId="7F0A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7D23A097">
            <w:pPr>
              <w:spacing w:line="320" w:lineRule="exact"/>
              <w:jc w:val="center"/>
              <w:rPr>
                <w:rFonts w:eastAsia="仿宋"/>
                <w:color w:val="000000"/>
                <w:kern w:val="0"/>
                <w:sz w:val="24"/>
                <w:szCs w:val="24"/>
              </w:rPr>
            </w:pPr>
            <w:r>
              <w:rPr>
                <w:rFonts w:eastAsia="仿宋"/>
                <w:color w:val="000000"/>
                <w:kern w:val="0"/>
                <w:sz w:val="24"/>
                <w:szCs w:val="24"/>
              </w:rPr>
              <w:t>7</w:t>
            </w:r>
          </w:p>
        </w:tc>
        <w:tc>
          <w:tcPr>
            <w:tcW w:w="2552" w:type="dxa"/>
            <w:noWrap w:val="0"/>
            <w:vAlign w:val="center"/>
          </w:tcPr>
          <w:p w14:paraId="44A913CE">
            <w:pPr>
              <w:spacing w:line="320" w:lineRule="exact"/>
              <w:jc w:val="center"/>
              <w:rPr>
                <w:rFonts w:eastAsia="仿宋"/>
                <w:kern w:val="0"/>
                <w:sz w:val="24"/>
                <w:szCs w:val="24"/>
              </w:rPr>
            </w:pPr>
            <w:r>
              <w:rPr>
                <w:rFonts w:eastAsia="仿宋"/>
                <w:kern w:val="0"/>
                <w:sz w:val="24"/>
                <w:szCs w:val="24"/>
              </w:rPr>
              <w:t>技能等级证书</w:t>
            </w:r>
          </w:p>
        </w:tc>
        <w:tc>
          <w:tcPr>
            <w:tcW w:w="2964" w:type="dxa"/>
            <w:noWrap w:val="0"/>
            <w:vAlign w:val="center"/>
          </w:tcPr>
          <w:p w14:paraId="0421DD72">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829" w:type="dxa"/>
            <w:noWrap w:val="0"/>
            <w:vAlign w:val="center"/>
          </w:tcPr>
          <w:p w14:paraId="5361DFBE">
            <w:pPr>
              <w:spacing w:line="320" w:lineRule="exact"/>
              <w:jc w:val="center"/>
              <w:rPr>
                <w:rFonts w:eastAsia="仿宋"/>
                <w:color w:val="000000"/>
                <w:kern w:val="0"/>
                <w:sz w:val="24"/>
                <w:szCs w:val="24"/>
              </w:rPr>
            </w:pPr>
          </w:p>
        </w:tc>
        <w:tc>
          <w:tcPr>
            <w:tcW w:w="1690" w:type="dxa"/>
            <w:noWrap w:val="0"/>
            <w:vAlign w:val="center"/>
          </w:tcPr>
          <w:p w14:paraId="39274B53">
            <w:pPr>
              <w:spacing w:line="320" w:lineRule="exact"/>
              <w:jc w:val="center"/>
              <w:rPr>
                <w:rFonts w:eastAsia="仿宋"/>
                <w:color w:val="000000"/>
                <w:kern w:val="0"/>
                <w:sz w:val="24"/>
                <w:szCs w:val="24"/>
              </w:rPr>
            </w:pPr>
          </w:p>
        </w:tc>
      </w:tr>
      <w:tr w14:paraId="2E5A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49E80A4F">
            <w:pPr>
              <w:spacing w:line="320" w:lineRule="exact"/>
              <w:jc w:val="center"/>
              <w:rPr>
                <w:rFonts w:eastAsia="仿宋"/>
                <w:color w:val="000000"/>
                <w:kern w:val="0"/>
                <w:sz w:val="24"/>
                <w:szCs w:val="24"/>
              </w:rPr>
            </w:pPr>
            <w:r>
              <w:rPr>
                <w:rFonts w:eastAsia="仿宋"/>
                <w:color w:val="000000"/>
                <w:kern w:val="0"/>
                <w:sz w:val="24"/>
                <w:szCs w:val="24"/>
              </w:rPr>
              <w:t>8</w:t>
            </w:r>
          </w:p>
        </w:tc>
        <w:tc>
          <w:tcPr>
            <w:tcW w:w="2552" w:type="dxa"/>
            <w:noWrap w:val="0"/>
            <w:vAlign w:val="center"/>
          </w:tcPr>
          <w:p w14:paraId="19BE70EF">
            <w:pPr>
              <w:spacing w:line="320" w:lineRule="exact"/>
              <w:jc w:val="center"/>
              <w:rPr>
                <w:rFonts w:eastAsia="仿宋"/>
                <w:kern w:val="0"/>
                <w:sz w:val="24"/>
                <w:szCs w:val="24"/>
              </w:rPr>
            </w:pPr>
            <w:r>
              <w:rPr>
                <w:rFonts w:eastAsia="仿宋"/>
                <w:kern w:val="0"/>
                <w:sz w:val="24"/>
                <w:szCs w:val="24"/>
              </w:rPr>
              <w:t>第二课堂活动</w:t>
            </w:r>
          </w:p>
        </w:tc>
        <w:tc>
          <w:tcPr>
            <w:tcW w:w="2964" w:type="dxa"/>
            <w:noWrap w:val="0"/>
            <w:vAlign w:val="center"/>
          </w:tcPr>
          <w:p w14:paraId="62797C76">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829" w:type="dxa"/>
            <w:noWrap w:val="0"/>
            <w:vAlign w:val="center"/>
          </w:tcPr>
          <w:p w14:paraId="36904C7F">
            <w:pPr>
              <w:spacing w:line="320" w:lineRule="exact"/>
              <w:jc w:val="center"/>
              <w:rPr>
                <w:rFonts w:eastAsia="仿宋"/>
                <w:color w:val="000000"/>
                <w:kern w:val="0"/>
                <w:sz w:val="24"/>
                <w:szCs w:val="24"/>
              </w:rPr>
            </w:pPr>
          </w:p>
        </w:tc>
        <w:tc>
          <w:tcPr>
            <w:tcW w:w="1690" w:type="dxa"/>
            <w:noWrap w:val="0"/>
            <w:vAlign w:val="center"/>
          </w:tcPr>
          <w:p w14:paraId="7B48CE0E">
            <w:pPr>
              <w:spacing w:line="320" w:lineRule="exact"/>
              <w:jc w:val="center"/>
              <w:rPr>
                <w:rFonts w:eastAsia="仿宋"/>
                <w:color w:val="000000"/>
                <w:kern w:val="0"/>
                <w:sz w:val="24"/>
                <w:szCs w:val="24"/>
              </w:rPr>
            </w:pPr>
          </w:p>
        </w:tc>
      </w:tr>
    </w:tbl>
    <w:p w14:paraId="1DDBB803">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6.相关要求</w:t>
      </w:r>
    </w:p>
    <w:p w14:paraId="0A81064B">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Times New Roman" w:hAnsi="Times New Roman" w:eastAsia="楷体" w:cs="Times New Roman"/>
          <w:color w:val="000000"/>
          <w:sz w:val="28"/>
          <w:szCs w:val="28"/>
        </w:rPr>
      </w:pPr>
      <w:r>
        <w:rPr>
          <w:rFonts w:ascii="Times New Roman" w:hAnsi="Times New Roman" w:eastAsia="仿宋" w:cs="Times New Roman"/>
          <w:color w:val="000000"/>
          <w:sz w:val="28"/>
          <w:szCs w:val="28"/>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07D0F961">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3A9B0CAE">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4EB9D06B">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50ABD4FE">
      <w:pPr>
        <w:pStyle w:val="29"/>
        <w:keepNext w:val="0"/>
        <w:keepLines w:val="0"/>
        <w:pageBreakBefore w:val="0"/>
        <w:widowControl/>
        <w:shd w:val="clear" w:color="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rPr>
        <w:sectPr>
          <w:headerReference r:id="rId17" w:type="default"/>
          <w:footerReference r:id="rId18" w:type="default"/>
          <w:pgSz w:w="11906" w:h="16838"/>
          <w:pgMar w:top="1440" w:right="1800" w:bottom="1440" w:left="1800" w:header="851" w:footer="992" w:gutter="0"/>
          <w:pgNumType w:fmt="decimal"/>
          <w:cols w:space="425" w:num="1"/>
          <w:docGrid w:type="lines" w:linePitch="312" w:charSpace="0"/>
        </w:sectPr>
      </w:pPr>
    </w:p>
    <w:tbl>
      <w:tblPr>
        <w:tblStyle w:val="8"/>
        <w:tblW w:w="14150" w:type="dxa"/>
        <w:tblInd w:w="0" w:type="dxa"/>
        <w:tblLayout w:type="fixed"/>
        <w:tblCellMar>
          <w:top w:w="0" w:type="dxa"/>
          <w:left w:w="108" w:type="dxa"/>
          <w:bottom w:w="0" w:type="dxa"/>
          <w:right w:w="108" w:type="dxa"/>
        </w:tblCellMar>
      </w:tblPr>
      <w:tblGrid>
        <w:gridCol w:w="377"/>
        <w:gridCol w:w="381"/>
        <w:gridCol w:w="236"/>
        <w:gridCol w:w="194"/>
        <w:gridCol w:w="551"/>
        <w:gridCol w:w="1402"/>
        <w:gridCol w:w="438"/>
        <w:gridCol w:w="483"/>
        <w:gridCol w:w="547"/>
        <w:gridCol w:w="551"/>
        <w:gridCol w:w="561"/>
        <w:gridCol w:w="545"/>
        <w:gridCol w:w="517"/>
        <w:gridCol w:w="628"/>
        <w:gridCol w:w="626"/>
        <w:gridCol w:w="634"/>
        <w:gridCol w:w="540"/>
        <w:gridCol w:w="119"/>
        <w:gridCol w:w="504"/>
        <w:gridCol w:w="63"/>
        <w:gridCol w:w="437"/>
        <w:gridCol w:w="79"/>
        <w:gridCol w:w="51"/>
        <w:gridCol w:w="636"/>
        <w:gridCol w:w="87"/>
        <w:gridCol w:w="1355"/>
        <w:gridCol w:w="1608"/>
      </w:tblGrid>
      <w:tr w14:paraId="301BD56C">
        <w:tblPrEx>
          <w:tblCellMar>
            <w:top w:w="0" w:type="dxa"/>
            <w:left w:w="108" w:type="dxa"/>
            <w:bottom w:w="0" w:type="dxa"/>
            <w:right w:w="108" w:type="dxa"/>
          </w:tblCellMar>
        </w:tblPrEx>
        <w:trPr>
          <w:trHeight w:val="438" w:hRule="atLeast"/>
        </w:trPr>
        <w:tc>
          <w:tcPr>
            <w:tcW w:w="14150" w:type="dxa"/>
            <w:gridSpan w:val="27"/>
            <w:tcBorders>
              <w:top w:val="single" w:color="000000" w:sz="2" w:space="0"/>
              <w:left w:val="single" w:color="000000" w:sz="2" w:space="0"/>
              <w:bottom w:val="single" w:color="000000" w:sz="12" w:space="0"/>
              <w:right w:val="single" w:color="000000" w:sz="2" w:space="0"/>
            </w:tcBorders>
            <w:noWrap w:val="0"/>
            <w:vAlign w:val="top"/>
          </w:tcPr>
          <w:p w14:paraId="092BCE56">
            <w:pPr>
              <w:pStyle w:val="29"/>
              <w:shd w:val="clear" w:color="auto"/>
              <w:spacing w:before="0" w:after="0" w:line="360" w:lineRule="auto"/>
              <w:ind w:firstLine="880" w:firstLineChars="200"/>
              <w:jc w:val="center"/>
              <w:rPr>
                <w:rFonts w:ascii="Times New Roman" w:hAnsi="Times New Roman" w:eastAsia="宋体" w:cs="Times New Roman"/>
                <w:sz w:val="22"/>
                <w:szCs w:val="22"/>
              </w:rPr>
            </w:pPr>
            <w:r>
              <w:rPr>
                <w:rFonts w:ascii="Times New Roman" w:hAnsi="Times New Roman" w:eastAsia="宋体" w:cs="Times New Roman"/>
                <w:sz w:val="44"/>
                <w:szCs w:val="44"/>
              </w:rPr>
              <w:t>教学进程安排表</w:t>
            </w:r>
          </w:p>
        </w:tc>
      </w:tr>
      <w:tr w14:paraId="2DF5E207">
        <w:tblPrEx>
          <w:tblCellMar>
            <w:top w:w="0" w:type="dxa"/>
            <w:left w:w="108" w:type="dxa"/>
            <w:bottom w:w="0" w:type="dxa"/>
            <w:right w:w="108" w:type="dxa"/>
          </w:tblCellMar>
        </w:tblPrEx>
        <w:trPr>
          <w:trHeight w:val="458" w:hRule="atLeast"/>
        </w:trPr>
        <w:tc>
          <w:tcPr>
            <w:tcW w:w="758" w:type="dxa"/>
            <w:gridSpan w:val="2"/>
            <w:vMerge w:val="restart"/>
            <w:tcBorders>
              <w:top w:val="nil"/>
              <w:left w:val="single" w:color="000000" w:sz="2" w:space="0"/>
              <w:right w:val="single" w:color="000000" w:sz="6" w:space="0"/>
            </w:tcBorders>
            <w:noWrap w:val="0"/>
            <w:vAlign w:val="center"/>
          </w:tcPr>
          <w:p w14:paraId="4B5D5A76">
            <w:pPr>
              <w:widowControl/>
              <w:shd w:val="clear"/>
              <w:spacing w:line="180" w:lineRule="exact"/>
              <w:jc w:val="center"/>
              <w:rPr>
                <w:rFonts w:eastAsia="宋体"/>
                <w:b/>
                <w:bCs/>
                <w:kern w:val="0"/>
                <w:sz w:val="16"/>
                <w:szCs w:val="16"/>
              </w:rPr>
            </w:pPr>
            <w:r>
              <w:rPr>
                <w:rFonts w:eastAsia="宋体"/>
                <w:b/>
                <w:bCs/>
                <w:kern w:val="0"/>
                <w:sz w:val="16"/>
                <w:szCs w:val="16"/>
              </w:rPr>
              <w:t>课程</w:t>
            </w:r>
          </w:p>
          <w:p w14:paraId="71DF0577">
            <w:pPr>
              <w:widowControl/>
              <w:shd w:val="clear"/>
              <w:spacing w:line="180" w:lineRule="exact"/>
              <w:jc w:val="center"/>
              <w:rPr>
                <w:rFonts w:eastAsia="宋体"/>
                <w:b/>
                <w:bCs/>
                <w:kern w:val="0"/>
                <w:sz w:val="16"/>
                <w:szCs w:val="16"/>
              </w:rPr>
            </w:pPr>
            <w:r>
              <w:rPr>
                <w:rFonts w:eastAsia="宋体"/>
                <w:b/>
                <w:bCs/>
                <w:kern w:val="0"/>
                <w:sz w:val="16"/>
                <w:szCs w:val="16"/>
              </w:rPr>
              <w:t>类别</w:t>
            </w:r>
          </w:p>
        </w:tc>
        <w:tc>
          <w:tcPr>
            <w:tcW w:w="430" w:type="dxa"/>
            <w:gridSpan w:val="2"/>
            <w:vMerge w:val="restart"/>
            <w:tcBorders>
              <w:top w:val="single" w:color="000000" w:sz="12" w:space="0"/>
              <w:left w:val="nil"/>
              <w:right w:val="single" w:color="000000" w:sz="6" w:space="0"/>
            </w:tcBorders>
            <w:noWrap w:val="0"/>
            <w:vAlign w:val="center"/>
          </w:tcPr>
          <w:p w14:paraId="091B88FA">
            <w:pPr>
              <w:widowControl/>
              <w:shd w:val="clear"/>
              <w:spacing w:line="180" w:lineRule="exact"/>
              <w:jc w:val="center"/>
              <w:rPr>
                <w:rFonts w:eastAsia="宋体"/>
                <w:b/>
                <w:bCs/>
                <w:kern w:val="0"/>
                <w:sz w:val="16"/>
                <w:szCs w:val="16"/>
              </w:rPr>
            </w:pPr>
            <w:r>
              <w:rPr>
                <w:rFonts w:eastAsia="宋体"/>
                <w:b/>
                <w:bCs/>
                <w:kern w:val="0"/>
                <w:sz w:val="16"/>
                <w:szCs w:val="16"/>
              </w:rPr>
              <w:t>序号</w:t>
            </w:r>
          </w:p>
        </w:tc>
        <w:tc>
          <w:tcPr>
            <w:tcW w:w="551" w:type="dxa"/>
            <w:vMerge w:val="restart"/>
            <w:tcBorders>
              <w:top w:val="single" w:color="000000" w:sz="12" w:space="0"/>
              <w:left w:val="nil"/>
              <w:right w:val="single" w:color="000000" w:sz="6" w:space="0"/>
            </w:tcBorders>
            <w:noWrap w:val="0"/>
            <w:vAlign w:val="center"/>
          </w:tcPr>
          <w:p w14:paraId="5A21F892">
            <w:pPr>
              <w:widowControl/>
              <w:shd w:val="clear"/>
              <w:spacing w:line="180" w:lineRule="exact"/>
              <w:jc w:val="center"/>
              <w:rPr>
                <w:rFonts w:eastAsia="宋体"/>
                <w:b/>
                <w:bCs/>
                <w:kern w:val="0"/>
                <w:sz w:val="16"/>
                <w:szCs w:val="16"/>
              </w:rPr>
            </w:pPr>
            <w:r>
              <w:rPr>
                <w:rFonts w:eastAsia="宋体"/>
                <w:b/>
                <w:bCs/>
                <w:kern w:val="0"/>
                <w:sz w:val="16"/>
                <w:szCs w:val="16"/>
              </w:rPr>
              <w:t>课程代码</w:t>
            </w:r>
          </w:p>
        </w:tc>
        <w:tc>
          <w:tcPr>
            <w:tcW w:w="1402" w:type="dxa"/>
            <w:vMerge w:val="restart"/>
            <w:tcBorders>
              <w:top w:val="single" w:color="000000" w:sz="12" w:space="0"/>
              <w:left w:val="nil"/>
              <w:right w:val="single" w:color="000000" w:sz="6" w:space="0"/>
            </w:tcBorders>
            <w:noWrap w:val="0"/>
            <w:vAlign w:val="center"/>
          </w:tcPr>
          <w:p w14:paraId="7DA91A50">
            <w:pPr>
              <w:widowControl/>
              <w:shd w:val="clear"/>
              <w:spacing w:line="180" w:lineRule="exact"/>
              <w:jc w:val="center"/>
              <w:rPr>
                <w:rFonts w:eastAsia="宋体"/>
                <w:b/>
                <w:bCs/>
                <w:kern w:val="0"/>
                <w:sz w:val="16"/>
                <w:szCs w:val="16"/>
              </w:rPr>
            </w:pPr>
            <w:r>
              <w:rPr>
                <w:rFonts w:eastAsia="宋体"/>
                <w:b/>
                <w:bCs/>
                <w:kern w:val="0"/>
                <w:sz w:val="16"/>
                <w:szCs w:val="16"/>
              </w:rPr>
              <w:t>课程名称</w:t>
            </w:r>
          </w:p>
        </w:tc>
        <w:tc>
          <w:tcPr>
            <w:tcW w:w="921" w:type="dxa"/>
            <w:gridSpan w:val="2"/>
            <w:tcBorders>
              <w:top w:val="single" w:color="000000" w:sz="12" w:space="0"/>
              <w:left w:val="nil"/>
              <w:bottom w:val="single" w:color="000000" w:sz="6" w:space="0"/>
              <w:right w:val="single" w:color="000000" w:sz="6" w:space="0"/>
            </w:tcBorders>
            <w:noWrap w:val="0"/>
            <w:vAlign w:val="center"/>
          </w:tcPr>
          <w:p w14:paraId="1708941D">
            <w:pPr>
              <w:widowControl/>
              <w:shd w:val="clear"/>
              <w:spacing w:line="180" w:lineRule="exact"/>
              <w:jc w:val="center"/>
              <w:rPr>
                <w:rFonts w:eastAsia="宋体"/>
                <w:b/>
                <w:bCs/>
                <w:kern w:val="0"/>
                <w:sz w:val="16"/>
                <w:szCs w:val="16"/>
              </w:rPr>
            </w:pPr>
            <w:r>
              <w:rPr>
                <w:rFonts w:eastAsia="宋体"/>
                <w:b/>
                <w:bCs/>
                <w:kern w:val="0"/>
                <w:sz w:val="16"/>
                <w:szCs w:val="16"/>
              </w:rPr>
              <w:t>课程性质</w:t>
            </w:r>
          </w:p>
        </w:tc>
        <w:tc>
          <w:tcPr>
            <w:tcW w:w="547" w:type="dxa"/>
            <w:vMerge w:val="restart"/>
            <w:tcBorders>
              <w:top w:val="single" w:color="000000" w:sz="12" w:space="0"/>
              <w:left w:val="nil"/>
              <w:right w:val="single" w:color="000000" w:sz="6" w:space="0"/>
            </w:tcBorders>
            <w:noWrap w:val="0"/>
            <w:vAlign w:val="center"/>
          </w:tcPr>
          <w:p w14:paraId="45E62ED5">
            <w:pPr>
              <w:widowControl/>
              <w:shd w:val="clear"/>
              <w:spacing w:line="180" w:lineRule="exact"/>
              <w:jc w:val="center"/>
              <w:rPr>
                <w:rFonts w:eastAsia="宋体"/>
                <w:b/>
                <w:bCs/>
                <w:kern w:val="0"/>
                <w:sz w:val="16"/>
                <w:szCs w:val="16"/>
              </w:rPr>
            </w:pPr>
            <w:r>
              <w:rPr>
                <w:rFonts w:eastAsia="宋体"/>
                <w:b/>
                <w:bCs/>
                <w:kern w:val="0"/>
                <w:sz w:val="16"/>
                <w:szCs w:val="16"/>
              </w:rPr>
              <w:t>学分</w:t>
            </w:r>
          </w:p>
        </w:tc>
        <w:tc>
          <w:tcPr>
            <w:tcW w:w="1657" w:type="dxa"/>
            <w:gridSpan w:val="3"/>
            <w:tcBorders>
              <w:top w:val="single" w:color="000000" w:sz="12" w:space="0"/>
              <w:left w:val="nil"/>
              <w:bottom w:val="single" w:color="000000" w:sz="6" w:space="0"/>
              <w:right w:val="single" w:color="000000" w:sz="6" w:space="0"/>
            </w:tcBorders>
            <w:noWrap w:val="0"/>
            <w:vAlign w:val="center"/>
          </w:tcPr>
          <w:p w14:paraId="126529CD">
            <w:pPr>
              <w:widowControl/>
              <w:shd w:val="clear"/>
              <w:spacing w:line="180" w:lineRule="exact"/>
              <w:jc w:val="center"/>
              <w:rPr>
                <w:rFonts w:eastAsia="宋体"/>
                <w:b/>
                <w:bCs/>
                <w:kern w:val="0"/>
                <w:sz w:val="16"/>
                <w:szCs w:val="16"/>
              </w:rPr>
            </w:pPr>
            <w:r>
              <w:rPr>
                <w:rFonts w:eastAsia="宋体"/>
                <w:b/>
                <w:bCs/>
                <w:kern w:val="0"/>
                <w:sz w:val="16"/>
                <w:szCs w:val="16"/>
              </w:rPr>
              <w:t>教学课时</w:t>
            </w:r>
          </w:p>
        </w:tc>
        <w:tc>
          <w:tcPr>
            <w:tcW w:w="517" w:type="dxa"/>
            <w:vMerge w:val="restart"/>
            <w:tcBorders>
              <w:top w:val="single" w:color="000000" w:sz="12" w:space="0"/>
              <w:left w:val="nil"/>
              <w:right w:val="single" w:color="000000" w:sz="6" w:space="0"/>
            </w:tcBorders>
            <w:noWrap w:val="0"/>
            <w:vAlign w:val="center"/>
          </w:tcPr>
          <w:p w14:paraId="4368CA99">
            <w:pPr>
              <w:widowControl/>
              <w:shd w:val="clear"/>
              <w:spacing w:line="180" w:lineRule="exact"/>
              <w:jc w:val="center"/>
              <w:rPr>
                <w:rFonts w:eastAsia="宋体"/>
                <w:b/>
                <w:bCs/>
                <w:kern w:val="0"/>
                <w:sz w:val="16"/>
                <w:szCs w:val="16"/>
              </w:rPr>
            </w:pPr>
            <w:r>
              <w:rPr>
                <w:rFonts w:eastAsia="宋体"/>
                <w:b/>
                <w:bCs/>
                <w:kern w:val="0"/>
                <w:sz w:val="16"/>
                <w:szCs w:val="16"/>
              </w:rPr>
              <w:t>开设学期</w:t>
            </w:r>
          </w:p>
        </w:tc>
        <w:tc>
          <w:tcPr>
            <w:tcW w:w="3681" w:type="dxa"/>
            <w:gridSpan w:val="10"/>
            <w:tcBorders>
              <w:top w:val="single" w:color="000000" w:sz="12" w:space="0"/>
              <w:left w:val="nil"/>
              <w:bottom w:val="single" w:color="000000" w:sz="6" w:space="0"/>
              <w:right w:val="single" w:color="000000" w:sz="12" w:space="0"/>
            </w:tcBorders>
            <w:noWrap w:val="0"/>
            <w:vAlign w:val="top"/>
          </w:tcPr>
          <w:p w14:paraId="298870E0">
            <w:pPr>
              <w:widowControl/>
              <w:shd w:val="clear"/>
              <w:spacing w:line="180" w:lineRule="exact"/>
              <w:jc w:val="center"/>
              <w:rPr>
                <w:rFonts w:eastAsia="宋体"/>
                <w:b/>
                <w:bCs/>
                <w:kern w:val="0"/>
                <w:sz w:val="16"/>
                <w:szCs w:val="16"/>
              </w:rPr>
            </w:pPr>
            <w:r>
              <w:rPr>
                <w:rFonts w:eastAsia="宋体"/>
                <w:b/>
                <w:bCs/>
                <w:kern w:val="0"/>
                <w:sz w:val="16"/>
                <w:szCs w:val="16"/>
              </w:rPr>
              <w:t>教学进程(学期、教学活动周数</w:t>
            </w:r>
          </w:p>
          <w:p w14:paraId="312A793C">
            <w:pPr>
              <w:widowControl/>
              <w:shd w:val="clear"/>
              <w:spacing w:line="180" w:lineRule="exact"/>
              <w:jc w:val="center"/>
              <w:rPr>
                <w:rFonts w:eastAsia="宋体"/>
                <w:b/>
                <w:bCs/>
                <w:kern w:val="0"/>
                <w:sz w:val="16"/>
                <w:szCs w:val="16"/>
              </w:rPr>
            </w:pPr>
            <w:r>
              <w:rPr>
                <w:rFonts w:eastAsia="宋体"/>
                <w:b/>
                <w:bCs/>
                <w:kern w:val="0"/>
                <w:sz w:val="16"/>
                <w:szCs w:val="16"/>
              </w:rPr>
              <w:t>课堂教学周数、平均周学时）</w:t>
            </w:r>
          </w:p>
        </w:tc>
        <w:tc>
          <w:tcPr>
            <w:tcW w:w="723" w:type="dxa"/>
            <w:gridSpan w:val="2"/>
            <w:vMerge w:val="restart"/>
            <w:tcBorders>
              <w:top w:val="single" w:color="000000" w:sz="12" w:space="0"/>
              <w:left w:val="nil"/>
              <w:right w:val="single" w:color="000000" w:sz="6" w:space="0"/>
            </w:tcBorders>
            <w:noWrap w:val="0"/>
            <w:vAlign w:val="center"/>
          </w:tcPr>
          <w:p w14:paraId="4B4F1AB4">
            <w:pPr>
              <w:widowControl/>
              <w:shd w:val="clear"/>
              <w:spacing w:line="180" w:lineRule="exact"/>
              <w:jc w:val="center"/>
              <w:rPr>
                <w:rFonts w:eastAsia="宋体"/>
                <w:b/>
                <w:bCs/>
                <w:kern w:val="0"/>
                <w:sz w:val="16"/>
                <w:szCs w:val="16"/>
              </w:rPr>
            </w:pPr>
            <w:r>
              <w:rPr>
                <w:rFonts w:eastAsia="宋体"/>
                <w:b/>
                <w:bCs/>
                <w:kern w:val="0"/>
                <w:sz w:val="16"/>
                <w:szCs w:val="16"/>
              </w:rPr>
              <w:t>课程</w:t>
            </w:r>
          </w:p>
          <w:p w14:paraId="337EB262">
            <w:pPr>
              <w:widowControl/>
              <w:shd w:val="clear"/>
              <w:spacing w:line="180" w:lineRule="exact"/>
              <w:jc w:val="center"/>
              <w:rPr>
                <w:rFonts w:eastAsia="宋体"/>
                <w:b/>
                <w:bCs/>
                <w:kern w:val="0"/>
                <w:sz w:val="16"/>
                <w:szCs w:val="16"/>
              </w:rPr>
            </w:pPr>
            <w:r>
              <w:rPr>
                <w:rFonts w:eastAsia="宋体"/>
                <w:b/>
                <w:bCs/>
                <w:kern w:val="0"/>
                <w:sz w:val="16"/>
                <w:szCs w:val="16"/>
              </w:rPr>
              <w:t>考核</w:t>
            </w:r>
          </w:p>
        </w:tc>
        <w:tc>
          <w:tcPr>
            <w:tcW w:w="1355" w:type="dxa"/>
            <w:vMerge w:val="restart"/>
            <w:tcBorders>
              <w:top w:val="single" w:color="000000" w:sz="12" w:space="0"/>
              <w:left w:val="nil"/>
              <w:right w:val="single" w:color="000000" w:sz="6" w:space="0"/>
            </w:tcBorders>
            <w:noWrap w:val="0"/>
            <w:vAlign w:val="center"/>
          </w:tcPr>
          <w:p w14:paraId="1C98A1D4">
            <w:pPr>
              <w:widowControl/>
              <w:shd w:val="clear"/>
              <w:spacing w:line="180" w:lineRule="exact"/>
              <w:jc w:val="center"/>
              <w:rPr>
                <w:rFonts w:eastAsia="宋体"/>
                <w:b/>
                <w:bCs/>
                <w:kern w:val="0"/>
                <w:sz w:val="16"/>
                <w:szCs w:val="16"/>
              </w:rPr>
            </w:pPr>
            <w:r>
              <w:rPr>
                <w:rFonts w:eastAsia="宋体"/>
                <w:b/>
                <w:bCs/>
                <w:kern w:val="0"/>
                <w:sz w:val="16"/>
                <w:szCs w:val="16"/>
              </w:rPr>
              <w:t>开课部门</w:t>
            </w:r>
          </w:p>
        </w:tc>
        <w:tc>
          <w:tcPr>
            <w:tcW w:w="1608" w:type="dxa"/>
            <w:vMerge w:val="restart"/>
            <w:tcBorders>
              <w:top w:val="single" w:color="000000" w:sz="12" w:space="0"/>
              <w:left w:val="nil"/>
              <w:right w:val="single" w:color="000000" w:sz="12" w:space="0"/>
            </w:tcBorders>
            <w:noWrap w:val="0"/>
            <w:vAlign w:val="center"/>
          </w:tcPr>
          <w:p w14:paraId="46E1CBD4">
            <w:pPr>
              <w:widowControl/>
              <w:shd w:val="clear"/>
              <w:spacing w:line="180" w:lineRule="exact"/>
              <w:jc w:val="center"/>
              <w:rPr>
                <w:rFonts w:eastAsia="宋体"/>
                <w:b/>
                <w:bCs/>
                <w:kern w:val="0"/>
                <w:sz w:val="16"/>
                <w:szCs w:val="16"/>
              </w:rPr>
            </w:pPr>
            <w:r>
              <w:rPr>
                <w:rFonts w:eastAsia="宋体"/>
                <w:b/>
                <w:bCs/>
                <w:kern w:val="0"/>
                <w:sz w:val="16"/>
                <w:szCs w:val="16"/>
              </w:rPr>
              <w:t>备注</w:t>
            </w:r>
          </w:p>
        </w:tc>
      </w:tr>
      <w:tr w14:paraId="5FF17583">
        <w:tblPrEx>
          <w:tblCellMar>
            <w:top w:w="0" w:type="dxa"/>
            <w:left w:w="108" w:type="dxa"/>
            <w:bottom w:w="0" w:type="dxa"/>
            <w:right w:w="108" w:type="dxa"/>
          </w:tblCellMar>
        </w:tblPrEx>
        <w:trPr>
          <w:trHeight w:val="515" w:hRule="atLeast"/>
        </w:trPr>
        <w:tc>
          <w:tcPr>
            <w:tcW w:w="758" w:type="dxa"/>
            <w:gridSpan w:val="2"/>
            <w:vMerge w:val="continue"/>
            <w:tcBorders>
              <w:left w:val="single" w:color="000000" w:sz="2" w:space="0"/>
              <w:right w:val="single" w:color="000000" w:sz="6" w:space="0"/>
            </w:tcBorders>
            <w:noWrap w:val="0"/>
            <w:vAlign w:val="top"/>
          </w:tcPr>
          <w:p w14:paraId="2A16BF67">
            <w:pPr>
              <w:widowControl/>
              <w:spacing w:line="180" w:lineRule="exact"/>
              <w:jc w:val="center"/>
              <w:rPr>
                <w:rFonts w:eastAsia="宋体"/>
                <w:b/>
                <w:bCs/>
                <w:kern w:val="0"/>
                <w:sz w:val="16"/>
                <w:szCs w:val="16"/>
              </w:rPr>
            </w:pPr>
          </w:p>
        </w:tc>
        <w:tc>
          <w:tcPr>
            <w:tcW w:w="430" w:type="dxa"/>
            <w:gridSpan w:val="2"/>
            <w:vMerge w:val="continue"/>
            <w:tcBorders>
              <w:left w:val="nil"/>
              <w:right w:val="single" w:color="000000" w:sz="6" w:space="0"/>
            </w:tcBorders>
            <w:noWrap w:val="0"/>
            <w:vAlign w:val="center"/>
          </w:tcPr>
          <w:p w14:paraId="54ADECF6">
            <w:pPr>
              <w:widowControl/>
              <w:spacing w:line="180" w:lineRule="exact"/>
              <w:jc w:val="center"/>
              <w:rPr>
                <w:rFonts w:eastAsia="宋体"/>
                <w:b/>
                <w:bCs/>
                <w:kern w:val="0"/>
                <w:sz w:val="16"/>
                <w:szCs w:val="16"/>
              </w:rPr>
            </w:pPr>
          </w:p>
        </w:tc>
        <w:tc>
          <w:tcPr>
            <w:tcW w:w="551" w:type="dxa"/>
            <w:vMerge w:val="continue"/>
            <w:tcBorders>
              <w:left w:val="nil"/>
              <w:right w:val="single" w:color="000000" w:sz="6" w:space="0"/>
            </w:tcBorders>
            <w:noWrap w:val="0"/>
            <w:vAlign w:val="center"/>
          </w:tcPr>
          <w:p w14:paraId="737D1809">
            <w:pPr>
              <w:widowControl/>
              <w:spacing w:line="180" w:lineRule="exact"/>
              <w:jc w:val="center"/>
              <w:rPr>
                <w:rFonts w:eastAsia="宋体"/>
                <w:b/>
                <w:bCs/>
                <w:kern w:val="0"/>
                <w:sz w:val="16"/>
                <w:szCs w:val="16"/>
              </w:rPr>
            </w:pPr>
          </w:p>
        </w:tc>
        <w:tc>
          <w:tcPr>
            <w:tcW w:w="1402" w:type="dxa"/>
            <w:vMerge w:val="continue"/>
            <w:tcBorders>
              <w:left w:val="nil"/>
              <w:right w:val="single" w:color="000000" w:sz="6" w:space="0"/>
            </w:tcBorders>
            <w:noWrap w:val="0"/>
            <w:vAlign w:val="center"/>
          </w:tcPr>
          <w:p w14:paraId="49C916B0">
            <w:pPr>
              <w:widowControl/>
              <w:spacing w:line="180" w:lineRule="exact"/>
              <w:jc w:val="center"/>
              <w:rPr>
                <w:rFonts w:eastAsia="宋体"/>
                <w:b/>
                <w:bCs/>
                <w:kern w:val="0"/>
                <w:sz w:val="16"/>
                <w:szCs w:val="16"/>
              </w:rPr>
            </w:pPr>
          </w:p>
        </w:tc>
        <w:tc>
          <w:tcPr>
            <w:tcW w:w="438" w:type="dxa"/>
            <w:vMerge w:val="restart"/>
            <w:tcBorders>
              <w:top w:val="single" w:color="000000" w:sz="6" w:space="0"/>
              <w:left w:val="nil"/>
              <w:right w:val="single" w:color="000000" w:sz="6" w:space="0"/>
            </w:tcBorders>
            <w:noWrap w:val="0"/>
            <w:vAlign w:val="center"/>
          </w:tcPr>
          <w:p w14:paraId="25061D12">
            <w:pPr>
              <w:widowControl/>
              <w:spacing w:line="180" w:lineRule="exact"/>
              <w:jc w:val="center"/>
              <w:rPr>
                <w:rFonts w:eastAsia="宋体"/>
                <w:b/>
                <w:bCs/>
                <w:kern w:val="0"/>
                <w:sz w:val="16"/>
                <w:szCs w:val="16"/>
              </w:rPr>
            </w:pPr>
            <w:r>
              <w:rPr>
                <w:rFonts w:eastAsia="宋体"/>
                <w:b/>
                <w:bCs/>
                <w:kern w:val="0"/>
                <w:sz w:val="16"/>
                <w:szCs w:val="16"/>
              </w:rPr>
              <w:t>课程</w:t>
            </w:r>
          </w:p>
          <w:p w14:paraId="1DA88C35">
            <w:pPr>
              <w:widowControl/>
              <w:spacing w:line="180" w:lineRule="exact"/>
              <w:jc w:val="center"/>
              <w:rPr>
                <w:rFonts w:eastAsia="宋体"/>
                <w:b/>
                <w:bCs/>
                <w:kern w:val="0"/>
                <w:sz w:val="16"/>
                <w:szCs w:val="16"/>
              </w:rPr>
            </w:pPr>
            <w:r>
              <w:rPr>
                <w:rFonts w:eastAsia="宋体"/>
                <w:b/>
                <w:bCs/>
                <w:kern w:val="0"/>
                <w:sz w:val="16"/>
                <w:szCs w:val="16"/>
              </w:rPr>
              <w:t>类型(A/B/C)</w:t>
            </w:r>
          </w:p>
        </w:tc>
        <w:tc>
          <w:tcPr>
            <w:tcW w:w="483" w:type="dxa"/>
            <w:vMerge w:val="restart"/>
            <w:tcBorders>
              <w:top w:val="nil"/>
              <w:left w:val="nil"/>
              <w:right w:val="single" w:color="000000" w:sz="6" w:space="0"/>
            </w:tcBorders>
            <w:noWrap w:val="0"/>
            <w:vAlign w:val="center"/>
          </w:tcPr>
          <w:p w14:paraId="00125AC7">
            <w:pPr>
              <w:widowControl/>
              <w:spacing w:line="180" w:lineRule="exact"/>
              <w:jc w:val="center"/>
              <w:rPr>
                <w:rFonts w:eastAsia="宋体"/>
                <w:b/>
                <w:bCs/>
                <w:kern w:val="0"/>
                <w:sz w:val="16"/>
                <w:szCs w:val="16"/>
              </w:rPr>
            </w:pPr>
            <w:r>
              <w:rPr>
                <w:rFonts w:eastAsia="宋体"/>
                <w:b/>
                <w:bCs/>
                <w:kern w:val="0"/>
                <w:sz w:val="16"/>
                <w:szCs w:val="16"/>
              </w:rPr>
              <w:t>理实</w:t>
            </w:r>
          </w:p>
          <w:p w14:paraId="2A4D018C">
            <w:pPr>
              <w:widowControl/>
              <w:spacing w:line="180" w:lineRule="exact"/>
              <w:jc w:val="center"/>
              <w:rPr>
                <w:rFonts w:eastAsia="宋体"/>
                <w:b/>
                <w:bCs/>
                <w:kern w:val="0"/>
                <w:sz w:val="16"/>
                <w:szCs w:val="16"/>
              </w:rPr>
            </w:pPr>
            <w:r>
              <w:rPr>
                <w:rFonts w:eastAsia="宋体"/>
                <w:b/>
                <w:bCs/>
                <w:kern w:val="0"/>
                <w:sz w:val="16"/>
                <w:szCs w:val="16"/>
              </w:rPr>
              <w:t>一体</w:t>
            </w:r>
          </w:p>
        </w:tc>
        <w:tc>
          <w:tcPr>
            <w:tcW w:w="547" w:type="dxa"/>
            <w:vMerge w:val="continue"/>
            <w:tcBorders>
              <w:left w:val="nil"/>
              <w:right w:val="single" w:color="000000" w:sz="6" w:space="0"/>
            </w:tcBorders>
            <w:noWrap w:val="0"/>
            <w:vAlign w:val="center"/>
          </w:tcPr>
          <w:p w14:paraId="3B2C1453">
            <w:pPr>
              <w:widowControl/>
              <w:spacing w:line="180" w:lineRule="exact"/>
              <w:jc w:val="center"/>
              <w:rPr>
                <w:rFonts w:eastAsia="宋体"/>
                <w:b/>
                <w:bCs/>
                <w:kern w:val="0"/>
                <w:sz w:val="16"/>
                <w:szCs w:val="16"/>
              </w:rPr>
            </w:pPr>
          </w:p>
        </w:tc>
        <w:tc>
          <w:tcPr>
            <w:tcW w:w="551" w:type="dxa"/>
            <w:vMerge w:val="restart"/>
            <w:tcBorders>
              <w:top w:val="nil"/>
              <w:left w:val="nil"/>
              <w:right w:val="single" w:color="000000" w:sz="6" w:space="0"/>
            </w:tcBorders>
            <w:noWrap w:val="0"/>
            <w:vAlign w:val="center"/>
          </w:tcPr>
          <w:p w14:paraId="221F008C">
            <w:pPr>
              <w:widowControl/>
              <w:spacing w:line="180" w:lineRule="exact"/>
              <w:jc w:val="center"/>
              <w:rPr>
                <w:rFonts w:eastAsia="宋体"/>
                <w:b/>
                <w:bCs/>
                <w:kern w:val="0"/>
                <w:sz w:val="16"/>
                <w:szCs w:val="16"/>
              </w:rPr>
            </w:pPr>
            <w:r>
              <w:rPr>
                <w:rFonts w:eastAsia="宋体"/>
                <w:b/>
                <w:bCs/>
                <w:kern w:val="0"/>
                <w:sz w:val="16"/>
                <w:szCs w:val="16"/>
              </w:rPr>
              <w:t>总计</w:t>
            </w:r>
          </w:p>
        </w:tc>
        <w:tc>
          <w:tcPr>
            <w:tcW w:w="561" w:type="dxa"/>
            <w:vMerge w:val="restart"/>
            <w:tcBorders>
              <w:top w:val="single" w:color="000000" w:sz="6" w:space="0"/>
              <w:left w:val="nil"/>
              <w:right w:val="single" w:color="000000" w:sz="6" w:space="0"/>
            </w:tcBorders>
            <w:noWrap w:val="0"/>
            <w:vAlign w:val="center"/>
          </w:tcPr>
          <w:p w14:paraId="45DCC709">
            <w:pPr>
              <w:widowControl/>
              <w:spacing w:line="180" w:lineRule="exact"/>
              <w:jc w:val="center"/>
              <w:rPr>
                <w:rFonts w:eastAsia="宋体"/>
                <w:b/>
                <w:bCs/>
                <w:kern w:val="0"/>
                <w:sz w:val="16"/>
                <w:szCs w:val="16"/>
              </w:rPr>
            </w:pPr>
            <w:r>
              <w:rPr>
                <w:rFonts w:eastAsia="宋体"/>
                <w:b/>
                <w:bCs/>
                <w:kern w:val="0"/>
                <w:sz w:val="16"/>
                <w:szCs w:val="16"/>
              </w:rPr>
              <w:t>理论</w:t>
            </w:r>
          </w:p>
        </w:tc>
        <w:tc>
          <w:tcPr>
            <w:tcW w:w="545" w:type="dxa"/>
            <w:vMerge w:val="restart"/>
            <w:tcBorders>
              <w:top w:val="nil"/>
              <w:left w:val="nil"/>
              <w:right w:val="single" w:color="000000" w:sz="6" w:space="0"/>
            </w:tcBorders>
            <w:noWrap w:val="0"/>
            <w:vAlign w:val="center"/>
          </w:tcPr>
          <w:p w14:paraId="1CCF503B">
            <w:pPr>
              <w:widowControl/>
              <w:spacing w:line="180" w:lineRule="exact"/>
              <w:jc w:val="center"/>
              <w:rPr>
                <w:rFonts w:eastAsia="宋体"/>
                <w:b/>
                <w:bCs/>
                <w:kern w:val="0"/>
                <w:sz w:val="16"/>
                <w:szCs w:val="16"/>
              </w:rPr>
            </w:pPr>
            <w:r>
              <w:rPr>
                <w:rFonts w:eastAsia="宋体"/>
                <w:b/>
                <w:bCs/>
                <w:kern w:val="0"/>
                <w:sz w:val="16"/>
                <w:szCs w:val="16"/>
              </w:rPr>
              <w:t>实践</w:t>
            </w:r>
          </w:p>
        </w:tc>
        <w:tc>
          <w:tcPr>
            <w:tcW w:w="517" w:type="dxa"/>
            <w:vMerge w:val="continue"/>
            <w:tcBorders>
              <w:left w:val="nil"/>
              <w:right w:val="single" w:color="000000" w:sz="6" w:space="0"/>
            </w:tcBorders>
            <w:noWrap w:val="0"/>
            <w:vAlign w:val="center"/>
          </w:tcPr>
          <w:p w14:paraId="2E8DA992">
            <w:pPr>
              <w:widowControl/>
              <w:spacing w:line="180" w:lineRule="exact"/>
              <w:jc w:val="center"/>
              <w:rPr>
                <w:rFonts w:eastAsia="宋体"/>
                <w:b/>
                <w:bCs/>
                <w:kern w:val="0"/>
                <w:sz w:val="16"/>
                <w:szCs w:val="16"/>
              </w:rPr>
            </w:pPr>
          </w:p>
        </w:tc>
        <w:tc>
          <w:tcPr>
            <w:tcW w:w="628" w:type="dxa"/>
            <w:tcBorders>
              <w:top w:val="single" w:color="000000" w:sz="6" w:space="0"/>
              <w:left w:val="nil"/>
              <w:bottom w:val="single" w:color="000000" w:sz="6" w:space="0"/>
              <w:right w:val="single" w:color="000000" w:sz="6" w:space="0"/>
            </w:tcBorders>
            <w:noWrap w:val="0"/>
            <w:vAlign w:val="center"/>
          </w:tcPr>
          <w:p w14:paraId="4F894FBA">
            <w:pPr>
              <w:widowControl/>
              <w:spacing w:line="180" w:lineRule="exact"/>
              <w:jc w:val="center"/>
              <w:rPr>
                <w:rFonts w:eastAsia="宋体"/>
                <w:b/>
                <w:bCs/>
                <w:kern w:val="0"/>
                <w:sz w:val="16"/>
                <w:szCs w:val="16"/>
              </w:rPr>
            </w:pPr>
            <w:r>
              <w:rPr>
                <w:rFonts w:eastAsia="宋体"/>
                <w:b/>
                <w:bCs/>
                <w:kern w:val="0"/>
                <w:sz w:val="16"/>
                <w:szCs w:val="16"/>
              </w:rPr>
              <w:t>1</w:t>
            </w:r>
          </w:p>
          <w:p w14:paraId="346994FD">
            <w:pPr>
              <w:widowControl/>
              <w:spacing w:line="180" w:lineRule="exact"/>
              <w:jc w:val="center"/>
              <w:rPr>
                <w:rFonts w:eastAsia="宋体"/>
                <w:b/>
                <w:bCs/>
                <w:kern w:val="0"/>
                <w:sz w:val="16"/>
                <w:szCs w:val="16"/>
              </w:rPr>
            </w:pPr>
            <w:r>
              <w:rPr>
                <w:rFonts w:eastAsia="宋体"/>
                <w:b/>
                <w:bCs/>
                <w:kern w:val="0"/>
                <w:sz w:val="16"/>
                <w:szCs w:val="16"/>
              </w:rPr>
              <w:t>学期</w:t>
            </w:r>
          </w:p>
        </w:tc>
        <w:tc>
          <w:tcPr>
            <w:tcW w:w="626" w:type="dxa"/>
            <w:tcBorders>
              <w:top w:val="single" w:color="000000" w:sz="6" w:space="0"/>
              <w:left w:val="nil"/>
              <w:bottom w:val="single" w:color="000000" w:sz="6" w:space="0"/>
              <w:right w:val="single" w:color="000000" w:sz="6" w:space="0"/>
            </w:tcBorders>
            <w:noWrap w:val="0"/>
            <w:vAlign w:val="center"/>
          </w:tcPr>
          <w:p w14:paraId="7F968809">
            <w:pPr>
              <w:widowControl/>
              <w:spacing w:line="180" w:lineRule="exact"/>
              <w:jc w:val="center"/>
              <w:rPr>
                <w:rFonts w:eastAsia="宋体"/>
                <w:b/>
                <w:bCs/>
                <w:kern w:val="0"/>
                <w:sz w:val="16"/>
                <w:szCs w:val="16"/>
              </w:rPr>
            </w:pPr>
            <w:r>
              <w:rPr>
                <w:rFonts w:eastAsia="宋体"/>
                <w:b/>
                <w:bCs/>
                <w:kern w:val="0"/>
                <w:sz w:val="16"/>
                <w:szCs w:val="16"/>
              </w:rPr>
              <w:t>2</w:t>
            </w:r>
          </w:p>
          <w:p w14:paraId="3FCB80E8">
            <w:pPr>
              <w:widowControl/>
              <w:spacing w:line="180" w:lineRule="exact"/>
              <w:jc w:val="center"/>
              <w:rPr>
                <w:rFonts w:eastAsia="宋体"/>
                <w:b/>
                <w:bCs/>
                <w:kern w:val="0"/>
                <w:sz w:val="16"/>
                <w:szCs w:val="16"/>
              </w:rPr>
            </w:pPr>
            <w:r>
              <w:rPr>
                <w:rFonts w:eastAsia="宋体"/>
                <w:b/>
                <w:bCs/>
                <w:kern w:val="0"/>
                <w:sz w:val="16"/>
                <w:szCs w:val="16"/>
              </w:rPr>
              <w:t>学期</w:t>
            </w:r>
          </w:p>
        </w:tc>
        <w:tc>
          <w:tcPr>
            <w:tcW w:w="634" w:type="dxa"/>
            <w:tcBorders>
              <w:top w:val="single" w:color="000000" w:sz="6" w:space="0"/>
              <w:left w:val="nil"/>
              <w:bottom w:val="single" w:color="000000" w:sz="6" w:space="0"/>
              <w:right w:val="single" w:color="000000" w:sz="6" w:space="0"/>
            </w:tcBorders>
            <w:noWrap w:val="0"/>
            <w:vAlign w:val="center"/>
          </w:tcPr>
          <w:p w14:paraId="7CD74D7C">
            <w:pPr>
              <w:widowControl/>
              <w:spacing w:line="180" w:lineRule="exact"/>
              <w:jc w:val="center"/>
              <w:rPr>
                <w:rFonts w:eastAsia="宋体"/>
                <w:b/>
                <w:bCs/>
                <w:kern w:val="0"/>
                <w:sz w:val="16"/>
                <w:szCs w:val="16"/>
              </w:rPr>
            </w:pPr>
            <w:r>
              <w:rPr>
                <w:rFonts w:eastAsia="宋体"/>
                <w:b/>
                <w:bCs/>
                <w:kern w:val="0"/>
                <w:sz w:val="16"/>
                <w:szCs w:val="16"/>
              </w:rPr>
              <w:t>3</w:t>
            </w:r>
          </w:p>
          <w:p w14:paraId="5D1883BF">
            <w:pPr>
              <w:widowControl/>
              <w:spacing w:line="180" w:lineRule="exact"/>
              <w:jc w:val="center"/>
              <w:rPr>
                <w:rFonts w:eastAsia="宋体"/>
                <w:b/>
                <w:bCs/>
                <w:kern w:val="0"/>
                <w:sz w:val="16"/>
                <w:szCs w:val="16"/>
              </w:rPr>
            </w:pPr>
            <w:r>
              <w:rPr>
                <w:rFonts w:eastAsia="宋体"/>
                <w:b/>
                <w:bCs/>
                <w:kern w:val="0"/>
                <w:sz w:val="16"/>
                <w:szCs w:val="16"/>
              </w:rPr>
              <w:t>学期</w:t>
            </w:r>
          </w:p>
        </w:tc>
        <w:tc>
          <w:tcPr>
            <w:tcW w:w="659" w:type="dxa"/>
            <w:gridSpan w:val="2"/>
            <w:tcBorders>
              <w:top w:val="single" w:color="000000" w:sz="6" w:space="0"/>
              <w:left w:val="nil"/>
              <w:bottom w:val="single" w:color="000000" w:sz="6" w:space="0"/>
              <w:right w:val="single" w:color="000000" w:sz="6" w:space="0"/>
            </w:tcBorders>
            <w:noWrap w:val="0"/>
            <w:vAlign w:val="center"/>
          </w:tcPr>
          <w:p w14:paraId="10AEBBF7">
            <w:pPr>
              <w:widowControl/>
              <w:spacing w:line="180" w:lineRule="exact"/>
              <w:jc w:val="center"/>
              <w:rPr>
                <w:rFonts w:eastAsia="宋体"/>
                <w:b/>
                <w:bCs/>
                <w:kern w:val="0"/>
                <w:sz w:val="16"/>
                <w:szCs w:val="16"/>
              </w:rPr>
            </w:pPr>
            <w:r>
              <w:rPr>
                <w:rFonts w:eastAsia="宋体"/>
                <w:b/>
                <w:bCs/>
                <w:kern w:val="0"/>
                <w:sz w:val="16"/>
                <w:szCs w:val="16"/>
              </w:rPr>
              <w:t>4</w:t>
            </w:r>
          </w:p>
          <w:p w14:paraId="086A72D4">
            <w:pPr>
              <w:widowControl/>
              <w:spacing w:line="180" w:lineRule="exact"/>
              <w:jc w:val="center"/>
              <w:rPr>
                <w:rFonts w:eastAsia="宋体"/>
                <w:b/>
                <w:bCs/>
                <w:kern w:val="0"/>
                <w:sz w:val="16"/>
                <w:szCs w:val="16"/>
              </w:rPr>
            </w:pPr>
            <w:r>
              <w:rPr>
                <w:rFonts w:eastAsia="宋体"/>
                <w:b/>
                <w:bCs/>
                <w:kern w:val="0"/>
                <w:sz w:val="16"/>
                <w:szCs w:val="16"/>
              </w:rPr>
              <w:t>学期</w:t>
            </w:r>
          </w:p>
        </w:tc>
        <w:tc>
          <w:tcPr>
            <w:tcW w:w="567" w:type="dxa"/>
            <w:gridSpan w:val="2"/>
            <w:tcBorders>
              <w:top w:val="single" w:color="000000" w:sz="6" w:space="0"/>
              <w:left w:val="nil"/>
              <w:bottom w:val="single" w:color="000000" w:sz="6" w:space="0"/>
              <w:right w:val="single" w:color="000000" w:sz="6" w:space="0"/>
            </w:tcBorders>
            <w:noWrap w:val="0"/>
            <w:vAlign w:val="center"/>
          </w:tcPr>
          <w:p w14:paraId="2B56E9CA">
            <w:pPr>
              <w:widowControl/>
              <w:spacing w:line="180" w:lineRule="exact"/>
              <w:jc w:val="center"/>
              <w:rPr>
                <w:rFonts w:eastAsia="宋体"/>
                <w:b/>
                <w:bCs/>
                <w:kern w:val="0"/>
                <w:sz w:val="16"/>
                <w:szCs w:val="16"/>
              </w:rPr>
            </w:pPr>
            <w:r>
              <w:rPr>
                <w:rFonts w:eastAsia="宋体"/>
                <w:b/>
                <w:bCs/>
                <w:kern w:val="0"/>
                <w:sz w:val="16"/>
                <w:szCs w:val="16"/>
              </w:rPr>
              <w:t>5</w:t>
            </w:r>
          </w:p>
          <w:p w14:paraId="0B2D19AF">
            <w:pPr>
              <w:widowControl/>
              <w:spacing w:line="180" w:lineRule="exact"/>
              <w:jc w:val="center"/>
              <w:rPr>
                <w:rFonts w:eastAsia="宋体"/>
                <w:b/>
                <w:bCs/>
                <w:kern w:val="0"/>
                <w:sz w:val="16"/>
                <w:szCs w:val="16"/>
              </w:rPr>
            </w:pPr>
            <w:r>
              <w:rPr>
                <w:rFonts w:eastAsia="宋体"/>
                <w:b/>
                <w:bCs/>
                <w:kern w:val="0"/>
                <w:sz w:val="16"/>
                <w:szCs w:val="16"/>
              </w:rPr>
              <w:t>学期</w:t>
            </w:r>
          </w:p>
        </w:tc>
        <w:tc>
          <w:tcPr>
            <w:tcW w:w="567" w:type="dxa"/>
            <w:gridSpan w:val="3"/>
            <w:tcBorders>
              <w:top w:val="single" w:color="000000" w:sz="6" w:space="0"/>
              <w:left w:val="nil"/>
              <w:bottom w:val="single" w:color="000000" w:sz="6" w:space="0"/>
              <w:right w:val="single" w:color="000000" w:sz="12" w:space="0"/>
            </w:tcBorders>
            <w:noWrap w:val="0"/>
            <w:vAlign w:val="center"/>
          </w:tcPr>
          <w:p w14:paraId="706821DC">
            <w:pPr>
              <w:widowControl/>
              <w:spacing w:line="180" w:lineRule="exact"/>
              <w:jc w:val="center"/>
              <w:rPr>
                <w:rFonts w:eastAsia="宋体"/>
                <w:b/>
                <w:bCs/>
                <w:kern w:val="0"/>
                <w:sz w:val="16"/>
                <w:szCs w:val="16"/>
              </w:rPr>
            </w:pPr>
            <w:r>
              <w:rPr>
                <w:rFonts w:eastAsia="宋体"/>
                <w:b/>
                <w:bCs/>
                <w:kern w:val="0"/>
                <w:sz w:val="16"/>
                <w:szCs w:val="16"/>
              </w:rPr>
              <w:t>6</w:t>
            </w:r>
          </w:p>
          <w:p w14:paraId="63961026">
            <w:pPr>
              <w:widowControl/>
              <w:spacing w:line="180" w:lineRule="exact"/>
              <w:jc w:val="center"/>
              <w:rPr>
                <w:rFonts w:eastAsia="宋体"/>
                <w:b/>
                <w:bCs/>
                <w:kern w:val="0"/>
                <w:sz w:val="16"/>
                <w:szCs w:val="16"/>
              </w:rPr>
            </w:pPr>
            <w:r>
              <w:rPr>
                <w:rFonts w:eastAsia="宋体"/>
                <w:b/>
                <w:bCs/>
                <w:kern w:val="0"/>
                <w:sz w:val="16"/>
                <w:szCs w:val="16"/>
              </w:rPr>
              <w:t>学期</w:t>
            </w:r>
          </w:p>
        </w:tc>
        <w:tc>
          <w:tcPr>
            <w:tcW w:w="723" w:type="dxa"/>
            <w:gridSpan w:val="2"/>
            <w:vMerge w:val="continue"/>
            <w:tcBorders>
              <w:left w:val="nil"/>
              <w:right w:val="single" w:color="000000" w:sz="6" w:space="0"/>
            </w:tcBorders>
            <w:noWrap w:val="0"/>
            <w:vAlign w:val="center"/>
          </w:tcPr>
          <w:p w14:paraId="3A742E07">
            <w:pPr>
              <w:widowControl/>
              <w:spacing w:line="180" w:lineRule="exact"/>
              <w:jc w:val="center"/>
              <w:rPr>
                <w:rFonts w:eastAsia="宋体"/>
                <w:b/>
                <w:bCs/>
                <w:kern w:val="0"/>
                <w:sz w:val="16"/>
                <w:szCs w:val="16"/>
              </w:rPr>
            </w:pPr>
          </w:p>
        </w:tc>
        <w:tc>
          <w:tcPr>
            <w:tcW w:w="1355" w:type="dxa"/>
            <w:vMerge w:val="continue"/>
            <w:tcBorders>
              <w:left w:val="nil"/>
              <w:right w:val="single" w:color="000000" w:sz="6" w:space="0"/>
            </w:tcBorders>
            <w:noWrap w:val="0"/>
            <w:vAlign w:val="center"/>
          </w:tcPr>
          <w:p w14:paraId="07656EEC">
            <w:pPr>
              <w:widowControl/>
              <w:spacing w:line="180" w:lineRule="exact"/>
              <w:jc w:val="center"/>
              <w:rPr>
                <w:rFonts w:eastAsia="宋体"/>
                <w:b/>
                <w:bCs/>
                <w:kern w:val="0"/>
                <w:sz w:val="16"/>
                <w:szCs w:val="16"/>
              </w:rPr>
            </w:pPr>
          </w:p>
        </w:tc>
        <w:tc>
          <w:tcPr>
            <w:tcW w:w="1608" w:type="dxa"/>
            <w:vMerge w:val="continue"/>
            <w:tcBorders>
              <w:left w:val="nil"/>
              <w:right w:val="single" w:color="000000" w:sz="12" w:space="0"/>
            </w:tcBorders>
            <w:noWrap w:val="0"/>
            <w:vAlign w:val="center"/>
          </w:tcPr>
          <w:p w14:paraId="1B4BE8E1">
            <w:pPr>
              <w:widowControl/>
              <w:spacing w:line="180" w:lineRule="exact"/>
              <w:jc w:val="center"/>
              <w:rPr>
                <w:rFonts w:eastAsia="宋体"/>
                <w:b/>
                <w:bCs/>
                <w:kern w:val="0"/>
                <w:sz w:val="16"/>
                <w:szCs w:val="16"/>
              </w:rPr>
            </w:pPr>
          </w:p>
        </w:tc>
      </w:tr>
      <w:tr w14:paraId="494796AF">
        <w:tblPrEx>
          <w:tblCellMar>
            <w:top w:w="0" w:type="dxa"/>
            <w:left w:w="108" w:type="dxa"/>
            <w:bottom w:w="0" w:type="dxa"/>
            <w:right w:w="108" w:type="dxa"/>
          </w:tblCellMar>
        </w:tblPrEx>
        <w:trPr>
          <w:trHeight w:val="235" w:hRule="atLeast"/>
        </w:trPr>
        <w:tc>
          <w:tcPr>
            <w:tcW w:w="758" w:type="dxa"/>
            <w:gridSpan w:val="2"/>
            <w:vMerge w:val="continue"/>
            <w:tcBorders>
              <w:left w:val="single" w:color="000000" w:sz="2" w:space="0"/>
              <w:right w:val="single" w:color="000000" w:sz="6" w:space="0"/>
            </w:tcBorders>
            <w:noWrap w:val="0"/>
            <w:vAlign w:val="top"/>
          </w:tcPr>
          <w:p w14:paraId="2E5AFA69">
            <w:pPr>
              <w:widowControl/>
              <w:spacing w:line="180" w:lineRule="exact"/>
              <w:jc w:val="center"/>
              <w:rPr>
                <w:rFonts w:eastAsia="宋体"/>
                <w:b/>
                <w:bCs/>
                <w:kern w:val="0"/>
                <w:sz w:val="16"/>
                <w:szCs w:val="16"/>
              </w:rPr>
            </w:pPr>
          </w:p>
        </w:tc>
        <w:tc>
          <w:tcPr>
            <w:tcW w:w="430" w:type="dxa"/>
            <w:gridSpan w:val="2"/>
            <w:vMerge w:val="continue"/>
            <w:tcBorders>
              <w:left w:val="nil"/>
              <w:right w:val="single" w:color="000000" w:sz="6" w:space="0"/>
            </w:tcBorders>
            <w:noWrap w:val="0"/>
            <w:vAlign w:val="center"/>
          </w:tcPr>
          <w:p w14:paraId="241C398D">
            <w:pPr>
              <w:widowControl/>
              <w:spacing w:line="180" w:lineRule="exact"/>
              <w:jc w:val="center"/>
              <w:rPr>
                <w:rFonts w:eastAsia="宋体"/>
                <w:b/>
                <w:bCs/>
                <w:kern w:val="0"/>
                <w:sz w:val="16"/>
                <w:szCs w:val="16"/>
              </w:rPr>
            </w:pPr>
          </w:p>
        </w:tc>
        <w:tc>
          <w:tcPr>
            <w:tcW w:w="551" w:type="dxa"/>
            <w:vMerge w:val="continue"/>
            <w:tcBorders>
              <w:left w:val="nil"/>
              <w:right w:val="single" w:color="000000" w:sz="6" w:space="0"/>
            </w:tcBorders>
            <w:noWrap w:val="0"/>
            <w:vAlign w:val="center"/>
          </w:tcPr>
          <w:p w14:paraId="56EE8919">
            <w:pPr>
              <w:widowControl/>
              <w:spacing w:line="180" w:lineRule="exact"/>
              <w:jc w:val="center"/>
              <w:rPr>
                <w:rFonts w:eastAsia="宋体"/>
                <w:b/>
                <w:bCs/>
                <w:kern w:val="0"/>
                <w:sz w:val="16"/>
                <w:szCs w:val="16"/>
              </w:rPr>
            </w:pPr>
          </w:p>
        </w:tc>
        <w:tc>
          <w:tcPr>
            <w:tcW w:w="1402" w:type="dxa"/>
            <w:vMerge w:val="continue"/>
            <w:tcBorders>
              <w:left w:val="nil"/>
              <w:right w:val="single" w:color="000000" w:sz="6" w:space="0"/>
            </w:tcBorders>
            <w:noWrap w:val="0"/>
            <w:vAlign w:val="center"/>
          </w:tcPr>
          <w:p w14:paraId="686CF4EB">
            <w:pPr>
              <w:widowControl/>
              <w:spacing w:line="180" w:lineRule="exact"/>
              <w:jc w:val="center"/>
              <w:rPr>
                <w:rFonts w:eastAsia="宋体"/>
                <w:b/>
                <w:bCs/>
                <w:kern w:val="0"/>
                <w:sz w:val="16"/>
                <w:szCs w:val="16"/>
              </w:rPr>
            </w:pPr>
          </w:p>
        </w:tc>
        <w:tc>
          <w:tcPr>
            <w:tcW w:w="438" w:type="dxa"/>
            <w:vMerge w:val="continue"/>
            <w:tcBorders>
              <w:left w:val="nil"/>
              <w:right w:val="single" w:color="000000" w:sz="6" w:space="0"/>
            </w:tcBorders>
            <w:noWrap w:val="0"/>
            <w:vAlign w:val="center"/>
          </w:tcPr>
          <w:p w14:paraId="6862BE7C">
            <w:pPr>
              <w:widowControl/>
              <w:spacing w:line="180" w:lineRule="exact"/>
              <w:jc w:val="center"/>
              <w:rPr>
                <w:rFonts w:eastAsia="宋体"/>
                <w:b/>
                <w:bCs/>
                <w:kern w:val="0"/>
                <w:sz w:val="16"/>
                <w:szCs w:val="16"/>
              </w:rPr>
            </w:pPr>
          </w:p>
        </w:tc>
        <w:tc>
          <w:tcPr>
            <w:tcW w:w="483" w:type="dxa"/>
            <w:vMerge w:val="continue"/>
            <w:tcBorders>
              <w:left w:val="nil"/>
              <w:right w:val="single" w:color="000000" w:sz="6" w:space="0"/>
            </w:tcBorders>
            <w:noWrap w:val="0"/>
            <w:vAlign w:val="center"/>
          </w:tcPr>
          <w:p w14:paraId="61FE6298">
            <w:pPr>
              <w:widowControl/>
              <w:spacing w:line="180" w:lineRule="exact"/>
              <w:jc w:val="center"/>
              <w:rPr>
                <w:rFonts w:eastAsia="宋体"/>
                <w:b/>
                <w:bCs/>
                <w:kern w:val="0"/>
                <w:sz w:val="16"/>
                <w:szCs w:val="16"/>
              </w:rPr>
            </w:pPr>
          </w:p>
        </w:tc>
        <w:tc>
          <w:tcPr>
            <w:tcW w:w="547" w:type="dxa"/>
            <w:vMerge w:val="continue"/>
            <w:tcBorders>
              <w:left w:val="nil"/>
              <w:right w:val="single" w:color="000000" w:sz="6" w:space="0"/>
            </w:tcBorders>
            <w:noWrap w:val="0"/>
            <w:vAlign w:val="center"/>
          </w:tcPr>
          <w:p w14:paraId="668A7A40">
            <w:pPr>
              <w:widowControl/>
              <w:spacing w:line="180" w:lineRule="exact"/>
              <w:jc w:val="center"/>
              <w:rPr>
                <w:rFonts w:eastAsia="宋体"/>
                <w:b/>
                <w:bCs/>
                <w:kern w:val="0"/>
                <w:sz w:val="16"/>
                <w:szCs w:val="16"/>
              </w:rPr>
            </w:pPr>
          </w:p>
        </w:tc>
        <w:tc>
          <w:tcPr>
            <w:tcW w:w="551" w:type="dxa"/>
            <w:vMerge w:val="continue"/>
            <w:tcBorders>
              <w:left w:val="nil"/>
              <w:right w:val="single" w:color="000000" w:sz="6" w:space="0"/>
            </w:tcBorders>
            <w:noWrap w:val="0"/>
            <w:vAlign w:val="center"/>
          </w:tcPr>
          <w:p w14:paraId="2F59666D">
            <w:pPr>
              <w:widowControl/>
              <w:spacing w:line="180" w:lineRule="exact"/>
              <w:jc w:val="center"/>
              <w:rPr>
                <w:rFonts w:eastAsia="宋体"/>
                <w:b/>
                <w:bCs/>
                <w:kern w:val="0"/>
                <w:sz w:val="16"/>
                <w:szCs w:val="16"/>
              </w:rPr>
            </w:pPr>
          </w:p>
        </w:tc>
        <w:tc>
          <w:tcPr>
            <w:tcW w:w="561" w:type="dxa"/>
            <w:vMerge w:val="continue"/>
            <w:tcBorders>
              <w:left w:val="nil"/>
              <w:right w:val="single" w:color="000000" w:sz="6" w:space="0"/>
            </w:tcBorders>
            <w:noWrap w:val="0"/>
            <w:vAlign w:val="center"/>
          </w:tcPr>
          <w:p w14:paraId="1A0C977B">
            <w:pPr>
              <w:widowControl/>
              <w:spacing w:line="180" w:lineRule="exact"/>
              <w:jc w:val="center"/>
              <w:rPr>
                <w:rFonts w:eastAsia="宋体"/>
                <w:b/>
                <w:bCs/>
                <w:kern w:val="0"/>
                <w:sz w:val="16"/>
                <w:szCs w:val="16"/>
              </w:rPr>
            </w:pPr>
          </w:p>
        </w:tc>
        <w:tc>
          <w:tcPr>
            <w:tcW w:w="545" w:type="dxa"/>
            <w:vMerge w:val="continue"/>
            <w:tcBorders>
              <w:left w:val="nil"/>
              <w:right w:val="single" w:color="000000" w:sz="6" w:space="0"/>
            </w:tcBorders>
            <w:noWrap w:val="0"/>
            <w:vAlign w:val="center"/>
          </w:tcPr>
          <w:p w14:paraId="44480EE0">
            <w:pPr>
              <w:widowControl/>
              <w:spacing w:line="180" w:lineRule="exact"/>
              <w:jc w:val="center"/>
              <w:rPr>
                <w:rFonts w:eastAsia="宋体"/>
                <w:b/>
                <w:bCs/>
                <w:kern w:val="0"/>
                <w:sz w:val="16"/>
                <w:szCs w:val="16"/>
              </w:rPr>
            </w:pPr>
          </w:p>
        </w:tc>
        <w:tc>
          <w:tcPr>
            <w:tcW w:w="517" w:type="dxa"/>
            <w:vMerge w:val="continue"/>
            <w:tcBorders>
              <w:left w:val="nil"/>
              <w:right w:val="single" w:color="000000" w:sz="6" w:space="0"/>
            </w:tcBorders>
            <w:noWrap w:val="0"/>
            <w:vAlign w:val="center"/>
          </w:tcPr>
          <w:p w14:paraId="708FE665">
            <w:pPr>
              <w:widowControl/>
              <w:spacing w:line="180" w:lineRule="exact"/>
              <w:jc w:val="center"/>
              <w:rPr>
                <w:rFonts w:eastAsia="宋体"/>
                <w:b/>
                <w:bCs/>
                <w:kern w:val="0"/>
                <w:sz w:val="16"/>
                <w:szCs w:val="16"/>
              </w:rPr>
            </w:pPr>
          </w:p>
        </w:tc>
        <w:tc>
          <w:tcPr>
            <w:tcW w:w="628" w:type="dxa"/>
            <w:tcBorders>
              <w:top w:val="nil"/>
              <w:left w:val="nil"/>
              <w:bottom w:val="single" w:color="000000" w:sz="6" w:space="0"/>
              <w:right w:val="single" w:color="000000" w:sz="6" w:space="0"/>
            </w:tcBorders>
            <w:noWrap w:val="0"/>
            <w:vAlign w:val="center"/>
          </w:tcPr>
          <w:p w14:paraId="3C038A7F">
            <w:pPr>
              <w:widowControl/>
              <w:spacing w:line="180" w:lineRule="exact"/>
              <w:jc w:val="center"/>
              <w:rPr>
                <w:rFonts w:eastAsia="宋体"/>
                <w:b/>
                <w:bCs/>
                <w:kern w:val="0"/>
                <w:sz w:val="16"/>
                <w:szCs w:val="16"/>
              </w:rPr>
            </w:pPr>
            <w:r>
              <w:rPr>
                <w:rFonts w:eastAsia="宋体"/>
                <w:b/>
                <w:bCs/>
                <w:kern w:val="0"/>
                <w:sz w:val="16"/>
                <w:szCs w:val="16"/>
              </w:rPr>
              <w:t>20</w:t>
            </w:r>
          </w:p>
        </w:tc>
        <w:tc>
          <w:tcPr>
            <w:tcW w:w="626" w:type="dxa"/>
            <w:tcBorders>
              <w:top w:val="nil"/>
              <w:left w:val="nil"/>
              <w:bottom w:val="single" w:color="000000" w:sz="6" w:space="0"/>
              <w:right w:val="single" w:color="000000" w:sz="6" w:space="0"/>
            </w:tcBorders>
            <w:noWrap w:val="0"/>
            <w:vAlign w:val="center"/>
          </w:tcPr>
          <w:p w14:paraId="05BCF258">
            <w:pPr>
              <w:widowControl/>
              <w:spacing w:line="180" w:lineRule="exact"/>
              <w:jc w:val="center"/>
              <w:rPr>
                <w:rFonts w:eastAsia="宋体"/>
                <w:b/>
                <w:bCs/>
                <w:kern w:val="0"/>
                <w:sz w:val="16"/>
                <w:szCs w:val="16"/>
              </w:rPr>
            </w:pPr>
            <w:r>
              <w:rPr>
                <w:rFonts w:eastAsia="宋体"/>
                <w:b/>
                <w:bCs/>
                <w:kern w:val="0"/>
                <w:sz w:val="16"/>
                <w:szCs w:val="16"/>
              </w:rPr>
              <w:t>20</w:t>
            </w:r>
          </w:p>
        </w:tc>
        <w:tc>
          <w:tcPr>
            <w:tcW w:w="634" w:type="dxa"/>
            <w:tcBorders>
              <w:top w:val="nil"/>
              <w:left w:val="nil"/>
              <w:bottom w:val="single" w:color="000000" w:sz="6" w:space="0"/>
              <w:right w:val="single" w:color="000000" w:sz="6" w:space="0"/>
            </w:tcBorders>
            <w:noWrap w:val="0"/>
            <w:vAlign w:val="center"/>
          </w:tcPr>
          <w:p w14:paraId="33081EF0">
            <w:pPr>
              <w:widowControl/>
              <w:spacing w:line="180" w:lineRule="exact"/>
              <w:jc w:val="center"/>
              <w:rPr>
                <w:rFonts w:eastAsia="宋体"/>
                <w:b/>
                <w:bCs/>
                <w:kern w:val="0"/>
                <w:sz w:val="16"/>
                <w:szCs w:val="16"/>
              </w:rPr>
            </w:pPr>
            <w:r>
              <w:rPr>
                <w:rFonts w:eastAsia="宋体"/>
                <w:b/>
                <w:bCs/>
                <w:kern w:val="0"/>
                <w:sz w:val="16"/>
                <w:szCs w:val="16"/>
              </w:rPr>
              <w:t>20</w:t>
            </w:r>
          </w:p>
        </w:tc>
        <w:tc>
          <w:tcPr>
            <w:tcW w:w="659" w:type="dxa"/>
            <w:gridSpan w:val="2"/>
            <w:tcBorders>
              <w:top w:val="nil"/>
              <w:left w:val="nil"/>
              <w:bottom w:val="single" w:color="000000" w:sz="6" w:space="0"/>
              <w:right w:val="single" w:color="000000" w:sz="6" w:space="0"/>
            </w:tcBorders>
            <w:noWrap w:val="0"/>
            <w:vAlign w:val="center"/>
          </w:tcPr>
          <w:p w14:paraId="1BC92476">
            <w:pPr>
              <w:widowControl/>
              <w:spacing w:line="180" w:lineRule="exact"/>
              <w:jc w:val="center"/>
              <w:rPr>
                <w:rFonts w:eastAsia="宋体"/>
                <w:b/>
                <w:bCs/>
                <w:kern w:val="0"/>
                <w:sz w:val="16"/>
                <w:szCs w:val="16"/>
              </w:rPr>
            </w:pPr>
            <w:r>
              <w:rPr>
                <w:rFonts w:eastAsia="宋体"/>
                <w:b/>
                <w:bCs/>
                <w:kern w:val="0"/>
                <w:sz w:val="16"/>
                <w:szCs w:val="16"/>
              </w:rPr>
              <w:t>20</w:t>
            </w:r>
          </w:p>
        </w:tc>
        <w:tc>
          <w:tcPr>
            <w:tcW w:w="567" w:type="dxa"/>
            <w:gridSpan w:val="2"/>
            <w:tcBorders>
              <w:top w:val="nil"/>
              <w:left w:val="nil"/>
              <w:bottom w:val="single" w:color="000000" w:sz="6" w:space="0"/>
              <w:right w:val="single" w:color="000000" w:sz="6" w:space="0"/>
            </w:tcBorders>
            <w:noWrap w:val="0"/>
            <w:vAlign w:val="center"/>
          </w:tcPr>
          <w:p w14:paraId="4AB47B54">
            <w:pPr>
              <w:widowControl/>
              <w:spacing w:line="180" w:lineRule="exact"/>
              <w:jc w:val="center"/>
              <w:rPr>
                <w:rFonts w:eastAsia="宋体"/>
                <w:b/>
                <w:bCs/>
                <w:kern w:val="0"/>
                <w:sz w:val="16"/>
                <w:szCs w:val="16"/>
              </w:rPr>
            </w:pPr>
            <w:r>
              <w:rPr>
                <w:rFonts w:eastAsia="宋体"/>
                <w:b/>
                <w:bCs/>
                <w:kern w:val="0"/>
                <w:sz w:val="16"/>
                <w:szCs w:val="16"/>
              </w:rPr>
              <w:t>20</w:t>
            </w:r>
          </w:p>
        </w:tc>
        <w:tc>
          <w:tcPr>
            <w:tcW w:w="567" w:type="dxa"/>
            <w:gridSpan w:val="3"/>
            <w:tcBorders>
              <w:top w:val="single" w:color="000000" w:sz="6" w:space="0"/>
              <w:left w:val="nil"/>
              <w:bottom w:val="single" w:color="000000" w:sz="6" w:space="0"/>
              <w:right w:val="single" w:color="000000" w:sz="12" w:space="0"/>
            </w:tcBorders>
            <w:noWrap w:val="0"/>
            <w:vAlign w:val="center"/>
          </w:tcPr>
          <w:p w14:paraId="63E2244D">
            <w:pPr>
              <w:widowControl/>
              <w:spacing w:line="180" w:lineRule="exact"/>
              <w:jc w:val="center"/>
              <w:rPr>
                <w:rFonts w:eastAsia="宋体"/>
                <w:b/>
                <w:bCs/>
                <w:kern w:val="0"/>
                <w:sz w:val="16"/>
                <w:szCs w:val="16"/>
              </w:rPr>
            </w:pPr>
            <w:r>
              <w:rPr>
                <w:rFonts w:eastAsia="宋体"/>
                <w:b/>
                <w:bCs/>
                <w:kern w:val="0"/>
                <w:sz w:val="16"/>
                <w:szCs w:val="16"/>
              </w:rPr>
              <w:t>20</w:t>
            </w:r>
          </w:p>
        </w:tc>
        <w:tc>
          <w:tcPr>
            <w:tcW w:w="723" w:type="dxa"/>
            <w:gridSpan w:val="2"/>
            <w:vMerge w:val="continue"/>
            <w:tcBorders>
              <w:left w:val="nil"/>
              <w:right w:val="single" w:color="000000" w:sz="6" w:space="0"/>
            </w:tcBorders>
            <w:noWrap w:val="0"/>
            <w:vAlign w:val="center"/>
          </w:tcPr>
          <w:p w14:paraId="357287EB">
            <w:pPr>
              <w:widowControl/>
              <w:spacing w:line="180" w:lineRule="exact"/>
              <w:jc w:val="center"/>
              <w:rPr>
                <w:rFonts w:eastAsia="宋体"/>
                <w:b/>
                <w:bCs/>
                <w:kern w:val="0"/>
                <w:sz w:val="16"/>
                <w:szCs w:val="16"/>
              </w:rPr>
            </w:pPr>
          </w:p>
        </w:tc>
        <w:tc>
          <w:tcPr>
            <w:tcW w:w="1355" w:type="dxa"/>
            <w:vMerge w:val="continue"/>
            <w:tcBorders>
              <w:left w:val="nil"/>
              <w:right w:val="single" w:color="000000" w:sz="6" w:space="0"/>
            </w:tcBorders>
            <w:noWrap w:val="0"/>
            <w:vAlign w:val="center"/>
          </w:tcPr>
          <w:p w14:paraId="5DD55E20">
            <w:pPr>
              <w:widowControl/>
              <w:spacing w:line="180" w:lineRule="exact"/>
              <w:jc w:val="center"/>
              <w:rPr>
                <w:rFonts w:eastAsia="宋体"/>
                <w:b/>
                <w:bCs/>
                <w:kern w:val="0"/>
                <w:sz w:val="16"/>
                <w:szCs w:val="16"/>
              </w:rPr>
            </w:pPr>
          </w:p>
        </w:tc>
        <w:tc>
          <w:tcPr>
            <w:tcW w:w="1608" w:type="dxa"/>
            <w:vMerge w:val="continue"/>
            <w:tcBorders>
              <w:left w:val="nil"/>
              <w:right w:val="single" w:color="000000" w:sz="12" w:space="0"/>
            </w:tcBorders>
            <w:noWrap w:val="0"/>
            <w:vAlign w:val="center"/>
          </w:tcPr>
          <w:p w14:paraId="50AAB964">
            <w:pPr>
              <w:widowControl/>
              <w:spacing w:line="180" w:lineRule="exact"/>
              <w:jc w:val="center"/>
              <w:rPr>
                <w:rFonts w:eastAsia="宋体"/>
                <w:b/>
                <w:bCs/>
                <w:kern w:val="0"/>
                <w:sz w:val="16"/>
                <w:szCs w:val="16"/>
              </w:rPr>
            </w:pPr>
          </w:p>
        </w:tc>
      </w:tr>
      <w:tr w14:paraId="230AA91F">
        <w:tblPrEx>
          <w:tblCellMar>
            <w:top w:w="0" w:type="dxa"/>
            <w:left w:w="108" w:type="dxa"/>
            <w:bottom w:w="0" w:type="dxa"/>
            <w:right w:w="108" w:type="dxa"/>
          </w:tblCellMar>
        </w:tblPrEx>
        <w:trPr>
          <w:trHeight w:val="286" w:hRule="atLeast"/>
        </w:trPr>
        <w:tc>
          <w:tcPr>
            <w:tcW w:w="758" w:type="dxa"/>
            <w:gridSpan w:val="2"/>
            <w:vMerge w:val="continue"/>
            <w:tcBorders>
              <w:left w:val="single" w:color="000000" w:sz="2" w:space="0"/>
              <w:bottom w:val="single" w:color="000000" w:sz="6" w:space="0"/>
              <w:right w:val="single" w:color="000000" w:sz="6" w:space="0"/>
            </w:tcBorders>
            <w:noWrap w:val="0"/>
            <w:vAlign w:val="top"/>
          </w:tcPr>
          <w:p w14:paraId="06337E6C">
            <w:pPr>
              <w:widowControl/>
              <w:spacing w:line="180" w:lineRule="exact"/>
              <w:jc w:val="center"/>
              <w:rPr>
                <w:rFonts w:eastAsia="宋体"/>
                <w:b/>
                <w:bCs/>
                <w:kern w:val="0"/>
                <w:sz w:val="16"/>
                <w:szCs w:val="16"/>
              </w:rPr>
            </w:pPr>
          </w:p>
        </w:tc>
        <w:tc>
          <w:tcPr>
            <w:tcW w:w="430" w:type="dxa"/>
            <w:gridSpan w:val="2"/>
            <w:vMerge w:val="continue"/>
            <w:tcBorders>
              <w:left w:val="nil"/>
              <w:bottom w:val="single" w:color="000000" w:sz="6" w:space="0"/>
              <w:right w:val="single" w:color="000000" w:sz="6" w:space="0"/>
            </w:tcBorders>
            <w:noWrap w:val="0"/>
            <w:vAlign w:val="top"/>
          </w:tcPr>
          <w:p w14:paraId="3AA4C1DE">
            <w:pPr>
              <w:widowControl/>
              <w:spacing w:line="180" w:lineRule="exact"/>
              <w:jc w:val="center"/>
              <w:rPr>
                <w:rFonts w:eastAsia="宋体"/>
                <w:b/>
                <w:bCs/>
                <w:kern w:val="0"/>
                <w:sz w:val="16"/>
                <w:szCs w:val="16"/>
              </w:rPr>
            </w:pPr>
          </w:p>
        </w:tc>
        <w:tc>
          <w:tcPr>
            <w:tcW w:w="551" w:type="dxa"/>
            <w:vMerge w:val="continue"/>
            <w:tcBorders>
              <w:left w:val="nil"/>
              <w:bottom w:val="single" w:color="000000" w:sz="6" w:space="0"/>
              <w:right w:val="single" w:color="000000" w:sz="6" w:space="0"/>
            </w:tcBorders>
            <w:noWrap w:val="0"/>
            <w:vAlign w:val="top"/>
          </w:tcPr>
          <w:p w14:paraId="72311DEF">
            <w:pPr>
              <w:widowControl/>
              <w:spacing w:line="180" w:lineRule="exact"/>
              <w:jc w:val="center"/>
              <w:rPr>
                <w:rFonts w:eastAsia="宋体"/>
                <w:b/>
                <w:bCs/>
                <w:kern w:val="0"/>
                <w:sz w:val="16"/>
                <w:szCs w:val="16"/>
              </w:rPr>
            </w:pPr>
          </w:p>
        </w:tc>
        <w:tc>
          <w:tcPr>
            <w:tcW w:w="1402" w:type="dxa"/>
            <w:vMerge w:val="continue"/>
            <w:tcBorders>
              <w:left w:val="nil"/>
              <w:bottom w:val="single" w:color="000000" w:sz="6" w:space="0"/>
              <w:right w:val="single" w:color="000000" w:sz="6" w:space="0"/>
            </w:tcBorders>
            <w:noWrap w:val="0"/>
            <w:vAlign w:val="top"/>
          </w:tcPr>
          <w:p w14:paraId="25B71D4E">
            <w:pPr>
              <w:widowControl/>
              <w:spacing w:line="180" w:lineRule="exact"/>
              <w:jc w:val="center"/>
              <w:rPr>
                <w:rFonts w:eastAsia="宋体"/>
                <w:b/>
                <w:bCs/>
                <w:kern w:val="0"/>
                <w:sz w:val="16"/>
                <w:szCs w:val="16"/>
              </w:rPr>
            </w:pPr>
          </w:p>
        </w:tc>
        <w:tc>
          <w:tcPr>
            <w:tcW w:w="438" w:type="dxa"/>
            <w:vMerge w:val="continue"/>
            <w:tcBorders>
              <w:left w:val="nil"/>
              <w:bottom w:val="single" w:color="000000" w:sz="6" w:space="0"/>
              <w:right w:val="single" w:color="000000" w:sz="6" w:space="0"/>
            </w:tcBorders>
            <w:noWrap w:val="0"/>
            <w:vAlign w:val="top"/>
          </w:tcPr>
          <w:p w14:paraId="2CEA49A4">
            <w:pPr>
              <w:widowControl/>
              <w:spacing w:line="180" w:lineRule="exact"/>
              <w:jc w:val="center"/>
              <w:rPr>
                <w:rFonts w:eastAsia="宋体"/>
                <w:b/>
                <w:bCs/>
                <w:kern w:val="0"/>
                <w:sz w:val="16"/>
                <w:szCs w:val="16"/>
              </w:rPr>
            </w:pPr>
          </w:p>
        </w:tc>
        <w:tc>
          <w:tcPr>
            <w:tcW w:w="483" w:type="dxa"/>
            <w:vMerge w:val="continue"/>
            <w:tcBorders>
              <w:left w:val="nil"/>
              <w:bottom w:val="single" w:color="000000" w:sz="6" w:space="0"/>
              <w:right w:val="single" w:color="000000" w:sz="6" w:space="0"/>
            </w:tcBorders>
            <w:noWrap w:val="0"/>
            <w:vAlign w:val="top"/>
          </w:tcPr>
          <w:p w14:paraId="1B2E0FB9">
            <w:pPr>
              <w:widowControl/>
              <w:spacing w:line="180" w:lineRule="exact"/>
              <w:jc w:val="center"/>
              <w:rPr>
                <w:rFonts w:eastAsia="宋体"/>
                <w:b/>
                <w:bCs/>
                <w:kern w:val="0"/>
                <w:sz w:val="16"/>
                <w:szCs w:val="16"/>
              </w:rPr>
            </w:pPr>
          </w:p>
        </w:tc>
        <w:tc>
          <w:tcPr>
            <w:tcW w:w="547" w:type="dxa"/>
            <w:vMerge w:val="continue"/>
            <w:tcBorders>
              <w:left w:val="nil"/>
              <w:bottom w:val="single" w:color="000000" w:sz="6" w:space="0"/>
              <w:right w:val="single" w:color="000000" w:sz="6" w:space="0"/>
            </w:tcBorders>
            <w:noWrap w:val="0"/>
            <w:vAlign w:val="top"/>
          </w:tcPr>
          <w:p w14:paraId="752DE4F8">
            <w:pPr>
              <w:widowControl/>
              <w:spacing w:line="180" w:lineRule="exact"/>
              <w:jc w:val="center"/>
              <w:rPr>
                <w:rFonts w:eastAsia="宋体"/>
                <w:b/>
                <w:bCs/>
                <w:kern w:val="0"/>
                <w:sz w:val="16"/>
                <w:szCs w:val="16"/>
              </w:rPr>
            </w:pPr>
          </w:p>
        </w:tc>
        <w:tc>
          <w:tcPr>
            <w:tcW w:w="551" w:type="dxa"/>
            <w:vMerge w:val="continue"/>
            <w:tcBorders>
              <w:left w:val="nil"/>
              <w:bottom w:val="single" w:color="000000" w:sz="6" w:space="0"/>
              <w:right w:val="single" w:color="000000" w:sz="6" w:space="0"/>
            </w:tcBorders>
            <w:noWrap w:val="0"/>
            <w:vAlign w:val="top"/>
          </w:tcPr>
          <w:p w14:paraId="29C3B08A">
            <w:pPr>
              <w:widowControl/>
              <w:spacing w:line="180" w:lineRule="exact"/>
              <w:jc w:val="center"/>
              <w:rPr>
                <w:rFonts w:eastAsia="宋体"/>
                <w:b/>
                <w:bCs/>
                <w:kern w:val="0"/>
                <w:sz w:val="16"/>
                <w:szCs w:val="16"/>
              </w:rPr>
            </w:pPr>
          </w:p>
        </w:tc>
        <w:tc>
          <w:tcPr>
            <w:tcW w:w="561" w:type="dxa"/>
            <w:vMerge w:val="continue"/>
            <w:tcBorders>
              <w:left w:val="nil"/>
              <w:bottom w:val="single" w:color="000000" w:sz="6" w:space="0"/>
              <w:right w:val="single" w:color="000000" w:sz="6" w:space="0"/>
            </w:tcBorders>
            <w:noWrap w:val="0"/>
            <w:vAlign w:val="top"/>
          </w:tcPr>
          <w:p w14:paraId="07C560A2">
            <w:pPr>
              <w:widowControl/>
              <w:spacing w:line="180" w:lineRule="exact"/>
              <w:jc w:val="center"/>
              <w:rPr>
                <w:rFonts w:eastAsia="宋体"/>
                <w:b/>
                <w:bCs/>
                <w:kern w:val="0"/>
                <w:sz w:val="16"/>
                <w:szCs w:val="16"/>
              </w:rPr>
            </w:pPr>
          </w:p>
        </w:tc>
        <w:tc>
          <w:tcPr>
            <w:tcW w:w="545" w:type="dxa"/>
            <w:vMerge w:val="continue"/>
            <w:tcBorders>
              <w:left w:val="nil"/>
              <w:bottom w:val="single" w:color="000000" w:sz="6" w:space="0"/>
              <w:right w:val="single" w:color="000000" w:sz="6" w:space="0"/>
            </w:tcBorders>
            <w:noWrap w:val="0"/>
            <w:vAlign w:val="top"/>
          </w:tcPr>
          <w:p w14:paraId="4D2D13B9">
            <w:pPr>
              <w:widowControl/>
              <w:spacing w:line="180" w:lineRule="exact"/>
              <w:jc w:val="center"/>
              <w:rPr>
                <w:rFonts w:eastAsia="宋体"/>
                <w:b/>
                <w:bCs/>
                <w:kern w:val="0"/>
                <w:sz w:val="16"/>
                <w:szCs w:val="16"/>
              </w:rPr>
            </w:pPr>
          </w:p>
        </w:tc>
        <w:tc>
          <w:tcPr>
            <w:tcW w:w="517" w:type="dxa"/>
            <w:vMerge w:val="continue"/>
            <w:tcBorders>
              <w:left w:val="nil"/>
              <w:bottom w:val="single" w:color="000000" w:sz="6" w:space="0"/>
              <w:right w:val="single" w:color="000000" w:sz="6" w:space="0"/>
            </w:tcBorders>
            <w:noWrap w:val="0"/>
            <w:vAlign w:val="top"/>
          </w:tcPr>
          <w:p w14:paraId="438F40BE">
            <w:pPr>
              <w:widowControl/>
              <w:spacing w:line="180" w:lineRule="exact"/>
              <w:jc w:val="center"/>
              <w:rPr>
                <w:rFonts w:eastAsia="宋体"/>
                <w:b/>
                <w:bCs/>
                <w:kern w:val="0"/>
                <w:sz w:val="16"/>
                <w:szCs w:val="16"/>
              </w:rPr>
            </w:pPr>
          </w:p>
        </w:tc>
        <w:tc>
          <w:tcPr>
            <w:tcW w:w="628" w:type="dxa"/>
            <w:tcBorders>
              <w:top w:val="nil"/>
              <w:left w:val="nil"/>
              <w:bottom w:val="single" w:color="000000" w:sz="6" w:space="0"/>
              <w:right w:val="single" w:color="000000" w:sz="6" w:space="0"/>
            </w:tcBorders>
            <w:noWrap w:val="0"/>
            <w:vAlign w:val="center"/>
          </w:tcPr>
          <w:p w14:paraId="097E4C9C">
            <w:pPr>
              <w:widowControl/>
              <w:spacing w:line="180" w:lineRule="exact"/>
              <w:jc w:val="center"/>
              <w:rPr>
                <w:rFonts w:eastAsia="宋体"/>
                <w:b/>
                <w:bCs/>
                <w:kern w:val="0"/>
                <w:sz w:val="16"/>
                <w:szCs w:val="16"/>
                <w:highlight w:val="yellow"/>
              </w:rPr>
            </w:pPr>
            <w:r>
              <w:rPr>
                <w:rFonts w:eastAsia="宋体"/>
                <w:b/>
                <w:bCs/>
                <w:kern w:val="0"/>
                <w:sz w:val="16"/>
                <w:szCs w:val="16"/>
                <w:highlight w:val="none"/>
                <w:shd w:val="clear" w:color="auto" w:fill="auto"/>
                <w:lang w:bidi="ar"/>
              </w:rPr>
              <w:t>1</w:t>
            </w:r>
            <w:r>
              <w:rPr>
                <w:rFonts w:hint="eastAsia" w:eastAsia="宋体"/>
                <w:b/>
                <w:bCs/>
                <w:kern w:val="0"/>
                <w:sz w:val="16"/>
                <w:szCs w:val="16"/>
                <w:highlight w:val="none"/>
                <w:shd w:val="clear" w:color="auto" w:fill="auto"/>
                <w:lang w:bidi="ar"/>
              </w:rPr>
              <w:t>5+5</w:t>
            </w:r>
          </w:p>
        </w:tc>
        <w:tc>
          <w:tcPr>
            <w:tcW w:w="626" w:type="dxa"/>
            <w:tcBorders>
              <w:top w:val="nil"/>
              <w:left w:val="nil"/>
              <w:bottom w:val="single" w:color="000000" w:sz="6" w:space="0"/>
              <w:right w:val="single" w:color="000000" w:sz="6" w:space="0"/>
            </w:tcBorders>
            <w:noWrap w:val="0"/>
            <w:vAlign w:val="center"/>
          </w:tcPr>
          <w:p w14:paraId="2CDFA606">
            <w:pPr>
              <w:widowControl/>
              <w:spacing w:line="180" w:lineRule="exact"/>
              <w:jc w:val="center"/>
              <w:rPr>
                <w:rFonts w:eastAsia="宋体"/>
                <w:b/>
                <w:bCs/>
                <w:kern w:val="0"/>
                <w:sz w:val="16"/>
                <w:szCs w:val="16"/>
              </w:rPr>
            </w:pPr>
            <w:r>
              <w:rPr>
                <w:rFonts w:eastAsia="宋体"/>
                <w:b/>
                <w:bCs/>
                <w:kern w:val="0"/>
                <w:sz w:val="16"/>
                <w:szCs w:val="16"/>
                <w:lang w:bidi="ar"/>
              </w:rPr>
              <w:t>18+2</w:t>
            </w:r>
          </w:p>
        </w:tc>
        <w:tc>
          <w:tcPr>
            <w:tcW w:w="634" w:type="dxa"/>
            <w:tcBorders>
              <w:top w:val="nil"/>
              <w:left w:val="nil"/>
              <w:bottom w:val="single" w:color="000000" w:sz="6" w:space="0"/>
              <w:right w:val="single" w:color="000000" w:sz="6" w:space="0"/>
            </w:tcBorders>
            <w:noWrap w:val="0"/>
            <w:vAlign w:val="center"/>
          </w:tcPr>
          <w:p w14:paraId="68D5E52B">
            <w:pPr>
              <w:widowControl/>
              <w:spacing w:line="180" w:lineRule="exact"/>
              <w:jc w:val="center"/>
              <w:rPr>
                <w:rFonts w:eastAsia="宋体"/>
                <w:b/>
                <w:bCs/>
                <w:kern w:val="0"/>
                <w:sz w:val="16"/>
                <w:szCs w:val="16"/>
              </w:rPr>
            </w:pPr>
            <w:r>
              <w:rPr>
                <w:rFonts w:eastAsia="宋体"/>
                <w:b/>
                <w:bCs/>
                <w:kern w:val="0"/>
                <w:sz w:val="16"/>
                <w:szCs w:val="16"/>
                <w:lang w:bidi="ar"/>
              </w:rPr>
              <w:t>18+2</w:t>
            </w:r>
          </w:p>
        </w:tc>
        <w:tc>
          <w:tcPr>
            <w:tcW w:w="659" w:type="dxa"/>
            <w:gridSpan w:val="2"/>
            <w:tcBorders>
              <w:top w:val="nil"/>
              <w:left w:val="nil"/>
              <w:bottom w:val="single" w:color="000000" w:sz="6" w:space="0"/>
              <w:right w:val="single" w:color="000000" w:sz="6" w:space="0"/>
            </w:tcBorders>
            <w:noWrap w:val="0"/>
            <w:vAlign w:val="center"/>
          </w:tcPr>
          <w:p w14:paraId="34EA6895">
            <w:pPr>
              <w:widowControl/>
              <w:spacing w:line="180" w:lineRule="exact"/>
              <w:jc w:val="center"/>
              <w:rPr>
                <w:rFonts w:hint="default" w:eastAsia="宋体"/>
                <w:b/>
                <w:bCs/>
                <w:kern w:val="0"/>
                <w:sz w:val="16"/>
                <w:szCs w:val="16"/>
              </w:rPr>
            </w:pPr>
            <w:r>
              <w:rPr>
                <w:rFonts w:eastAsia="宋体"/>
                <w:b/>
                <w:bCs/>
                <w:kern w:val="0"/>
                <w:sz w:val="16"/>
                <w:szCs w:val="16"/>
              </w:rPr>
              <w:t>14+6</w:t>
            </w:r>
          </w:p>
        </w:tc>
        <w:tc>
          <w:tcPr>
            <w:tcW w:w="567" w:type="dxa"/>
            <w:gridSpan w:val="2"/>
            <w:tcBorders>
              <w:top w:val="nil"/>
              <w:left w:val="nil"/>
              <w:bottom w:val="single" w:color="000000" w:sz="6" w:space="0"/>
              <w:right w:val="single" w:color="000000" w:sz="6" w:space="0"/>
            </w:tcBorders>
            <w:noWrap w:val="0"/>
            <w:vAlign w:val="center"/>
          </w:tcPr>
          <w:p w14:paraId="7D7E1F0E">
            <w:pPr>
              <w:widowControl/>
              <w:spacing w:line="180" w:lineRule="exact"/>
              <w:jc w:val="center"/>
              <w:rPr>
                <w:rFonts w:hint="default" w:eastAsia="宋体"/>
                <w:b/>
                <w:bCs/>
                <w:kern w:val="0"/>
                <w:sz w:val="16"/>
                <w:szCs w:val="16"/>
              </w:rPr>
            </w:pPr>
            <w:r>
              <w:rPr>
                <w:rFonts w:eastAsia="宋体"/>
                <w:b/>
                <w:bCs/>
                <w:kern w:val="0"/>
                <w:sz w:val="16"/>
                <w:szCs w:val="16"/>
              </w:rPr>
              <w:t>0+20</w:t>
            </w:r>
          </w:p>
        </w:tc>
        <w:tc>
          <w:tcPr>
            <w:tcW w:w="567" w:type="dxa"/>
            <w:gridSpan w:val="3"/>
            <w:tcBorders>
              <w:top w:val="nil"/>
              <w:left w:val="nil"/>
              <w:bottom w:val="single" w:color="000000" w:sz="6" w:space="0"/>
              <w:right w:val="single" w:color="000000" w:sz="12" w:space="0"/>
            </w:tcBorders>
            <w:noWrap w:val="0"/>
            <w:vAlign w:val="center"/>
          </w:tcPr>
          <w:p w14:paraId="0E150FCD">
            <w:pPr>
              <w:widowControl/>
              <w:spacing w:line="180" w:lineRule="exact"/>
              <w:jc w:val="center"/>
              <w:rPr>
                <w:rFonts w:eastAsia="宋体"/>
                <w:b/>
                <w:bCs/>
                <w:kern w:val="0"/>
                <w:sz w:val="16"/>
                <w:szCs w:val="16"/>
              </w:rPr>
            </w:pPr>
            <w:r>
              <w:rPr>
                <w:rFonts w:eastAsia="宋体"/>
                <w:b/>
                <w:bCs/>
                <w:kern w:val="0"/>
                <w:sz w:val="16"/>
                <w:szCs w:val="16"/>
                <w:lang w:bidi="ar"/>
              </w:rPr>
              <w:t>0+20</w:t>
            </w:r>
          </w:p>
        </w:tc>
        <w:tc>
          <w:tcPr>
            <w:tcW w:w="723" w:type="dxa"/>
            <w:gridSpan w:val="2"/>
            <w:vMerge w:val="continue"/>
            <w:tcBorders>
              <w:left w:val="nil"/>
              <w:bottom w:val="single" w:color="000000" w:sz="6" w:space="0"/>
              <w:right w:val="single" w:color="000000" w:sz="6" w:space="0"/>
            </w:tcBorders>
            <w:noWrap w:val="0"/>
            <w:vAlign w:val="top"/>
          </w:tcPr>
          <w:p w14:paraId="55F27753">
            <w:pPr>
              <w:widowControl/>
              <w:spacing w:line="180" w:lineRule="exact"/>
              <w:jc w:val="center"/>
              <w:rPr>
                <w:rFonts w:eastAsia="宋体"/>
                <w:b/>
                <w:bCs/>
                <w:kern w:val="0"/>
                <w:sz w:val="16"/>
                <w:szCs w:val="16"/>
              </w:rPr>
            </w:pPr>
          </w:p>
        </w:tc>
        <w:tc>
          <w:tcPr>
            <w:tcW w:w="1355" w:type="dxa"/>
            <w:vMerge w:val="continue"/>
            <w:tcBorders>
              <w:left w:val="nil"/>
              <w:bottom w:val="single" w:color="000000" w:sz="6" w:space="0"/>
              <w:right w:val="single" w:color="000000" w:sz="6" w:space="0"/>
            </w:tcBorders>
            <w:noWrap w:val="0"/>
            <w:vAlign w:val="top"/>
          </w:tcPr>
          <w:p w14:paraId="4C6B3D58">
            <w:pPr>
              <w:widowControl/>
              <w:spacing w:line="180" w:lineRule="exact"/>
              <w:jc w:val="center"/>
              <w:rPr>
                <w:rFonts w:eastAsia="宋体"/>
                <w:b/>
                <w:bCs/>
                <w:kern w:val="0"/>
                <w:sz w:val="16"/>
                <w:szCs w:val="16"/>
              </w:rPr>
            </w:pPr>
          </w:p>
        </w:tc>
        <w:tc>
          <w:tcPr>
            <w:tcW w:w="1608" w:type="dxa"/>
            <w:vMerge w:val="continue"/>
            <w:tcBorders>
              <w:left w:val="nil"/>
              <w:bottom w:val="single" w:color="000000" w:sz="6" w:space="0"/>
              <w:right w:val="single" w:color="000000" w:sz="12" w:space="0"/>
            </w:tcBorders>
            <w:noWrap w:val="0"/>
            <w:vAlign w:val="top"/>
          </w:tcPr>
          <w:p w14:paraId="4F9DAC8B">
            <w:pPr>
              <w:widowControl/>
              <w:spacing w:line="180" w:lineRule="exact"/>
              <w:jc w:val="center"/>
              <w:rPr>
                <w:rFonts w:eastAsia="宋体"/>
                <w:b/>
                <w:bCs/>
                <w:kern w:val="0"/>
                <w:sz w:val="16"/>
                <w:szCs w:val="16"/>
              </w:rPr>
            </w:pPr>
          </w:p>
        </w:tc>
      </w:tr>
      <w:tr w14:paraId="7A1DB3C3">
        <w:tblPrEx>
          <w:tblCellMar>
            <w:top w:w="0" w:type="dxa"/>
            <w:left w:w="108" w:type="dxa"/>
            <w:bottom w:w="0" w:type="dxa"/>
            <w:right w:w="108" w:type="dxa"/>
          </w:tblCellMar>
        </w:tblPrEx>
        <w:trPr>
          <w:trHeight w:val="271" w:hRule="atLeast"/>
        </w:trPr>
        <w:tc>
          <w:tcPr>
            <w:tcW w:w="377" w:type="dxa"/>
            <w:vMerge w:val="restart"/>
            <w:tcBorders>
              <w:top w:val="single" w:color="000000" w:sz="6" w:space="0"/>
              <w:left w:val="single" w:color="000000" w:sz="2" w:space="0"/>
              <w:right w:val="single" w:color="000000" w:sz="6" w:space="0"/>
            </w:tcBorders>
            <w:noWrap w:val="0"/>
            <w:vAlign w:val="center"/>
          </w:tcPr>
          <w:p w14:paraId="51EC6199">
            <w:pPr>
              <w:widowControl/>
              <w:spacing w:line="180" w:lineRule="exact"/>
              <w:rPr>
                <w:rFonts w:eastAsia="宋体"/>
                <w:kern w:val="0"/>
                <w:sz w:val="16"/>
                <w:szCs w:val="16"/>
              </w:rPr>
            </w:pPr>
            <w:r>
              <w:rPr>
                <w:rFonts w:eastAsia="宋体"/>
                <w:kern w:val="0"/>
                <w:sz w:val="16"/>
                <w:szCs w:val="16"/>
              </w:rPr>
              <w:t>公共基础课</w:t>
            </w:r>
          </w:p>
        </w:tc>
        <w:tc>
          <w:tcPr>
            <w:tcW w:w="381" w:type="dxa"/>
            <w:vMerge w:val="restart"/>
            <w:tcBorders>
              <w:top w:val="single" w:color="000000" w:sz="6" w:space="0"/>
              <w:left w:val="nil"/>
              <w:right w:val="single" w:color="000000" w:sz="6" w:space="0"/>
            </w:tcBorders>
            <w:noWrap w:val="0"/>
            <w:vAlign w:val="center"/>
          </w:tcPr>
          <w:p w14:paraId="60D89508">
            <w:pPr>
              <w:widowControl/>
              <w:spacing w:line="180" w:lineRule="exact"/>
              <w:jc w:val="center"/>
              <w:rPr>
                <w:rFonts w:eastAsia="宋体"/>
                <w:kern w:val="0"/>
                <w:sz w:val="16"/>
                <w:szCs w:val="16"/>
              </w:rPr>
            </w:pPr>
            <w:r>
              <w:rPr>
                <w:rFonts w:eastAsia="宋体"/>
                <w:kern w:val="0"/>
                <w:sz w:val="16"/>
                <w:szCs w:val="16"/>
              </w:rPr>
              <w:t>公共必修课</w:t>
            </w:r>
          </w:p>
        </w:tc>
        <w:tc>
          <w:tcPr>
            <w:tcW w:w="430" w:type="dxa"/>
            <w:gridSpan w:val="2"/>
            <w:tcBorders>
              <w:top w:val="single" w:color="000000" w:sz="6" w:space="0"/>
              <w:left w:val="nil"/>
              <w:bottom w:val="single" w:color="000000" w:sz="6" w:space="0"/>
              <w:right w:val="single" w:color="000000" w:sz="6" w:space="0"/>
            </w:tcBorders>
            <w:noWrap w:val="0"/>
            <w:vAlign w:val="center"/>
          </w:tcPr>
          <w:p w14:paraId="51EB21AA">
            <w:pPr>
              <w:widowControl/>
              <w:spacing w:line="180" w:lineRule="exact"/>
              <w:jc w:val="center"/>
              <w:rPr>
                <w:rFonts w:eastAsia="宋体"/>
                <w:kern w:val="0"/>
                <w:sz w:val="16"/>
                <w:szCs w:val="16"/>
              </w:rPr>
            </w:pPr>
            <w:r>
              <w:rPr>
                <w:rFonts w:eastAsia="宋体"/>
                <w:kern w:val="0"/>
                <w:sz w:val="16"/>
                <w:szCs w:val="16"/>
              </w:rPr>
              <w:t>1</w:t>
            </w:r>
          </w:p>
        </w:tc>
        <w:tc>
          <w:tcPr>
            <w:tcW w:w="551" w:type="dxa"/>
            <w:tcBorders>
              <w:top w:val="single" w:color="000000" w:sz="6" w:space="0"/>
              <w:left w:val="nil"/>
              <w:bottom w:val="single" w:color="000000" w:sz="6" w:space="0"/>
              <w:right w:val="single" w:color="000000" w:sz="6" w:space="0"/>
            </w:tcBorders>
            <w:noWrap w:val="0"/>
            <w:vAlign w:val="center"/>
          </w:tcPr>
          <w:p w14:paraId="1EB02A2E">
            <w:pPr>
              <w:widowControl/>
              <w:jc w:val="center"/>
              <w:rPr>
                <w:rFonts w:eastAsia="宋体"/>
                <w:kern w:val="0"/>
                <w:sz w:val="16"/>
                <w:szCs w:val="16"/>
              </w:rPr>
            </w:pPr>
            <w:r>
              <w:rPr>
                <w:rFonts w:eastAsia="宋体"/>
                <w:kern w:val="0"/>
                <w:sz w:val="16"/>
                <w:szCs w:val="16"/>
              </w:rPr>
              <w:t>20901020</w:t>
            </w:r>
          </w:p>
        </w:tc>
        <w:tc>
          <w:tcPr>
            <w:tcW w:w="1402" w:type="dxa"/>
            <w:tcBorders>
              <w:top w:val="single" w:color="000000" w:sz="6" w:space="0"/>
              <w:left w:val="nil"/>
              <w:bottom w:val="single" w:color="000000" w:sz="6" w:space="0"/>
              <w:right w:val="single" w:color="000000" w:sz="6" w:space="0"/>
            </w:tcBorders>
            <w:noWrap w:val="0"/>
            <w:vAlign w:val="center"/>
          </w:tcPr>
          <w:p w14:paraId="0A76AE39">
            <w:pPr>
              <w:widowControl/>
              <w:spacing w:line="180" w:lineRule="exact"/>
              <w:jc w:val="center"/>
              <w:rPr>
                <w:rFonts w:eastAsia="宋体"/>
                <w:kern w:val="0"/>
                <w:sz w:val="16"/>
                <w:szCs w:val="16"/>
              </w:rPr>
            </w:pPr>
            <w:r>
              <w:rPr>
                <w:rFonts w:eastAsia="宋体"/>
                <w:kern w:val="0"/>
                <w:sz w:val="16"/>
                <w:szCs w:val="16"/>
              </w:rPr>
              <w:t>思想道德与法治</w:t>
            </w:r>
          </w:p>
        </w:tc>
        <w:tc>
          <w:tcPr>
            <w:tcW w:w="438" w:type="dxa"/>
            <w:tcBorders>
              <w:top w:val="single" w:color="000000" w:sz="6" w:space="0"/>
              <w:left w:val="nil"/>
              <w:bottom w:val="single" w:color="000000" w:sz="6" w:space="0"/>
              <w:right w:val="single" w:color="000000" w:sz="6" w:space="0"/>
            </w:tcBorders>
            <w:noWrap w:val="0"/>
            <w:vAlign w:val="center"/>
          </w:tcPr>
          <w:p w14:paraId="06B54463">
            <w:pPr>
              <w:widowControl/>
              <w:spacing w:line="180" w:lineRule="exact"/>
              <w:jc w:val="center"/>
              <w:rPr>
                <w:rFonts w:eastAsia="宋体"/>
                <w:kern w:val="0"/>
                <w:sz w:val="16"/>
                <w:szCs w:val="16"/>
              </w:rPr>
            </w:pPr>
            <w:r>
              <w:rPr>
                <w:rFonts w:eastAsia="宋体"/>
                <w:kern w:val="0"/>
                <w:sz w:val="16"/>
                <w:szCs w:val="16"/>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3A1230E1">
            <w:pPr>
              <w:widowControl/>
              <w:spacing w:line="180" w:lineRule="exact"/>
              <w:jc w:val="center"/>
              <w:rPr>
                <w:rFonts w:eastAsia="宋体"/>
                <w:kern w:val="0"/>
                <w:sz w:val="16"/>
                <w:szCs w:val="16"/>
              </w:rPr>
            </w:pPr>
            <w:r>
              <w:rPr>
                <w:rFonts w:eastAsia="宋体"/>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0FDAE3A">
            <w:pPr>
              <w:widowControl/>
              <w:spacing w:line="180" w:lineRule="exact"/>
              <w:jc w:val="center"/>
              <w:rPr>
                <w:rFonts w:eastAsia="宋体"/>
                <w:kern w:val="0"/>
                <w:sz w:val="16"/>
                <w:szCs w:val="16"/>
              </w:rPr>
            </w:pPr>
            <w:r>
              <w:rPr>
                <w:rFonts w:eastAsia="宋体"/>
                <w:kern w:val="0"/>
                <w:sz w:val="16"/>
                <w:szCs w:val="16"/>
                <w:lang w:bidi="ar"/>
              </w:rPr>
              <w:t>3</w:t>
            </w:r>
          </w:p>
        </w:tc>
        <w:tc>
          <w:tcPr>
            <w:tcW w:w="551" w:type="dxa"/>
            <w:tcBorders>
              <w:top w:val="single" w:color="000000" w:sz="6" w:space="0"/>
              <w:left w:val="nil"/>
              <w:bottom w:val="single" w:color="000000" w:sz="6" w:space="0"/>
              <w:right w:val="single" w:color="000000" w:sz="6" w:space="0"/>
            </w:tcBorders>
            <w:noWrap w:val="0"/>
            <w:vAlign w:val="center"/>
          </w:tcPr>
          <w:p w14:paraId="2CF9935D">
            <w:pPr>
              <w:widowControl/>
              <w:spacing w:line="180" w:lineRule="exact"/>
              <w:jc w:val="center"/>
              <w:rPr>
                <w:rFonts w:eastAsia="宋体"/>
                <w:kern w:val="0"/>
                <w:sz w:val="16"/>
                <w:szCs w:val="16"/>
              </w:rPr>
            </w:pPr>
            <w:r>
              <w:rPr>
                <w:rFonts w:eastAsia="宋体"/>
                <w:kern w:val="0"/>
                <w:sz w:val="16"/>
                <w:szCs w:val="16"/>
                <w:lang w:bidi="ar"/>
              </w:rPr>
              <w:t>48</w:t>
            </w:r>
          </w:p>
        </w:tc>
        <w:tc>
          <w:tcPr>
            <w:tcW w:w="561" w:type="dxa"/>
            <w:tcBorders>
              <w:top w:val="single" w:color="000000" w:sz="6" w:space="0"/>
              <w:left w:val="nil"/>
              <w:bottom w:val="single" w:color="000000" w:sz="6" w:space="0"/>
              <w:right w:val="single" w:color="000000" w:sz="6" w:space="0"/>
            </w:tcBorders>
            <w:noWrap w:val="0"/>
            <w:vAlign w:val="center"/>
          </w:tcPr>
          <w:p w14:paraId="0BE419C5">
            <w:pPr>
              <w:widowControl/>
              <w:spacing w:line="180" w:lineRule="exact"/>
              <w:jc w:val="center"/>
              <w:rPr>
                <w:rFonts w:eastAsia="宋体"/>
                <w:kern w:val="0"/>
                <w:sz w:val="16"/>
                <w:szCs w:val="16"/>
              </w:rPr>
            </w:pPr>
            <w:r>
              <w:rPr>
                <w:rFonts w:eastAsia="宋体"/>
                <w:kern w:val="0"/>
                <w:sz w:val="16"/>
                <w:szCs w:val="16"/>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3BA6395A">
            <w:pPr>
              <w:widowControl/>
              <w:spacing w:line="180" w:lineRule="exact"/>
              <w:jc w:val="center"/>
              <w:rPr>
                <w:rFonts w:eastAsia="宋体"/>
                <w:kern w:val="0"/>
                <w:sz w:val="16"/>
                <w:szCs w:val="16"/>
              </w:rPr>
            </w:pPr>
            <w:r>
              <w:rPr>
                <w:rFonts w:eastAsia="宋体"/>
                <w:kern w:val="0"/>
                <w:sz w:val="16"/>
                <w:szCs w:val="16"/>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7C05FDAA">
            <w:pPr>
              <w:widowControl/>
              <w:spacing w:line="180" w:lineRule="exact"/>
              <w:jc w:val="center"/>
              <w:rPr>
                <w:rFonts w:eastAsia="宋体"/>
                <w:kern w:val="0"/>
                <w:sz w:val="16"/>
                <w:szCs w:val="16"/>
              </w:rPr>
            </w:pPr>
            <w:r>
              <w:rPr>
                <w:rFonts w:eastAsia="宋体"/>
                <w:kern w:val="0"/>
                <w:sz w:val="16"/>
                <w:szCs w:val="16"/>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54D25B2D">
            <w:pPr>
              <w:widowControl/>
              <w:spacing w:line="180" w:lineRule="exact"/>
              <w:jc w:val="center"/>
              <w:rPr>
                <w:rFonts w:eastAsia="宋体"/>
                <w:kern w:val="0"/>
                <w:sz w:val="16"/>
                <w:szCs w:val="16"/>
              </w:rPr>
            </w:pPr>
            <w:r>
              <w:rPr>
                <w:rFonts w:eastAsia="宋体"/>
                <w:kern w:val="0"/>
                <w:sz w:val="16"/>
                <w:szCs w:val="16"/>
                <w:lang w:bidi="ar"/>
              </w:rPr>
              <w:t>3.0</w:t>
            </w:r>
          </w:p>
        </w:tc>
        <w:tc>
          <w:tcPr>
            <w:tcW w:w="626" w:type="dxa"/>
            <w:tcBorders>
              <w:top w:val="single" w:color="000000" w:sz="6" w:space="0"/>
              <w:left w:val="nil"/>
              <w:bottom w:val="single" w:color="000000" w:sz="6" w:space="0"/>
              <w:right w:val="single" w:color="000000" w:sz="6" w:space="0"/>
            </w:tcBorders>
            <w:noWrap w:val="0"/>
            <w:vAlign w:val="center"/>
          </w:tcPr>
          <w:p w14:paraId="24C3F9D0">
            <w:pPr>
              <w:widowControl/>
              <w:spacing w:line="180" w:lineRule="exact"/>
              <w:jc w:val="center"/>
              <w:rPr>
                <w:rFonts w:eastAsia="宋体"/>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55CA5276">
            <w:pPr>
              <w:widowControl/>
              <w:spacing w:line="180" w:lineRule="exact"/>
              <w:jc w:val="center"/>
              <w:rPr>
                <w:rFonts w:eastAsia="宋体"/>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066F6A65">
            <w:pPr>
              <w:widowControl/>
              <w:spacing w:line="180" w:lineRule="exact"/>
              <w:jc w:val="center"/>
              <w:rPr>
                <w:rFonts w:eastAsia="宋体"/>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3AE72568">
            <w:pPr>
              <w:widowControl/>
              <w:spacing w:line="180" w:lineRule="exact"/>
              <w:jc w:val="center"/>
              <w:rPr>
                <w:rFonts w:eastAsia="宋体"/>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651796E4">
            <w:pPr>
              <w:widowControl/>
              <w:spacing w:line="180" w:lineRule="exact"/>
              <w:jc w:val="center"/>
              <w:rPr>
                <w:rFonts w:eastAsia="宋体"/>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5B40BC84">
            <w:pPr>
              <w:widowControl/>
              <w:spacing w:line="180" w:lineRule="exact"/>
              <w:jc w:val="center"/>
              <w:rPr>
                <w:rFonts w:eastAsia="宋体"/>
                <w:kern w:val="0"/>
                <w:sz w:val="16"/>
                <w:szCs w:val="16"/>
              </w:rPr>
            </w:pPr>
            <w:r>
              <w:rPr>
                <w:rFonts w:eastAsia="宋体"/>
                <w:kern w:val="0"/>
                <w:sz w:val="16"/>
                <w:szCs w:val="16"/>
              </w:rPr>
              <w:t>考试</w:t>
            </w:r>
          </w:p>
        </w:tc>
        <w:tc>
          <w:tcPr>
            <w:tcW w:w="1355" w:type="dxa"/>
            <w:tcBorders>
              <w:top w:val="single" w:color="000000" w:sz="6" w:space="0"/>
              <w:left w:val="nil"/>
              <w:bottom w:val="single" w:color="000000" w:sz="6" w:space="0"/>
              <w:right w:val="single" w:color="000000" w:sz="6" w:space="0"/>
            </w:tcBorders>
            <w:noWrap w:val="0"/>
            <w:vAlign w:val="center"/>
          </w:tcPr>
          <w:p w14:paraId="35C0B46C">
            <w:pPr>
              <w:widowControl/>
              <w:spacing w:line="180" w:lineRule="exact"/>
              <w:jc w:val="center"/>
              <w:rPr>
                <w:rFonts w:eastAsia="宋体"/>
                <w:kern w:val="0"/>
                <w:sz w:val="16"/>
                <w:szCs w:val="16"/>
              </w:rPr>
            </w:pPr>
            <w:r>
              <w:rPr>
                <w:rFonts w:eastAsia="宋体"/>
                <w:kern w:val="0"/>
                <w:sz w:val="16"/>
                <w:szCs w:val="16"/>
              </w:rPr>
              <w:t>马克思主义教学部</w:t>
            </w:r>
          </w:p>
        </w:tc>
        <w:tc>
          <w:tcPr>
            <w:tcW w:w="1608" w:type="dxa"/>
            <w:tcBorders>
              <w:top w:val="single" w:color="000000" w:sz="6" w:space="0"/>
              <w:left w:val="nil"/>
              <w:bottom w:val="single" w:color="000000" w:sz="6" w:space="0"/>
              <w:right w:val="single" w:color="000000" w:sz="6" w:space="0"/>
            </w:tcBorders>
            <w:noWrap w:val="0"/>
            <w:vAlign w:val="center"/>
          </w:tcPr>
          <w:p w14:paraId="4D751471">
            <w:pPr>
              <w:widowControl/>
              <w:spacing w:line="180" w:lineRule="exact"/>
              <w:rPr>
                <w:rFonts w:eastAsia="宋体"/>
                <w:kern w:val="0"/>
                <w:sz w:val="16"/>
                <w:szCs w:val="16"/>
              </w:rPr>
            </w:pPr>
          </w:p>
        </w:tc>
      </w:tr>
      <w:tr w14:paraId="0995878E">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27427C8F">
            <w:pPr>
              <w:widowControl/>
              <w:spacing w:line="180" w:lineRule="exact"/>
              <w:jc w:val="center"/>
              <w:rPr>
                <w:rFonts w:eastAsia="宋体"/>
                <w:kern w:val="0"/>
                <w:sz w:val="16"/>
                <w:szCs w:val="16"/>
              </w:rPr>
            </w:pPr>
          </w:p>
        </w:tc>
        <w:tc>
          <w:tcPr>
            <w:tcW w:w="381" w:type="dxa"/>
            <w:vMerge w:val="continue"/>
            <w:tcBorders>
              <w:left w:val="nil"/>
              <w:right w:val="single" w:color="000000" w:sz="6" w:space="0"/>
            </w:tcBorders>
            <w:noWrap w:val="0"/>
            <w:vAlign w:val="top"/>
          </w:tcPr>
          <w:p w14:paraId="1BC4AA63">
            <w:pPr>
              <w:widowControl/>
              <w:spacing w:line="180" w:lineRule="exact"/>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5F115F79">
            <w:pPr>
              <w:widowControl/>
              <w:spacing w:line="180" w:lineRule="exact"/>
              <w:jc w:val="center"/>
              <w:rPr>
                <w:rFonts w:eastAsia="宋体"/>
                <w:kern w:val="0"/>
                <w:sz w:val="16"/>
                <w:szCs w:val="16"/>
              </w:rPr>
            </w:pPr>
            <w:r>
              <w:rPr>
                <w:rFonts w:eastAsia="宋体"/>
                <w:kern w:val="0"/>
                <w:sz w:val="16"/>
                <w:szCs w:val="16"/>
              </w:rPr>
              <w:t>2</w:t>
            </w:r>
          </w:p>
        </w:tc>
        <w:tc>
          <w:tcPr>
            <w:tcW w:w="551" w:type="dxa"/>
            <w:tcBorders>
              <w:top w:val="nil"/>
              <w:left w:val="nil"/>
              <w:bottom w:val="single" w:color="000000" w:sz="6" w:space="0"/>
              <w:right w:val="single" w:color="000000" w:sz="6" w:space="0"/>
            </w:tcBorders>
            <w:noWrap w:val="0"/>
            <w:vAlign w:val="center"/>
          </w:tcPr>
          <w:p w14:paraId="588631D2">
            <w:pPr>
              <w:widowControl/>
              <w:jc w:val="center"/>
              <w:rPr>
                <w:rFonts w:eastAsia="宋体"/>
                <w:kern w:val="0"/>
                <w:sz w:val="16"/>
                <w:szCs w:val="16"/>
              </w:rPr>
            </w:pPr>
            <w:r>
              <w:rPr>
                <w:rFonts w:eastAsia="宋体"/>
                <w:kern w:val="0"/>
                <w:sz w:val="16"/>
                <w:szCs w:val="16"/>
              </w:rPr>
              <w:t>20901032</w:t>
            </w:r>
          </w:p>
        </w:tc>
        <w:tc>
          <w:tcPr>
            <w:tcW w:w="1402" w:type="dxa"/>
            <w:tcBorders>
              <w:top w:val="nil"/>
              <w:left w:val="nil"/>
              <w:bottom w:val="single" w:color="000000" w:sz="6" w:space="0"/>
              <w:right w:val="single" w:color="000000" w:sz="6" w:space="0"/>
            </w:tcBorders>
            <w:noWrap w:val="0"/>
            <w:vAlign w:val="center"/>
          </w:tcPr>
          <w:p w14:paraId="6B3D75C4">
            <w:pPr>
              <w:widowControl/>
              <w:spacing w:line="180" w:lineRule="exact"/>
              <w:jc w:val="center"/>
              <w:rPr>
                <w:rFonts w:eastAsia="宋体"/>
                <w:kern w:val="0"/>
                <w:sz w:val="16"/>
                <w:szCs w:val="16"/>
              </w:rPr>
            </w:pPr>
            <w:r>
              <w:rPr>
                <w:rFonts w:eastAsia="宋体"/>
                <w:kern w:val="0"/>
                <w:sz w:val="16"/>
                <w:szCs w:val="16"/>
              </w:rPr>
              <w:t>毛泽东思想和中国特色社会主义理论体系概论</w:t>
            </w:r>
          </w:p>
        </w:tc>
        <w:tc>
          <w:tcPr>
            <w:tcW w:w="438" w:type="dxa"/>
            <w:tcBorders>
              <w:top w:val="nil"/>
              <w:left w:val="nil"/>
              <w:bottom w:val="single" w:color="000000" w:sz="6" w:space="0"/>
              <w:right w:val="single" w:color="000000" w:sz="6" w:space="0"/>
            </w:tcBorders>
            <w:noWrap w:val="0"/>
            <w:vAlign w:val="center"/>
          </w:tcPr>
          <w:p w14:paraId="0A52DC44">
            <w:pPr>
              <w:widowControl/>
              <w:spacing w:line="180" w:lineRule="exact"/>
              <w:jc w:val="center"/>
              <w:rPr>
                <w:rFonts w:eastAsia="宋体"/>
                <w:kern w:val="0"/>
                <w:sz w:val="16"/>
                <w:szCs w:val="16"/>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7A7C44BB">
            <w:pPr>
              <w:widowControl/>
              <w:spacing w:line="180" w:lineRule="exact"/>
              <w:jc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74D52DB0">
            <w:pPr>
              <w:widowControl/>
              <w:spacing w:line="180" w:lineRule="exact"/>
              <w:jc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266C8599">
            <w:pPr>
              <w:widowControl/>
              <w:spacing w:line="180" w:lineRule="exact"/>
              <w:jc w:val="center"/>
              <w:rPr>
                <w:rFonts w:eastAsia="宋体"/>
                <w:kern w:val="0"/>
                <w:sz w:val="16"/>
                <w:szCs w:val="16"/>
              </w:rPr>
            </w:pPr>
            <w:r>
              <w:rPr>
                <w:rFonts w:eastAsia="宋体"/>
                <w:kern w:val="0"/>
                <w:sz w:val="16"/>
                <w:szCs w:val="16"/>
                <w:lang w:bidi="ar"/>
              </w:rPr>
              <w:t>32</w:t>
            </w:r>
          </w:p>
        </w:tc>
        <w:tc>
          <w:tcPr>
            <w:tcW w:w="561" w:type="dxa"/>
            <w:tcBorders>
              <w:top w:val="nil"/>
              <w:left w:val="nil"/>
              <w:bottom w:val="single" w:color="000000" w:sz="6" w:space="0"/>
              <w:right w:val="single" w:color="000000" w:sz="6" w:space="0"/>
            </w:tcBorders>
            <w:noWrap w:val="0"/>
            <w:vAlign w:val="center"/>
          </w:tcPr>
          <w:p w14:paraId="1C5BF682">
            <w:pPr>
              <w:widowControl/>
              <w:spacing w:line="180" w:lineRule="exact"/>
              <w:jc w:val="center"/>
              <w:rPr>
                <w:rFonts w:eastAsia="宋体"/>
                <w:kern w:val="0"/>
                <w:sz w:val="16"/>
                <w:szCs w:val="16"/>
              </w:rPr>
            </w:pPr>
            <w:r>
              <w:rPr>
                <w:rFonts w:eastAsia="宋体"/>
                <w:kern w:val="0"/>
                <w:sz w:val="16"/>
                <w:szCs w:val="16"/>
                <w:lang w:bidi="ar"/>
              </w:rPr>
              <w:t>28</w:t>
            </w:r>
          </w:p>
        </w:tc>
        <w:tc>
          <w:tcPr>
            <w:tcW w:w="545" w:type="dxa"/>
            <w:tcBorders>
              <w:top w:val="nil"/>
              <w:left w:val="nil"/>
              <w:bottom w:val="single" w:color="000000" w:sz="6" w:space="0"/>
              <w:right w:val="single" w:color="000000" w:sz="6" w:space="0"/>
            </w:tcBorders>
            <w:noWrap w:val="0"/>
            <w:vAlign w:val="center"/>
          </w:tcPr>
          <w:p w14:paraId="76B79DB1">
            <w:pPr>
              <w:widowControl/>
              <w:spacing w:line="180" w:lineRule="exact"/>
              <w:jc w:val="center"/>
              <w:rPr>
                <w:rFonts w:eastAsia="宋体"/>
                <w:kern w:val="0"/>
                <w:sz w:val="16"/>
                <w:szCs w:val="16"/>
              </w:rPr>
            </w:pPr>
            <w:r>
              <w:rPr>
                <w:rFonts w:eastAsia="宋体"/>
                <w:kern w:val="0"/>
                <w:sz w:val="16"/>
                <w:szCs w:val="16"/>
              </w:rPr>
              <w:t>4</w:t>
            </w:r>
          </w:p>
        </w:tc>
        <w:tc>
          <w:tcPr>
            <w:tcW w:w="517" w:type="dxa"/>
            <w:tcBorders>
              <w:top w:val="nil"/>
              <w:left w:val="nil"/>
              <w:bottom w:val="single" w:color="000000" w:sz="6" w:space="0"/>
              <w:right w:val="single" w:color="000000" w:sz="6" w:space="0"/>
            </w:tcBorders>
            <w:noWrap w:val="0"/>
            <w:vAlign w:val="center"/>
          </w:tcPr>
          <w:p w14:paraId="67B85A15">
            <w:pPr>
              <w:widowControl/>
              <w:spacing w:line="180" w:lineRule="exact"/>
              <w:jc w:val="center"/>
              <w:rPr>
                <w:rFonts w:eastAsia="宋体"/>
                <w:kern w:val="0"/>
                <w:sz w:val="16"/>
                <w:szCs w:val="16"/>
              </w:rPr>
            </w:pPr>
            <w:r>
              <w:rPr>
                <w:rFonts w:eastAsia="宋体"/>
                <w:kern w:val="0"/>
                <w:sz w:val="16"/>
                <w:szCs w:val="16"/>
              </w:rPr>
              <w:t>1</w:t>
            </w:r>
          </w:p>
        </w:tc>
        <w:tc>
          <w:tcPr>
            <w:tcW w:w="628" w:type="dxa"/>
            <w:tcBorders>
              <w:top w:val="nil"/>
              <w:left w:val="nil"/>
              <w:bottom w:val="single" w:color="000000" w:sz="6" w:space="0"/>
              <w:right w:val="single" w:color="000000" w:sz="6" w:space="0"/>
            </w:tcBorders>
            <w:noWrap w:val="0"/>
            <w:vAlign w:val="center"/>
          </w:tcPr>
          <w:p w14:paraId="5B1F182C">
            <w:pPr>
              <w:widowControl/>
              <w:spacing w:line="180" w:lineRule="exact"/>
              <w:jc w:val="center"/>
              <w:rPr>
                <w:rFonts w:eastAsia="宋体"/>
                <w:kern w:val="0"/>
                <w:sz w:val="16"/>
                <w:szCs w:val="16"/>
              </w:rPr>
            </w:pPr>
            <w:r>
              <w:rPr>
                <w:rFonts w:eastAsia="宋体"/>
                <w:kern w:val="0"/>
                <w:sz w:val="16"/>
                <w:szCs w:val="16"/>
                <w:lang w:bidi="ar"/>
              </w:rPr>
              <w:t>3.6</w:t>
            </w:r>
          </w:p>
        </w:tc>
        <w:tc>
          <w:tcPr>
            <w:tcW w:w="626" w:type="dxa"/>
            <w:tcBorders>
              <w:top w:val="nil"/>
              <w:left w:val="nil"/>
              <w:bottom w:val="single" w:color="000000" w:sz="6" w:space="0"/>
              <w:right w:val="single" w:color="000000" w:sz="6" w:space="0"/>
            </w:tcBorders>
            <w:noWrap w:val="0"/>
            <w:vAlign w:val="center"/>
          </w:tcPr>
          <w:p w14:paraId="5A3B471B">
            <w:pPr>
              <w:widowControl/>
              <w:spacing w:line="180" w:lineRule="exact"/>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43B097E2">
            <w:pPr>
              <w:widowControl/>
              <w:spacing w:line="180" w:lineRule="exact"/>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31E3ED3">
            <w:pPr>
              <w:widowControl/>
              <w:spacing w:line="180" w:lineRule="exact"/>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7F6070D">
            <w:pPr>
              <w:widowControl/>
              <w:spacing w:line="180" w:lineRule="exact"/>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A43B2C6">
            <w:pPr>
              <w:widowControl/>
              <w:spacing w:line="180" w:lineRule="exact"/>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394A022">
            <w:pPr>
              <w:widowControl/>
              <w:spacing w:line="180" w:lineRule="exact"/>
              <w:jc w:val="center"/>
              <w:rPr>
                <w:rFonts w:eastAsia="宋体"/>
                <w:kern w:val="0"/>
                <w:sz w:val="16"/>
                <w:szCs w:val="16"/>
              </w:rPr>
            </w:pPr>
            <w:r>
              <w:rPr>
                <w:rFonts w:eastAsia="宋体"/>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2E364D07">
            <w:pPr>
              <w:widowControl/>
              <w:spacing w:line="180" w:lineRule="exact"/>
              <w:jc w:val="center"/>
              <w:rPr>
                <w:rFonts w:eastAsia="宋体"/>
                <w:kern w:val="0"/>
                <w:sz w:val="16"/>
                <w:szCs w:val="16"/>
              </w:rPr>
            </w:pPr>
            <w:r>
              <w:rPr>
                <w:rFonts w:eastAsia="宋体"/>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4CBB80A3">
            <w:pPr>
              <w:widowControl/>
              <w:spacing w:line="180" w:lineRule="exact"/>
              <w:jc w:val="right"/>
              <w:rPr>
                <w:rFonts w:eastAsia="宋体"/>
                <w:kern w:val="0"/>
                <w:sz w:val="16"/>
                <w:szCs w:val="16"/>
              </w:rPr>
            </w:pPr>
          </w:p>
        </w:tc>
      </w:tr>
      <w:tr w14:paraId="4233E9EB">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658907AD">
            <w:pPr>
              <w:widowControl/>
              <w:spacing w:line="180" w:lineRule="exact"/>
              <w:jc w:val="center"/>
              <w:rPr>
                <w:kern w:val="0"/>
                <w:sz w:val="16"/>
                <w:szCs w:val="16"/>
              </w:rPr>
            </w:pPr>
          </w:p>
        </w:tc>
        <w:tc>
          <w:tcPr>
            <w:tcW w:w="381" w:type="dxa"/>
            <w:vMerge w:val="continue"/>
            <w:tcBorders>
              <w:left w:val="nil"/>
              <w:right w:val="single" w:color="000000" w:sz="6" w:space="0"/>
            </w:tcBorders>
            <w:noWrap w:val="0"/>
            <w:vAlign w:val="top"/>
          </w:tcPr>
          <w:p w14:paraId="5761E6BA">
            <w:pPr>
              <w:widowControl/>
              <w:spacing w:line="180" w:lineRule="exact"/>
              <w:jc w:val="center"/>
              <w:rPr>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03C621E4">
            <w:pPr>
              <w:widowControl/>
              <w:spacing w:line="180" w:lineRule="exact"/>
              <w:jc w:val="center"/>
              <w:rPr>
                <w:rFonts w:eastAsia="宋体"/>
                <w:kern w:val="0"/>
                <w:sz w:val="16"/>
                <w:szCs w:val="16"/>
              </w:rPr>
            </w:pPr>
            <w:r>
              <w:rPr>
                <w:rFonts w:eastAsia="宋体"/>
                <w:kern w:val="0"/>
                <w:sz w:val="16"/>
                <w:szCs w:val="16"/>
              </w:rPr>
              <w:t>3</w:t>
            </w:r>
          </w:p>
        </w:tc>
        <w:tc>
          <w:tcPr>
            <w:tcW w:w="551" w:type="dxa"/>
            <w:tcBorders>
              <w:top w:val="nil"/>
              <w:left w:val="nil"/>
              <w:bottom w:val="single" w:color="000000" w:sz="6" w:space="0"/>
              <w:right w:val="single" w:color="000000" w:sz="6" w:space="0"/>
            </w:tcBorders>
            <w:noWrap w:val="0"/>
            <w:vAlign w:val="center"/>
          </w:tcPr>
          <w:p w14:paraId="77F14B9A">
            <w:pPr>
              <w:widowControl/>
              <w:jc w:val="center"/>
              <w:rPr>
                <w:kern w:val="0"/>
                <w:sz w:val="16"/>
                <w:szCs w:val="16"/>
              </w:rPr>
            </w:pPr>
            <w:r>
              <w:rPr>
                <w:rFonts w:eastAsia="宋体"/>
                <w:kern w:val="0"/>
                <w:sz w:val="16"/>
                <w:szCs w:val="16"/>
              </w:rPr>
              <w:t>20905001</w:t>
            </w:r>
          </w:p>
        </w:tc>
        <w:tc>
          <w:tcPr>
            <w:tcW w:w="1402" w:type="dxa"/>
            <w:tcBorders>
              <w:top w:val="nil"/>
              <w:left w:val="nil"/>
              <w:bottom w:val="single" w:color="000000" w:sz="6" w:space="0"/>
              <w:right w:val="single" w:color="000000" w:sz="6" w:space="0"/>
            </w:tcBorders>
            <w:noWrap w:val="0"/>
            <w:vAlign w:val="center"/>
          </w:tcPr>
          <w:p w14:paraId="77E14E74">
            <w:pPr>
              <w:widowControl/>
              <w:spacing w:line="180" w:lineRule="exact"/>
              <w:jc w:val="center"/>
              <w:rPr>
                <w:kern w:val="0"/>
                <w:sz w:val="16"/>
                <w:szCs w:val="16"/>
              </w:rPr>
            </w:pPr>
            <w:r>
              <w:rPr>
                <w:rFonts w:eastAsia="宋体"/>
                <w:kern w:val="0"/>
                <w:sz w:val="16"/>
                <w:szCs w:val="16"/>
              </w:rPr>
              <w:t>习近平新时代中国特色社会主义思想概论</w:t>
            </w:r>
          </w:p>
        </w:tc>
        <w:tc>
          <w:tcPr>
            <w:tcW w:w="438" w:type="dxa"/>
            <w:tcBorders>
              <w:top w:val="nil"/>
              <w:left w:val="nil"/>
              <w:bottom w:val="single" w:color="000000" w:sz="6" w:space="0"/>
              <w:right w:val="single" w:color="000000" w:sz="6" w:space="0"/>
            </w:tcBorders>
            <w:noWrap w:val="0"/>
            <w:vAlign w:val="center"/>
          </w:tcPr>
          <w:p w14:paraId="6CB8BFDC">
            <w:pPr>
              <w:widowControl/>
              <w:spacing w:line="180" w:lineRule="exact"/>
              <w:jc w:val="center"/>
              <w:rPr>
                <w:rFonts w:eastAsia="宋体"/>
                <w:kern w:val="0"/>
                <w:sz w:val="16"/>
                <w:szCs w:val="16"/>
                <w:lang w:bidi="ar"/>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33FA60E2">
            <w:pPr>
              <w:widowControl/>
              <w:spacing w:line="180" w:lineRule="exact"/>
              <w:jc w:val="center"/>
              <w:rPr>
                <w:kern w:val="0"/>
                <w:sz w:val="16"/>
                <w:szCs w:val="16"/>
                <w:lang w:bidi="ar"/>
              </w:rPr>
            </w:pPr>
            <w:r>
              <w:rPr>
                <w:rFonts w:eastAsia="宋体"/>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075FAB15">
            <w:pPr>
              <w:widowControl/>
              <w:spacing w:line="180" w:lineRule="exact"/>
              <w:jc w:val="center"/>
              <w:rPr>
                <w:kern w:val="0"/>
                <w:sz w:val="16"/>
                <w:szCs w:val="16"/>
                <w:lang w:bidi="ar"/>
              </w:rPr>
            </w:pPr>
            <w:r>
              <w:rPr>
                <w:kern w:val="0"/>
                <w:sz w:val="16"/>
                <w:szCs w:val="16"/>
                <w:lang w:bidi="ar"/>
              </w:rPr>
              <w:t>3</w:t>
            </w:r>
          </w:p>
        </w:tc>
        <w:tc>
          <w:tcPr>
            <w:tcW w:w="551" w:type="dxa"/>
            <w:tcBorders>
              <w:top w:val="nil"/>
              <w:left w:val="nil"/>
              <w:bottom w:val="single" w:color="000000" w:sz="6" w:space="0"/>
              <w:right w:val="single" w:color="000000" w:sz="6" w:space="0"/>
            </w:tcBorders>
            <w:noWrap w:val="0"/>
            <w:vAlign w:val="center"/>
          </w:tcPr>
          <w:p w14:paraId="4BE0BE36">
            <w:pPr>
              <w:widowControl/>
              <w:spacing w:line="180" w:lineRule="exact"/>
              <w:jc w:val="center"/>
              <w:rPr>
                <w:kern w:val="0"/>
                <w:sz w:val="16"/>
                <w:szCs w:val="16"/>
                <w:lang w:bidi="ar"/>
              </w:rPr>
            </w:pPr>
            <w:r>
              <w:rPr>
                <w:kern w:val="0"/>
                <w:sz w:val="16"/>
                <w:szCs w:val="16"/>
                <w:lang w:bidi="ar"/>
              </w:rPr>
              <w:t>48</w:t>
            </w:r>
          </w:p>
        </w:tc>
        <w:tc>
          <w:tcPr>
            <w:tcW w:w="561" w:type="dxa"/>
            <w:tcBorders>
              <w:top w:val="nil"/>
              <w:left w:val="nil"/>
              <w:bottom w:val="single" w:color="000000" w:sz="6" w:space="0"/>
              <w:right w:val="single" w:color="000000" w:sz="6" w:space="0"/>
            </w:tcBorders>
            <w:noWrap w:val="0"/>
            <w:vAlign w:val="center"/>
          </w:tcPr>
          <w:p w14:paraId="65C953D4">
            <w:pPr>
              <w:widowControl/>
              <w:spacing w:line="180" w:lineRule="exact"/>
              <w:jc w:val="center"/>
              <w:rPr>
                <w:kern w:val="0"/>
                <w:sz w:val="16"/>
                <w:szCs w:val="16"/>
                <w:lang w:bidi="ar"/>
              </w:rPr>
            </w:pPr>
            <w:r>
              <w:rPr>
                <w:kern w:val="0"/>
                <w:sz w:val="16"/>
                <w:szCs w:val="16"/>
                <w:lang w:bidi="ar"/>
              </w:rPr>
              <w:t>42</w:t>
            </w:r>
          </w:p>
        </w:tc>
        <w:tc>
          <w:tcPr>
            <w:tcW w:w="545" w:type="dxa"/>
            <w:tcBorders>
              <w:top w:val="nil"/>
              <w:left w:val="nil"/>
              <w:bottom w:val="single" w:color="000000" w:sz="6" w:space="0"/>
              <w:right w:val="single" w:color="000000" w:sz="6" w:space="0"/>
            </w:tcBorders>
            <w:noWrap w:val="0"/>
            <w:vAlign w:val="center"/>
          </w:tcPr>
          <w:p w14:paraId="01687741">
            <w:pPr>
              <w:widowControl/>
              <w:spacing w:line="180" w:lineRule="exact"/>
              <w:jc w:val="center"/>
              <w:rPr>
                <w:kern w:val="0"/>
                <w:sz w:val="16"/>
                <w:szCs w:val="16"/>
              </w:rPr>
            </w:pPr>
            <w:r>
              <w:rPr>
                <w:kern w:val="0"/>
                <w:sz w:val="16"/>
                <w:szCs w:val="16"/>
              </w:rPr>
              <w:t>6</w:t>
            </w:r>
          </w:p>
        </w:tc>
        <w:tc>
          <w:tcPr>
            <w:tcW w:w="517" w:type="dxa"/>
            <w:tcBorders>
              <w:top w:val="nil"/>
              <w:left w:val="nil"/>
              <w:bottom w:val="single" w:color="000000" w:sz="6" w:space="0"/>
              <w:right w:val="single" w:color="000000" w:sz="6" w:space="0"/>
            </w:tcBorders>
            <w:noWrap w:val="0"/>
            <w:vAlign w:val="center"/>
          </w:tcPr>
          <w:p w14:paraId="5E7BAF51">
            <w:pPr>
              <w:widowControl/>
              <w:spacing w:line="180" w:lineRule="exact"/>
              <w:jc w:val="center"/>
              <w:rPr>
                <w:kern w:val="0"/>
                <w:sz w:val="16"/>
                <w:szCs w:val="16"/>
                <w:lang w:bidi="ar"/>
              </w:rPr>
            </w:pPr>
            <w:r>
              <w:rPr>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F574046">
            <w:pPr>
              <w:widowControl/>
              <w:spacing w:line="180" w:lineRule="exact"/>
              <w:jc w:val="center"/>
              <w:rPr>
                <w:kern w:val="0"/>
                <w:sz w:val="16"/>
                <w:szCs w:val="16"/>
                <w:lang w:bidi="ar"/>
              </w:rPr>
            </w:pPr>
          </w:p>
        </w:tc>
        <w:tc>
          <w:tcPr>
            <w:tcW w:w="626" w:type="dxa"/>
            <w:tcBorders>
              <w:top w:val="nil"/>
              <w:left w:val="nil"/>
              <w:bottom w:val="single" w:color="000000" w:sz="6" w:space="0"/>
              <w:right w:val="single" w:color="000000" w:sz="6" w:space="0"/>
            </w:tcBorders>
            <w:noWrap w:val="0"/>
            <w:vAlign w:val="center"/>
          </w:tcPr>
          <w:p w14:paraId="547FB450">
            <w:pPr>
              <w:widowControl/>
              <w:spacing w:line="180" w:lineRule="exact"/>
              <w:jc w:val="center"/>
              <w:rPr>
                <w:kern w:val="0"/>
                <w:sz w:val="16"/>
                <w:szCs w:val="16"/>
              </w:rPr>
            </w:pPr>
            <w:r>
              <w:rPr>
                <w:kern w:val="0"/>
                <w:sz w:val="16"/>
                <w:szCs w:val="16"/>
              </w:rPr>
              <w:t>2.7</w:t>
            </w:r>
          </w:p>
        </w:tc>
        <w:tc>
          <w:tcPr>
            <w:tcW w:w="634" w:type="dxa"/>
            <w:tcBorders>
              <w:top w:val="nil"/>
              <w:left w:val="nil"/>
              <w:bottom w:val="single" w:color="000000" w:sz="6" w:space="0"/>
              <w:right w:val="single" w:color="000000" w:sz="6" w:space="0"/>
            </w:tcBorders>
            <w:noWrap w:val="0"/>
            <w:vAlign w:val="center"/>
          </w:tcPr>
          <w:p w14:paraId="1A796683">
            <w:pPr>
              <w:widowControl/>
              <w:spacing w:line="180" w:lineRule="exact"/>
              <w:jc w:val="center"/>
              <w:rPr>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62BE9DF">
            <w:pPr>
              <w:widowControl/>
              <w:spacing w:line="180" w:lineRule="exact"/>
              <w:jc w:val="center"/>
              <w:rPr>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F68BA4B">
            <w:pPr>
              <w:widowControl/>
              <w:spacing w:line="180" w:lineRule="exact"/>
              <w:jc w:val="center"/>
              <w:rPr>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BA57D02">
            <w:pPr>
              <w:widowControl/>
              <w:spacing w:line="180" w:lineRule="exact"/>
              <w:jc w:val="center"/>
              <w:rPr>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BBC18DB">
            <w:pPr>
              <w:widowControl/>
              <w:spacing w:line="180" w:lineRule="exact"/>
              <w:jc w:val="center"/>
              <w:rPr>
                <w:rFonts w:eastAsia="宋体"/>
                <w:kern w:val="0"/>
                <w:sz w:val="16"/>
                <w:szCs w:val="16"/>
              </w:rPr>
            </w:pPr>
            <w:r>
              <w:rPr>
                <w:rFonts w:eastAsia="宋体"/>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6713FEF1">
            <w:pPr>
              <w:widowControl/>
              <w:spacing w:line="180" w:lineRule="exact"/>
              <w:jc w:val="center"/>
              <w:rPr>
                <w:rFonts w:eastAsia="宋体"/>
                <w:kern w:val="0"/>
                <w:sz w:val="16"/>
                <w:szCs w:val="16"/>
              </w:rPr>
            </w:pPr>
            <w:r>
              <w:rPr>
                <w:rFonts w:eastAsia="宋体"/>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26E872AB">
            <w:pPr>
              <w:widowControl/>
              <w:spacing w:line="180" w:lineRule="exact"/>
              <w:jc w:val="right"/>
              <w:rPr>
                <w:kern w:val="0"/>
                <w:sz w:val="16"/>
                <w:szCs w:val="16"/>
              </w:rPr>
            </w:pPr>
          </w:p>
        </w:tc>
      </w:tr>
      <w:tr w14:paraId="0E6521BD">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11D77EE2">
            <w:pPr>
              <w:widowControl/>
              <w:spacing w:line="180" w:lineRule="exact"/>
              <w:jc w:val="center"/>
              <w:rPr>
                <w:rFonts w:eastAsia="宋体"/>
                <w:kern w:val="0"/>
                <w:sz w:val="16"/>
                <w:szCs w:val="16"/>
              </w:rPr>
            </w:pPr>
          </w:p>
        </w:tc>
        <w:tc>
          <w:tcPr>
            <w:tcW w:w="381" w:type="dxa"/>
            <w:vMerge w:val="continue"/>
            <w:tcBorders>
              <w:left w:val="nil"/>
              <w:right w:val="single" w:color="000000" w:sz="6" w:space="0"/>
            </w:tcBorders>
            <w:noWrap w:val="0"/>
            <w:vAlign w:val="top"/>
          </w:tcPr>
          <w:p w14:paraId="3A528BF9">
            <w:pPr>
              <w:widowControl/>
              <w:spacing w:line="180" w:lineRule="exact"/>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67412AB">
            <w:pPr>
              <w:widowControl/>
              <w:jc w:val="center"/>
              <w:rPr>
                <w:rFonts w:eastAsia="宋体"/>
                <w:kern w:val="0"/>
                <w:sz w:val="16"/>
                <w:szCs w:val="16"/>
              </w:rPr>
            </w:pPr>
            <w:r>
              <w:rPr>
                <w:rFonts w:eastAsia="宋体"/>
                <w:kern w:val="0"/>
                <w:sz w:val="16"/>
                <w:szCs w:val="16"/>
              </w:rPr>
              <w:t>4</w:t>
            </w:r>
          </w:p>
        </w:tc>
        <w:tc>
          <w:tcPr>
            <w:tcW w:w="551" w:type="dxa"/>
            <w:tcBorders>
              <w:top w:val="nil"/>
              <w:left w:val="nil"/>
              <w:bottom w:val="single" w:color="000000" w:sz="6" w:space="0"/>
              <w:right w:val="single" w:color="000000" w:sz="6" w:space="0"/>
            </w:tcBorders>
            <w:noWrap w:val="0"/>
            <w:vAlign w:val="center"/>
          </w:tcPr>
          <w:p w14:paraId="0A620752">
            <w:pPr>
              <w:widowControl/>
              <w:jc w:val="center"/>
              <w:rPr>
                <w:rFonts w:eastAsia="宋体"/>
                <w:kern w:val="0"/>
                <w:sz w:val="16"/>
                <w:szCs w:val="16"/>
              </w:rPr>
            </w:pPr>
            <w:r>
              <w:rPr>
                <w:rFonts w:eastAsia="宋体"/>
                <w:kern w:val="0"/>
                <w:sz w:val="16"/>
                <w:szCs w:val="16"/>
              </w:rPr>
              <w:t>20904001</w:t>
            </w:r>
          </w:p>
        </w:tc>
        <w:tc>
          <w:tcPr>
            <w:tcW w:w="1402" w:type="dxa"/>
            <w:tcBorders>
              <w:top w:val="nil"/>
              <w:left w:val="nil"/>
              <w:bottom w:val="single" w:color="000000" w:sz="6" w:space="0"/>
              <w:right w:val="single" w:color="000000" w:sz="6" w:space="0"/>
            </w:tcBorders>
            <w:noWrap w:val="0"/>
            <w:vAlign w:val="center"/>
          </w:tcPr>
          <w:p w14:paraId="3C536616">
            <w:pPr>
              <w:widowControl/>
              <w:spacing w:line="180" w:lineRule="exact"/>
              <w:jc w:val="center"/>
              <w:rPr>
                <w:rFonts w:eastAsia="宋体"/>
                <w:kern w:val="0"/>
                <w:sz w:val="16"/>
                <w:szCs w:val="16"/>
              </w:rPr>
            </w:pPr>
            <w:r>
              <w:rPr>
                <w:rFonts w:eastAsia="宋体"/>
                <w:kern w:val="0"/>
                <w:sz w:val="16"/>
                <w:szCs w:val="16"/>
              </w:rPr>
              <w:t>形势与政策1</w:t>
            </w:r>
          </w:p>
        </w:tc>
        <w:tc>
          <w:tcPr>
            <w:tcW w:w="438" w:type="dxa"/>
            <w:tcBorders>
              <w:top w:val="nil"/>
              <w:left w:val="nil"/>
              <w:bottom w:val="single" w:color="000000" w:sz="6" w:space="0"/>
              <w:right w:val="single" w:color="000000" w:sz="6" w:space="0"/>
            </w:tcBorders>
            <w:noWrap w:val="0"/>
            <w:vAlign w:val="center"/>
          </w:tcPr>
          <w:p w14:paraId="1305B264">
            <w:pPr>
              <w:widowControl/>
              <w:spacing w:line="180" w:lineRule="exact"/>
              <w:jc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659DE056">
            <w:pPr>
              <w:widowControl/>
              <w:spacing w:line="180" w:lineRule="exact"/>
              <w:jc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329B921D">
            <w:pPr>
              <w:widowControl/>
              <w:spacing w:line="180" w:lineRule="exact"/>
              <w:jc w:val="center"/>
              <w:rPr>
                <w:rFonts w:eastAsia="宋体"/>
                <w:kern w:val="0"/>
                <w:sz w:val="16"/>
                <w:szCs w:val="16"/>
              </w:rPr>
            </w:pPr>
            <w:r>
              <w:rPr>
                <w:rFonts w:eastAsia="宋体"/>
                <w:kern w:val="0"/>
                <w:sz w:val="16"/>
                <w:szCs w:val="16"/>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72081784">
            <w:pPr>
              <w:widowControl/>
              <w:spacing w:line="180" w:lineRule="exact"/>
              <w:jc w:val="center"/>
              <w:rPr>
                <w:rFonts w:eastAsia="宋体"/>
                <w:kern w:val="0"/>
                <w:sz w:val="16"/>
                <w:szCs w:val="16"/>
              </w:rPr>
            </w:pPr>
            <w:r>
              <w:rPr>
                <w:rFonts w:eastAsia="宋体"/>
                <w:kern w:val="0"/>
                <w:sz w:val="16"/>
                <w:szCs w:val="16"/>
                <w:lang w:bidi="ar"/>
              </w:rPr>
              <w:t>4</w:t>
            </w:r>
          </w:p>
        </w:tc>
        <w:tc>
          <w:tcPr>
            <w:tcW w:w="561" w:type="dxa"/>
            <w:tcBorders>
              <w:top w:val="nil"/>
              <w:left w:val="nil"/>
              <w:bottom w:val="single" w:color="000000" w:sz="6" w:space="0"/>
              <w:right w:val="single" w:color="000000" w:sz="6" w:space="0"/>
            </w:tcBorders>
            <w:noWrap w:val="0"/>
            <w:vAlign w:val="center"/>
          </w:tcPr>
          <w:p w14:paraId="6091F452">
            <w:pPr>
              <w:widowControl/>
              <w:spacing w:line="180" w:lineRule="exact"/>
              <w:jc w:val="center"/>
              <w:rPr>
                <w:rFonts w:eastAsia="宋体"/>
                <w:kern w:val="0"/>
                <w:sz w:val="16"/>
                <w:szCs w:val="16"/>
              </w:rPr>
            </w:pPr>
            <w:r>
              <w:rPr>
                <w:rFonts w:eastAsia="宋体"/>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39F363E9">
            <w:pPr>
              <w:widowControl/>
              <w:spacing w:line="180" w:lineRule="exact"/>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04810A72">
            <w:pPr>
              <w:widowControl/>
              <w:spacing w:line="180" w:lineRule="exact"/>
              <w:jc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5945AB05">
            <w:pPr>
              <w:widowControl/>
              <w:spacing w:line="180" w:lineRule="exact"/>
              <w:jc w:val="center"/>
              <w:rPr>
                <w:rFonts w:eastAsia="宋体"/>
                <w:kern w:val="0"/>
                <w:sz w:val="16"/>
                <w:szCs w:val="16"/>
              </w:rPr>
            </w:pPr>
            <w:r>
              <w:rPr>
                <w:rFonts w:eastAsia="宋体"/>
                <w:kern w:val="0"/>
                <w:sz w:val="16"/>
                <w:szCs w:val="16"/>
                <w:lang w:bidi="ar"/>
              </w:rPr>
              <w:t>√</w:t>
            </w:r>
          </w:p>
        </w:tc>
        <w:tc>
          <w:tcPr>
            <w:tcW w:w="626" w:type="dxa"/>
            <w:tcBorders>
              <w:top w:val="nil"/>
              <w:left w:val="nil"/>
              <w:bottom w:val="single" w:color="000000" w:sz="6" w:space="0"/>
              <w:right w:val="single" w:color="000000" w:sz="6" w:space="0"/>
            </w:tcBorders>
            <w:noWrap w:val="0"/>
            <w:vAlign w:val="center"/>
          </w:tcPr>
          <w:p w14:paraId="1D51202C">
            <w:pPr>
              <w:widowControl/>
              <w:spacing w:line="180" w:lineRule="exact"/>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197160EC">
            <w:pPr>
              <w:widowControl/>
              <w:spacing w:line="180" w:lineRule="exact"/>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18A05F2">
            <w:pPr>
              <w:widowControl/>
              <w:spacing w:line="180" w:lineRule="exact"/>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439B2DF">
            <w:pPr>
              <w:widowControl/>
              <w:spacing w:line="180" w:lineRule="exact"/>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CA15B6C">
            <w:pPr>
              <w:widowControl/>
              <w:spacing w:line="180" w:lineRule="exact"/>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F60F50F">
            <w:pPr>
              <w:widowControl/>
              <w:spacing w:line="180" w:lineRule="exact"/>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14EBD416">
            <w:pPr>
              <w:widowControl/>
              <w:spacing w:line="180" w:lineRule="exact"/>
              <w:jc w:val="center"/>
              <w:rPr>
                <w:rFonts w:eastAsia="宋体"/>
                <w:kern w:val="0"/>
                <w:sz w:val="16"/>
                <w:szCs w:val="16"/>
              </w:rPr>
            </w:pPr>
            <w:r>
              <w:rPr>
                <w:rFonts w:eastAsia="宋体"/>
                <w:kern w:val="0"/>
                <w:sz w:val="16"/>
                <w:szCs w:val="16"/>
              </w:rPr>
              <w:t>马克思主义教学部</w:t>
            </w:r>
          </w:p>
        </w:tc>
        <w:tc>
          <w:tcPr>
            <w:tcW w:w="1608" w:type="dxa"/>
            <w:vMerge w:val="restart"/>
            <w:tcBorders>
              <w:top w:val="nil"/>
              <w:left w:val="nil"/>
              <w:right w:val="single" w:color="000000" w:sz="2" w:space="0"/>
            </w:tcBorders>
            <w:noWrap w:val="0"/>
            <w:vAlign w:val="center"/>
          </w:tcPr>
          <w:p w14:paraId="45662D1E">
            <w:pPr>
              <w:widowControl/>
              <w:spacing w:line="180" w:lineRule="exact"/>
              <w:jc w:val="center"/>
              <w:rPr>
                <w:rFonts w:eastAsia="宋体"/>
                <w:kern w:val="0"/>
                <w:sz w:val="16"/>
                <w:szCs w:val="16"/>
              </w:rPr>
            </w:pPr>
            <w:r>
              <w:rPr>
                <w:rFonts w:eastAsia="宋体"/>
                <w:kern w:val="0"/>
                <w:sz w:val="16"/>
                <w:szCs w:val="16"/>
              </w:rPr>
              <w:t>不计入周学时平均值，根据实际情况保证总学时。</w:t>
            </w:r>
          </w:p>
        </w:tc>
      </w:tr>
      <w:tr w14:paraId="37933608">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742160D9">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7735206C">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C83F21F">
            <w:pPr>
              <w:widowControl/>
              <w:jc w:val="center"/>
              <w:rPr>
                <w:rFonts w:eastAsia="宋体"/>
                <w:kern w:val="0"/>
                <w:sz w:val="16"/>
                <w:szCs w:val="16"/>
              </w:rPr>
            </w:pPr>
            <w:r>
              <w:rPr>
                <w:rFonts w:eastAsia="宋体"/>
                <w:kern w:val="0"/>
                <w:sz w:val="16"/>
                <w:szCs w:val="16"/>
              </w:rPr>
              <w:t>5</w:t>
            </w:r>
          </w:p>
        </w:tc>
        <w:tc>
          <w:tcPr>
            <w:tcW w:w="551" w:type="dxa"/>
            <w:tcBorders>
              <w:top w:val="nil"/>
              <w:left w:val="nil"/>
              <w:bottom w:val="single" w:color="000000" w:sz="6" w:space="0"/>
              <w:right w:val="single" w:color="000000" w:sz="6" w:space="0"/>
            </w:tcBorders>
            <w:noWrap w:val="0"/>
            <w:vAlign w:val="center"/>
          </w:tcPr>
          <w:p w14:paraId="61BD81CD">
            <w:pPr>
              <w:widowControl/>
              <w:jc w:val="center"/>
              <w:rPr>
                <w:rFonts w:eastAsia="宋体"/>
                <w:kern w:val="0"/>
                <w:sz w:val="16"/>
                <w:szCs w:val="16"/>
              </w:rPr>
            </w:pPr>
            <w:r>
              <w:rPr>
                <w:rFonts w:eastAsia="宋体"/>
                <w:kern w:val="0"/>
                <w:sz w:val="16"/>
                <w:szCs w:val="16"/>
              </w:rPr>
              <w:t>20904005</w:t>
            </w:r>
          </w:p>
        </w:tc>
        <w:tc>
          <w:tcPr>
            <w:tcW w:w="1402" w:type="dxa"/>
            <w:tcBorders>
              <w:top w:val="nil"/>
              <w:left w:val="nil"/>
              <w:bottom w:val="single" w:color="000000" w:sz="6" w:space="0"/>
              <w:right w:val="single" w:color="000000" w:sz="6" w:space="0"/>
            </w:tcBorders>
            <w:noWrap w:val="0"/>
            <w:vAlign w:val="center"/>
          </w:tcPr>
          <w:p w14:paraId="19498A6F">
            <w:pPr>
              <w:widowControl/>
              <w:jc w:val="center"/>
              <w:rPr>
                <w:rFonts w:eastAsia="宋体"/>
                <w:kern w:val="0"/>
                <w:sz w:val="16"/>
                <w:szCs w:val="16"/>
              </w:rPr>
            </w:pPr>
            <w:r>
              <w:rPr>
                <w:rFonts w:eastAsia="宋体"/>
                <w:kern w:val="0"/>
                <w:sz w:val="16"/>
                <w:szCs w:val="16"/>
              </w:rPr>
              <w:t>形势与政策2</w:t>
            </w:r>
          </w:p>
        </w:tc>
        <w:tc>
          <w:tcPr>
            <w:tcW w:w="438" w:type="dxa"/>
            <w:tcBorders>
              <w:top w:val="nil"/>
              <w:left w:val="nil"/>
              <w:bottom w:val="single" w:color="000000" w:sz="6" w:space="0"/>
              <w:right w:val="single" w:color="000000" w:sz="6" w:space="0"/>
            </w:tcBorders>
            <w:noWrap w:val="0"/>
            <w:vAlign w:val="center"/>
          </w:tcPr>
          <w:p w14:paraId="0218F99A">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408CEEA8">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DEB6C79">
            <w:pPr>
              <w:widowControl/>
              <w:jc w:val="center"/>
              <w:textAlignment w:val="center"/>
              <w:rPr>
                <w:rFonts w:eastAsia="宋体"/>
                <w:kern w:val="0"/>
                <w:sz w:val="16"/>
                <w:szCs w:val="16"/>
              </w:rPr>
            </w:pPr>
            <w:r>
              <w:rPr>
                <w:rFonts w:eastAsia="宋体"/>
                <w:kern w:val="0"/>
                <w:sz w:val="16"/>
                <w:szCs w:val="16"/>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43E95187">
            <w:pPr>
              <w:widowControl/>
              <w:jc w:val="center"/>
              <w:textAlignment w:val="center"/>
              <w:rPr>
                <w:rFonts w:eastAsia="宋体"/>
                <w:kern w:val="0"/>
                <w:sz w:val="16"/>
                <w:szCs w:val="16"/>
              </w:rPr>
            </w:pPr>
            <w:r>
              <w:rPr>
                <w:rFonts w:eastAsia="宋体"/>
                <w:kern w:val="0"/>
                <w:sz w:val="16"/>
                <w:szCs w:val="16"/>
                <w:lang w:bidi="ar"/>
              </w:rPr>
              <w:t>4</w:t>
            </w:r>
          </w:p>
        </w:tc>
        <w:tc>
          <w:tcPr>
            <w:tcW w:w="561" w:type="dxa"/>
            <w:tcBorders>
              <w:top w:val="nil"/>
              <w:left w:val="nil"/>
              <w:bottom w:val="single" w:color="000000" w:sz="6" w:space="0"/>
              <w:right w:val="single" w:color="000000" w:sz="6" w:space="0"/>
            </w:tcBorders>
            <w:noWrap w:val="0"/>
            <w:vAlign w:val="center"/>
          </w:tcPr>
          <w:p w14:paraId="5C441BEE">
            <w:pPr>
              <w:widowControl/>
              <w:jc w:val="center"/>
              <w:textAlignment w:val="center"/>
              <w:rPr>
                <w:rFonts w:eastAsia="宋体"/>
                <w:kern w:val="0"/>
                <w:sz w:val="16"/>
                <w:szCs w:val="16"/>
              </w:rPr>
            </w:pPr>
            <w:r>
              <w:rPr>
                <w:rFonts w:eastAsia="宋体"/>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72751C11">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271CD01E">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1A33C3D">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04BFEECD">
            <w:pPr>
              <w:widowControl/>
              <w:jc w:val="center"/>
              <w:textAlignment w:val="center"/>
              <w:rPr>
                <w:rFonts w:eastAsia="宋体"/>
                <w:kern w:val="0"/>
                <w:sz w:val="16"/>
                <w:szCs w:val="16"/>
              </w:rPr>
            </w:pPr>
            <w:r>
              <w:rPr>
                <w:rFonts w:eastAsia="宋体"/>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74C0184B">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7E3FEDD">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DD6C871">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9222FFD">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F93FBA0">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5B39CA71">
            <w:pPr>
              <w:widowControl/>
              <w:jc w:val="center"/>
              <w:rPr>
                <w:rFonts w:eastAsia="宋体"/>
                <w:kern w:val="0"/>
                <w:sz w:val="16"/>
                <w:szCs w:val="16"/>
              </w:rPr>
            </w:pPr>
            <w:r>
              <w:rPr>
                <w:rFonts w:eastAsia="宋体"/>
                <w:kern w:val="0"/>
                <w:sz w:val="16"/>
                <w:szCs w:val="16"/>
              </w:rPr>
              <w:t>马克思主义教学部</w:t>
            </w:r>
          </w:p>
        </w:tc>
        <w:tc>
          <w:tcPr>
            <w:tcW w:w="1608" w:type="dxa"/>
            <w:vMerge w:val="continue"/>
            <w:tcBorders>
              <w:left w:val="nil"/>
              <w:right w:val="single" w:color="000000" w:sz="2" w:space="0"/>
            </w:tcBorders>
            <w:noWrap w:val="0"/>
            <w:vAlign w:val="top"/>
          </w:tcPr>
          <w:p w14:paraId="3A993EF1">
            <w:pPr>
              <w:widowControl/>
              <w:rPr>
                <w:rFonts w:eastAsia="宋体"/>
                <w:kern w:val="0"/>
                <w:sz w:val="16"/>
                <w:szCs w:val="16"/>
              </w:rPr>
            </w:pPr>
          </w:p>
        </w:tc>
      </w:tr>
      <w:tr w14:paraId="71023CEA">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79870E37">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1020EA2">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2C22378B">
            <w:pPr>
              <w:widowControl/>
              <w:jc w:val="center"/>
              <w:rPr>
                <w:rFonts w:eastAsia="宋体"/>
                <w:kern w:val="0"/>
                <w:sz w:val="16"/>
                <w:szCs w:val="16"/>
              </w:rPr>
            </w:pPr>
            <w:r>
              <w:rPr>
                <w:rFonts w:eastAsia="宋体"/>
                <w:kern w:val="0"/>
                <w:sz w:val="16"/>
                <w:szCs w:val="16"/>
              </w:rPr>
              <w:t>6</w:t>
            </w:r>
          </w:p>
        </w:tc>
        <w:tc>
          <w:tcPr>
            <w:tcW w:w="551" w:type="dxa"/>
            <w:tcBorders>
              <w:top w:val="nil"/>
              <w:left w:val="nil"/>
              <w:bottom w:val="single" w:color="000000" w:sz="6" w:space="0"/>
              <w:right w:val="single" w:color="000000" w:sz="6" w:space="0"/>
            </w:tcBorders>
            <w:noWrap w:val="0"/>
            <w:vAlign w:val="center"/>
          </w:tcPr>
          <w:p w14:paraId="3A7177F7">
            <w:pPr>
              <w:widowControl/>
              <w:jc w:val="center"/>
              <w:rPr>
                <w:rFonts w:eastAsia="宋体"/>
                <w:kern w:val="0"/>
                <w:sz w:val="16"/>
                <w:szCs w:val="16"/>
              </w:rPr>
            </w:pPr>
            <w:r>
              <w:rPr>
                <w:rFonts w:eastAsia="宋体"/>
                <w:kern w:val="0"/>
                <w:sz w:val="16"/>
                <w:szCs w:val="16"/>
              </w:rPr>
              <w:t>20904003</w:t>
            </w:r>
          </w:p>
        </w:tc>
        <w:tc>
          <w:tcPr>
            <w:tcW w:w="1402" w:type="dxa"/>
            <w:tcBorders>
              <w:top w:val="nil"/>
              <w:left w:val="nil"/>
              <w:bottom w:val="single" w:color="000000" w:sz="6" w:space="0"/>
              <w:right w:val="single" w:color="000000" w:sz="6" w:space="0"/>
            </w:tcBorders>
            <w:noWrap w:val="0"/>
            <w:vAlign w:val="center"/>
          </w:tcPr>
          <w:p w14:paraId="018BA763">
            <w:pPr>
              <w:widowControl/>
              <w:jc w:val="center"/>
              <w:rPr>
                <w:rFonts w:eastAsia="宋体"/>
                <w:kern w:val="0"/>
                <w:sz w:val="16"/>
                <w:szCs w:val="16"/>
              </w:rPr>
            </w:pPr>
            <w:r>
              <w:rPr>
                <w:rFonts w:eastAsia="宋体"/>
                <w:kern w:val="0"/>
                <w:sz w:val="16"/>
                <w:szCs w:val="16"/>
              </w:rPr>
              <w:t>形势与政策3</w:t>
            </w:r>
          </w:p>
        </w:tc>
        <w:tc>
          <w:tcPr>
            <w:tcW w:w="438" w:type="dxa"/>
            <w:tcBorders>
              <w:top w:val="nil"/>
              <w:left w:val="nil"/>
              <w:bottom w:val="single" w:color="000000" w:sz="6" w:space="0"/>
              <w:right w:val="single" w:color="000000" w:sz="6" w:space="0"/>
            </w:tcBorders>
            <w:noWrap w:val="0"/>
            <w:vAlign w:val="center"/>
          </w:tcPr>
          <w:p w14:paraId="1917A4E2">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18B2ABA8">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77C870DA">
            <w:pPr>
              <w:widowControl/>
              <w:jc w:val="center"/>
              <w:textAlignment w:val="center"/>
              <w:rPr>
                <w:rFonts w:eastAsia="宋体"/>
                <w:kern w:val="0"/>
                <w:sz w:val="16"/>
                <w:szCs w:val="16"/>
              </w:rPr>
            </w:pPr>
            <w:r>
              <w:rPr>
                <w:rFonts w:eastAsia="宋体"/>
                <w:kern w:val="0"/>
                <w:sz w:val="16"/>
                <w:szCs w:val="16"/>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42F767AA">
            <w:pPr>
              <w:widowControl/>
              <w:jc w:val="center"/>
              <w:textAlignment w:val="center"/>
              <w:rPr>
                <w:rFonts w:eastAsia="宋体"/>
                <w:kern w:val="0"/>
                <w:sz w:val="16"/>
                <w:szCs w:val="16"/>
              </w:rPr>
            </w:pPr>
            <w:r>
              <w:rPr>
                <w:rFonts w:eastAsia="宋体"/>
                <w:kern w:val="0"/>
                <w:sz w:val="16"/>
                <w:szCs w:val="16"/>
                <w:lang w:bidi="ar"/>
              </w:rPr>
              <w:t>4</w:t>
            </w:r>
          </w:p>
        </w:tc>
        <w:tc>
          <w:tcPr>
            <w:tcW w:w="561" w:type="dxa"/>
            <w:tcBorders>
              <w:top w:val="nil"/>
              <w:left w:val="nil"/>
              <w:bottom w:val="single" w:color="000000" w:sz="6" w:space="0"/>
              <w:right w:val="single" w:color="000000" w:sz="6" w:space="0"/>
            </w:tcBorders>
            <w:noWrap w:val="0"/>
            <w:vAlign w:val="center"/>
          </w:tcPr>
          <w:p w14:paraId="20671560">
            <w:pPr>
              <w:widowControl/>
              <w:jc w:val="center"/>
              <w:textAlignment w:val="center"/>
              <w:rPr>
                <w:rFonts w:eastAsia="宋体"/>
                <w:kern w:val="0"/>
                <w:sz w:val="16"/>
                <w:szCs w:val="16"/>
              </w:rPr>
            </w:pPr>
            <w:r>
              <w:rPr>
                <w:rFonts w:eastAsia="宋体"/>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2134014E">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256DCBBB">
            <w:pPr>
              <w:widowControl/>
              <w:jc w:val="center"/>
              <w:textAlignment w:val="center"/>
              <w:rPr>
                <w:rFonts w:eastAsia="宋体"/>
                <w:kern w:val="0"/>
                <w:sz w:val="16"/>
                <w:szCs w:val="16"/>
              </w:rPr>
            </w:pPr>
            <w:r>
              <w:rPr>
                <w:rFonts w:eastAsia="宋体"/>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61B5DBA9">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0FDE487B">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2ED85F64">
            <w:pPr>
              <w:widowControl/>
              <w:jc w:val="center"/>
              <w:textAlignment w:val="center"/>
              <w:rPr>
                <w:rFonts w:eastAsia="宋体"/>
                <w:kern w:val="0"/>
                <w:sz w:val="16"/>
                <w:szCs w:val="16"/>
              </w:rPr>
            </w:pPr>
            <w:r>
              <w:rPr>
                <w:rFonts w:eastAsia="宋体"/>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7919B56E">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D57F8BD">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57627B9">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60DA949">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6DBF84FA">
            <w:pPr>
              <w:widowControl/>
              <w:jc w:val="center"/>
              <w:rPr>
                <w:rFonts w:eastAsia="宋体"/>
                <w:kern w:val="0"/>
                <w:sz w:val="16"/>
                <w:szCs w:val="16"/>
              </w:rPr>
            </w:pPr>
            <w:r>
              <w:rPr>
                <w:rFonts w:eastAsia="宋体"/>
                <w:kern w:val="0"/>
                <w:sz w:val="16"/>
                <w:szCs w:val="16"/>
              </w:rPr>
              <w:t>马克思主义教学部</w:t>
            </w:r>
          </w:p>
        </w:tc>
        <w:tc>
          <w:tcPr>
            <w:tcW w:w="1608" w:type="dxa"/>
            <w:vMerge w:val="continue"/>
            <w:tcBorders>
              <w:left w:val="nil"/>
              <w:right w:val="single" w:color="000000" w:sz="2" w:space="0"/>
            </w:tcBorders>
            <w:noWrap w:val="0"/>
            <w:vAlign w:val="top"/>
          </w:tcPr>
          <w:p w14:paraId="5980D605">
            <w:pPr>
              <w:widowControl/>
              <w:rPr>
                <w:rFonts w:eastAsia="宋体"/>
                <w:kern w:val="0"/>
                <w:sz w:val="16"/>
                <w:szCs w:val="16"/>
              </w:rPr>
            </w:pPr>
          </w:p>
        </w:tc>
      </w:tr>
      <w:tr w14:paraId="461F793A">
        <w:tblPrEx>
          <w:tblCellMar>
            <w:top w:w="0" w:type="dxa"/>
            <w:left w:w="108" w:type="dxa"/>
            <w:bottom w:w="0" w:type="dxa"/>
            <w:right w:w="108" w:type="dxa"/>
          </w:tblCellMar>
        </w:tblPrEx>
        <w:trPr>
          <w:trHeight w:val="420" w:hRule="atLeast"/>
        </w:trPr>
        <w:tc>
          <w:tcPr>
            <w:tcW w:w="377" w:type="dxa"/>
            <w:vMerge w:val="continue"/>
            <w:tcBorders>
              <w:left w:val="single" w:color="000000" w:sz="2" w:space="0"/>
              <w:right w:val="single" w:color="000000" w:sz="6" w:space="0"/>
            </w:tcBorders>
            <w:noWrap w:val="0"/>
            <w:vAlign w:val="top"/>
          </w:tcPr>
          <w:p w14:paraId="2924E178">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25D4851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842EECB">
            <w:pPr>
              <w:widowControl/>
              <w:jc w:val="center"/>
              <w:rPr>
                <w:rFonts w:eastAsia="宋体"/>
                <w:kern w:val="0"/>
                <w:sz w:val="16"/>
                <w:szCs w:val="16"/>
              </w:rPr>
            </w:pPr>
            <w:r>
              <w:rPr>
                <w:rFonts w:eastAsia="宋体"/>
                <w:kern w:val="0"/>
                <w:sz w:val="16"/>
                <w:szCs w:val="16"/>
              </w:rPr>
              <w:t>7</w:t>
            </w:r>
          </w:p>
        </w:tc>
        <w:tc>
          <w:tcPr>
            <w:tcW w:w="551" w:type="dxa"/>
            <w:tcBorders>
              <w:top w:val="nil"/>
              <w:left w:val="nil"/>
              <w:bottom w:val="single" w:color="000000" w:sz="6" w:space="0"/>
              <w:right w:val="single" w:color="000000" w:sz="6" w:space="0"/>
            </w:tcBorders>
            <w:noWrap w:val="0"/>
            <w:vAlign w:val="center"/>
          </w:tcPr>
          <w:p w14:paraId="2D7DE2CC">
            <w:pPr>
              <w:widowControl/>
              <w:jc w:val="center"/>
              <w:rPr>
                <w:rFonts w:eastAsia="宋体"/>
                <w:kern w:val="0"/>
                <w:sz w:val="16"/>
                <w:szCs w:val="16"/>
              </w:rPr>
            </w:pPr>
            <w:r>
              <w:rPr>
                <w:rFonts w:eastAsia="宋体"/>
                <w:kern w:val="0"/>
                <w:sz w:val="16"/>
                <w:szCs w:val="16"/>
              </w:rPr>
              <w:t>20904004</w:t>
            </w:r>
          </w:p>
        </w:tc>
        <w:tc>
          <w:tcPr>
            <w:tcW w:w="1402" w:type="dxa"/>
            <w:tcBorders>
              <w:top w:val="nil"/>
              <w:left w:val="nil"/>
              <w:bottom w:val="single" w:color="000000" w:sz="6" w:space="0"/>
              <w:right w:val="single" w:color="000000" w:sz="6" w:space="0"/>
            </w:tcBorders>
            <w:noWrap w:val="0"/>
            <w:vAlign w:val="center"/>
          </w:tcPr>
          <w:p w14:paraId="0E98519C">
            <w:pPr>
              <w:widowControl/>
              <w:jc w:val="center"/>
              <w:rPr>
                <w:rFonts w:eastAsia="宋体"/>
                <w:kern w:val="0"/>
                <w:sz w:val="16"/>
                <w:szCs w:val="16"/>
              </w:rPr>
            </w:pPr>
            <w:r>
              <w:rPr>
                <w:rFonts w:eastAsia="宋体"/>
                <w:kern w:val="0"/>
                <w:sz w:val="16"/>
                <w:szCs w:val="16"/>
              </w:rPr>
              <w:t>形势与政策4</w:t>
            </w:r>
          </w:p>
        </w:tc>
        <w:tc>
          <w:tcPr>
            <w:tcW w:w="438" w:type="dxa"/>
            <w:tcBorders>
              <w:top w:val="nil"/>
              <w:left w:val="nil"/>
              <w:bottom w:val="single" w:color="000000" w:sz="6" w:space="0"/>
              <w:right w:val="single" w:color="000000" w:sz="6" w:space="0"/>
            </w:tcBorders>
            <w:noWrap w:val="0"/>
            <w:vAlign w:val="center"/>
          </w:tcPr>
          <w:p w14:paraId="1152EE2F">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2031D6C9">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3EEE2430">
            <w:pPr>
              <w:widowControl/>
              <w:jc w:val="center"/>
              <w:textAlignment w:val="center"/>
              <w:rPr>
                <w:rFonts w:eastAsia="宋体"/>
                <w:kern w:val="0"/>
                <w:sz w:val="16"/>
                <w:szCs w:val="16"/>
              </w:rPr>
            </w:pPr>
            <w:r>
              <w:rPr>
                <w:rFonts w:eastAsia="宋体"/>
                <w:kern w:val="0"/>
                <w:sz w:val="16"/>
                <w:szCs w:val="16"/>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5D187868">
            <w:pPr>
              <w:widowControl/>
              <w:jc w:val="center"/>
              <w:textAlignment w:val="center"/>
              <w:rPr>
                <w:rFonts w:eastAsia="宋体"/>
                <w:kern w:val="0"/>
                <w:sz w:val="16"/>
                <w:szCs w:val="16"/>
              </w:rPr>
            </w:pPr>
            <w:r>
              <w:rPr>
                <w:rFonts w:eastAsia="宋体"/>
                <w:kern w:val="0"/>
                <w:sz w:val="16"/>
                <w:szCs w:val="16"/>
                <w:lang w:bidi="ar"/>
              </w:rPr>
              <w:t>4</w:t>
            </w:r>
          </w:p>
        </w:tc>
        <w:tc>
          <w:tcPr>
            <w:tcW w:w="561" w:type="dxa"/>
            <w:tcBorders>
              <w:top w:val="nil"/>
              <w:left w:val="nil"/>
              <w:bottom w:val="single" w:color="000000" w:sz="6" w:space="0"/>
              <w:right w:val="single" w:color="000000" w:sz="6" w:space="0"/>
            </w:tcBorders>
            <w:noWrap w:val="0"/>
            <w:vAlign w:val="center"/>
          </w:tcPr>
          <w:p w14:paraId="78314E25">
            <w:pPr>
              <w:widowControl/>
              <w:jc w:val="center"/>
              <w:textAlignment w:val="center"/>
              <w:rPr>
                <w:rFonts w:eastAsia="宋体"/>
                <w:kern w:val="0"/>
                <w:sz w:val="16"/>
                <w:szCs w:val="16"/>
              </w:rPr>
            </w:pPr>
            <w:r>
              <w:rPr>
                <w:rFonts w:eastAsia="宋体"/>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52B5C67A">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72BB9135">
            <w:pPr>
              <w:widowControl/>
              <w:jc w:val="center"/>
              <w:textAlignment w:val="center"/>
              <w:rPr>
                <w:rFonts w:eastAsia="宋体"/>
                <w:kern w:val="0"/>
                <w:sz w:val="16"/>
                <w:szCs w:val="16"/>
              </w:rPr>
            </w:pPr>
            <w:r>
              <w:rPr>
                <w:rFonts w:eastAsia="宋体"/>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03C36EAB">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6B2C2651">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2829D652">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0A87B35">
            <w:pPr>
              <w:widowControl/>
              <w:jc w:val="center"/>
              <w:textAlignment w:val="center"/>
              <w:rPr>
                <w:rFonts w:eastAsia="宋体"/>
                <w:kern w:val="0"/>
                <w:sz w:val="16"/>
                <w:szCs w:val="16"/>
              </w:rPr>
            </w:pPr>
            <w:r>
              <w:rPr>
                <w:rFonts w:eastAsia="宋体"/>
                <w:kern w:val="0"/>
                <w:sz w:val="16"/>
                <w:szCs w:val="16"/>
                <w:lang w:bidi="ar"/>
              </w:rPr>
              <w:t>√</w:t>
            </w:r>
          </w:p>
        </w:tc>
        <w:tc>
          <w:tcPr>
            <w:tcW w:w="567" w:type="dxa"/>
            <w:gridSpan w:val="2"/>
            <w:tcBorders>
              <w:top w:val="nil"/>
              <w:left w:val="nil"/>
              <w:bottom w:val="single" w:color="000000" w:sz="6" w:space="0"/>
              <w:right w:val="single" w:color="000000" w:sz="6" w:space="0"/>
            </w:tcBorders>
            <w:noWrap w:val="0"/>
            <w:vAlign w:val="center"/>
          </w:tcPr>
          <w:p w14:paraId="15655DCA">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4F0EE96">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3F3E823">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6A738858">
            <w:pPr>
              <w:widowControl/>
              <w:jc w:val="center"/>
              <w:rPr>
                <w:rFonts w:eastAsia="宋体"/>
                <w:kern w:val="0"/>
                <w:sz w:val="16"/>
                <w:szCs w:val="16"/>
              </w:rPr>
            </w:pPr>
            <w:r>
              <w:rPr>
                <w:rFonts w:eastAsia="宋体"/>
                <w:kern w:val="0"/>
                <w:sz w:val="16"/>
                <w:szCs w:val="16"/>
              </w:rPr>
              <w:t>马克思主义教学部</w:t>
            </w:r>
          </w:p>
        </w:tc>
        <w:tc>
          <w:tcPr>
            <w:tcW w:w="1608" w:type="dxa"/>
            <w:vMerge w:val="continue"/>
            <w:tcBorders>
              <w:left w:val="nil"/>
              <w:bottom w:val="single" w:color="000000" w:sz="6" w:space="0"/>
              <w:right w:val="single" w:color="000000" w:sz="2" w:space="0"/>
            </w:tcBorders>
            <w:noWrap w:val="0"/>
            <w:vAlign w:val="top"/>
          </w:tcPr>
          <w:p w14:paraId="000B71BD">
            <w:pPr>
              <w:widowControl/>
              <w:rPr>
                <w:rFonts w:eastAsia="宋体"/>
                <w:kern w:val="0"/>
                <w:sz w:val="16"/>
                <w:szCs w:val="16"/>
              </w:rPr>
            </w:pPr>
          </w:p>
        </w:tc>
      </w:tr>
      <w:tr w14:paraId="6E9CCF55">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20F1A25C">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6FE69DE">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273603C4">
            <w:pPr>
              <w:widowControl/>
              <w:jc w:val="center"/>
              <w:rPr>
                <w:rFonts w:eastAsia="宋体"/>
                <w:kern w:val="0"/>
                <w:sz w:val="16"/>
                <w:szCs w:val="16"/>
              </w:rPr>
            </w:pPr>
            <w:r>
              <w:rPr>
                <w:rFonts w:eastAsia="宋体"/>
                <w:kern w:val="0"/>
                <w:sz w:val="16"/>
                <w:szCs w:val="16"/>
              </w:rPr>
              <w:t>8</w:t>
            </w:r>
          </w:p>
        </w:tc>
        <w:tc>
          <w:tcPr>
            <w:tcW w:w="551" w:type="dxa"/>
            <w:tcBorders>
              <w:top w:val="nil"/>
              <w:left w:val="nil"/>
              <w:bottom w:val="single" w:color="000000" w:sz="6" w:space="0"/>
              <w:right w:val="single" w:color="000000" w:sz="6" w:space="0"/>
            </w:tcBorders>
            <w:noWrap w:val="0"/>
            <w:vAlign w:val="center"/>
          </w:tcPr>
          <w:p w14:paraId="480563A1">
            <w:pPr>
              <w:widowControl/>
              <w:jc w:val="center"/>
              <w:rPr>
                <w:rFonts w:eastAsia="宋体"/>
                <w:kern w:val="0"/>
                <w:sz w:val="16"/>
                <w:szCs w:val="16"/>
              </w:rPr>
            </w:pPr>
            <w:r>
              <w:rPr>
                <w:rFonts w:eastAsia="宋体"/>
                <w:kern w:val="0"/>
                <w:sz w:val="16"/>
                <w:szCs w:val="16"/>
              </w:rPr>
              <w:t>20902004</w:t>
            </w:r>
          </w:p>
        </w:tc>
        <w:tc>
          <w:tcPr>
            <w:tcW w:w="1402" w:type="dxa"/>
            <w:tcBorders>
              <w:top w:val="nil"/>
              <w:left w:val="nil"/>
              <w:bottom w:val="single" w:color="000000" w:sz="6" w:space="0"/>
              <w:right w:val="single" w:color="000000" w:sz="6" w:space="0"/>
            </w:tcBorders>
            <w:noWrap w:val="0"/>
            <w:vAlign w:val="center"/>
          </w:tcPr>
          <w:p w14:paraId="36EECF4C">
            <w:pPr>
              <w:widowControl/>
              <w:jc w:val="center"/>
              <w:rPr>
                <w:rFonts w:eastAsia="宋体"/>
                <w:kern w:val="0"/>
                <w:sz w:val="16"/>
                <w:szCs w:val="16"/>
              </w:rPr>
            </w:pPr>
            <w:r>
              <w:rPr>
                <w:rFonts w:hint="eastAsia" w:eastAsia="宋体"/>
                <w:kern w:val="0"/>
                <w:sz w:val="16"/>
                <w:szCs w:val="16"/>
              </w:rPr>
              <w:t>中华民族共同体概论</w:t>
            </w:r>
          </w:p>
        </w:tc>
        <w:tc>
          <w:tcPr>
            <w:tcW w:w="438" w:type="dxa"/>
            <w:tcBorders>
              <w:top w:val="nil"/>
              <w:left w:val="nil"/>
              <w:bottom w:val="single" w:color="000000" w:sz="6" w:space="0"/>
              <w:right w:val="single" w:color="000000" w:sz="6" w:space="0"/>
            </w:tcBorders>
            <w:noWrap w:val="0"/>
            <w:vAlign w:val="center"/>
          </w:tcPr>
          <w:p w14:paraId="756E359D">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72EE40D5">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A69A803">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61D08FC6">
            <w:pPr>
              <w:widowControl/>
              <w:jc w:val="center"/>
              <w:textAlignment w:val="center"/>
              <w:rPr>
                <w:rFonts w:eastAsia="宋体"/>
                <w:kern w:val="0"/>
                <w:sz w:val="16"/>
                <w:szCs w:val="16"/>
              </w:rPr>
            </w:pPr>
            <w:r>
              <w:rPr>
                <w:rFonts w:eastAsia="宋体"/>
                <w:kern w:val="0"/>
                <w:sz w:val="16"/>
                <w:szCs w:val="16"/>
                <w:lang w:bidi="ar"/>
              </w:rPr>
              <w:t>16</w:t>
            </w:r>
          </w:p>
        </w:tc>
        <w:tc>
          <w:tcPr>
            <w:tcW w:w="561" w:type="dxa"/>
            <w:tcBorders>
              <w:top w:val="nil"/>
              <w:left w:val="nil"/>
              <w:bottom w:val="single" w:color="000000" w:sz="6" w:space="0"/>
              <w:right w:val="single" w:color="000000" w:sz="6" w:space="0"/>
            </w:tcBorders>
            <w:noWrap w:val="0"/>
            <w:vAlign w:val="center"/>
          </w:tcPr>
          <w:p w14:paraId="68350DD3">
            <w:pPr>
              <w:widowControl/>
              <w:jc w:val="center"/>
              <w:textAlignment w:val="center"/>
              <w:rPr>
                <w:rFonts w:eastAsia="宋体"/>
                <w:kern w:val="0"/>
                <w:sz w:val="16"/>
                <w:szCs w:val="16"/>
              </w:rPr>
            </w:pPr>
            <w:r>
              <w:rPr>
                <w:rFonts w:eastAsia="宋体"/>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23D27389">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7434A7E4">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E1F5D04">
            <w:pPr>
              <w:widowControl/>
              <w:jc w:val="center"/>
              <w:textAlignment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ADB71F7">
            <w:pPr>
              <w:jc w:val="center"/>
              <w:rPr>
                <w:rFonts w:eastAsia="宋体"/>
                <w:kern w:val="0"/>
                <w:sz w:val="16"/>
                <w:szCs w:val="16"/>
              </w:rPr>
            </w:pPr>
            <w:r>
              <w:rPr>
                <w:rFonts w:eastAsia="宋体"/>
                <w:kern w:val="0"/>
                <w:sz w:val="16"/>
                <w:szCs w:val="16"/>
                <w:lang w:bidi="ar"/>
              </w:rPr>
              <w:t>1.0</w:t>
            </w:r>
          </w:p>
        </w:tc>
        <w:tc>
          <w:tcPr>
            <w:tcW w:w="634" w:type="dxa"/>
            <w:tcBorders>
              <w:top w:val="nil"/>
              <w:left w:val="nil"/>
              <w:bottom w:val="single" w:color="000000" w:sz="6" w:space="0"/>
              <w:right w:val="single" w:color="000000" w:sz="6" w:space="0"/>
            </w:tcBorders>
            <w:noWrap w:val="0"/>
            <w:vAlign w:val="center"/>
          </w:tcPr>
          <w:p w14:paraId="5EEC7AF9">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EFAA5D4">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7D93492">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7CB453F">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B19FF70">
            <w:pPr>
              <w:widowControl/>
              <w:jc w:val="center"/>
              <w:rPr>
                <w:rFonts w:eastAsia="宋体"/>
                <w:kern w:val="0"/>
                <w:sz w:val="16"/>
                <w:szCs w:val="16"/>
              </w:rPr>
            </w:pPr>
            <w:r>
              <w:rPr>
                <w:rFonts w:eastAsia="宋体"/>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7B63320F">
            <w:pPr>
              <w:widowControl/>
              <w:jc w:val="center"/>
              <w:rPr>
                <w:rFonts w:eastAsia="宋体"/>
                <w:kern w:val="0"/>
                <w:sz w:val="16"/>
                <w:szCs w:val="16"/>
              </w:rPr>
            </w:pPr>
            <w:r>
              <w:rPr>
                <w:rFonts w:eastAsia="宋体"/>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76C7AD32">
            <w:pPr>
              <w:widowControl/>
              <w:jc w:val="right"/>
              <w:rPr>
                <w:rFonts w:eastAsia="宋体"/>
                <w:kern w:val="0"/>
                <w:sz w:val="16"/>
                <w:szCs w:val="16"/>
              </w:rPr>
            </w:pPr>
          </w:p>
        </w:tc>
      </w:tr>
      <w:tr w14:paraId="4456212A">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2F67D402">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12676E9D">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79299D67">
            <w:pPr>
              <w:widowControl/>
              <w:jc w:val="center"/>
              <w:rPr>
                <w:rFonts w:eastAsia="宋体"/>
                <w:kern w:val="0"/>
                <w:sz w:val="16"/>
                <w:szCs w:val="16"/>
              </w:rPr>
            </w:pPr>
            <w:r>
              <w:rPr>
                <w:rFonts w:eastAsia="宋体"/>
                <w:kern w:val="0"/>
                <w:sz w:val="16"/>
                <w:szCs w:val="16"/>
              </w:rPr>
              <w:t>9</w:t>
            </w:r>
          </w:p>
        </w:tc>
        <w:tc>
          <w:tcPr>
            <w:tcW w:w="551" w:type="dxa"/>
            <w:tcBorders>
              <w:top w:val="nil"/>
              <w:left w:val="nil"/>
              <w:bottom w:val="single" w:color="000000" w:sz="6" w:space="0"/>
              <w:right w:val="single" w:color="000000" w:sz="6" w:space="0"/>
            </w:tcBorders>
            <w:noWrap w:val="0"/>
            <w:vAlign w:val="center"/>
          </w:tcPr>
          <w:p w14:paraId="682981F4">
            <w:pPr>
              <w:widowControl/>
              <w:jc w:val="center"/>
              <w:rPr>
                <w:rFonts w:eastAsia="宋体"/>
                <w:kern w:val="0"/>
                <w:sz w:val="16"/>
                <w:szCs w:val="16"/>
              </w:rPr>
            </w:pPr>
            <w:r>
              <w:rPr>
                <w:rFonts w:eastAsia="宋体"/>
                <w:kern w:val="0"/>
                <w:sz w:val="16"/>
                <w:szCs w:val="16"/>
              </w:rPr>
              <w:t>20207062</w:t>
            </w:r>
          </w:p>
        </w:tc>
        <w:tc>
          <w:tcPr>
            <w:tcW w:w="1402" w:type="dxa"/>
            <w:tcBorders>
              <w:top w:val="nil"/>
              <w:left w:val="nil"/>
              <w:bottom w:val="single" w:color="000000" w:sz="6" w:space="0"/>
              <w:right w:val="single" w:color="000000" w:sz="6" w:space="0"/>
            </w:tcBorders>
            <w:noWrap w:val="0"/>
            <w:vAlign w:val="center"/>
          </w:tcPr>
          <w:p w14:paraId="1A3EEDDB">
            <w:pPr>
              <w:widowControl/>
              <w:jc w:val="center"/>
              <w:rPr>
                <w:rFonts w:eastAsia="宋体"/>
                <w:kern w:val="0"/>
                <w:sz w:val="16"/>
                <w:szCs w:val="16"/>
              </w:rPr>
            </w:pPr>
            <w:r>
              <w:rPr>
                <w:rFonts w:eastAsia="宋体"/>
                <w:kern w:val="0"/>
                <w:sz w:val="16"/>
                <w:szCs w:val="16"/>
              </w:rPr>
              <w:t>中华优秀传统文化</w:t>
            </w:r>
          </w:p>
        </w:tc>
        <w:tc>
          <w:tcPr>
            <w:tcW w:w="438" w:type="dxa"/>
            <w:tcBorders>
              <w:top w:val="nil"/>
              <w:left w:val="nil"/>
              <w:bottom w:val="single" w:color="000000" w:sz="6" w:space="0"/>
              <w:right w:val="single" w:color="000000" w:sz="6" w:space="0"/>
            </w:tcBorders>
            <w:noWrap w:val="0"/>
            <w:vAlign w:val="center"/>
          </w:tcPr>
          <w:p w14:paraId="0CA4230D">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613F71A3">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2DBF4F4">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5AE0056A">
            <w:pPr>
              <w:widowControl/>
              <w:jc w:val="center"/>
              <w:textAlignment w:val="center"/>
              <w:rPr>
                <w:rFonts w:eastAsia="宋体"/>
                <w:kern w:val="0"/>
                <w:sz w:val="16"/>
                <w:szCs w:val="16"/>
              </w:rPr>
            </w:pPr>
            <w:r>
              <w:rPr>
                <w:rFonts w:eastAsia="宋体"/>
                <w:kern w:val="0"/>
                <w:sz w:val="16"/>
                <w:szCs w:val="16"/>
                <w:lang w:bidi="ar"/>
              </w:rPr>
              <w:t>16</w:t>
            </w:r>
          </w:p>
        </w:tc>
        <w:tc>
          <w:tcPr>
            <w:tcW w:w="561" w:type="dxa"/>
            <w:tcBorders>
              <w:top w:val="nil"/>
              <w:left w:val="nil"/>
              <w:bottom w:val="single" w:color="000000" w:sz="6" w:space="0"/>
              <w:right w:val="single" w:color="000000" w:sz="6" w:space="0"/>
            </w:tcBorders>
            <w:noWrap w:val="0"/>
            <w:vAlign w:val="center"/>
          </w:tcPr>
          <w:p w14:paraId="6F8BC5F2">
            <w:pPr>
              <w:widowControl/>
              <w:jc w:val="center"/>
              <w:textAlignment w:val="center"/>
              <w:rPr>
                <w:rFonts w:eastAsia="宋体"/>
                <w:kern w:val="0"/>
                <w:sz w:val="16"/>
                <w:szCs w:val="16"/>
              </w:rPr>
            </w:pPr>
            <w:r>
              <w:rPr>
                <w:rFonts w:eastAsia="宋体"/>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6FD78592">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7A69CA58">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587A25F9">
            <w:pPr>
              <w:widowControl/>
              <w:jc w:val="center"/>
              <w:textAlignment w:val="center"/>
              <w:rPr>
                <w:rFonts w:eastAsia="宋体"/>
                <w:kern w:val="0"/>
                <w:sz w:val="16"/>
                <w:szCs w:val="16"/>
              </w:rPr>
            </w:pPr>
            <w:r>
              <w:rPr>
                <w:rFonts w:eastAsia="宋体"/>
                <w:kern w:val="0"/>
                <w:sz w:val="16"/>
                <w:szCs w:val="16"/>
                <w:lang w:bidi="ar"/>
              </w:rPr>
              <w:t>√</w:t>
            </w:r>
          </w:p>
        </w:tc>
        <w:tc>
          <w:tcPr>
            <w:tcW w:w="626" w:type="dxa"/>
            <w:tcBorders>
              <w:top w:val="nil"/>
              <w:left w:val="nil"/>
              <w:bottom w:val="single" w:color="000000" w:sz="6" w:space="0"/>
              <w:right w:val="single" w:color="000000" w:sz="6" w:space="0"/>
            </w:tcBorders>
            <w:noWrap w:val="0"/>
            <w:vAlign w:val="center"/>
          </w:tcPr>
          <w:p w14:paraId="50952245">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38C763B1">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E6D45AF">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72F063F">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AF3AF03">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C9E419F">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4CAB8726">
            <w:pPr>
              <w:widowControl/>
              <w:jc w:val="center"/>
              <w:rPr>
                <w:rFonts w:eastAsia="宋体"/>
                <w:kern w:val="0"/>
                <w:sz w:val="16"/>
                <w:szCs w:val="16"/>
              </w:rPr>
            </w:pPr>
            <w:r>
              <w:rPr>
                <w:rFonts w:eastAsia="宋体"/>
                <w:kern w:val="0"/>
                <w:sz w:val="16"/>
                <w:szCs w:val="16"/>
              </w:rPr>
              <w:t>线上教学</w:t>
            </w:r>
          </w:p>
        </w:tc>
        <w:tc>
          <w:tcPr>
            <w:tcW w:w="1608" w:type="dxa"/>
            <w:tcBorders>
              <w:top w:val="nil"/>
              <w:left w:val="nil"/>
              <w:bottom w:val="single" w:color="000000" w:sz="6" w:space="0"/>
              <w:right w:val="single" w:color="000000" w:sz="6" w:space="0"/>
            </w:tcBorders>
            <w:noWrap w:val="0"/>
            <w:vAlign w:val="top"/>
          </w:tcPr>
          <w:p w14:paraId="25DB6253">
            <w:pPr>
              <w:widowControl/>
              <w:jc w:val="right"/>
              <w:rPr>
                <w:rFonts w:eastAsia="宋体"/>
                <w:kern w:val="0"/>
                <w:sz w:val="16"/>
                <w:szCs w:val="16"/>
              </w:rPr>
            </w:pPr>
          </w:p>
        </w:tc>
      </w:tr>
      <w:tr w14:paraId="71421B12">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6A3FC747">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0A00E0DF">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51097DCF">
            <w:pPr>
              <w:widowControl/>
              <w:jc w:val="center"/>
              <w:rPr>
                <w:rFonts w:eastAsia="宋体"/>
                <w:kern w:val="0"/>
                <w:sz w:val="16"/>
                <w:szCs w:val="16"/>
              </w:rPr>
            </w:pPr>
            <w:r>
              <w:rPr>
                <w:rFonts w:eastAsia="宋体"/>
                <w:kern w:val="0"/>
                <w:sz w:val="16"/>
                <w:szCs w:val="16"/>
              </w:rPr>
              <w:t>10</w:t>
            </w:r>
          </w:p>
        </w:tc>
        <w:tc>
          <w:tcPr>
            <w:tcW w:w="551" w:type="dxa"/>
            <w:tcBorders>
              <w:top w:val="nil"/>
              <w:left w:val="nil"/>
              <w:bottom w:val="single" w:color="000000" w:sz="6" w:space="0"/>
              <w:right w:val="single" w:color="000000" w:sz="6" w:space="0"/>
            </w:tcBorders>
            <w:noWrap w:val="0"/>
            <w:vAlign w:val="center"/>
          </w:tcPr>
          <w:p w14:paraId="3A4C2DA4">
            <w:pPr>
              <w:widowControl/>
              <w:jc w:val="center"/>
              <w:rPr>
                <w:rFonts w:eastAsia="宋体"/>
                <w:kern w:val="0"/>
                <w:sz w:val="16"/>
                <w:szCs w:val="16"/>
              </w:rPr>
            </w:pPr>
            <w:r>
              <w:rPr>
                <w:rFonts w:eastAsia="宋体"/>
                <w:kern w:val="0"/>
                <w:sz w:val="16"/>
                <w:szCs w:val="16"/>
              </w:rPr>
              <w:t>21102021</w:t>
            </w:r>
          </w:p>
        </w:tc>
        <w:tc>
          <w:tcPr>
            <w:tcW w:w="1402" w:type="dxa"/>
            <w:tcBorders>
              <w:top w:val="nil"/>
              <w:left w:val="nil"/>
              <w:bottom w:val="single" w:color="000000" w:sz="6" w:space="0"/>
              <w:right w:val="single" w:color="000000" w:sz="6" w:space="0"/>
            </w:tcBorders>
            <w:noWrap w:val="0"/>
            <w:vAlign w:val="center"/>
          </w:tcPr>
          <w:p w14:paraId="4FFD6C65">
            <w:pPr>
              <w:widowControl/>
              <w:jc w:val="center"/>
              <w:rPr>
                <w:rFonts w:eastAsia="宋体"/>
                <w:kern w:val="0"/>
                <w:sz w:val="16"/>
                <w:szCs w:val="16"/>
              </w:rPr>
            </w:pPr>
            <w:r>
              <w:rPr>
                <w:rFonts w:eastAsia="宋体"/>
                <w:kern w:val="0"/>
                <w:sz w:val="16"/>
                <w:szCs w:val="16"/>
              </w:rPr>
              <w:t>体育1</w:t>
            </w:r>
          </w:p>
        </w:tc>
        <w:tc>
          <w:tcPr>
            <w:tcW w:w="438" w:type="dxa"/>
            <w:tcBorders>
              <w:top w:val="nil"/>
              <w:left w:val="nil"/>
              <w:bottom w:val="single" w:color="000000" w:sz="6" w:space="0"/>
              <w:right w:val="single" w:color="000000" w:sz="6" w:space="0"/>
            </w:tcBorders>
            <w:noWrap w:val="0"/>
            <w:vAlign w:val="center"/>
          </w:tcPr>
          <w:p w14:paraId="5B6823BC">
            <w:pPr>
              <w:widowControl/>
              <w:jc w:val="center"/>
              <w:textAlignment w:val="center"/>
              <w:rPr>
                <w:rFonts w:eastAsia="宋体"/>
                <w:kern w:val="0"/>
                <w:sz w:val="16"/>
                <w:szCs w:val="16"/>
              </w:rPr>
            </w:pPr>
            <w:r>
              <w:rPr>
                <w:rFonts w:eastAsia="宋体"/>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7F45096">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72445F24">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07A26E8C">
            <w:pPr>
              <w:widowControl/>
              <w:jc w:val="center"/>
              <w:textAlignment w:val="center"/>
              <w:rPr>
                <w:rFonts w:eastAsia="宋体"/>
                <w:kern w:val="0"/>
                <w:sz w:val="16"/>
                <w:szCs w:val="16"/>
              </w:rPr>
            </w:pPr>
            <w:r>
              <w:rPr>
                <w:rFonts w:eastAsia="宋体"/>
                <w:kern w:val="0"/>
                <w:sz w:val="16"/>
                <w:szCs w:val="16"/>
                <w:lang w:bidi="ar"/>
              </w:rPr>
              <w:t>24</w:t>
            </w:r>
          </w:p>
        </w:tc>
        <w:tc>
          <w:tcPr>
            <w:tcW w:w="561" w:type="dxa"/>
            <w:tcBorders>
              <w:top w:val="nil"/>
              <w:left w:val="nil"/>
              <w:bottom w:val="single" w:color="000000" w:sz="6" w:space="0"/>
              <w:right w:val="single" w:color="000000" w:sz="6" w:space="0"/>
            </w:tcBorders>
            <w:noWrap w:val="0"/>
            <w:vAlign w:val="center"/>
          </w:tcPr>
          <w:p w14:paraId="0A9D2E7E">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53809285">
            <w:pPr>
              <w:widowControl/>
              <w:jc w:val="center"/>
              <w:textAlignment w:val="center"/>
              <w:rPr>
                <w:rFonts w:eastAsia="宋体"/>
                <w:kern w:val="0"/>
                <w:sz w:val="16"/>
                <w:szCs w:val="16"/>
              </w:rPr>
            </w:pPr>
            <w:r>
              <w:rPr>
                <w:rFonts w:eastAsia="宋体"/>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4F1AE253">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6F948770">
            <w:pPr>
              <w:widowControl/>
              <w:jc w:val="center"/>
              <w:textAlignment w:val="center"/>
              <w:rPr>
                <w:rFonts w:eastAsia="宋体"/>
                <w:kern w:val="0"/>
                <w:sz w:val="16"/>
                <w:szCs w:val="16"/>
              </w:rPr>
            </w:pPr>
            <w:r>
              <w:rPr>
                <w:rFonts w:eastAsia="宋体"/>
                <w:kern w:val="0"/>
                <w:sz w:val="16"/>
                <w:szCs w:val="16"/>
                <w:lang w:bidi="ar"/>
              </w:rPr>
              <w:t>1.5</w:t>
            </w:r>
          </w:p>
        </w:tc>
        <w:tc>
          <w:tcPr>
            <w:tcW w:w="626" w:type="dxa"/>
            <w:tcBorders>
              <w:top w:val="nil"/>
              <w:left w:val="nil"/>
              <w:bottom w:val="single" w:color="000000" w:sz="6" w:space="0"/>
              <w:right w:val="single" w:color="000000" w:sz="6" w:space="0"/>
            </w:tcBorders>
            <w:noWrap w:val="0"/>
            <w:vAlign w:val="center"/>
          </w:tcPr>
          <w:p w14:paraId="065C179D">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48903AA4">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1940F6F">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4A839E6">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236AC66">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C9ABD12">
            <w:pPr>
              <w:widowControl/>
              <w:jc w:val="center"/>
              <w:rPr>
                <w:rFonts w:eastAsia="宋体"/>
                <w:kern w:val="0"/>
                <w:sz w:val="16"/>
                <w:szCs w:val="16"/>
              </w:rPr>
            </w:pPr>
            <w:r>
              <w:rPr>
                <w:rFonts w:eastAsia="宋体"/>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05C14685">
            <w:pPr>
              <w:widowControl/>
              <w:jc w:val="center"/>
              <w:rPr>
                <w:rFonts w:eastAsia="宋体"/>
                <w:kern w:val="0"/>
                <w:sz w:val="16"/>
                <w:szCs w:val="16"/>
              </w:rPr>
            </w:pPr>
            <w:r>
              <w:rPr>
                <w:rFonts w:eastAsia="宋体"/>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2CE95300">
            <w:pPr>
              <w:widowControl/>
              <w:rPr>
                <w:rFonts w:eastAsia="宋体"/>
                <w:kern w:val="0"/>
                <w:sz w:val="16"/>
                <w:szCs w:val="16"/>
              </w:rPr>
            </w:pPr>
          </w:p>
        </w:tc>
      </w:tr>
      <w:tr w14:paraId="2DA03A81">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35808665">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58FB9D0B">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695F236">
            <w:pPr>
              <w:widowControl/>
              <w:jc w:val="center"/>
              <w:rPr>
                <w:rFonts w:eastAsia="宋体"/>
                <w:kern w:val="0"/>
                <w:sz w:val="16"/>
                <w:szCs w:val="16"/>
              </w:rPr>
            </w:pPr>
            <w:r>
              <w:rPr>
                <w:rFonts w:eastAsia="宋体"/>
                <w:kern w:val="0"/>
                <w:sz w:val="16"/>
                <w:szCs w:val="16"/>
              </w:rPr>
              <w:t>11</w:t>
            </w:r>
          </w:p>
        </w:tc>
        <w:tc>
          <w:tcPr>
            <w:tcW w:w="551" w:type="dxa"/>
            <w:tcBorders>
              <w:top w:val="nil"/>
              <w:left w:val="nil"/>
              <w:bottom w:val="single" w:color="000000" w:sz="6" w:space="0"/>
              <w:right w:val="single" w:color="000000" w:sz="6" w:space="0"/>
            </w:tcBorders>
            <w:noWrap w:val="0"/>
            <w:vAlign w:val="center"/>
          </w:tcPr>
          <w:p w14:paraId="33C39435">
            <w:pPr>
              <w:widowControl/>
              <w:jc w:val="center"/>
              <w:rPr>
                <w:rFonts w:eastAsia="宋体"/>
                <w:kern w:val="0"/>
                <w:sz w:val="16"/>
                <w:szCs w:val="16"/>
              </w:rPr>
            </w:pPr>
            <w:r>
              <w:rPr>
                <w:rFonts w:eastAsia="宋体"/>
                <w:kern w:val="0"/>
                <w:sz w:val="16"/>
                <w:szCs w:val="16"/>
              </w:rPr>
              <w:t>21102022</w:t>
            </w:r>
          </w:p>
        </w:tc>
        <w:tc>
          <w:tcPr>
            <w:tcW w:w="1402" w:type="dxa"/>
            <w:tcBorders>
              <w:top w:val="nil"/>
              <w:left w:val="nil"/>
              <w:bottom w:val="single" w:color="000000" w:sz="6" w:space="0"/>
              <w:right w:val="single" w:color="000000" w:sz="6" w:space="0"/>
            </w:tcBorders>
            <w:noWrap w:val="0"/>
            <w:vAlign w:val="center"/>
          </w:tcPr>
          <w:p w14:paraId="050B133D">
            <w:pPr>
              <w:widowControl/>
              <w:jc w:val="center"/>
              <w:rPr>
                <w:rFonts w:eastAsia="宋体"/>
                <w:kern w:val="0"/>
                <w:sz w:val="16"/>
                <w:szCs w:val="16"/>
              </w:rPr>
            </w:pPr>
            <w:r>
              <w:rPr>
                <w:rFonts w:eastAsia="宋体"/>
                <w:kern w:val="0"/>
                <w:sz w:val="16"/>
                <w:szCs w:val="16"/>
              </w:rPr>
              <w:t>体育2</w:t>
            </w:r>
          </w:p>
        </w:tc>
        <w:tc>
          <w:tcPr>
            <w:tcW w:w="438" w:type="dxa"/>
            <w:tcBorders>
              <w:top w:val="nil"/>
              <w:left w:val="nil"/>
              <w:bottom w:val="single" w:color="000000" w:sz="6" w:space="0"/>
              <w:right w:val="single" w:color="000000" w:sz="6" w:space="0"/>
            </w:tcBorders>
            <w:noWrap w:val="0"/>
            <w:vAlign w:val="center"/>
          </w:tcPr>
          <w:p w14:paraId="009CC491">
            <w:pPr>
              <w:widowControl/>
              <w:jc w:val="center"/>
              <w:textAlignment w:val="center"/>
              <w:rPr>
                <w:rFonts w:eastAsia="宋体"/>
                <w:kern w:val="0"/>
                <w:sz w:val="16"/>
                <w:szCs w:val="16"/>
              </w:rPr>
            </w:pPr>
            <w:r>
              <w:rPr>
                <w:rFonts w:eastAsia="宋体"/>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2BCDB27F">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3DAA907">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4157827B">
            <w:pPr>
              <w:widowControl/>
              <w:jc w:val="center"/>
              <w:textAlignment w:val="center"/>
              <w:rPr>
                <w:rFonts w:eastAsia="宋体"/>
                <w:kern w:val="0"/>
                <w:sz w:val="16"/>
                <w:szCs w:val="16"/>
              </w:rPr>
            </w:pPr>
            <w:r>
              <w:rPr>
                <w:rFonts w:eastAsia="宋体"/>
                <w:kern w:val="0"/>
                <w:sz w:val="16"/>
                <w:szCs w:val="16"/>
                <w:lang w:bidi="ar"/>
              </w:rPr>
              <w:t>30</w:t>
            </w:r>
          </w:p>
        </w:tc>
        <w:tc>
          <w:tcPr>
            <w:tcW w:w="561" w:type="dxa"/>
            <w:tcBorders>
              <w:top w:val="nil"/>
              <w:left w:val="nil"/>
              <w:bottom w:val="single" w:color="000000" w:sz="6" w:space="0"/>
              <w:right w:val="single" w:color="000000" w:sz="6" w:space="0"/>
            </w:tcBorders>
            <w:noWrap w:val="0"/>
            <w:vAlign w:val="center"/>
          </w:tcPr>
          <w:p w14:paraId="63B781A3">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15A321DF">
            <w:pPr>
              <w:widowControl/>
              <w:jc w:val="center"/>
              <w:textAlignment w:val="center"/>
              <w:rPr>
                <w:rFonts w:eastAsia="宋体"/>
                <w:kern w:val="0"/>
                <w:sz w:val="16"/>
                <w:szCs w:val="16"/>
              </w:rPr>
            </w:pPr>
            <w:r>
              <w:rPr>
                <w:rFonts w:eastAsia="宋体"/>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7D498829">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473456F9">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B032CC0">
            <w:pPr>
              <w:widowControl/>
              <w:jc w:val="center"/>
              <w:textAlignment w:val="center"/>
              <w:rPr>
                <w:rFonts w:eastAsia="宋体"/>
                <w:kern w:val="0"/>
                <w:sz w:val="16"/>
                <w:szCs w:val="16"/>
              </w:rPr>
            </w:pPr>
            <w:r>
              <w:rPr>
                <w:rFonts w:eastAsia="宋体"/>
                <w:kern w:val="0"/>
                <w:sz w:val="16"/>
                <w:szCs w:val="16"/>
                <w:lang w:bidi="ar"/>
              </w:rPr>
              <w:t>1.7</w:t>
            </w:r>
          </w:p>
        </w:tc>
        <w:tc>
          <w:tcPr>
            <w:tcW w:w="634" w:type="dxa"/>
            <w:tcBorders>
              <w:top w:val="nil"/>
              <w:left w:val="nil"/>
              <w:bottom w:val="single" w:color="000000" w:sz="6" w:space="0"/>
              <w:right w:val="single" w:color="000000" w:sz="6" w:space="0"/>
            </w:tcBorders>
            <w:noWrap w:val="0"/>
            <w:vAlign w:val="center"/>
          </w:tcPr>
          <w:p w14:paraId="23C79FF2">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DFC1F3F">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5226E16D">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8BF1DE4">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697AF21">
            <w:pPr>
              <w:widowControl/>
              <w:jc w:val="center"/>
              <w:rPr>
                <w:rFonts w:eastAsia="宋体"/>
                <w:kern w:val="0"/>
                <w:sz w:val="16"/>
                <w:szCs w:val="16"/>
              </w:rPr>
            </w:pPr>
            <w:r>
              <w:rPr>
                <w:rFonts w:eastAsia="宋体"/>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1524D36C">
            <w:pPr>
              <w:widowControl/>
              <w:jc w:val="center"/>
              <w:rPr>
                <w:rFonts w:eastAsia="宋体"/>
                <w:kern w:val="0"/>
                <w:sz w:val="16"/>
                <w:szCs w:val="16"/>
              </w:rPr>
            </w:pPr>
            <w:r>
              <w:rPr>
                <w:rFonts w:eastAsia="宋体"/>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30A90FE5">
            <w:pPr>
              <w:widowControl/>
              <w:rPr>
                <w:rFonts w:eastAsia="宋体"/>
                <w:kern w:val="0"/>
                <w:sz w:val="16"/>
                <w:szCs w:val="16"/>
              </w:rPr>
            </w:pPr>
          </w:p>
        </w:tc>
      </w:tr>
      <w:tr w14:paraId="442F1669">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6C9D45DB">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4F175C51">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152FA380">
            <w:pPr>
              <w:widowControl/>
              <w:jc w:val="center"/>
              <w:rPr>
                <w:rFonts w:eastAsia="宋体"/>
                <w:kern w:val="0"/>
                <w:sz w:val="16"/>
                <w:szCs w:val="16"/>
              </w:rPr>
            </w:pPr>
            <w:r>
              <w:rPr>
                <w:rFonts w:eastAsia="宋体"/>
                <w:kern w:val="0"/>
                <w:sz w:val="16"/>
                <w:szCs w:val="16"/>
              </w:rPr>
              <w:t>12</w:t>
            </w:r>
          </w:p>
        </w:tc>
        <w:tc>
          <w:tcPr>
            <w:tcW w:w="551" w:type="dxa"/>
            <w:tcBorders>
              <w:top w:val="nil"/>
              <w:left w:val="nil"/>
              <w:bottom w:val="single" w:color="000000" w:sz="6" w:space="0"/>
              <w:right w:val="single" w:color="000000" w:sz="6" w:space="0"/>
            </w:tcBorders>
            <w:noWrap w:val="0"/>
            <w:vAlign w:val="center"/>
          </w:tcPr>
          <w:p w14:paraId="5896873D">
            <w:pPr>
              <w:widowControl/>
              <w:jc w:val="center"/>
              <w:rPr>
                <w:rFonts w:eastAsia="宋体"/>
                <w:kern w:val="0"/>
                <w:sz w:val="16"/>
                <w:szCs w:val="16"/>
              </w:rPr>
            </w:pPr>
            <w:r>
              <w:rPr>
                <w:rFonts w:eastAsia="宋体"/>
                <w:kern w:val="0"/>
                <w:sz w:val="16"/>
                <w:szCs w:val="16"/>
              </w:rPr>
              <w:t>20102023</w:t>
            </w:r>
          </w:p>
        </w:tc>
        <w:tc>
          <w:tcPr>
            <w:tcW w:w="1402" w:type="dxa"/>
            <w:tcBorders>
              <w:top w:val="nil"/>
              <w:left w:val="nil"/>
              <w:bottom w:val="single" w:color="000000" w:sz="6" w:space="0"/>
              <w:right w:val="single" w:color="000000" w:sz="6" w:space="0"/>
            </w:tcBorders>
            <w:noWrap w:val="0"/>
            <w:vAlign w:val="center"/>
          </w:tcPr>
          <w:p w14:paraId="1896417F">
            <w:pPr>
              <w:widowControl/>
              <w:jc w:val="center"/>
              <w:rPr>
                <w:rFonts w:eastAsia="宋体"/>
                <w:kern w:val="0"/>
                <w:sz w:val="16"/>
                <w:szCs w:val="16"/>
              </w:rPr>
            </w:pPr>
            <w:r>
              <w:rPr>
                <w:rFonts w:eastAsia="宋体"/>
                <w:kern w:val="0"/>
                <w:sz w:val="16"/>
                <w:szCs w:val="16"/>
              </w:rPr>
              <w:t>体育3</w:t>
            </w:r>
          </w:p>
        </w:tc>
        <w:tc>
          <w:tcPr>
            <w:tcW w:w="438" w:type="dxa"/>
            <w:tcBorders>
              <w:top w:val="nil"/>
              <w:left w:val="nil"/>
              <w:bottom w:val="single" w:color="000000" w:sz="6" w:space="0"/>
              <w:right w:val="single" w:color="000000" w:sz="6" w:space="0"/>
            </w:tcBorders>
            <w:noWrap w:val="0"/>
            <w:vAlign w:val="center"/>
          </w:tcPr>
          <w:p w14:paraId="5CE062EB">
            <w:pPr>
              <w:widowControl/>
              <w:jc w:val="center"/>
              <w:textAlignment w:val="center"/>
              <w:rPr>
                <w:rFonts w:eastAsia="宋体"/>
                <w:kern w:val="0"/>
                <w:sz w:val="16"/>
                <w:szCs w:val="16"/>
              </w:rPr>
            </w:pPr>
            <w:r>
              <w:rPr>
                <w:rFonts w:eastAsia="宋体"/>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19E7F3B7">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4241C56">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12C87863">
            <w:pPr>
              <w:widowControl/>
              <w:jc w:val="center"/>
              <w:textAlignment w:val="center"/>
              <w:rPr>
                <w:rFonts w:eastAsia="宋体"/>
                <w:kern w:val="0"/>
                <w:sz w:val="16"/>
                <w:szCs w:val="16"/>
              </w:rPr>
            </w:pPr>
            <w:r>
              <w:rPr>
                <w:rFonts w:eastAsia="宋体"/>
                <w:kern w:val="0"/>
                <w:sz w:val="16"/>
                <w:szCs w:val="16"/>
                <w:lang w:bidi="ar"/>
              </w:rPr>
              <w:t>30</w:t>
            </w:r>
          </w:p>
        </w:tc>
        <w:tc>
          <w:tcPr>
            <w:tcW w:w="561" w:type="dxa"/>
            <w:tcBorders>
              <w:top w:val="nil"/>
              <w:left w:val="nil"/>
              <w:bottom w:val="single" w:color="000000" w:sz="6" w:space="0"/>
              <w:right w:val="single" w:color="000000" w:sz="6" w:space="0"/>
            </w:tcBorders>
            <w:noWrap w:val="0"/>
            <w:vAlign w:val="center"/>
          </w:tcPr>
          <w:p w14:paraId="0E2589F8">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5A2D1E6E">
            <w:pPr>
              <w:widowControl/>
              <w:jc w:val="center"/>
              <w:textAlignment w:val="center"/>
              <w:rPr>
                <w:rFonts w:eastAsia="宋体"/>
                <w:kern w:val="0"/>
                <w:sz w:val="16"/>
                <w:szCs w:val="16"/>
              </w:rPr>
            </w:pPr>
            <w:r>
              <w:rPr>
                <w:rFonts w:eastAsia="宋体"/>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2CEC0218">
            <w:pPr>
              <w:widowControl/>
              <w:jc w:val="center"/>
              <w:textAlignment w:val="center"/>
              <w:rPr>
                <w:rFonts w:eastAsia="宋体"/>
                <w:kern w:val="0"/>
                <w:sz w:val="16"/>
                <w:szCs w:val="16"/>
              </w:rPr>
            </w:pPr>
            <w:r>
              <w:rPr>
                <w:rFonts w:eastAsia="宋体"/>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4635F59F">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11107BA">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2BB249F0">
            <w:pPr>
              <w:widowControl/>
              <w:jc w:val="center"/>
              <w:textAlignment w:val="center"/>
              <w:rPr>
                <w:rFonts w:eastAsia="宋体"/>
                <w:kern w:val="0"/>
                <w:sz w:val="16"/>
                <w:szCs w:val="16"/>
              </w:rPr>
            </w:pPr>
            <w:r>
              <w:rPr>
                <w:rFonts w:eastAsia="宋体"/>
                <w:kern w:val="0"/>
                <w:sz w:val="16"/>
                <w:szCs w:val="16"/>
                <w:lang w:bidi="ar"/>
              </w:rPr>
              <w:t>1.8</w:t>
            </w:r>
          </w:p>
        </w:tc>
        <w:tc>
          <w:tcPr>
            <w:tcW w:w="659" w:type="dxa"/>
            <w:gridSpan w:val="2"/>
            <w:tcBorders>
              <w:top w:val="nil"/>
              <w:left w:val="nil"/>
              <w:bottom w:val="single" w:color="000000" w:sz="6" w:space="0"/>
              <w:right w:val="single" w:color="000000" w:sz="6" w:space="0"/>
            </w:tcBorders>
            <w:noWrap w:val="0"/>
            <w:vAlign w:val="center"/>
          </w:tcPr>
          <w:p w14:paraId="422060A2">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24232AD">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24920C0">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C16DEFA">
            <w:pPr>
              <w:widowControl/>
              <w:jc w:val="center"/>
              <w:rPr>
                <w:rFonts w:eastAsia="宋体"/>
                <w:kern w:val="0"/>
                <w:sz w:val="16"/>
                <w:szCs w:val="16"/>
              </w:rPr>
            </w:pPr>
            <w:r>
              <w:rPr>
                <w:rFonts w:eastAsia="宋体"/>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2FAF2E34">
            <w:pPr>
              <w:widowControl/>
              <w:jc w:val="center"/>
              <w:rPr>
                <w:rFonts w:eastAsia="宋体"/>
                <w:kern w:val="0"/>
                <w:sz w:val="16"/>
                <w:szCs w:val="16"/>
              </w:rPr>
            </w:pPr>
            <w:r>
              <w:rPr>
                <w:rFonts w:eastAsia="宋体"/>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21FC4C7C">
            <w:pPr>
              <w:widowControl/>
              <w:rPr>
                <w:rFonts w:eastAsia="宋体"/>
                <w:kern w:val="0"/>
                <w:sz w:val="16"/>
                <w:szCs w:val="16"/>
              </w:rPr>
            </w:pPr>
          </w:p>
        </w:tc>
      </w:tr>
      <w:tr w14:paraId="705EC022">
        <w:tblPrEx>
          <w:tblCellMar>
            <w:top w:w="0" w:type="dxa"/>
            <w:left w:w="108" w:type="dxa"/>
            <w:bottom w:w="0" w:type="dxa"/>
            <w:right w:w="108" w:type="dxa"/>
          </w:tblCellMar>
        </w:tblPrEx>
        <w:trPr>
          <w:trHeight w:val="271" w:hRule="atLeast"/>
        </w:trPr>
        <w:tc>
          <w:tcPr>
            <w:tcW w:w="377" w:type="dxa"/>
            <w:vMerge w:val="continue"/>
            <w:tcBorders>
              <w:left w:val="single" w:color="000000" w:sz="2" w:space="0"/>
              <w:right w:val="single" w:color="000000" w:sz="6" w:space="0"/>
            </w:tcBorders>
            <w:noWrap w:val="0"/>
            <w:vAlign w:val="top"/>
          </w:tcPr>
          <w:p w14:paraId="223F65FE">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4238C48E">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792D6EE5">
            <w:pPr>
              <w:widowControl/>
              <w:jc w:val="center"/>
              <w:rPr>
                <w:rFonts w:eastAsia="宋体"/>
                <w:kern w:val="0"/>
                <w:sz w:val="16"/>
                <w:szCs w:val="16"/>
              </w:rPr>
            </w:pPr>
            <w:r>
              <w:rPr>
                <w:rFonts w:eastAsia="宋体"/>
                <w:kern w:val="0"/>
                <w:sz w:val="16"/>
                <w:szCs w:val="16"/>
              </w:rPr>
              <w:t>13</w:t>
            </w:r>
          </w:p>
        </w:tc>
        <w:tc>
          <w:tcPr>
            <w:tcW w:w="551" w:type="dxa"/>
            <w:tcBorders>
              <w:top w:val="nil"/>
              <w:left w:val="nil"/>
              <w:bottom w:val="single" w:color="000000" w:sz="6" w:space="0"/>
              <w:right w:val="single" w:color="000000" w:sz="6" w:space="0"/>
            </w:tcBorders>
            <w:noWrap w:val="0"/>
            <w:vAlign w:val="center"/>
          </w:tcPr>
          <w:p w14:paraId="76A145EB">
            <w:pPr>
              <w:widowControl/>
              <w:jc w:val="center"/>
              <w:rPr>
                <w:rFonts w:eastAsia="宋体"/>
                <w:kern w:val="0"/>
                <w:sz w:val="16"/>
                <w:szCs w:val="16"/>
              </w:rPr>
            </w:pPr>
            <w:r>
              <w:rPr>
                <w:rFonts w:eastAsia="宋体"/>
                <w:kern w:val="0"/>
                <w:sz w:val="16"/>
                <w:szCs w:val="16"/>
              </w:rPr>
              <w:t>20102024</w:t>
            </w:r>
          </w:p>
        </w:tc>
        <w:tc>
          <w:tcPr>
            <w:tcW w:w="1402" w:type="dxa"/>
            <w:tcBorders>
              <w:top w:val="nil"/>
              <w:left w:val="nil"/>
              <w:bottom w:val="single" w:color="000000" w:sz="6" w:space="0"/>
              <w:right w:val="single" w:color="000000" w:sz="6" w:space="0"/>
            </w:tcBorders>
            <w:noWrap w:val="0"/>
            <w:vAlign w:val="center"/>
          </w:tcPr>
          <w:p w14:paraId="5E248658">
            <w:pPr>
              <w:widowControl/>
              <w:jc w:val="center"/>
              <w:rPr>
                <w:rFonts w:eastAsia="宋体"/>
                <w:kern w:val="0"/>
                <w:sz w:val="16"/>
                <w:szCs w:val="16"/>
              </w:rPr>
            </w:pPr>
            <w:r>
              <w:rPr>
                <w:rFonts w:eastAsia="宋体"/>
                <w:kern w:val="0"/>
                <w:sz w:val="16"/>
                <w:szCs w:val="16"/>
              </w:rPr>
              <w:t>体育4</w:t>
            </w:r>
          </w:p>
        </w:tc>
        <w:tc>
          <w:tcPr>
            <w:tcW w:w="438" w:type="dxa"/>
            <w:tcBorders>
              <w:top w:val="nil"/>
              <w:left w:val="nil"/>
              <w:bottom w:val="single" w:color="000000" w:sz="6" w:space="0"/>
              <w:right w:val="single" w:color="000000" w:sz="6" w:space="0"/>
            </w:tcBorders>
            <w:noWrap w:val="0"/>
            <w:vAlign w:val="center"/>
          </w:tcPr>
          <w:p w14:paraId="306674F7">
            <w:pPr>
              <w:widowControl/>
              <w:jc w:val="center"/>
              <w:textAlignment w:val="center"/>
              <w:rPr>
                <w:rFonts w:eastAsia="宋体"/>
                <w:kern w:val="0"/>
                <w:sz w:val="16"/>
                <w:szCs w:val="16"/>
              </w:rPr>
            </w:pPr>
            <w:r>
              <w:rPr>
                <w:rFonts w:eastAsia="宋体"/>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290578A">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171F619">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508DA86D">
            <w:pPr>
              <w:widowControl/>
              <w:jc w:val="center"/>
              <w:textAlignment w:val="center"/>
              <w:rPr>
                <w:rFonts w:eastAsia="宋体"/>
                <w:kern w:val="0"/>
                <w:sz w:val="16"/>
                <w:szCs w:val="16"/>
              </w:rPr>
            </w:pPr>
            <w:r>
              <w:rPr>
                <w:rFonts w:eastAsia="宋体"/>
                <w:kern w:val="0"/>
                <w:sz w:val="16"/>
                <w:szCs w:val="16"/>
                <w:lang w:bidi="ar"/>
              </w:rPr>
              <w:t>24</w:t>
            </w:r>
          </w:p>
        </w:tc>
        <w:tc>
          <w:tcPr>
            <w:tcW w:w="561" w:type="dxa"/>
            <w:tcBorders>
              <w:top w:val="nil"/>
              <w:left w:val="nil"/>
              <w:bottom w:val="single" w:color="000000" w:sz="6" w:space="0"/>
              <w:right w:val="single" w:color="000000" w:sz="6" w:space="0"/>
            </w:tcBorders>
            <w:noWrap w:val="0"/>
            <w:vAlign w:val="center"/>
          </w:tcPr>
          <w:p w14:paraId="506F0CC4">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783F2879">
            <w:pPr>
              <w:widowControl/>
              <w:jc w:val="center"/>
              <w:textAlignment w:val="center"/>
              <w:rPr>
                <w:rFonts w:eastAsia="宋体"/>
                <w:kern w:val="0"/>
                <w:sz w:val="16"/>
                <w:szCs w:val="16"/>
              </w:rPr>
            </w:pPr>
            <w:r>
              <w:rPr>
                <w:rFonts w:eastAsia="宋体"/>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43F4F02D">
            <w:pPr>
              <w:widowControl/>
              <w:jc w:val="center"/>
              <w:textAlignment w:val="center"/>
              <w:rPr>
                <w:rFonts w:eastAsia="宋体"/>
                <w:kern w:val="0"/>
                <w:sz w:val="16"/>
                <w:szCs w:val="16"/>
              </w:rPr>
            </w:pPr>
            <w:r>
              <w:rPr>
                <w:rFonts w:eastAsia="宋体"/>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744FE7B7">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284628E4">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4D037563">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BE5A11A">
            <w:pPr>
              <w:widowControl/>
              <w:jc w:val="center"/>
              <w:textAlignment w:val="center"/>
              <w:rPr>
                <w:rFonts w:eastAsia="宋体"/>
                <w:kern w:val="0"/>
                <w:sz w:val="16"/>
                <w:szCs w:val="16"/>
              </w:rPr>
            </w:pPr>
            <w:r>
              <w:rPr>
                <w:rFonts w:eastAsia="宋体"/>
                <w:kern w:val="0"/>
                <w:sz w:val="16"/>
                <w:szCs w:val="16"/>
                <w:lang w:bidi="ar"/>
              </w:rPr>
              <w:t>1.3</w:t>
            </w:r>
          </w:p>
        </w:tc>
        <w:tc>
          <w:tcPr>
            <w:tcW w:w="567" w:type="dxa"/>
            <w:gridSpan w:val="2"/>
            <w:tcBorders>
              <w:top w:val="nil"/>
              <w:left w:val="nil"/>
              <w:bottom w:val="single" w:color="000000" w:sz="6" w:space="0"/>
              <w:right w:val="single" w:color="000000" w:sz="6" w:space="0"/>
            </w:tcBorders>
            <w:noWrap w:val="0"/>
            <w:vAlign w:val="center"/>
          </w:tcPr>
          <w:p w14:paraId="036695B3">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2E4CD71">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5D8BF45">
            <w:pPr>
              <w:widowControl/>
              <w:jc w:val="center"/>
              <w:rPr>
                <w:rFonts w:eastAsia="宋体"/>
                <w:kern w:val="0"/>
                <w:sz w:val="16"/>
                <w:szCs w:val="16"/>
              </w:rPr>
            </w:pPr>
            <w:r>
              <w:rPr>
                <w:rFonts w:eastAsia="宋体"/>
                <w:kern w:val="0"/>
                <w:sz w:val="16"/>
                <w:szCs w:val="16"/>
              </w:rPr>
              <w:t>达标</w:t>
            </w:r>
          </w:p>
        </w:tc>
        <w:tc>
          <w:tcPr>
            <w:tcW w:w="1355" w:type="dxa"/>
            <w:tcBorders>
              <w:top w:val="nil"/>
              <w:left w:val="nil"/>
              <w:bottom w:val="single" w:color="000000" w:sz="6" w:space="0"/>
              <w:right w:val="single" w:color="000000" w:sz="6" w:space="0"/>
            </w:tcBorders>
            <w:noWrap w:val="0"/>
            <w:vAlign w:val="center"/>
          </w:tcPr>
          <w:p w14:paraId="3AE73DA3">
            <w:pPr>
              <w:widowControl/>
              <w:jc w:val="center"/>
              <w:rPr>
                <w:rFonts w:eastAsia="宋体"/>
                <w:kern w:val="0"/>
                <w:sz w:val="16"/>
                <w:szCs w:val="16"/>
              </w:rPr>
            </w:pPr>
            <w:r>
              <w:rPr>
                <w:rFonts w:eastAsia="宋体"/>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3C5BA608">
            <w:pPr>
              <w:widowControl/>
              <w:rPr>
                <w:rFonts w:eastAsia="宋体"/>
                <w:kern w:val="0"/>
                <w:sz w:val="16"/>
                <w:szCs w:val="16"/>
              </w:rPr>
            </w:pPr>
          </w:p>
        </w:tc>
      </w:tr>
      <w:tr w14:paraId="3A02838E">
        <w:tblPrEx>
          <w:tblCellMar>
            <w:top w:w="0" w:type="dxa"/>
            <w:left w:w="108" w:type="dxa"/>
            <w:bottom w:w="0" w:type="dxa"/>
            <w:right w:w="108" w:type="dxa"/>
          </w:tblCellMar>
        </w:tblPrEx>
        <w:trPr>
          <w:trHeight w:val="271" w:hRule="atLeast"/>
        </w:trPr>
        <w:tc>
          <w:tcPr>
            <w:tcW w:w="377" w:type="dxa"/>
            <w:vMerge w:val="continue"/>
            <w:tcBorders>
              <w:left w:val="single" w:color="000000" w:sz="2" w:space="0"/>
              <w:bottom w:val="single" w:color="auto" w:sz="4" w:space="0"/>
              <w:right w:val="single" w:color="000000" w:sz="6" w:space="0"/>
            </w:tcBorders>
            <w:noWrap w:val="0"/>
            <w:vAlign w:val="top"/>
          </w:tcPr>
          <w:p w14:paraId="3C531C19">
            <w:pPr>
              <w:widowControl/>
              <w:jc w:val="center"/>
              <w:rPr>
                <w:rFonts w:eastAsia="宋体"/>
                <w:kern w:val="0"/>
                <w:sz w:val="16"/>
                <w:szCs w:val="16"/>
              </w:rPr>
            </w:pPr>
          </w:p>
        </w:tc>
        <w:tc>
          <w:tcPr>
            <w:tcW w:w="381" w:type="dxa"/>
            <w:vMerge w:val="continue"/>
            <w:tcBorders>
              <w:left w:val="nil"/>
              <w:bottom w:val="single" w:color="auto" w:sz="4" w:space="0"/>
              <w:right w:val="single" w:color="000000" w:sz="6" w:space="0"/>
            </w:tcBorders>
            <w:noWrap w:val="0"/>
            <w:vAlign w:val="top"/>
          </w:tcPr>
          <w:p w14:paraId="7150F19B">
            <w:pPr>
              <w:widowControl/>
              <w:jc w:val="center"/>
              <w:rPr>
                <w:rFonts w:eastAsia="宋体"/>
                <w:kern w:val="0"/>
                <w:sz w:val="16"/>
                <w:szCs w:val="16"/>
              </w:rPr>
            </w:pPr>
          </w:p>
        </w:tc>
        <w:tc>
          <w:tcPr>
            <w:tcW w:w="430" w:type="dxa"/>
            <w:gridSpan w:val="2"/>
            <w:tcBorders>
              <w:top w:val="nil"/>
              <w:left w:val="nil"/>
              <w:bottom w:val="single" w:color="auto" w:sz="4" w:space="0"/>
              <w:right w:val="single" w:color="000000" w:sz="6" w:space="0"/>
            </w:tcBorders>
            <w:noWrap w:val="0"/>
            <w:vAlign w:val="center"/>
          </w:tcPr>
          <w:p w14:paraId="7F46F4AA">
            <w:pPr>
              <w:widowControl/>
              <w:jc w:val="center"/>
              <w:rPr>
                <w:rFonts w:eastAsia="宋体"/>
                <w:kern w:val="0"/>
                <w:sz w:val="16"/>
                <w:szCs w:val="16"/>
              </w:rPr>
            </w:pPr>
            <w:r>
              <w:rPr>
                <w:rFonts w:eastAsia="宋体"/>
                <w:kern w:val="0"/>
                <w:sz w:val="16"/>
                <w:szCs w:val="16"/>
              </w:rPr>
              <w:t>14</w:t>
            </w:r>
          </w:p>
        </w:tc>
        <w:tc>
          <w:tcPr>
            <w:tcW w:w="551" w:type="dxa"/>
            <w:tcBorders>
              <w:top w:val="nil"/>
              <w:left w:val="nil"/>
              <w:bottom w:val="single" w:color="auto" w:sz="4" w:space="0"/>
              <w:right w:val="single" w:color="000000" w:sz="6" w:space="0"/>
            </w:tcBorders>
            <w:noWrap w:val="0"/>
            <w:vAlign w:val="center"/>
          </w:tcPr>
          <w:p w14:paraId="2643C117">
            <w:pPr>
              <w:widowControl/>
              <w:jc w:val="center"/>
              <w:rPr>
                <w:rFonts w:eastAsia="宋体"/>
                <w:kern w:val="0"/>
                <w:sz w:val="16"/>
                <w:szCs w:val="16"/>
              </w:rPr>
            </w:pPr>
            <w:r>
              <w:rPr>
                <w:rFonts w:eastAsia="宋体"/>
                <w:kern w:val="0"/>
                <w:sz w:val="16"/>
                <w:szCs w:val="16"/>
              </w:rPr>
              <w:t>20801210</w:t>
            </w:r>
          </w:p>
        </w:tc>
        <w:tc>
          <w:tcPr>
            <w:tcW w:w="1402" w:type="dxa"/>
            <w:tcBorders>
              <w:top w:val="nil"/>
              <w:left w:val="nil"/>
              <w:bottom w:val="single" w:color="auto" w:sz="4" w:space="0"/>
              <w:right w:val="single" w:color="000000" w:sz="6" w:space="0"/>
            </w:tcBorders>
            <w:noWrap w:val="0"/>
            <w:vAlign w:val="center"/>
          </w:tcPr>
          <w:p w14:paraId="700B3F03">
            <w:pPr>
              <w:widowControl/>
              <w:jc w:val="center"/>
              <w:rPr>
                <w:rFonts w:eastAsia="宋体"/>
                <w:kern w:val="0"/>
                <w:sz w:val="16"/>
                <w:szCs w:val="16"/>
              </w:rPr>
            </w:pPr>
            <w:r>
              <w:rPr>
                <w:rFonts w:eastAsia="宋体"/>
                <w:kern w:val="0"/>
                <w:sz w:val="16"/>
                <w:szCs w:val="16"/>
              </w:rPr>
              <w:t>公共英语1</w:t>
            </w:r>
          </w:p>
        </w:tc>
        <w:tc>
          <w:tcPr>
            <w:tcW w:w="438" w:type="dxa"/>
            <w:tcBorders>
              <w:top w:val="nil"/>
              <w:left w:val="nil"/>
              <w:bottom w:val="single" w:color="auto" w:sz="4" w:space="0"/>
              <w:right w:val="single" w:color="000000" w:sz="6" w:space="0"/>
            </w:tcBorders>
            <w:noWrap w:val="0"/>
            <w:vAlign w:val="center"/>
          </w:tcPr>
          <w:p w14:paraId="11E8341F">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2750F492">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136F3E01">
            <w:pPr>
              <w:widowControl/>
              <w:jc w:val="center"/>
              <w:textAlignment w:val="center"/>
              <w:rPr>
                <w:rFonts w:eastAsia="宋体"/>
                <w:kern w:val="0"/>
                <w:sz w:val="16"/>
                <w:szCs w:val="16"/>
              </w:rPr>
            </w:pPr>
            <w:r>
              <w:rPr>
                <w:rFonts w:eastAsia="等线"/>
                <w:kern w:val="0"/>
                <w:sz w:val="16"/>
                <w:szCs w:val="16"/>
                <w:lang w:bidi="ar"/>
              </w:rPr>
              <w:t xml:space="preserve">3 </w:t>
            </w:r>
          </w:p>
        </w:tc>
        <w:tc>
          <w:tcPr>
            <w:tcW w:w="551" w:type="dxa"/>
            <w:tcBorders>
              <w:top w:val="nil"/>
              <w:left w:val="nil"/>
              <w:bottom w:val="single" w:color="auto" w:sz="4" w:space="0"/>
              <w:right w:val="single" w:color="000000" w:sz="6" w:space="0"/>
            </w:tcBorders>
            <w:noWrap w:val="0"/>
            <w:vAlign w:val="center"/>
          </w:tcPr>
          <w:p w14:paraId="247AAE83">
            <w:pPr>
              <w:widowControl/>
              <w:jc w:val="center"/>
              <w:textAlignment w:val="center"/>
              <w:rPr>
                <w:rFonts w:eastAsia="宋体"/>
                <w:kern w:val="0"/>
                <w:sz w:val="16"/>
                <w:szCs w:val="16"/>
              </w:rPr>
            </w:pPr>
            <w:r>
              <w:rPr>
                <w:rFonts w:eastAsia="等线"/>
                <w:kern w:val="0"/>
                <w:sz w:val="16"/>
                <w:szCs w:val="16"/>
                <w:lang w:bidi="ar"/>
              </w:rPr>
              <w:t>48</w:t>
            </w:r>
          </w:p>
        </w:tc>
        <w:tc>
          <w:tcPr>
            <w:tcW w:w="561" w:type="dxa"/>
            <w:tcBorders>
              <w:top w:val="nil"/>
              <w:left w:val="nil"/>
              <w:bottom w:val="single" w:color="auto" w:sz="4" w:space="0"/>
              <w:right w:val="single" w:color="000000" w:sz="6" w:space="0"/>
            </w:tcBorders>
            <w:noWrap w:val="0"/>
            <w:vAlign w:val="center"/>
          </w:tcPr>
          <w:p w14:paraId="4E13D393">
            <w:pPr>
              <w:widowControl/>
              <w:jc w:val="center"/>
              <w:textAlignment w:val="center"/>
              <w:rPr>
                <w:rFonts w:eastAsia="宋体"/>
                <w:kern w:val="0"/>
                <w:sz w:val="16"/>
                <w:szCs w:val="16"/>
              </w:rPr>
            </w:pPr>
            <w:r>
              <w:rPr>
                <w:rFonts w:eastAsia="等线"/>
                <w:kern w:val="0"/>
                <w:sz w:val="16"/>
                <w:szCs w:val="16"/>
                <w:lang w:bidi="ar"/>
              </w:rPr>
              <w:t>48</w:t>
            </w:r>
          </w:p>
        </w:tc>
        <w:tc>
          <w:tcPr>
            <w:tcW w:w="545" w:type="dxa"/>
            <w:tcBorders>
              <w:top w:val="nil"/>
              <w:left w:val="nil"/>
              <w:bottom w:val="single" w:color="auto" w:sz="4" w:space="0"/>
              <w:right w:val="single" w:color="000000" w:sz="6" w:space="0"/>
            </w:tcBorders>
            <w:noWrap w:val="0"/>
            <w:vAlign w:val="center"/>
          </w:tcPr>
          <w:p w14:paraId="1A9CA1B0">
            <w:pPr>
              <w:jc w:val="center"/>
              <w:rPr>
                <w:rFonts w:eastAsia="宋体"/>
                <w:kern w:val="0"/>
                <w:sz w:val="16"/>
                <w:szCs w:val="16"/>
              </w:rPr>
            </w:pPr>
          </w:p>
        </w:tc>
        <w:tc>
          <w:tcPr>
            <w:tcW w:w="517" w:type="dxa"/>
            <w:tcBorders>
              <w:top w:val="nil"/>
              <w:left w:val="nil"/>
              <w:bottom w:val="single" w:color="auto" w:sz="4" w:space="0"/>
              <w:right w:val="single" w:color="000000" w:sz="6" w:space="0"/>
            </w:tcBorders>
            <w:noWrap w:val="0"/>
            <w:vAlign w:val="center"/>
          </w:tcPr>
          <w:p w14:paraId="7950B239">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auto" w:sz="4" w:space="0"/>
              <w:right w:val="single" w:color="000000" w:sz="6" w:space="0"/>
            </w:tcBorders>
            <w:noWrap w:val="0"/>
            <w:vAlign w:val="center"/>
          </w:tcPr>
          <w:p w14:paraId="5A045959">
            <w:pPr>
              <w:widowControl/>
              <w:jc w:val="center"/>
              <w:textAlignment w:val="center"/>
              <w:rPr>
                <w:rFonts w:eastAsia="宋体"/>
                <w:kern w:val="0"/>
                <w:sz w:val="16"/>
                <w:szCs w:val="16"/>
              </w:rPr>
            </w:pPr>
            <w:r>
              <w:rPr>
                <w:rFonts w:eastAsia="宋体"/>
                <w:kern w:val="0"/>
                <w:sz w:val="16"/>
                <w:szCs w:val="16"/>
                <w:lang w:bidi="ar"/>
              </w:rPr>
              <w:t>3.0</w:t>
            </w:r>
          </w:p>
        </w:tc>
        <w:tc>
          <w:tcPr>
            <w:tcW w:w="626" w:type="dxa"/>
            <w:tcBorders>
              <w:top w:val="nil"/>
              <w:left w:val="nil"/>
              <w:bottom w:val="single" w:color="auto" w:sz="4" w:space="0"/>
              <w:right w:val="single" w:color="000000" w:sz="6" w:space="0"/>
            </w:tcBorders>
            <w:noWrap w:val="0"/>
            <w:vAlign w:val="center"/>
          </w:tcPr>
          <w:p w14:paraId="686A5FE2">
            <w:pPr>
              <w:jc w:val="center"/>
              <w:rPr>
                <w:rFonts w:eastAsia="宋体"/>
                <w:kern w:val="0"/>
                <w:sz w:val="16"/>
                <w:szCs w:val="16"/>
              </w:rPr>
            </w:pPr>
          </w:p>
        </w:tc>
        <w:tc>
          <w:tcPr>
            <w:tcW w:w="634" w:type="dxa"/>
            <w:tcBorders>
              <w:top w:val="nil"/>
              <w:left w:val="nil"/>
              <w:bottom w:val="single" w:color="auto" w:sz="4" w:space="0"/>
              <w:right w:val="single" w:color="000000" w:sz="6" w:space="0"/>
            </w:tcBorders>
            <w:noWrap w:val="0"/>
            <w:vAlign w:val="center"/>
          </w:tcPr>
          <w:p w14:paraId="082D17DE">
            <w:pPr>
              <w:jc w:val="center"/>
              <w:rPr>
                <w:rFonts w:eastAsia="宋体"/>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2F7BCDA4">
            <w:pPr>
              <w:jc w:val="center"/>
              <w:rPr>
                <w:rFonts w:eastAsia="宋体"/>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204AC3A2">
            <w:pPr>
              <w:jc w:val="center"/>
              <w:rPr>
                <w:rFonts w:eastAsia="宋体"/>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2D25280D">
            <w:pPr>
              <w:jc w:val="center"/>
              <w:rPr>
                <w:rFonts w:eastAsia="宋体"/>
                <w:kern w:val="0"/>
                <w:sz w:val="16"/>
                <w:szCs w:val="16"/>
              </w:rPr>
            </w:pPr>
          </w:p>
        </w:tc>
        <w:tc>
          <w:tcPr>
            <w:tcW w:w="723" w:type="dxa"/>
            <w:gridSpan w:val="2"/>
            <w:tcBorders>
              <w:top w:val="nil"/>
              <w:left w:val="nil"/>
              <w:bottom w:val="single" w:color="auto" w:sz="4" w:space="0"/>
              <w:right w:val="single" w:color="000000" w:sz="6" w:space="0"/>
            </w:tcBorders>
            <w:noWrap w:val="0"/>
            <w:vAlign w:val="center"/>
          </w:tcPr>
          <w:p w14:paraId="1F3ED3C0">
            <w:pPr>
              <w:widowControl/>
              <w:jc w:val="center"/>
              <w:rPr>
                <w:rFonts w:eastAsia="宋体"/>
                <w:kern w:val="0"/>
                <w:sz w:val="16"/>
                <w:szCs w:val="16"/>
              </w:rPr>
            </w:pPr>
            <w:r>
              <w:rPr>
                <w:rFonts w:eastAsia="宋体"/>
                <w:kern w:val="0"/>
                <w:sz w:val="16"/>
                <w:szCs w:val="16"/>
              </w:rPr>
              <w:t>考试</w:t>
            </w:r>
          </w:p>
        </w:tc>
        <w:tc>
          <w:tcPr>
            <w:tcW w:w="1355" w:type="dxa"/>
            <w:tcBorders>
              <w:top w:val="nil"/>
              <w:left w:val="nil"/>
              <w:bottom w:val="single" w:color="auto" w:sz="4" w:space="0"/>
              <w:right w:val="single" w:color="000000" w:sz="6" w:space="0"/>
            </w:tcBorders>
            <w:noWrap w:val="0"/>
            <w:vAlign w:val="center"/>
          </w:tcPr>
          <w:p w14:paraId="71D15361">
            <w:pPr>
              <w:widowControl/>
              <w:jc w:val="center"/>
              <w:rPr>
                <w:rFonts w:eastAsia="宋体"/>
                <w:kern w:val="0"/>
                <w:sz w:val="16"/>
                <w:szCs w:val="16"/>
              </w:rPr>
            </w:pPr>
            <w:r>
              <w:rPr>
                <w:rFonts w:eastAsia="宋体"/>
                <w:kern w:val="0"/>
                <w:sz w:val="16"/>
                <w:szCs w:val="16"/>
              </w:rPr>
              <w:t>公共教学部</w:t>
            </w:r>
          </w:p>
        </w:tc>
        <w:tc>
          <w:tcPr>
            <w:tcW w:w="1608" w:type="dxa"/>
            <w:tcBorders>
              <w:top w:val="nil"/>
              <w:left w:val="nil"/>
              <w:bottom w:val="single" w:color="auto" w:sz="4" w:space="0"/>
              <w:right w:val="single" w:color="000000" w:sz="6" w:space="0"/>
            </w:tcBorders>
            <w:noWrap w:val="0"/>
            <w:vAlign w:val="top"/>
          </w:tcPr>
          <w:p w14:paraId="0936C8E7">
            <w:pPr>
              <w:widowControl/>
              <w:jc w:val="right"/>
              <w:rPr>
                <w:rFonts w:eastAsia="宋体"/>
                <w:kern w:val="0"/>
                <w:sz w:val="16"/>
                <w:szCs w:val="16"/>
              </w:rPr>
            </w:pPr>
          </w:p>
        </w:tc>
      </w:tr>
      <w:tr w14:paraId="17986B6C">
        <w:tblPrEx>
          <w:tblCellMar>
            <w:top w:w="0" w:type="dxa"/>
            <w:left w:w="108" w:type="dxa"/>
            <w:bottom w:w="0" w:type="dxa"/>
            <w:right w:w="108" w:type="dxa"/>
          </w:tblCellMar>
        </w:tblPrEx>
        <w:trPr>
          <w:trHeight w:val="271" w:hRule="atLeast"/>
        </w:trPr>
        <w:tc>
          <w:tcPr>
            <w:tcW w:w="377" w:type="dxa"/>
            <w:tcBorders>
              <w:top w:val="single" w:color="auto" w:sz="4" w:space="0"/>
              <w:left w:val="single" w:color="000000" w:sz="2" w:space="0"/>
              <w:right w:val="single" w:color="000000" w:sz="6" w:space="0"/>
            </w:tcBorders>
            <w:noWrap w:val="0"/>
            <w:vAlign w:val="top"/>
          </w:tcPr>
          <w:p w14:paraId="1A0C73C5">
            <w:pPr>
              <w:widowControl/>
              <w:jc w:val="center"/>
              <w:rPr>
                <w:rFonts w:eastAsia="宋体"/>
                <w:kern w:val="0"/>
                <w:sz w:val="16"/>
                <w:szCs w:val="16"/>
              </w:rPr>
            </w:pPr>
          </w:p>
        </w:tc>
        <w:tc>
          <w:tcPr>
            <w:tcW w:w="381" w:type="dxa"/>
            <w:vMerge w:val="continue"/>
            <w:tcBorders>
              <w:top w:val="single" w:color="auto" w:sz="4" w:space="0"/>
              <w:left w:val="nil"/>
              <w:right w:val="single" w:color="000000" w:sz="6" w:space="0"/>
            </w:tcBorders>
            <w:noWrap w:val="0"/>
            <w:vAlign w:val="top"/>
          </w:tcPr>
          <w:p w14:paraId="6E89DACD">
            <w:pPr>
              <w:widowControl/>
              <w:jc w:val="center"/>
              <w:rPr>
                <w:rFonts w:eastAsia="宋体"/>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64A93A0F">
            <w:pPr>
              <w:widowControl/>
              <w:jc w:val="center"/>
              <w:rPr>
                <w:rFonts w:eastAsia="宋体"/>
                <w:kern w:val="0"/>
                <w:sz w:val="16"/>
                <w:szCs w:val="16"/>
              </w:rPr>
            </w:pPr>
            <w:r>
              <w:rPr>
                <w:rFonts w:eastAsia="宋体"/>
                <w:kern w:val="0"/>
                <w:sz w:val="16"/>
                <w:szCs w:val="16"/>
              </w:rPr>
              <w:t>15</w:t>
            </w:r>
          </w:p>
        </w:tc>
        <w:tc>
          <w:tcPr>
            <w:tcW w:w="551" w:type="dxa"/>
            <w:tcBorders>
              <w:top w:val="single" w:color="auto" w:sz="4" w:space="0"/>
              <w:left w:val="nil"/>
              <w:bottom w:val="single" w:color="000000" w:sz="6" w:space="0"/>
              <w:right w:val="single" w:color="000000" w:sz="6" w:space="0"/>
            </w:tcBorders>
            <w:noWrap w:val="0"/>
            <w:vAlign w:val="center"/>
          </w:tcPr>
          <w:p w14:paraId="7B75ABF8">
            <w:pPr>
              <w:widowControl/>
              <w:jc w:val="center"/>
              <w:rPr>
                <w:rFonts w:eastAsia="宋体"/>
                <w:kern w:val="0"/>
                <w:sz w:val="16"/>
                <w:szCs w:val="16"/>
              </w:rPr>
            </w:pPr>
            <w:r>
              <w:rPr>
                <w:rFonts w:eastAsia="宋体"/>
                <w:kern w:val="0"/>
                <w:sz w:val="16"/>
                <w:szCs w:val="16"/>
              </w:rPr>
              <w:t>20801211</w:t>
            </w:r>
          </w:p>
        </w:tc>
        <w:tc>
          <w:tcPr>
            <w:tcW w:w="1402" w:type="dxa"/>
            <w:tcBorders>
              <w:top w:val="single" w:color="auto" w:sz="4" w:space="0"/>
              <w:left w:val="nil"/>
              <w:bottom w:val="single" w:color="000000" w:sz="6" w:space="0"/>
              <w:right w:val="single" w:color="000000" w:sz="6" w:space="0"/>
            </w:tcBorders>
            <w:noWrap w:val="0"/>
            <w:vAlign w:val="center"/>
          </w:tcPr>
          <w:p w14:paraId="2EC50BE3">
            <w:pPr>
              <w:widowControl/>
              <w:jc w:val="center"/>
              <w:rPr>
                <w:rFonts w:eastAsia="宋体"/>
                <w:kern w:val="0"/>
                <w:sz w:val="16"/>
                <w:szCs w:val="16"/>
              </w:rPr>
            </w:pPr>
            <w:r>
              <w:rPr>
                <w:rFonts w:eastAsia="宋体"/>
                <w:kern w:val="0"/>
                <w:sz w:val="16"/>
                <w:szCs w:val="16"/>
              </w:rPr>
              <w:t>公共英语2</w:t>
            </w:r>
          </w:p>
        </w:tc>
        <w:tc>
          <w:tcPr>
            <w:tcW w:w="438" w:type="dxa"/>
            <w:tcBorders>
              <w:top w:val="single" w:color="auto" w:sz="4" w:space="0"/>
              <w:left w:val="nil"/>
              <w:bottom w:val="single" w:color="000000" w:sz="6" w:space="0"/>
              <w:right w:val="single" w:color="000000" w:sz="6" w:space="0"/>
            </w:tcBorders>
            <w:noWrap w:val="0"/>
            <w:vAlign w:val="center"/>
          </w:tcPr>
          <w:p w14:paraId="34C0B5AA">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07859820">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2EC048E">
            <w:pPr>
              <w:widowControl/>
              <w:jc w:val="center"/>
              <w:textAlignment w:val="center"/>
              <w:rPr>
                <w:rFonts w:eastAsia="宋体"/>
                <w:kern w:val="0"/>
                <w:sz w:val="16"/>
                <w:szCs w:val="16"/>
              </w:rPr>
            </w:pPr>
            <w:r>
              <w:rPr>
                <w:rFonts w:eastAsia="等线"/>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0FD9C73A">
            <w:pPr>
              <w:widowControl/>
              <w:jc w:val="center"/>
              <w:textAlignment w:val="center"/>
              <w:rPr>
                <w:rFonts w:eastAsia="宋体"/>
                <w:kern w:val="0"/>
                <w:sz w:val="16"/>
                <w:szCs w:val="16"/>
              </w:rPr>
            </w:pPr>
            <w:r>
              <w:rPr>
                <w:rFonts w:eastAsia="等线"/>
                <w:kern w:val="0"/>
                <w:sz w:val="16"/>
                <w:szCs w:val="16"/>
                <w:lang w:bidi="ar"/>
              </w:rPr>
              <w:t>48</w:t>
            </w:r>
          </w:p>
        </w:tc>
        <w:tc>
          <w:tcPr>
            <w:tcW w:w="561" w:type="dxa"/>
            <w:tcBorders>
              <w:top w:val="single" w:color="auto" w:sz="4" w:space="0"/>
              <w:left w:val="nil"/>
              <w:bottom w:val="single" w:color="000000" w:sz="6" w:space="0"/>
              <w:right w:val="single" w:color="000000" w:sz="6" w:space="0"/>
            </w:tcBorders>
            <w:noWrap w:val="0"/>
            <w:vAlign w:val="center"/>
          </w:tcPr>
          <w:p w14:paraId="4E10AF00">
            <w:pPr>
              <w:widowControl/>
              <w:jc w:val="center"/>
              <w:textAlignment w:val="center"/>
              <w:rPr>
                <w:rFonts w:eastAsia="宋体"/>
                <w:kern w:val="0"/>
                <w:sz w:val="16"/>
                <w:szCs w:val="16"/>
              </w:rPr>
            </w:pPr>
            <w:r>
              <w:rPr>
                <w:rFonts w:eastAsia="等线"/>
                <w:kern w:val="0"/>
                <w:sz w:val="16"/>
                <w:szCs w:val="16"/>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520EDBFD">
            <w:pPr>
              <w:jc w:val="center"/>
              <w:rPr>
                <w:rFonts w:eastAsia="宋体"/>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0CD2AA6D">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11F32A10">
            <w:pPr>
              <w:jc w:val="center"/>
              <w:rPr>
                <w:rFonts w:eastAsia="宋体"/>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64739AC5">
            <w:pPr>
              <w:widowControl/>
              <w:jc w:val="center"/>
              <w:textAlignment w:val="center"/>
              <w:rPr>
                <w:rFonts w:eastAsia="宋体"/>
                <w:kern w:val="0"/>
                <w:sz w:val="16"/>
                <w:szCs w:val="16"/>
              </w:rPr>
            </w:pPr>
            <w:r>
              <w:rPr>
                <w:rFonts w:eastAsia="宋体"/>
                <w:kern w:val="0"/>
                <w:sz w:val="16"/>
                <w:szCs w:val="16"/>
                <w:lang w:bidi="ar"/>
              </w:rPr>
              <w:t>1.0</w:t>
            </w:r>
          </w:p>
        </w:tc>
        <w:tc>
          <w:tcPr>
            <w:tcW w:w="634" w:type="dxa"/>
            <w:tcBorders>
              <w:top w:val="single" w:color="auto" w:sz="4" w:space="0"/>
              <w:left w:val="nil"/>
              <w:bottom w:val="single" w:color="000000" w:sz="6" w:space="0"/>
              <w:right w:val="single" w:color="000000" w:sz="6" w:space="0"/>
            </w:tcBorders>
            <w:noWrap w:val="0"/>
            <w:vAlign w:val="center"/>
          </w:tcPr>
          <w:p w14:paraId="70FDD969">
            <w:pPr>
              <w:jc w:val="center"/>
              <w:rPr>
                <w:rFonts w:eastAsia="宋体"/>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28BF30B6">
            <w:pPr>
              <w:jc w:val="center"/>
              <w:rPr>
                <w:rFonts w:eastAsia="宋体"/>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3F6C1971">
            <w:pPr>
              <w:jc w:val="center"/>
              <w:rPr>
                <w:rFonts w:eastAsia="宋体"/>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430DE2D9">
            <w:pPr>
              <w:jc w:val="center"/>
              <w:rPr>
                <w:rFonts w:eastAsia="宋体"/>
                <w:kern w:val="0"/>
                <w:sz w:val="16"/>
                <w:szCs w:val="16"/>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485E50BA">
            <w:pPr>
              <w:widowControl/>
              <w:jc w:val="center"/>
              <w:rPr>
                <w:rFonts w:eastAsia="宋体"/>
                <w:kern w:val="0"/>
                <w:sz w:val="16"/>
                <w:szCs w:val="16"/>
              </w:rPr>
            </w:pPr>
            <w:r>
              <w:rPr>
                <w:rFonts w:eastAsia="宋体"/>
                <w:kern w:val="0"/>
                <w:sz w:val="16"/>
                <w:szCs w:val="16"/>
              </w:rPr>
              <w:t>考试</w:t>
            </w:r>
          </w:p>
        </w:tc>
        <w:tc>
          <w:tcPr>
            <w:tcW w:w="1355" w:type="dxa"/>
            <w:tcBorders>
              <w:top w:val="single" w:color="auto" w:sz="4" w:space="0"/>
              <w:left w:val="nil"/>
              <w:bottom w:val="single" w:color="000000" w:sz="6" w:space="0"/>
              <w:right w:val="single" w:color="000000" w:sz="6" w:space="0"/>
            </w:tcBorders>
            <w:noWrap w:val="0"/>
            <w:vAlign w:val="center"/>
          </w:tcPr>
          <w:p w14:paraId="41FE397E">
            <w:pPr>
              <w:widowControl/>
              <w:jc w:val="center"/>
              <w:rPr>
                <w:rFonts w:eastAsia="宋体"/>
                <w:kern w:val="0"/>
                <w:sz w:val="16"/>
                <w:szCs w:val="16"/>
              </w:rPr>
            </w:pPr>
            <w:r>
              <w:rPr>
                <w:rFonts w:eastAsia="宋体"/>
                <w:kern w:val="0"/>
                <w:sz w:val="16"/>
                <w:szCs w:val="16"/>
              </w:rPr>
              <w:t>公共教学部</w:t>
            </w:r>
          </w:p>
        </w:tc>
        <w:tc>
          <w:tcPr>
            <w:tcW w:w="1608" w:type="dxa"/>
            <w:tcBorders>
              <w:top w:val="single" w:color="auto" w:sz="4" w:space="0"/>
              <w:left w:val="nil"/>
              <w:bottom w:val="single" w:color="000000" w:sz="6" w:space="0"/>
              <w:right w:val="single" w:color="000000" w:sz="6" w:space="0"/>
            </w:tcBorders>
            <w:noWrap w:val="0"/>
            <w:vAlign w:val="top"/>
          </w:tcPr>
          <w:p w14:paraId="50BF3F50">
            <w:pPr>
              <w:widowControl/>
              <w:jc w:val="right"/>
              <w:rPr>
                <w:rFonts w:eastAsia="宋体"/>
                <w:kern w:val="0"/>
                <w:sz w:val="16"/>
                <w:szCs w:val="16"/>
              </w:rPr>
            </w:pPr>
          </w:p>
        </w:tc>
      </w:tr>
      <w:tr w14:paraId="34818360">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1240EA0E">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CACF559">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0F77779F">
            <w:pPr>
              <w:widowControl/>
              <w:jc w:val="center"/>
              <w:rPr>
                <w:rFonts w:eastAsia="宋体"/>
                <w:kern w:val="0"/>
                <w:sz w:val="16"/>
                <w:szCs w:val="16"/>
              </w:rPr>
            </w:pPr>
            <w:r>
              <w:rPr>
                <w:rFonts w:eastAsia="宋体"/>
                <w:kern w:val="0"/>
                <w:sz w:val="16"/>
                <w:szCs w:val="16"/>
              </w:rPr>
              <w:t>16</w:t>
            </w:r>
          </w:p>
        </w:tc>
        <w:tc>
          <w:tcPr>
            <w:tcW w:w="551" w:type="dxa"/>
            <w:tcBorders>
              <w:top w:val="nil"/>
              <w:left w:val="nil"/>
              <w:bottom w:val="single" w:color="000000" w:sz="6" w:space="0"/>
              <w:right w:val="single" w:color="000000" w:sz="6" w:space="0"/>
            </w:tcBorders>
            <w:noWrap w:val="0"/>
            <w:vAlign w:val="center"/>
          </w:tcPr>
          <w:p w14:paraId="20932E04">
            <w:pPr>
              <w:widowControl/>
              <w:jc w:val="center"/>
              <w:textAlignment w:val="center"/>
              <w:rPr>
                <w:rFonts w:eastAsia="等线"/>
                <w:sz w:val="16"/>
                <w:szCs w:val="16"/>
              </w:rPr>
            </w:pPr>
            <w:r>
              <w:rPr>
                <w:rFonts w:eastAsia="等线"/>
                <w:kern w:val="0"/>
                <w:sz w:val="16"/>
                <w:szCs w:val="16"/>
                <w:lang w:bidi="ar"/>
              </w:rPr>
              <w:t>20601049</w:t>
            </w:r>
          </w:p>
        </w:tc>
        <w:tc>
          <w:tcPr>
            <w:tcW w:w="1402" w:type="dxa"/>
            <w:tcBorders>
              <w:top w:val="nil"/>
              <w:left w:val="nil"/>
              <w:bottom w:val="single" w:color="000000" w:sz="6" w:space="0"/>
              <w:right w:val="single" w:color="000000" w:sz="6" w:space="0"/>
            </w:tcBorders>
            <w:noWrap w:val="0"/>
            <w:vAlign w:val="center"/>
          </w:tcPr>
          <w:p w14:paraId="09CA5A30">
            <w:pPr>
              <w:widowControl/>
              <w:jc w:val="center"/>
              <w:rPr>
                <w:rFonts w:eastAsia="宋体"/>
                <w:kern w:val="0"/>
                <w:sz w:val="16"/>
                <w:szCs w:val="16"/>
              </w:rPr>
            </w:pPr>
            <w:r>
              <w:rPr>
                <w:rFonts w:eastAsia="宋体"/>
                <w:kern w:val="0"/>
                <w:sz w:val="16"/>
                <w:szCs w:val="16"/>
              </w:rPr>
              <w:t>信息技术</w:t>
            </w:r>
          </w:p>
        </w:tc>
        <w:tc>
          <w:tcPr>
            <w:tcW w:w="438" w:type="dxa"/>
            <w:tcBorders>
              <w:top w:val="nil"/>
              <w:left w:val="nil"/>
              <w:bottom w:val="single" w:color="000000" w:sz="6" w:space="0"/>
              <w:right w:val="single" w:color="000000" w:sz="6" w:space="0"/>
            </w:tcBorders>
            <w:noWrap w:val="0"/>
            <w:vAlign w:val="center"/>
          </w:tcPr>
          <w:p w14:paraId="418D64D9">
            <w:pPr>
              <w:widowControl/>
              <w:jc w:val="center"/>
              <w:textAlignment w:val="center"/>
              <w:rPr>
                <w:rFonts w:eastAsia="宋体"/>
                <w:kern w:val="0"/>
                <w:sz w:val="16"/>
                <w:szCs w:val="16"/>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78A8B99F">
            <w:pPr>
              <w:widowControl/>
              <w:jc w:val="center"/>
              <w:textAlignment w:val="center"/>
              <w:rPr>
                <w:rFonts w:eastAsia="宋体"/>
                <w:kern w:val="0"/>
                <w:sz w:val="16"/>
                <w:szCs w:val="16"/>
              </w:rPr>
            </w:pPr>
            <w:r>
              <w:rPr>
                <w:rFonts w:eastAsia="宋体"/>
                <w:kern w:val="0"/>
                <w:sz w:val="16"/>
                <w:szCs w:val="16"/>
              </w:rPr>
              <w:t>是</w:t>
            </w:r>
          </w:p>
        </w:tc>
        <w:tc>
          <w:tcPr>
            <w:tcW w:w="547" w:type="dxa"/>
            <w:tcBorders>
              <w:top w:val="nil"/>
              <w:left w:val="nil"/>
              <w:bottom w:val="single" w:color="000000" w:sz="6" w:space="0"/>
              <w:right w:val="single" w:color="000000" w:sz="6" w:space="0"/>
            </w:tcBorders>
            <w:noWrap w:val="0"/>
            <w:vAlign w:val="center"/>
          </w:tcPr>
          <w:p w14:paraId="367EF2C7">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0785CDA8">
            <w:pPr>
              <w:widowControl/>
              <w:jc w:val="center"/>
              <w:textAlignment w:val="center"/>
              <w:rPr>
                <w:rFonts w:eastAsia="宋体"/>
                <w:kern w:val="0"/>
                <w:sz w:val="16"/>
                <w:szCs w:val="16"/>
              </w:rPr>
            </w:pPr>
            <w:r>
              <w:rPr>
                <w:rFonts w:eastAsia="宋体"/>
                <w:kern w:val="0"/>
                <w:sz w:val="16"/>
                <w:szCs w:val="16"/>
                <w:lang w:bidi="ar"/>
              </w:rPr>
              <w:t>48</w:t>
            </w:r>
          </w:p>
        </w:tc>
        <w:tc>
          <w:tcPr>
            <w:tcW w:w="561" w:type="dxa"/>
            <w:tcBorders>
              <w:top w:val="nil"/>
              <w:left w:val="nil"/>
              <w:bottom w:val="single" w:color="000000" w:sz="6" w:space="0"/>
              <w:right w:val="single" w:color="000000" w:sz="6" w:space="0"/>
            </w:tcBorders>
            <w:noWrap w:val="0"/>
            <w:vAlign w:val="center"/>
          </w:tcPr>
          <w:p w14:paraId="6C2D07B0">
            <w:pPr>
              <w:widowControl/>
              <w:jc w:val="center"/>
              <w:textAlignment w:val="center"/>
              <w:rPr>
                <w:rFonts w:eastAsia="宋体"/>
                <w:kern w:val="0"/>
                <w:sz w:val="16"/>
                <w:szCs w:val="16"/>
              </w:rPr>
            </w:pPr>
            <w:r>
              <w:rPr>
                <w:rFonts w:eastAsia="宋体"/>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748CAFDB">
            <w:pPr>
              <w:widowControl/>
              <w:jc w:val="center"/>
              <w:textAlignment w:val="center"/>
              <w:rPr>
                <w:rFonts w:eastAsia="宋体"/>
                <w:kern w:val="0"/>
                <w:sz w:val="16"/>
                <w:szCs w:val="16"/>
              </w:rPr>
            </w:pPr>
            <w:r>
              <w:rPr>
                <w:rFonts w:eastAsia="宋体"/>
                <w:kern w:val="0"/>
                <w:sz w:val="16"/>
                <w:szCs w:val="16"/>
                <w:lang w:bidi="ar"/>
              </w:rPr>
              <w:t>32</w:t>
            </w:r>
          </w:p>
        </w:tc>
        <w:tc>
          <w:tcPr>
            <w:tcW w:w="517" w:type="dxa"/>
            <w:tcBorders>
              <w:top w:val="nil"/>
              <w:left w:val="nil"/>
              <w:bottom w:val="single" w:color="000000" w:sz="6" w:space="0"/>
              <w:right w:val="single" w:color="000000" w:sz="6" w:space="0"/>
            </w:tcBorders>
            <w:noWrap w:val="0"/>
            <w:vAlign w:val="center"/>
          </w:tcPr>
          <w:p w14:paraId="1784FC3E">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67BC4CEC">
            <w:pPr>
              <w:widowControl/>
              <w:jc w:val="center"/>
              <w:textAlignment w:val="center"/>
              <w:rPr>
                <w:rFonts w:eastAsia="宋体"/>
                <w:kern w:val="0"/>
                <w:sz w:val="16"/>
                <w:szCs w:val="16"/>
              </w:rPr>
            </w:pPr>
            <w:r>
              <w:rPr>
                <w:rFonts w:eastAsia="宋体"/>
                <w:kern w:val="0"/>
                <w:sz w:val="16"/>
                <w:szCs w:val="16"/>
                <w:lang w:bidi="ar"/>
              </w:rPr>
              <w:t>3.0</w:t>
            </w:r>
          </w:p>
        </w:tc>
        <w:tc>
          <w:tcPr>
            <w:tcW w:w="626" w:type="dxa"/>
            <w:tcBorders>
              <w:top w:val="nil"/>
              <w:left w:val="nil"/>
              <w:bottom w:val="single" w:color="000000" w:sz="6" w:space="0"/>
              <w:right w:val="single" w:color="000000" w:sz="6" w:space="0"/>
            </w:tcBorders>
            <w:noWrap w:val="0"/>
            <w:vAlign w:val="center"/>
          </w:tcPr>
          <w:p w14:paraId="72A64BD0">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2E50EBF6">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A9AAFE3">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B0326E9">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6356727">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1EA2BC2E">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6E09C836">
            <w:pPr>
              <w:widowControl/>
              <w:jc w:val="center"/>
              <w:rPr>
                <w:rFonts w:eastAsia="宋体"/>
                <w:kern w:val="0"/>
                <w:sz w:val="16"/>
                <w:szCs w:val="16"/>
              </w:rPr>
            </w:pPr>
            <w:r>
              <w:rPr>
                <w:rFonts w:eastAsia="宋体"/>
                <w:kern w:val="0"/>
                <w:sz w:val="16"/>
                <w:szCs w:val="16"/>
              </w:rPr>
              <w:t>信息技术系</w:t>
            </w:r>
          </w:p>
        </w:tc>
        <w:tc>
          <w:tcPr>
            <w:tcW w:w="1608" w:type="dxa"/>
            <w:tcBorders>
              <w:top w:val="nil"/>
              <w:left w:val="nil"/>
              <w:bottom w:val="single" w:color="000000" w:sz="6" w:space="0"/>
              <w:right w:val="single" w:color="000000" w:sz="6" w:space="0"/>
            </w:tcBorders>
            <w:noWrap w:val="0"/>
            <w:vAlign w:val="center"/>
          </w:tcPr>
          <w:p w14:paraId="1350217F">
            <w:pPr>
              <w:widowControl/>
              <w:jc w:val="center"/>
              <w:rPr>
                <w:rFonts w:eastAsia="宋体"/>
                <w:kern w:val="0"/>
                <w:sz w:val="16"/>
                <w:szCs w:val="16"/>
              </w:rPr>
            </w:pPr>
          </w:p>
        </w:tc>
      </w:tr>
      <w:tr w14:paraId="346266C0">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730E4CAF">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1AEDCF9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B8F6BB9">
            <w:pPr>
              <w:widowControl/>
              <w:jc w:val="center"/>
              <w:rPr>
                <w:rFonts w:eastAsia="宋体"/>
                <w:kern w:val="0"/>
                <w:sz w:val="16"/>
                <w:szCs w:val="16"/>
              </w:rPr>
            </w:pPr>
            <w:r>
              <w:rPr>
                <w:rFonts w:hint="eastAsia" w:eastAsia="宋体"/>
                <w:kern w:val="0"/>
                <w:sz w:val="16"/>
                <w:szCs w:val="16"/>
              </w:rPr>
              <w:t>17</w:t>
            </w:r>
          </w:p>
        </w:tc>
        <w:tc>
          <w:tcPr>
            <w:tcW w:w="551" w:type="dxa"/>
            <w:tcBorders>
              <w:top w:val="nil"/>
              <w:left w:val="nil"/>
              <w:bottom w:val="single" w:color="000000" w:sz="6" w:space="0"/>
              <w:right w:val="single" w:color="000000" w:sz="6" w:space="0"/>
            </w:tcBorders>
            <w:noWrap w:val="0"/>
            <w:vAlign w:val="center"/>
          </w:tcPr>
          <w:p w14:paraId="5237968E">
            <w:pPr>
              <w:widowControl/>
              <w:jc w:val="center"/>
              <w:textAlignment w:val="center"/>
              <w:rPr>
                <w:rFonts w:eastAsia="宋体"/>
                <w:kern w:val="0"/>
                <w:sz w:val="16"/>
                <w:szCs w:val="16"/>
              </w:rPr>
            </w:pPr>
            <w:r>
              <w:rPr>
                <w:rFonts w:eastAsia="宋体"/>
                <w:kern w:val="0"/>
                <w:sz w:val="16"/>
                <w:szCs w:val="16"/>
                <w:lang w:bidi="ar"/>
              </w:rPr>
              <w:t>11401006</w:t>
            </w:r>
          </w:p>
        </w:tc>
        <w:tc>
          <w:tcPr>
            <w:tcW w:w="1402" w:type="dxa"/>
            <w:tcBorders>
              <w:top w:val="nil"/>
              <w:left w:val="nil"/>
              <w:bottom w:val="single" w:color="000000" w:sz="6" w:space="0"/>
              <w:right w:val="single" w:color="000000" w:sz="6" w:space="0"/>
            </w:tcBorders>
            <w:noWrap w:val="0"/>
            <w:vAlign w:val="center"/>
          </w:tcPr>
          <w:p w14:paraId="76F7E894">
            <w:pPr>
              <w:widowControl/>
              <w:jc w:val="center"/>
              <w:rPr>
                <w:rFonts w:eastAsia="宋体"/>
                <w:kern w:val="0"/>
                <w:sz w:val="16"/>
                <w:szCs w:val="16"/>
              </w:rPr>
            </w:pPr>
            <w:r>
              <w:rPr>
                <w:rFonts w:eastAsia="宋体"/>
                <w:kern w:val="0"/>
                <w:sz w:val="16"/>
                <w:szCs w:val="16"/>
              </w:rPr>
              <w:t>大学生职业发展与就业指导1</w:t>
            </w:r>
          </w:p>
        </w:tc>
        <w:tc>
          <w:tcPr>
            <w:tcW w:w="438" w:type="dxa"/>
            <w:tcBorders>
              <w:top w:val="nil"/>
              <w:left w:val="nil"/>
              <w:bottom w:val="single" w:color="000000" w:sz="6" w:space="0"/>
              <w:right w:val="single" w:color="000000" w:sz="6" w:space="0"/>
            </w:tcBorders>
            <w:noWrap w:val="0"/>
            <w:vAlign w:val="center"/>
          </w:tcPr>
          <w:p w14:paraId="491815D7">
            <w:pPr>
              <w:widowControl/>
              <w:jc w:val="center"/>
              <w:textAlignment w:val="center"/>
              <w:rPr>
                <w:rFonts w:eastAsia="宋体"/>
                <w:kern w:val="0"/>
                <w:sz w:val="16"/>
                <w:szCs w:val="16"/>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30C74D12">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8B664DE">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72BA6C8E">
            <w:pPr>
              <w:widowControl/>
              <w:jc w:val="center"/>
              <w:textAlignment w:val="center"/>
              <w:rPr>
                <w:rFonts w:eastAsia="宋体"/>
                <w:kern w:val="0"/>
                <w:sz w:val="16"/>
                <w:szCs w:val="16"/>
              </w:rPr>
            </w:pPr>
            <w:r>
              <w:rPr>
                <w:rFonts w:eastAsia="宋体"/>
                <w:kern w:val="0"/>
                <w:sz w:val="16"/>
                <w:szCs w:val="16"/>
                <w:lang w:bidi="ar"/>
              </w:rPr>
              <w:t>18</w:t>
            </w:r>
          </w:p>
        </w:tc>
        <w:tc>
          <w:tcPr>
            <w:tcW w:w="561" w:type="dxa"/>
            <w:tcBorders>
              <w:top w:val="nil"/>
              <w:left w:val="nil"/>
              <w:bottom w:val="single" w:color="000000" w:sz="6" w:space="0"/>
              <w:right w:val="single" w:color="000000" w:sz="6" w:space="0"/>
            </w:tcBorders>
            <w:noWrap w:val="0"/>
            <w:vAlign w:val="center"/>
          </w:tcPr>
          <w:p w14:paraId="2A22752D">
            <w:pPr>
              <w:widowControl/>
              <w:jc w:val="center"/>
              <w:textAlignment w:val="center"/>
              <w:rPr>
                <w:rFonts w:eastAsia="宋体"/>
                <w:kern w:val="0"/>
                <w:sz w:val="16"/>
                <w:szCs w:val="16"/>
              </w:rPr>
            </w:pPr>
            <w:r>
              <w:rPr>
                <w:rFonts w:eastAsia="宋体"/>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040AF409">
            <w:pPr>
              <w:widowControl/>
              <w:jc w:val="center"/>
              <w:textAlignment w:val="center"/>
              <w:rPr>
                <w:rFonts w:eastAsia="宋体"/>
                <w:kern w:val="0"/>
                <w:sz w:val="16"/>
                <w:szCs w:val="16"/>
              </w:rPr>
            </w:pPr>
            <w:r>
              <w:rPr>
                <w:rFonts w:eastAsia="宋体"/>
                <w:kern w:val="0"/>
                <w:sz w:val="16"/>
                <w:szCs w:val="16"/>
                <w:lang w:bidi="ar"/>
              </w:rPr>
              <w:t>6</w:t>
            </w:r>
          </w:p>
        </w:tc>
        <w:tc>
          <w:tcPr>
            <w:tcW w:w="517" w:type="dxa"/>
            <w:tcBorders>
              <w:top w:val="nil"/>
              <w:left w:val="nil"/>
              <w:bottom w:val="single" w:color="000000" w:sz="6" w:space="0"/>
              <w:right w:val="single" w:color="000000" w:sz="6" w:space="0"/>
            </w:tcBorders>
            <w:noWrap w:val="0"/>
            <w:vAlign w:val="center"/>
          </w:tcPr>
          <w:p w14:paraId="11C9457E">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796A1AD">
            <w:pPr>
              <w:widowControl/>
              <w:jc w:val="center"/>
              <w:textAlignment w:val="center"/>
              <w:rPr>
                <w:rFonts w:eastAsia="宋体"/>
                <w:kern w:val="0"/>
                <w:sz w:val="16"/>
                <w:szCs w:val="16"/>
              </w:rPr>
            </w:pPr>
            <w:r>
              <w:rPr>
                <w:rFonts w:eastAsia="宋体"/>
                <w:kern w:val="0"/>
                <w:sz w:val="16"/>
                <w:szCs w:val="16"/>
                <w:lang w:bidi="ar"/>
              </w:rPr>
              <w:t>12</w:t>
            </w:r>
          </w:p>
        </w:tc>
        <w:tc>
          <w:tcPr>
            <w:tcW w:w="626" w:type="dxa"/>
            <w:tcBorders>
              <w:top w:val="nil"/>
              <w:left w:val="nil"/>
              <w:bottom w:val="single" w:color="000000" w:sz="6" w:space="0"/>
              <w:right w:val="single" w:color="000000" w:sz="6" w:space="0"/>
            </w:tcBorders>
            <w:noWrap w:val="0"/>
            <w:vAlign w:val="center"/>
          </w:tcPr>
          <w:p w14:paraId="0FF8F741">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4410422E">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55CFF40">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0BA2D626">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101CB84">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6CE4DC9">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00C37817">
            <w:pPr>
              <w:widowControl/>
              <w:jc w:val="center"/>
              <w:rPr>
                <w:rFonts w:eastAsia="宋体"/>
                <w:kern w:val="0"/>
                <w:sz w:val="16"/>
                <w:szCs w:val="16"/>
              </w:rPr>
            </w:pPr>
            <w:r>
              <w:rPr>
                <w:rFonts w:eastAsia="宋体"/>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5D99A466">
            <w:pPr>
              <w:widowControl/>
              <w:jc w:val="right"/>
              <w:rPr>
                <w:rFonts w:eastAsia="等线"/>
                <w:kern w:val="0"/>
                <w:sz w:val="22"/>
                <w:szCs w:val="22"/>
              </w:rPr>
            </w:pPr>
          </w:p>
        </w:tc>
      </w:tr>
      <w:tr w14:paraId="4AF37E2E">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4257F19D">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9E85879">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2E5D3A6F">
            <w:pPr>
              <w:widowControl/>
              <w:jc w:val="center"/>
              <w:rPr>
                <w:rFonts w:eastAsia="宋体"/>
                <w:kern w:val="0"/>
                <w:sz w:val="16"/>
                <w:szCs w:val="16"/>
              </w:rPr>
            </w:pPr>
            <w:r>
              <w:rPr>
                <w:rFonts w:eastAsia="宋体"/>
                <w:kern w:val="0"/>
                <w:sz w:val="16"/>
                <w:szCs w:val="16"/>
              </w:rPr>
              <w:t>18</w:t>
            </w:r>
          </w:p>
        </w:tc>
        <w:tc>
          <w:tcPr>
            <w:tcW w:w="551" w:type="dxa"/>
            <w:tcBorders>
              <w:top w:val="nil"/>
              <w:left w:val="nil"/>
              <w:bottom w:val="single" w:color="000000" w:sz="6" w:space="0"/>
              <w:right w:val="single" w:color="000000" w:sz="6" w:space="0"/>
            </w:tcBorders>
            <w:noWrap w:val="0"/>
            <w:vAlign w:val="center"/>
          </w:tcPr>
          <w:p w14:paraId="2D1963AB">
            <w:pPr>
              <w:widowControl/>
              <w:jc w:val="center"/>
              <w:textAlignment w:val="center"/>
              <w:rPr>
                <w:rFonts w:eastAsia="宋体"/>
                <w:kern w:val="0"/>
                <w:sz w:val="16"/>
                <w:szCs w:val="16"/>
              </w:rPr>
            </w:pPr>
            <w:r>
              <w:rPr>
                <w:rFonts w:eastAsia="宋体"/>
                <w:kern w:val="0"/>
                <w:sz w:val="16"/>
                <w:szCs w:val="16"/>
                <w:lang w:bidi="ar"/>
              </w:rPr>
              <w:t>11401007</w:t>
            </w:r>
          </w:p>
        </w:tc>
        <w:tc>
          <w:tcPr>
            <w:tcW w:w="1402" w:type="dxa"/>
            <w:tcBorders>
              <w:top w:val="nil"/>
              <w:left w:val="nil"/>
              <w:bottom w:val="single" w:color="000000" w:sz="6" w:space="0"/>
              <w:right w:val="single" w:color="000000" w:sz="6" w:space="0"/>
            </w:tcBorders>
            <w:noWrap w:val="0"/>
            <w:vAlign w:val="center"/>
          </w:tcPr>
          <w:p w14:paraId="54402F85">
            <w:pPr>
              <w:widowControl/>
              <w:jc w:val="center"/>
              <w:rPr>
                <w:rFonts w:eastAsia="宋体"/>
                <w:kern w:val="0"/>
                <w:sz w:val="16"/>
                <w:szCs w:val="16"/>
              </w:rPr>
            </w:pPr>
            <w:r>
              <w:rPr>
                <w:rFonts w:eastAsia="宋体"/>
                <w:kern w:val="0"/>
                <w:sz w:val="16"/>
                <w:szCs w:val="16"/>
              </w:rPr>
              <w:t>大学生职业发展与就业指导2</w:t>
            </w:r>
          </w:p>
        </w:tc>
        <w:tc>
          <w:tcPr>
            <w:tcW w:w="438" w:type="dxa"/>
            <w:tcBorders>
              <w:top w:val="nil"/>
              <w:left w:val="nil"/>
              <w:bottom w:val="single" w:color="000000" w:sz="6" w:space="0"/>
              <w:right w:val="single" w:color="000000" w:sz="6" w:space="0"/>
            </w:tcBorders>
            <w:noWrap w:val="0"/>
            <w:vAlign w:val="center"/>
          </w:tcPr>
          <w:p w14:paraId="44EA26AA">
            <w:pPr>
              <w:widowControl/>
              <w:jc w:val="center"/>
              <w:textAlignment w:val="center"/>
              <w:rPr>
                <w:rFonts w:eastAsia="宋体"/>
                <w:kern w:val="0"/>
                <w:sz w:val="16"/>
                <w:szCs w:val="16"/>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62B3A1F2">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7EE7EFC4">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351E501F">
            <w:pPr>
              <w:widowControl/>
              <w:jc w:val="center"/>
              <w:textAlignment w:val="center"/>
              <w:rPr>
                <w:rFonts w:eastAsia="宋体"/>
                <w:kern w:val="0"/>
                <w:sz w:val="16"/>
                <w:szCs w:val="16"/>
              </w:rPr>
            </w:pPr>
            <w:r>
              <w:rPr>
                <w:rFonts w:eastAsia="宋体"/>
                <w:kern w:val="0"/>
                <w:sz w:val="16"/>
                <w:szCs w:val="16"/>
                <w:lang w:bidi="ar"/>
              </w:rPr>
              <w:t>20</w:t>
            </w:r>
          </w:p>
        </w:tc>
        <w:tc>
          <w:tcPr>
            <w:tcW w:w="561" w:type="dxa"/>
            <w:tcBorders>
              <w:top w:val="nil"/>
              <w:left w:val="nil"/>
              <w:bottom w:val="single" w:color="000000" w:sz="6" w:space="0"/>
              <w:right w:val="single" w:color="000000" w:sz="6" w:space="0"/>
            </w:tcBorders>
            <w:noWrap w:val="0"/>
            <w:vAlign w:val="center"/>
          </w:tcPr>
          <w:p w14:paraId="0B7EAD3C">
            <w:pPr>
              <w:widowControl/>
              <w:jc w:val="center"/>
              <w:textAlignment w:val="center"/>
              <w:rPr>
                <w:rFonts w:eastAsia="宋体"/>
                <w:kern w:val="0"/>
                <w:sz w:val="16"/>
                <w:szCs w:val="16"/>
              </w:rPr>
            </w:pPr>
            <w:r>
              <w:rPr>
                <w:rFonts w:eastAsia="宋体"/>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45CB15F4">
            <w:pPr>
              <w:widowControl/>
              <w:jc w:val="center"/>
              <w:textAlignment w:val="center"/>
              <w:rPr>
                <w:rFonts w:eastAsia="宋体"/>
                <w:kern w:val="0"/>
                <w:sz w:val="16"/>
                <w:szCs w:val="16"/>
              </w:rPr>
            </w:pPr>
            <w:r>
              <w:rPr>
                <w:rFonts w:eastAsia="宋体"/>
                <w:kern w:val="0"/>
                <w:sz w:val="16"/>
                <w:szCs w:val="16"/>
                <w:lang w:bidi="ar"/>
              </w:rPr>
              <w:t>8</w:t>
            </w:r>
          </w:p>
        </w:tc>
        <w:tc>
          <w:tcPr>
            <w:tcW w:w="517" w:type="dxa"/>
            <w:tcBorders>
              <w:top w:val="nil"/>
              <w:left w:val="nil"/>
              <w:bottom w:val="single" w:color="000000" w:sz="6" w:space="0"/>
              <w:right w:val="single" w:color="000000" w:sz="6" w:space="0"/>
            </w:tcBorders>
            <w:noWrap w:val="0"/>
            <w:vAlign w:val="center"/>
          </w:tcPr>
          <w:p w14:paraId="1A6DA174">
            <w:pPr>
              <w:widowControl/>
              <w:jc w:val="center"/>
              <w:textAlignment w:val="center"/>
              <w:rPr>
                <w:rFonts w:eastAsia="宋体"/>
                <w:kern w:val="0"/>
                <w:sz w:val="16"/>
                <w:szCs w:val="16"/>
              </w:rPr>
            </w:pPr>
            <w:r>
              <w:rPr>
                <w:rFonts w:eastAsia="宋体"/>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19A28095">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0062CFBA">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0467C08A">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3C2319B">
            <w:pPr>
              <w:widowControl/>
              <w:jc w:val="center"/>
              <w:textAlignment w:val="center"/>
              <w:rPr>
                <w:rFonts w:eastAsia="宋体"/>
                <w:kern w:val="0"/>
                <w:sz w:val="16"/>
                <w:szCs w:val="16"/>
              </w:rPr>
            </w:pPr>
            <w:r>
              <w:rPr>
                <w:rFonts w:eastAsia="宋体"/>
                <w:kern w:val="0"/>
                <w:sz w:val="16"/>
                <w:szCs w:val="16"/>
                <w:lang w:bidi="ar"/>
              </w:rPr>
              <w:t>1.1</w:t>
            </w:r>
          </w:p>
        </w:tc>
        <w:tc>
          <w:tcPr>
            <w:tcW w:w="567" w:type="dxa"/>
            <w:gridSpan w:val="2"/>
            <w:tcBorders>
              <w:top w:val="nil"/>
              <w:left w:val="nil"/>
              <w:bottom w:val="single" w:color="000000" w:sz="6" w:space="0"/>
              <w:right w:val="single" w:color="000000" w:sz="6" w:space="0"/>
            </w:tcBorders>
            <w:noWrap w:val="0"/>
            <w:vAlign w:val="center"/>
          </w:tcPr>
          <w:p w14:paraId="46293752">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3347699">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7528F63">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000000" w:sz="6" w:space="0"/>
            </w:tcBorders>
            <w:noWrap w:val="0"/>
            <w:vAlign w:val="center"/>
          </w:tcPr>
          <w:p w14:paraId="1FEB744A">
            <w:pPr>
              <w:widowControl/>
              <w:jc w:val="center"/>
              <w:rPr>
                <w:rFonts w:eastAsia="宋体"/>
                <w:kern w:val="0"/>
                <w:sz w:val="16"/>
                <w:szCs w:val="16"/>
              </w:rPr>
            </w:pPr>
            <w:r>
              <w:rPr>
                <w:rFonts w:eastAsia="宋体"/>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7D58A365">
            <w:pPr>
              <w:widowControl/>
              <w:jc w:val="right"/>
              <w:rPr>
                <w:rFonts w:eastAsia="等线"/>
                <w:kern w:val="0"/>
                <w:sz w:val="22"/>
                <w:szCs w:val="22"/>
                <w:highlight w:val="yellow"/>
              </w:rPr>
            </w:pPr>
          </w:p>
        </w:tc>
      </w:tr>
      <w:tr w14:paraId="230A29A2">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39500888">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DBDA8E2">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453EBA6">
            <w:pPr>
              <w:widowControl/>
              <w:jc w:val="center"/>
              <w:rPr>
                <w:rFonts w:eastAsia="宋体"/>
                <w:kern w:val="0"/>
                <w:sz w:val="16"/>
                <w:szCs w:val="16"/>
              </w:rPr>
            </w:pPr>
            <w:r>
              <w:rPr>
                <w:rFonts w:eastAsia="宋体"/>
                <w:kern w:val="0"/>
                <w:sz w:val="16"/>
                <w:szCs w:val="16"/>
              </w:rPr>
              <w:t>19</w:t>
            </w:r>
          </w:p>
        </w:tc>
        <w:tc>
          <w:tcPr>
            <w:tcW w:w="551" w:type="dxa"/>
            <w:tcBorders>
              <w:top w:val="nil"/>
              <w:left w:val="nil"/>
              <w:bottom w:val="single" w:color="000000" w:sz="6" w:space="0"/>
              <w:right w:val="single" w:color="000000" w:sz="6" w:space="0"/>
            </w:tcBorders>
            <w:noWrap w:val="0"/>
            <w:vAlign w:val="center"/>
          </w:tcPr>
          <w:p w14:paraId="0939E56D">
            <w:pPr>
              <w:widowControl/>
              <w:jc w:val="center"/>
              <w:rPr>
                <w:rFonts w:eastAsia="宋体"/>
                <w:kern w:val="0"/>
                <w:sz w:val="16"/>
                <w:szCs w:val="16"/>
              </w:rPr>
            </w:pPr>
            <w:r>
              <w:rPr>
                <w:rFonts w:eastAsia="宋体"/>
                <w:kern w:val="0"/>
                <w:sz w:val="16"/>
                <w:szCs w:val="16"/>
              </w:rPr>
              <w:t>11201007</w:t>
            </w:r>
          </w:p>
        </w:tc>
        <w:tc>
          <w:tcPr>
            <w:tcW w:w="1402" w:type="dxa"/>
            <w:tcBorders>
              <w:top w:val="nil"/>
              <w:left w:val="nil"/>
              <w:bottom w:val="single" w:color="000000" w:sz="6" w:space="0"/>
              <w:right w:val="single" w:color="000000" w:sz="6" w:space="0"/>
            </w:tcBorders>
            <w:noWrap w:val="0"/>
            <w:vAlign w:val="center"/>
          </w:tcPr>
          <w:p w14:paraId="52B667E8">
            <w:pPr>
              <w:widowControl/>
              <w:jc w:val="center"/>
              <w:rPr>
                <w:rFonts w:eastAsia="宋体"/>
                <w:kern w:val="0"/>
                <w:sz w:val="16"/>
                <w:szCs w:val="16"/>
              </w:rPr>
            </w:pPr>
            <w:r>
              <w:rPr>
                <w:rFonts w:eastAsia="宋体"/>
                <w:kern w:val="0"/>
                <w:sz w:val="16"/>
                <w:szCs w:val="16"/>
              </w:rPr>
              <w:t>心理健康教育</w:t>
            </w:r>
          </w:p>
        </w:tc>
        <w:tc>
          <w:tcPr>
            <w:tcW w:w="438" w:type="dxa"/>
            <w:tcBorders>
              <w:top w:val="nil"/>
              <w:left w:val="nil"/>
              <w:bottom w:val="single" w:color="000000" w:sz="6" w:space="0"/>
              <w:right w:val="single" w:color="000000" w:sz="6" w:space="0"/>
            </w:tcBorders>
            <w:noWrap w:val="0"/>
            <w:vAlign w:val="center"/>
          </w:tcPr>
          <w:p w14:paraId="4A39EB90">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77E486BD">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46E43A3">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auto" w:sz="4" w:space="0"/>
              <w:right w:val="single" w:color="000000" w:sz="6" w:space="0"/>
            </w:tcBorders>
            <w:noWrap w:val="0"/>
            <w:vAlign w:val="center"/>
          </w:tcPr>
          <w:p w14:paraId="3346D01B">
            <w:pPr>
              <w:widowControl/>
              <w:jc w:val="center"/>
              <w:textAlignment w:val="center"/>
              <w:rPr>
                <w:rFonts w:eastAsia="宋体"/>
                <w:kern w:val="0"/>
                <w:sz w:val="16"/>
                <w:szCs w:val="16"/>
              </w:rPr>
            </w:pPr>
            <w:r>
              <w:rPr>
                <w:rFonts w:eastAsia="宋体"/>
                <w:kern w:val="0"/>
                <w:sz w:val="16"/>
                <w:szCs w:val="16"/>
                <w:lang w:bidi="ar"/>
              </w:rPr>
              <w:t>32</w:t>
            </w:r>
          </w:p>
        </w:tc>
        <w:tc>
          <w:tcPr>
            <w:tcW w:w="561" w:type="dxa"/>
            <w:tcBorders>
              <w:top w:val="nil"/>
              <w:left w:val="nil"/>
              <w:bottom w:val="single" w:color="000000" w:sz="6" w:space="0"/>
              <w:right w:val="single" w:color="000000" w:sz="6" w:space="0"/>
            </w:tcBorders>
            <w:noWrap w:val="0"/>
            <w:vAlign w:val="center"/>
          </w:tcPr>
          <w:p w14:paraId="762744DD">
            <w:pPr>
              <w:widowControl/>
              <w:jc w:val="center"/>
              <w:textAlignment w:val="center"/>
              <w:rPr>
                <w:rFonts w:eastAsia="宋体"/>
                <w:kern w:val="0"/>
                <w:sz w:val="16"/>
                <w:szCs w:val="16"/>
              </w:rPr>
            </w:pPr>
            <w:r>
              <w:rPr>
                <w:rFonts w:eastAsia="宋体"/>
                <w:kern w:val="0"/>
                <w:sz w:val="16"/>
                <w:szCs w:val="16"/>
                <w:lang w:bidi="ar"/>
              </w:rPr>
              <w:t>32</w:t>
            </w:r>
          </w:p>
        </w:tc>
        <w:tc>
          <w:tcPr>
            <w:tcW w:w="545" w:type="dxa"/>
            <w:tcBorders>
              <w:top w:val="nil"/>
              <w:left w:val="nil"/>
              <w:bottom w:val="single" w:color="auto" w:sz="4" w:space="0"/>
              <w:right w:val="single" w:color="000000" w:sz="6" w:space="0"/>
            </w:tcBorders>
            <w:noWrap w:val="0"/>
            <w:vAlign w:val="center"/>
          </w:tcPr>
          <w:p w14:paraId="02C9F3CD">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697030FD">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0726A56F">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0F37E554">
            <w:pPr>
              <w:widowControl/>
              <w:jc w:val="center"/>
              <w:textAlignment w:val="center"/>
              <w:rPr>
                <w:rFonts w:eastAsia="宋体"/>
                <w:kern w:val="0"/>
                <w:sz w:val="16"/>
                <w:szCs w:val="16"/>
              </w:rPr>
            </w:pPr>
            <w:r>
              <w:rPr>
                <w:rFonts w:eastAsia="宋体"/>
                <w:kern w:val="0"/>
                <w:sz w:val="16"/>
                <w:szCs w:val="16"/>
                <w:lang w:bidi="ar"/>
              </w:rPr>
              <w:t>0.7</w:t>
            </w:r>
          </w:p>
        </w:tc>
        <w:tc>
          <w:tcPr>
            <w:tcW w:w="634" w:type="dxa"/>
            <w:tcBorders>
              <w:top w:val="nil"/>
              <w:left w:val="nil"/>
              <w:bottom w:val="single" w:color="000000" w:sz="6" w:space="0"/>
              <w:right w:val="single" w:color="000000" w:sz="6" w:space="0"/>
            </w:tcBorders>
            <w:noWrap w:val="0"/>
            <w:vAlign w:val="center"/>
          </w:tcPr>
          <w:p w14:paraId="0CC1591B">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EF0C7D1">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43CE9B8">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DB1AEB8">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894620B">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2E47E50C">
            <w:pPr>
              <w:widowControl/>
              <w:jc w:val="center"/>
              <w:rPr>
                <w:rFonts w:eastAsia="宋体"/>
                <w:kern w:val="0"/>
                <w:sz w:val="22"/>
                <w:szCs w:val="22"/>
              </w:rPr>
            </w:pPr>
            <w:r>
              <w:rPr>
                <w:rFonts w:eastAsia="宋体"/>
                <w:kern w:val="0"/>
                <w:sz w:val="16"/>
                <w:szCs w:val="16"/>
              </w:rPr>
              <w:t>公共教学部</w:t>
            </w:r>
          </w:p>
        </w:tc>
        <w:tc>
          <w:tcPr>
            <w:tcW w:w="1608" w:type="dxa"/>
            <w:tcBorders>
              <w:top w:val="nil"/>
              <w:left w:val="single" w:color="auto" w:sz="4" w:space="0"/>
              <w:bottom w:val="single" w:color="000000" w:sz="6" w:space="0"/>
              <w:right w:val="single" w:color="000000" w:sz="6" w:space="0"/>
            </w:tcBorders>
            <w:noWrap w:val="0"/>
            <w:vAlign w:val="center"/>
          </w:tcPr>
          <w:p w14:paraId="10348416">
            <w:pPr>
              <w:widowControl/>
              <w:rPr>
                <w:rFonts w:eastAsia="宋体"/>
                <w:kern w:val="0"/>
                <w:sz w:val="16"/>
                <w:szCs w:val="16"/>
              </w:rPr>
            </w:pPr>
            <w:r>
              <w:rPr>
                <w:rFonts w:eastAsia="宋体"/>
                <w:kern w:val="0"/>
                <w:sz w:val="16"/>
                <w:szCs w:val="16"/>
              </w:rPr>
              <w:t>线上（20）线下结合</w:t>
            </w:r>
          </w:p>
        </w:tc>
      </w:tr>
      <w:tr w14:paraId="1B52051F">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5E129E53">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1C17EDF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1C3ADCF0">
            <w:pPr>
              <w:widowControl/>
              <w:jc w:val="center"/>
              <w:rPr>
                <w:rFonts w:eastAsia="宋体"/>
                <w:kern w:val="0"/>
                <w:sz w:val="16"/>
                <w:szCs w:val="16"/>
              </w:rPr>
            </w:pPr>
            <w:r>
              <w:rPr>
                <w:rFonts w:eastAsia="宋体"/>
                <w:kern w:val="0"/>
                <w:sz w:val="16"/>
                <w:szCs w:val="16"/>
              </w:rPr>
              <w:t>20</w:t>
            </w:r>
          </w:p>
        </w:tc>
        <w:tc>
          <w:tcPr>
            <w:tcW w:w="551" w:type="dxa"/>
            <w:tcBorders>
              <w:top w:val="nil"/>
              <w:left w:val="nil"/>
              <w:bottom w:val="single" w:color="000000" w:sz="6" w:space="0"/>
              <w:right w:val="single" w:color="000000" w:sz="6" w:space="0"/>
            </w:tcBorders>
            <w:noWrap w:val="0"/>
            <w:vAlign w:val="center"/>
          </w:tcPr>
          <w:p w14:paraId="6E313DF0">
            <w:pPr>
              <w:widowControl/>
              <w:jc w:val="center"/>
              <w:rPr>
                <w:rFonts w:eastAsia="宋体"/>
                <w:kern w:val="0"/>
                <w:sz w:val="16"/>
                <w:szCs w:val="16"/>
              </w:rPr>
            </w:pPr>
            <w:r>
              <w:rPr>
                <w:rFonts w:eastAsia="宋体"/>
                <w:kern w:val="0"/>
                <w:sz w:val="16"/>
                <w:szCs w:val="16"/>
              </w:rPr>
              <w:t>11201009</w:t>
            </w:r>
          </w:p>
        </w:tc>
        <w:tc>
          <w:tcPr>
            <w:tcW w:w="1402" w:type="dxa"/>
            <w:tcBorders>
              <w:top w:val="nil"/>
              <w:left w:val="nil"/>
              <w:bottom w:val="single" w:color="000000" w:sz="6" w:space="0"/>
              <w:right w:val="single" w:color="000000" w:sz="6" w:space="0"/>
            </w:tcBorders>
            <w:noWrap w:val="0"/>
            <w:vAlign w:val="center"/>
          </w:tcPr>
          <w:p w14:paraId="66C08871">
            <w:pPr>
              <w:widowControl/>
              <w:jc w:val="center"/>
              <w:rPr>
                <w:rFonts w:eastAsia="宋体"/>
                <w:kern w:val="0"/>
                <w:sz w:val="16"/>
                <w:szCs w:val="16"/>
              </w:rPr>
            </w:pPr>
            <w:r>
              <w:rPr>
                <w:rFonts w:eastAsia="宋体"/>
                <w:kern w:val="0"/>
                <w:sz w:val="16"/>
                <w:szCs w:val="16"/>
              </w:rPr>
              <w:t>劳动教育1</w:t>
            </w:r>
          </w:p>
        </w:tc>
        <w:tc>
          <w:tcPr>
            <w:tcW w:w="438" w:type="dxa"/>
            <w:tcBorders>
              <w:top w:val="nil"/>
              <w:left w:val="nil"/>
              <w:bottom w:val="single" w:color="000000" w:sz="6" w:space="0"/>
              <w:right w:val="single" w:color="000000" w:sz="6" w:space="0"/>
            </w:tcBorders>
            <w:noWrap w:val="0"/>
            <w:vAlign w:val="center"/>
          </w:tcPr>
          <w:p w14:paraId="08032A35">
            <w:pPr>
              <w:widowControl/>
              <w:jc w:val="center"/>
              <w:textAlignment w:val="center"/>
              <w:rPr>
                <w:rFonts w:eastAsia="宋体"/>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26CECD91">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13197081">
            <w:pPr>
              <w:widowControl/>
              <w:jc w:val="center"/>
              <w:textAlignment w:val="center"/>
              <w:rPr>
                <w:rFonts w:eastAsia="宋体"/>
                <w:kern w:val="0"/>
                <w:sz w:val="16"/>
                <w:szCs w:val="16"/>
              </w:rPr>
            </w:pPr>
            <w:r>
              <w:rPr>
                <w:rFonts w:eastAsia="宋体"/>
                <w:kern w:val="0"/>
                <w:sz w:val="16"/>
                <w:szCs w:val="16"/>
                <w:lang w:bidi="ar"/>
              </w:rPr>
              <w:t>0.5</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6006B821">
            <w:pPr>
              <w:widowControl/>
              <w:jc w:val="center"/>
              <w:textAlignment w:val="center"/>
              <w:rPr>
                <w:rFonts w:eastAsia="宋体"/>
                <w:kern w:val="0"/>
                <w:sz w:val="16"/>
                <w:szCs w:val="16"/>
              </w:rPr>
            </w:pPr>
            <w:r>
              <w:rPr>
                <w:rFonts w:eastAsia="宋体"/>
                <w:kern w:val="0"/>
                <w:sz w:val="16"/>
                <w:szCs w:val="16"/>
                <w:lang w:bidi="ar"/>
              </w:rPr>
              <w:t>8</w:t>
            </w:r>
          </w:p>
        </w:tc>
        <w:tc>
          <w:tcPr>
            <w:tcW w:w="561" w:type="dxa"/>
            <w:tcBorders>
              <w:top w:val="nil"/>
              <w:left w:val="single" w:color="auto" w:sz="4" w:space="0"/>
              <w:bottom w:val="single" w:color="000000" w:sz="6" w:space="0"/>
              <w:right w:val="single" w:color="auto" w:sz="4" w:space="0"/>
            </w:tcBorders>
            <w:noWrap w:val="0"/>
            <w:vAlign w:val="center"/>
          </w:tcPr>
          <w:p w14:paraId="6ACDA78F">
            <w:pPr>
              <w:widowControl/>
              <w:jc w:val="center"/>
              <w:textAlignment w:val="center"/>
              <w:rPr>
                <w:rFonts w:eastAsia="宋体"/>
                <w:kern w:val="0"/>
                <w:sz w:val="16"/>
                <w:szCs w:val="16"/>
              </w:rPr>
            </w:pPr>
            <w:r>
              <w:rPr>
                <w:rFonts w:eastAsia="宋体"/>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4490D79B">
            <w:pPr>
              <w:widowControl/>
              <w:jc w:val="center"/>
              <w:textAlignment w:val="center"/>
              <w:rPr>
                <w:rFonts w:eastAsia="宋体"/>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0EEC4BB6">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148AFCBC">
            <w:pPr>
              <w:widowControl/>
              <w:jc w:val="center"/>
              <w:textAlignment w:val="center"/>
              <w:rPr>
                <w:rFonts w:eastAsia="宋体"/>
                <w:kern w:val="0"/>
                <w:sz w:val="16"/>
                <w:szCs w:val="16"/>
              </w:rPr>
            </w:pPr>
            <w:r>
              <w:rPr>
                <w:rFonts w:eastAsia="宋体"/>
                <w:kern w:val="0"/>
                <w:sz w:val="16"/>
                <w:szCs w:val="16"/>
                <w:lang w:bidi="ar"/>
              </w:rPr>
              <w:t>√</w:t>
            </w:r>
          </w:p>
        </w:tc>
        <w:tc>
          <w:tcPr>
            <w:tcW w:w="626" w:type="dxa"/>
            <w:tcBorders>
              <w:top w:val="nil"/>
              <w:left w:val="nil"/>
              <w:bottom w:val="single" w:color="000000" w:sz="6" w:space="0"/>
              <w:right w:val="single" w:color="000000" w:sz="6" w:space="0"/>
            </w:tcBorders>
            <w:noWrap w:val="0"/>
            <w:vAlign w:val="center"/>
          </w:tcPr>
          <w:p w14:paraId="7E3781F8">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0354C0BB">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E1A559B">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0A19CE2D">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614DC3A">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417910FA">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06AF919B">
            <w:pPr>
              <w:widowControl/>
              <w:jc w:val="center"/>
              <w:rPr>
                <w:rFonts w:eastAsia="宋体"/>
                <w:kern w:val="0"/>
                <w:sz w:val="16"/>
                <w:szCs w:val="16"/>
              </w:rPr>
            </w:pPr>
            <w:r>
              <w:rPr>
                <w:rFonts w:eastAsia="宋体"/>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238FFAFF">
            <w:pPr>
              <w:widowControl/>
              <w:rPr>
                <w:rFonts w:eastAsia="宋体"/>
                <w:kern w:val="0"/>
                <w:sz w:val="16"/>
                <w:szCs w:val="16"/>
              </w:rPr>
            </w:pPr>
          </w:p>
        </w:tc>
      </w:tr>
      <w:tr w14:paraId="41493DC5">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0B8AE96B">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214B4E23">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1FBC72E3">
            <w:pPr>
              <w:widowControl/>
              <w:jc w:val="center"/>
              <w:rPr>
                <w:rFonts w:eastAsia="宋体"/>
                <w:kern w:val="0"/>
                <w:sz w:val="16"/>
                <w:szCs w:val="16"/>
              </w:rPr>
            </w:pPr>
            <w:r>
              <w:rPr>
                <w:rFonts w:eastAsia="宋体"/>
                <w:kern w:val="0"/>
                <w:sz w:val="16"/>
                <w:szCs w:val="16"/>
              </w:rPr>
              <w:t>21</w:t>
            </w:r>
          </w:p>
        </w:tc>
        <w:tc>
          <w:tcPr>
            <w:tcW w:w="551" w:type="dxa"/>
            <w:tcBorders>
              <w:top w:val="nil"/>
              <w:left w:val="nil"/>
              <w:bottom w:val="single" w:color="000000" w:sz="6" w:space="0"/>
              <w:right w:val="single" w:color="000000" w:sz="6" w:space="0"/>
            </w:tcBorders>
            <w:noWrap w:val="0"/>
            <w:vAlign w:val="center"/>
          </w:tcPr>
          <w:p w14:paraId="5D8C49DF">
            <w:pPr>
              <w:widowControl/>
              <w:jc w:val="center"/>
              <w:rPr>
                <w:rFonts w:eastAsia="宋体"/>
                <w:kern w:val="0"/>
                <w:sz w:val="16"/>
                <w:szCs w:val="16"/>
              </w:rPr>
            </w:pPr>
            <w:r>
              <w:rPr>
                <w:rFonts w:eastAsia="宋体"/>
                <w:kern w:val="0"/>
                <w:sz w:val="16"/>
                <w:szCs w:val="16"/>
              </w:rPr>
              <w:t>11201010</w:t>
            </w:r>
          </w:p>
        </w:tc>
        <w:tc>
          <w:tcPr>
            <w:tcW w:w="1402" w:type="dxa"/>
            <w:tcBorders>
              <w:top w:val="nil"/>
              <w:left w:val="nil"/>
              <w:bottom w:val="single" w:color="000000" w:sz="6" w:space="0"/>
              <w:right w:val="single" w:color="000000" w:sz="6" w:space="0"/>
            </w:tcBorders>
            <w:noWrap w:val="0"/>
            <w:vAlign w:val="center"/>
          </w:tcPr>
          <w:p w14:paraId="4EB6785F">
            <w:pPr>
              <w:jc w:val="center"/>
              <w:rPr>
                <w:rFonts w:eastAsia="宋体"/>
              </w:rPr>
            </w:pPr>
            <w:r>
              <w:rPr>
                <w:rFonts w:eastAsia="宋体"/>
                <w:kern w:val="0"/>
                <w:sz w:val="16"/>
                <w:szCs w:val="16"/>
              </w:rPr>
              <w:t>劳动教育2</w:t>
            </w:r>
          </w:p>
        </w:tc>
        <w:tc>
          <w:tcPr>
            <w:tcW w:w="438" w:type="dxa"/>
            <w:tcBorders>
              <w:top w:val="nil"/>
              <w:left w:val="nil"/>
              <w:bottom w:val="single" w:color="000000" w:sz="6" w:space="0"/>
              <w:right w:val="single" w:color="000000" w:sz="6" w:space="0"/>
            </w:tcBorders>
            <w:noWrap w:val="0"/>
            <w:vAlign w:val="center"/>
          </w:tcPr>
          <w:p w14:paraId="53D05D50">
            <w:pPr>
              <w:widowControl/>
              <w:jc w:val="center"/>
              <w:textAlignment w:val="center"/>
              <w:rPr>
                <w:rFonts w:eastAsia="宋体"/>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18807DC5">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67015DEE">
            <w:pPr>
              <w:widowControl/>
              <w:jc w:val="center"/>
              <w:textAlignment w:val="center"/>
              <w:rPr>
                <w:rFonts w:eastAsia="宋体"/>
              </w:rPr>
            </w:pPr>
            <w:r>
              <w:rPr>
                <w:rFonts w:eastAsia="宋体"/>
                <w:kern w:val="0"/>
                <w:sz w:val="16"/>
                <w:szCs w:val="16"/>
                <w:lang w:bidi="ar"/>
              </w:rPr>
              <w:t>0.5</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920A3A0">
            <w:pPr>
              <w:jc w:val="center"/>
              <w:rPr>
                <w:rFonts w:eastAsia="宋体"/>
                <w:kern w:val="0"/>
                <w:sz w:val="16"/>
                <w:szCs w:val="16"/>
              </w:rPr>
            </w:pPr>
            <w:r>
              <w:rPr>
                <w:rFonts w:eastAsia="宋体"/>
                <w:kern w:val="0"/>
                <w:sz w:val="16"/>
                <w:szCs w:val="16"/>
              </w:rPr>
              <w:t>8</w:t>
            </w:r>
          </w:p>
        </w:tc>
        <w:tc>
          <w:tcPr>
            <w:tcW w:w="561" w:type="dxa"/>
            <w:tcBorders>
              <w:top w:val="nil"/>
              <w:left w:val="single" w:color="auto" w:sz="4" w:space="0"/>
              <w:bottom w:val="single" w:color="000000" w:sz="6" w:space="0"/>
              <w:right w:val="single" w:color="auto" w:sz="4" w:space="0"/>
            </w:tcBorders>
            <w:noWrap w:val="0"/>
            <w:vAlign w:val="center"/>
          </w:tcPr>
          <w:p w14:paraId="3FBD5F39">
            <w:pPr>
              <w:widowControl/>
              <w:jc w:val="center"/>
              <w:textAlignment w:val="center"/>
              <w:rPr>
                <w:rFonts w:eastAsia="宋体"/>
                <w:kern w:val="0"/>
                <w:sz w:val="16"/>
                <w:szCs w:val="16"/>
              </w:rPr>
            </w:pPr>
            <w:r>
              <w:rPr>
                <w:rFonts w:eastAsia="宋体"/>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641CDE0C">
            <w:pPr>
              <w:jc w:val="center"/>
              <w:rPr>
                <w:rFonts w:eastAsia="宋体"/>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7920CC7F">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73B6E119">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D944AEF">
            <w:pPr>
              <w:widowControl/>
              <w:jc w:val="center"/>
              <w:textAlignment w:val="center"/>
              <w:rPr>
                <w:rFonts w:eastAsia="宋体"/>
                <w:kern w:val="0"/>
                <w:sz w:val="16"/>
                <w:szCs w:val="16"/>
              </w:rPr>
            </w:pPr>
            <w:r>
              <w:rPr>
                <w:rFonts w:eastAsia="宋体"/>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518FD01C">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DA75F1E">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0C255274">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EA44524">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190641B">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21ABC09A">
            <w:pPr>
              <w:widowControl/>
              <w:jc w:val="center"/>
              <w:rPr>
                <w:rFonts w:eastAsia="宋体"/>
                <w:kern w:val="0"/>
                <w:sz w:val="16"/>
                <w:szCs w:val="16"/>
              </w:rPr>
            </w:pPr>
            <w:r>
              <w:rPr>
                <w:rFonts w:eastAsia="宋体"/>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0BAFCA90">
            <w:pPr>
              <w:widowControl/>
              <w:rPr>
                <w:rFonts w:eastAsia="宋体"/>
                <w:kern w:val="0"/>
                <w:sz w:val="16"/>
                <w:szCs w:val="16"/>
              </w:rPr>
            </w:pPr>
          </w:p>
        </w:tc>
      </w:tr>
      <w:tr w14:paraId="1DC6AFDA">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0A654396">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7ABB2C2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247541B">
            <w:pPr>
              <w:widowControl/>
              <w:jc w:val="center"/>
              <w:rPr>
                <w:rFonts w:eastAsia="宋体"/>
                <w:kern w:val="0"/>
                <w:sz w:val="16"/>
                <w:szCs w:val="16"/>
              </w:rPr>
            </w:pPr>
            <w:r>
              <w:rPr>
                <w:rFonts w:eastAsia="宋体"/>
                <w:kern w:val="0"/>
                <w:sz w:val="16"/>
                <w:szCs w:val="16"/>
              </w:rPr>
              <w:t>22</w:t>
            </w:r>
          </w:p>
        </w:tc>
        <w:tc>
          <w:tcPr>
            <w:tcW w:w="551" w:type="dxa"/>
            <w:tcBorders>
              <w:top w:val="nil"/>
              <w:left w:val="nil"/>
              <w:bottom w:val="single" w:color="000000" w:sz="6" w:space="0"/>
              <w:right w:val="single" w:color="000000" w:sz="6" w:space="0"/>
            </w:tcBorders>
            <w:noWrap w:val="0"/>
            <w:vAlign w:val="center"/>
          </w:tcPr>
          <w:p w14:paraId="06AB8735">
            <w:pPr>
              <w:widowControl/>
              <w:jc w:val="center"/>
              <w:rPr>
                <w:rFonts w:eastAsia="宋体"/>
                <w:kern w:val="0"/>
                <w:sz w:val="16"/>
                <w:szCs w:val="16"/>
              </w:rPr>
            </w:pPr>
            <w:r>
              <w:rPr>
                <w:rFonts w:eastAsia="宋体"/>
                <w:kern w:val="0"/>
                <w:sz w:val="16"/>
                <w:szCs w:val="16"/>
              </w:rPr>
              <w:t>11201005</w:t>
            </w:r>
          </w:p>
        </w:tc>
        <w:tc>
          <w:tcPr>
            <w:tcW w:w="1402" w:type="dxa"/>
            <w:tcBorders>
              <w:top w:val="nil"/>
              <w:left w:val="nil"/>
              <w:bottom w:val="single" w:color="000000" w:sz="6" w:space="0"/>
              <w:right w:val="single" w:color="000000" w:sz="6" w:space="0"/>
            </w:tcBorders>
            <w:noWrap w:val="0"/>
            <w:vAlign w:val="center"/>
          </w:tcPr>
          <w:p w14:paraId="1BFAEBEF">
            <w:pPr>
              <w:widowControl/>
              <w:jc w:val="center"/>
              <w:rPr>
                <w:rFonts w:eastAsia="宋体"/>
                <w:kern w:val="0"/>
                <w:sz w:val="16"/>
                <w:szCs w:val="16"/>
              </w:rPr>
            </w:pPr>
            <w:r>
              <w:rPr>
                <w:rFonts w:eastAsia="宋体"/>
                <w:kern w:val="0"/>
                <w:sz w:val="16"/>
                <w:szCs w:val="16"/>
              </w:rPr>
              <w:t>军训</w:t>
            </w:r>
          </w:p>
        </w:tc>
        <w:tc>
          <w:tcPr>
            <w:tcW w:w="438" w:type="dxa"/>
            <w:tcBorders>
              <w:top w:val="nil"/>
              <w:left w:val="nil"/>
              <w:bottom w:val="single" w:color="000000" w:sz="6" w:space="0"/>
              <w:right w:val="single" w:color="000000" w:sz="6" w:space="0"/>
            </w:tcBorders>
            <w:noWrap w:val="0"/>
            <w:vAlign w:val="center"/>
          </w:tcPr>
          <w:p w14:paraId="0FAF07E1">
            <w:pPr>
              <w:widowControl/>
              <w:jc w:val="center"/>
              <w:textAlignment w:val="center"/>
              <w:rPr>
                <w:rFonts w:eastAsia="宋体"/>
                <w:kern w:val="0"/>
                <w:sz w:val="16"/>
                <w:szCs w:val="16"/>
              </w:rPr>
            </w:pPr>
            <w:r>
              <w:rPr>
                <w:rFonts w:eastAsia="宋体"/>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7CEDE2AE">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0CF3FD1C">
            <w:pPr>
              <w:widowControl/>
              <w:jc w:val="center"/>
              <w:textAlignment w:val="center"/>
              <w:rPr>
                <w:rFonts w:eastAsia="宋体"/>
                <w:kern w:val="0"/>
                <w:sz w:val="16"/>
                <w:szCs w:val="16"/>
              </w:rPr>
            </w:pPr>
            <w:r>
              <w:rPr>
                <w:rFonts w:eastAsia="宋体"/>
                <w:kern w:val="0"/>
                <w:sz w:val="16"/>
                <w:szCs w:val="16"/>
              </w:rPr>
              <w:t>2</w:t>
            </w:r>
          </w:p>
        </w:tc>
        <w:tc>
          <w:tcPr>
            <w:tcW w:w="551" w:type="dxa"/>
            <w:tcBorders>
              <w:top w:val="single" w:color="auto" w:sz="4" w:space="0"/>
              <w:left w:val="nil"/>
              <w:bottom w:val="single" w:color="000000" w:sz="6" w:space="0"/>
              <w:right w:val="single" w:color="000000" w:sz="6" w:space="0"/>
            </w:tcBorders>
            <w:noWrap w:val="0"/>
            <w:vAlign w:val="center"/>
          </w:tcPr>
          <w:p w14:paraId="02A10951">
            <w:pPr>
              <w:widowControl/>
              <w:jc w:val="center"/>
              <w:textAlignment w:val="center"/>
              <w:rPr>
                <w:rFonts w:eastAsia="宋体"/>
                <w:kern w:val="0"/>
                <w:sz w:val="16"/>
                <w:szCs w:val="16"/>
              </w:rPr>
            </w:pPr>
            <w:r>
              <w:rPr>
                <w:rFonts w:eastAsia="宋体"/>
                <w:kern w:val="0"/>
                <w:sz w:val="16"/>
                <w:szCs w:val="16"/>
                <w:lang w:bidi="ar"/>
              </w:rPr>
              <w:t>112</w:t>
            </w:r>
          </w:p>
        </w:tc>
        <w:tc>
          <w:tcPr>
            <w:tcW w:w="561" w:type="dxa"/>
            <w:tcBorders>
              <w:top w:val="nil"/>
              <w:left w:val="nil"/>
              <w:bottom w:val="single" w:color="000000" w:sz="6" w:space="0"/>
              <w:right w:val="single" w:color="000000" w:sz="6" w:space="0"/>
            </w:tcBorders>
            <w:noWrap w:val="0"/>
            <w:vAlign w:val="center"/>
          </w:tcPr>
          <w:p w14:paraId="6A32AB43">
            <w:pPr>
              <w:jc w:val="center"/>
              <w:rPr>
                <w:rFonts w:eastAsia="宋体"/>
                <w:kern w:val="0"/>
                <w:sz w:val="16"/>
                <w:szCs w:val="16"/>
              </w:rPr>
            </w:pPr>
          </w:p>
        </w:tc>
        <w:tc>
          <w:tcPr>
            <w:tcW w:w="545" w:type="dxa"/>
            <w:tcBorders>
              <w:top w:val="single" w:color="auto" w:sz="4" w:space="0"/>
              <w:left w:val="nil"/>
              <w:bottom w:val="single" w:color="000000" w:sz="6" w:space="0"/>
              <w:right w:val="single" w:color="000000" w:sz="6" w:space="0"/>
            </w:tcBorders>
            <w:noWrap w:val="0"/>
            <w:vAlign w:val="center"/>
          </w:tcPr>
          <w:p w14:paraId="6AAD9F7B">
            <w:pPr>
              <w:widowControl/>
              <w:jc w:val="center"/>
              <w:textAlignment w:val="center"/>
              <w:rPr>
                <w:rFonts w:eastAsia="宋体"/>
                <w:kern w:val="0"/>
                <w:sz w:val="16"/>
                <w:szCs w:val="16"/>
              </w:rPr>
            </w:pPr>
            <w:r>
              <w:rPr>
                <w:rFonts w:eastAsia="宋体"/>
                <w:kern w:val="0"/>
                <w:sz w:val="16"/>
                <w:szCs w:val="16"/>
                <w:lang w:bidi="ar"/>
              </w:rPr>
              <w:t>112</w:t>
            </w:r>
          </w:p>
        </w:tc>
        <w:tc>
          <w:tcPr>
            <w:tcW w:w="517" w:type="dxa"/>
            <w:tcBorders>
              <w:top w:val="nil"/>
              <w:left w:val="nil"/>
              <w:bottom w:val="single" w:color="000000" w:sz="6" w:space="0"/>
              <w:right w:val="single" w:color="000000" w:sz="6" w:space="0"/>
            </w:tcBorders>
            <w:noWrap w:val="0"/>
            <w:vAlign w:val="center"/>
          </w:tcPr>
          <w:p w14:paraId="62B54EBF">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74B636D1">
            <w:pPr>
              <w:widowControl/>
              <w:jc w:val="center"/>
              <w:textAlignment w:val="center"/>
              <w:rPr>
                <w:rFonts w:eastAsia="宋体"/>
                <w:kern w:val="0"/>
                <w:sz w:val="16"/>
                <w:szCs w:val="16"/>
              </w:rPr>
            </w:pPr>
            <w:r>
              <w:rPr>
                <w:rFonts w:hint="eastAsia" w:eastAsia="宋体"/>
                <w:kern w:val="0"/>
                <w:sz w:val="16"/>
                <w:szCs w:val="16"/>
                <w:highlight w:val="none"/>
                <w:lang w:bidi="ar"/>
              </w:rPr>
              <w:t>3</w:t>
            </w:r>
            <w:r>
              <w:rPr>
                <w:rFonts w:eastAsia="宋体"/>
                <w:kern w:val="0"/>
                <w:sz w:val="16"/>
                <w:szCs w:val="16"/>
                <w:highlight w:val="none"/>
                <w:lang w:bidi="ar"/>
              </w:rPr>
              <w:t>w</w:t>
            </w:r>
          </w:p>
        </w:tc>
        <w:tc>
          <w:tcPr>
            <w:tcW w:w="626" w:type="dxa"/>
            <w:tcBorders>
              <w:top w:val="nil"/>
              <w:left w:val="nil"/>
              <w:bottom w:val="single" w:color="000000" w:sz="6" w:space="0"/>
              <w:right w:val="single" w:color="000000" w:sz="6" w:space="0"/>
            </w:tcBorders>
            <w:noWrap w:val="0"/>
            <w:vAlign w:val="center"/>
          </w:tcPr>
          <w:p w14:paraId="644A952D">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2235EDC9">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E989476">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B84F4E9">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990EA9E">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64F86231">
            <w:pPr>
              <w:widowControl/>
              <w:jc w:val="center"/>
              <w:rPr>
                <w:rFonts w:eastAsia="宋体"/>
                <w:kern w:val="0"/>
                <w:sz w:val="16"/>
                <w:szCs w:val="16"/>
              </w:rPr>
            </w:pPr>
            <w:r>
              <w:rPr>
                <w:rFonts w:eastAsia="宋体"/>
                <w:kern w:val="0"/>
                <w:sz w:val="16"/>
                <w:szCs w:val="16"/>
              </w:rPr>
              <w:t>达标</w:t>
            </w:r>
          </w:p>
        </w:tc>
        <w:tc>
          <w:tcPr>
            <w:tcW w:w="1355" w:type="dxa"/>
            <w:tcBorders>
              <w:top w:val="nil"/>
              <w:left w:val="nil"/>
              <w:bottom w:val="single" w:color="000000" w:sz="6" w:space="0"/>
              <w:right w:val="single" w:color="auto" w:sz="4" w:space="0"/>
            </w:tcBorders>
            <w:noWrap w:val="0"/>
            <w:vAlign w:val="center"/>
          </w:tcPr>
          <w:p w14:paraId="2463AD66">
            <w:pPr>
              <w:widowControl/>
              <w:jc w:val="center"/>
              <w:rPr>
                <w:rFonts w:hint="eastAsia" w:eastAsia="宋体"/>
                <w:kern w:val="0"/>
                <w:sz w:val="16"/>
                <w:szCs w:val="16"/>
              </w:rPr>
            </w:pPr>
            <w:r>
              <w:rPr>
                <w:rFonts w:hint="eastAsia" w:eastAsia="宋体"/>
                <w:kern w:val="0"/>
                <w:sz w:val="16"/>
                <w:szCs w:val="16"/>
              </w:rPr>
              <w:t>学生工作处</w:t>
            </w:r>
          </w:p>
        </w:tc>
        <w:tc>
          <w:tcPr>
            <w:tcW w:w="1608" w:type="dxa"/>
            <w:tcBorders>
              <w:top w:val="single" w:color="000000" w:sz="6" w:space="0"/>
              <w:left w:val="single" w:color="auto" w:sz="4" w:space="0"/>
              <w:bottom w:val="single" w:color="000000" w:sz="6" w:space="0"/>
              <w:right w:val="single" w:color="000000" w:sz="2" w:space="0"/>
            </w:tcBorders>
            <w:noWrap w:val="0"/>
            <w:vAlign w:val="center"/>
          </w:tcPr>
          <w:p w14:paraId="159A95D5">
            <w:pPr>
              <w:widowControl/>
              <w:jc w:val="center"/>
              <w:rPr>
                <w:rFonts w:eastAsia="宋体"/>
                <w:kern w:val="0"/>
                <w:sz w:val="16"/>
                <w:szCs w:val="16"/>
              </w:rPr>
            </w:pPr>
            <w:r>
              <w:rPr>
                <w:rFonts w:eastAsia="宋体"/>
                <w:kern w:val="0"/>
                <w:sz w:val="16"/>
                <w:szCs w:val="16"/>
              </w:rPr>
              <w:t>w代表实践周</w:t>
            </w:r>
          </w:p>
        </w:tc>
      </w:tr>
      <w:tr w14:paraId="5817EEA1">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1F53FF34">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70F7A6AF">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12589B6F">
            <w:pPr>
              <w:widowControl/>
              <w:jc w:val="center"/>
              <w:rPr>
                <w:rFonts w:eastAsia="宋体"/>
                <w:kern w:val="0"/>
                <w:sz w:val="16"/>
                <w:szCs w:val="16"/>
              </w:rPr>
            </w:pPr>
            <w:r>
              <w:rPr>
                <w:rFonts w:eastAsia="宋体"/>
                <w:kern w:val="0"/>
                <w:sz w:val="16"/>
                <w:szCs w:val="16"/>
              </w:rPr>
              <w:t>23</w:t>
            </w:r>
          </w:p>
        </w:tc>
        <w:tc>
          <w:tcPr>
            <w:tcW w:w="551" w:type="dxa"/>
            <w:tcBorders>
              <w:top w:val="nil"/>
              <w:left w:val="nil"/>
              <w:bottom w:val="single" w:color="000000" w:sz="6" w:space="0"/>
              <w:right w:val="single" w:color="000000" w:sz="6" w:space="0"/>
            </w:tcBorders>
            <w:noWrap w:val="0"/>
            <w:vAlign w:val="center"/>
          </w:tcPr>
          <w:p w14:paraId="4351488E">
            <w:pPr>
              <w:widowControl/>
              <w:jc w:val="center"/>
              <w:rPr>
                <w:rFonts w:eastAsia="宋体"/>
                <w:kern w:val="0"/>
                <w:sz w:val="16"/>
                <w:szCs w:val="16"/>
              </w:rPr>
            </w:pPr>
            <w:r>
              <w:rPr>
                <w:rFonts w:eastAsia="宋体"/>
                <w:kern w:val="0"/>
                <w:sz w:val="16"/>
                <w:szCs w:val="16"/>
              </w:rPr>
              <w:t>11201006</w:t>
            </w:r>
          </w:p>
        </w:tc>
        <w:tc>
          <w:tcPr>
            <w:tcW w:w="1402" w:type="dxa"/>
            <w:tcBorders>
              <w:top w:val="nil"/>
              <w:left w:val="nil"/>
              <w:bottom w:val="single" w:color="000000" w:sz="6" w:space="0"/>
              <w:right w:val="single" w:color="000000" w:sz="6" w:space="0"/>
            </w:tcBorders>
            <w:noWrap w:val="0"/>
            <w:vAlign w:val="center"/>
          </w:tcPr>
          <w:p w14:paraId="020AEF47">
            <w:pPr>
              <w:widowControl/>
              <w:jc w:val="center"/>
              <w:rPr>
                <w:rFonts w:eastAsia="宋体"/>
                <w:kern w:val="0"/>
                <w:sz w:val="16"/>
                <w:szCs w:val="16"/>
              </w:rPr>
            </w:pPr>
            <w:r>
              <w:rPr>
                <w:rFonts w:eastAsia="宋体"/>
                <w:kern w:val="0"/>
                <w:sz w:val="16"/>
                <w:szCs w:val="16"/>
              </w:rPr>
              <w:t>军事理论</w:t>
            </w:r>
          </w:p>
        </w:tc>
        <w:tc>
          <w:tcPr>
            <w:tcW w:w="438" w:type="dxa"/>
            <w:tcBorders>
              <w:top w:val="nil"/>
              <w:left w:val="nil"/>
              <w:bottom w:val="single" w:color="000000" w:sz="6" w:space="0"/>
              <w:right w:val="single" w:color="000000" w:sz="6" w:space="0"/>
            </w:tcBorders>
            <w:noWrap w:val="0"/>
            <w:vAlign w:val="center"/>
          </w:tcPr>
          <w:p w14:paraId="5457DD9F">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01B7D7C7">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FCFA3D0">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36EBE6F7">
            <w:pPr>
              <w:widowControl/>
              <w:jc w:val="center"/>
              <w:textAlignment w:val="center"/>
              <w:rPr>
                <w:rFonts w:eastAsia="宋体"/>
                <w:kern w:val="0"/>
                <w:sz w:val="16"/>
                <w:szCs w:val="16"/>
              </w:rPr>
            </w:pPr>
            <w:r>
              <w:rPr>
                <w:rFonts w:eastAsia="宋体"/>
                <w:kern w:val="0"/>
                <w:sz w:val="16"/>
                <w:szCs w:val="16"/>
                <w:lang w:bidi="ar"/>
              </w:rPr>
              <w:t>36</w:t>
            </w:r>
          </w:p>
        </w:tc>
        <w:tc>
          <w:tcPr>
            <w:tcW w:w="561" w:type="dxa"/>
            <w:tcBorders>
              <w:top w:val="nil"/>
              <w:left w:val="nil"/>
              <w:bottom w:val="single" w:color="000000" w:sz="6" w:space="0"/>
              <w:right w:val="single" w:color="000000" w:sz="6" w:space="0"/>
            </w:tcBorders>
            <w:noWrap w:val="0"/>
            <w:vAlign w:val="center"/>
          </w:tcPr>
          <w:p w14:paraId="78F01355">
            <w:pPr>
              <w:widowControl/>
              <w:jc w:val="center"/>
              <w:textAlignment w:val="center"/>
              <w:rPr>
                <w:rFonts w:eastAsia="宋体"/>
                <w:kern w:val="0"/>
                <w:sz w:val="16"/>
                <w:szCs w:val="16"/>
              </w:rPr>
            </w:pPr>
            <w:r>
              <w:rPr>
                <w:rFonts w:eastAsia="宋体"/>
                <w:kern w:val="0"/>
                <w:sz w:val="16"/>
                <w:szCs w:val="16"/>
                <w:lang w:bidi="ar"/>
              </w:rPr>
              <w:t>36</w:t>
            </w:r>
          </w:p>
        </w:tc>
        <w:tc>
          <w:tcPr>
            <w:tcW w:w="545" w:type="dxa"/>
            <w:tcBorders>
              <w:top w:val="nil"/>
              <w:left w:val="nil"/>
              <w:bottom w:val="single" w:color="000000" w:sz="6" w:space="0"/>
              <w:right w:val="single" w:color="000000" w:sz="6" w:space="0"/>
            </w:tcBorders>
            <w:noWrap w:val="0"/>
            <w:vAlign w:val="center"/>
          </w:tcPr>
          <w:p w14:paraId="09FC90E6">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3C8BDD0B">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1C76F242">
            <w:pPr>
              <w:widowControl/>
              <w:jc w:val="center"/>
              <w:textAlignment w:val="center"/>
              <w:rPr>
                <w:rFonts w:eastAsia="宋体"/>
                <w:kern w:val="0"/>
                <w:sz w:val="16"/>
                <w:szCs w:val="16"/>
              </w:rPr>
            </w:pPr>
            <w:r>
              <w:rPr>
                <w:rFonts w:eastAsia="宋体"/>
                <w:kern w:val="0"/>
                <w:sz w:val="16"/>
                <w:szCs w:val="16"/>
                <w:lang w:bidi="ar"/>
              </w:rPr>
              <w:t>2.3</w:t>
            </w:r>
          </w:p>
        </w:tc>
        <w:tc>
          <w:tcPr>
            <w:tcW w:w="626" w:type="dxa"/>
            <w:tcBorders>
              <w:top w:val="nil"/>
              <w:left w:val="nil"/>
              <w:bottom w:val="single" w:color="000000" w:sz="6" w:space="0"/>
              <w:right w:val="single" w:color="000000" w:sz="6" w:space="0"/>
            </w:tcBorders>
            <w:noWrap w:val="0"/>
            <w:vAlign w:val="center"/>
          </w:tcPr>
          <w:p w14:paraId="1A6E20C0">
            <w:pPr>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7E02B15B">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E29B247">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03CC0D0">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41F5F66">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7B66149F">
            <w:pPr>
              <w:widowControl/>
              <w:jc w:val="center"/>
              <w:rPr>
                <w:rFonts w:eastAsia="宋体"/>
                <w:kern w:val="0"/>
                <w:sz w:val="16"/>
                <w:szCs w:val="16"/>
              </w:rPr>
            </w:pPr>
            <w:r>
              <w:rPr>
                <w:rFonts w:eastAsia="宋体"/>
                <w:kern w:val="0"/>
                <w:sz w:val="16"/>
                <w:szCs w:val="16"/>
              </w:rPr>
              <w:t>考试</w:t>
            </w:r>
          </w:p>
        </w:tc>
        <w:tc>
          <w:tcPr>
            <w:tcW w:w="1355" w:type="dxa"/>
            <w:tcBorders>
              <w:top w:val="nil"/>
              <w:left w:val="nil"/>
              <w:bottom w:val="single" w:color="000000" w:sz="6" w:space="0"/>
              <w:right w:val="single" w:color="000000" w:sz="6" w:space="0"/>
            </w:tcBorders>
            <w:noWrap w:val="0"/>
            <w:vAlign w:val="center"/>
          </w:tcPr>
          <w:p w14:paraId="7FDE20DB">
            <w:pPr>
              <w:widowControl/>
              <w:jc w:val="center"/>
              <w:rPr>
                <w:rFonts w:eastAsia="宋体"/>
                <w:kern w:val="0"/>
                <w:sz w:val="16"/>
                <w:szCs w:val="16"/>
              </w:rPr>
            </w:pPr>
            <w:r>
              <w:rPr>
                <w:rFonts w:eastAsia="宋体"/>
                <w:kern w:val="0"/>
                <w:sz w:val="16"/>
                <w:szCs w:val="16"/>
              </w:rPr>
              <w:t>公共教学部</w:t>
            </w:r>
          </w:p>
        </w:tc>
        <w:tc>
          <w:tcPr>
            <w:tcW w:w="1608" w:type="dxa"/>
            <w:tcBorders>
              <w:top w:val="nil"/>
              <w:left w:val="nil"/>
              <w:bottom w:val="single" w:color="auto" w:sz="4" w:space="0"/>
              <w:right w:val="single" w:color="000000" w:sz="2" w:space="0"/>
            </w:tcBorders>
            <w:noWrap w:val="0"/>
            <w:vAlign w:val="center"/>
          </w:tcPr>
          <w:p w14:paraId="4DAB48C7">
            <w:pPr>
              <w:widowControl/>
              <w:jc w:val="center"/>
              <w:rPr>
                <w:rFonts w:eastAsia="等线"/>
                <w:kern w:val="0"/>
                <w:sz w:val="22"/>
                <w:szCs w:val="22"/>
              </w:rPr>
            </w:pPr>
            <w:r>
              <w:rPr>
                <w:rFonts w:eastAsia="宋体"/>
                <w:kern w:val="0"/>
                <w:sz w:val="16"/>
                <w:szCs w:val="16"/>
              </w:rPr>
              <w:t>线上教学</w:t>
            </w:r>
          </w:p>
        </w:tc>
      </w:tr>
      <w:tr w14:paraId="5CAEF5B2">
        <w:tblPrEx>
          <w:tblCellMar>
            <w:top w:w="0" w:type="dxa"/>
            <w:left w:w="108" w:type="dxa"/>
            <w:bottom w:w="0" w:type="dxa"/>
            <w:right w:w="108" w:type="dxa"/>
          </w:tblCellMar>
        </w:tblPrEx>
        <w:trPr>
          <w:trHeight w:val="523" w:hRule="atLeast"/>
        </w:trPr>
        <w:tc>
          <w:tcPr>
            <w:tcW w:w="377" w:type="dxa"/>
            <w:tcBorders>
              <w:left w:val="single" w:color="000000" w:sz="2" w:space="0"/>
              <w:right w:val="single" w:color="000000" w:sz="6" w:space="0"/>
            </w:tcBorders>
            <w:noWrap w:val="0"/>
            <w:vAlign w:val="top"/>
          </w:tcPr>
          <w:p w14:paraId="0E384302">
            <w:pPr>
              <w:widowControl/>
              <w:jc w:val="center"/>
              <w:rPr>
                <w:rFonts w:eastAsia="宋体"/>
                <w:kern w:val="0"/>
                <w:sz w:val="16"/>
                <w:szCs w:val="16"/>
              </w:rPr>
            </w:pPr>
          </w:p>
        </w:tc>
        <w:tc>
          <w:tcPr>
            <w:tcW w:w="381" w:type="dxa"/>
            <w:vMerge w:val="continue"/>
            <w:tcBorders>
              <w:left w:val="nil"/>
              <w:bottom w:val="single" w:color="000000" w:sz="6" w:space="0"/>
              <w:right w:val="single" w:color="000000" w:sz="6" w:space="0"/>
            </w:tcBorders>
            <w:noWrap w:val="0"/>
            <w:vAlign w:val="top"/>
          </w:tcPr>
          <w:p w14:paraId="69A34D37">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3191F271">
            <w:pPr>
              <w:widowControl/>
              <w:jc w:val="center"/>
              <w:rPr>
                <w:rFonts w:eastAsia="等线"/>
                <w:kern w:val="0"/>
                <w:sz w:val="22"/>
                <w:szCs w:val="22"/>
              </w:rPr>
            </w:pPr>
            <w:r>
              <w:rPr>
                <w:rFonts w:eastAsia="等线"/>
                <w:kern w:val="0"/>
                <w:sz w:val="22"/>
                <w:szCs w:val="22"/>
              </w:rPr>
              <w:t>24</w:t>
            </w:r>
          </w:p>
        </w:tc>
        <w:tc>
          <w:tcPr>
            <w:tcW w:w="551" w:type="dxa"/>
            <w:tcBorders>
              <w:top w:val="nil"/>
              <w:left w:val="nil"/>
              <w:bottom w:val="single" w:color="000000" w:sz="6" w:space="0"/>
              <w:right w:val="single" w:color="000000" w:sz="6" w:space="0"/>
            </w:tcBorders>
            <w:noWrap w:val="0"/>
            <w:vAlign w:val="center"/>
          </w:tcPr>
          <w:p w14:paraId="77896F3B">
            <w:pPr>
              <w:widowControl/>
              <w:jc w:val="center"/>
              <w:rPr>
                <w:rFonts w:eastAsia="等线"/>
                <w:kern w:val="0"/>
                <w:sz w:val="22"/>
                <w:szCs w:val="22"/>
              </w:rPr>
            </w:pPr>
            <w:r>
              <w:rPr>
                <w:rFonts w:eastAsia="宋体"/>
                <w:kern w:val="0"/>
                <w:sz w:val="16"/>
                <w:szCs w:val="16"/>
              </w:rPr>
              <w:t>20802204</w:t>
            </w:r>
          </w:p>
        </w:tc>
        <w:tc>
          <w:tcPr>
            <w:tcW w:w="1402" w:type="dxa"/>
            <w:tcBorders>
              <w:top w:val="nil"/>
              <w:left w:val="nil"/>
              <w:bottom w:val="single" w:color="000000" w:sz="6" w:space="0"/>
              <w:right w:val="single" w:color="000000" w:sz="6" w:space="0"/>
            </w:tcBorders>
            <w:noWrap w:val="0"/>
            <w:vAlign w:val="center"/>
          </w:tcPr>
          <w:p w14:paraId="24590BD8">
            <w:pPr>
              <w:widowControl/>
              <w:jc w:val="center"/>
              <w:rPr>
                <w:rFonts w:eastAsia="宋体"/>
                <w:b/>
                <w:bCs/>
                <w:kern w:val="0"/>
                <w:sz w:val="16"/>
                <w:szCs w:val="16"/>
              </w:rPr>
            </w:pPr>
            <w:r>
              <w:rPr>
                <w:rFonts w:eastAsia="宋体"/>
                <w:kern w:val="0"/>
                <w:sz w:val="16"/>
                <w:szCs w:val="16"/>
              </w:rPr>
              <w:t>国家安全教育</w:t>
            </w:r>
          </w:p>
        </w:tc>
        <w:tc>
          <w:tcPr>
            <w:tcW w:w="438" w:type="dxa"/>
            <w:tcBorders>
              <w:top w:val="nil"/>
              <w:left w:val="nil"/>
              <w:bottom w:val="single" w:color="000000" w:sz="6" w:space="0"/>
              <w:right w:val="single" w:color="000000" w:sz="6" w:space="0"/>
            </w:tcBorders>
            <w:noWrap w:val="0"/>
            <w:vAlign w:val="center"/>
          </w:tcPr>
          <w:p w14:paraId="02DF1AA1">
            <w:pPr>
              <w:widowControl/>
              <w:jc w:val="center"/>
              <w:textAlignment w:val="center"/>
              <w:rPr>
                <w:rFonts w:eastAsia="等线"/>
                <w:kern w:val="0"/>
                <w:sz w:val="22"/>
                <w:szCs w:val="22"/>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05A095E4">
            <w:pPr>
              <w:widowControl/>
              <w:jc w:val="center"/>
              <w:textAlignment w:val="center"/>
              <w:rPr>
                <w:rFonts w:eastAsia="等线"/>
                <w:kern w:val="0"/>
                <w:sz w:val="22"/>
                <w:szCs w:val="22"/>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7E26EFA">
            <w:pPr>
              <w:widowControl/>
              <w:jc w:val="center"/>
              <w:textAlignment w:val="center"/>
              <w:rPr>
                <w:rFonts w:eastAsia="宋体"/>
                <w:b/>
                <w:bCs/>
                <w:kern w:val="0"/>
                <w:sz w:val="16"/>
                <w:szCs w:val="16"/>
                <w:lang w:bidi="ar"/>
              </w:rPr>
            </w:pPr>
            <w:r>
              <w:rPr>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6FEF7891">
            <w:pPr>
              <w:widowControl/>
              <w:jc w:val="center"/>
              <w:textAlignment w:val="center"/>
              <w:rPr>
                <w:rFonts w:eastAsia="宋体"/>
                <w:b/>
                <w:bCs/>
                <w:kern w:val="0"/>
                <w:sz w:val="16"/>
                <w:szCs w:val="16"/>
              </w:rPr>
            </w:pPr>
            <w:r>
              <w:rPr>
                <w:kern w:val="0"/>
                <w:sz w:val="16"/>
                <w:szCs w:val="16"/>
                <w:lang w:bidi="ar"/>
              </w:rPr>
              <w:t>16</w:t>
            </w:r>
          </w:p>
        </w:tc>
        <w:tc>
          <w:tcPr>
            <w:tcW w:w="561" w:type="dxa"/>
            <w:tcBorders>
              <w:top w:val="nil"/>
              <w:left w:val="nil"/>
              <w:bottom w:val="single" w:color="000000" w:sz="6" w:space="0"/>
              <w:right w:val="single" w:color="000000" w:sz="6" w:space="0"/>
            </w:tcBorders>
            <w:noWrap w:val="0"/>
            <w:vAlign w:val="center"/>
          </w:tcPr>
          <w:p w14:paraId="10A9D175">
            <w:pPr>
              <w:widowControl/>
              <w:jc w:val="center"/>
              <w:textAlignment w:val="center"/>
              <w:rPr>
                <w:rFonts w:eastAsia="宋体"/>
                <w:b/>
                <w:bCs/>
                <w:kern w:val="0"/>
                <w:sz w:val="16"/>
                <w:szCs w:val="16"/>
                <w:lang w:bidi="ar"/>
              </w:rPr>
            </w:pPr>
            <w:r>
              <w:rPr>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54B46AB6">
            <w:pPr>
              <w:jc w:val="center"/>
              <w:rPr>
                <w:rFonts w:eastAsia="宋体"/>
                <w:b/>
                <w:bCs/>
                <w:kern w:val="0"/>
                <w:sz w:val="16"/>
                <w:szCs w:val="16"/>
                <w:lang w:bidi="ar"/>
              </w:rPr>
            </w:pPr>
          </w:p>
        </w:tc>
        <w:tc>
          <w:tcPr>
            <w:tcW w:w="517" w:type="dxa"/>
            <w:tcBorders>
              <w:top w:val="nil"/>
              <w:left w:val="nil"/>
              <w:bottom w:val="single" w:color="000000" w:sz="6" w:space="0"/>
              <w:right w:val="single" w:color="000000" w:sz="6" w:space="0"/>
            </w:tcBorders>
            <w:noWrap w:val="0"/>
            <w:vAlign w:val="center"/>
          </w:tcPr>
          <w:p w14:paraId="1C81F8DA">
            <w:pPr>
              <w:widowControl/>
              <w:jc w:val="center"/>
              <w:textAlignment w:val="center"/>
              <w:rPr>
                <w:rFonts w:eastAsia="等线"/>
                <w:kern w:val="0"/>
                <w:sz w:val="22"/>
                <w:szCs w:val="22"/>
              </w:rPr>
            </w:pPr>
            <w:r>
              <w:rPr>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D54DA39">
            <w:pPr>
              <w:widowControl/>
              <w:jc w:val="center"/>
              <w:textAlignment w:val="center"/>
              <w:rPr>
                <w:rFonts w:eastAsia="宋体"/>
                <w:b/>
                <w:bCs/>
                <w:kern w:val="0"/>
                <w:sz w:val="16"/>
                <w:szCs w:val="16"/>
              </w:rPr>
            </w:pPr>
            <w:r>
              <w:rPr>
                <w:kern w:val="0"/>
                <w:sz w:val="16"/>
                <w:szCs w:val="16"/>
                <w:lang w:bidi="ar"/>
              </w:rPr>
              <w:t>1</w:t>
            </w:r>
          </w:p>
        </w:tc>
        <w:tc>
          <w:tcPr>
            <w:tcW w:w="626" w:type="dxa"/>
            <w:tcBorders>
              <w:top w:val="nil"/>
              <w:left w:val="nil"/>
              <w:bottom w:val="single" w:color="000000" w:sz="6" w:space="0"/>
              <w:right w:val="single" w:color="000000" w:sz="6" w:space="0"/>
            </w:tcBorders>
            <w:noWrap w:val="0"/>
            <w:vAlign w:val="center"/>
          </w:tcPr>
          <w:p w14:paraId="09275FFD">
            <w:pPr>
              <w:jc w:val="center"/>
              <w:rPr>
                <w:rFonts w:eastAsia="宋体"/>
                <w:b/>
                <w:bCs/>
                <w:kern w:val="0"/>
                <w:sz w:val="16"/>
                <w:szCs w:val="16"/>
              </w:rPr>
            </w:pPr>
          </w:p>
        </w:tc>
        <w:tc>
          <w:tcPr>
            <w:tcW w:w="634" w:type="dxa"/>
            <w:tcBorders>
              <w:top w:val="nil"/>
              <w:left w:val="nil"/>
              <w:bottom w:val="single" w:color="000000" w:sz="6" w:space="0"/>
              <w:right w:val="single" w:color="000000" w:sz="6" w:space="0"/>
            </w:tcBorders>
            <w:noWrap w:val="0"/>
            <w:vAlign w:val="center"/>
          </w:tcPr>
          <w:p w14:paraId="7C55C4B8">
            <w:pPr>
              <w:jc w:val="center"/>
              <w:rPr>
                <w:rFonts w:eastAsia="宋体"/>
                <w:b/>
                <w:bCs/>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2694A19">
            <w:pPr>
              <w:jc w:val="center"/>
              <w:rPr>
                <w:rFonts w:eastAsia="宋体"/>
                <w:b/>
                <w:bCs/>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090E267">
            <w:pPr>
              <w:jc w:val="center"/>
              <w:rPr>
                <w:rFonts w:eastAsia="等线"/>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0AEAAA3B">
            <w:pPr>
              <w:jc w:val="center"/>
              <w:rPr>
                <w:rFonts w:eastAsia="等线"/>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0E7BEA01">
            <w:pPr>
              <w:widowControl/>
              <w:jc w:val="center"/>
              <w:rPr>
                <w:rFonts w:eastAsia="等线"/>
                <w:kern w:val="0"/>
                <w:sz w:val="22"/>
                <w:szCs w:val="22"/>
              </w:rPr>
            </w:pPr>
            <w:r>
              <w:rPr>
                <w:rFonts w:eastAsia="宋体"/>
                <w:kern w:val="0"/>
                <w:sz w:val="16"/>
                <w:szCs w:val="16"/>
              </w:rPr>
              <w:t>考试</w:t>
            </w:r>
          </w:p>
        </w:tc>
        <w:tc>
          <w:tcPr>
            <w:tcW w:w="1355" w:type="dxa"/>
            <w:tcBorders>
              <w:top w:val="nil"/>
              <w:left w:val="nil"/>
              <w:bottom w:val="single" w:color="000000" w:sz="6" w:space="0"/>
              <w:right w:val="single" w:color="auto" w:sz="4" w:space="0"/>
            </w:tcBorders>
            <w:noWrap w:val="0"/>
            <w:vAlign w:val="center"/>
          </w:tcPr>
          <w:p w14:paraId="0D5C62B9">
            <w:pPr>
              <w:widowControl/>
              <w:jc w:val="center"/>
              <w:rPr>
                <w:rFonts w:eastAsia="等线"/>
                <w:kern w:val="0"/>
                <w:sz w:val="22"/>
                <w:szCs w:val="22"/>
              </w:rPr>
            </w:pPr>
            <w:r>
              <w:rPr>
                <w:rFonts w:eastAsia="宋体"/>
                <w:kern w:val="0"/>
                <w:sz w:val="16"/>
                <w:szCs w:val="16"/>
              </w:rPr>
              <w:t>公共教学部</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5D9F0712">
            <w:pPr>
              <w:widowControl/>
              <w:jc w:val="right"/>
              <w:rPr>
                <w:rFonts w:eastAsia="等线"/>
                <w:kern w:val="0"/>
                <w:sz w:val="22"/>
                <w:szCs w:val="22"/>
              </w:rPr>
            </w:pPr>
          </w:p>
        </w:tc>
      </w:tr>
      <w:tr w14:paraId="41505A8F">
        <w:tblPrEx>
          <w:tblCellMar>
            <w:top w:w="0" w:type="dxa"/>
            <w:left w:w="108" w:type="dxa"/>
            <w:bottom w:w="0" w:type="dxa"/>
            <w:right w:w="108" w:type="dxa"/>
          </w:tblCellMar>
        </w:tblPrEx>
        <w:trPr>
          <w:trHeight w:val="523" w:hRule="atLeast"/>
        </w:trPr>
        <w:tc>
          <w:tcPr>
            <w:tcW w:w="377" w:type="dxa"/>
            <w:tcBorders>
              <w:left w:val="single" w:color="000000" w:sz="2" w:space="0"/>
              <w:right w:val="single" w:color="000000" w:sz="6" w:space="0"/>
            </w:tcBorders>
            <w:noWrap w:val="0"/>
            <w:vAlign w:val="top"/>
          </w:tcPr>
          <w:p w14:paraId="14ADEA99">
            <w:pPr>
              <w:widowControl/>
              <w:jc w:val="center"/>
              <w:rPr>
                <w:rFonts w:eastAsia="宋体"/>
                <w:kern w:val="0"/>
                <w:sz w:val="16"/>
                <w:szCs w:val="16"/>
              </w:rPr>
            </w:pPr>
          </w:p>
        </w:tc>
        <w:tc>
          <w:tcPr>
            <w:tcW w:w="381" w:type="dxa"/>
            <w:vMerge w:val="continue"/>
            <w:tcBorders>
              <w:left w:val="nil"/>
              <w:bottom w:val="single" w:color="000000" w:sz="6" w:space="0"/>
              <w:right w:val="single" w:color="000000" w:sz="6" w:space="0"/>
            </w:tcBorders>
            <w:noWrap w:val="0"/>
            <w:vAlign w:val="top"/>
          </w:tcPr>
          <w:p w14:paraId="6452692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42CF61CC">
            <w:pPr>
              <w:widowControl/>
              <w:jc w:val="center"/>
              <w:rPr>
                <w:rFonts w:eastAsia="等线"/>
                <w:kern w:val="0"/>
                <w:sz w:val="22"/>
                <w:szCs w:val="22"/>
              </w:rPr>
            </w:pPr>
          </w:p>
        </w:tc>
        <w:tc>
          <w:tcPr>
            <w:tcW w:w="551" w:type="dxa"/>
            <w:tcBorders>
              <w:top w:val="nil"/>
              <w:left w:val="nil"/>
              <w:bottom w:val="single" w:color="000000" w:sz="6" w:space="0"/>
              <w:right w:val="single" w:color="000000" w:sz="6" w:space="0"/>
            </w:tcBorders>
            <w:noWrap w:val="0"/>
            <w:vAlign w:val="center"/>
          </w:tcPr>
          <w:p w14:paraId="5B0D262B">
            <w:pPr>
              <w:widowControl/>
              <w:jc w:val="center"/>
              <w:rPr>
                <w:rFonts w:eastAsia="等线"/>
                <w:kern w:val="0"/>
                <w:sz w:val="22"/>
                <w:szCs w:val="22"/>
              </w:rPr>
            </w:pPr>
          </w:p>
        </w:tc>
        <w:tc>
          <w:tcPr>
            <w:tcW w:w="1402" w:type="dxa"/>
            <w:tcBorders>
              <w:top w:val="nil"/>
              <w:left w:val="nil"/>
              <w:bottom w:val="single" w:color="000000" w:sz="6" w:space="0"/>
              <w:right w:val="single" w:color="000000" w:sz="6" w:space="0"/>
            </w:tcBorders>
            <w:noWrap w:val="0"/>
            <w:vAlign w:val="center"/>
          </w:tcPr>
          <w:p w14:paraId="1A99D969">
            <w:pPr>
              <w:widowControl/>
              <w:jc w:val="center"/>
              <w:rPr>
                <w:rFonts w:eastAsia="宋体"/>
                <w:b/>
                <w:bCs/>
                <w:kern w:val="0"/>
                <w:sz w:val="16"/>
                <w:szCs w:val="16"/>
              </w:rPr>
            </w:pPr>
            <w:r>
              <w:rPr>
                <w:rFonts w:eastAsia="宋体"/>
                <w:b/>
                <w:bCs/>
                <w:kern w:val="0"/>
                <w:sz w:val="16"/>
                <w:szCs w:val="16"/>
              </w:rPr>
              <w:t>小计</w:t>
            </w:r>
          </w:p>
        </w:tc>
        <w:tc>
          <w:tcPr>
            <w:tcW w:w="438" w:type="dxa"/>
            <w:tcBorders>
              <w:top w:val="nil"/>
              <w:left w:val="nil"/>
              <w:bottom w:val="single" w:color="000000" w:sz="6" w:space="0"/>
              <w:right w:val="single" w:color="000000" w:sz="6" w:space="0"/>
            </w:tcBorders>
            <w:noWrap w:val="0"/>
            <w:vAlign w:val="center"/>
          </w:tcPr>
          <w:p w14:paraId="2350FC9B">
            <w:pPr>
              <w:widowControl/>
              <w:jc w:val="center"/>
              <w:rPr>
                <w:rFonts w:eastAsia="等线"/>
                <w:kern w:val="0"/>
                <w:sz w:val="22"/>
                <w:szCs w:val="22"/>
              </w:rPr>
            </w:pPr>
          </w:p>
        </w:tc>
        <w:tc>
          <w:tcPr>
            <w:tcW w:w="483" w:type="dxa"/>
            <w:tcBorders>
              <w:top w:val="nil"/>
              <w:left w:val="nil"/>
              <w:bottom w:val="single" w:color="000000" w:sz="6" w:space="0"/>
              <w:right w:val="single" w:color="000000" w:sz="6" w:space="0"/>
            </w:tcBorders>
            <w:noWrap w:val="0"/>
            <w:vAlign w:val="center"/>
          </w:tcPr>
          <w:p w14:paraId="551BB476">
            <w:pPr>
              <w:widowControl/>
              <w:jc w:val="center"/>
              <w:rPr>
                <w:rFonts w:eastAsia="等线"/>
                <w:kern w:val="0"/>
                <w:sz w:val="22"/>
                <w:szCs w:val="22"/>
              </w:rPr>
            </w:pPr>
          </w:p>
        </w:tc>
        <w:tc>
          <w:tcPr>
            <w:tcW w:w="547" w:type="dxa"/>
            <w:tcBorders>
              <w:top w:val="nil"/>
              <w:left w:val="nil"/>
              <w:bottom w:val="single" w:color="000000" w:sz="6" w:space="0"/>
              <w:right w:val="single" w:color="000000" w:sz="6" w:space="0"/>
            </w:tcBorders>
            <w:noWrap w:val="0"/>
            <w:vAlign w:val="center"/>
          </w:tcPr>
          <w:p w14:paraId="7DF45FB6">
            <w:pPr>
              <w:widowControl/>
              <w:jc w:val="center"/>
              <w:textAlignment w:val="center"/>
              <w:rPr>
                <w:rFonts w:eastAsia="宋体"/>
                <w:b/>
                <w:bCs/>
                <w:kern w:val="0"/>
                <w:sz w:val="16"/>
                <w:szCs w:val="16"/>
              </w:rPr>
            </w:pPr>
            <w:r>
              <w:rPr>
                <w:rFonts w:hint="eastAsia" w:eastAsia="等线"/>
                <w:b/>
                <w:bCs/>
                <w:kern w:val="0"/>
                <w:sz w:val="16"/>
                <w:szCs w:val="16"/>
                <w:lang w:bidi="ar"/>
              </w:rPr>
              <w:t>34</w:t>
            </w:r>
            <w:r>
              <w:rPr>
                <w:rFonts w:eastAsia="等线"/>
                <w:b/>
                <w:bCs/>
                <w:kern w:val="0"/>
                <w:sz w:val="16"/>
                <w:szCs w:val="16"/>
                <w:lang w:bidi="ar"/>
              </w:rPr>
              <w:t xml:space="preserve"> </w:t>
            </w:r>
          </w:p>
        </w:tc>
        <w:tc>
          <w:tcPr>
            <w:tcW w:w="551" w:type="dxa"/>
            <w:tcBorders>
              <w:top w:val="nil"/>
              <w:left w:val="nil"/>
              <w:bottom w:val="single" w:color="000000" w:sz="6" w:space="0"/>
              <w:right w:val="single" w:color="000000" w:sz="6" w:space="0"/>
            </w:tcBorders>
            <w:noWrap w:val="0"/>
            <w:vAlign w:val="center"/>
          </w:tcPr>
          <w:p w14:paraId="6FBC85C2">
            <w:pPr>
              <w:widowControl/>
              <w:jc w:val="center"/>
              <w:textAlignment w:val="center"/>
              <w:rPr>
                <w:rFonts w:eastAsia="宋体"/>
                <w:b/>
                <w:bCs/>
                <w:kern w:val="0"/>
                <w:sz w:val="16"/>
                <w:szCs w:val="16"/>
              </w:rPr>
            </w:pPr>
            <w:r>
              <w:rPr>
                <w:rFonts w:hint="eastAsia" w:eastAsia="等线"/>
                <w:b/>
                <w:bCs/>
                <w:kern w:val="0"/>
                <w:sz w:val="16"/>
                <w:szCs w:val="16"/>
                <w:lang w:bidi="ar"/>
              </w:rPr>
              <w:t>606</w:t>
            </w:r>
          </w:p>
        </w:tc>
        <w:tc>
          <w:tcPr>
            <w:tcW w:w="561" w:type="dxa"/>
            <w:tcBorders>
              <w:top w:val="nil"/>
              <w:left w:val="nil"/>
              <w:bottom w:val="single" w:color="000000" w:sz="6" w:space="0"/>
              <w:right w:val="single" w:color="000000" w:sz="6" w:space="0"/>
            </w:tcBorders>
            <w:noWrap w:val="0"/>
            <w:vAlign w:val="center"/>
          </w:tcPr>
          <w:p w14:paraId="313DA872">
            <w:pPr>
              <w:widowControl/>
              <w:jc w:val="center"/>
              <w:textAlignment w:val="center"/>
              <w:rPr>
                <w:rFonts w:eastAsia="宋体"/>
                <w:b/>
                <w:bCs/>
                <w:kern w:val="0"/>
                <w:sz w:val="16"/>
                <w:szCs w:val="16"/>
              </w:rPr>
            </w:pPr>
            <w:r>
              <w:rPr>
                <w:rFonts w:hint="eastAsia" w:eastAsia="等线"/>
                <w:b/>
                <w:bCs/>
                <w:kern w:val="0"/>
                <w:sz w:val="16"/>
                <w:szCs w:val="16"/>
                <w:lang w:bidi="ar"/>
              </w:rPr>
              <w:t>324</w:t>
            </w:r>
          </w:p>
        </w:tc>
        <w:tc>
          <w:tcPr>
            <w:tcW w:w="545" w:type="dxa"/>
            <w:tcBorders>
              <w:top w:val="nil"/>
              <w:left w:val="nil"/>
              <w:bottom w:val="single" w:color="000000" w:sz="6" w:space="0"/>
              <w:right w:val="single" w:color="000000" w:sz="6" w:space="0"/>
            </w:tcBorders>
            <w:noWrap w:val="0"/>
            <w:vAlign w:val="center"/>
          </w:tcPr>
          <w:p w14:paraId="10196288">
            <w:pPr>
              <w:widowControl/>
              <w:jc w:val="center"/>
              <w:textAlignment w:val="center"/>
              <w:rPr>
                <w:rFonts w:eastAsia="宋体"/>
                <w:b/>
                <w:bCs/>
                <w:kern w:val="0"/>
                <w:sz w:val="16"/>
                <w:szCs w:val="16"/>
              </w:rPr>
            </w:pPr>
            <w:r>
              <w:rPr>
                <w:rFonts w:hint="eastAsia" w:eastAsia="等线"/>
                <w:b/>
                <w:bCs/>
                <w:kern w:val="0"/>
                <w:sz w:val="16"/>
                <w:szCs w:val="16"/>
                <w:lang w:bidi="ar"/>
              </w:rPr>
              <w:t>282</w:t>
            </w:r>
          </w:p>
        </w:tc>
        <w:tc>
          <w:tcPr>
            <w:tcW w:w="517" w:type="dxa"/>
            <w:tcBorders>
              <w:top w:val="nil"/>
              <w:left w:val="nil"/>
              <w:bottom w:val="single" w:color="000000" w:sz="6" w:space="0"/>
              <w:right w:val="single" w:color="000000" w:sz="6" w:space="0"/>
            </w:tcBorders>
            <w:noWrap w:val="0"/>
            <w:vAlign w:val="center"/>
          </w:tcPr>
          <w:p w14:paraId="2A3966E8">
            <w:pPr>
              <w:jc w:val="center"/>
              <w:rPr>
                <w:rFonts w:eastAsia="等线"/>
                <w:kern w:val="0"/>
                <w:sz w:val="22"/>
                <w:szCs w:val="22"/>
              </w:rPr>
            </w:pPr>
          </w:p>
        </w:tc>
        <w:tc>
          <w:tcPr>
            <w:tcW w:w="628" w:type="dxa"/>
            <w:tcBorders>
              <w:top w:val="nil"/>
              <w:left w:val="nil"/>
              <w:bottom w:val="single" w:color="000000" w:sz="6" w:space="0"/>
              <w:right w:val="single" w:color="000000" w:sz="6" w:space="0"/>
            </w:tcBorders>
            <w:noWrap w:val="0"/>
            <w:vAlign w:val="center"/>
          </w:tcPr>
          <w:p w14:paraId="1A3C702A">
            <w:pPr>
              <w:widowControl/>
              <w:jc w:val="center"/>
              <w:textAlignment w:val="center"/>
              <w:rPr>
                <w:rFonts w:eastAsia="宋体"/>
                <w:b/>
                <w:bCs/>
                <w:kern w:val="0"/>
                <w:sz w:val="16"/>
                <w:szCs w:val="16"/>
              </w:rPr>
            </w:pPr>
            <w:r>
              <w:rPr>
                <w:rFonts w:hint="eastAsia" w:eastAsia="等线"/>
                <w:b/>
                <w:bCs/>
                <w:kern w:val="0"/>
                <w:sz w:val="16"/>
                <w:szCs w:val="16"/>
                <w:lang w:bidi="ar"/>
              </w:rPr>
              <w:t>18</w:t>
            </w:r>
            <w:r>
              <w:rPr>
                <w:rFonts w:eastAsia="等线"/>
                <w:b/>
                <w:bCs/>
                <w:kern w:val="0"/>
                <w:sz w:val="16"/>
                <w:szCs w:val="16"/>
                <w:lang w:bidi="ar"/>
              </w:rPr>
              <w:t xml:space="preserve">.6 </w:t>
            </w:r>
          </w:p>
        </w:tc>
        <w:tc>
          <w:tcPr>
            <w:tcW w:w="626" w:type="dxa"/>
            <w:tcBorders>
              <w:top w:val="nil"/>
              <w:left w:val="nil"/>
              <w:bottom w:val="single" w:color="000000" w:sz="6" w:space="0"/>
              <w:right w:val="single" w:color="000000" w:sz="6" w:space="0"/>
            </w:tcBorders>
            <w:noWrap w:val="0"/>
            <w:vAlign w:val="center"/>
          </w:tcPr>
          <w:p w14:paraId="377309E3">
            <w:pPr>
              <w:widowControl/>
              <w:jc w:val="center"/>
              <w:textAlignment w:val="center"/>
              <w:rPr>
                <w:rFonts w:eastAsia="宋体"/>
                <w:b/>
                <w:bCs/>
                <w:kern w:val="0"/>
                <w:sz w:val="16"/>
                <w:szCs w:val="16"/>
              </w:rPr>
            </w:pPr>
            <w:r>
              <w:rPr>
                <w:rFonts w:eastAsia="等线"/>
                <w:b/>
                <w:bCs/>
                <w:kern w:val="0"/>
                <w:sz w:val="16"/>
                <w:szCs w:val="16"/>
                <w:lang w:bidi="ar"/>
              </w:rPr>
              <w:t xml:space="preserve">7.1 </w:t>
            </w:r>
          </w:p>
        </w:tc>
        <w:tc>
          <w:tcPr>
            <w:tcW w:w="634" w:type="dxa"/>
            <w:tcBorders>
              <w:top w:val="nil"/>
              <w:left w:val="nil"/>
              <w:bottom w:val="single" w:color="000000" w:sz="6" w:space="0"/>
              <w:right w:val="single" w:color="000000" w:sz="6" w:space="0"/>
            </w:tcBorders>
            <w:noWrap w:val="0"/>
            <w:vAlign w:val="center"/>
          </w:tcPr>
          <w:p w14:paraId="28160E26">
            <w:pPr>
              <w:widowControl/>
              <w:jc w:val="center"/>
              <w:textAlignment w:val="center"/>
              <w:rPr>
                <w:rFonts w:eastAsia="宋体"/>
                <w:b/>
                <w:bCs/>
                <w:kern w:val="0"/>
                <w:sz w:val="16"/>
                <w:szCs w:val="16"/>
              </w:rPr>
            </w:pPr>
            <w:r>
              <w:rPr>
                <w:rFonts w:eastAsia="等线"/>
                <w:b/>
                <w:bCs/>
                <w:kern w:val="0"/>
                <w:sz w:val="16"/>
                <w:szCs w:val="16"/>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5CB8118F">
            <w:pPr>
              <w:widowControl/>
              <w:jc w:val="center"/>
              <w:textAlignment w:val="center"/>
              <w:rPr>
                <w:rFonts w:eastAsia="宋体"/>
                <w:b/>
                <w:bCs/>
                <w:kern w:val="0"/>
                <w:sz w:val="16"/>
                <w:szCs w:val="16"/>
              </w:rPr>
            </w:pPr>
            <w:r>
              <w:rPr>
                <w:rFonts w:eastAsia="等线"/>
                <w:b/>
                <w:bCs/>
                <w:kern w:val="0"/>
                <w:sz w:val="16"/>
                <w:szCs w:val="16"/>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3CEA01C3">
            <w:pPr>
              <w:widowControl/>
              <w:jc w:val="center"/>
              <w:textAlignment w:val="top"/>
              <w:rPr>
                <w:rFonts w:eastAsia="等线"/>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4FF546B5">
            <w:pPr>
              <w:widowControl/>
              <w:jc w:val="center"/>
              <w:textAlignment w:val="top"/>
              <w:rPr>
                <w:rFonts w:eastAsia="等线"/>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3C5C4DF9">
            <w:pPr>
              <w:widowControl/>
              <w:jc w:val="center"/>
              <w:rPr>
                <w:rFonts w:eastAsia="等线"/>
                <w:kern w:val="0"/>
                <w:sz w:val="22"/>
                <w:szCs w:val="22"/>
              </w:rPr>
            </w:pPr>
          </w:p>
        </w:tc>
        <w:tc>
          <w:tcPr>
            <w:tcW w:w="1355" w:type="dxa"/>
            <w:tcBorders>
              <w:top w:val="nil"/>
              <w:left w:val="nil"/>
              <w:bottom w:val="single" w:color="000000" w:sz="6" w:space="0"/>
              <w:right w:val="single" w:color="auto" w:sz="4" w:space="0"/>
            </w:tcBorders>
            <w:noWrap w:val="0"/>
            <w:vAlign w:val="top"/>
          </w:tcPr>
          <w:p w14:paraId="45A06BAB">
            <w:pPr>
              <w:widowControl/>
              <w:jc w:val="right"/>
              <w:rPr>
                <w:rFonts w:eastAsia="等线"/>
                <w:kern w:val="0"/>
                <w:sz w:val="22"/>
                <w:szCs w:val="22"/>
              </w:rPr>
            </w:pPr>
          </w:p>
        </w:tc>
        <w:tc>
          <w:tcPr>
            <w:tcW w:w="1608" w:type="dxa"/>
            <w:tcBorders>
              <w:top w:val="single" w:color="auto" w:sz="4" w:space="0"/>
              <w:left w:val="single" w:color="auto" w:sz="4" w:space="0"/>
              <w:bottom w:val="single" w:color="auto" w:sz="4" w:space="0"/>
              <w:right w:val="single" w:color="auto" w:sz="4" w:space="0"/>
            </w:tcBorders>
            <w:noWrap w:val="0"/>
            <w:vAlign w:val="top"/>
          </w:tcPr>
          <w:p w14:paraId="1B98DF0B">
            <w:pPr>
              <w:widowControl/>
              <w:jc w:val="right"/>
              <w:rPr>
                <w:rFonts w:eastAsia="等线"/>
                <w:kern w:val="0"/>
                <w:sz w:val="22"/>
                <w:szCs w:val="22"/>
              </w:rPr>
            </w:pPr>
          </w:p>
        </w:tc>
      </w:tr>
      <w:tr w14:paraId="5BA0E4BC">
        <w:tblPrEx>
          <w:tblCellMar>
            <w:top w:w="0" w:type="dxa"/>
            <w:left w:w="108" w:type="dxa"/>
            <w:bottom w:w="0" w:type="dxa"/>
            <w:right w:w="108" w:type="dxa"/>
          </w:tblCellMar>
        </w:tblPrEx>
        <w:trPr>
          <w:trHeight w:val="414" w:hRule="atLeast"/>
        </w:trPr>
        <w:tc>
          <w:tcPr>
            <w:tcW w:w="377" w:type="dxa"/>
            <w:tcBorders>
              <w:left w:val="single" w:color="000000" w:sz="2" w:space="0"/>
              <w:right w:val="single" w:color="000000" w:sz="6" w:space="0"/>
            </w:tcBorders>
            <w:noWrap w:val="0"/>
            <w:vAlign w:val="top"/>
          </w:tcPr>
          <w:p w14:paraId="11EF5C67">
            <w:pPr>
              <w:widowControl/>
              <w:jc w:val="center"/>
              <w:rPr>
                <w:rFonts w:eastAsia="宋体"/>
                <w:kern w:val="0"/>
                <w:sz w:val="16"/>
                <w:szCs w:val="16"/>
              </w:rPr>
            </w:pPr>
          </w:p>
        </w:tc>
        <w:tc>
          <w:tcPr>
            <w:tcW w:w="381" w:type="dxa"/>
            <w:vMerge w:val="restart"/>
            <w:tcBorders>
              <w:top w:val="nil"/>
              <w:left w:val="nil"/>
              <w:right w:val="single" w:color="000000" w:sz="6" w:space="0"/>
            </w:tcBorders>
            <w:noWrap w:val="0"/>
            <w:vAlign w:val="center"/>
          </w:tcPr>
          <w:p w14:paraId="683143D2">
            <w:pPr>
              <w:widowControl/>
              <w:jc w:val="center"/>
              <w:rPr>
                <w:rFonts w:eastAsia="宋体"/>
                <w:kern w:val="0"/>
                <w:sz w:val="16"/>
                <w:szCs w:val="16"/>
              </w:rPr>
            </w:pPr>
            <w:r>
              <w:rPr>
                <w:rFonts w:eastAsia="宋体"/>
                <w:kern w:val="0"/>
                <w:sz w:val="16"/>
                <w:szCs w:val="16"/>
              </w:rPr>
              <w:t>公共选修课</w:t>
            </w:r>
          </w:p>
        </w:tc>
        <w:tc>
          <w:tcPr>
            <w:tcW w:w="430" w:type="dxa"/>
            <w:gridSpan w:val="2"/>
            <w:tcBorders>
              <w:top w:val="nil"/>
              <w:left w:val="nil"/>
              <w:bottom w:val="single" w:color="000000" w:sz="6" w:space="0"/>
              <w:right w:val="single" w:color="000000" w:sz="6" w:space="0"/>
            </w:tcBorders>
            <w:noWrap w:val="0"/>
            <w:vAlign w:val="center"/>
          </w:tcPr>
          <w:p w14:paraId="25990823">
            <w:pPr>
              <w:widowControl/>
              <w:jc w:val="center"/>
              <w:rPr>
                <w:rFonts w:eastAsia="宋体"/>
                <w:kern w:val="0"/>
                <w:sz w:val="16"/>
                <w:szCs w:val="16"/>
              </w:rPr>
            </w:pPr>
            <w:r>
              <w:rPr>
                <w:rFonts w:eastAsia="宋体"/>
                <w:kern w:val="0"/>
                <w:sz w:val="16"/>
                <w:szCs w:val="16"/>
              </w:rPr>
              <w:t>1</w:t>
            </w:r>
          </w:p>
        </w:tc>
        <w:tc>
          <w:tcPr>
            <w:tcW w:w="551" w:type="dxa"/>
            <w:tcBorders>
              <w:top w:val="nil"/>
              <w:left w:val="nil"/>
              <w:bottom w:val="single" w:color="000000" w:sz="6" w:space="0"/>
              <w:right w:val="single" w:color="000000" w:sz="6" w:space="0"/>
            </w:tcBorders>
            <w:noWrap w:val="0"/>
            <w:vAlign w:val="center"/>
          </w:tcPr>
          <w:p w14:paraId="44DE7CD5">
            <w:pPr>
              <w:widowControl/>
              <w:jc w:val="center"/>
              <w:rPr>
                <w:rFonts w:eastAsia="宋体"/>
                <w:kern w:val="0"/>
                <w:sz w:val="16"/>
                <w:szCs w:val="16"/>
              </w:rPr>
            </w:pPr>
            <w:r>
              <w:rPr>
                <w:rFonts w:eastAsia="宋体"/>
                <w:kern w:val="0"/>
                <w:sz w:val="16"/>
                <w:szCs w:val="16"/>
              </w:rPr>
              <w:t>11401001</w:t>
            </w:r>
          </w:p>
        </w:tc>
        <w:tc>
          <w:tcPr>
            <w:tcW w:w="1402" w:type="dxa"/>
            <w:tcBorders>
              <w:top w:val="nil"/>
              <w:left w:val="nil"/>
              <w:bottom w:val="single" w:color="000000" w:sz="6" w:space="0"/>
              <w:right w:val="single" w:color="000000" w:sz="6" w:space="0"/>
            </w:tcBorders>
            <w:noWrap w:val="0"/>
            <w:vAlign w:val="center"/>
          </w:tcPr>
          <w:p w14:paraId="2161704B">
            <w:pPr>
              <w:widowControl/>
              <w:jc w:val="center"/>
              <w:rPr>
                <w:rFonts w:eastAsia="宋体"/>
                <w:kern w:val="0"/>
                <w:sz w:val="16"/>
                <w:szCs w:val="16"/>
              </w:rPr>
            </w:pPr>
            <w:r>
              <w:rPr>
                <w:rFonts w:eastAsia="宋体"/>
                <w:kern w:val="0"/>
                <w:sz w:val="16"/>
                <w:szCs w:val="16"/>
              </w:rPr>
              <w:t>创新创业教育</w:t>
            </w:r>
          </w:p>
        </w:tc>
        <w:tc>
          <w:tcPr>
            <w:tcW w:w="438" w:type="dxa"/>
            <w:tcBorders>
              <w:top w:val="nil"/>
              <w:left w:val="nil"/>
              <w:bottom w:val="single" w:color="000000" w:sz="6" w:space="0"/>
              <w:right w:val="single" w:color="000000" w:sz="6" w:space="0"/>
            </w:tcBorders>
            <w:noWrap w:val="0"/>
            <w:vAlign w:val="center"/>
          </w:tcPr>
          <w:p w14:paraId="7C1E73C1">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2C7C530">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DD0298B">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3575B929">
            <w:pPr>
              <w:widowControl/>
              <w:jc w:val="center"/>
              <w:textAlignment w:val="center"/>
              <w:rPr>
                <w:rFonts w:eastAsia="宋体"/>
                <w:kern w:val="0"/>
                <w:sz w:val="16"/>
                <w:szCs w:val="16"/>
              </w:rPr>
            </w:pPr>
            <w:r>
              <w:rPr>
                <w:rFonts w:eastAsia="宋体"/>
                <w:kern w:val="0"/>
                <w:sz w:val="16"/>
                <w:szCs w:val="16"/>
                <w:lang w:bidi="ar"/>
              </w:rPr>
              <w:t>32</w:t>
            </w:r>
          </w:p>
        </w:tc>
        <w:tc>
          <w:tcPr>
            <w:tcW w:w="561" w:type="dxa"/>
            <w:tcBorders>
              <w:top w:val="nil"/>
              <w:left w:val="nil"/>
              <w:bottom w:val="single" w:color="000000" w:sz="6" w:space="0"/>
              <w:right w:val="single" w:color="000000" w:sz="6" w:space="0"/>
            </w:tcBorders>
            <w:noWrap w:val="0"/>
            <w:vAlign w:val="center"/>
          </w:tcPr>
          <w:p w14:paraId="6E765918">
            <w:pPr>
              <w:widowControl/>
              <w:jc w:val="center"/>
              <w:textAlignment w:val="center"/>
              <w:rPr>
                <w:rFonts w:eastAsia="宋体"/>
                <w:kern w:val="0"/>
                <w:sz w:val="16"/>
                <w:szCs w:val="16"/>
              </w:rPr>
            </w:pPr>
            <w:r>
              <w:rPr>
                <w:rFonts w:eastAsia="宋体"/>
                <w:kern w:val="0"/>
                <w:sz w:val="16"/>
                <w:szCs w:val="16"/>
                <w:lang w:bidi="ar"/>
              </w:rPr>
              <w:t>32</w:t>
            </w:r>
          </w:p>
        </w:tc>
        <w:tc>
          <w:tcPr>
            <w:tcW w:w="545" w:type="dxa"/>
            <w:tcBorders>
              <w:top w:val="nil"/>
              <w:left w:val="nil"/>
              <w:bottom w:val="single" w:color="000000" w:sz="6" w:space="0"/>
              <w:right w:val="single" w:color="000000" w:sz="6" w:space="0"/>
            </w:tcBorders>
            <w:noWrap w:val="0"/>
            <w:vAlign w:val="center"/>
          </w:tcPr>
          <w:p w14:paraId="09CF95DE">
            <w:pPr>
              <w:widowControl/>
              <w:jc w:val="center"/>
              <w:textAlignment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58B04079">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B26E6C3">
            <w:pPr>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8478334">
            <w:pPr>
              <w:widowControl/>
              <w:jc w:val="center"/>
              <w:textAlignment w:val="center"/>
              <w:rPr>
                <w:rFonts w:eastAsia="宋体"/>
                <w:kern w:val="0"/>
                <w:sz w:val="16"/>
                <w:szCs w:val="16"/>
              </w:rPr>
            </w:pPr>
            <w:r>
              <w:rPr>
                <w:rFonts w:eastAsia="宋体"/>
                <w:kern w:val="0"/>
                <w:sz w:val="16"/>
                <w:szCs w:val="16"/>
                <w:lang w:bidi="ar"/>
              </w:rPr>
              <w:t>1.8</w:t>
            </w:r>
          </w:p>
        </w:tc>
        <w:tc>
          <w:tcPr>
            <w:tcW w:w="634" w:type="dxa"/>
            <w:tcBorders>
              <w:top w:val="nil"/>
              <w:left w:val="nil"/>
              <w:bottom w:val="single" w:color="000000" w:sz="6" w:space="0"/>
              <w:right w:val="single" w:color="000000" w:sz="6" w:space="0"/>
            </w:tcBorders>
            <w:noWrap w:val="0"/>
            <w:vAlign w:val="center"/>
          </w:tcPr>
          <w:p w14:paraId="53713B32">
            <w:pPr>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F96EE67">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4C709CA">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F7BE1A2">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2FFAD3D2">
            <w:pPr>
              <w:widowControl/>
              <w:jc w:val="center"/>
              <w:rPr>
                <w:rFonts w:eastAsia="宋体"/>
                <w:kern w:val="0"/>
                <w:sz w:val="16"/>
                <w:szCs w:val="16"/>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7BBA1B5C">
            <w:pPr>
              <w:widowControl/>
              <w:jc w:val="center"/>
              <w:rPr>
                <w:rFonts w:eastAsia="宋体"/>
                <w:kern w:val="0"/>
                <w:sz w:val="16"/>
                <w:szCs w:val="16"/>
              </w:rPr>
            </w:pPr>
            <w:r>
              <w:rPr>
                <w:rFonts w:eastAsia="宋体"/>
                <w:kern w:val="0"/>
                <w:sz w:val="16"/>
                <w:szCs w:val="16"/>
              </w:rPr>
              <w:t>创业就业教研室</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327FB59">
            <w:pPr>
              <w:widowControl/>
              <w:jc w:val="center"/>
              <w:rPr>
                <w:rFonts w:eastAsia="宋体"/>
                <w:kern w:val="0"/>
                <w:sz w:val="16"/>
                <w:szCs w:val="16"/>
              </w:rPr>
            </w:pPr>
            <w:r>
              <w:rPr>
                <w:rFonts w:eastAsia="宋体"/>
                <w:kern w:val="0"/>
                <w:sz w:val="16"/>
                <w:szCs w:val="16"/>
              </w:rPr>
              <w:t>必选</w:t>
            </w:r>
          </w:p>
          <w:p w14:paraId="2EF74E5A">
            <w:pPr>
              <w:widowControl/>
              <w:jc w:val="center"/>
              <w:rPr>
                <w:rFonts w:eastAsia="宋体"/>
                <w:kern w:val="0"/>
                <w:sz w:val="16"/>
                <w:szCs w:val="16"/>
              </w:rPr>
            </w:pPr>
            <w:r>
              <w:rPr>
                <w:rFonts w:eastAsia="宋体"/>
                <w:kern w:val="0"/>
                <w:sz w:val="16"/>
                <w:szCs w:val="16"/>
              </w:rPr>
              <w:t>线上（8）线下结合</w:t>
            </w:r>
          </w:p>
        </w:tc>
      </w:tr>
      <w:tr w14:paraId="7D092396">
        <w:tblPrEx>
          <w:tblCellMar>
            <w:top w:w="0" w:type="dxa"/>
            <w:left w:w="108" w:type="dxa"/>
            <w:bottom w:w="0" w:type="dxa"/>
            <w:right w:w="108" w:type="dxa"/>
          </w:tblCellMar>
        </w:tblPrEx>
        <w:trPr>
          <w:trHeight w:val="384" w:hRule="atLeast"/>
        </w:trPr>
        <w:tc>
          <w:tcPr>
            <w:tcW w:w="377" w:type="dxa"/>
            <w:tcBorders>
              <w:left w:val="single" w:color="000000" w:sz="2" w:space="0"/>
              <w:right w:val="single" w:color="000000" w:sz="6" w:space="0"/>
            </w:tcBorders>
            <w:noWrap w:val="0"/>
            <w:vAlign w:val="top"/>
          </w:tcPr>
          <w:p w14:paraId="095AD785">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4954D60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4DEC80BD">
            <w:pPr>
              <w:widowControl/>
              <w:jc w:val="center"/>
              <w:rPr>
                <w:rFonts w:eastAsia="宋体"/>
                <w:kern w:val="0"/>
                <w:sz w:val="16"/>
                <w:szCs w:val="16"/>
              </w:rPr>
            </w:pPr>
            <w:r>
              <w:rPr>
                <w:rFonts w:eastAsia="宋体"/>
                <w:kern w:val="0"/>
                <w:sz w:val="16"/>
                <w:szCs w:val="16"/>
              </w:rPr>
              <w:t>2</w:t>
            </w:r>
          </w:p>
        </w:tc>
        <w:tc>
          <w:tcPr>
            <w:tcW w:w="551" w:type="dxa"/>
            <w:tcBorders>
              <w:top w:val="nil"/>
              <w:left w:val="nil"/>
              <w:bottom w:val="single" w:color="000000" w:sz="6" w:space="0"/>
              <w:right w:val="single" w:color="000000" w:sz="6" w:space="0"/>
            </w:tcBorders>
            <w:noWrap w:val="0"/>
            <w:vAlign w:val="center"/>
          </w:tcPr>
          <w:p w14:paraId="7161A56F">
            <w:pPr>
              <w:widowControl/>
              <w:jc w:val="center"/>
              <w:textAlignment w:val="center"/>
              <w:rPr>
                <w:rFonts w:eastAsia="等线"/>
                <w:sz w:val="16"/>
                <w:szCs w:val="16"/>
              </w:rPr>
            </w:pPr>
            <w:r>
              <w:rPr>
                <w:rFonts w:eastAsia="等线"/>
                <w:kern w:val="0"/>
                <w:sz w:val="16"/>
                <w:szCs w:val="16"/>
                <w:lang w:bidi="ar"/>
              </w:rPr>
              <w:t>20304090</w:t>
            </w:r>
          </w:p>
        </w:tc>
        <w:tc>
          <w:tcPr>
            <w:tcW w:w="1402" w:type="dxa"/>
            <w:tcBorders>
              <w:top w:val="nil"/>
              <w:left w:val="nil"/>
              <w:bottom w:val="single" w:color="000000" w:sz="6" w:space="0"/>
              <w:right w:val="single" w:color="000000" w:sz="6" w:space="0"/>
            </w:tcBorders>
            <w:noWrap w:val="0"/>
            <w:vAlign w:val="center"/>
          </w:tcPr>
          <w:p w14:paraId="58F189BB">
            <w:pPr>
              <w:widowControl/>
              <w:jc w:val="center"/>
              <w:textAlignment w:val="center"/>
              <w:rPr>
                <w:rFonts w:eastAsia="宋体"/>
                <w:kern w:val="0"/>
                <w:sz w:val="16"/>
                <w:szCs w:val="16"/>
              </w:rPr>
            </w:pPr>
            <w:r>
              <w:rPr>
                <w:rFonts w:eastAsia="宋体"/>
                <w:kern w:val="0"/>
                <w:sz w:val="16"/>
                <w:szCs w:val="16"/>
                <w:lang w:bidi="ar"/>
              </w:rPr>
              <w:t>美育</w:t>
            </w:r>
          </w:p>
        </w:tc>
        <w:tc>
          <w:tcPr>
            <w:tcW w:w="438" w:type="dxa"/>
            <w:tcBorders>
              <w:top w:val="nil"/>
              <w:left w:val="nil"/>
              <w:bottom w:val="single" w:color="000000" w:sz="6" w:space="0"/>
              <w:right w:val="single" w:color="000000" w:sz="6" w:space="0"/>
            </w:tcBorders>
            <w:noWrap w:val="0"/>
            <w:vAlign w:val="center"/>
          </w:tcPr>
          <w:p w14:paraId="1E3BBC08">
            <w:pPr>
              <w:widowControl/>
              <w:jc w:val="center"/>
              <w:textAlignment w:val="center"/>
              <w:rPr>
                <w:rFonts w:eastAsia="宋体"/>
                <w:kern w:val="0"/>
                <w:sz w:val="16"/>
                <w:szCs w:val="16"/>
              </w:rPr>
            </w:pPr>
            <w:r>
              <w:rPr>
                <w:rFonts w:eastAsia="宋体"/>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601E308B">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17FDA41">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1DEDEF6A">
            <w:pPr>
              <w:widowControl/>
              <w:jc w:val="center"/>
              <w:textAlignment w:val="center"/>
              <w:rPr>
                <w:rFonts w:eastAsia="宋体"/>
                <w:kern w:val="0"/>
                <w:sz w:val="16"/>
                <w:szCs w:val="16"/>
              </w:rPr>
            </w:pPr>
            <w:r>
              <w:rPr>
                <w:rFonts w:eastAsia="等线"/>
                <w:kern w:val="0"/>
                <w:sz w:val="16"/>
                <w:szCs w:val="16"/>
                <w:lang w:bidi="ar"/>
              </w:rPr>
              <w:t>32</w:t>
            </w:r>
          </w:p>
        </w:tc>
        <w:tc>
          <w:tcPr>
            <w:tcW w:w="561" w:type="dxa"/>
            <w:tcBorders>
              <w:top w:val="nil"/>
              <w:left w:val="nil"/>
              <w:bottom w:val="single" w:color="000000" w:sz="6" w:space="0"/>
              <w:right w:val="single" w:color="000000" w:sz="6" w:space="0"/>
            </w:tcBorders>
            <w:noWrap w:val="0"/>
            <w:vAlign w:val="center"/>
          </w:tcPr>
          <w:p w14:paraId="7CD24863">
            <w:pPr>
              <w:widowControl/>
              <w:jc w:val="center"/>
              <w:textAlignment w:val="center"/>
              <w:rPr>
                <w:rFonts w:eastAsia="宋体"/>
                <w:kern w:val="0"/>
                <w:sz w:val="16"/>
                <w:szCs w:val="16"/>
              </w:rPr>
            </w:pPr>
            <w:r>
              <w:rPr>
                <w:rFonts w:eastAsia="等线"/>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68094D63">
            <w:pPr>
              <w:widowControl/>
              <w:jc w:val="center"/>
              <w:textAlignment w:val="center"/>
              <w:rPr>
                <w:rFonts w:eastAsia="宋体"/>
                <w:kern w:val="0"/>
                <w:sz w:val="16"/>
                <w:szCs w:val="16"/>
              </w:rPr>
            </w:pPr>
            <w:r>
              <w:rPr>
                <w:rFonts w:eastAsia="等线"/>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2923A821">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31E2737C">
            <w:pPr>
              <w:widowControl/>
              <w:spacing w:line="180" w:lineRule="exact"/>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23ABC59E">
            <w:pPr>
              <w:widowControl/>
              <w:spacing w:line="180" w:lineRule="exact"/>
              <w:jc w:val="center"/>
              <w:rPr>
                <w:rFonts w:eastAsia="宋体"/>
                <w:kern w:val="0"/>
                <w:sz w:val="16"/>
                <w:szCs w:val="16"/>
              </w:rPr>
            </w:pPr>
            <w:r>
              <w:rPr>
                <w:rFonts w:eastAsia="宋体"/>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5F5D15B4">
            <w:pPr>
              <w:widowControl/>
              <w:spacing w:line="180" w:lineRule="exact"/>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8E76ECD">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F42CF71">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895C9B8">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31D141DA">
            <w:pPr>
              <w:jc w:val="center"/>
              <w:rPr>
                <w:rFonts w:eastAsia="宋体"/>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475FD789">
            <w:pPr>
              <w:widowControl/>
              <w:jc w:val="center"/>
              <w:rPr>
                <w:rFonts w:eastAsia="宋体"/>
                <w:kern w:val="0"/>
                <w:sz w:val="16"/>
                <w:szCs w:val="16"/>
              </w:rPr>
            </w:pPr>
            <w:r>
              <w:rPr>
                <w:rFonts w:eastAsia="宋体"/>
                <w:kern w:val="0"/>
                <w:sz w:val="16"/>
                <w:szCs w:val="16"/>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608336E">
            <w:pPr>
              <w:widowControl/>
              <w:jc w:val="center"/>
              <w:rPr>
                <w:rFonts w:eastAsia="宋体"/>
                <w:kern w:val="0"/>
                <w:sz w:val="16"/>
                <w:szCs w:val="16"/>
              </w:rPr>
            </w:pPr>
            <w:r>
              <w:rPr>
                <w:rFonts w:eastAsia="宋体"/>
                <w:kern w:val="0"/>
                <w:sz w:val="16"/>
                <w:szCs w:val="16"/>
              </w:rPr>
              <w:t>必选</w:t>
            </w:r>
          </w:p>
          <w:p w14:paraId="0FB2B161">
            <w:pPr>
              <w:widowControl/>
              <w:jc w:val="center"/>
              <w:rPr>
                <w:rFonts w:eastAsia="宋体"/>
                <w:kern w:val="0"/>
                <w:sz w:val="16"/>
                <w:szCs w:val="16"/>
              </w:rPr>
            </w:pPr>
            <w:r>
              <w:rPr>
                <w:rFonts w:eastAsia="宋体"/>
                <w:kern w:val="0"/>
                <w:sz w:val="16"/>
                <w:szCs w:val="16"/>
              </w:rPr>
              <w:t>线上（16）线下结合</w:t>
            </w:r>
          </w:p>
        </w:tc>
      </w:tr>
      <w:tr w14:paraId="7F4158E9">
        <w:tblPrEx>
          <w:tblCellMar>
            <w:top w:w="0" w:type="dxa"/>
            <w:left w:w="108" w:type="dxa"/>
            <w:bottom w:w="0" w:type="dxa"/>
            <w:right w:w="108" w:type="dxa"/>
          </w:tblCellMar>
        </w:tblPrEx>
        <w:trPr>
          <w:trHeight w:val="384" w:hRule="atLeast"/>
        </w:trPr>
        <w:tc>
          <w:tcPr>
            <w:tcW w:w="377" w:type="dxa"/>
            <w:tcBorders>
              <w:left w:val="single" w:color="000000" w:sz="2" w:space="0"/>
              <w:right w:val="single" w:color="000000" w:sz="6" w:space="0"/>
            </w:tcBorders>
            <w:noWrap w:val="0"/>
            <w:vAlign w:val="top"/>
          </w:tcPr>
          <w:p w14:paraId="1DDF1483">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21FA403C">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2A3A8EED">
            <w:pPr>
              <w:widowControl/>
              <w:jc w:val="center"/>
              <w:rPr>
                <w:rFonts w:eastAsia="宋体"/>
                <w:kern w:val="0"/>
                <w:sz w:val="16"/>
                <w:szCs w:val="16"/>
              </w:rPr>
            </w:pPr>
            <w:r>
              <w:rPr>
                <w:rFonts w:eastAsia="宋体"/>
                <w:kern w:val="0"/>
                <w:sz w:val="16"/>
                <w:szCs w:val="16"/>
              </w:rPr>
              <w:t>3</w:t>
            </w:r>
          </w:p>
        </w:tc>
        <w:tc>
          <w:tcPr>
            <w:tcW w:w="551" w:type="dxa"/>
            <w:tcBorders>
              <w:top w:val="nil"/>
              <w:left w:val="nil"/>
              <w:bottom w:val="single" w:color="000000" w:sz="6" w:space="0"/>
              <w:right w:val="single" w:color="000000" w:sz="6" w:space="0"/>
            </w:tcBorders>
            <w:noWrap w:val="0"/>
            <w:vAlign w:val="center"/>
          </w:tcPr>
          <w:p w14:paraId="7317978A">
            <w:pPr>
              <w:widowControl/>
              <w:jc w:val="center"/>
              <w:rPr>
                <w:rFonts w:eastAsia="宋体"/>
                <w:kern w:val="0"/>
                <w:sz w:val="16"/>
                <w:szCs w:val="16"/>
              </w:rPr>
            </w:pPr>
            <w:r>
              <w:rPr>
                <w:rFonts w:eastAsia="宋体"/>
                <w:kern w:val="0"/>
                <w:sz w:val="16"/>
                <w:szCs w:val="16"/>
              </w:rPr>
              <w:t>20802201</w:t>
            </w:r>
          </w:p>
        </w:tc>
        <w:tc>
          <w:tcPr>
            <w:tcW w:w="1402" w:type="dxa"/>
            <w:tcBorders>
              <w:top w:val="nil"/>
              <w:left w:val="nil"/>
              <w:bottom w:val="single" w:color="000000" w:sz="6" w:space="0"/>
              <w:right w:val="single" w:color="000000" w:sz="6" w:space="0"/>
            </w:tcBorders>
            <w:noWrap w:val="0"/>
            <w:vAlign w:val="center"/>
          </w:tcPr>
          <w:p w14:paraId="77A3BC6A">
            <w:pPr>
              <w:widowControl/>
              <w:jc w:val="center"/>
              <w:rPr>
                <w:rFonts w:eastAsia="宋体"/>
                <w:kern w:val="0"/>
                <w:sz w:val="16"/>
                <w:szCs w:val="16"/>
              </w:rPr>
            </w:pPr>
            <w:r>
              <w:rPr>
                <w:rFonts w:eastAsia="宋体"/>
                <w:kern w:val="0"/>
                <w:sz w:val="16"/>
                <w:szCs w:val="16"/>
              </w:rPr>
              <w:t>职业素养</w:t>
            </w:r>
          </w:p>
        </w:tc>
        <w:tc>
          <w:tcPr>
            <w:tcW w:w="438" w:type="dxa"/>
            <w:tcBorders>
              <w:top w:val="nil"/>
              <w:left w:val="nil"/>
              <w:bottom w:val="single" w:color="000000" w:sz="6" w:space="0"/>
              <w:right w:val="single" w:color="000000" w:sz="6" w:space="0"/>
            </w:tcBorders>
            <w:noWrap w:val="0"/>
            <w:vAlign w:val="center"/>
          </w:tcPr>
          <w:p w14:paraId="301ACF76">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3B6FD605">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5410233B">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000000" w:sz="6" w:space="0"/>
              <w:right w:val="single" w:color="000000" w:sz="6" w:space="0"/>
            </w:tcBorders>
            <w:noWrap w:val="0"/>
            <w:vAlign w:val="center"/>
          </w:tcPr>
          <w:p w14:paraId="79EF91E5">
            <w:pPr>
              <w:jc w:val="center"/>
              <w:rPr>
                <w:rFonts w:eastAsia="宋体"/>
                <w:kern w:val="0"/>
                <w:sz w:val="16"/>
                <w:szCs w:val="16"/>
              </w:rPr>
            </w:pPr>
          </w:p>
        </w:tc>
        <w:tc>
          <w:tcPr>
            <w:tcW w:w="561" w:type="dxa"/>
            <w:tcBorders>
              <w:top w:val="nil"/>
              <w:left w:val="nil"/>
              <w:bottom w:val="single" w:color="000000" w:sz="6" w:space="0"/>
              <w:right w:val="single" w:color="000000" w:sz="6" w:space="0"/>
            </w:tcBorders>
            <w:noWrap w:val="0"/>
            <w:vAlign w:val="center"/>
          </w:tcPr>
          <w:p w14:paraId="17CCA793">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3951B1CF">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31C44192">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CF46655">
            <w:pPr>
              <w:widowControl/>
              <w:spacing w:line="180" w:lineRule="exact"/>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55A12110">
            <w:pPr>
              <w:widowControl/>
              <w:spacing w:line="180" w:lineRule="exact"/>
              <w:jc w:val="center"/>
              <w:rPr>
                <w:rFonts w:eastAsia="宋体"/>
                <w:kern w:val="0"/>
                <w:sz w:val="16"/>
                <w:szCs w:val="16"/>
              </w:rPr>
            </w:pPr>
            <w:r>
              <w:rPr>
                <w:rFonts w:eastAsia="宋体"/>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45C26E02">
            <w:pPr>
              <w:widowControl/>
              <w:spacing w:line="180" w:lineRule="exact"/>
              <w:jc w:val="center"/>
              <w:rPr>
                <w:rFonts w:eastAsia="宋体"/>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22A3B71">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599FA8BF">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8E15DFB">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57CC6B8F">
            <w:pPr>
              <w:jc w:val="center"/>
              <w:rPr>
                <w:rFonts w:eastAsia="宋体"/>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79CB6137">
            <w:pPr>
              <w:spacing w:line="360" w:lineRule="auto"/>
              <w:jc w:val="center"/>
              <w:rPr>
                <w:rFonts w:eastAsia="宋体"/>
              </w:rPr>
            </w:pPr>
            <w:r>
              <w:rPr>
                <w:rFonts w:eastAsia="宋体"/>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DE21983">
            <w:pPr>
              <w:widowControl/>
              <w:jc w:val="center"/>
              <w:rPr>
                <w:rFonts w:eastAsia="宋体"/>
                <w:kern w:val="0"/>
                <w:sz w:val="16"/>
                <w:szCs w:val="16"/>
              </w:rPr>
            </w:pPr>
            <w:r>
              <w:rPr>
                <w:rFonts w:eastAsia="宋体"/>
                <w:kern w:val="0"/>
                <w:sz w:val="16"/>
                <w:szCs w:val="16"/>
              </w:rPr>
              <w:t>必选</w:t>
            </w:r>
          </w:p>
        </w:tc>
      </w:tr>
      <w:tr w14:paraId="707B6A09">
        <w:tblPrEx>
          <w:tblCellMar>
            <w:top w:w="0" w:type="dxa"/>
            <w:left w:w="108" w:type="dxa"/>
            <w:bottom w:w="0" w:type="dxa"/>
            <w:right w:w="108" w:type="dxa"/>
          </w:tblCellMar>
        </w:tblPrEx>
        <w:trPr>
          <w:trHeight w:val="384" w:hRule="atLeast"/>
        </w:trPr>
        <w:tc>
          <w:tcPr>
            <w:tcW w:w="377" w:type="dxa"/>
            <w:tcBorders>
              <w:left w:val="single" w:color="000000" w:sz="2" w:space="0"/>
              <w:right w:val="single" w:color="000000" w:sz="6" w:space="0"/>
            </w:tcBorders>
            <w:noWrap w:val="0"/>
            <w:vAlign w:val="top"/>
          </w:tcPr>
          <w:p w14:paraId="5767E3C6">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39193DD6">
            <w:pPr>
              <w:widowControl/>
              <w:jc w:val="center"/>
              <w:rPr>
                <w:rFonts w:eastAsia="宋体"/>
                <w:kern w:val="0"/>
                <w:sz w:val="16"/>
                <w:szCs w:val="16"/>
              </w:rPr>
            </w:pPr>
          </w:p>
        </w:tc>
        <w:tc>
          <w:tcPr>
            <w:tcW w:w="430" w:type="dxa"/>
            <w:gridSpan w:val="2"/>
            <w:tcBorders>
              <w:top w:val="nil"/>
              <w:left w:val="nil"/>
              <w:bottom w:val="single" w:color="000000" w:sz="6" w:space="0"/>
              <w:right w:val="single" w:color="000000" w:sz="6" w:space="0"/>
            </w:tcBorders>
            <w:noWrap w:val="0"/>
            <w:vAlign w:val="center"/>
          </w:tcPr>
          <w:p w14:paraId="5CEEE84B">
            <w:pPr>
              <w:widowControl/>
              <w:jc w:val="center"/>
              <w:rPr>
                <w:rFonts w:eastAsia="宋体"/>
                <w:kern w:val="0"/>
                <w:sz w:val="16"/>
                <w:szCs w:val="16"/>
              </w:rPr>
            </w:pPr>
            <w:r>
              <w:rPr>
                <w:rFonts w:eastAsia="宋体"/>
                <w:kern w:val="0"/>
                <w:sz w:val="16"/>
                <w:szCs w:val="16"/>
              </w:rPr>
              <w:t>4</w:t>
            </w:r>
          </w:p>
        </w:tc>
        <w:tc>
          <w:tcPr>
            <w:tcW w:w="551" w:type="dxa"/>
            <w:tcBorders>
              <w:top w:val="nil"/>
              <w:left w:val="nil"/>
              <w:bottom w:val="single" w:color="000000" w:sz="6" w:space="0"/>
              <w:right w:val="single" w:color="000000" w:sz="6" w:space="0"/>
            </w:tcBorders>
            <w:noWrap w:val="0"/>
            <w:vAlign w:val="center"/>
          </w:tcPr>
          <w:p w14:paraId="5E09E585">
            <w:pPr>
              <w:widowControl/>
              <w:jc w:val="center"/>
              <w:rPr>
                <w:rFonts w:eastAsia="宋体"/>
                <w:kern w:val="0"/>
                <w:sz w:val="16"/>
                <w:szCs w:val="16"/>
              </w:rPr>
            </w:pPr>
            <w:r>
              <w:rPr>
                <w:rFonts w:eastAsia="宋体"/>
                <w:kern w:val="0"/>
                <w:sz w:val="16"/>
                <w:szCs w:val="16"/>
              </w:rPr>
              <w:t>20207064</w:t>
            </w:r>
          </w:p>
        </w:tc>
        <w:tc>
          <w:tcPr>
            <w:tcW w:w="1402" w:type="dxa"/>
            <w:tcBorders>
              <w:top w:val="nil"/>
              <w:left w:val="nil"/>
              <w:bottom w:val="single" w:color="000000" w:sz="6" w:space="0"/>
              <w:right w:val="single" w:color="000000" w:sz="6" w:space="0"/>
            </w:tcBorders>
            <w:noWrap w:val="0"/>
            <w:vAlign w:val="center"/>
          </w:tcPr>
          <w:p w14:paraId="1EB196E5">
            <w:pPr>
              <w:widowControl/>
              <w:jc w:val="center"/>
              <w:rPr>
                <w:rFonts w:eastAsia="宋体"/>
                <w:kern w:val="0"/>
                <w:sz w:val="16"/>
                <w:szCs w:val="16"/>
              </w:rPr>
            </w:pPr>
            <w:r>
              <w:rPr>
                <w:rFonts w:eastAsia="宋体"/>
                <w:kern w:val="0"/>
                <w:sz w:val="16"/>
                <w:szCs w:val="16"/>
              </w:rPr>
              <w:t>思政课程</w:t>
            </w:r>
          </w:p>
        </w:tc>
        <w:tc>
          <w:tcPr>
            <w:tcW w:w="438" w:type="dxa"/>
            <w:tcBorders>
              <w:top w:val="nil"/>
              <w:left w:val="nil"/>
              <w:bottom w:val="single" w:color="000000" w:sz="6" w:space="0"/>
              <w:right w:val="single" w:color="000000" w:sz="6" w:space="0"/>
            </w:tcBorders>
            <w:noWrap w:val="0"/>
            <w:vAlign w:val="center"/>
          </w:tcPr>
          <w:p w14:paraId="1F730D25">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03F8237E">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A9955FB">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nil"/>
              <w:left w:val="nil"/>
              <w:bottom w:val="single" w:color="000000" w:sz="6" w:space="0"/>
              <w:right w:val="single" w:color="000000" w:sz="6" w:space="0"/>
            </w:tcBorders>
            <w:noWrap w:val="0"/>
            <w:vAlign w:val="center"/>
          </w:tcPr>
          <w:p w14:paraId="623AFF04">
            <w:pPr>
              <w:jc w:val="center"/>
              <w:rPr>
                <w:rFonts w:eastAsia="宋体"/>
                <w:kern w:val="0"/>
                <w:sz w:val="16"/>
                <w:szCs w:val="16"/>
              </w:rPr>
            </w:pPr>
          </w:p>
        </w:tc>
        <w:tc>
          <w:tcPr>
            <w:tcW w:w="561" w:type="dxa"/>
            <w:tcBorders>
              <w:top w:val="nil"/>
              <w:left w:val="nil"/>
              <w:bottom w:val="single" w:color="000000" w:sz="6" w:space="0"/>
              <w:right w:val="single" w:color="000000" w:sz="6" w:space="0"/>
            </w:tcBorders>
            <w:noWrap w:val="0"/>
            <w:vAlign w:val="center"/>
          </w:tcPr>
          <w:p w14:paraId="50662B00">
            <w:pPr>
              <w:jc w:val="center"/>
              <w:rPr>
                <w:rFonts w:eastAsia="宋体"/>
                <w:kern w:val="0"/>
                <w:sz w:val="16"/>
                <w:szCs w:val="16"/>
              </w:rPr>
            </w:pPr>
          </w:p>
        </w:tc>
        <w:tc>
          <w:tcPr>
            <w:tcW w:w="545" w:type="dxa"/>
            <w:tcBorders>
              <w:top w:val="nil"/>
              <w:left w:val="nil"/>
              <w:bottom w:val="single" w:color="000000" w:sz="6" w:space="0"/>
              <w:right w:val="single" w:color="000000" w:sz="6" w:space="0"/>
            </w:tcBorders>
            <w:noWrap w:val="0"/>
            <w:vAlign w:val="center"/>
          </w:tcPr>
          <w:p w14:paraId="0018D52B">
            <w:pPr>
              <w:jc w:val="center"/>
              <w:rPr>
                <w:rFonts w:eastAsia="宋体"/>
                <w:kern w:val="0"/>
                <w:sz w:val="16"/>
                <w:szCs w:val="16"/>
              </w:rPr>
            </w:pPr>
          </w:p>
        </w:tc>
        <w:tc>
          <w:tcPr>
            <w:tcW w:w="517" w:type="dxa"/>
            <w:tcBorders>
              <w:top w:val="nil"/>
              <w:left w:val="nil"/>
              <w:bottom w:val="single" w:color="000000" w:sz="6" w:space="0"/>
              <w:right w:val="single" w:color="000000" w:sz="6" w:space="0"/>
            </w:tcBorders>
            <w:noWrap w:val="0"/>
            <w:vAlign w:val="center"/>
          </w:tcPr>
          <w:p w14:paraId="775AF654">
            <w:pPr>
              <w:widowControl/>
              <w:jc w:val="center"/>
              <w:textAlignment w:val="center"/>
              <w:rPr>
                <w:rFonts w:eastAsia="宋体"/>
                <w:kern w:val="0"/>
                <w:sz w:val="16"/>
                <w:szCs w:val="16"/>
              </w:rPr>
            </w:pPr>
            <w:r>
              <w:rPr>
                <w:rFonts w:eastAsia="宋体"/>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65FC222E">
            <w:pPr>
              <w:widowControl/>
              <w:spacing w:line="180" w:lineRule="exact"/>
              <w:jc w:val="center"/>
              <w:rPr>
                <w:rFonts w:eastAsia="宋体"/>
                <w:kern w:val="0"/>
                <w:sz w:val="16"/>
                <w:szCs w:val="16"/>
              </w:rPr>
            </w:pPr>
          </w:p>
        </w:tc>
        <w:tc>
          <w:tcPr>
            <w:tcW w:w="626" w:type="dxa"/>
            <w:tcBorders>
              <w:top w:val="nil"/>
              <w:left w:val="nil"/>
              <w:bottom w:val="single" w:color="000000" w:sz="6" w:space="0"/>
              <w:right w:val="single" w:color="000000" w:sz="6" w:space="0"/>
            </w:tcBorders>
            <w:noWrap w:val="0"/>
            <w:vAlign w:val="center"/>
          </w:tcPr>
          <w:p w14:paraId="7537EE22">
            <w:pPr>
              <w:widowControl/>
              <w:spacing w:line="180" w:lineRule="exact"/>
              <w:jc w:val="center"/>
              <w:rPr>
                <w:rFonts w:eastAsia="宋体"/>
                <w:kern w:val="0"/>
                <w:sz w:val="16"/>
                <w:szCs w:val="16"/>
              </w:rPr>
            </w:pPr>
          </w:p>
        </w:tc>
        <w:tc>
          <w:tcPr>
            <w:tcW w:w="634" w:type="dxa"/>
            <w:tcBorders>
              <w:top w:val="nil"/>
              <w:left w:val="nil"/>
              <w:bottom w:val="single" w:color="000000" w:sz="6" w:space="0"/>
              <w:right w:val="single" w:color="000000" w:sz="6" w:space="0"/>
            </w:tcBorders>
            <w:noWrap w:val="0"/>
            <w:vAlign w:val="center"/>
          </w:tcPr>
          <w:p w14:paraId="1373049B">
            <w:pPr>
              <w:widowControl/>
              <w:spacing w:line="180" w:lineRule="exact"/>
              <w:jc w:val="center"/>
              <w:rPr>
                <w:rFonts w:eastAsia="宋体"/>
                <w:kern w:val="0"/>
                <w:sz w:val="16"/>
                <w:szCs w:val="16"/>
              </w:rPr>
            </w:pPr>
            <w:r>
              <w:rPr>
                <w:rFonts w:eastAsia="宋体"/>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4804AA6B">
            <w:pPr>
              <w:jc w:val="center"/>
              <w:rPr>
                <w:rFonts w:eastAsia="宋体"/>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350DD03">
            <w:pPr>
              <w:jc w:val="center"/>
              <w:rPr>
                <w:rFonts w:eastAsia="宋体"/>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F52D473">
            <w:pPr>
              <w:jc w:val="center"/>
              <w:rPr>
                <w:rFonts w:eastAsia="宋体"/>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0A6E3EC0">
            <w:pPr>
              <w:jc w:val="center"/>
              <w:rPr>
                <w:rFonts w:eastAsia="宋体"/>
              </w:rPr>
            </w:pPr>
            <w:r>
              <w:rPr>
                <w:rFonts w:eastAsia="宋体"/>
                <w:kern w:val="0"/>
                <w:sz w:val="16"/>
                <w:szCs w:val="16"/>
              </w:rPr>
              <w:t>考查</w:t>
            </w:r>
          </w:p>
        </w:tc>
        <w:tc>
          <w:tcPr>
            <w:tcW w:w="1355" w:type="dxa"/>
            <w:tcBorders>
              <w:top w:val="nil"/>
              <w:left w:val="nil"/>
              <w:bottom w:val="single" w:color="000000" w:sz="6" w:space="0"/>
              <w:right w:val="single" w:color="auto" w:sz="4" w:space="0"/>
            </w:tcBorders>
            <w:noWrap w:val="0"/>
            <w:vAlign w:val="center"/>
          </w:tcPr>
          <w:p w14:paraId="120E986C">
            <w:pPr>
              <w:widowControl/>
              <w:jc w:val="center"/>
              <w:rPr>
                <w:rFonts w:eastAsia="宋体"/>
                <w:kern w:val="0"/>
                <w:sz w:val="16"/>
                <w:szCs w:val="16"/>
              </w:rPr>
            </w:pPr>
            <w:r>
              <w:rPr>
                <w:rFonts w:eastAsia="宋体"/>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C6F711">
            <w:pPr>
              <w:widowControl/>
              <w:jc w:val="center"/>
              <w:rPr>
                <w:rFonts w:eastAsia="宋体"/>
                <w:kern w:val="0"/>
                <w:sz w:val="16"/>
                <w:szCs w:val="16"/>
              </w:rPr>
            </w:pPr>
            <w:r>
              <w:rPr>
                <w:rFonts w:eastAsia="宋体"/>
                <w:kern w:val="0"/>
                <w:sz w:val="16"/>
                <w:szCs w:val="16"/>
              </w:rPr>
              <w:t>必选</w:t>
            </w:r>
          </w:p>
        </w:tc>
      </w:tr>
      <w:tr w14:paraId="44B04BB9">
        <w:tblPrEx>
          <w:tblCellMar>
            <w:top w:w="0" w:type="dxa"/>
            <w:left w:w="108" w:type="dxa"/>
            <w:bottom w:w="0" w:type="dxa"/>
            <w:right w:w="108" w:type="dxa"/>
          </w:tblCellMar>
        </w:tblPrEx>
        <w:trPr>
          <w:trHeight w:val="384" w:hRule="atLeast"/>
        </w:trPr>
        <w:tc>
          <w:tcPr>
            <w:tcW w:w="377" w:type="dxa"/>
            <w:tcBorders>
              <w:left w:val="single" w:color="000000" w:sz="2" w:space="0"/>
              <w:bottom w:val="single" w:color="auto" w:sz="4" w:space="0"/>
              <w:right w:val="single" w:color="000000" w:sz="6" w:space="0"/>
            </w:tcBorders>
            <w:noWrap w:val="0"/>
            <w:vAlign w:val="top"/>
          </w:tcPr>
          <w:p w14:paraId="6729C78E">
            <w:pPr>
              <w:widowControl/>
              <w:jc w:val="center"/>
              <w:rPr>
                <w:rFonts w:eastAsia="宋体"/>
                <w:kern w:val="0"/>
                <w:sz w:val="16"/>
                <w:szCs w:val="16"/>
              </w:rPr>
            </w:pPr>
          </w:p>
        </w:tc>
        <w:tc>
          <w:tcPr>
            <w:tcW w:w="381" w:type="dxa"/>
            <w:vMerge w:val="continue"/>
            <w:tcBorders>
              <w:left w:val="nil"/>
              <w:bottom w:val="single" w:color="auto" w:sz="4" w:space="0"/>
              <w:right w:val="single" w:color="000000" w:sz="6" w:space="0"/>
            </w:tcBorders>
            <w:noWrap w:val="0"/>
            <w:vAlign w:val="top"/>
          </w:tcPr>
          <w:p w14:paraId="47419E56">
            <w:pPr>
              <w:widowControl/>
              <w:jc w:val="center"/>
              <w:rPr>
                <w:rFonts w:eastAsia="宋体"/>
                <w:kern w:val="0"/>
                <w:sz w:val="16"/>
                <w:szCs w:val="16"/>
              </w:rPr>
            </w:pPr>
          </w:p>
        </w:tc>
        <w:tc>
          <w:tcPr>
            <w:tcW w:w="430" w:type="dxa"/>
            <w:gridSpan w:val="2"/>
            <w:tcBorders>
              <w:top w:val="nil"/>
              <w:left w:val="nil"/>
              <w:bottom w:val="single" w:color="auto" w:sz="4" w:space="0"/>
              <w:right w:val="single" w:color="000000" w:sz="6" w:space="0"/>
            </w:tcBorders>
            <w:noWrap w:val="0"/>
            <w:vAlign w:val="center"/>
          </w:tcPr>
          <w:p w14:paraId="607F03DC">
            <w:pPr>
              <w:widowControl/>
              <w:jc w:val="center"/>
              <w:rPr>
                <w:rFonts w:eastAsia="宋体"/>
                <w:kern w:val="0"/>
                <w:sz w:val="16"/>
                <w:szCs w:val="16"/>
              </w:rPr>
            </w:pPr>
            <w:r>
              <w:rPr>
                <w:rFonts w:eastAsia="宋体"/>
                <w:kern w:val="0"/>
                <w:sz w:val="16"/>
                <w:szCs w:val="16"/>
              </w:rPr>
              <w:t>5</w:t>
            </w:r>
          </w:p>
        </w:tc>
        <w:tc>
          <w:tcPr>
            <w:tcW w:w="551" w:type="dxa"/>
            <w:tcBorders>
              <w:top w:val="nil"/>
              <w:left w:val="nil"/>
              <w:bottom w:val="single" w:color="auto" w:sz="4" w:space="0"/>
              <w:right w:val="single" w:color="000000" w:sz="6" w:space="0"/>
            </w:tcBorders>
            <w:noWrap w:val="0"/>
            <w:vAlign w:val="center"/>
          </w:tcPr>
          <w:p w14:paraId="58B94CB7">
            <w:pPr>
              <w:widowControl/>
              <w:jc w:val="center"/>
              <w:rPr>
                <w:rFonts w:eastAsia="宋体"/>
                <w:kern w:val="0"/>
                <w:sz w:val="16"/>
                <w:szCs w:val="16"/>
              </w:rPr>
            </w:pPr>
            <w:r>
              <w:rPr>
                <w:rFonts w:eastAsia="宋体"/>
                <w:kern w:val="0"/>
                <w:sz w:val="16"/>
                <w:szCs w:val="16"/>
              </w:rPr>
              <w:t>88888888</w:t>
            </w:r>
          </w:p>
        </w:tc>
        <w:tc>
          <w:tcPr>
            <w:tcW w:w="1402" w:type="dxa"/>
            <w:tcBorders>
              <w:top w:val="nil"/>
              <w:left w:val="nil"/>
              <w:bottom w:val="single" w:color="auto" w:sz="4" w:space="0"/>
              <w:right w:val="single" w:color="000000" w:sz="6" w:space="0"/>
            </w:tcBorders>
            <w:noWrap w:val="0"/>
            <w:vAlign w:val="center"/>
          </w:tcPr>
          <w:p w14:paraId="3F36062A">
            <w:pPr>
              <w:widowControl/>
              <w:jc w:val="center"/>
              <w:rPr>
                <w:rFonts w:eastAsia="宋体"/>
                <w:kern w:val="0"/>
                <w:sz w:val="16"/>
                <w:szCs w:val="16"/>
              </w:rPr>
            </w:pPr>
            <w:r>
              <w:rPr>
                <w:rFonts w:eastAsia="宋体"/>
                <w:kern w:val="0"/>
                <w:sz w:val="16"/>
                <w:szCs w:val="16"/>
              </w:rPr>
              <w:t>生态环境教育</w:t>
            </w:r>
          </w:p>
        </w:tc>
        <w:tc>
          <w:tcPr>
            <w:tcW w:w="438" w:type="dxa"/>
            <w:tcBorders>
              <w:top w:val="nil"/>
              <w:left w:val="nil"/>
              <w:bottom w:val="single" w:color="auto" w:sz="4" w:space="0"/>
              <w:right w:val="single" w:color="000000" w:sz="6" w:space="0"/>
            </w:tcBorders>
            <w:noWrap w:val="0"/>
            <w:vAlign w:val="center"/>
          </w:tcPr>
          <w:p w14:paraId="3A42196B">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3EF4C5B8">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13CB446C">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nil"/>
              <w:left w:val="nil"/>
              <w:bottom w:val="single" w:color="auto" w:sz="4" w:space="0"/>
              <w:right w:val="single" w:color="000000" w:sz="6" w:space="0"/>
            </w:tcBorders>
            <w:noWrap w:val="0"/>
            <w:vAlign w:val="center"/>
          </w:tcPr>
          <w:p w14:paraId="3205E902">
            <w:pPr>
              <w:jc w:val="center"/>
              <w:rPr>
                <w:rFonts w:eastAsia="宋体"/>
                <w:kern w:val="0"/>
                <w:sz w:val="16"/>
                <w:szCs w:val="16"/>
              </w:rPr>
            </w:pPr>
          </w:p>
        </w:tc>
        <w:tc>
          <w:tcPr>
            <w:tcW w:w="561" w:type="dxa"/>
            <w:tcBorders>
              <w:top w:val="nil"/>
              <w:left w:val="nil"/>
              <w:bottom w:val="single" w:color="auto" w:sz="4" w:space="0"/>
              <w:right w:val="single" w:color="000000" w:sz="6" w:space="0"/>
            </w:tcBorders>
            <w:noWrap w:val="0"/>
            <w:vAlign w:val="center"/>
          </w:tcPr>
          <w:p w14:paraId="1F4B32E5">
            <w:pPr>
              <w:jc w:val="center"/>
              <w:rPr>
                <w:rFonts w:eastAsia="宋体"/>
                <w:kern w:val="0"/>
                <w:sz w:val="16"/>
                <w:szCs w:val="16"/>
              </w:rPr>
            </w:pPr>
          </w:p>
        </w:tc>
        <w:tc>
          <w:tcPr>
            <w:tcW w:w="545" w:type="dxa"/>
            <w:tcBorders>
              <w:top w:val="nil"/>
              <w:left w:val="nil"/>
              <w:bottom w:val="single" w:color="auto" w:sz="4" w:space="0"/>
              <w:right w:val="single" w:color="000000" w:sz="6" w:space="0"/>
            </w:tcBorders>
            <w:noWrap w:val="0"/>
            <w:vAlign w:val="center"/>
          </w:tcPr>
          <w:p w14:paraId="424A5503">
            <w:pPr>
              <w:jc w:val="center"/>
              <w:rPr>
                <w:rFonts w:eastAsia="宋体"/>
                <w:kern w:val="0"/>
                <w:sz w:val="16"/>
                <w:szCs w:val="16"/>
              </w:rPr>
            </w:pPr>
          </w:p>
        </w:tc>
        <w:tc>
          <w:tcPr>
            <w:tcW w:w="517" w:type="dxa"/>
            <w:tcBorders>
              <w:top w:val="nil"/>
              <w:left w:val="nil"/>
              <w:bottom w:val="single" w:color="auto" w:sz="4" w:space="0"/>
              <w:right w:val="single" w:color="000000" w:sz="6" w:space="0"/>
            </w:tcBorders>
            <w:noWrap w:val="0"/>
            <w:vAlign w:val="center"/>
          </w:tcPr>
          <w:p w14:paraId="612B005F">
            <w:pPr>
              <w:jc w:val="center"/>
              <w:rPr>
                <w:rFonts w:eastAsia="宋体"/>
                <w:kern w:val="0"/>
                <w:sz w:val="16"/>
                <w:szCs w:val="16"/>
              </w:rPr>
            </w:pPr>
            <w:r>
              <w:rPr>
                <w:rFonts w:eastAsia="宋体"/>
                <w:kern w:val="0"/>
                <w:sz w:val="16"/>
                <w:szCs w:val="16"/>
              </w:rPr>
              <w:t>2</w:t>
            </w:r>
          </w:p>
        </w:tc>
        <w:tc>
          <w:tcPr>
            <w:tcW w:w="628" w:type="dxa"/>
            <w:tcBorders>
              <w:top w:val="nil"/>
              <w:left w:val="nil"/>
              <w:bottom w:val="single" w:color="auto" w:sz="4" w:space="0"/>
              <w:right w:val="single" w:color="000000" w:sz="6" w:space="0"/>
            </w:tcBorders>
            <w:noWrap w:val="0"/>
            <w:vAlign w:val="center"/>
          </w:tcPr>
          <w:p w14:paraId="46E6A8D5">
            <w:pPr>
              <w:widowControl/>
              <w:spacing w:line="180" w:lineRule="exact"/>
              <w:jc w:val="center"/>
              <w:rPr>
                <w:rFonts w:eastAsia="宋体"/>
                <w:kern w:val="0"/>
                <w:sz w:val="16"/>
                <w:szCs w:val="16"/>
              </w:rPr>
            </w:pPr>
          </w:p>
        </w:tc>
        <w:tc>
          <w:tcPr>
            <w:tcW w:w="626" w:type="dxa"/>
            <w:tcBorders>
              <w:top w:val="nil"/>
              <w:left w:val="nil"/>
              <w:bottom w:val="single" w:color="auto" w:sz="4" w:space="0"/>
              <w:right w:val="single" w:color="000000" w:sz="6" w:space="0"/>
            </w:tcBorders>
            <w:noWrap w:val="0"/>
            <w:vAlign w:val="center"/>
          </w:tcPr>
          <w:p w14:paraId="31BC873F">
            <w:pPr>
              <w:widowControl/>
              <w:spacing w:line="180" w:lineRule="exact"/>
              <w:jc w:val="center"/>
              <w:rPr>
                <w:rFonts w:eastAsia="宋体"/>
                <w:kern w:val="0"/>
                <w:sz w:val="16"/>
                <w:szCs w:val="16"/>
              </w:rPr>
            </w:pPr>
            <w:r>
              <w:rPr>
                <w:rFonts w:eastAsia="宋体"/>
                <w:kern w:val="0"/>
                <w:sz w:val="16"/>
                <w:szCs w:val="16"/>
                <w:lang w:bidi="ar"/>
              </w:rPr>
              <w:t>√</w:t>
            </w:r>
          </w:p>
        </w:tc>
        <w:tc>
          <w:tcPr>
            <w:tcW w:w="634" w:type="dxa"/>
            <w:tcBorders>
              <w:top w:val="nil"/>
              <w:left w:val="nil"/>
              <w:bottom w:val="single" w:color="auto" w:sz="4" w:space="0"/>
              <w:right w:val="single" w:color="000000" w:sz="6" w:space="0"/>
            </w:tcBorders>
            <w:noWrap w:val="0"/>
            <w:vAlign w:val="center"/>
          </w:tcPr>
          <w:p w14:paraId="5C1992CC">
            <w:pPr>
              <w:widowControl/>
              <w:spacing w:line="180" w:lineRule="exact"/>
              <w:jc w:val="center"/>
              <w:rPr>
                <w:rFonts w:eastAsia="宋体"/>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69F7E183">
            <w:pPr>
              <w:jc w:val="center"/>
              <w:rPr>
                <w:rFonts w:eastAsia="宋体"/>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06189C0A">
            <w:pPr>
              <w:jc w:val="center"/>
              <w:rPr>
                <w:rFonts w:eastAsia="宋体"/>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6707E21C">
            <w:pPr>
              <w:jc w:val="center"/>
              <w:rPr>
                <w:rFonts w:eastAsia="宋体"/>
                <w:kern w:val="0"/>
                <w:sz w:val="16"/>
                <w:szCs w:val="16"/>
              </w:rPr>
            </w:pPr>
          </w:p>
        </w:tc>
        <w:tc>
          <w:tcPr>
            <w:tcW w:w="723" w:type="dxa"/>
            <w:gridSpan w:val="2"/>
            <w:tcBorders>
              <w:top w:val="nil"/>
              <w:left w:val="nil"/>
              <w:bottom w:val="single" w:color="auto" w:sz="4" w:space="0"/>
              <w:right w:val="single" w:color="000000" w:sz="6" w:space="0"/>
            </w:tcBorders>
            <w:noWrap w:val="0"/>
            <w:vAlign w:val="center"/>
          </w:tcPr>
          <w:p w14:paraId="245588D2">
            <w:pPr>
              <w:jc w:val="center"/>
              <w:rPr>
                <w:rFonts w:eastAsia="宋体"/>
              </w:rPr>
            </w:pPr>
            <w:r>
              <w:rPr>
                <w:rFonts w:eastAsia="宋体"/>
                <w:kern w:val="0"/>
                <w:sz w:val="16"/>
                <w:szCs w:val="16"/>
              </w:rPr>
              <w:t>考查</w:t>
            </w:r>
          </w:p>
        </w:tc>
        <w:tc>
          <w:tcPr>
            <w:tcW w:w="1355" w:type="dxa"/>
            <w:tcBorders>
              <w:top w:val="nil"/>
              <w:left w:val="nil"/>
              <w:bottom w:val="single" w:color="auto" w:sz="4" w:space="0"/>
              <w:right w:val="single" w:color="auto" w:sz="4" w:space="0"/>
            </w:tcBorders>
            <w:noWrap w:val="0"/>
            <w:vAlign w:val="center"/>
          </w:tcPr>
          <w:p w14:paraId="1CFA6EA2">
            <w:pPr>
              <w:widowControl/>
              <w:jc w:val="center"/>
              <w:rPr>
                <w:rFonts w:eastAsia="宋体"/>
                <w:kern w:val="0"/>
                <w:sz w:val="16"/>
                <w:szCs w:val="16"/>
              </w:rPr>
            </w:pPr>
            <w:r>
              <w:rPr>
                <w:rFonts w:eastAsia="宋体"/>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8127588">
            <w:pPr>
              <w:widowControl/>
              <w:jc w:val="center"/>
              <w:rPr>
                <w:rFonts w:eastAsia="宋体"/>
                <w:kern w:val="0"/>
                <w:sz w:val="16"/>
                <w:szCs w:val="16"/>
              </w:rPr>
            </w:pPr>
            <w:r>
              <w:rPr>
                <w:rFonts w:eastAsia="宋体"/>
                <w:kern w:val="0"/>
                <w:sz w:val="16"/>
                <w:szCs w:val="16"/>
              </w:rPr>
              <w:t>必选</w:t>
            </w:r>
          </w:p>
        </w:tc>
      </w:tr>
      <w:tr w14:paraId="3DD12547">
        <w:tblPrEx>
          <w:tblCellMar>
            <w:top w:w="0" w:type="dxa"/>
            <w:left w:w="108" w:type="dxa"/>
            <w:bottom w:w="0" w:type="dxa"/>
            <w:right w:w="108" w:type="dxa"/>
          </w:tblCellMar>
        </w:tblPrEx>
        <w:trPr>
          <w:trHeight w:val="295" w:hRule="atLeast"/>
        </w:trPr>
        <w:tc>
          <w:tcPr>
            <w:tcW w:w="377" w:type="dxa"/>
            <w:tcBorders>
              <w:top w:val="single" w:color="auto" w:sz="4" w:space="0"/>
              <w:left w:val="single" w:color="000000" w:sz="2" w:space="0"/>
              <w:bottom w:val="single" w:color="auto" w:sz="4" w:space="0"/>
              <w:right w:val="single" w:color="000000" w:sz="6" w:space="0"/>
            </w:tcBorders>
            <w:noWrap w:val="0"/>
            <w:vAlign w:val="top"/>
          </w:tcPr>
          <w:p w14:paraId="755F9A1B">
            <w:pPr>
              <w:widowControl/>
              <w:jc w:val="center"/>
              <w:rPr>
                <w:rFonts w:eastAsia="宋体"/>
                <w:kern w:val="0"/>
                <w:sz w:val="16"/>
                <w:szCs w:val="16"/>
              </w:rPr>
            </w:pPr>
          </w:p>
        </w:tc>
        <w:tc>
          <w:tcPr>
            <w:tcW w:w="381" w:type="dxa"/>
            <w:vMerge w:val="continue"/>
            <w:tcBorders>
              <w:top w:val="single" w:color="auto" w:sz="4" w:space="0"/>
              <w:left w:val="nil"/>
              <w:bottom w:val="single" w:color="auto" w:sz="4" w:space="0"/>
              <w:right w:val="single" w:color="000000" w:sz="6" w:space="0"/>
            </w:tcBorders>
            <w:noWrap w:val="0"/>
            <w:vAlign w:val="top"/>
          </w:tcPr>
          <w:p w14:paraId="205E3094">
            <w:pPr>
              <w:widowControl/>
              <w:jc w:val="center"/>
              <w:rPr>
                <w:rFonts w:eastAsia="宋体"/>
                <w:kern w:val="0"/>
                <w:sz w:val="16"/>
                <w:szCs w:val="16"/>
              </w:rPr>
            </w:pPr>
          </w:p>
        </w:tc>
        <w:tc>
          <w:tcPr>
            <w:tcW w:w="430" w:type="dxa"/>
            <w:gridSpan w:val="2"/>
            <w:tcBorders>
              <w:top w:val="single" w:color="auto" w:sz="4" w:space="0"/>
              <w:left w:val="nil"/>
              <w:bottom w:val="single" w:color="auto" w:sz="4" w:space="0"/>
              <w:right w:val="single" w:color="000000" w:sz="6" w:space="0"/>
            </w:tcBorders>
            <w:noWrap w:val="0"/>
            <w:vAlign w:val="center"/>
          </w:tcPr>
          <w:p w14:paraId="4B8DAC33">
            <w:pPr>
              <w:widowControl/>
              <w:jc w:val="center"/>
              <w:rPr>
                <w:rFonts w:eastAsia="宋体"/>
                <w:kern w:val="0"/>
                <w:sz w:val="16"/>
                <w:szCs w:val="16"/>
              </w:rPr>
            </w:pPr>
            <w:r>
              <w:rPr>
                <w:rFonts w:eastAsia="宋体"/>
                <w:kern w:val="0"/>
                <w:sz w:val="16"/>
                <w:szCs w:val="16"/>
              </w:rPr>
              <w:t>6</w:t>
            </w:r>
          </w:p>
        </w:tc>
        <w:tc>
          <w:tcPr>
            <w:tcW w:w="551" w:type="dxa"/>
            <w:tcBorders>
              <w:top w:val="single" w:color="auto" w:sz="4" w:space="0"/>
              <w:left w:val="nil"/>
              <w:bottom w:val="single" w:color="auto" w:sz="4" w:space="0"/>
              <w:right w:val="single" w:color="000000" w:sz="6" w:space="0"/>
            </w:tcBorders>
            <w:noWrap w:val="0"/>
            <w:vAlign w:val="center"/>
          </w:tcPr>
          <w:p w14:paraId="0AFC2E5B">
            <w:pPr>
              <w:widowControl/>
              <w:jc w:val="center"/>
              <w:rPr>
                <w:rFonts w:eastAsia="宋体"/>
                <w:kern w:val="0"/>
                <w:sz w:val="16"/>
                <w:szCs w:val="16"/>
              </w:rPr>
            </w:pPr>
            <w:r>
              <w:rPr>
                <w:rFonts w:eastAsia="宋体"/>
                <w:kern w:val="0"/>
                <w:sz w:val="16"/>
                <w:szCs w:val="16"/>
              </w:rPr>
              <w:t>11201008</w:t>
            </w:r>
          </w:p>
        </w:tc>
        <w:tc>
          <w:tcPr>
            <w:tcW w:w="1402" w:type="dxa"/>
            <w:tcBorders>
              <w:top w:val="single" w:color="auto" w:sz="4" w:space="0"/>
              <w:left w:val="nil"/>
              <w:bottom w:val="single" w:color="auto" w:sz="4" w:space="0"/>
              <w:right w:val="single" w:color="000000" w:sz="6" w:space="0"/>
            </w:tcBorders>
            <w:noWrap w:val="0"/>
            <w:vAlign w:val="center"/>
          </w:tcPr>
          <w:p w14:paraId="334EFD58">
            <w:pPr>
              <w:widowControl/>
              <w:jc w:val="center"/>
              <w:rPr>
                <w:rFonts w:eastAsia="宋体"/>
                <w:kern w:val="0"/>
                <w:sz w:val="16"/>
                <w:szCs w:val="16"/>
              </w:rPr>
            </w:pPr>
            <w:r>
              <w:rPr>
                <w:rFonts w:eastAsia="宋体"/>
                <w:kern w:val="0"/>
                <w:sz w:val="16"/>
                <w:szCs w:val="16"/>
              </w:rPr>
              <w:t>健康教育</w:t>
            </w:r>
          </w:p>
        </w:tc>
        <w:tc>
          <w:tcPr>
            <w:tcW w:w="438" w:type="dxa"/>
            <w:tcBorders>
              <w:top w:val="single" w:color="auto" w:sz="4" w:space="0"/>
              <w:left w:val="nil"/>
              <w:bottom w:val="single" w:color="auto" w:sz="4" w:space="0"/>
              <w:right w:val="single" w:color="000000" w:sz="6" w:space="0"/>
            </w:tcBorders>
            <w:noWrap w:val="0"/>
            <w:vAlign w:val="center"/>
          </w:tcPr>
          <w:p w14:paraId="45A7CCA1">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single" w:color="auto" w:sz="4" w:space="0"/>
              <w:left w:val="nil"/>
              <w:bottom w:val="single" w:color="auto" w:sz="4" w:space="0"/>
              <w:right w:val="single" w:color="000000" w:sz="6" w:space="0"/>
            </w:tcBorders>
            <w:noWrap w:val="0"/>
            <w:vAlign w:val="center"/>
          </w:tcPr>
          <w:p w14:paraId="23D84DD8">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22C2543B">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single" w:color="auto" w:sz="4" w:space="0"/>
              <w:left w:val="nil"/>
              <w:bottom w:val="single" w:color="auto" w:sz="4" w:space="0"/>
              <w:right w:val="single" w:color="000000" w:sz="6" w:space="0"/>
            </w:tcBorders>
            <w:noWrap w:val="0"/>
            <w:vAlign w:val="center"/>
          </w:tcPr>
          <w:p w14:paraId="07BFC944">
            <w:pPr>
              <w:jc w:val="center"/>
              <w:rPr>
                <w:rFonts w:eastAsia="宋体"/>
                <w:kern w:val="0"/>
                <w:sz w:val="16"/>
                <w:szCs w:val="16"/>
              </w:rPr>
            </w:pPr>
          </w:p>
        </w:tc>
        <w:tc>
          <w:tcPr>
            <w:tcW w:w="561" w:type="dxa"/>
            <w:tcBorders>
              <w:top w:val="single" w:color="auto" w:sz="4" w:space="0"/>
              <w:left w:val="nil"/>
              <w:bottom w:val="single" w:color="auto" w:sz="4" w:space="0"/>
              <w:right w:val="single" w:color="000000" w:sz="6" w:space="0"/>
            </w:tcBorders>
            <w:noWrap w:val="0"/>
            <w:vAlign w:val="center"/>
          </w:tcPr>
          <w:p w14:paraId="21DF679D">
            <w:pPr>
              <w:jc w:val="center"/>
              <w:rPr>
                <w:rFonts w:eastAsia="宋体"/>
                <w:kern w:val="0"/>
                <w:sz w:val="16"/>
                <w:szCs w:val="16"/>
              </w:rPr>
            </w:pPr>
          </w:p>
        </w:tc>
        <w:tc>
          <w:tcPr>
            <w:tcW w:w="545" w:type="dxa"/>
            <w:tcBorders>
              <w:top w:val="single" w:color="auto" w:sz="4" w:space="0"/>
              <w:left w:val="nil"/>
              <w:bottom w:val="single" w:color="auto" w:sz="4" w:space="0"/>
              <w:right w:val="single" w:color="000000" w:sz="6" w:space="0"/>
            </w:tcBorders>
            <w:noWrap w:val="0"/>
            <w:vAlign w:val="center"/>
          </w:tcPr>
          <w:p w14:paraId="3B68F507">
            <w:pPr>
              <w:jc w:val="center"/>
              <w:rPr>
                <w:rFonts w:eastAsia="宋体"/>
                <w:kern w:val="0"/>
                <w:sz w:val="16"/>
                <w:szCs w:val="16"/>
              </w:rPr>
            </w:pPr>
          </w:p>
        </w:tc>
        <w:tc>
          <w:tcPr>
            <w:tcW w:w="517" w:type="dxa"/>
            <w:tcBorders>
              <w:top w:val="single" w:color="auto" w:sz="4" w:space="0"/>
              <w:left w:val="nil"/>
              <w:bottom w:val="single" w:color="auto" w:sz="4" w:space="0"/>
              <w:right w:val="single" w:color="000000" w:sz="6" w:space="0"/>
            </w:tcBorders>
            <w:noWrap w:val="0"/>
            <w:vAlign w:val="center"/>
          </w:tcPr>
          <w:p w14:paraId="382983A7">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single" w:color="auto" w:sz="4" w:space="0"/>
              <w:left w:val="nil"/>
              <w:bottom w:val="single" w:color="auto" w:sz="4" w:space="0"/>
              <w:right w:val="single" w:color="000000" w:sz="6" w:space="0"/>
            </w:tcBorders>
            <w:noWrap w:val="0"/>
            <w:vAlign w:val="center"/>
          </w:tcPr>
          <w:p w14:paraId="166CB41B">
            <w:pPr>
              <w:widowControl/>
              <w:spacing w:line="180" w:lineRule="exact"/>
              <w:jc w:val="center"/>
              <w:rPr>
                <w:rFonts w:eastAsia="宋体"/>
                <w:kern w:val="0"/>
                <w:sz w:val="16"/>
                <w:szCs w:val="16"/>
              </w:rPr>
            </w:pPr>
          </w:p>
        </w:tc>
        <w:tc>
          <w:tcPr>
            <w:tcW w:w="626" w:type="dxa"/>
            <w:tcBorders>
              <w:top w:val="single" w:color="auto" w:sz="4" w:space="0"/>
              <w:left w:val="nil"/>
              <w:bottom w:val="single" w:color="auto" w:sz="4" w:space="0"/>
              <w:right w:val="single" w:color="000000" w:sz="6" w:space="0"/>
            </w:tcBorders>
            <w:noWrap w:val="0"/>
            <w:vAlign w:val="center"/>
          </w:tcPr>
          <w:p w14:paraId="5A7AED5F">
            <w:pPr>
              <w:widowControl/>
              <w:spacing w:line="180" w:lineRule="exact"/>
              <w:jc w:val="center"/>
              <w:rPr>
                <w:rFonts w:eastAsia="宋体"/>
                <w:kern w:val="0"/>
                <w:sz w:val="16"/>
                <w:szCs w:val="16"/>
              </w:rPr>
            </w:pPr>
            <w:r>
              <w:rPr>
                <w:rFonts w:eastAsia="宋体"/>
                <w:kern w:val="0"/>
                <w:sz w:val="16"/>
                <w:szCs w:val="16"/>
                <w:lang w:bidi="ar"/>
              </w:rPr>
              <w:t>√</w:t>
            </w:r>
          </w:p>
        </w:tc>
        <w:tc>
          <w:tcPr>
            <w:tcW w:w="634" w:type="dxa"/>
            <w:tcBorders>
              <w:top w:val="single" w:color="auto" w:sz="4" w:space="0"/>
              <w:left w:val="nil"/>
              <w:bottom w:val="single" w:color="auto" w:sz="4" w:space="0"/>
              <w:right w:val="single" w:color="000000" w:sz="6" w:space="0"/>
            </w:tcBorders>
            <w:noWrap w:val="0"/>
            <w:vAlign w:val="center"/>
          </w:tcPr>
          <w:p w14:paraId="22AA375F">
            <w:pPr>
              <w:widowControl/>
              <w:spacing w:line="180" w:lineRule="exact"/>
              <w:jc w:val="center"/>
              <w:rPr>
                <w:rFonts w:eastAsia="宋体"/>
                <w:kern w:val="0"/>
                <w:sz w:val="16"/>
                <w:szCs w:val="16"/>
              </w:rPr>
            </w:pPr>
          </w:p>
        </w:tc>
        <w:tc>
          <w:tcPr>
            <w:tcW w:w="659" w:type="dxa"/>
            <w:gridSpan w:val="2"/>
            <w:tcBorders>
              <w:top w:val="single" w:color="auto" w:sz="4" w:space="0"/>
              <w:left w:val="nil"/>
              <w:bottom w:val="single" w:color="auto" w:sz="4" w:space="0"/>
              <w:right w:val="single" w:color="000000" w:sz="6" w:space="0"/>
            </w:tcBorders>
            <w:noWrap w:val="0"/>
            <w:vAlign w:val="center"/>
          </w:tcPr>
          <w:p w14:paraId="0DD1CF8F">
            <w:pPr>
              <w:jc w:val="center"/>
              <w:rPr>
                <w:rFonts w:eastAsia="宋体"/>
                <w:kern w:val="0"/>
                <w:sz w:val="16"/>
                <w:szCs w:val="16"/>
              </w:rPr>
            </w:pPr>
          </w:p>
        </w:tc>
        <w:tc>
          <w:tcPr>
            <w:tcW w:w="567" w:type="dxa"/>
            <w:gridSpan w:val="2"/>
            <w:tcBorders>
              <w:top w:val="single" w:color="auto" w:sz="4" w:space="0"/>
              <w:left w:val="nil"/>
              <w:bottom w:val="single" w:color="auto" w:sz="4" w:space="0"/>
              <w:right w:val="single" w:color="000000" w:sz="6" w:space="0"/>
            </w:tcBorders>
            <w:noWrap w:val="0"/>
            <w:vAlign w:val="center"/>
          </w:tcPr>
          <w:p w14:paraId="129FE5E7">
            <w:pPr>
              <w:jc w:val="center"/>
              <w:rPr>
                <w:rFonts w:eastAsia="宋体"/>
                <w:kern w:val="0"/>
                <w:sz w:val="16"/>
                <w:szCs w:val="16"/>
              </w:rPr>
            </w:pPr>
          </w:p>
        </w:tc>
        <w:tc>
          <w:tcPr>
            <w:tcW w:w="567" w:type="dxa"/>
            <w:gridSpan w:val="3"/>
            <w:tcBorders>
              <w:top w:val="single" w:color="auto" w:sz="4" w:space="0"/>
              <w:left w:val="nil"/>
              <w:bottom w:val="single" w:color="auto" w:sz="4" w:space="0"/>
              <w:right w:val="single" w:color="000000" w:sz="6" w:space="0"/>
            </w:tcBorders>
            <w:noWrap w:val="0"/>
            <w:vAlign w:val="center"/>
          </w:tcPr>
          <w:p w14:paraId="4B27DDF9">
            <w:pPr>
              <w:jc w:val="center"/>
              <w:rPr>
                <w:rFonts w:eastAsia="宋体"/>
                <w:kern w:val="0"/>
                <w:sz w:val="16"/>
                <w:szCs w:val="16"/>
              </w:rPr>
            </w:pPr>
          </w:p>
        </w:tc>
        <w:tc>
          <w:tcPr>
            <w:tcW w:w="723" w:type="dxa"/>
            <w:gridSpan w:val="2"/>
            <w:tcBorders>
              <w:top w:val="single" w:color="auto" w:sz="4" w:space="0"/>
              <w:left w:val="nil"/>
              <w:bottom w:val="single" w:color="auto" w:sz="4" w:space="0"/>
              <w:right w:val="single" w:color="000000" w:sz="6" w:space="0"/>
            </w:tcBorders>
            <w:noWrap w:val="0"/>
            <w:vAlign w:val="center"/>
          </w:tcPr>
          <w:p w14:paraId="0A45A720">
            <w:pPr>
              <w:jc w:val="center"/>
              <w:rPr>
                <w:rFonts w:eastAsia="宋体"/>
              </w:rPr>
            </w:pPr>
            <w:r>
              <w:rPr>
                <w:rFonts w:eastAsia="宋体"/>
                <w:kern w:val="0"/>
                <w:sz w:val="16"/>
                <w:szCs w:val="16"/>
              </w:rPr>
              <w:t>考查</w:t>
            </w:r>
          </w:p>
        </w:tc>
        <w:tc>
          <w:tcPr>
            <w:tcW w:w="1355" w:type="dxa"/>
            <w:tcBorders>
              <w:top w:val="single" w:color="auto" w:sz="4" w:space="0"/>
              <w:left w:val="nil"/>
              <w:bottom w:val="single" w:color="auto" w:sz="4" w:space="0"/>
              <w:right w:val="single" w:color="auto" w:sz="4" w:space="0"/>
            </w:tcBorders>
            <w:noWrap w:val="0"/>
            <w:vAlign w:val="center"/>
          </w:tcPr>
          <w:p w14:paraId="02169BF6">
            <w:pPr>
              <w:widowControl/>
              <w:jc w:val="center"/>
              <w:rPr>
                <w:rFonts w:eastAsia="宋体"/>
                <w:kern w:val="0"/>
                <w:sz w:val="16"/>
                <w:szCs w:val="16"/>
              </w:rPr>
            </w:pPr>
            <w:r>
              <w:rPr>
                <w:rFonts w:eastAsia="宋体"/>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64B3192">
            <w:pPr>
              <w:widowControl/>
              <w:jc w:val="center"/>
              <w:rPr>
                <w:rFonts w:eastAsia="宋体"/>
                <w:kern w:val="0"/>
                <w:sz w:val="16"/>
                <w:szCs w:val="16"/>
              </w:rPr>
            </w:pPr>
            <w:r>
              <w:rPr>
                <w:rFonts w:eastAsia="宋体"/>
                <w:kern w:val="0"/>
                <w:sz w:val="16"/>
                <w:szCs w:val="16"/>
              </w:rPr>
              <w:t>必选</w:t>
            </w:r>
          </w:p>
        </w:tc>
      </w:tr>
      <w:tr w14:paraId="02AF4443">
        <w:tblPrEx>
          <w:tblCellMar>
            <w:top w:w="0" w:type="dxa"/>
            <w:left w:w="108" w:type="dxa"/>
            <w:bottom w:w="0" w:type="dxa"/>
            <w:right w:w="108" w:type="dxa"/>
          </w:tblCellMar>
        </w:tblPrEx>
        <w:trPr>
          <w:trHeight w:val="403" w:hRule="atLeast"/>
        </w:trPr>
        <w:tc>
          <w:tcPr>
            <w:tcW w:w="377" w:type="dxa"/>
            <w:tcBorders>
              <w:top w:val="single" w:color="auto" w:sz="4" w:space="0"/>
              <w:left w:val="single" w:color="000000" w:sz="2" w:space="0"/>
              <w:right w:val="single" w:color="000000" w:sz="6" w:space="0"/>
            </w:tcBorders>
            <w:noWrap w:val="0"/>
            <w:vAlign w:val="top"/>
          </w:tcPr>
          <w:p w14:paraId="3DFDF2B9">
            <w:pPr>
              <w:widowControl/>
              <w:jc w:val="center"/>
              <w:rPr>
                <w:rFonts w:eastAsia="宋体"/>
                <w:kern w:val="0"/>
                <w:sz w:val="16"/>
                <w:szCs w:val="16"/>
              </w:rPr>
            </w:pPr>
          </w:p>
        </w:tc>
        <w:tc>
          <w:tcPr>
            <w:tcW w:w="381" w:type="dxa"/>
            <w:vMerge w:val="continue"/>
            <w:tcBorders>
              <w:top w:val="single" w:color="auto" w:sz="4" w:space="0"/>
              <w:left w:val="nil"/>
              <w:right w:val="single" w:color="000000" w:sz="6" w:space="0"/>
            </w:tcBorders>
            <w:noWrap w:val="0"/>
            <w:vAlign w:val="top"/>
          </w:tcPr>
          <w:p w14:paraId="1D118EF8">
            <w:pPr>
              <w:widowControl/>
              <w:jc w:val="center"/>
              <w:rPr>
                <w:rFonts w:eastAsia="宋体"/>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4802F0CD">
            <w:pPr>
              <w:widowControl/>
              <w:jc w:val="center"/>
              <w:rPr>
                <w:rFonts w:eastAsia="宋体"/>
                <w:kern w:val="0"/>
                <w:sz w:val="16"/>
                <w:szCs w:val="16"/>
              </w:rPr>
            </w:pPr>
            <w:r>
              <w:rPr>
                <w:rFonts w:eastAsia="宋体"/>
                <w:kern w:val="0"/>
                <w:sz w:val="16"/>
                <w:szCs w:val="16"/>
              </w:rPr>
              <w:t>7</w:t>
            </w:r>
          </w:p>
        </w:tc>
        <w:tc>
          <w:tcPr>
            <w:tcW w:w="551" w:type="dxa"/>
            <w:tcBorders>
              <w:top w:val="single" w:color="auto" w:sz="4" w:space="0"/>
              <w:left w:val="nil"/>
              <w:bottom w:val="single" w:color="000000" w:sz="6" w:space="0"/>
              <w:right w:val="single" w:color="000000" w:sz="6" w:space="0"/>
            </w:tcBorders>
            <w:noWrap w:val="0"/>
            <w:vAlign w:val="center"/>
          </w:tcPr>
          <w:p w14:paraId="3C8E3E12">
            <w:pPr>
              <w:widowControl/>
              <w:jc w:val="center"/>
              <w:textAlignment w:val="center"/>
              <w:rPr>
                <w:rFonts w:eastAsia="等线"/>
                <w:sz w:val="16"/>
                <w:szCs w:val="16"/>
              </w:rPr>
            </w:pPr>
            <w:r>
              <w:rPr>
                <w:rFonts w:eastAsia="等线"/>
                <w:kern w:val="0"/>
                <w:sz w:val="16"/>
                <w:szCs w:val="16"/>
                <w:lang w:bidi="ar"/>
              </w:rPr>
              <w:t>20302328</w:t>
            </w:r>
          </w:p>
        </w:tc>
        <w:tc>
          <w:tcPr>
            <w:tcW w:w="1402" w:type="dxa"/>
            <w:tcBorders>
              <w:top w:val="single" w:color="auto" w:sz="4" w:space="0"/>
              <w:left w:val="nil"/>
              <w:bottom w:val="single" w:color="000000" w:sz="6" w:space="0"/>
              <w:right w:val="single" w:color="000000" w:sz="6" w:space="0"/>
            </w:tcBorders>
            <w:noWrap w:val="0"/>
            <w:vAlign w:val="center"/>
          </w:tcPr>
          <w:p w14:paraId="6A313A4E">
            <w:pPr>
              <w:widowControl/>
              <w:jc w:val="center"/>
              <w:textAlignment w:val="center"/>
              <w:rPr>
                <w:rFonts w:eastAsia="宋体"/>
                <w:kern w:val="0"/>
                <w:sz w:val="16"/>
                <w:szCs w:val="16"/>
              </w:rPr>
            </w:pPr>
            <w:r>
              <w:rPr>
                <w:rFonts w:eastAsia="宋体"/>
                <w:kern w:val="0"/>
                <w:sz w:val="16"/>
                <w:szCs w:val="16"/>
                <w:lang w:bidi="ar"/>
              </w:rPr>
              <w:t>大学语文</w:t>
            </w:r>
          </w:p>
        </w:tc>
        <w:tc>
          <w:tcPr>
            <w:tcW w:w="438" w:type="dxa"/>
            <w:tcBorders>
              <w:top w:val="single" w:color="auto" w:sz="4" w:space="0"/>
              <w:left w:val="nil"/>
              <w:bottom w:val="single" w:color="000000" w:sz="6" w:space="0"/>
              <w:right w:val="single" w:color="000000" w:sz="6" w:space="0"/>
            </w:tcBorders>
            <w:noWrap w:val="0"/>
            <w:vAlign w:val="center"/>
          </w:tcPr>
          <w:p w14:paraId="4B0BC362">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723D9145">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3B0B076A">
            <w:pPr>
              <w:widowControl/>
              <w:jc w:val="center"/>
              <w:textAlignment w:val="center"/>
              <w:rPr>
                <w:rFonts w:eastAsia="宋体"/>
                <w:kern w:val="0"/>
                <w:sz w:val="16"/>
                <w:szCs w:val="16"/>
              </w:rPr>
            </w:pPr>
            <w:r>
              <w:rPr>
                <w:rFonts w:eastAsia="宋体"/>
                <w:kern w:val="0"/>
                <w:sz w:val="16"/>
                <w:szCs w:val="16"/>
                <w:lang w:bidi="ar"/>
              </w:rPr>
              <w:t>1</w:t>
            </w:r>
          </w:p>
        </w:tc>
        <w:tc>
          <w:tcPr>
            <w:tcW w:w="551" w:type="dxa"/>
            <w:tcBorders>
              <w:top w:val="single" w:color="auto" w:sz="4" w:space="0"/>
              <w:left w:val="nil"/>
              <w:bottom w:val="single" w:color="000000" w:sz="6" w:space="0"/>
              <w:right w:val="single" w:color="000000" w:sz="6" w:space="0"/>
            </w:tcBorders>
            <w:noWrap w:val="0"/>
            <w:vAlign w:val="center"/>
          </w:tcPr>
          <w:p w14:paraId="11A35F89">
            <w:pPr>
              <w:widowControl/>
              <w:jc w:val="center"/>
              <w:textAlignment w:val="center"/>
              <w:rPr>
                <w:rFonts w:eastAsia="宋体"/>
                <w:kern w:val="0"/>
                <w:sz w:val="16"/>
                <w:szCs w:val="16"/>
              </w:rPr>
            </w:pPr>
            <w:r>
              <w:rPr>
                <w:rFonts w:eastAsia="宋体"/>
                <w:kern w:val="0"/>
                <w:sz w:val="16"/>
                <w:szCs w:val="16"/>
                <w:lang w:bidi="ar"/>
              </w:rPr>
              <w:t>16</w:t>
            </w:r>
          </w:p>
        </w:tc>
        <w:tc>
          <w:tcPr>
            <w:tcW w:w="561" w:type="dxa"/>
            <w:tcBorders>
              <w:top w:val="single" w:color="auto" w:sz="4" w:space="0"/>
              <w:left w:val="nil"/>
              <w:bottom w:val="single" w:color="000000" w:sz="6" w:space="0"/>
              <w:right w:val="single" w:color="000000" w:sz="6" w:space="0"/>
            </w:tcBorders>
            <w:noWrap w:val="0"/>
            <w:vAlign w:val="center"/>
          </w:tcPr>
          <w:p w14:paraId="53422299">
            <w:pPr>
              <w:widowControl/>
              <w:jc w:val="center"/>
              <w:textAlignment w:val="center"/>
              <w:rPr>
                <w:rFonts w:eastAsia="宋体"/>
                <w:kern w:val="0"/>
                <w:sz w:val="16"/>
                <w:szCs w:val="16"/>
              </w:rPr>
            </w:pPr>
            <w:r>
              <w:rPr>
                <w:rFonts w:eastAsia="宋体"/>
                <w:kern w:val="0"/>
                <w:sz w:val="16"/>
                <w:szCs w:val="16"/>
                <w:lang w:bidi="ar"/>
              </w:rPr>
              <w:t>16</w:t>
            </w:r>
          </w:p>
        </w:tc>
        <w:tc>
          <w:tcPr>
            <w:tcW w:w="545" w:type="dxa"/>
            <w:tcBorders>
              <w:top w:val="single" w:color="auto" w:sz="4" w:space="0"/>
              <w:left w:val="nil"/>
              <w:bottom w:val="single" w:color="000000" w:sz="6" w:space="0"/>
              <w:right w:val="single" w:color="000000" w:sz="6" w:space="0"/>
            </w:tcBorders>
            <w:noWrap w:val="0"/>
            <w:vAlign w:val="center"/>
          </w:tcPr>
          <w:p w14:paraId="6E20B363">
            <w:pPr>
              <w:widowControl/>
              <w:jc w:val="center"/>
              <w:textAlignment w:val="center"/>
              <w:rPr>
                <w:rFonts w:eastAsia="宋体"/>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46EB26E9">
            <w:pPr>
              <w:widowControl/>
              <w:jc w:val="center"/>
              <w:textAlignment w:val="center"/>
              <w:rPr>
                <w:rFonts w:eastAsia="宋体"/>
                <w:kern w:val="0"/>
                <w:sz w:val="16"/>
                <w:szCs w:val="16"/>
              </w:rPr>
            </w:pPr>
            <w:r>
              <w:rPr>
                <w:rFonts w:eastAsia="宋体"/>
                <w:kern w:val="0"/>
                <w:sz w:val="16"/>
                <w:szCs w:val="16"/>
                <w:lang w:bidi="ar"/>
              </w:rPr>
              <w:t>1</w:t>
            </w:r>
          </w:p>
        </w:tc>
        <w:tc>
          <w:tcPr>
            <w:tcW w:w="628" w:type="dxa"/>
            <w:tcBorders>
              <w:top w:val="single" w:color="auto" w:sz="4" w:space="0"/>
              <w:left w:val="nil"/>
              <w:bottom w:val="single" w:color="000000" w:sz="6" w:space="0"/>
              <w:right w:val="single" w:color="000000" w:sz="6" w:space="0"/>
            </w:tcBorders>
            <w:noWrap w:val="0"/>
            <w:vAlign w:val="center"/>
          </w:tcPr>
          <w:p w14:paraId="2649710E">
            <w:pPr>
              <w:jc w:val="center"/>
              <w:rPr>
                <w:rFonts w:eastAsia="宋体"/>
                <w:kern w:val="0"/>
                <w:sz w:val="16"/>
                <w:szCs w:val="16"/>
              </w:rPr>
            </w:pPr>
            <w:r>
              <w:rPr>
                <w:rFonts w:eastAsia="宋体"/>
                <w:kern w:val="0"/>
                <w:sz w:val="16"/>
                <w:szCs w:val="16"/>
              </w:rPr>
              <w:t>1.0</w:t>
            </w:r>
          </w:p>
        </w:tc>
        <w:tc>
          <w:tcPr>
            <w:tcW w:w="626" w:type="dxa"/>
            <w:tcBorders>
              <w:top w:val="single" w:color="auto" w:sz="4" w:space="0"/>
              <w:left w:val="nil"/>
              <w:bottom w:val="single" w:color="000000" w:sz="6" w:space="0"/>
              <w:right w:val="single" w:color="000000" w:sz="6" w:space="0"/>
            </w:tcBorders>
            <w:noWrap w:val="0"/>
            <w:vAlign w:val="center"/>
          </w:tcPr>
          <w:p w14:paraId="73106062">
            <w:pPr>
              <w:widowControl/>
              <w:jc w:val="center"/>
              <w:textAlignment w:val="center"/>
              <w:rPr>
                <w:rFonts w:eastAsia="宋体"/>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09253ACE">
            <w:pPr>
              <w:jc w:val="center"/>
              <w:rPr>
                <w:rFonts w:eastAsia="宋体"/>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313EB9B8">
            <w:pPr>
              <w:jc w:val="center"/>
              <w:rPr>
                <w:rFonts w:eastAsia="宋体"/>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53CAB5BD">
            <w:pPr>
              <w:jc w:val="center"/>
              <w:rPr>
                <w:rFonts w:eastAsia="宋体"/>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1A1B29B6">
            <w:pPr>
              <w:jc w:val="center"/>
              <w:rPr>
                <w:rFonts w:eastAsia="宋体"/>
                <w:kern w:val="0"/>
                <w:sz w:val="16"/>
                <w:szCs w:val="16"/>
              </w:rPr>
            </w:pPr>
          </w:p>
        </w:tc>
        <w:tc>
          <w:tcPr>
            <w:tcW w:w="723" w:type="dxa"/>
            <w:gridSpan w:val="2"/>
            <w:tcBorders>
              <w:top w:val="single" w:color="auto" w:sz="4" w:space="0"/>
              <w:left w:val="nil"/>
              <w:bottom w:val="single" w:color="000000" w:sz="6" w:space="0"/>
              <w:right w:val="single" w:color="000000" w:sz="6" w:space="0"/>
            </w:tcBorders>
            <w:noWrap w:val="0"/>
            <w:vAlign w:val="center"/>
          </w:tcPr>
          <w:p w14:paraId="717CBC6E">
            <w:pPr>
              <w:jc w:val="center"/>
              <w:rPr>
                <w:rFonts w:eastAsia="宋体"/>
              </w:rPr>
            </w:pPr>
            <w:r>
              <w:rPr>
                <w:rFonts w:eastAsia="宋体"/>
                <w:kern w:val="0"/>
                <w:sz w:val="16"/>
                <w:szCs w:val="16"/>
              </w:rPr>
              <w:t>考查</w:t>
            </w:r>
          </w:p>
        </w:tc>
        <w:tc>
          <w:tcPr>
            <w:tcW w:w="1355" w:type="dxa"/>
            <w:tcBorders>
              <w:top w:val="single" w:color="auto" w:sz="4" w:space="0"/>
              <w:left w:val="nil"/>
              <w:bottom w:val="single" w:color="000000" w:sz="6" w:space="0"/>
              <w:right w:val="single" w:color="auto" w:sz="4" w:space="0"/>
            </w:tcBorders>
            <w:noWrap w:val="0"/>
            <w:vAlign w:val="center"/>
          </w:tcPr>
          <w:p w14:paraId="4576FF5D">
            <w:pPr>
              <w:widowControl/>
              <w:jc w:val="center"/>
              <w:rPr>
                <w:rFonts w:eastAsia="宋体"/>
                <w:kern w:val="0"/>
                <w:sz w:val="16"/>
                <w:szCs w:val="16"/>
              </w:rPr>
            </w:pPr>
            <w:r>
              <w:rPr>
                <w:rFonts w:eastAsia="宋体"/>
                <w:kern w:val="0"/>
                <w:sz w:val="16"/>
                <w:szCs w:val="16"/>
              </w:rPr>
              <w:t>师范教育系</w:t>
            </w:r>
          </w:p>
        </w:tc>
        <w:tc>
          <w:tcPr>
            <w:tcW w:w="1608" w:type="dxa"/>
            <w:tcBorders>
              <w:top w:val="single" w:color="auto" w:sz="4" w:space="0"/>
              <w:left w:val="single" w:color="auto" w:sz="4" w:space="0"/>
              <w:right w:val="single" w:color="auto" w:sz="4" w:space="0"/>
            </w:tcBorders>
            <w:noWrap w:val="0"/>
            <w:vAlign w:val="center"/>
          </w:tcPr>
          <w:p w14:paraId="3B02D199">
            <w:pPr>
              <w:widowControl/>
              <w:jc w:val="center"/>
              <w:rPr>
                <w:rFonts w:eastAsia="宋体"/>
                <w:kern w:val="0"/>
                <w:sz w:val="16"/>
                <w:szCs w:val="16"/>
              </w:rPr>
            </w:pPr>
            <w:r>
              <w:rPr>
                <w:rFonts w:eastAsia="宋体"/>
                <w:kern w:val="0"/>
                <w:sz w:val="16"/>
                <w:szCs w:val="16"/>
              </w:rPr>
              <w:t>必选</w:t>
            </w:r>
          </w:p>
        </w:tc>
      </w:tr>
      <w:tr w14:paraId="7CBFFF95">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5F3C7517">
            <w:pPr>
              <w:widowControl/>
              <w:jc w:val="center"/>
              <w:rPr>
                <w:kern w:val="0"/>
                <w:sz w:val="16"/>
                <w:szCs w:val="16"/>
              </w:rPr>
            </w:pPr>
          </w:p>
        </w:tc>
        <w:tc>
          <w:tcPr>
            <w:tcW w:w="381" w:type="dxa"/>
            <w:vMerge w:val="continue"/>
            <w:tcBorders>
              <w:left w:val="nil"/>
              <w:right w:val="single" w:color="000000" w:sz="6" w:space="0"/>
            </w:tcBorders>
            <w:noWrap w:val="0"/>
            <w:vAlign w:val="top"/>
          </w:tcPr>
          <w:p w14:paraId="414A59EA">
            <w:pPr>
              <w:widowControl/>
              <w:jc w:val="center"/>
              <w:rPr>
                <w:kern w:val="0"/>
                <w:sz w:val="16"/>
                <w:szCs w:val="16"/>
              </w:rPr>
            </w:pPr>
          </w:p>
        </w:tc>
        <w:tc>
          <w:tcPr>
            <w:tcW w:w="430" w:type="dxa"/>
            <w:gridSpan w:val="2"/>
            <w:tcBorders>
              <w:top w:val="single" w:color="000000" w:sz="6" w:space="0"/>
              <w:left w:val="nil"/>
              <w:bottom w:val="single" w:color="000000" w:sz="6" w:space="0"/>
              <w:right w:val="single" w:color="000000" w:sz="6" w:space="0"/>
            </w:tcBorders>
            <w:noWrap w:val="0"/>
            <w:vAlign w:val="center"/>
          </w:tcPr>
          <w:p w14:paraId="48689680">
            <w:pPr>
              <w:widowControl/>
              <w:jc w:val="center"/>
              <w:rPr>
                <w:rFonts w:eastAsia="宋体"/>
                <w:kern w:val="0"/>
                <w:sz w:val="16"/>
                <w:szCs w:val="16"/>
              </w:rPr>
            </w:pPr>
            <w:r>
              <w:rPr>
                <w:rFonts w:eastAsia="宋体"/>
                <w:kern w:val="0"/>
                <w:sz w:val="16"/>
                <w:szCs w:val="16"/>
              </w:rPr>
              <w:t>8</w:t>
            </w:r>
          </w:p>
        </w:tc>
        <w:tc>
          <w:tcPr>
            <w:tcW w:w="551" w:type="dxa"/>
            <w:tcBorders>
              <w:top w:val="single" w:color="000000" w:sz="6" w:space="0"/>
              <w:left w:val="nil"/>
              <w:bottom w:val="single" w:color="000000" w:sz="6" w:space="0"/>
              <w:right w:val="single" w:color="000000" w:sz="6" w:space="0"/>
            </w:tcBorders>
            <w:noWrap w:val="0"/>
            <w:vAlign w:val="center"/>
          </w:tcPr>
          <w:p w14:paraId="3BC5265E">
            <w:pPr>
              <w:widowControl/>
              <w:jc w:val="center"/>
              <w:rPr>
                <w:kern w:val="0"/>
                <w:sz w:val="16"/>
                <w:szCs w:val="16"/>
              </w:rPr>
            </w:pPr>
            <w:r>
              <w:rPr>
                <w:kern w:val="0"/>
                <w:sz w:val="16"/>
                <w:szCs w:val="16"/>
              </w:rPr>
              <w:t>11101001</w:t>
            </w:r>
          </w:p>
        </w:tc>
        <w:tc>
          <w:tcPr>
            <w:tcW w:w="1402" w:type="dxa"/>
            <w:tcBorders>
              <w:top w:val="single" w:color="000000" w:sz="6" w:space="0"/>
              <w:left w:val="nil"/>
              <w:bottom w:val="single" w:color="000000" w:sz="6" w:space="0"/>
              <w:right w:val="single" w:color="000000" w:sz="6" w:space="0"/>
            </w:tcBorders>
            <w:noWrap w:val="0"/>
            <w:vAlign w:val="center"/>
          </w:tcPr>
          <w:p w14:paraId="2BB666C7">
            <w:pPr>
              <w:widowControl/>
              <w:jc w:val="center"/>
              <w:rPr>
                <w:kern w:val="0"/>
                <w:sz w:val="16"/>
                <w:szCs w:val="16"/>
              </w:rPr>
            </w:pPr>
            <w:r>
              <w:rPr>
                <w:rFonts w:eastAsia="宋体"/>
                <w:kern w:val="0"/>
                <w:sz w:val="16"/>
                <w:szCs w:val="16"/>
              </w:rPr>
              <w:t>科学素养</w:t>
            </w:r>
          </w:p>
        </w:tc>
        <w:tc>
          <w:tcPr>
            <w:tcW w:w="438" w:type="dxa"/>
            <w:tcBorders>
              <w:top w:val="single" w:color="000000" w:sz="6" w:space="0"/>
              <w:left w:val="nil"/>
              <w:bottom w:val="single" w:color="000000" w:sz="6" w:space="0"/>
              <w:right w:val="single" w:color="000000" w:sz="6" w:space="0"/>
            </w:tcBorders>
            <w:noWrap w:val="0"/>
            <w:vAlign w:val="center"/>
          </w:tcPr>
          <w:p w14:paraId="519A5972">
            <w:pPr>
              <w:widowControl/>
              <w:jc w:val="center"/>
              <w:textAlignment w:val="center"/>
              <w:rPr>
                <w:rFonts w:eastAsia="宋体"/>
                <w:kern w:val="0"/>
                <w:sz w:val="16"/>
                <w:szCs w:val="16"/>
                <w:lang w:bidi="ar"/>
              </w:rPr>
            </w:pPr>
            <w:r>
              <w:rPr>
                <w:rFonts w:eastAsia="宋体"/>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7EBE7A24">
            <w:pPr>
              <w:widowControl/>
              <w:jc w:val="center"/>
              <w:textAlignment w:val="center"/>
              <w:rPr>
                <w:kern w:val="0"/>
                <w:sz w:val="16"/>
                <w:szCs w:val="16"/>
                <w:lang w:bidi="ar"/>
              </w:rPr>
            </w:pPr>
            <w:r>
              <w:rPr>
                <w:rFonts w:eastAsia="宋体"/>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718795B1">
            <w:pPr>
              <w:widowControl/>
              <w:jc w:val="center"/>
              <w:textAlignment w:val="center"/>
              <w:rPr>
                <w:kern w:val="0"/>
                <w:sz w:val="16"/>
                <w:szCs w:val="16"/>
                <w:lang w:bidi="ar"/>
              </w:rPr>
            </w:pPr>
            <w:r>
              <w:rPr>
                <w:kern w:val="0"/>
                <w:sz w:val="16"/>
                <w:szCs w:val="16"/>
                <w:lang w:bidi="ar"/>
              </w:rPr>
              <w:t>2</w:t>
            </w:r>
          </w:p>
        </w:tc>
        <w:tc>
          <w:tcPr>
            <w:tcW w:w="551" w:type="dxa"/>
            <w:tcBorders>
              <w:top w:val="single" w:color="000000" w:sz="6" w:space="0"/>
              <w:left w:val="nil"/>
              <w:bottom w:val="single" w:color="000000" w:sz="6" w:space="0"/>
              <w:right w:val="single" w:color="000000" w:sz="6" w:space="0"/>
            </w:tcBorders>
            <w:noWrap w:val="0"/>
            <w:vAlign w:val="center"/>
          </w:tcPr>
          <w:p w14:paraId="72DE9EF1">
            <w:pPr>
              <w:widowControl/>
              <w:jc w:val="center"/>
              <w:textAlignment w:val="center"/>
              <w:rPr>
                <w:kern w:val="0"/>
                <w:sz w:val="16"/>
                <w:szCs w:val="16"/>
                <w:lang w:bidi="ar"/>
              </w:rPr>
            </w:pPr>
            <w:r>
              <w:rPr>
                <w:kern w:val="0"/>
                <w:sz w:val="16"/>
                <w:szCs w:val="16"/>
                <w:lang w:bidi="ar"/>
              </w:rPr>
              <w:t>28</w:t>
            </w:r>
          </w:p>
        </w:tc>
        <w:tc>
          <w:tcPr>
            <w:tcW w:w="561" w:type="dxa"/>
            <w:tcBorders>
              <w:top w:val="single" w:color="000000" w:sz="6" w:space="0"/>
              <w:left w:val="nil"/>
              <w:bottom w:val="single" w:color="000000" w:sz="6" w:space="0"/>
              <w:right w:val="single" w:color="000000" w:sz="6" w:space="0"/>
            </w:tcBorders>
            <w:noWrap w:val="0"/>
            <w:vAlign w:val="center"/>
          </w:tcPr>
          <w:p w14:paraId="40C0ADFF">
            <w:pPr>
              <w:widowControl/>
              <w:jc w:val="center"/>
              <w:textAlignment w:val="center"/>
              <w:rPr>
                <w:kern w:val="0"/>
                <w:sz w:val="16"/>
                <w:szCs w:val="16"/>
                <w:lang w:bidi="ar"/>
              </w:rPr>
            </w:pPr>
            <w:r>
              <w:rPr>
                <w:kern w:val="0"/>
                <w:sz w:val="16"/>
                <w:szCs w:val="16"/>
                <w:lang w:bidi="ar"/>
              </w:rPr>
              <w:t>28</w:t>
            </w:r>
          </w:p>
        </w:tc>
        <w:tc>
          <w:tcPr>
            <w:tcW w:w="545" w:type="dxa"/>
            <w:tcBorders>
              <w:top w:val="single" w:color="000000" w:sz="6" w:space="0"/>
              <w:left w:val="nil"/>
              <w:bottom w:val="single" w:color="000000" w:sz="6" w:space="0"/>
              <w:right w:val="single" w:color="000000" w:sz="6" w:space="0"/>
            </w:tcBorders>
            <w:noWrap w:val="0"/>
            <w:vAlign w:val="center"/>
          </w:tcPr>
          <w:p w14:paraId="4CE25D7E">
            <w:pPr>
              <w:widowControl/>
              <w:jc w:val="center"/>
              <w:textAlignment w:val="center"/>
              <w:rPr>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5EC0EDAA">
            <w:pPr>
              <w:widowControl/>
              <w:jc w:val="center"/>
              <w:textAlignment w:val="center"/>
              <w:rPr>
                <w:kern w:val="0"/>
                <w:sz w:val="16"/>
                <w:szCs w:val="16"/>
                <w:lang w:bidi="ar"/>
              </w:rPr>
            </w:pPr>
            <w:r>
              <w:rPr>
                <w:rFonts w:eastAsia="宋体"/>
                <w:kern w:val="0"/>
                <w:sz w:val="16"/>
                <w:szCs w:val="16"/>
                <w:lang w:bidi="ar"/>
              </w:rPr>
              <w:t>3</w:t>
            </w:r>
          </w:p>
        </w:tc>
        <w:tc>
          <w:tcPr>
            <w:tcW w:w="628" w:type="dxa"/>
            <w:tcBorders>
              <w:top w:val="single" w:color="000000" w:sz="6" w:space="0"/>
              <w:left w:val="nil"/>
              <w:bottom w:val="single" w:color="000000" w:sz="6" w:space="0"/>
              <w:right w:val="single" w:color="000000" w:sz="6" w:space="0"/>
            </w:tcBorders>
            <w:noWrap w:val="0"/>
            <w:vAlign w:val="center"/>
          </w:tcPr>
          <w:p w14:paraId="1D085AA0">
            <w:pPr>
              <w:jc w:val="center"/>
              <w:rPr>
                <w:kern w:val="0"/>
                <w:sz w:val="16"/>
                <w:szCs w:val="16"/>
              </w:rPr>
            </w:pPr>
          </w:p>
        </w:tc>
        <w:tc>
          <w:tcPr>
            <w:tcW w:w="626" w:type="dxa"/>
            <w:tcBorders>
              <w:top w:val="single" w:color="000000" w:sz="6" w:space="0"/>
              <w:left w:val="nil"/>
              <w:bottom w:val="single" w:color="000000" w:sz="6" w:space="0"/>
              <w:right w:val="single" w:color="000000" w:sz="6" w:space="0"/>
            </w:tcBorders>
            <w:noWrap w:val="0"/>
            <w:vAlign w:val="center"/>
          </w:tcPr>
          <w:p w14:paraId="6BF5D71A">
            <w:pPr>
              <w:jc w:val="center"/>
              <w:rPr>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21B9EE8E">
            <w:pPr>
              <w:jc w:val="center"/>
              <w:rPr>
                <w:kern w:val="0"/>
                <w:sz w:val="16"/>
                <w:szCs w:val="16"/>
              </w:rPr>
            </w:pPr>
            <w:r>
              <w:rPr>
                <w:rFonts w:eastAsia="宋体"/>
                <w:kern w:val="0"/>
                <w:sz w:val="16"/>
                <w:szCs w:val="16"/>
                <w:lang w:bidi="ar"/>
              </w:rPr>
              <w:t>√</w:t>
            </w:r>
          </w:p>
        </w:tc>
        <w:tc>
          <w:tcPr>
            <w:tcW w:w="659" w:type="dxa"/>
            <w:gridSpan w:val="2"/>
            <w:tcBorders>
              <w:top w:val="single" w:color="000000" w:sz="6" w:space="0"/>
              <w:left w:val="nil"/>
              <w:bottom w:val="single" w:color="000000" w:sz="6" w:space="0"/>
              <w:right w:val="single" w:color="000000" w:sz="6" w:space="0"/>
            </w:tcBorders>
            <w:noWrap w:val="0"/>
            <w:vAlign w:val="center"/>
          </w:tcPr>
          <w:p w14:paraId="22E86E36">
            <w:pPr>
              <w:jc w:val="center"/>
              <w:rPr>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161C675E">
            <w:pPr>
              <w:jc w:val="center"/>
              <w:rPr>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31E9C6A5">
            <w:pPr>
              <w:jc w:val="center"/>
              <w:rPr>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76D1FB1B">
            <w:pPr>
              <w:jc w:val="center"/>
              <w:rPr>
                <w:rFonts w:eastAsia="宋体"/>
              </w:rPr>
            </w:pPr>
            <w:r>
              <w:rPr>
                <w:rFonts w:eastAsia="宋体"/>
                <w:kern w:val="0"/>
                <w:sz w:val="16"/>
                <w:szCs w:val="16"/>
              </w:rPr>
              <w:t>考查</w:t>
            </w:r>
          </w:p>
        </w:tc>
        <w:tc>
          <w:tcPr>
            <w:tcW w:w="1355" w:type="dxa"/>
            <w:tcBorders>
              <w:top w:val="single" w:color="000000" w:sz="6" w:space="0"/>
              <w:left w:val="nil"/>
              <w:bottom w:val="single" w:color="000000" w:sz="6" w:space="0"/>
              <w:right w:val="single" w:color="auto" w:sz="4" w:space="0"/>
            </w:tcBorders>
            <w:noWrap w:val="0"/>
            <w:vAlign w:val="center"/>
          </w:tcPr>
          <w:p w14:paraId="539729E3">
            <w:pPr>
              <w:widowControl/>
              <w:jc w:val="center"/>
              <w:rPr>
                <w:rFonts w:eastAsia="宋体"/>
                <w:kern w:val="0"/>
                <w:sz w:val="16"/>
                <w:szCs w:val="16"/>
              </w:rPr>
            </w:pPr>
            <w:r>
              <w:rPr>
                <w:rFonts w:eastAsia="宋体"/>
                <w:kern w:val="0"/>
                <w:sz w:val="16"/>
                <w:szCs w:val="16"/>
              </w:rPr>
              <w:t>线上教学</w:t>
            </w:r>
          </w:p>
        </w:tc>
        <w:tc>
          <w:tcPr>
            <w:tcW w:w="1608" w:type="dxa"/>
            <w:vMerge w:val="restart"/>
            <w:tcBorders>
              <w:left w:val="single" w:color="auto" w:sz="4" w:space="0"/>
              <w:right w:val="single" w:color="auto" w:sz="4" w:space="0"/>
            </w:tcBorders>
            <w:noWrap w:val="0"/>
            <w:vAlign w:val="center"/>
          </w:tcPr>
          <w:p w14:paraId="205F8355">
            <w:pPr>
              <w:widowControl/>
              <w:jc w:val="center"/>
              <w:rPr>
                <w:kern w:val="0"/>
                <w:sz w:val="16"/>
                <w:szCs w:val="16"/>
              </w:rPr>
            </w:pPr>
            <w:r>
              <w:rPr>
                <w:rFonts w:eastAsia="宋体"/>
                <w:kern w:val="0"/>
                <w:sz w:val="16"/>
                <w:szCs w:val="16"/>
              </w:rPr>
              <w:t>限选（最少完成4学分）</w:t>
            </w:r>
          </w:p>
        </w:tc>
      </w:tr>
      <w:tr w14:paraId="14ACCB43">
        <w:tblPrEx>
          <w:tblCellMar>
            <w:top w:w="0" w:type="dxa"/>
            <w:left w:w="108" w:type="dxa"/>
            <w:bottom w:w="0" w:type="dxa"/>
            <w:right w:w="108" w:type="dxa"/>
          </w:tblCellMar>
        </w:tblPrEx>
        <w:trPr>
          <w:trHeight w:val="271" w:hRule="atLeast"/>
        </w:trPr>
        <w:tc>
          <w:tcPr>
            <w:tcW w:w="377" w:type="dxa"/>
            <w:tcBorders>
              <w:left w:val="single" w:color="000000" w:sz="2" w:space="0"/>
              <w:right w:val="single" w:color="000000" w:sz="6" w:space="0"/>
            </w:tcBorders>
            <w:noWrap w:val="0"/>
            <w:vAlign w:val="top"/>
          </w:tcPr>
          <w:p w14:paraId="78DC6DDB">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736C15D8">
            <w:pPr>
              <w:widowControl/>
              <w:jc w:val="center"/>
              <w:rPr>
                <w:rFonts w:eastAsia="宋体"/>
                <w:kern w:val="0"/>
                <w:sz w:val="16"/>
                <w:szCs w:val="16"/>
              </w:rPr>
            </w:pPr>
          </w:p>
        </w:tc>
        <w:tc>
          <w:tcPr>
            <w:tcW w:w="430" w:type="dxa"/>
            <w:gridSpan w:val="2"/>
            <w:tcBorders>
              <w:top w:val="single" w:color="000000" w:sz="6" w:space="0"/>
              <w:left w:val="nil"/>
              <w:bottom w:val="single" w:color="000000" w:sz="6" w:space="0"/>
              <w:right w:val="single" w:color="000000" w:sz="6" w:space="0"/>
            </w:tcBorders>
            <w:noWrap w:val="0"/>
            <w:vAlign w:val="center"/>
          </w:tcPr>
          <w:p w14:paraId="36FD08E2">
            <w:pPr>
              <w:widowControl/>
              <w:jc w:val="center"/>
              <w:rPr>
                <w:rFonts w:eastAsia="宋体"/>
                <w:kern w:val="0"/>
                <w:sz w:val="16"/>
                <w:szCs w:val="16"/>
              </w:rPr>
            </w:pPr>
            <w:r>
              <w:rPr>
                <w:rFonts w:eastAsia="宋体"/>
                <w:kern w:val="0"/>
                <w:sz w:val="16"/>
                <w:szCs w:val="16"/>
              </w:rPr>
              <w:t>9</w:t>
            </w:r>
          </w:p>
        </w:tc>
        <w:tc>
          <w:tcPr>
            <w:tcW w:w="551" w:type="dxa"/>
            <w:tcBorders>
              <w:top w:val="single" w:color="000000" w:sz="6" w:space="0"/>
              <w:left w:val="nil"/>
              <w:bottom w:val="single" w:color="000000" w:sz="6" w:space="0"/>
              <w:right w:val="single" w:color="000000" w:sz="6" w:space="0"/>
            </w:tcBorders>
            <w:noWrap w:val="0"/>
            <w:vAlign w:val="center"/>
          </w:tcPr>
          <w:p w14:paraId="664E45FD">
            <w:pPr>
              <w:widowControl/>
              <w:jc w:val="center"/>
              <w:rPr>
                <w:rFonts w:eastAsia="宋体"/>
                <w:kern w:val="0"/>
                <w:sz w:val="16"/>
                <w:szCs w:val="16"/>
              </w:rPr>
            </w:pPr>
            <w:r>
              <w:rPr>
                <w:rFonts w:eastAsia="宋体"/>
                <w:kern w:val="0"/>
                <w:sz w:val="16"/>
                <w:szCs w:val="16"/>
              </w:rPr>
              <w:t>20302032</w:t>
            </w:r>
          </w:p>
        </w:tc>
        <w:tc>
          <w:tcPr>
            <w:tcW w:w="1402" w:type="dxa"/>
            <w:tcBorders>
              <w:top w:val="single" w:color="000000" w:sz="6" w:space="0"/>
              <w:left w:val="nil"/>
              <w:bottom w:val="single" w:color="000000" w:sz="6" w:space="0"/>
              <w:right w:val="single" w:color="000000" w:sz="6" w:space="0"/>
            </w:tcBorders>
            <w:noWrap w:val="0"/>
            <w:vAlign w:val="center"/>
          </w:tcPr>
          <w:p w14:paraId="32E204F8">
            <w:pPr>
              <w:widowControl/>
              <w:jc w:val="center"/>
              <w:rPr>
                <w:rFonts w:eastAsia="宋体"/>
                <w:kern w:val="0"/>
                <w:sz w:val="16"/>
                <w:szCs w:val="16"/>
              </w:rPr>
            </w:pPr>
            <w:r>
              <w:rPr>
                <w:rFonts w:eastAsia="宋体"/>
                <w:kern w:val="0"/>
                <w:sz w:val="16"/>
                <w:szCs w:val="16"/>
              </w:rPr>
              <w:t>高等数学</w:t>
            </w:r>
          </w:p>
        </w:tc>
        <w:tc>
          <w:tcPr>
            <w:tcW w:w="438" w:type="dxa"/>
            <w:tcBorders>
              <w:top w:val="single" w:color="000000" w:sz="6" w:space="0"/>
              <w:left w:val="nil"/>
              <w:bottom w:val="single" w:color="000000" w:sz="6" w:space="0"/>
              <w:right w:val="single" w:color="000000" w:sz="6" w:space="0"/>
            </w:tcBorders>
            <w:noWrap w:val="0"/>
            <w:vAlign w:val="center"/>
          </w:tcPr>
          <w:p w14:paraId="2C191DEF">
            <w:pPr>
              <w:widowControl/>
              <w:jc w:val="center"/>
              <w:textAlignment w:val="center"/>
              <w:rPr>
                <w:rFonts w:eastAsia="宋体"/>
                <w:kern w:val="0"/>
                <w:sz w:val="16"/>
                <w:szCs w:val="16"/>
              </w:rPr>
            </w:pPr>
            <w:r>
              <w:rPr>
                <w:rFonts w:eastAsia="宋体"/>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5C5EF3A0">
            <w:pPr>
              <w:widowControl/>
              <w:jc w:val="center"/>
              <w:textAlignment w:val="center"/>
              <w:rPr>
                <w:rFonts w:eastAsia="宋体"/>
                <w:kern w:val="0"/>
                <w:sz w:val="16"/>
                <w:szCs w:val="16"/>
              </w:rPr>
            </w:pPr>
            <w:r>
              <w:rPr>
                <w:rFonts w:eastAsia="宋体"/>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13FED9E8">
            <w:pPr>
              <w:widowControl/>
              <w:jc w:val="center"/>
              <w:textAlignment w:val="center"/>
              <w:rPr>
                <w:rFonts w:eastAsia="宋体"/>
                <w:kern w:val="0"/>
                <w:sz w:val="16"/>
                <w:szCs w:val="16"/>
              </w:rPr>
            </w:pPr>
            <w:r>
              <w:rPr>
                <w:rFonts w:eastAsia="宋体"/>
                <w:kern w:val="0"/>
                <w:sz w:val="16"/>
                <w:szCs w:val="16"/>
                <w:lang w:bidi="ar"/>
              </w:rPr>
              <w:t>2</w:t>
            </w:r>
          </w:p>
        </w:tc>
        <w:tc>
          <w:tcPr>
            <w:tcW w:w="551" w:type="dxa"/>
            <w:tcBorders>
              <w:top w:val="single" w:color="000000" w:sz="6" w:space="0"/>
              <w:left w:val="nil"/>
              <w:bottom w:val="single" w:color="000000" w:sz="6" w:space="0"/>
              <w:right w:val="single" w:color="000000" w:sz="6" w:space="0"/>
            </w:tcBorders>
            <w:noWrap w:val="0"/>
            <w:vAlign w:val="center"/>
          </w:tcPr>
          <w:p w14:paraId="684EA9D0">
            <w:pPr>
              <w:widowControl/>
              <w:jc w:val="center"/>
              <w:textAlignment w:val="center"/>
              <w:rPr>
                <w:rFonts w:eastAsia="宋体"/>
                <w:kern w:val="0"/>
                <w:sz w:val="16"/>
                <w:szCs w:val="16"/>
              </w:rPr>
            </w:pPr>
            <w:r>
              <w:rPr>
                <w:rFonts w:eastAsia="宋体"/>
                <w:kern w:val="0"/>
                <w:sz w:val="16"/>
                <w:szCs w:val="16"/>
                <w:lang w:bidi="ar"/>
              </w:rPr>
              <w:t>32</w:t>
            </w:r>
          </w:p>
        </w:tc>
        <w:tc>
          <w:tcPr>
            <w:tcW w:w="561" w:type="dxa"/>
            <w:tcBorders>
              <w:top w:val="single" w:color="000000" w:sz="6" w:space="0"/>
              <w:left w:val="nil"/>
              <w:bottom w:val="single" w:color="000000" w:sz="6" w:space="0"/>
              <w:right w:val="single" w:color="000000" w:sz="6" w:space="0"/>
            </w:tcBorders>
            <w:noWrap w:val="0"/>
            <w:vAlign w:val="center"/>
          </w:tcPr>
          <w:p w14:paraId="061301B0">
            <w:pPr>
              <w:widowControl/>
              <w:jc w:val="center"/>
              <w:textAlignment w:val="center"/>
              <w:rPr>
                <w:rFonts w:eastAsia="宋体"/>
                <w:kern w:val="0"/>
                <w:sz w:val="16"/>
                <w:szCs w:val="16"/>
              </w:rPr>
            </w:pPr>
            <w:r>
              <w:rPr>
                <w:rFonts w:eastAsia="宋体"/>
                <w:kern w:val="0"/>
                <w:sz w:val="16"/>
                <w:szCs w:val="16"/>
                <w:lang w:bidi="ar"/>
              </w:rPr>
              <w:t>32</w:t>
            </w:r>
          </w:p>
        </w:tc>
        <w:tc>
          <w:tcPr>
            <w:tcW w:w="545" w:type="dxa"/>
            <w:tcBorders>
              <w:top w:val="single" w:color="000000" w:sz="6" w:space="0"/>
              <w:left w:val="nil"/>
              <w:bottom w:val="single" w:color="000000" w:sz="6" w:space="0"/>
              <w:right w:val="single" w:color="000000" w:sz="6" w:space="0"/>
            </w:tcBorders>
            <w:noWrap w:val="0"/>
            <w:vAlign w:val="center"/>
          </w:tcPr>
          <w:p w14:paraId="3DF24B2E">
            <w:pPr>
              <w:widowControl/>
              <w:jc w:val="center"/>
              <w:textAlignment w:val="center"/>
              <w:rPr>
                <w:rFonts w:eastAsia="宋体"/>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4213B26F">
            <w:pPr>
              <w:widowControl/>
              <w:jc w:val="center"/>
              <w:textAlignment w:val="center"/>
              <w:rPr>
                <w:rFonts w:eastAsia="宋体"/>
                <w:kern w:val="0"/>
                <w:sz w:val="16"/>
                <w:szCs w:val="16"/>
              </w:rPr>
            </w:pPr>
            <w:r>
              <w:rPr>
                <w:rFonts w:eastAsia="宋体"/>
                <w:kern w:val="0"/>
                <w:sz w:val="16"/>
                <w:szCs w:val="16"/>
                <w:lang w:bidi="ar"/>
              </w:rPr>
              <w:t>2</w:t>
            </w:r>
          </w:p>
        </w:tc>
        <w:tc>
          <w:tcPr>
            <w:tcW w:w="628" w:type="dxa"/>
            <w:tcBorders>
              <w:top w:val="single" w:color="000000" w:sz="6" w:space="0"/>
              <w:left w:val="nil"/>
              <w:bottom w:val="single" w:color="000000" w:sz="6" w:space="0"/>
              <w:right w:val="single" w:color="000000" w:sz="6" w:space="0"/>
            </w:tcBorders>
            <w:noWrap w:val="0"/>
            <w:vAlign w:val="center"/>
          </w:tcPr>
          <w:p w14:paraId="01CE324C">
            <w:pPr>
              <w:jc w:val="center"/>
              <w:rPr>
                <w:rFonts w:eastAsia="宋体"/>
                <w:kern w:val="0"/>
                <w:sz w:val="16"/>
                <w:szCs w:val="16"/>
              </w:rPr>
            </w:pPr>
          </w:p>
        </w:tc>
        <w:tc>
          <w:tcPr>
            <w:tcW w:w="626" w:type="dxa"/>
            <w:tcBorders>
              <w:top w:val="single" w:color="000000" w:sz="6" w:space="0"/>
              <w:left w:val="nil"/>
              <w:bottom w:val="single" w:color="000000" w:sz="6" w:space="0"/>
              <w:right w:val="single" w:color="000000" w:sz="6" w:space="0"/>
            </w:tcBorders>
            <w:noWrap w:val="0"/>
            <w:vAlign w:val="center"/>
          </w:tcPr>
          <w:p w14:paraId="4F0EA74E">
            <w:pPr>
              <w:jc w:val="center"/>
              <w:rPr>
                <w:rFonts w:eastAsia="宋体"/>
                <w:kern w:val="0"/>
                <w:sz w:val="16"/>
                <w:szCs w:val="16"/>
              </w:rPr>
            </w:pPr>
            <w:r>
              <w:rPr>
                <w:rFonts w:eastAsia="宋体"/>
                <w:kern w:val="0"/>
                <w:sz w:val="16"/>
                <w:szCs w:val="16"/>
              </w:rPr>
              <w:t>1.8</w:t>
            </w:r>
          </w:p>
        </w:tc>
        <w:tc>
          <w:tcPr>
            <w:tcW w:w="634" w:type="dxa"/>
            <w:tcBorders>
              <w:top w:val="single" w:color="000000" w:sz="6" w:space="0"/>
              <w:left w:val="nil"/>
              <w:bottom w:val="single" w:color="000000" w:sz="6" w:space="0"/>
              <w:right w:val="single" w:color="000000" w:sz="6" w:space="0"/>
            </w:tcBorders>
            <w:noWrap w:val="0"/>
            <w:vAlign w:val="center"/>
          </w:tcPr>
          <w:p w14:paraId="103832B4">
            <w:pPr>
              <w:jc w:val="center"/>
              <w:rPr>
                <w:rFonts w:eastAsia="宋体"/>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0A090C4D">
            <w:pPr>
              <w:jc w:val="center"/>
              <w:rPr>
                <w:rFonts w:eastAsia="宋体"/>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5B28F774">
            <w:pPr>
              <w:jc w:val="center"/>
              <w:rPr>
                <w:rFonts w:eastAsia="宋体"/>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403E1E1F">
            <w:pPr>
              <w:jc w:val="center"/>
              <w:rPr>
                <w:rFonts w:eastAsia="宋体"/>
                <w:kern w:val="0"/>
                <w:sz w:val="16"/>
                <w:szCs w:val="16"/>
              </w:rPr>
            </w:pPr>
          </w:p>
        </w:tc>
        <w:tc>
          <w:tcPr>
            <w:tcW w:w="723" w:type="dxa"/>
            <w:gridSpan w:val="2"/>
            <w:tcBorders>
              <w:top w:val="single" w:color="000000" w:sz="6" w:space="0"/>
              <w:left w:val="nil"/>
              <w:bottom w:val="single" w:color="000000" w:sz="6" w:space="0"/>
              <w:right w:val="single" w:color="000000" w:sz="6" w:space="0"/>
            </w:tcBorders>
            <w:noWrap w:val="0"/>
            <w:vAlign w:val="center"/>
          </w:tcPr>
          <w:p w14:paraId="1FD845B6">
            <w:pPr>
              <w:jc w:val="center"/>
              <w:rPr>
                <w:rFonts w:eastAsia="宋体"/>
              </w:rPr>
            </w:pPr>
            <w:r>
              <w:rPr>
                <w:rFonts w:eastAsia="宋体"/>
                <w:kern w:val="0"/>
                <w:sz w:val="16"/>
                <w:szCs w:val="16"/>
              </w:rPr>
              <w:t>考查</w:t>
            </w:r>
          </w:p>
        </w:tc>
        <w:tc>
          <w:tcPr>
            <w:tcW w:w="1355" w:type="dxa"/>
            <w:tcBorders>
              <w:top w:val="single" w:color="000000" w:sz="6" w:space="0"/>
              <w:left w:val="nil"/>
              <w:bottom w:val="single" w:color="000000" w:sz="6" w:space="0"/>
              <w:right w:val="single" w:color="auto" w:sz="4" w:space="0"/>
            </w:tcBorders>
            <w:noWrap w:val="0"/>
            <w:vAlign w:val="center"/>
          </w:tcPr>
          <w:p w14:paraId="3A5C63D4">
            <w:pPr>
              <w:widowControl/>
              <w:jc w:val="center"/>
              <w:rPr>
                <w:rFonts w:eastAsia="宋体"/>
                <w:kern w:val="0"/>
                <w:sz w:val="16"/>
                <w:szCs w:val="16"/>
              </w:rPr>
            </w:pPr>
            <w:r>
              <w:rPr>
                <w:rFonts w:eastAsia="宋体"/>
                <w:kern w:val="0"/>
                <w:sz w:val="16"/>
                <w:szCs w:val="16"/>
              </w:rPr>
              <w:t>师范教育系</w:t>
            </w:r>
          </w:p>
        </w:tc>
        <w:tc>
          <w:tcPr>
            <w:tcW w:w="1608" w:type="dxa"/>
            <w:vMerge w:val="continue"/>
            <w:tcBorders>
              <w:left w:val="single" w:color="auto" w:sz="4" w:space="0"/>
              <w:right w:val="single" w:color="auto" w:sz="4" w:space="0"/>
            </w:tcBorders>
            <w:noWrap w:val="0"/>
            <w:vAlign w:val="center"/>
          </w:tcPr>
          <w:p w14:paraId="38F5E166">
            <w:pPr>
              <w:widowControl/>
              <w:jc w:val="center"/>
              <w:rPr>
                <w:rFonts w:eastAsia="宋体"/>
                <w:kern w:val="0"/>
                <w:sz w:val="16"/>
                <w:szCs w:val="16"/>
              </w:rPr>
            </w:pPr>
          </w:p>
        </w:tc>
      </w:tr>
      <w:tr w14:paraId="1EC01725">
        <w:tblPrEx>
          <w:tblCellMar>
            <w:top w:w="0" w:type="dxa"/>
            <w:left w:w="108" w:type="dxa"/>
            <w:bottom w:w="0" w:type="dxa"/>
            <w:right w:w="108" w:type="dxa"/>
          </w:tblCellMar>
        </w:tblPrEx>
        <w:trPr>
          <w:trHeight w:val="328" w:hRule="atLeast"/>
        </w:trPr>
        <w:tc>
          <w:tcPr>
            <w:tcW w:w="377" w:type="dxa"/>
            <w:tcBorders>
              <w:left w:val="single" w:color="000000" w:sz="2" w:space="0"/>
              <w:right w:val="single" w:color="000000" w:sz="6" w:space="0"/>
            </w:tcBorders>
            <w:noWrap w:val="0"/>
            <w:vAlign w:val="top"/>
          </w:tcPr>
          <w:p w14:paraId="26EF0DDB">
            <w:pPr>
              <w:widowControl/>
              <w:jc w:val="center"/>
              <w:rPr>
                <w:rFonts w:eastAsia="宋体"/>
                <w:kern w:val="0"/>
                <w:sz w:val="16"/>
                <w:szCs w:val="16"/>
              </w:rPr>
            </w:pPr>
          </w:p>
        </w:tc>
        <w:tc>
          <w:tcPr>
            <w:tcW w:w="381" w:type="dxa"/>
            <w:vMerge w:val="continue"/>
            <w:tcBorders>
              <w:left w:val="nil"/>
              <w:right w:val="single" w:color="000000" w:sz="6" w:space="0"/>
            </w:tcBorders>
            <w:noWrap w:val="0"/>
            <w:vAlign w:val="top"/>
          </w:tcPr>
          <w:p w14:paraId="62E4C422">
            <w:pPr>
              <w:widowControl/>
              <w:jc w:val="center"/>
              <w:rPr>
                <w:rFonts w:eastAsia="宋体"/>
                <w:kern w:val="0"/>
                <w:sz w:val="16"/>
                <w:szCs w:val="16"/>
              </w:rPr>
            </w:pPr>
          </w:p>
        </w:tc>
        <w:tc>
          <w:tcPr>
            <w:tcW w:w="2383" w:type="dxa"/>
            <w:gridSpan w:val="4"/>
            <w:tcBorders>
              <w:top w:val="nil"/>
              <w:left w:val="nil"/>
              <w:bottom w:val="single" w:color="000000" w:sz="6" w:space="0"/>
              <w:right w:val="single" w:color="000000" w:sz="6" w:space="0"/>
            </w:tcBorders>
            <w:noWrap w:val="0"/>
            <w:vAlign w:val="center"/>
          </w:tcPr>
          <w:p w14:paraId="11C8F74A">
            <w:pPr>
              <w:widowControl/>
              <w:jc w:val="center"/>
              <w:rPr>
                <w:rFonts w:eastAsia="宋体"/>
                <w:b/>
                <w:bCs/>
                <w:kern w:val="0"/>
                <w:sz w:val="16"/>
                <w:szCs w:val="16"/>
              </w:rPr>
            </w:pPr>
            <w:r>
              <w:rPr>
                <w:rFonts w:eastAsia="宋体"/>
                <w:b/>
                <w:bCs/>
                <w:kern w:val="0"/>
                <w:sz w:val="16"/>
                <w:szCs w:val="16"/>
              </w:rPr>
              <w:t>小计</w:t>
            </w:r>
          </w:p>
        </w:tc>
        <w:tc>
          <w:tcPr>
            <w:tcW w:w="438" w:type="dxa"/>
            <w:tcBorders>
              <w:top w:val="nil"/>
              <w:left w:val="nil"/>
              <w:bottom w:val="single" w:color="000000" w:sz="6" w:space="0"/>
              <w:right w:val="single" w:color="000000" w:sz="6" w:space="0"/>
            </w:tcBorders>
            <w:noWrap w:val="0"/>
            <w:vAlign w:val="center"/>
          </w:tcPr>
          <w:p w14:paraId="2B7F86C1">
            <w:pPr>
              <w:widowControl/>
              <w:jc w:val="center"/>
              <w:rPr>
                <w:rFonts w:eastAsia="等线"/>
                <w:kern w:val="0"/>
                <w:sz w:val="22"/>
                <w:szCs w:val="22"/>
              </w:rPr>
            </w:pPr>
          </w:p>
        </w:tc>
        <w:tc>
          <w:tcPr>
            <w:tcW w:w="483" w:type="dxa"/>
            <w:tcBorders>
              <w:top w:val="nil"/>
              <w:left w:val="nil"/>
              <w:bottom w:val="single" w:color="000000" w:sz="6" w:space="0"/>
              <w:right w:val="single" w:color="000000" w:sz="6" w:space="0"/>
            </w:tcBorders>
            <w:noWrap w:val="0"/>
            <w:vAlign w:val="center"/>
          </w:tcPr>
          <w:p w14:paraId="59B9E12C">
            <w:pPr>
              <w:widowControl/>
              <w:jc w:val="center"/>
              <w:rPr>
                <w:rFonts w:eastAsia="等线"/>
                <w:kern w:val="0"/>
                <w:sz w:val="22"/>
                <w:szCs w:val="22"/>
              </w:rPr>
            </w:pPr>
          </w:p>
        </w:tc>
        <w:tc>
          <w:tcPr>
            <w:tcW w:w="547" w:type="dxa"/>
            <w:tcBorders>
              <w:top w:val="nil"/>
              <w:left w:val="nil"/>
              <w:bottom w:val="single" w:color="000000" w:sz="6" w:space="0"/>
              <w:right w:val="single" w:color="000000" w:sz="6" w:space="0"/>
            </w:tcBorders>
            <w:noWrap w:val="0"/>
            <w:vAlign w:val="center"/>
          </w:tcPr>
          <w:p w14:paraId="7CE1C887">
            <w:pPr>
              <w:widowControl/>
              <w:jc w:val="center"/>
              <w:textAlignment w:val="center"/>
              <w:rPr>
                <w:rFonts w:eastAsia="宋体"/>
                <w:b/>
                <w:bCs/>
                <w:kern w:val="0"/>
                <w:sz w:val="16"/>
                <w:szCs w:val="16"/>
              </w:rPr>
            </w:pPr>
            <w:r>
              <w:rPr>
                <w:rFonts w:eastAsia="等线"/>
                <w:b/>
                <w:bCs/>
                <w:kern w:val="0"/>
                <w:sz w:val="16"/>
                <w:szCs w:val="16"/>
                <w:lang w:bidi="ar"/>
              </w:rPr>
              <w:t xml:space="preserve">14 </w:t>
            </w:r>
          </w:p>
        </w:tc>
        <w:tc>
          <w:tcPr>
            <w:tcW w:w="551" w:type="dxa"/>
            <w:tcBorders>
              <w:top w:val="nil"/>
              <w:left w:val="nil"/>
              <w:bottom w:val="single" w:color="000000" w:sz="6" w:space="0"/>
              <w:right w:val="single" w:color="000000" w:sz="6" w:space="0"/>
            </w:tcBorders>
            <w:noWrap w:val="0"/>
            <w:vAlign w:val="center"/>
          </w:tcPr>
          <w:p w14:paraId="09EAB1CC">
            <w:pPr>
              <w:widowControl/>
              <w:jc w:val="center"/>
              <w:textAlignment w:val="center"/>
              <w:rPr>
                <w:rFonts w:eastAsia="宋体"/>
                <w:b/>
                <w:bCs/>
                <w:kern w:val="0"/>
                <w:sz w:val="16"/>
                <w:szCs w:val="16"/>
              </w:rPr>
            </w:pPr>
            <w:r>
              <w:rPr>
                <w:rFonts w:eastAsia="等线"/>
                <w:b/>
                <w:bCs/>
                <w:kern w:val="0"/>
                <w:sz w:val="16"/>
                <w:szCs w:val="16"/>
                <w:lang w:bidi="ar"/>
              </w:rPr>
              <w:t>88</w:t>
            </w:r>
          </w:p>
        </w:tc>
        <w:tc>
          <w:tcPr>
            <w:tcW w:w="561" w:type="dxa"/>
            <w:tcBorders>
              <w:top w:val="nil"/>
              <w:left w:val="nil"/>
              <w:bottom w:val="single" w:color="000000" w:sz="6" w:space="0"/>
              <w:right w:val="single" w:color="000000" w:sz="6" w:space="0"/>
            </w:tcBorders>
            <w:noWrap w:val="0"/>
            <w:vAlign w:val="center"/>
          </w:tcPr>
          <w:p w14:paraId="7622D5DF">
            <w:pPr>
              <w:widowControl/>
              <w:jc w:val="center"/>
              <w:textAlignment w:val="center"/>
              <w:rPr>
                <w:rFonts w:eastAsia="宋体"/>
                <w:b/>
                <w:bCs/>
                <w:kern w:val="0"/>
                <w:sz w:val="16"/>
                <w:szCs w:val="16"/>
              </w:rPr>
            </w:pPr>
            <w:r>
              <w:rPr>
                <w:rFonts w:eastAsia="等线"/>
                <w:b/>
                <w:bCs/>
                <w:kern w:val="0"/>
                <w:sz w:val="16"/>
                <w:szCs w:val="16"/>
                <w:lang w:bidi="ar"/>
              </w:rPr>
              <w:t>72</w:t>
            </w:r>
          </w:p>
        </w:tc>
        <w:tc>
          <w:tcPr>
            <w:tcW w:w="545" w:type="dxa"/>
            <w:tcBorders>
              <w:top w:val="nil"/>
              <w:left w:val="nil"/>
              <w:bottom w:val="single" w:color="000000" w:sz="6" w:space="0"/>
              <w:right w:val="single" w:color="000000" w:sz="6" w:space="0"/>
            </w:tcBorders>
            <w:noWrap w:val="0"/>
            <w:vAlign w:val="center"/>
          </w:tcPr>
          <w:p w14:paraId="6889AADD">
            <w:pPr>
              <w:widowControl/>
              <w:jc w:val="center"/>
              <w:textAlignment w:val="center"/>
              <w:rPr>
                <w:rFonts w:eastAsia="宋体"/>
                <w:b/>
                <w:bCs/>
                <w:kern w:val="0"/>
                <w:sz w:val="16"/>
                <w:szCs w:val="16"/>
              </w:rPr>
            </w:pPr>
            <w:r>
              <w:rPr>
                <w:rFonts w:eastAsia="等线"/>
                <w:b/>
                <w:bCs/>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49490C8C">
            <w:pPr>
              <w:jc w:val="center"/>
              <w:rPr>
                <w:rFonts w:eastAsia="等线"/>
                <w:kern w:val="0"/>
                <w:sz w:val="22"/>
                <w:szCs w:val="22"/>
              </w:rPr>
            </w:pPr>
          </w:p>
        </w:tc>
        <w:tc>
          <w:tcPr>
            <w:tcW w:w="628" w:type="dxa"/>
            <w:tcBorders>
              <w:top w:val="nil"/>
              <w:left w:val="nil"/>
              <w:bottom w:val="single" w:color="000000" w:sz="6" w:space="0"/>
              <w:right w:val="single" w:color="000000" w:sz="6" w:space="0"/>
            </w:tcBorders>
            <w:noWrap w:val="0"/>
            <w:vAlign w:val="center"/>
          </w:tcPr>
          <w:p w14:paraId="0825509A">
            <w:pPr>
              <w:widowControl/>
              <w:jc w:val="center"/>
              <w:textAlignment w:val="center"/>
              <w:rPr>
                <w:rFonts w:eastAsia="宋体"/>
                <w:b/>
                <w:bCs/>
                <w:kern w:val="0"/>
                <w:sz w:val="16"/>
                <w:szCs w:val="16"/>
              </w:rPr>
            </w:pPr>
            <w:r>
              <w:rPr>
                <w:rFonts w:eastAsia="等线"/>
                <w:b/>
                <w:bCs/>
                <w:kern w:val="0"/>
                <w:sz w:val="16"/>
                <w:szCs w:val="16"/>
                <w:lang w:bidi="ar"/>
              </w:rPr>
              <w:t xml:space="preserve">1.0 </w:t>
            </w:r>
          </w:p>
        </w:tc>
        <w:tc>
          <w:tcPr>
            <w:tcW w:w="626" w:type="dxa"/>
            <w:tcBorders>
              <w:top w:val="nil"/>
              <w:left w:val="nil"/>
              <w:bottom w:val="single" w:color="000000" w:sz="6" w:space="0"/>
              <w:right w:val="single" w:color="000000" w:sz="6" w:space="0"/>
            </w:tcBorders>
            <w:noWrap w:val="0"/>
            <w:vAlign w:val="center"/>
          </w:tcPr>
          <w:p w14:paraId="73CF3588">
            <w:pPr>
              <w:widowControl/>
              <w:jc w:val="center"/>
              <w:textAlignment w:val="center"/>
              <w:rPr>
                <w:rFonts w:eastAsia="宋体"/>
                <w:b/>
                <w:bCs/>
                <w:kern w:val="0"/>
                <w:sz w:val="16"/>
                <w:szCs w:val="16"/>
              </w:rPr>
            </w:pPr>
            <w:r>
              <w:rPr>
                <w:rFonts w:eastAsia="等线"/>
                <w:b/>
                <w:bCs/>
                <w:kern w:val="0"/>
                <w:sz w:val="16"/>
                <w:szCs w:val="16"/>
                <w:lang w:bidi="ar"/>
              </w:rPr>
              <w:t xml:space="preserve">3.6 </w:t>
            </w:r>
          </w:p>
        </w:tc>
        <w:tc>
          <w:tcPr>
            <w:tcW w:w="634" w:type="dxa"/>
            <w:tcBorders>
              <w:top w:val="nil"/>
              <w:left w:val="nil"/>
              <w:bottom w:val="single" w:color="000000" w:sz="6" w:space="0"/>
              <w:right w:val="single" w:color="000000" w:sz="6" w:space="0"/>
            </w:tcBorders>
            <w:noWrap w:val="0"/>
            <w:vAlign w:val="center"/>
          </w:tcPr>
          <w:p w14:paraId="0B280156">
            <w:pPr>
              <w:widowControl/>
              <w:jc w:val="center"/>
              <w:textAlignment w:val="center"/>
              <w:rPr>
                <w:rFonts w:eastAsia="宋体"/>
                <w:b/>
                <w:bCs/>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5BAE842">
            <w:pPr>
              <w:widowControl/>
              <w:jc w:val="center"/>
              <w:textAlignment w:val="center"/>
              <w:rPr>
                <w:rFonts w:eastAsia="宋体"/>
                <w:b/>
                <w:bCs/>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014BD0A">
            <w:pPr>
              <w:widowControl/>
              <w:jc w:val="center"/>
              <w:textAlignment w:val="center"/>
              <w:rPr>
                <w:rFonts w:eastAsia="等线"/>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6B2D07DF">
            <w:pPr>
              <w:widowControl/>
              <w:jc w:val="center"/>
              <w:textAlignment w:val="center"/>
              <w:rPr>
                <w:rFonts w:eastAsia="等线"/>
                <w:kern w:val="0"/>
                <w:sz w:val="22"/>
                <w:szCs w:val="22"/>
              </w:rPr>
            </w:pPr>
          </w:p>
        </w:tc>
        <w:tc>
          <w:tcPr>
            <w:tcW w:w="723" w:type="dxa"/>
            <w:gridSpan w:val="2"/>
            <w:tcBorders>
              <w:top w:val="nil"/>
              <w:left w:val="nil"/>
              <w:bottom w:val="single" w:color="000000" w:sz="6" w:space="0"/>
              <w:right w:val="single" w:color="000000" w:sz="6" w:space="0"/>
            </w:tcBorders>
            <w:noWrap w:val="0"/>
            <w:vAlign w:val="center"/>
          </w:tcPr>
          <w:p w14:paraId="5E4A4909">
            <w:pPr>
              <w:widowControl/>
              <w:jc w:val="center"/>
              <w:rPr>
                <w:rFonts w:eastAsia="等线"/>
                <w:kern w:val="0"/>
                <w:sz w:val="22"/>
                <w:szCs w:val="22"/>
              </w:rPr>
            </w:pPr>
          </w:p>
        </w:tc>
        <w:tc>
          <w:tcPr>
            <w:tcW w:w="1355" w:type="dxa"/>
            <w:tcBorders>
              <w:top w:val="nil"/>
              <w:left w:val="nil"/>
              <w:bottom w:val="single" w:color="000000" w:sz="6" w:space="0"/>
              <w:right w:val="single" w:color="000000" w:sz="6" w:space="0"/>
            </w:tcBorders>
            <w:noWrap w:val="0"/>
            <w:vAlign w:val="center"/>
          </w:tcPr>
          <w:p w14:paraId="1BF4F354">
            <w:pPr>
              <w:widowControl/>
              <w:jc w:val="center"/>
              <w:rPr>
                <w:rFonts w:eastAsia="等线"/>
                <w:kern w:val="0"/>
                <w:sz w:val="22"/>
                <w:szCs w:val="22"/>
              </w:rPr>
            </w:pPr>
          </w:p>
        </w:tc>
        <w:tc>
          <w:tcPr>
            <w:tcW w:w="1608" w:type="dxa"/>
            <w:tcBorders>
              <w:top w:val="single" w:color="auto" w:sz="4" w:space="0"/>
              <w:left w:val="nil"/>
              <w:bottom w:val="single" w:color="000000" w:sz="6" w:space="0"/>
              <w:right w:val="single" w:color="000000" w:sz="6" w:space="0"/>
            </w:tcBorders>
            <w:noWrap w:val="0"/>
            <w:vAlign w:val="center"/>
          </w:tcPr>
          <w:p w14:paraId="7E860E82">
            <w:pPr>
              <w:widowControl/>
              <w:jc w:val="center"/>
              <w:rPr>
                <w:rFonts w:eastAsia="等线"/>
                <w:kern w:val="0"/>
                <w:sz w:val="22"/>
                <w:szCs w:val="22"/>
              </w:rPr>
            </w:pPr>
          </w:p>
        </w:tc>
      </w:tr>
      <w:tr w14:paraId="54C07279">
        <w:tblPrEx>
          <w:tblCellMar>
            <w:top w:w="0" w:type="dxa"/>
            <w:left w:w="108" w:type="dxa"/>
            <w:bottom w:w="0" w:type="dxa"/>
            <w:right w:w="108" w:type="dxa"/>
          </w:tblCellMar>
        </w:tblPrEx>
        <w:trPr>
          <w:trHeight w:val="262" w:hRule="atLeast"/>
        </w:trPr>
        <w:tc>
          <w:tcPr>
            <w:tcW w:w="377" w:type="dxa"/>
            <w:tcBorders>
              <w:left w:val="single" w:color="000000" w:sz="2" w:space="0"/>
              <w:right w:val="single" w:color="000000" w:sz="6" w:space="0"/>
            </w:tcBorders>
            <w:noWrap w:val="0"/>
            <w:vAlign w:val="top"/>
          </w:tcPr>
          <w:p w14:paraId="4EDB97E8">
            <w:pPr>
              <w:widowControl/>
              <w:jc w:val="center"/>
              <w:rPr>
                <w:rFonts w:eastAsia="宋体"/>
                <w:kern w:val="0"/>
                <w:sz w:val="16"/>
                <w:szCs w:val="16"/>
              </w:rPr>
            </w:pPr>
          </w:p>
        </w:tc>
        <w:tc>
          <w:tcPr>
            <w:tcW w:w="381" w:type="dxa"/>
            <w:tcBorders>
              <w:left w:val="nil"/>
              <w:bottom w:val="single" w:color="000000" w:sz="6" w:space="0"/>
              <w:right w:val="single" w:color="000000" w:sz="6" w:space="0"/>
            </w:tcBorders>
            <w:noWrap w:val="0"/>
            <w:vAlign w:val="top"/>
          </w:tcPr>
          <w:p w14:paraId="4990629F">
            <w:pPr>
              <w:widowControl/>
              <w:jc w:val="center"/>
              <w:rPr>
                <w:rFonts w:eastAsia="宋体"/>
                <w:kern w:val="0"/>
                <w:sz w:val="16"/>
                <w:szCs w:val="16"/>
              </w:rPr>
            </w:pPr>
          </w:p>
        </w:tc>
        <w:tc>
          <w:tcPr>
            <w:tcW w:w="3304" w:type="dxa"/>
            <w:gridSpan w:val="6"/>
            <w:tcBorders>
              <w:top w:val="nil"/>
              <w:left w:val="nil"/>
              <w:bottom w:val="single" w:color="000000" w:sz="6" w:space="0"/>
              <w:right w:val="single" w:color="000000" w:sz="6" w:space="0"/>
            </w:tcBorders>
            <w:noWrap w:val="0"/>
            <w:vAlign w:val="center"/>
          </w:tcPr>
          <w:p w14:paraId="75AEDBF3">
            <w:pPr>
              <w:widowControl/>
              <w:jc w:val="center"/>
              <w:rPr>
                <w:rFonts w:eastAsia="宋体"/>
                <w:b/>
                <w:bCs/>
                <w:kern w:val="0"/>
                <w:sz w:val="16"/>
                <w:szCs w:val="16"/>
              </w:rPr>
            </w:pPr>
            <w:r>
              <w:rPr>
                <w:rFonts w:eastAsia="宋体"/>
                <w:b/>
                <w:bCs/>
                <w:kern w:val="0"/>
                <w:sz w:val="16"/>
                <w:szCs w:val="16"/>
              </w:rPr>
              <w:t>总计</w:t>
            </w:r>
          </w:p>
        </w:tc>
        <w:tc>
          <w:tcPr>
            <w:tcW w:w="547" w:type="dxa"/>
            <w:tcBorders>
              <w:top w:val="nil"/>
              <w:left w:val="nil"/>
              <w:bottom w:val="single" w:color="auto" w:sz="4" w:space="0"/>
              <w:right w:val="single" w:color="000000" w:sz="6" w:space="0"/>
            </w:tcBorders>
            <w:noWrap w:val="0"/>
            <w:vAlign w:val="center"/>
          </w:tcPr>
          <w:p w14:paraId="7A8DEE6F">
            <w:pPr>
              <w:widowControl/>
              <w:jc w:val="center"/>
              <w:textAlignment w:val="center"/>
              <w:rPr>
                <w:rFonts w:eastAsia="宋体"/>
                <w:b/>
                <w:bCs/>
                <w:kern w:val="0"/>
                <w:sz w:val="16"/>
                <w:szCs w:val="16"/>
              </w:rPr>
            </w:pPr>
            <w:r>
              <w:rPr>
                <w:rFonts w:hint="eastAsia" w:eastAsia="等线"/>
                <w:b/>
                <w:bCs/>
                <w:kern w:val="0"/>
                <w:sz w:val="16"/>
                <w:szCs w:val="16"/>
                <w:lang w:bidi="ar"/>
              </w:rPr>
              <w:t>48</w:t>
            </w:r>
            <w:r>
              <w:rPr>
                <w:rFonts w:eastAsia="等线"/>
                <w:b/>
                <w:bCs/>
                <w:kern w:val="0"/>
                <w:sz w:val="16"/>
                <w:szCs w:val="16"/>
                <w:lang w:bidi="ar"/>
              </w:rPr>
              <w:t xml:space="preserve"> </w:t>
            </w:r>
          </w:p>
        </w:tc>
        <w:tc>
          <w:tcPr>
            <w:tcW w:w="551" w:type="dxa"/>
            <w:tcBorders>
              <w:top w:val="nil"/>
              <w:left w:val="nil"/>
              <w:bottom w:val="single" w:color="auto" w:sz="4" w:space="0"/>
              <w:right w:val="single" w:color="000000" w:sz="6" w:space="0"/>
            </w:tcBorders>
            <w:noWrap w:val="0"/>
            <w:vAlign w:val="center"/>
          </w:tcPr>
          <w:p w14:paraId="6D3EB093">
            <w:pPr>
              <w:widowControl/>
              <w:jc w:val="center"/>
              <w:textAlignment w:val="center"/>
              <w:rPr>
                <w:rFonts w:eastAsia="宋体"/>
                <w:b/>
                <w:bCs/>
                <w:kern w:val="0"/>
                <w:sz w:val="16"/>
                <w:szCs w:val="16"/>
              </w:rPr>
            </w:pPr>
            <w:r>
              <w:rPr>
                <w:rFonts w:hint="eastAsia" w:eastAsia="等线"/>
                <w:b/>
                <w:bCs/>
                <w:kern w:val="0"/>
                <w:sz w:val="16"/>
                <w:szCs w:val="16"/>
                <w:lang w:bidi="ar"/>
              </w:rPr>
              <w:t>694</w:t>
            </w:r>
          </w:p>
        </w:tc>
        <w:tc>
          <w:tcPr>
            <w:tcW w:w="561" w:type="dxa"/>
            <w:tcBorders>
              <w:top w:val="nil"/>
              <w:left w:val="nil"/>
              <w:bottom w:val="single" w:color="auto" w:sz="4" w:space="0"/>
              <w:right w:val="single" w:color="000000" w:sz="6" w:space="0"/>
            </w:tcBorders>
            <w:noWrap w:val="0"/>
            <w:vAlign w:val="center"/>
          </w:tcPr>
          <w:p w14:paraId="2DCB7AA5">
            <w:pPr>
              <w:widowControl/>
              <w:jc w:val="center"/>
              <w:textAlignment w:val="center"/>
              <w:rPr>
                <w:rFonts w:eastAsia="宋体"/>
                <w:b/>
                <w:bCs/>
                <w:kern w:val="0"/>
                <w:sz w:val="16"/>
                <w:szCs w:val="16"/>
              </w:rPr>
            </w:pPr>
            <w:r>
              <w:rPr>
                <w:rFonts w:hint="eastAsia" w:eastAsia="等线"/>
                <w:b/>
                <w:bCs/>
                <w:kern w:val="0"/>
                <w:sz w:val="16"/>
                <w:szCs w:val="16"/>
                <w:lang w:bidi="ar"/>
              </w:rPr>
              <w:t>396</w:t>
            </w:r>
          </w:p>
        </w:tc>
        <w:tc>
          <w:tcPr>
            <w:tcW w:w="545" w:type="dxa"/>
            <w:tcBorders>
              <w:top w:val="nil"/>
              <w:left w:val="nil"/>
              <w:bottom w:val="single" w:color="auto" w:sz="4" w:space="0"/>
              <w:right w:val="single" w:color="000000" w:sz="6" w:space="0"/>
            </w:tcBorders>
            <w:noWrap w:val="0"/>
            <w:vAlign w:val="center"/>
          </w:tcPr>
          <w:p w14:paraId="69FA44D0">
            <w:pPr>
              <w:widowControl/>
              <w:jc w:val="center"/>
              <w:textAlignment w:val="center"/>
              <w:rPr>
                <w:rFonts w:eastAsia="宋体"/>
                <w:b/>
                <w:bCs/>
                <w:kern w:val="0"/>
                <w:sz w:val="16"/>
                <w:szCs w:val="16"/>
              </w:rPr>
            </w:pPr>
            <w:r>
              <w:rPr>
                <w:rFonts w:hint="eastAsia" w:eastAsia="等线"/>
                <w:b/>
                <w:bCs/>
                <w:kern w:val="0"/>
                <w:sz w:val="16"/>
                <w:szCs w:val="16"/>
                <w:lang w:bidi="ar"/>
              </w:rPr>
              <w:t>298</w:t>
            </w:r>
          </w:p>
        </w:tc>
        <w:tc>
          <w:tcPr>
            <w:tcW w:w="517" w:type="dxa"/>
            <w:tcBorders>
              <w:top w:val="nil"/>
              <w:left w:val="nil"/>
              <w:bottom w:val="single" w:color="auto" w:sz="4" w:space="0"/>
              <w:right w:val="single" w:color="000000" w:sz="6" w:space="0"/>
            </w:tcBorders>
            <w:noWrap w:val="0"/>
            <w:vAlign w:val="center"/>
          </w:tcPr>
          <w:p w14:paraId="5DF63154">
            <w:pPr>
              <w:jc w:val="center"/>
              <w:rPr>
                <w:rFonts w:eastAsia="宋体"/>
                <w:b/>
                <w:bCs/>
                <w:kern w:val="0"/>
                <w:sz w:val="16"/>
                <w:szCs w:val="16"/>
              </w:rPr>
            </w:pPr>
          </w:p>
        </w:tc>
        <w:tc>
          <w:tcPr>
            <w:tcW w:w="628" w:type="dxa"/>
            <w:tcBorders>
              <w:top w:val="nil"/>
              <w:left w:val="nil"/>
              <w:bottom w:val="single" w:color="000000" w:sz="6" w:space="0"/>
              <w:right w:val="single" w:color="000000" w:sz="6" w:space="0"/>
            </w:tcBorders>
            <w:noWrap w:val="0"/>
            <w:vAlign w:val="center"/>
          </w:tcPr>
          <w:p w14:paraId="1307DFFE">
            <w:pPr>
              <w:widowControl/>
              <w:jc w:val="center"/>
              <w:textAlignment w:val="center"/>
              <w:rPr>
                <w:rFonts w:eastAsia="宋体"/>
                <w:b/>
                <w:bCs/>
                <w:kern w:val="0"/>
                <w:sz w:val="16"/>
                <w:szCs w:val="16"/>
              </w:rPr>
            </w:pPr>
            <w:r>
              <w:rPr>
                <w:rFonts w:hint="eastAsia" w:eastAsia="等线"/>
                <w:b/>
                <w:bCs/>
                <w:kern w:val="0"/>
                <w:sz w:val="16"/>
                <w:szCs w:val="16"/>
                <w:lang w:bidi="ar"/>
              </w:rPr>
              <w:t>19.6</w:t>
            </w:r>
            <w:r>
              <w:rPr>
                <w:rFonts w:eastAsia="等线"/>
                <w:b/>
                <w:bCs/>
                <w:kern w:val="0"/>
                <w:sz w:val="16"/>
                <w:szCs w:val="16"/>
                <w:lang w:bidi="ar"/>
              </w:rPr>
              <w:t xml:space="preserve"> </w:t>
            </w:r>
          </w:p>
        </w:tc>
        <w:tc>
          <w:tcPr>
            <w:tcW w:w="626" w:type="dxa"/>
            <w:tcBorders>
              <w:top w:val="nil"/>
              <w:left w:val="nil"/>
              <w:bottom w:val="single" w:color="000000" w:sz="6" w:space="0"/>
              <w:right w:val="single" w:color="000000" w:sz="6" w:space="0"/>
            </w:tcBorders>
            <w:noWrap w:val="0"/>
            <w:vAlign w:val="center"/>
          </w:tcPr>
          <w:p w14:paraId="416C0B5D">
            <w:pPr>
              <w:widowControl/>
              <w:jc w:val="center"/>
              <w:textAlignment w:val="center"/>
              <w:rPr>
                <w:rFonts w:eastAsia="宋体"/>
                <w:b/>
                <w:bCs/>
                <w:kern w:val="0"/>
                <w:sz w:val="16"/>
                <w:szCs w:val="16"/>
              </w:rPr>
            </w:pPr>
            <w:r>
              <w:rPr>
                <w:rFonts w:eastAsia="等线"/>
                <w:b/>
                <w:bCs/>
                <w:kern w:val="0"/>
                <w:sz w:val="16"/>
                <w:szCs w:val="16"/>
                <w:lang w:bidi="ar"/>
              </w:rPr>
              <w:t xml:space="preserve">10.7 </w:t>
            </w:r>
          </w:p>
        </w:tc>
        <w:tc>
          <w:tcPr>
            <w:tcW w:w="634" w:type="dxa"/>
            <w:tcBorders>
              <w:top w:val="nil"/>
              <w:left w:val="nil"/>
              <w:bottom w:val="single" w:color="000000" w:sz="6" w:space="0"/>
              <w:right w:val="single" w:color="000000" w:sz="6" w:space="0"/>
            </w:tcBorders>
            <w:noWrap w:val="0"/>
            <w:vAlign w:val="center"/>
          </w:tcPr>
          <w:p w14:paraId="783E8F73">
            <w:pPr>
              <w:widowControl/>
              <w:jc w:val="center"/>
              <w:textAlignment w:val="center"/>
              <w:rPr>
                <w:rFonts w:eastAsia="宋体"/>
                <w:b/>
                <w:bCs/>
                <w:kern w:val="0"/>
                <w:sz w:val="16"/>
                <w:szCs w:val="16"/>
              </w:rPr>
            </w:pPr>
            <w:r>
              <w:rPr>
                <w:rFonts w:eastAsia="等线"/>
                <w:b/>
                <w:bCs/>
                <w:kern w:val="0"/>
                <w:sz w:val="16"/>
                <w:szCs w:val="16"/>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0B48427B">
            <w:pPr>
              <w:widowControl/>
              <w:jc w:val="center"/>
              <w:textAlignment w:val="center"/>
              <w:rPr>
                <w:rFonts w:eastAsia="宋体"/>
                <w:b/>
                <w:bCs/>
                <w:kern w:val="0"/>
                <w:sz w:val="16"/>
                <w:szCs w:val="16"/>
              </w:rPr>
            </w:pPr>
            <w:r>
              <w:rPr>
                <w:rFonts w:eastAsia="等线"/>
                <w:b/>
                <w:bCs/>
                <w:kern w:val="0"/>
                <w:sz w:val="16"/>
                <w:szCs w:val="16"/>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1767C933">
            <w:pPr>
              <w:widowControl/>
              <w:jc w:val="center"/>
              <w:textAlignment w:val="center"/>
              <w:rPr>
                <w:rFonts w:eastAsia="宋体"/>
                <w:b/>
                <w:bCs/>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B758995">
            <w:pPr>
              <w:widowControl/>
              <w:jc w:val="center"/>
              <w:textAlignment w:val="center"/>
              <w:rPr>
                <w:rFonts w:eastAsia="宋体"/>
                <w:b/>
                <w:bCs/>
                <w:kern w:val="0"/>
                <w:sz w:val="16"/>
                <w:szCs w:val="16"/>
              </w:rPr>
            </w:pPr>
          </w:p>
        </w:tc>
        <w:tc>
          <w:tcPr>
            <w:tcW w:w="723" w:type="dxa"/>
            <w:gridSpan w:val="2"/>
            <w:tcBorders>
              <w:top w:val="nil"/>
              <w:left w:val="nil"/>
              <w:bottom w:val="single" w:color="000000" w:sz="6" w:space="0"/>
              <w:right w:val="single" w:color="000000" w:sz="6" w:space="0"/>
            </w:tcBorders>
            <w:noWrap w:val="0"/>
            <w:vAlign w:val="center"/>
          </w:tcPr>
          <w:p w14:paraId="7E285175">
            <w:pPr>
              <w:widowControl/>
              <w:jc w:val="center"/>
              <w:rPr>
                <w:rFonts w:eastAsia="宋体"/>
                <w:b/>
                <w:bCs/>
                <w:kern w:val="0"/>
                <w:sz w:val="16"/>
                <w:szCs w:val="16"/>
              </w:rPr>
            </w:pPr>
          </w:p>
        </w:tc>
        <w:tc>
          <w:tcPr>
            <w:tcW w:w="1355" w:type="dxa"/>
            <w:tcBorders>
              <w:top w:val="nil"/>
              <w:left w:val="nil"/>
              <w:bottom w:val="single" w:color="000000" w:sz="6" w:space="0"/>
              <w:right w:val="single" w:color="000000" w:sz="6" w:space="0"/>
            </w:tcBorders>
            <w:noWrap w:val="0"/>
            <w:vAlign w:val="center"/>
          </w:tcPr>
          <w:p w14:paraId="78169DAD">
            <w:pPr>
              <w:widowControl/>
              <w:jc w:val="center"/>
              <w:rPr>
                <w:rFonts w:eastAsia="等线"/>
                <w:kern w:val="0"/>
                <w:sz w:val="22"/>
                <w:szCs w:val="22"/>
              </w:rPr>
            </w:pPr>
          </w:p>
        </w:tc>
        <w:tc>
          <w:tcPr>
            <w:tcW w:w="1608" w:type="dxa"/>
            <w:tcBorders>
              <w:top w:val="nil"/>
              <w:left w:val="nil"/>
              <w:bottom w:val="single" w:color="000000" w:sz="6" w:space="0"/>
              <w:right w:val="single" w:color="000000" w:sz="6" w:space="0"/>
            </w:tcBorders>
            <w:noWrap w:val="0"/>
            <w:vAlign w:val="center"/>
          </w:tcPr>
          <w:p w14:paraId="43DEDAA4">
            <w:pPr>
              <w:widowControl/>
              <w:jc w:val="center"/>
              <w:rPr>
                <w:rFonts w:eastAsia="等线"/>
                <w:kern w:val="0"/>
                <w:sz w:val="22"/>
                <w:szCs w:val="22"/>
              </w:rPr>
            </w:pPr>
          </w:p>
        </w:tc>
      </w:tr>
      <w:tr w14:paraId="21680D1D">
        <w:tblPrEx>
          <w:tblCellMar>
            <w:top w:w="0" w:type="dxa"/>
            <w:left w:w="108" w:type="dxa"/>
            <w:bottom w:w="0" w:type="dxa"/>
            <w:right w:w="108" w:type="dxa"/>
          </w:tblCellMar>
        </w:tblPrEx>
        <w:trPr>
          <w:trHeight w:val="268" w:hRule="atLeast"/>
        </w:trPr>
        <w:tc>
          <w:tcPr>
            <w:tcW w:w="377" w:type="dxa"/>
            <w:tcBorders>
              <w:left w:val="single" w:color="000000" w:sz="2" w:space="0"/>
              <w:bottom w:val="single" w:color="000000" w:sz="2" w:space="0"/>
              <w:right w:val="single" w:color="000000" w:sz="6" w:space="0"/>
            </w:tcBorders>
            <w:noWrap w:val="0"/>
            <w:vAlign w:val="top"/>
          </w:tcPr>
          <w:p w14:paraId="202F54C0">
            <w:pPr>
              <w:widowControl/>
              <w:jc w:val="center"/>
              <w:rPr>
                <w:rFonts w:eastAsia="宋体"/>
                <w:kern w:val="0"/>
                <w:sz w:val="16"/>
                <w:szCs w:val="16"/>
              </w:rPr>
            </w:pPr>
          </w:p>
        </w:tc>
        <w:tc>
          <w:tcPr>
            <w:tcW w:w="3685" w:type="dxa"/>
            <w:gridSpan w:val="7"/>
            <w:tcBorders>
              <w:top w:val="single" w:color="000000" w:sz="6" w:space="0"/>
              <w:left w:val="single" w:color="000000" w:sz="6" w:space="0"/>
              <w:bottom w:val="single" w:color="000000" w:sz="6" w:space="0"/>
              <w:right w:val="single" w:color="auto" w:sz="4" w:space="0"/>
            </w:tcBorders>
            <w:noWrap w:val="0"/>
            <w:vAlign w:val="center"/>
          </w:tcPr>
          <w:p w14:paraId="25D1BA02">
            <w:pPr>
              <w:widowControl/>
              <w:jc w:val="center"/>
              <w:rPr>
                <w:rFonts w:eastAsia="宋体"/>
                <w:b/>
                <w:bCs/>
                <w:kern w:val="0"/>
                <w:sz w:val="16"/>
                <w:szCs w:val="16"/>
              </w:rPr>
            </w:pPr>
            <w:r>
              <w:rPr>
                <w:rFonts w:eastAsia="宋体"/>
                <w:b/>
                <w:bCs/>
                <w:kern w:val="0"/>
                <w:sz w:val="16"/>
                <w:szCs w:val="16"/>
              </w:rPr>
              <w:t>公共基础课累计、占总学时比例</w:t>
            </w:r>
          </w:p>
        </w:tc>
        <w:tc>
          <w:tcPr>
            <w:tcW w:w="2721" w:type="dxa"/>
            <w:gridSpan w:val="5"/>
            <w:tcBorders>
              <w:top w:val="single" w:color="auto" w:sz="4" w:space="0"/>
              <w:left w:val="single" w:color="auto" w:sz="4" w:space="0"/>
              <w:bottom w:val="single" w:color="auto" w:sz="4" w:space="0"/>
              <w:right w:val="single" w:color="auto" w:sz="4" w:space="0"/>
            </w:tcBorders>
            <w:noWrap w:val="0"/>
            <w:vAlign w:val="center"/>
          </w:tcPr>
          <w:p w14:paraId="728496F8">
            <w:pPr>
              <w:widowControl/>
              <w:jc w:val="center"/>
              <w:rPr>
                <w:rFonts w:eastAsia="宋体"/>
                <w:b/>
                <w:bCs/>
                <w:kern w:val="0"/>
                <w:sz w:val="16"/>
                <w:szCs w:val="16"/>
              </w:rPr>
            </w:pPr>
            <w:r>
              <w:rPr>
                <w:rFonts w:hint="eastAsia" w:eastAsia="宋体"/>
                <w:b/>
                <w:bCs/>
                <w:kern w:val="0"/>
                <w:sz w:val="16"/>
                <w:szCs w:val="16"/>
              </w:rPr>
              <w:t>694</w:t>
            </w:r>
          </w:p>
        </w:tc>
        <w:tc>
          <w:tcPr>
            <w:tcW w:w="7367" w:type="dxa"/>
            <w:gridSpan w:val="14"/>
            <w:tcBorders>
              <w:top w:val="nil"/>
              <w:left w:val="single" w:color="auto" w:sz="4" w:space="0"/>
              <w:bottom w:val="single" w:color="000000" w:sz="6" w:space="0"/>
              <w:right w:val="single" w:color="000000" w:sz="6" w:space="0"/>
            </w:tcBorders>
            <w:noWrap w:val="0"/>
            <w:vAlign w:val="center"/>
          </w:tcPr>
          <w:p w14:paraId="686CB55E">
            <w:pPr>
              <w:widowControl/>
              <w:jc w:val="center"/>
              <w:rPr>
                <w:rFonts w:eastAsia="等线"/>
                <w:kern w:val="0"/>
                <w:sz w:val="22"/>
                <w:szCs w:val="22"/>
              </w:rPr>
            </w:pPr>
            <w:r>
              <w:rPr>
                <w:rFonts w:hint="eastAsia" w:eastAsia="宋体"/>
                <w:b/>
                <w:bCs/>
                <w:kern w:val="0"/>
                <w:sz w:val="16"/>
                <w:szCs w:val="16"/>
              </w:rPr>
              <w:t>25%</w:t>
            </w:r>
          </w:p>
        </w:tc>
      </w:tr>
      <w:tr w14:paraId="4235793C">
        <w:tblPrEx>
          <w:tblCellMar>
            <w:top w:w="0" w:type="dxa"/>
            <w:left w:w="108" w:type="dxa"/>
            <w:bottom w:w="0" w:type="dxa"/>
            <w:right w:w="108" w:type="dxa"/>
          </w:tblCellMar>
        </w:tblPrEx>
        <w:trPr>
          <w:trHeight w:val="535" w:hRule="atLeast"/>
        </w:trPr>
        <w:tc>
          <w:tcPr>
            <w:tcW w:w="377"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061E987E">
            <w:pPr>
              <w:widowControl/>
              <w:jc w:val="center"/>
              <w:rPr>
                <w:rFonts w:eastAsia="宋体"/>
                <w:kern w:val="0"/>
                <w:sz w:val="16"/>
                <w:szCs w:val="16"/>
              </w:rPr>
            </w:pPr>
            <w:r>
              <w:rPr>
                <w:rFonts w:eastAsia="宋体"/>
                <w:kern w:val="0"/>
                <w:sz w:val="16"/>
                <w:szCs w:val="16"/>
              </w:rPr>
              <w:t>专业（技能）课</w:t>
            </w:r>
          </w:p>
        </w:tc>
        <w:tc>
          <w:tcPr>
            <w:tcW w:w="381"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04D03619">
            <w:pPr>
              <w:widowControl/>
              <w:ind w:left="113" w:right="113"/>
              <w:jc w:val="center"/>
              <w:rPr>
                <w:rFonts w:eastAsia="宋体"/>
                <w:kern w:val="0"/>
                <w:sz w:val="16"/>
                <w:szCs w:val="16"/>
              </w:rPr>
            </w:pPr>
            <w:r>
              <w:rPr>
                <w:rFonts w:eastAsia="宋体"/>
                <w:kern w:val="0"/>
                <w:sz w:val="16"/>
                <w:szCs w:val="16"/>
              </w:rPr>
              <w:t>专业</w:t>
            </w:r>
            <w:r>
              <w:rPr>
                <w:rFonts w:hint="eastAsia" w:eastAsia="宋体"/>
                <w:kern w:val="0"/>
                <w:sz w:val="16"/>
                <w:szCs w:val="16"/>
              </w:rPr>
              <w:t>基础</w:t>
            </w:r>
            <w:r>
              <w:rPr>
                <w:rFonts w:eastAsia="宋体"/>
                <w:kern w:val="0"/>
                <w:sz w:val="16"/>
                <w:szCs w:val="16"/>
              </w:rPr>
              <w:t>课（必修）</w:t>
            </w:r>
          </w:p>
        </w:tc>
        <w:tc>
          <w:tcPr>
            <w:tcW w:w="236" w:type="dxa"/>
            <w:tcBorders>
              <w:top w:val="single" w:color="000000" w:sz="6" w:space="0"/>
              <w:left w:val="nil"/>
              <w:bottom w:val="single" w:color="000000" w:sz="6" w:space="0"/>
              <w:right w:val="single" w:color="000000" w:sz="6" w:space="0"/>
            </w:tcBorders>
            <w:noWrap w:val="0"/>
            <w:vAlign w:val="center"/>
          </w:tcPr>
          <w:p w14:paraId="2432FA82">
            <w:pPr>
              <w:widowControl/>
              <w:jc w:val="center"/>
              <w:textAlignment w:val="center"/>
              <w:rPr>
                <w:rFonts w:eastAsia="等线"/>
                <w:sz w:val="16"/>
                <w:szCs w:val="16"/>
              </w:rPr>
            </w:pPr>
            <w:r>
              <w:rPr>
                <w:rFonts w:eastAsia="等线"/>
                <w:kern w:val="0"/>
                <w:sz w:val="16"/>
                <w:szCs w:val="16"/>
                <w:lang w:bidi="ar"/>
              </w:rPr>
              <w:t>1</w:t>
            </w:r>
          </w:p>
        </w:tc>
        <w:tc>
          <w:tcPr>
            <w:tcW w:w="745" w:type="dxa"/>
            <w:gridSpan w:val="2"/>
            <w:tcBorders>
              <w:top w:val="single" w:color="000000" w:sz="6" w:space="0"/>
              <w:left w:val="nil"/>
              <w:bottom w:val="single" w:color="000000" w:sz="6" w:space="0"/>
              <w:right w:val="single" w:color="000000" w:sz="6" w:space="0"/>
            </w:tcBorders>
            <w:noWrap w:val="0"/>
            <w:vAlign w:val="center"/>
          </w:tcPr>
          <w:p w14:paraId="6A19D1C4">
            <w:pPr>
              <w:widowControl/>
              <w:jc w:val="center"/>
              <w:textAlignment w:val="center"/>
              <w:rPr>
                <w:rFonts w:eastAsia="等线"/>
                <w:sz w:val="16"/>
                <w:szCs w:val="16"/>
              </w:rPr>
            </w:pPr>
            <w:r>
              <w:rPr>
                <w:rFonts w:eastAsia="等线"/>
                <w:kern w:val="0"/>
                <w:sz w:val="16"/>
                <w:szCs w:val="16"/>
                <w:lang w:bidi="ar"/>
              </w:rPr>
              <w:t>20604290</w:t>
            </w:r>
          </w:p>
        </w:tc>
        <w:tc>
          <w:tcPr>
            <w:tcW w:w="1402" w:type="dxa"/>
            <w:tcBorders>
              <w:top w:val="single" w:color="000000" w:sz="6" w:space="0"/>
              <w:left w:val="nil"/>
              <w:bottom w:val="single" w:color="000000" w:sz="6" w:space="0"/>
              <w:right w:val="single" w:color="000000" w:sz="6" w:space="0"/>
            </w:tcBorders>
            <w:noWrap w:val="0"/>
            <w:vAlign w:val="center"/>
          </w:tcPr>
          <w:p w14:paraId="2AE3A9A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人工智能应用导论</w:t>
            </w:r>
          </w:p>
        </w:tc>
        <w:tc>
          <w:tcPr>
            <w:tcW w:w="438" w:type="dxa"/>
            <w:tcBorders>
              <w:top w:val="single" w:color="000000" w:sz="6" w:space="0"/>
              <w:left w:val="nil"/>
              <w:bottom w:val="single" w:color="000000" w:sz="6" w:space="0"/>
              <w:right w:val="single" w:color="000000" w:sz="6" w:space="0"/>
            </w:tcBorders>
            <w:noWrap w:val="0"/>
            <w:vAlign w:val="center"/>
          </w:tcPr>
          <w:p w14:paraId="21F2B8EE">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69C57FEF">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91745BA">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5A0B4E02">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000000" w:sz="6" w:space="0"/>
            </w:tcBorders>
            <w:noWrap w:val="0"/>
            <w:vAlign w:val="center"/>
          </w:tcPr>
          <w:p w14:paraId="059BC05C">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nil"/>
              <w:bottom w:val="single" w:color="000000" w:sz="6" w:space="0"/>
              <w:right w:val="single" w:color="000000" w:sz="6" w:space="0"/>
            </w:tcBorders>
            <w:noWrap w:val="0"/>
            <w:vAlign w:val="center"/>
          </w:tcPr>
          <w:p w14:paraId="529D405D">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6DF82C80">
            <w:pPr>
              <w:widowControl/>
              <w:jc w:val="center"/>
              <w:textAlignment w:val="center"/>
              <w:rPr>
                <w:rFonts w:eastAsia="等线"/>
                <w:color w:val="auto"/>
                <w:sz w:val="16"/>
                <w:szCs w:val="16"/>
              </w:rPr>
            </w:pPr>
            <w:r>
              <w:rPr>
                <w:rFonts w:eastAsia="等线"/>
                <w:color w:val="auto"/>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2CBCF6AA">
            <w:pPr>
              <w:widowControl/>
              <w:jc w:val="center"/>
              <w:textAlignment w:val="center"/>
              <w:rPr>
                <w:rFonts w:eastAsia="等线"/>
                <w:color w:val="auto"/>
                <w:sz w:val="16"/>
                <w:szCs w:val="16"/>
              </w:rPr>
            </w:pPr>
            <w:r>
              <w:rPr>
                <w:rFonts w:eastAsia="等线"/>
                <w:color w:val="auto"/>
                <w:kern w:val="0"/>
                <w:sz w:val="16"/>
                <w:szCs w:val="16"/>
                <w:lang w:bidi="ar"/>
              </w:rPr>
              <w:t xml:space="preserve">3.3 </w:t>
            </w:r>
          </w:p>
        </w:tc>
        <w:tc>
          <w:tcPr>
            <w:tcW w:w="626" w:type="dxa"/>
            <w:tcBorders>
              <w:top w:val="nil"/>
              <w:left w:val="nil"/>
              <w:bottom w:val="single" w:color="000000" w:sz="6" w:space="0"/>
              <w:right w:val="single" w:color="000000" w:sz="6" w:space="0"/>
            </w:tcBorders>
            <w:noWrap w:val="0"/>
            <w:vAlign w:val="center"/>
          </w:tcPr>
          <w:p w14:paraId="2B6F8F9E">
            <w:pPr>
              <w:jc w:val="center"/>
              <w:rPr>
                <w:rFonts w:eastAsia="等线"/>
                <w:color w:val="auto"/>
                <w:sz w:val="16"/>
                <w:szCs w:val="16"/>
              </w:rPr>
            </w:pPr>
          </w:p>
        </w:tc>
        <w:tc>
          <w:tcPr>
            <w:tcW w:w="634" w:type="dxa"/>
            <w:tcBorders>
              <w:top w:val="nil"/>
              <w:left w:val="nil"/>
              <w:bottom w:val="single" w:color="000000" w:sz="6" w:space="0"/>
              <w:right w:val="single" w:color="000000" w:sz="6" w:space="0"/>
            </w:tcBorders>
            <w:noWrap w:val="0"/>
            <w:vAlign w:val="center"/>
          </w:tcPr>
          <w:p w14:paraId="438881D2">
            <w:pPr>
              <w:jc w:val="center"/>
              <w:rPr>
                <w:rFonts w:eastAsia="等线"/>
                <w:color w:val="auto"/>
                <w:sz w:val="16"/>
                <w:szCs w:val="16"/>
              </w:rPr>
            </w:pPr>
          </w:p>
        </w:tc>
        <w:tc>
          <w:tcPr>
            <w:tcW w:w="540" w:type="dxa"/>
            <w:tcBorders>
              <w:top w:val="nil"/>
              <w:left w:val="nil"/>
              <w:bottom w:val="single" w:color="000000" w:sz="6" w:space="0"/>
              <w:right w:val="single" w:color="000000" w:sz="6" w:space="0"/>
            </w:tcBorders>
            <w:noWrap w:val="0"/>
            <w:vAlign w:val="center"/>
          </w:tcPr>
          <w:p w14:paraId="085EB9C0">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5A12F50D">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30A60ABE">
            <w:pPr>
              <w:jc w:val="center"/>
              <w:rPr>
                <w:rFonts w:eastAsia="等线"/>
                <w:color w:val="auto"/>
                <w:sz w:val="16"/>
                <w:szCs w:val="16"/>
              </w:rPr>
            </w:pPr>
          </w:p>
        </w:tc>
        <w:tc>
          <w:tcPr>
            <w:tcW w:w="774" w:type="dxa"/>
            <w:gridSpan w:val="3"/>
            <w:tcBorders>
              <w:top w:val="single" w:color="000000" w:sz="6" w:space="0"/>
              <w:left w:val="nil"/>
              <w:bottom w:val="single" w:color="000000" w:sz="6" w:space="0"/>
              <w:right w:val="single" w:color="000000" w:sz="6" w:space="0"/>
            </w:tcBorders>
            <w:noWrap w:val="0"/>
            <w:vAlign w:val="center"/>
          </w:tcPr>
          <w:p w14:paraId="10715C5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000000" w:sz="6" w:space="0"/>
              <w:left w:val="nil"/>
              <w:bottom w:val="single" w:color="000000" w:sz="6" w:space="0"/>
              <w:right w:val="single" w:color="auto" w:sz="4" w:space="0"/>
            </w:tcBorders>
            <w:noWrap w:val="0"/>
            <w:vAlign w:val="center"/>
          </w:tcPr>
          <w:p w14:paraId="63A1820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000000" w:sz="6" w:space="0"/>
              <w:left w:val="single" w:color="auto" w:sz="4" w:space="0"/>
              <w:bottom w:val="single" w:color="000000" w:sz="6" w:space="0"/>
              <w:right w:val="single" w:color="000000" w:sz="6" w:space="0"/>
            </w:tcBorders>
            <w:noWrap w:val="0"/>
            <w:vAlign w:val="center"/>
          </w:tcPr>
          <w:p w14:paraId="2B67743C">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6BFE8CC1">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4DAA85B3">
            <w:pPr>
              <w:widowControl/>
              <w:jc w:val="center"/>
              <w:rPr>
                <w:rFonts w:eastAsia="宋体"/>
                <w:kern w:val="0"/>
                <w:sz w:val="16"/>
                <w:szCs w:val="16"/>
              </w:rPr>
            </w:pPr>
          </w:p>
        </w:tc>
        <w:tc>
          <w:tcPr>
            <w:tcW w:w="381" w:type="dxa"/>
            <w:vMerge w:val="continue"/>
            <w:tcBorders>
              <w:top w:val="single" w:color="000000" w:sz="6" w:space="0"/>
              <w:left w:val="single" w:color="000000" w:sz="2" w:space="0"/>
              <w:bottom w:val="single" w:color="000000" w:sz="2" w:space="0"/>
              <w:right w:val="single" w:color="000000" w:sz="6" w:space="0"/>
            </w:tcBorders>
            <w:noWrap w:val="0"/>
            <w:vAlign w:val="top"/>
          </w:tcPr>
          <w:p w14:paraId="74111B9C">
            <w:pPr>
              <w:widowControl/>
              <w:jc w:val="center"/>
              <w:rPr>
                <w:rFonts w:eastAsia="宋体"/>
                <w:kern w:val="0"/>
                <w:sz w:val="16"/>
                <w:szCs w:val="16"/>
              </w:rPr>
            </w:pPr>
          </w:p>
        </w:tc>
        <w:tc>
          <w:tcPr>
            <w:tcW w:w="236" w:type="dxa"/>
            <w:tcBorders>
              <w:top w:val="single" w:color="000000" w:sz="6" w:space="0"/>
              <w:left w:val="nil"/>
              <w:bottom w:val="single" w:color="000000" w:sz="6" w:space="0"/>
              <w:right w:val="single" w:color="000000" w:sz="6" w:space="0"/>
            </w:tcBorders>
            <w:noWrap w:val="0"/>
            <w:vAlign w:val="center"/>
          </w:tcPr>
          <w:p w14:paraId="3AE5B5D1">
            <w:pPr>
              <w:widowControl/>
              <w:jc w:val="center"/>
              <w:textAlignment w:val="center"/>
              <w:rPr>
                <w:rFonts w:eastAsia="等线"/>
                <w:sz w:val="16"/>
                <w:szCs w:val="16"/>
              </w:rPr>
            </w:pPr>
            <w:r>
              <w:rPr>
                <w:rFonts w:eastAsia="等线"/>
                <w:kern w:val="0"/>
                <w:sz w:val="16"/>
                <w:szCs w:val="16"/>
                <w:lang w:bidi="ar"/>
              </w:rPr>
              <w:t>2</w:t>
            </w:r>
          </w:p>
        </w:tc>
        <w:tc>
          <w:tcPr>
            <w:tcW w:w="745" w:type="dxa"/>
            <w:gridSpan w:val="2"/>
            <w:tcBorders>
              <w:top w:val="single" w:color="000000" w:sz="6" w:space="0"/>
              <w:left w:val="nil"/>
              <w:bottom w:val="single" w:color="000000" w:sz="6" w:space="0"/>
              <w:right w:val="single" w:color="000000" w:sz="6" w:space="0"/>
            </w:tcBorders>
            <w:noWrap w:val="0"/>
            <w:vAlign w:val="center"/>
          </w:tcPr>
          <w:p w14:paraId="3355C1D1">
            <w:pPr>
              <w:widowControl/>
              <w:jc w:val="center"/>
              <w:textAlignment w:val="center"/>
              <w:rPr>
                <w:rFonts w:eastAsia="等线"/>
                <w:sz w:val="16"/>
                <w:szCs w:val="16"/>
              </w:rPr>
            </w:pPr>
            <w:r>
              <w:rPr>
                <w:rFonts w:eastAsia="等线"/>
                <w:kern w:val="0"/>
                <w:sz w:val="16"/>
                <w:szCs w:val="16"/>
                <w:lang w:bidi="ar"/>
              </w:rPr>
              <w:t>20602093</w:t>
            </w:r>
          </w:p>
        </w:tc>
        <w:tc>
          <w:tcPr>
            <w:tcW w:w="1402" w:type="dxa"/>
            <w:tcBorders>
              <w:top w:val="single" w:color="000000" w:sz="6" w:space="0"/>
              <w:left w:val="nil"/>
              <w:bottom w:val="single" w:color="000000" w:sz="6" w:space="0"/>
              <w:right w:val="single" w:color="000000" w:sz="6" w:space="0"/>
            </w:tcBorders>
            <w:noWrap w:val="0"/>
            <w:vAlign w:val="center"/>
          </w:tcPr>
          <w:p w14:paraId="5F8322BC">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程序设计基础</w:t>
            </w:r>
          </w:p>
        </w:tc>
        <w:tc>
          <w:tcPr>
            <w:tcW w:w="438" w:type="dxa"/>
            <w:tcBorders>
              <w:top w:val="single" w:color="000000" w:sz="6" w:space="0"/>
              <w:left w:val="nil"/>
              <w:bottom w:val="single" w:color="000000" w:sz="6" w:space="0"/>
              <w:right w:val="single" w:color="000000" w:sz="6" w:space="0"/>
            </w:tcBorders>
            <w:noWrap w:val="0"/>
            <w:vAlign w:val="center"/>
          </w:tcPr>
          <w:p w14:paraId="69BC2CA8">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7A1F8E45">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34BBF851">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nil"/>
              <w:left w:val="nil"/>
              <w:bottom w:val="single" w:color="000000" w:sz="6" w:space="0"/>
              <w:right w:val="single" w:color="000000" w:sz="6" w:space="0"/>
            </w:tcBorders>
            <w:noWrap w:val="0"/>
            <w:vAlign w:val="center"/>
          </w:tcPr>
          <w:p w14:paraId="262BD9CE">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nil"/>
              <w:left w:val="nil"/>
              <w:bottom w:val="single" w:color="000000" w:sz="6" w:space="0"/>
              <w:right w:val="single" w:color="000000" w:sz="6" w:space="0"/>
            </w:tcBorders>
            <w:noWrap w:val="0"/>
            <w:vAlign w:val="center"/>
          </w:tcPr>
          <w:p w14:paraId="26292032">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nil"/>
              <w:left w:val="nil"/>
              <w:bottom w:val="single" w:color="000000" w:sz="6" w:space="0"/>
              <w:right w:val="single" w:color="000000" w:sz="6" w:space="0"/>
            </w:tcBorders>
            <w:noWrap w:val="0"/>
            <w:vAlign w:val="center"/>
          </w:tcPr>
          <w:p w14:paraId="7FABDADC">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nil"/>
              <w:left w:val="nil"/>
              <w:bottom w:val="single" w:color="000000" w:sz="6" w:space="0"/>
              <w:right w:val="single" w:color="000000" w:sz="6" w:space="0"/>
            </w:tcBorders>
            <w:noWrap w:val="0"/>
            <w:vAlign w:val="center"/>
          </w:tcPr>
          <w:p w14:paraId="676EE0C2">
            <w:pPr>
              <w:widowControl/>
              <w:jc w:val="center"/>
              <w:textAlignment w:val="center"/>
              <w:rPr>
                <w:rFonts w:eastAsia="等线"/>
                <w:color w:val="auto"/>
                <w:sz w:val="16"/>
                <w:szCs w:val="16"/>
              </w:rPr>
            </w:pPr>
            <w:r>
              <w:rPr>
                <w:rFonts w:eastAsia="等线"/>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6DA81C76">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35B69581">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634" w:type="dxa"/>
            <w:tcBorders>
              <w:top w:val="nil"/>
              <w:left w:val="nil"/>
              <w:bottom w:val="single" w:color="000000" w:sz="6" w:space="0"/>
              <w:right w:val="single" w:color="000000" w:sz="6" w:space="0"/>
            </w:tcBorders>
            <w:noWrap w:val="0"/>
            <w:vAlign w:val="center"/>
          </w:tcPr>
          <w:p w14:paraId="70BD460A">
            <w:pPr>
              <w:jc w:val="center"/>
              <w:rPr>
                <w:rFonts w:eastAsia="等线"/>
                <w:color w:val="auto"/>
                <w:sz w:val="16"/>
                <w:szCs w:val="16"/>
              </w:rPr>
            </w:pPr>
          </w:p>
        </w:tc>
        <w:tc>
          <w:tcPr>
            <w:tcW w:w="540" w:type="dxa"/>
            <w:tcBorders>
              <w:top w:val="nil"/>
              <w:left w:val="nil"/>
              <w:bottom w:val="single" w:color="000000" w:sz="6" w:space="0"/>
              <w:right w:val="single" w:color="000000" w:sz="6" w:space="0"/>
            </w:tcBorders>
            <w:noWrap w:val="0"/>
            <w:vAlign w:val="center"/>
          </w:tcPr>
          <w:p w14:paraId="5E28EC1E">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5088EBA5">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407C68E9">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7488D922">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2339151F">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2014C27E">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6FFB31BB">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772D9C3E">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6" w:space="0"/>
            </w:tcBorders>
            <w:noWrap w:val="0"/>
            <w:vAlign w:val="top"/>
          </w:tcPr>
          <w:p w14:paraId="1DB09654">
            <w:pPr>
              <w:widowControl/>
              <w:jc w:val="center"/>
              <w:rPr>
                <w:rFonts w:eastAsia="宋体"/>
                <w:kern w:val="0"/>
                <w:sz w:val="16"/>
                <w:szCs w:val="16"/>
              </w:rPr>
            </w:pPr>
          </w:p>
        </w:tc>
        <w:tc>
          <w:tcPr>
            <w:tcW w:w="236" w:type="dxa"/>
            <w:tcBorders>
              <w:top w:val="nil"/>
              <w:left w:val="nil"/>
              <w:bottom w:val="single" w:color="000000" w:sz="6" w:space="0"/>
              <w:right w:val="single" w:color="000000" w:sz="6" w:space="0"/>
            </w:tcBorders>
            <w:noWrap w:val="0"/>
            <w:vAlign w:val="center"/>
          </w:tcPr>
          <w:p w14:paraId="15BC6F17">
            <w:pPr>
              <w:widowControl/>
              <w:jc w:val="center"/>
              <w:textAlignment w:val="center"/>
              <w:rPr>
                <w:rFonts w:eastAsia="等线"/>
                <w:sz w:val="16"/>
                <w:szCs w:val="16"/>
              </w:rPr>
            </w:pPr>
            <w:r>
              <w:rPr>
                <w:rFonts w:eastAsia="等线"/>
                <w:kern w:val="0"/>
                <w:sz w:val="16"/>
                <w:szCs w:val="16"/>
                <w:lang w:bidi="ar"/>
              </w:rPr>
              <w:t>3</w:t>
            </w:r>
          </w:p>
        </w:tc>
        <w:tc>
          <w:tcPr>
            <w:tcW w:w="745" w:type="dxa"/>
            <w:gridSpan w:val="2"/>
            <w:tcBorders>
              <w:top w:val="nil"/>
              <w:left w:val="nil"/>
              <w:bottom w:val="single" w:color="000000" w:sz="6" w:space="0"/>
              <w:right w:val="single" w:color="000000" w:sz="6" w:space="0"/>
            </w:tcBorders>
            <w:noWrap w:val="0"/>
            <w:vAlign w:val="center"/>
          </w:tcPr>
          <w:p w14:paraId="5F03EFA4">
            <w:pPr>
              <w:widowControl/>
              <w:jc w:val="center"/>
              <w:textAlignment w:val="center"/>
              <w:rPr>
                <w:rFonts w:eastAsia="等线"/>
                <w:sz w:val="16"/>
                <w:szCs w:val="16"/>
              </w:rPr>
            </w:pPr>
            <w:r>
              <w:rPr>
                <w:rFonts w:eastAsia="等线"/>
                <w:kern w:val="0"/>
                <w:sz w:val="16"/>
                <w:szCs w:val="16"/>
                <w:lang w:bidi="ar"/>
              </w:rPr>
              <w:t>20604303</w:t>
            </w:r>
          </w:p>
        </w:tc>
        <w:tc>
          <w:tcPr>
            <w:tcW w:w="1402" w:type="dxa"/>
            <w:tcBorders>
              <w:top w:val="nil"/>
              <w:left w:val="nil"/>
              <w:bottom w:val="single" w:color="000000" w:sz="6" w:space="0"/>
              <w:right w:val="single" w:color="000000" w:sz="6" w:space="0"/>
            </w:tcBorders>
            <w:noWrap w:val="0"/>
            <w:vAlign w:val="center"/>
          </w:tcPr>
          <w:p w14:paraId="66C43946">
            <w:pPr>
              <w:widowControl/>
              <w:jc w:val="center"/>
              <w:textAlignment w:val="center"/>
              <w:rPr>
                <w:rFonts w:eastAsia="等线"/>
                <w:color w:val="auto"/>
                <w:sz w:val="16"/>
                <w:szCs w:val="16"/>
              </w:rPr>
            </w:pPr>
            <w:r>
              <w:rPr>
                <w:rStyle w:val="17"/>
                <w:rFonts w:eastAsia="等线"/>
                <w:color w:val="auto"/>
                <w:lang w:bidi="ar"/>
              </w:rPr>
              <w:t xml:space="preserve">Linux </w:t>
            </w:r>
            <w:r>
              <w:rPr>
                <w:rStyle w:val="19"/>
                <w:rFonts w:hint="default"/>
                <w:color w:val="auto"/>
                <w:lang w:bidi="ar"/>
              </w:rPr>
              <w:t>操作系统管理</w:t>
            </w:r>
          </w:p>
        </w:tc>
        <w:tc>
          <w:tcPr>
            <w:tcW w:w="438" w:type="dxa"/>
            <w:tcBorders>
              <w:top w:val="nil"/>
              <w:left w:val="nil"/>
              <w:bottom w:val="single" w:color="000000" w:sz="6" w:space="0"/>
              <w:right w:val="single" w:color="000000" w:sz="6" w:space="0"/>
            </w:tcBorders>
            <w:noWrap w:val="0"/>
            <w:vAlign w:val="center"/>
          </w:tcPr>
          <w:p w14:paraId="09A5B762">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7DCA93C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244C6FAA">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nil"/>
              <w:left w:val="nil"/>
              <w:bottom w:val="single" w:color="000000" w:sz="6" w:space="0"/>
              <w:right w:val="single" w:color="000000" w:sz="6" w:space="0"/>
            </w:tcBorders>
            <w:noWrap w:val="0"/>
            <w:vAlign w:val="center"/>
          </w:tcPr>
          <w:p w14:paraId="258B3FA8">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nil"/>
              <w:left w:val="nil"/>
              <w:bottom w:val="single" w:color="000000" w:sz="6" w:space="0"/>
              <w:right w:val="single" w:color="000000" w:sz="6" w:space="0"/>
            </w:tcBorders>
            <w:noWrap w:val="0"/>
            <w:vAlign w:val="center"/>
          </w:tcPr>
          <w:p w14:paraId="0F7AF787">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nil"/>
              <w:left w:val="nil"/>
              <w:bottom w:val="single" w:color="000000" w:sz="6" w:space="0"/>
              <w:right w:val="single" w:color="000000" w:sz="6" w:space="0"/>
            </w:tcBorders>
            <w:noWrap w:val="0"/>
            <w:vAlign w:val="center"/>
          </w:tcPr>
          <w:p w14:paraId="4E66CF1B">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nil"/>
              <w:left w:val="nil"/>
              <w:bottom w:val="single" w:color="000000" w:sz="6" w:space="0"/>
              <w:right w:val="single" w:color="000000" w:sz="6" w:space="0"/>
            </w:tcBorders>
            <w:noWrap w:val="0"/>
            <w:vAlign w:val="center"/>
          </w:tcPr>
          <w:p w14:paraId="680DB1E6">
            <w:pPr>
              <w:widowControl/>
              <w:jc w:val="center"/>
              <w:textAlignment w:val="center"/>
              <w:rPr>
                <w:rFonts w:eastAsia="等线"/>
                <w:color w:val="auto"/>
                <w:sz w:val="16"/>
                <w:szCs w:val="16"/>
              </w:rPr>
            </w:pPr>
            <w:r>
              <w:rPr>
                <w:rFonts w:eastAsia="等线"/>
                <w:color w:val="auto"/>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3B60BDD6">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7DC0B4D9">
            <w:pPr>
              <w:jc w:val="center"/>
              <w:rPr>
                <w:rFonts w:eastAsia="等线"/>
                <w:color w:val="auto"/>
                <w:sz w:val="16"/>
                <w:szCs w:val="16"/>
              </w:rPr>
            </w:pPr>
          </w:p>
        </w:tc>
        <w:tc>
          <w:tcPr>
            <w:tcW w:w="634" w:type="dxa"/>
            <w:tcBorders>
              <w:top w:val="nil"/>
              <w:left w:val="nil"/>
              <w:bottom w:val="single" w:color="000000" w:sz="6" w:space="0"/>
              <w:right w:val="single" w:color="000000" w:sz="6" w:space="0"/>
            </w:tcBorders>
            <w:noWrap w:val="0"/>
            <w:vAlign w:val="center"/>
          </w:tcPr>
          <w:p w14:paraId="5A999FFD">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540" w:type="dxa"/>
            <w:tcBorders>
              <w:top w:val="nil"/>
              <w:left w:val="nil"/>
              <w:bottom w:val="single" w:color="000000" w:sz="6" w:space="0"/>
              <w:right w:val="single" w:color="000000" w:sz="6" w:space="0"/>
            </w:tcBorders>
            <w:noWrap w:val="0"/>
            <w:vAlign w:val="center"/>
          </w:tcPr>
          <w:p w14:paraId="50D553F0">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489D62B9">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336F4F16">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5005D1B2">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732703C5">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14AC40E3">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39897157">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3385057D">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6" w:space="0"/>
            </w:tcBorders>
            <w:noWrap w:val="0"/>
            <w:vAlign w:val="top"/>
          </w:tcPr>
          <w:p w14:paraId="14A07F72">
            <w:pPr>
              <w:widowControl/>
              <w:jc w:val="center"/>
              <w:rPr>
                <w:rFonts w:eastAsia="宋体"/>
                <w:kern w:val="0"/>
                <w:sz w:val="16"/>
                <w:szCs w:val="16"/>
              </w:rPr>
            </w:pPr>
          </w:p>
        </w:tc>
        <w:tc>
          <w:tcPr>
            <w:tcW w:w="236" w:type="dxa"/>
            <w:tcBorders>
              <w:top w:val="nil"/>
              <w:left w:val="nil"/>
              <w:bottom w:val="single" w:color="000000" w:sz="6" w:space="0"/>
              <w:right w:val="single" w:color="000000" w:sz="6" w:space="0"/>
            </w:tcBorders>
            <w:noWrap w:val="0"/>
            <w:vAlign w:val="center"/>
          </w:tcPr>
          <w:p w14:paraId="0518AA59">
            <w:pPr>
              <w:widowControl/>
              <w:jc w:val="center"/>
              <w:textAlignment w:val="center"/>
              <w:rPr>
                <w:rFonts w:eastAsia="等线"/>
                <w:sz w:val="16"/>
                <w:szCs w:val="16"/>
              </w:rPr>
            </w:pPr>
            <w:r>
              <w:rPr>
                <w:rFonts w:eastAsia="等线"/>
                <w:kern w:val="0"/>
                <w:sz w:val="16"/>
                <w:szCs w:val="16"/>
                <w:lang w:bidi="ar"/>
              </w:rPr>
              <w:t>4</w:t>
            </w:r>
          </w:p>
        </w:tc>
        <w:tc>
          <w:tcPr>
            <w:tcW w:w="745" w:type="dxa"/>
            <w:gridSpan w:val="2"/>
            <w:tcBorders>
              <w:top w:val="nil"/>
              <w:left w:val="nil"/>
              <w:bottom w:val="single" w:color="000000" w:sz="6" w:space="0"/>
              <w:right w:val="single" w:color="000000" w:sz="6" w:space="0"/>
            </w:tcBorders>
            <w:noWrap w:val="0"/>
            <w:vAlign w:val="center"/>
          </w:tcPr>
          <w:p w14:paraId="2716ED7E">
            <w:pPr>
              <w:widowControl/>
              <w:jc w:val="center"/>
              <w:textAlignment w:val="center"/>
              <w:rPr>
                <w:rFonts w:eastAsia="等线"/>
                <w:sz w:val="16"/>
                <w:szCs w:val="16"/>
              </w:rPr>
            </w:pPr>
            <w:r>
              <w:rPr>
                <w:rFonts w:eastAsia="等线"/>
                <w:kern w:val="0"/>
                <w:sz w:val="16"/>
                <w:szCs w:val="16"/>
                <w:lang w:bidi="ar"/>
              </w:rPr>
              <w:t>20602098</w:t>
            </w:r>
          </w:p>
        </w:tc>
        <w:tc>
          <w:tcPr>
            <w:tcW w:w="1402" w:type="dxa"/>
            <w:tcBorders>
              <w:top w:val="nil"/>
              <w:left w:val="nil"/>
              <w:bottom w:val="single" w:color="000000" w:sz="6" w:space="0"/>
              <w:right w:val="single" w:color="000000" w:sz="6" w:space="0"/>
            </w:tcBorders>
            <w:noWrap w:val="0"/>
            <w:vAlign w:val="center"/>
          </w:tcPr>
          <w:p w14:paraId="65F0440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数据库技术与应用</w:t>
            </w:r>
          </w:p>
        </w:tc>
        <w:tc>
          <w:tcPr>
            <w:tcW w:w="438" w:type="dxa"/>
            <w:tcBorders>
              <w:top w:val="nil"/>
              <w:left w:val="nil"/>
              <w:bottom w:val="single" w:color="000000" w:sz="6" w:space="0"/>
              <w:right w:val="single" w:color="000000" w:sz="6" w:space="0"/>
            </w:tcBorders>
            <w:noWrap w:val="0"/>
            <w:vAlign w:val="center"/>
          </w:tcPr>
          <w:p w14:paraId="5E07DC21">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081F4CA6">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29147B91">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nil"/>
              <w:left w:val="nil"/>
              <w:bottom w:val="single" w:color="000000" w:sz="6" w:space="0"/>
              <w:right w:val="single" w:color="000000" w:sz="6" w:space="0"/>
            </w:tcBorders>
            <w:noWrap w:val="0"/>
            <w:vAlign w:val="center"/>
          </w:tcPr>
          <w:p w14:paraId="71D18B61">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nil"/>
              <w:left w:val="nil"/>
              <w:bottom w:val="single" w:color="000000" w:sz="6" w:space="0"/>
              <w:right w:val="single" w:color="000000" w:sz="6" w:space="0"/>
            </w:tcBorders>
            <w:noWrap w:val="0"/>
            <w:vAlign w:val="center"/>
          </w:tcPr>
          <w:p w14:paraId="63E35810">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nil"/>
              <w:left w:val="nil"/>
              <w:bottom w:val="single" w:color="000000" w:sz="6" w:space="0"/>
              <w:right w:val="single" w:color="000000" w:sz="6" w:space="0"/>
            </w:tcBorders>
            <w:noWrap w:val="0"/>
            <w:vAlign w:val="center"/>
          </w:tcPr>
          <w:p w14:paraId="287017D1">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nil"/>
              <w:left w:val="nil"/>
              <w:bottom w:val="single" w:color="000000" w:sz="6" w:space="0"/>
              <w:right w:val="single" w:color="000000" w:sz="6" w:space="0"/>
            </w:tcBorders>
            <w:noWrap w:val="0"/>
            <w:vAlign w:val="center"/>
          </w:tcPr>
          <w:p w14:paraId="37722053">
            <w:pPr>
              <w:widowControl/>
              <w:jc w:val="center"/>
              <w:textAlignment w:val="center"/>
              <w:rPr>
                <w:rFonts w:eastAsia="等线"/>
                <w:color w:val="auto"/>
                <w:sz w:val="16"/>
                <w:szCs w:val="16"/>
              </w:rPr>
            </w:pPr>
            <w:r>
              <w:rPr>
                <w:rFonts w:eastAsia="等线"/>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72AE9A3">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70FDD546">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634" w:type="dxa"/>
            <w:tcBorders>
              <w:top w:val="nil"/>
              <w:left w:val="nil"/>
              <w:bottom w:val="single" w:color="000000" w:sz="6" w:space="0"/>
              <w:right w:val="single" w:color="000000" w:sz="6" w:space="0"/>
            </w:tcBorders>
            <w:noWrap w:val="0"/>
            <w:vAlign w:val="center"/>
          </w:tcPr>
          <w:p w14:paraId="3E7C14CE">
            <w:pPr>
              <w:jc w:val="center"/>
              <w:rPr>
                <w:rFonts w:eastAsia="等线"/>
                <w:color w:val="auto"/>
                <w:sz w:val="16"/>
                <w:szCs w:val="16"/>
              </w:rPr>
            </w:pPr>
          </w:p>
        </w:tc>
        <w:tc>
          <w:tcPr>
            <w:tcW w:w="540" w:type="dxa"/>
            <w:tcBorders>
              <w:top w:val="nil"/>
              <w:left w:val="nil"/>
              <w:bottom w:val="single" w:color="000000" w:sz="6" w:space="0"/>
              <w:right w:val="single" w:color="000000" w:sz="6" w:space="0"/>
            </w:tcBorders>
            <w:noWrap w:val="0"/>
            <w:vAlign w:val="center"/>
          </w:tcPr>
          <w:p w14:paraId="1CEF1F37">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1AB3FFAC">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30F7FF33">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0E5753F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259239C6">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47A890A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10B32843">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77B46D9C">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6" w:space="0"/>
            </w:tcBorders>
            <w:noWrap w:val="0"/>
            <w:vAlign w:val="top"/>
          </w:tcPr>
          <w:p w14:paraId="3522A703">
            <w:pPr>
              <w:widowControl/>
              <w:jc w:val="center"/>
              <w:rPr>
                <w:rFonts w:eastAsia="宋体"/>
                <w:kern w:val="0"/>
                <w:sz w:val="16"/>
                <w:szCs w:val="16"/>
              </w:rPr>
            </w:pPr>
          </w:p>
        </w:tc>
        <w:tc>
          <w:tcPr>
            <w:tcW w:w="236" w:type="dxa"/>
            <w:tcBorders>
              <w:top w:val="nil"/>
              <w:left w:val="nil"/>
              <w:bottom w:val="single" w:color="000000" w:sz="6" w:space="0"/>
              <w:right w:val="single" w:color="000000" w:sz="6" w:space="0"/>
            </w:tcBorders>
            <w:noWrap w:val="0"/>
            <w:vAlign w:val="center"/>
          </w:tcPr>
          <w:p w14:paraId="478F611F">
            <w:pPr>
              <w:widowControl/>
              <w:jc w:val="center"/>
              <w:textAlignment w:val="center"/>
              <w:rPr>
                <w:rFonts w:eastAsia="等线"/>
                <w:sz w:val="16"/>
                <w:szCs w:val="16"/>
              </w:rPr>
            </w:pPr>
            <w:r>
              <w:rPr>
                <w:rFonts w:eastAsia="等线"/>
                <w:kern w:val="0"/>
                <w:sz w:val="16"/>
                <w:szCs w:val="16"/>
                <w:lang w:bidi="ar"/>
              </w:rPr>
              <w:t>5</w:t>
            </w:r>
          </w:p>
        </w:tc>
        <w:tc>
          <w:tcPr>
            <w:tcW w:w="745" w:type="dxa"/>
            <w:gridSpan w:val="2"/>
            <w:tcBorders>
              <w:top w:val="nil"/>
              <w:left w:val="nil"/>
              <w:bottom w:val="single" w:color="000000" w:sz="6" w:space="0"/>
              <w:right w:val="single" w:color="000000" w:sz="6" w:space="0"/>
            </w:tcBorders>
            <w:noWrap w:val="0"/>
            <w:vAlign w:val="center"/>
          </w:tcPr>
          <w:p w14:paraId="3A28ED40">
            <w:pPr>
              <w:widowControl/>
              <w:jc w:val="center"/>
              <w:textAlignment w:val="center"/>
              <w:rPr>
                <w:rFonts w:eastAsia="等线"/>
                <w:sz w:val="16"/>
                <w:szCs w:val="16"/>
              </w:rPr>
            </w:pPr>
            <w:r>
              <w:rPr>
                <w:rFonts w:eastAsia="等线"/>
                <w:kern w:val="0"/>
                <w:sz w:val="16"/>
                <w:szCs w:val="16"/>
                <w:lang w:bidi="ar"/>
              </w:rPr>
              <w:t>20604304</w:t>
            </w:r>
          </w:p>
        </w:tc>
        <w:tc>
          <w:tcPr>
            <w:tcW w:w="1402" w:type="dxa"/>
            <w:tcBorders>
              <w:top w:val="nil"/>
              <w:left w:val="nil"/>
              <w:bottom w:val="single" w:color="000000" w:sz="6" w:space="0"/>
              <w:right w:val="single" w:color="000000" w:sz="6" w:space="0"/>
            </w:tcBorders>
            <w:noWrap w:val="0"/>
            <w:vAlign w:val="center"/>
          </w:tcPr>
          <w:p w14:paraId="0DF6358F">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计算机网络基础</w:t>
            </w:r>
          </w:p>
        </w:tc>
        <w:tc>
          <w:tcPr>
            <w:tcW w:w="438" w:type="dxa"/>
            <w:tcBorders>
              <w:top w:val="nil"/>
              <w:left w:val="nil"/>
              <w:bottom w:val="single" w:color="000000" w:sz="6" w:space="0"/>
              <w:right w:val="single" w:color="000000" w:sz="6" w:space="0"/>
            </w:tcBorders>
            <w:noWrap w:val="0"/>
            <w:vAlign w:val="center"/>
          </w:tcPr>
          <w:p w14:paraId="1A8CD586">
            <w:pPr>
              <w:widowControl/>
              <w:jc w:val="center"/>
              <w:textAlignment w:val="center"/>
              <w:rPr>
                <w:rFonts w:eastAsia="等线"/>
                <w:color w:val="auto"/>
                <w:sz w:val="16"/>
                <w:szCs w:val="16"/>
              </w:rPr>
            </w:pPr>
            <w:r>
              <w:rPr>
                <w:rFonts w:hint="eastAsia" w:eastAsia="等线"/>
                <w:color w:val="auto"/>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326C06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27773A1A">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nil"/>
              <w:left w:val="nil"/>
              <w:bottom w:val="single" w:color="000000" w:sz="6" w:space="0"/>
              <w:right w:val="single" w:color="000000" w:sz="6" w:space="0"/>
            </w:tcBorders>
            <w:noWrap w:val="0"/>
            <w:vAlign w:val="center"/>
          </w:tcPr>
          <w:p w14:paraId="2DB5052D">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nil"/>
              <w:left w:val="nil"/>
              <w:bottom w:val="single" w:color="000000" w:sz="6" w:space="0"/>
              <w:right w:val="single" w:color="000000" w:sz="6" w:space="0"/>
            </w:tcBorders>
            <w:noWrap w:val="0"/>
            <w:vAlign w:val="center"/>
          </w:tcPr>
          <w:p w14:paraId="7C7F045A">
            <w:pPr>
              <w:widowControl/>
              <w:jc w:val="center"/>
              <w:textAlignment w:val="center"/>
              <w:rPr>
                <w:rFonts w:eastAsia="等线"/>
                <w:color w:val="auto"/>
                <w:sz w:val="16"/>
                <w:szCs w:val="16"/>
              </w:rPr>
            </w:pPr>
            <w:r>
              <w:rPr>
                <w:rFonts w:eastAsia="等线"/>
                <w:color w:val="auto"/>
                <w:kern w:val="0"/>
                <w:sz w:val="16"/>
                <w:szCs w:val="16"/>
                <w:lang w:bidi="ar"/>
              </w:rPr>
              <w:t>52</w:t>
            </w:r>
          </w:p>
        </w:tc>
        <w:tc>
          <w:tcPr>
            <w:tcW w:w="545" w:type="dxa"/>
            <w:tcBorders>
              <w:top w:val="nil"/>
              <w:left w:val="nil"/>
              <w:bottom w:val="single" w:color="000000" w:sz="6" w:space="0"/>
              <w:right w:val="single" w:color="000000" w:sz="6" w:space="0"/>
            </w:tcBorders>
            <w:noWrap w:val="0"/>
            <w:vAlign w:val="center"/>
          </w:tcPr>
          <w:p w14:paraId="1FCD6BB8">
            <w:pPr>
              <w:widowControl/>
              <w:jc w:val="center"/>
              <w:textAlignment w:val="center"/>
              <w:rPr>
                <w:rFonts w:eastAsia="等线"/>
                <w:color w:val="auto"/>
                <w:sz w:val="16"/>
                <w:szCs w:val="16"/>
              </w:rPr>
            </w:pPr>
          </w:p>
        </w:tc>
        <w:tc>
          <w:tcPr>
            <w:tcW w:w="517" w:type="dxa"/>
            <w:tcBorders>
              <w:top w:val="nil"/>
              <w:left w:val="nil"/>
              <w:bottom w:val="single" w:color="000000" w:sz="6" w:space="0"/>
              <w:right w:val="single" w:color="000000" w:sz="6" w:space="0"/>
            </w:tcBorders>
            <w:noWrap w:val="0"/>
            <w:vAlign w:val="center"/>
          </w:tcPr>
          <w:p w14:paraId="49BDCC62">
            <w:pPr>
              <w:widowControl/>
              <w:jc w:val="center"/>
              <w:textAlignment w:val="center"/>
              <w:rPr>
                <w:rFonts w:eastAsia="等线"/>
                <w:color w:val="auto"/>
                <w:sz w:val="16"/>
                <w:szCs w:val="16"/>
              </w:rPr>
            </w:pPr>
            <w:r>
              <w:rPr>
                <w:rFonts w:eastAsia="等线"/>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8E72134">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697F48FA">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634" w:type="dxa"/>
            <w:tcBorders>
              <w:top w:val="nil"/>
              <w:left w:val="nil"/>
              <w:bottom w:val="single" w:color="000000" w:sz="6" w:space="0"/>
              <w:right w:val="single" w:color="000000" w:sz="6" w:space="0"/>
            </w:tcBorders>
            <w:noWrap w:val="0"/>
            <w:vAlign w:val="center"/>
          </w:tcPr>
          <w:p w14:paraId="617D934F">
            <w:pPr>
              <w:jc w:val="center"/>
              <w:rPr>
                <w:rFonts w:eastAsia="等线"/>
                <w:color w:val="auto"/>
                <w:sz w:val="16"/>
                <w:szCs w:val="16"/>
              </w:rPr>
            </w:pPr>
          </w:p>
        </w:tc>
        <w:tc>
          <w:tcPr>
            <w:tcW w:w="540" w:type="dxa"/>
            <w:tcBorders>
              <w:top w:val="nil"/>
              <w:left w:val="nil"/>
              <w:bottom w:val="single" w:color="000000" w:sz="6" w:space="0"/>
              <w:right w:val="single" w:color="000000" w:sz="6" w:space="0"/>
            </w:tcBorders>
            <w:noWrap w:val="0"/>
            <w:vAlign w:val="center"/>
          </w:tcPr>
          <w:p w14:paraId="3370B7EF">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33067528">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04D8F316">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46031AD6">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13DE33F2">
            <w:pPr>
              <w:widowControl/>
              <w:jc w:val="center"/>
              <w:textAlignment w:val="center"/>
              <w:rPr>
                <w:rFonts w:hint="default" w:ascii="宋体" w:hAnsi="宋体" w:eastAsia="宋体" w:cs="宋体"/>
                <w:color w:val="auto"/>
                <w:kern w:val="0"/>
                <w:sz w:val="16"/>
                <w:szCs w:val="16"/>
                <w:lang w:val="en-US" w:eastAsia="zh-CN" w:bidi="ar"/>
              </w:rPr>
            </w:pPr>
            <w:r>
              <w:rPr>
                <w:rFonts w:hint="eastAsia" w:ascii="宋体" w:hAnsi="宋体" w:eastAsia="宋体" w:cs="宋体"/>
                <w:color w:val="auto"/>
                <w:kern w:val="0"/>
                <w:sz w:val="16"/>
                <w:szCs w:val="16"/>
                <w:lang w:val="en-US" w:eastAsia="zh-CN" w:bidi="ar"/>
              </w:rPr>
              <w:t>东软教育科技集团</w:t>
            </w:r>
          </w:p>
        </w:tc>
        <w:tc>
          <w:tcPr>
            <w:tcW w:w="1608" w:type="dxa"/>
            <w:tcBorders>
              <w:top w:val="nil"/>
              <w:left w:val="single" w:color="auto" w:sz="4" w:space="0"/>
              <w:bottom w:val="single" w:color="000000" w:sz="6" w:space="0"/>
              <w:right w:val="single" w:color="000000" w:sz="6" w:space="0"/>
            </w:tcBorders>
            <w:noWrap w:val="0"/>
            <w:vAlign w:val="center"/>
          </w:tcPr>
          <w:p w14:paraId="1853053C">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1A619F33">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highlight w:val="none"/>
                <w:lang w:bidi="ar"/>
              </w:rPr>
              <w:t>理实一体化</w:t>
            </w:r>
            <w:r>
              <w:rPr>
                <w:rFonts w:hint="eastAsia" w:ascii="宋体" w:hAnsi="宋体" w:eastAsia="宋体" w:cs="宋体"/>
                <w:color w:val="auto"/>
                <w:kern w:val="0"/>
                <w:sz w:val="16"/>
                <w:szCs w:val="16"/>
                <w:highlight w:val="none"/>
                <w:lang w:bidi="ar"/>
              </w:rPr>
              <w:br w:type="textWrapping"/>
            </w:r>
            <w:r>
              <w:rPr>
                <w:rFonts w:hint="eastAsia" w:ascii="宋体" w:hAnsi="宋体" w:eastAsia="宋体" w:cs="宋体"/>
                <w:color w:val="auto"/>
                <w:kern w:val="0"/>
                <w:sz w:val="16"/>
                <w:szCs w:val="16"/>
                <w:highlight w:val="none"/>
                <w:lang w:bidi="ar"/>
              </w:rPr>
              <w:t>课程见习8学时，引企入校（东软教育科技集团）进行岗位见习</w:t>
            </w:r>
          </w:p>
        </w:tc>
      </w:tr>
      <w:tr w14:paraId="2D15108F">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0ADD4B28">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6" w:space="0"/>
            </w:tcBorders>
            <w:noWrap w:val="0"/>
            <w:vAlign w:val="top"/>
          </w:tcPr>
          <w:p w14:paraId="186EABEA">
            <w:pPr>
              <w:widowControl/>
              <w:jc w:val="center"/>
              <w:rPr>
                <w:rFonts w:eastAsia="宋体"/>
                <w:kern w:val="0"/>
                <w:sz w:val="16"/>
                <w:szCs w:val="16"/>
              </w:rPr>
            </w:pPr>
          </w:p>
        </w:tc>
        <w:tc>
          <w:tcPr>
            <w:tcW w:w="236" w:type="dxa"/>
            <w:tcBorders>
              <w:top w:val="nil"/>
              <w:left w:val="nil"/>
              <w:bottom w:val="single" w:color="000000" w:sz="6" w:space="0"/>
              <w:right w:val="single" w:color="000000" w:sz="6" w:space="0"/>
            </w:tcBorders>
            <w:noWrap w:val="0"/>
            <w:vAlign w:val="center"/>
          </w:tcPr>
          <w:p w14:paraId="3E656A39">
            <w:pPr>
              <w:widowControl/>
              <w:jc w:val="center"/>
              <w:textAlignment w:val="center"/>
              <w:rPr>
                <w:rFonts w:eastAsia="等线"/>
                <w:sz w:val="16"/>
                <w:szCs w:val="16"/>
              </w:rPr>
            </w:pPr>
            <w:r>
              <w:rPr>
                <w:rFonts w:eastAsia="等线"/>
                <w:kern w:val="0"/>
                <w:sz w:val="16"/>
                <w:szCs w:val="16"/>
                <w:lang w:bidi="ar"/>
              </w:rPr>
              <w:t>6</w:t>
            </w:r>
          </w:p>
        </w:tc>
        <w:tc>
          <w:tcPr>
            <w:tcW w:w="745" w:type="dxa"/>
            <w:gridSpan w:val="2"/>
            <w:tcBorders>
              <w:top w:val="nil"/>
              <w:left w:val="nil"/>
              <w:bottom w:val="single" w:color="000000" w:sz="6" w:space="0"/>
              <w:right w:val="single" w:color="000000" w:sz="6" w:space="0"/>
            </w:tcBorders>
            <w:noWrap w:val="0"/>
            <w:vAlign w:val="center"/>
          </w:tcPr>
          <w:p w14:paraId="5E7FF233">
            <w:pPr>
              <w:widowControl/>
              <w:jc w:val="center"/>
              <w:textAlignment w:val="center"/>
              <w:rPr>
                <w:rFonts w:eastAsia="等线"/>
                <w:sz w:val="16"/>
                <w:szCs w:val="16"/>
              </w:rPr>
            </w:pPr>
            <w:r>
              <w:rPr>
                <w:rFonts w:eastAsia="等线"/>
                <w:kern w:val="0"/>
                <w:sz w:val="16"/>
                <w:szCs w:val="16"/>
                <w:lang w:bidi="ar"/>
              </w:rPr>
              <w:t>20604291</w:t>
            </w:r>
          </w:p>
        </w:tc>
        <w:tc>
          <w:tcPr>
            <w:tcW w:w="1402" w:type="dxa"/>
            <w:tcBorders>
              <w:top w:val="nil"/>
              <w:left w:val="nil"/>
              <w:bottom w:val="single" w:color="000000" w:sz="6" w:space="0"/>
              <w:right w:val="single" w:color="000000" w:sz="6" w:space="0"/>
            </w:tcBorders>
            <w:noWrap w:val="0"/>
            <w:vAlign w:val="center"/>
          </w:tcPr>
          <w:p w14:paraId="41C7976E">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人工智能数学基础</w:t>
            </w:r>
          </w:p>
        </w:tc>
        <w:tc>
          <w:tcPr>
            <w:tcW w:w="438" w:type="dxa"/>
            <w:tcBorders>
              <w:top w:val="nil"/>
              <w:left w:val="nil"/>
              <w:bottom w:val="single" w:color="000000" w:sz="6" w:space="0"/>
              <w:right w:val="single" w:color="000000" w:sz="6" w:space="0"/>
            </w:tcBorders>
            <w:noWrap w:val="0"/>
            <w:vAlign w:val="center"/>
          </w:tcPr>
          <w:p w14:paraId="568E436B">
            <w:pPr>
              <w:widowControl/>
              <w:jc w:val="center"/>
              <w:textAlignment w:val="center"/>
              <w:rPr>
                <w:rFonts w:eastAsia="等线"/>
                <w:color w:val="auto"/>
                <w:sz w:val="16"/>
                <w:szCs w:val="16"/>
              </w:rPr>
            </w:pPr>
            <w:r>
              <w:rPr>
                <w:rFonts w:eastAsia="等线"/>
                <w:color w:val="auto"/>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1D5EF4BF">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70BD9B2F">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nil"/>
              <w:left w:val="nil"/>
              <w:bottom w:val="single" w:color="000000" w:sz="6" w:space="0"/>
              <w:right w:val="single" w:color="000000" w:sz="6" w:space="0"/>
            </w:tcBorders>
            <w:noWrap w:val="0"/>
            <w:vAlign w:val="center"/>
          </w:tcPr>
          <w:p w14:paraId="0C0C347A">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nil"/>
              <w:left w:val="nil"/>
              <w:bottom w:val="single" w:color="000000" w:sz="6" w:space="0"/>
              <w:right w:val="single" w:color="000000" w:sz="6" w:space="0"/>
            </w:tcBorders>
            <w:noWrap w:val="0"/>
            <w:vAlign w:val="center"/>
          </w:tcPr>
          <w:p w14:paraId="754DC090">
            <w:pPr>
              <w:widowControl/>
              <w:jc w:val="center"/>
              <w:textAlignment w:val="center"/>
              <w:rPr>
                <w:rFonts w:eastAsia="等线"/>
                <w:color w:val="auto"/>
                <w:sz w:val="16"/>
                <w:szCs w:val="16"/>
              </w:rPr>
            </w:pPr>
            <w:r>
              <w:rPr>
                <w:rFonts w:eastAsia="等线"/>
                <w:color w:val="auto"/>
                <w:kern w:val="0"/>
                <w:sz w:val="16"/>
                <w:szCs w:val="16"/>
                <w:lang w:bidi="ar"/>
              </w:rPr>
              <w:t>52</w:t>
            </w:r>
          </w:p>
        </w:tc>
        <w:tc>
          <w:tcPr>
            <w:tcW w:w="545" w:type="dxa"/>
            <w:tcBorders>
              <w:top w:val="nil"/>
              <w:left w:val="nil"/>
              <w:bottom w:val="single" w:color="000000" w:sz="6" w:space="0"/>
              <w:right w:val="single" w:color="000000" w:sz="6" w:space="0"/>
            </w:tcBorders>
            <w:noWrap w:val="0"/>
            <w:vAlign w:val="center"/>
          </w:tcPr>
          <w:p w14:paraId="65264361">
            <w:pPr>
              <w:widowControl/>
              <w:jc w:val="center"/>
              <w:textAlignment w:val="center"/>
              <w:rPr>
                <w:rFonts w:eastAsia="等线"/>
                <w:color w:val="auto"/>
                <w:sz w:val="16"/>
                <w:szCs w:val="16"/>
              </w:rPr>
            </w:pPr>
          </w:p>
        </w:tc>
        <w:tc>
          <w:tcPr>
            <w:tcW w:w="517" w:type="dxa"/>
            <w:tcBorders>
              <w:top w:val="nil"/>
              <w:left w:val="nil"/>
              <w:bottom w:val="single" w:color="000000" w:sz="6" w:space="0"/>
              <w:right w:val="single" w:color="000000" w:sz="6" w:space="0"/>
            </w:tcBorders>
            <w:noWrap w:val="0"/>
            <w:vAlign w:val="center"/>
          </w:tcPr>
          <w:p w14:paraId="23B2960A">
            <w:pPr>
              <w:widowControl/>
              <w:jc w:val="center"/>
              <w:textAlignment w:val="center"/>
              <w:rPr>
                <w:rFonts w:eastAsia="等线"/>
                <w:color w:val="auto"/>
                <w:sz w:val="16"/>
                <w:szCs w:val="16"/>
              </w:rPr>
            </w:pPr>
            <w:r>
              <w:rPr>
                <w:rFonts w:eastAsia="等线"/>
                <w:color w:val="auto"/>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4C20297B">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44624263">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634" w:type="dxa"/>
            <w:tcBorders>
              <w:top w:val="nil"/>
              <w:left w:val="nil"/>
              <w:bottom w:val="single" w:color="000000" w:sz="6" w:space="0"/>
              <w:right w:val="single" w:color="000000" w:sz="6" w:space="0"/>
            </w:tcBorders>
            <w:noWrap w:val="0"/>
            <w:vAlign w:val="center"/>
          </w:tcPr>
          <w:p w14:paraId="51B46D2B">
            <w:pPr>
              <w:jc w:val="center"/>
              <w:rPr>
                <w:rFonts w:eastAsia="等线"/>
                <w:color w:val="auto"/>
                <w:sz w:val="16"/>
                <w:szCs w:val="16"/>
              </w:rPr>
            </w:pPr>
          </w:p>
        </w:tc>
        <w:tc>
          <w:tcPr>
            <w:tcW w:w="540" w:type="dxa"/>
            <w:tcBorders>
              <w:top w:val="nil"/>
              <w:left w:val="nil"/>
              <w:bottom w:val="single" w:color="000000" w:sz="6" w:space="0"/>
              <w:right w:val="single" w:color="000000" w:sz="6" w:space="0"/>
            </w:tcBorders>
            <w:noWrap w:val="0"/>
            <w:vAlign w:val="center"/>
          </w:tcPr>
          <w:p w14:paraId="7740D152">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61F56711">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1283E0A3">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48996651">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7169ACC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6E4BA65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66039F30">
        <w:tblPrEx>
          <w:tblCellMar>
            <w:top w:w="0" w:type="dxa"/>
            <w:left w:w="108" w:type="dxa"/>
            <w:bottom w:w="0" w:type="dxa"/>
            <w:right w:w="108" w:type="dxa"/>
          </w:tblCellMar>
        </w:tblPrEx>
        <w:trPr>
          <w:trHeight w:val="384"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6378280C">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6" w:space="0"/>
            </w:tcBorders>
            <w:noWrap w:val="0"/>
            <w:vAlign w:val="top"/>
          </w:tcPr>
          <w:p w14:paraId="3F59736C">
            <w:pPr>
              <w:widowControl/>
              <w:jc w:val="center"/>
              <w:rPr>
                <w:rFonts w:eastAsia="宋体"/>
                <w:kern w:val="0"/>
                <w:sz w:val="16"/>
                <w:szCs w:val="16"/>
              </w:rPr>
            </w:pPr>
          </w:p>
        </w:tc>
        <w:tc>
          <w:tcPr>
            <w:tcW w:w="236" w:type="dxa"/>
            <w:tcBorders>
              <w:top w:val="nil"/>
              <w:left w:val="nil"/>
              <w:bottom w:val="single" w:color="000000" w:sz="6" w:space="0"/>
              <w:right w:val="single" w:color="000000" w:sz="6" w:space="0"/>
            </w:tcBorders>
            <w:noWrap w:val="0"/>
            <w:vAlign w:val="center"/>
          </w:tcPr>
          <w:p w14:paraId="16819587">
            <w:pPr>
              <w:widowControl/>
              <w:jc w:val="center"/>
              <w:textAlignment w:val="center"/>
              <w:rPr>
                <w:rFonts w:eastAsia="等线"/>
                <w:sz w:val="16"/>
                <w:szCs w:val="16"/>
              </w:rPr>
            </w:pPr>
            <w:r>
              <w:rPr>
                <w:rFonts w:eastAsia="等线"/>
                <w:kern w:val="0"/>
                <w:sz w:val="16"/>
                <w:szCs w:val="16"/>
                <w:lang w:bidi="ar"/>
              </w:rPr>
              <w:t>7</w:t>
            </w:r>
          </w:p>
        </w:tc>
        <w:tc>
          <w:tcPr>
            <w:tcW w:w="745" w:type="dxa"/>
            <w:gridSpan w:val="2"/>
            <w:tcBorders>
              <w:top w:val="nil"/>
              <w:left w:val="nil"/>
              <w:bottom w:val="single" w:color="000000" w:sz="6" w:space="0"/>
              <w:right w:val="single" w:color="000000" w:sz="6" w:space="0"/>
            </w:tcBorders>
            <w:noWrap w:val="0"/>
            <w:vAlign w:val="center"/>
          </w:tcPr>
          <w:p w14:paraId="43B6BEFD">
            <w:pPr>
              <w:widowControl/>
              <w:jc w:val="center"/>
              <w:textAlignment w:val="center"/>
              <w:rPr>
                <w:rFonts w:eastAsia="等线"/>
                <w:sz w:val="16"/>
                <w:szCs w:val="16"/>
              </w:rPr>
            </w:pPr>
            <w:r>
              <w:rPr>
                <w:rFonts w:eastAsia="等线"/>
                <w:kern w:val="0"/>
                <w:sz w:val="16"/>
                <w:szCs w:val="16"/>
                <w:lang w:bidi="ar"/>
              </w:rPr>
              <w:t>20604292</w:t>
            </w:r>
          </w:p>
        </w:tc>
        <w:tc>
          <w:tcPr>
            <w:tcW w:w="1402" w:type="dxa"/>
            <w:tcBorders>
              <w:top w:val="nil"/>
              <w:left w:val="nil"/>
              <w:bottom w:val="single" w:color="000000" w:sz="6" w:space="0"/>
              <w:right w:val="single" w:color="000000" w:sz="6" w:space="0"/>
            </w:tcBorders>
            <w:noWrap w:val="0"/>
            <w:vAlign w:val="center"/>
          </w:tcPr>
          <w:p w14:paraId="224B0D43">
            <w:pPr>
              <w:widowControl/>
              <w:jc w:val="center"/>
              <w:textAlignment w:val="center"/>
              <w:rPr>
                <w:rFonts w:eastAsia="等线"/>
                <w:color w:val="auto"/>
                <w:sz w:val="16"/>
                <w:szCs w:val="16"/>
              </w:rPr>
            </w:pPr>
            <w:r>
              <w:rPr>
                <w:rStyle w:val="18"/>
                <w:rFonts w:eastAsia="等线"/>
                <w:color w:val="auto"/>
                <w:lang w:bidi="ar"/>
              </w:rPr>
              <w:t xml:space="preserve">Python </w:t>
            </w:r>
            <w:r>
              <w:rPr>
                <w:rStyle w:val="34"/>
                <w:rFonts w:hint="default"/>
                <w:color w:val="auto"/>
                <w:lang w:bidi="ar"/>
              </w:rPr>
              <w:t>应用开发</w:t>
            </w:r>
          </w:p>
        </w:tc>
        <w:tc>
          <w:tcPr>
            <w:tcW w:w="438" w:type="dxa"/>
            <w:tcBorders>
              <w:top w:val="nil"/>
              <w:left w:val="nil"/>
              <w:bottom w:val="single" w:color="000000" w:sz="6" w:space="0"/>
              <w:right w:val="single" w:color="000000" w:sz="6" w:space="0"/>
            </w:tcBorders>
            <w:noWrap w:val="0"/>
            <w:vAlign w:val="center"/>
          </w:tcPr>
          <w:p w14:paraId="1548E00E">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076D2892">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6362A813">
            <w:pPr>
              <w:widowControl/>
              <w:jc w:val="center"/>
              <w:textAlignment w:val="center"/>
              <w:rPr>
                <w:rFonts w:eastAsia="等线"/>
                <w:color w:val="auto"/>
                <w:sz w:val="16"/>
                <w:szCs w:val="16"/>
              </w:rPr>
            </w:pPr>
            <w:r>
              <w:rPr>
                <w:rFonts w:eastAsia="等线"/>
                <w:color w:val="auto"/>
                <w:kern w:val="0"/>
                <w:sz w:val="16"/>
                <w:szCs w:val="16"/>
                <w:lang w:bidi="ar"/>
              </w:rPr>
              <w:t xml:space="preserve">1.5 </w:t>
            </w:r>
          </w:p>
        </w:tc>
        <w:tc>
          <w:tcPr>
            <w:tcW w:w="551" w:type="dxa"/>
            <w:tcBorders>
              <w:top w:val="nil"/>
              <w:left w:val="nil"/>
              <w:bottom w:val="single" w:color="000000" w:sz="6" w:space="0"/>
              <w:right w:val="single" w:color="000000" w:sz="6" w:space="0"/>
            </w:tcBorders>
            <w:noWrap w:val="0"/>
            <w:vAlign w:val="center"/>
          </w:tcPr>
          <w:p w14:paraId="7431827D">
            <w:pPr>
              <w:widowControl/>
              <w:jc w:val="center"/>
              <w:textAlignment w:val="center"/>
              <w:rPr>
                <w:rFonts w:eastAsia="等线"/>
                <w:color w:val="auto"/>
                <w:sz w:val="16"/>
                <w:szCs w:val="16"/>
              </w:rPr>
            </w:pPr>
            <w:r>
              <w:rPr>
                <w:rFonts w:eastAsia="等线"/>
                <w:color w:val="auto"/>
                <w:kern w:val="0"/>
                <w:sz w:val="16"/>
                <w:szCs w:val="16"/>
                <w:lang w:bidi="ar"/>
              </w:rPr>
              <w:t>32</w:t>
            </w:r>
          </w:p>
        </w:tc>
        <w:tc>
          <w:tcPr>
            <w:tcW w:w="561" w:type="dxa"/>
            <w:tcBorders>
              <w:top w:val="nil"/>
              <w:left w:val="nil"/>
              <w:bottom w:val="single" w:color="000000" w:sz="6" w:space="0"/>
              <w:right w:val="single" w:color="000000" w:sz="6" w:space="0"/>
            </w:tcBorders>
            <w:noWrap w:val="0"/>
            <w:vAlign w:val="center"/>
          </w:tcPr>
          <w:p w14:paraId="504EEE67">
            <w:pPr>
              <w:widowControl/>
              <w:jc w:val="center"/>
              <w:textAlignment w:val="center"/>
              <w:rPr>
                <w:rFonts w:eastAsia="等线"/>
                <w:color w:val="auto"/>
                <w:sz w:val="16"/>
                <w:szCs w:val="16"/>
              </w:rPr>
            </w:pPr>
            <w:r>
              <w:rPr>
                <w:rFonts w:eastAsia="等线"/>
                <w:color w:val="auto"/>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7743183F">
            <w:pPr>
              <w:widowControl/>
              <w:jc w:val="center"/>
              <w:textAlignment w:val="center"/>
              <w:rPr>
                <w:rFonts w:eastAsia="等线"/>
                <w:color w:val="auto"/>
                <w:sz w:val="16"/>
                <w:szCs w:val="16"/>
              </w:rPr>
            </w:pPr>
            <w:r>
              <w:rPr>
                <w:rFonts w:eastAsia="等线"/>
                <w:color w:val="auto"/>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37209D9F">
            <w:pPr>
              <w:widowControl/>
              <w:jc w:val="center"/>
              <w:textAlignment w:val="center"/>
              <w:rPr>
                <w:rFonts w:eastAsia="等线"/>
                <w:color w:val="auto"/>
                <w:sz w:val="16"/>
                <w:szCs w:val="16"/>
              </w:rPr>
            </w:pPr>
            <w:r>
              <w:rPr>
                <w:rFonts w:eastAsia="等线"/>
                <w:color w:val="auto"/>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17FDCDB8">
            <w:pPr>
              <w:jc w:val="center"/>
              <w:rPr>
                <w:rFonts w:eastAsia="等线"/>
                <w:color w:val="auto"/>
                <w:sz w:val="16"/>
                <w:szCs w:val="16"/>
              </w:rPr>
            </w:pPr>
          </w:p>
        </w:tc>
        <w:tc>
          <w:tcPr>
            <w:tcW w:w="626" w:type="dxa"/>
            <w:tcBorders>
              <w:top w:val="nil"/>
              <w:left w:val="nil"/>
              <w:bottom w:val="single" w:color="000000" w:sz="6" w:space="0"/>
              <w:right w:val="single" w:color="000000" w:sz="6" w:space="0"/>
            </w:tcBorders>
            <w:noWrap w:val="0"/>
            <w:vAlign w:val="center"/>
          </w:tcPr>
          <w:p w14:paraId="46AA55B1">
            <w:pPr>
              <w:jc w:val="center"/>
              <w:rPr>
                <w:rFonts w:eastAsia="等线"/>
                <w:color w:val="auto"/>
                <w:sz w:val="16"/>
                <w:szCs w:val="16"/>
              </w:rPr>
            </w:pPr>
          </w:p>
        </w:tc>
        <w:tc>
          <w:tcPr>
            <w:tcW w:w="634" w:type="dxa"/>
            <w:tcBorders>
              <w:top w:val="nil"/>
              <w:left w:val="nil"/>
              <w:bottom w:val="single" w:color="000000" w:sz="6" w:space="0"/>
              <w:right w:val="single" w:color="000000" w:sz="6" w:space="0"/>
            </w:tcBorders>
            <w:noWrap w:val="0"/>
            <w:vAlign w:val="center"/>
          </w:tcPr>
          <w:p w14:paraId="0EE3ECE3">
            <w:pPr>
              <w:widowControl/>
              <w:jc w:val="center"/>
              <w:textAlignment w:val="center"/>
              <w:rPr>
                <w:rFonts w:eastAsia="等线"/>
                <w:color w:val="auto"/>
                <w:sz w:val="16"/>
                <w:szCs w:val="16"/>
              </w:rPr>
            </w:pPr>
            <w:r>
              <w:rPr>
                <w:rFonts w:eastAsia="等线"/>
                <w:color w:val="auto"/>
                <w:kern w:val="0"/>
                <w:sz w:val="16"/>
                <w:szCs w:val="16"/>
                <w:lang w:bidi="ar"/>
              </w:rPr>
              <w:t xml:space="preserve">1.8 </w:t>
            </w:r>
          </w:p>
        </w:tc>
        <w:tc>
          <w:tcPr>
            <w:tcW w:w="540" w:type="dxa"/>
            <w:tcBorders>
              <w:top w:val="nil"/>
              <w:left w:val="nil"/>
              <w:bottom w:val="single" w:color="000000" w:sz="6" w:space="0"/>
              <w:right w:val="single" w:color="000000" w:sz="6" w:space="0"/>
            </w:tcBorders>
            <w:noWrap w:val="0"/>
            <w:vAlign w:val="center"/>
          </w:tcPr>
          <w:p w14:paraId="70C4EDCA">
            <w:pPr>
              <w:jc w:val="center"/>
              <w:rPr>
                <w:rFonts w:eastAsia="等线"/>
                <w:color w:val="auto"/>
                <w:sz w:val="16"/>
                <w:szCs w:val="16"/>
              </w:rPr>
            </w:pPr>
          </w:p>
        </w:tc>
        <w:tc>
          <w:tcPr>
            <w:tcW w:w="623" w:type="dxa"/>
            <w:gridSpan w:val="2"/>
            <w:tcBorders>
              <w:top w:val="nil"/>
              <w:left w:val="nil"/>
              <w:bottom w:val="single" w:color="000000" w:sz="6" w:space="0"/>
              <w:right w:val="single" w:color="000000" w:sz="6" w:space="0"/>
            </w:tcBorders>
            <w:noWrap w:val="0"/>
            <w:vAlign w:val="center"/>
          </w:tcPr>
          <w:p w14:paraId="3B2C7AD1">
            <w:pPr>
              <w:jc w:val="center"/>
              <w:rPr>
                <w:rFonts w:eastAsia="等线"/>
                <w:color w:val="auto"/>
                <w:sz w:val="16"/>
                <w:szCs w:val="16"/>
              </w:rPr>
            </w:pPr>
          </w:p>
        </w:tc>
        <w:tc>
          <w:tcPr>
            <w:tcW w:w="579" w:type="dxa"/>
            <w:gridSpan w:val="3"/>
            <w:tcBorders>
              <w:top w:val="nil"/>
              <w:left w:val="nil"/>
              <w:bottom w:val="single" w:color="000000" w:sz="6" w:space="0"/>
              <w:right w:val="single" w:color="000000" w:sz="6" w:space="0"/>
            </w:tcBorders>
            <w:noWrap w:val="0"/>
            <w:vAlign w:val="center"/>
          </w:tcPr>
          <w:p w14:paraId="46439627">
            <w:pPr>
              <w:jc w:val="center"/>
              <w:rPr>
                <w:rFonts w:eastAsia="等线"/>
                <w:color w:val="auto"/>
                <w:sz w:val="16"/>
                <w:szCs w:val="16"/>
              </w:rPr>
            </w:pPr>
          </w:p>
        </w:tc>
        <w:tc>
          <w:tcPr>
            <w:tcW w:w="774" w:type="dxa"/>
            <w:gridSpan w:val="3"/>
            <w:tcBorders>
              <w:top w:val="nil"/>
              <w:left w:val="nil"/>
              <w:bottom w:val="single" w:color="000000" w:sz="6" w:space="0"/>
              <w:right w:val="single" w:color="000000" w:sz="6" w:space="0"/>
            </w:tcBorders>
            <w:noWrap w:val="0"/>
            <w:vAlign w:val="center"/>
          </w:tcPr>
          <w:p w14:paraId="19F86EA9">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nil"/>
              <w:left w:val="nil"/>
              <w:bottom w:val="single" w:color="000000" w:sz="6" w:space="0"/>
              <w:right w:val="single" w:color="auto" w:sz="4" w:space="0"/>
            </w:tcBorders>
            <w:noWrap w:val="0"/>
            <w:vAlign w:val="center"/>
          </w:tcPr>
          <w:p w14:paraId="0203032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noWrap w:val="0"/>
            <w:vAlign w:val="center"/>
          </w:tcPr>
          <w:p w14:paraId="53FC86A1">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26982C51">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42C02FA5">
            <w:pPr>
              <w:widowControl/>
              <w:jc w:val="center"/>
              <w:rPr>
                <w:kern w:val="0"/>
                <w:sz w:val="16"/>
                <w:szCs w:val="16"/>
              </w:rPr>
            </w:pPr>
          </w:p>
        </w:tc>
        <w:tc>
          <w:tcPr>
            <w:tcW w:w="381" w:type="dxa"/>
            <w:vMerge w:val="restart"/>
            <w:tcBorders>
              <w:top w:val="single" w:color="auto" w:sz="4" w:space="0"/>
              <w:left w:val="single" w:color="000000" w:sz="2" w:space="0"/>
              <w:right w:val="single" w:color="000000" w:sz="6" w:space="0"/>
            </w:tcBorders>
            <w:noWrap w:val="0"/>
            <w:textDirection w:val="tbRlV"/>
            <w:vAlign w:val="center"/>
          </w:tcPr>
          <w:p w14:paraId="65DE034E">
            <w:pPr>
              <w:widowControl/>
              <w:ind w:left="113" w:right="113"/>
              <w:jc w:val="center"/>
              <w:rPr>
                <w:rFonts w:hint="eastAsia" w:eastAsia="宋体"/>
                <w:kern w:val="0"/>
                <w:sz w:val="16"/>
                <w:szCs w:val="16"/>
              </w:rPr>
            </w:pPr>
            <w:r>
              <w:rPr>
                <w:rFonts w:eastAsia="宋体"/>
                <w:kern w:val="0"/>
                <w:sz w:val="16"/>
                <w:szCs w:val="16"/>
              </w:rPr>
              <w:t>专业</w:t>
            </w:r>
            <w:r>
              <w:rPr>
                <w:rFonts w:hint="eastAsia" w:eastAsia="宋体"/>
                <w:kern w:val="0"/>
                <w:sz w:val="16"/>
                <w:szCs w:val="16"/>
              </w:rPr>
              <w:t>核心</w:t>
            </w:r>
            <w:r>
              <w:rPr>
                <w:rFonts w:eastAsia="宋体"/>
                <w:kern w:val="0"/>
                <w:sz w:val="16"/>
                <w:szCs w:val="16"/>
              </w:rPr>
              <w:t>课</w:t>
            </w:r>
            <w:r>
              <w:rPr>
                <w:rFonts w:hint="eastAsia" w:eastAsia="宋体"/>
                <w:kern w:val="0"/>
                <w:sz w:val="16"/>
                <w:szCs w:val="16"/>
              </w:rPr>
              <w:t>（必修）</w:t>
            </w:r>
          </w:p>
        </w:tc>
        <w:tc>
          <w:tcPr>
            <w:tcW w:w="430" w:type="dxa"/>
            <w:gridSpan w:val="2"/>
            <w:tcBorders>
              <w:top w:val="single" w:color="auto" w:sz="4" w:space="0"/>
              <w:left w:val="nil"/>
              <w:bottom w:val="single" w:color="000000" w:sz="6" w:space="0"/>
              <w:right w:val="single" w:color="000000" w:sz="6" w:space="0"/>
            </w:tcBorders>
            <w:noWrap w:val="0"/>
            <w:vAlign w:val="center"/>
          </w:tcPr>
          <w:p w14:paraId="7071E659">
            <w:pPr>
              <w:widowControl/>
              <w:jc w:val="center"/>
              <w:rPr>
                <w:kern w:val="0"/>
                <w:sz w:val="16"/>
                <w:szCs w:val="16"/>
              </w:rPr>
            </w:pPr>
            <w:r>
              <w:rPr>
                <w:kern w:val="0"/>
                <w:sz w:val="16"/>
                <w:szCs w:val="16"/>
              </w:rPr>
              <w:t>1</w:t>
            </w:r>
          </w:p>
        </w:tc>
        <w:tc>
          <w:tcPr>
            <w:tcW w:w="551" w:type="dxa"/>
            <w:tcBorders>
              <w:top w:val="single" w:color="auto" w:sz="4" w:space="0"/>
              <w:left w:val="nil"/>
              <w:bottom w:val="single" w:color="000000" w:sz="6" w:space="0"/>
              <w:right w:val="single" w:color="000000" w:sz="6" w:space="0"/>
            </w:tcBorders>
            <w:noWrap w:val="0"/>
            <w:vAlign w:val="center"/>
          </w:tcPr>
          <w:p w14:paraId="7BABA3FD">
            <w:pPr>
              <w:widowControl/>
              <w:jc w:val="center"/>
              <w:textAlignment w:val="center"/>
              <w:rPr>
                <w:rFonts w:eastAsia="等线"/>
                <w:sz w:val="16"/>
                <w:szCs w:val="16"/>
              </w:rPr>
            </w:pPr>
            <w:r>
              <w:rPr>
                <w:rFonts w:eastAsia="等线"/>
                <w:kern w:val="0"/>
                <w:sz w:val="16"/>
                <w:szCs w:val="16"/>
                <w:lang w:bidi="ar"/>
              </w:rPr>
              <w:t>20604293</w:t>
            </w:r>
          </w:p>
        </w:tc>
        <w:tc>
          <w:tcPr>
            <w:tcW w:w="1402" w:type="dxa"/>
            <w:tcBorders>
              <w:top w:val="single" w:color="auto" w:sz="4" w:space="0"/>
              <w:left w:val="nil"/>
              <w:bottom w:val="single" w:color="000000" w:sz="6" w:space="0"/>
              <w:right w:val="single" w:color="000000" w:sz="6" w:space="0"/>
            </w:tcBorders>
            <w:noWrap w:val="0"/>
            <w:vAlign w:val="center"/>
          </w:tcPr>
          <w:p w14:paraId="26F7DA5F">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人工智能数据服务</w:t>
            </w:r>
          </w:p>
        </w:tc>
        <w:tc>
          <w:tcPr>
            <w:tcW w:w="438" w:type="dxa"/>
            <w:tcBorders>
              <w:top w:val="single" w:color="auto" w:sz="4" w:space="0"/>
              <w:left w:val="nil"/>
              <w:bottom w:val="single" w:color="000000" w:sz="6" w:space="0"/>
              <w:right w:val="single" w:color="000000" w:sz="6" w:space="0"/>
            </w:tcBorders>
            <w:noWrap w:val="0"/>
            <w:vAlign w:val="center"/>
          </w:tcPr>
          <w:p w14:paraId="76FC70C7">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0D8BEB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C556EEF">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1571C017">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auto" w:sz="4" w:space="0"/>
            </w:tcBorders>
            <w:noWrap w:val="0"/>
            <w:vAlign w:val="center"/>
          </w:tcPr>
          <w:p w14:paraId="19C68408">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FE51DB1">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74A8E419">
            <w:pPr>
              <w:widowControl/>
              <w:jc w:val="center"/>
              <w:textAlignment w:val="center"/>
              <w:rPr>
                <w:rFonts w:eastAsia="等线"/>
                <w:color w:val="auto"/>
                <w:sz w:val="16"/>
                <w:szCs w:val="16"/>
              </w:rPr>
            </w:pPr>
            <w:r>
              <w:rPr>
                <w:rFonts w:eastAsia="等线"/>
                <w:color w:val="auto"/>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5037F0D5">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521555A5">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72657C99">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7DFFC652">
            <w:pPr>
              <w:jc w:val="center"/>
              <w:rPr>
                <w:rFonts w:eastAsia="等线"/>
                <w:color w:val="auto"/>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6CE6E87D">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422B9FF">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638C7186">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26B5C98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46960E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3D3B07D1">
        <w:tblPrEx>
          <w:tblCellMar>
            <w:top w:w="0" w:type="dxa"/>
            <w:left w:w="108" w:type="dxa"/>
            <w:bottom w:w="0" w:type="dxa"/>
            <w:right w:w="108" w:type="dxa"/>
          </w:tblCellMar>
        </w:tblPrEx>
        <w:trPr>
          <w:trHeight w:val="415"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6E10BC74">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57462DFD">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67A7D825">
            <w:pPr>
              <w:widowControl/>
              <w:jc w:val="center"/>
              <w:rPr>
                <w:kern w:val="0"/>
                <w:sz w:val="16"/>
                <w:szCs w:val="16"/>
              </w:rPr>
            </w:pPr>
            <w:r>
              <w:rPr>
                <w:kern w:val="0"/>
                <w:sz w:val="16"/>
                <w:szCs w:val="16"/>
              </w:rPr>
              <w:t>2</w:t>
            </w:r>
          </w:p>
        </w:tc>
        <w:tc>
          <w:tcPr>
            <w:tcW w:w="551" w:type="dxa"/>
            <w:tcBorders>
              <w:top w:val="single" w:color="auto" w:sz="4" w:space="0"/>
              <w:left w:val="nil"/>
              <w:bottom w:val="single" w:color="000000" w:sz="6" w:space="0"/>
              <w:right w:val="single" w:color="000000" w:sz="6" w:space="0"/>
            </w:tcBorders>
            <w:noWrap w:val="0"/>
            <w:vAlign w:val="center"/>
          </w:tcPr>
          <w:p w14:paraId="6390C144">
            <w:pPr>
              <w:widowControl/>
              <w:jc w:val="center"/>
              <w:textAlignment w:val="center"/>
              <w:rPr>
                <w:rFonts w:eastAsia="等线"/>
                <w:sz w:val="16"/>
                <w:szCs w:val="16"/>
              </w:rPr>
            </w:pPr>
            <w:r>
              <w:rPr>
                <w:rFonts w:eastAsia="等线"/>
                <w:kern w:val="0"/>
                <w:sz w:val="16"/>
                <w:szCs w:val="16"/>
                <w:lang w:bidi="ar"/>
              </w:rPr>
              <w:t>20604294</w:t>
            </w:r>
          </w:p>
        </w:tc>
        <w:tc>
          <w:tcPr>
            <w:tcW w:w="1402" w:type="dxa"/>
            <w:tcBorders>
              <w:top w:val="single" w:color="auto" w:sz="4" w:space="0"/>
              <w:left w:val="nil"/>
              <w:bottom w:val="single" w:color="000000" w:sz="6" w:space="0"/>
              <w:right w:val="single" w:color="000000" w:sz="6" w:space="0"/>
            </w:tcBorders>
            <w:noWrap w:val="0"/>
            <w:vAlign w:val="center"/>
          </w:tcPr>
          <w:p w14:paraId="26BCC51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计算机视觉应用开发</w:t>
            </w:r>
          </w:p>
        </w:tc>
        <w:tc>
          <w:tcPr>
            <w:tcW w:w="438" w:type="dxa"/>
            <w:tcBorders>
              <w:top w:val="single" w:color="auto" w:sz="4" w:space="0"/>
              <w:left w:val="nil"/>
              <w:bottom w:val="single" w:color="000000" w:sz="6" w:space="0"/>
              <w:right w:val="single" w:color="000000" w:sz="6" w:space="0"/>
            </w:tcBorders>
            <w:noWrap w:val="0"/>
            <w:vAlign w:val="center"/>
          </w:tcPr>
          <w:p w14:paraId="066655C1">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04088A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A8B64EE">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25F275D8">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auto" w:sz="4" w:space="0"/>
            </w:tcBorders>
            <w:noWrap w:val="0"/>
            <w:vAlign w:val="center"/>
          </w:tcPr>
          <w:p w14:paraId="104BEB66">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8C34D01">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04A604CB">
            <w:pPr>
              <w:widowControl/>
              <w:jc w:val="center"/>
              <w:textAlignment w:val="center"/>
              <w:rPr>
                <w:rFonts w:eastAsia="等线"/>
                <w:color w:val="auto"/>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502014D4">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4D73C176">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0659F8EF">
            <w:pPr>
              <w:jc w:val="center"/>
              <w:rPr>
                <w:rFonts w:eastAsia="等线"/>
                <w:color w:val="auto"/>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30E5C695">
            <w:pPr>
              <w:widowControl/>
              <w:jc w:val="center"/>
              <w:textAlignment w:val="center"/>
              <w:rPr>
                <w:rFonts w:eastAsia="等线"/>
                <w:color w:val="auto"/>
                <w:sz w:val="16"/>
                <w:szCs w:val="16"/>
              </w:rPr>
            </w:pPr>
            <w:r>
              <w:rPr>
                <w:rFonts w:eastAsia="等线"/>
                <w:color w:val="auto"/>
                <w:kern w:val="0"/>
                <w:sz w:val="16"/>
                <w:szCs w:val="16"/>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34BD9A98">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27E9FAB">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DC9BA0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3D353EC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F1EF08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013CC4FB">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2E8B072C">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4F63307A">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67FD3748">
            <w:pPr>
              <w:widowControl/>
              <w:jc w:val="center"/>
              <w:rPr>
                <w:kern w:val="0"/>
                <w:sz w:val="16"/>
                <w:szCs w:val="16"/>
              </w:rPr>
            </w:pPr>
            <w:r>
              <w:rPr>
                <w:kern w:val="0"/>
                <w:sz w:val="16"/>
                <w:szCs w:val="16"/>
              </w:rPr>
              <w:t>3</w:t>
            </w:r>
          </w:p>
        </w:tc>
        <w:tc>
          <w:tcPr>
            <w:tcW w:w="551" w:type="dxa"/>
            <w:tcBorders>
              <w:top w:val="single" w:color="auto" w:sz="4" w:space="0"/>
              <w:left w:val="nil"/>
              <w:bottom w:val="single" w:color="000000" w:sz="6" w:space="0"/>
              <w:right w:val="single" w:color="000000" w:sz="6" w:space="0"/>
            </w:tcBorders>
            <w:noWrap w:val="0"/>
            <w:vAlign w:val="center"/>
          </w:tcPr>
          <w:p w14:paraId="7803EF21">
            <w:pPr>
              <w:widowControl/>
              <w:jc w:val="center"/>
              <w:textAlignment w:val="center"/>
              <w:rPr>
                <w:rFonts w:eastAsia="等线"/>
                <w:sz w:val="16"/>
                <w:szCs w:val="16"/>
              </w:rPr>
            </w:pPr>
            <w:r>
              <w:rPr>
                <w:rFonts w:eastAsia="等线"/>
                <w:kern w:val="0"/>
                <w:sz w:val="16"/>
                <w:szCs w:val="16"/>
                <w:lang w:bidi="ar"/>
              </w:rPr>
              <w:t>20604295</w:t>
            </w:r>
          </w:p>
        </w:tc>
        <w:tc>
          <w:tcPr>
            <w:tcW w:w="1402" w:type="dxa"/>
            <w:tcBorders>
              <w:top w:val="single" w:color="auto" w:sz="4" w:space="0"/>
              <w:left w:val="nil"/>
              <w:bottom w:val="single" w:color="000000" w:sz="6" w:space="0"/>
              <w:right w:val="single" w:color="000000" w:sz="6" w:space="0"/>
            </w:tcBorders>
            <w:noWrap w:val="0"/>
            <w:vAlign w:val="center"/>
          </w:tcPr>
          <w:p w14:paraId="493388E4">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深度学习应用开发</w:t>
            </w:r>
          </w:p>
        </w:tc>
        <w:tc>
          <w:tcPr>
            <w:tcW w:w="438" w:type="dxa"/>
            <w:tcBorders>
              <w:top w:val="single" w:color="auto" w:sz="4" w:space="0"/>
              <w:left w:val="nil"/>
              <w:bottom w:val="single" w:color="000000" w:sz="6" w:space="0"/>
              <w:right w:val="single" w:color="000000" w:sz="6" w:space="0"/>
            </w:tcBorders>
            <w:noWrap w:val="0"/>
            <w:vAlign w:val="center"/>
          </w:tcPr>
          <w:p w14:paraId="282339FD">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3278263D">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CA14184">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3084B54A">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auto" w:sz="4" w:space="0"/>
            </w:tcBorders>
            <w:noWrap w:val="0"/>
            <w:vAlign w:val="center"/>
          </w:tcPr>
          <w:p w14:paraId="6845CCF0">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A2A9059">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79F4768E">
            <w:pPr>
              <w:widowControl/>
              <w:jc w:val="center"/>
              <w:textAlignment w:val="center"/>
              <w:rPr>
                <w:rFonts w:eastAsia="等线"/>
                <w:color w:val="auto"/>
                <w:sz w:val="16"/>
                <w:szCs w:val="16"/>
              </w:rPr>
            </w:pPr>
            <w:r>
              <w:rPr>
                <w:rFonts w:eastAsia="等线"/>
                <w:color w:val="auto"/>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7DD791CA">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558019B5">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1DCF647C">
            <w:pPr>
              <w:widowControl/>
              <w:jc w:val="center"/>
              <w:textAlignment w:val="center"/>
              <w:rPr>
                <w:rFonts w:eastAsia="等线"/>
                <w:color w:val="auto"/>
                <w:sz w:val="16"/>
                <w:szCs w:val="16"/>
              </w:rPr>
            </w:pPr>
            <w:r>
              <w:rPr>
                <w:rFonts w:eastAsia="等线"/>
                <w:color w:val="auto"/>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27E78AD2">
            <w:pPr>
              <w:jc w:val="center"/>
              <w:rPr>
                <w:rFonts w:eastAsia="等线"/>
                <w:color w:val="auto"/>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63D85440">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54519F01">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73428F8E">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2DCDEC05">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val="en-US" w:eastAsia="zh-CN" w:bidi="ar"/>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D168045">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1C304BDC">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highlight w:val="none"/>
                <w:lang w:bidi="ar"/>
              </w:rPr>
              <w:t>理实一体化</w:t>
            </w:r>
            <w:r>
              <w:rPr>
                <w:rFonts w:hint="eastAsia" w:ascii="宋体" w:hAnsi="宋体" w:eastAsia="宋体" w:cs="宋体"/>
                <w:color w:val="auto"/>
                <w:kern w:val="0"/>
                <w:sz w:val="16"/>
                <w:szCs w:val="16"/>
                <w:highlight w:val="none"/>
                <w:lang w:bidi="ar"/>
              </w:rPr>
              <w:br w:type="textWrapping"/>
            </w:r>
            <w:r>
              <w:rPr>
                <w:rFonts w:hint="eastAsia" w:ascii="宋体" w:hAnsi="宋体" w:eastAsia="宋体" w:cs="宋体"/>
                <w:color w:val="auto"/>
                <w:kern w:val="0"/>
                <w:sz w:val="16"/>
                <w:szCs w:val="16"/>
                <w:highlight w:val="none"/>
                <w:lang w:bidi="ar"/>
              </w:rPr>
              <w:t>课程见习8学时，引企入校（东软教育科技集团）进行岗位见习</w:t>
            </w:r>
          </w:p>
        </w:tc>
      </w:tr>
      <w:tr w14:paraId="225180F5">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02CA2C29">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4DF78B0F">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5729907D">
            <w:pPr>
              <w:widowControl/>
              <w:jc w:val="center"/>
              <w:rPr>
                <w:kern w:val="0"/>
                <w:sz w:val="16"/>
                <w:szCs w:val="16"/>
              </w:rPr>
            </w:pPr>
            <w:r>
              <w:rPr>
                <w:kern w:val="0"/>
                <w:sz w:val="16"/>
                <w:szCs w:val="16"/>
              </w:rPr>
              <w:t>4</w:t>
            </w:r>
          </w:p>
        </w:tc>
        <w:tc>
          <w:tcPr>
            <w:tcW w:w="551" w:type="dxa"/>
            <w:tcBorders>
              <w:top w:val="single" w:color="auto" w:sz="4" w:space="0"/>
              <w:left w:val="nil"/>
              <w:bottom w:val="single" w:color="000000" w:sz="6" w:space="0"/>
              <w:right w:val="single" w:color="000000" w:sz="6" w:space="0"/>
            </w:tcBorders>
            <w:noWrap w:val="0"/>
            <w:vAlign w:val="center"/>
          </w:tcPr>
          <w:p w14:paraId="25D554C8">
            <w:pPr>
              <w:widowControl/>
              <w:jc w:val="center"/>
              <w:textAlignment w:val="center"/>
              <w:rPr>
                <w:rFonts w:eastAsia="等线"/>
                <w:sz w:val="16"/>
                <w:szCs w:val="16"/>
              </w:rPr>
            </w:pPr>
            <w:r>
              <w:rPr>
                <w:rFonts w:eastAsia="等线"/>
                <w:kern w:val="0"/>
                <w:sz w:val="16"/>
                <w:szCs w:val="16"/>
                <w:lang w:bidi="ar"/>
              </w:rPr>
              <w:t>20604296</w:t>
            </w:r>
          </w:p>
        </w:tc>
        <w:tc>
          <w:tcPr>
            <w:tcW w:w="1402" w:type="dxa"/>
            <w:tcBorders>
              <w:top w:val="single" w:color="auto" w:sz="4" w:space="0"/>
              <w:left w:val="nil"/>
              <w:bottom w:val="single" w:color="000000" w:sz="6" w:space="0"/>
              <w:right w:val="single" w:color="000000" w:sz="6" w:space="0"/>
            </w:tcBorders>
            <w:noWrap w:val="0"/>
            <w:vAlign w:val="center"/>
          </w:tcPr>
          <w:p w14:paraId="6BA90949">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自然语言处理应用开发</w:t>
            </w:r>
          </w:p>
        </w:tc>
        <w:tc>
          <w:tcPr>
            <w:tcW w:w="438" w:type="dxa"/>
            <w:tcBorders>
              <w:top w:val="single" w:color="auto" w:sz="4" w:space="0"/>
              <w:left w:val="nil"/>
              <w:bottom w:val="single" w:color="000000" w:sz="6" w:space="0"/>
              <w:right w:val="single" w:color="000000" w:sz="6" w:space="0"/>
            </w:tcBorders>
            <w:noWrap w:val="0"/>
            <w:vAlign w:val="center"/>
          </w:tcPr>
          <w:p w14:paraId="5F8733F9">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1FBDF949">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7283DF7">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4568B4A8">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auto" w:sz="4" w:space="0"/>
            </w:tcBorders>
            <w:noWrap w:val="0"/>
            <w:vAlign w:val="center"/>
          </w:tcPr>
          <w:p w14:paraId="3DFCBB1A">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9795F05">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2936517B">
            <w:pPr>
              <w:widowControl/>
              <w:jc w:val="center"/>
              <w:textAlignment w:val="center"/>
              <w:rPr>
                <w:rFonts w:eastAsia="等线"/>
                <w:color w:val="auto"/>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0A1F9444">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0005C407">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5F6F118F">
            <w:pPr>
              <w:jc w:val="center"/>
              <w:rPr>
                <w:rFonts w:eastAsia="等线"/>
                <w:color w:val="auto"/>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7D044B65">
            <w:pPr>
              <w:widowControl/>
              <w:jc w:val="center"/>
              <w:textAlignment w:val="center"/>
              <w:rPr>
                <w:rFonts w:eastAsia="等线"/>
                <w:color w:val="auto"/>
                <w:sz w:val="16"/>
                <w:szCs w:val="16"/>
              </w:rPr>
            </w:pPr>
            <w:r>
              <w:rPr>
                <w:rFonts w:eastAsia="等线"/>
                <w:color w:val="auto"/>
                <w:kern w:val="0"/>
                <w:sz w:val="16"/>
                <w:szCs w:val="16"/>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0CF5ABF8">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7B428073">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7C931F9">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67C09CE8">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C9030C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06FD3780">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545422B0">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5EC76C3C">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5EFD5E34">
            <w:pPr>
              <w:widowControl/>
              <w:jc w:val="center"/>
              <w:rPr>
                <w:kern w:val="0"/>
                <w:sz w:val="16"/>
                <w:szCs w:val="16"/>
              </w:rPr>
            </w:pPr>
            <w:r>
              <w:rPr>
                <w:kern w:val="0"/>
                <w:sz w:val="16"/>
                <w:szCs w:val="16"/>
              </w:rPr>
              <w:t>5</w:t>
            </w:r>
          </w:p>
        </w:tc>
        <w:tc>
          <w:tcPr>
            <w:tcW w:w="551" w:type="dxa"/>
            <w:tcBorders>
              <w:top w:val="single" w:color="auto" w:sz="4" w:space="0"/>
              <w:left w:val="nil"/>
              <w:bottom w:val="single" w:color="000000" w:sz="6" w:space="0"/>
              <w:right w:val="single" w:color="000000" w:sz="6" w:space="0"/>
            </w:tcBorders>
            <w:noWrap w:val="0"/>
            <w:vAlign w:val="center"/>
          </w:tcPr>
          <w:p w14:paraId="5CB7EF74">
            <w:pPr>
              <w:widowControl/>
              <w:jc w:val="center"/>
              <w:textAlignment w:val="center"/>
              <w:rPr>
                <w:rFonts w:eastAsia="等线"/>
                <w:sz w:val="16"/>
                <w:szCs w:val="16"/>
              </w:rPr>
            </w:pPr>
            <w:r>
              <w:rPr>
                <w:rFonts w:eastAsia="等线"/>
                <w:kern w:val="0"/>
                <w:sz w:val="16"/>
                <w:szCs w:val="16"/>
                <w:lang w:bidi="ar"/>
              </w:rPr>
              <w:t>20604297</w:t>
            </w:r>
          </w:p>
        </w:tc>
        <w:tc>
          <w:tcPr>
            <w:tcW w:w="1402" w:type="dxa"/>
            <w:tcBorders>
              <w:top w:val="single" w:color="auto" w:sz="4" w:space="0"/>
              <w:left w:val="nil"/>
              <w:bottom w:val="single" w:color="000000" w:sz="6" w:space="0"/>
              <w:right w:val="single" w:color="000000" w:sz="6" w:space="0"/>
            </w:tcBorders>
            <w:noWrap w:val="0"/>
            <w:vAlign w:val="center"/>
          </w:tcPr>
          <w:p w14:paraId="4C11211C">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智能语音处理及应用开发</w:t>
            </w:r>
          </w:p>
        </w:tc>
        <w:tc>
          <w:tcPr>
            <w:tcW w:w="438" w:type="dxa"/>
            <w:tcBorders>
              <w:top w:val="single" w:color="auto" w:sz="4" w:space="0"/>
              <w:left w:val="nil"/>
              <w:bottom w:val="single" w:color="000000" w:sz="6" w:space="0"/>
              <w:right w:val="single" w:color="000000" w:sz="6" w:space="0"/>
            </w:tcBorders>
            <w:noWrap w:val="0"/>
            <w:vAlign w:val="center"/>
          </w:tcPr>
          <w:p w14:paraId="7636523B">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5C98B4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0852283">
            <w:pPr>
              <w:widowControl/>
              <w:jc w:val="center"/>
              <w:textAlignment w:val="center"/>
              <w:rPr>
                <w:rFonts w:eastAsia="等线"/>
                <w:color w:val="auto"/>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71B8AC4D">
            <w:pPr>
              <w:widowControl/>
              <w:jc w:val="center"/>
              <w:textAlignment w:val="center"/>
              <w:rPr>
                <w:rFonts w:eastAsia="等线"/>
                <w:color w:val="auto"/>
                <w:sz w:val="16"/>
                <w:szCs w:val="16"/>
              </w:rPr>
            </w:pPr>
            <w:r>
              <w:rPr>
                <w:rFonts w:eastAsia="等线"/>
                <w:color w:val="auto"/>
                <w:kern w:val="0"/>
                <w:sz w:val="16"/>
                <w:szCs w:val="16"/>
                <w:lang w:bidi="ar"/>
              </w:rPr>
              <w:t>52</w:t>
            </w:r>
          </w:p>
        </w:tc>
        <w:tc>
          <w:tcPr>
            <w:tcW w:w="561" w:type="dxa"/>
            <w:tcBorders>
              <w:top w:val="single" w:color="auto" w:sz="4" w:space="0"/>
              <w:left w:val="nil"/>
              <w:bottom w:val="single" w:color="000000" w:sz="6" w:space="0"/>
              <w:right w:val="single" w:color="auto" w:sz="4" w:space="0"/>
            </w:tcBorders>
            <w:noWrap w:val="0"/>
            <w:vAlign w:val="center"/>
          </w:tcPr>
          <w:p w14:paraId="0A1144CB">
            <w:pPr>
              <w:widowControl/>
              <w:jc w:val="center"/>
              <w:textAlignment w:val="center"/>
              <w:rPr>
                <w:rFonts w:eastAsia="等线"/>
                <w:color w:val="auto"/>
                <w:sz w:val="16"/>
                <w:szCs w:val="16"/>
              </w:rPr>
            </w:pPr>
            <w:r>
              <w:rPr>
                <w:rFonts w:eastAsia="等线"/>
                <w:color w:val="auto"/>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D9C00DE">
            <w:pPr>
              <w:widowControl/>
              <w:jc w:val="center"/>
              <w:textAlignment w:val="center"/>
              <w:rPr>
                <w:rFonts w:eastAsia="等线"/>
                <w:color w:val="auto"/>
                <w:sz w:val="16"/>
                <w:szCs w:val="16"/>
              </w:rPr>
            </w:pPr>
            <w:r>
              <w:rPr>
                <w:rFonts w:eastAsia="等线"/>
                <w:color w:val="auto"/>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120D0392">
            <w:pPr>
              <w:widowControl/>
              <w:jc w:val="center"/>
              <w:textAlignment w:val="center"/>
              <w:rPr>
                <w:rFonts w:eastAsia="等线"/>
                <w:color w:val="auto"/>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42B3C4B9">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51437C8D">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0381A91E">
            <w:pPr>
              <w:jc w:val="center"/>
              <w:rPr>
                <w:rFonts w:eastAsia="等线"/>
                <w:color w:val="auto"/>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265141DA">
            <w:pPr>
              <w:widowControl/>
              <w:jc w:val="center"/>
              <w:textAlignment w:val="center"/>
              <w:rPr>
                <w:rFonts w:eastAsia="等线"/>
                <w:color w:val="auto"/>
                <w:sz w:val="16"/>
                <w:szCs w:val="16"/>
              </w:rPr>
            </w:pPr>
            <w:r>
              <w:rPr>
                <w:rFonts w:eastAsia="等线"/>
                <w:color w:val="auto"/>
                <w:kern w:val="0"/>
                <w:sz w:val="16"/>
                <w:szCs w:val="16"/>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55631B68">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9AF3D34">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43C308A">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440A148B">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4660242">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理实一体化</w:t>
            </w:r>
          </w:p>
        </w:tc>
      </w:tr>
      <w:tr w14:paraId="0284B41A">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6901BAC6">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35755DCA">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71E3D64B">
            <w:pPr>
              <w:widowControl/>
              <w:jc w:val="center"/>
              <w:rPr>
                <w:kern w:val="0"/>
                <w:sz w:val="16"/>
                <w:szCs w:val="16"/>
              </w:rPr>
            </w:pPr>
            <w:r>
              <w:rPr>
                <w:kern w:val="0"/>
                <w:sz w:val="16"/>
                <w:szCs w:val="16"/>
              </w:rPr>
              <w:t>6</w:t>
            </w:r>
          </w:p>
        </w:tc>
        <w:tc>
          <w:tcPr>
            <w:tcW w:w="551" w:type="dxa"/>
            <w:tcBorders>
              <w:top w:val="single" w:color="auto" w:sz="4" w:space="0"/>
              <w:left w:val="nil"/>
              <w:bottom w:val="single" w:color="000000" w:sz="6" w:space="0"/>
              <w:right w:val="single" w:color="000000" w:sz="6" w:space="0"/>
            </w:tcBorders>
            <w:noWrap w:val="0"/>
            <w:vAlign w:val="center"/>
          </w:tcPr>
          <w:p w14:paraId="1D90FE3B">
            <w:pPr>
              <w:widowControl/>
              <w:jc w:val="center"/>
              <w:textAlignment w:val="center"/>
              <w:rPr>
                <w:rFonts w:eastAsia="等线"/>
                <w:sz w:val="16"/>
                <w:szCs w:val="16"/>
              </w:rPr>
            </w:pPr>
            <w:r>
              <w:rPr>
                <w:rFonts w:eastAsia="等线"/>
                <w:kern w:val="0"/>
                <w:sz w:val="16"/>
                <w:szCs w:val="16"/>
                <w:lang w:bidi="ar"/>
              </w:rPr>
              <w:t>20604298</w:t>
            </w:r>
          </w:p>
        </w:tc>
        <w:tc>
          <w:tcPr>
            <w:tcW w:w="1402" w:type="dxa"/>
            <w:tcBorders>
              <w:top w:val="single" w:color="auto" w:sz="4" w:space="0"/>
              <w:left w:val="nil"/>
              <w:bottom w:val="single" w:color="000000" w:sz="6" w:space="0"/>
              <w:right w:val="single" w:color="000000" w:sz="6" w:space="0"/>
            </w:tcBorders>
            <w:noWrap w:val="0"/>
            <w:vAlign w:val="center"/>
          </w:tcPr>
          <w:p w14:paraId="7047F7CE">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人工智能系统部署与运维</w:t>
            </w:r>
          </w:p>
        </w:tc>
        <w:tc>
          <w:tcPr>
            <w:tcW w:w="438" w:type="dxa"/>
            <w:tcBorders>
              <w:top w:val="single" w:color="auto" w:sz="4" w:space="0"/>
              <w:left w:val="nil"/>
              <w:bottom w:val="single" w:color="000000" w:sz="6" w:space="0"/>
              <w:right w:val="single" w:color="000000" w:sz="6" w:space="0"/>
            </w:tcBorders>
            <w:noWrap w:val="0"/>
            <w:vAlign w:val="center"/>
          </w:tcPr>
          <w:p w14:paraId="68030C2B">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EDF5C92">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2B5E1F1">
            <w:pPr>
              <w:widowControl/>
              <w:jc w:val="center"/>
              <w:textAlignment w:val="center"/>
              <w:rPr>
                <w:rFonts w:eastAsia="等线"/>
                <w:color w:val="auto"/>
                <w:sz w:val="16"/>
                <w:szCs w:val="16"/>
              </w:rPr>
            </w:pPr>
            <w:r>
              <w:rPr>
                <w:rFonts w:eastAsia="等线"/>
                <w:color w:val="auto"/>
                <w:kern w:val="0"/>
                <w:sz w:val="16"/>
                <w:szCs w:val="16"/>
                <w:lang w:bidi="ar"/>
              </w:rPr>
              <w:t xml:space="preserve">1.5 </w:t>
            </w:r>
          </w:p>
        </w:tc>
        <w:tc>
          <w:tcPr>
            <w:tcW w:w="551" w:type="dxa"/>
            <w:tcBorders>
              <w:top w:val="single" w:color="auto" w:sz="4" w:space="0"/>
              <w:left w:val="nil"/>
              <w:bottom w:val="single" w:color="000000" w:sz="6" w:space="0"/>
              <w:right w:val="single" w:color="000000" w:sz="6" w:space="0"/>
            </w:tcBorders>
            <w:noWrap w:val="0"/>
            <w:vAlign w:val="center"/>
          </w:tcPr>
          <w:p w14:paraId="20CCA70C">
            <w:pPr>
              <w:widowControl/>
              <w:jc w:val="center"/>
              <w:textAlignment w:val="center"/>
              <w:rPr>
                <w:rFonts w:eastAsia="等线"/>
                <w:color w:val="auto"/>
                <w:sz w:val="16"/>
                <w:szCs w:val="16"/>
              </w:rPr>
            </w:pPr>
            <w:r>
              <w:rPr>
                <w:rFonts w:eastAsia="等线"/>
                <w:color w:val="auto"/>
                <w:kern w:val="0"/>
                <w:sz w:val="16"/>
                <w:szCs w:val="16"/>
                <w:lang w:bidi="ar"/>
              </w:rPr>
              <w:t>32</w:t>
            </w:r>
          </w:p>
        </w:tc>
        <w:tc>
          <w:tcPr>
            <w:tcW w:w="561" w:type="dxa"/>
            <w:tcBorders>
              <w:top w:val="single" w:color="auto" w:sz="4" w:space="0"/>
              <w:left w:val="nil"/>
              <w:bottom w:val="single" w:color="000000" w:sz="6" w:space="0"/>
              <w:right w:val="single" w:color="auto" w:sz="4" w:space="0"/>
            </w:tcBorders>
            <w:noWrap w:val="0"/>
            <w:vAlign w:val="center"/>
          </w:tcPr>
          <w:p w14:paraId="682FE3D6">
            <w:pPr>
              <w:widowControl/>
              <w:jc w:val="center"/>
              <w:textAlignment w:val="center"/>
              <w:rPr>
                <w:rFonts w:eastAsia="等线"/>
                <w:color w:val="auto"/>
                <w:sz w:val="16"/>
                <w:szCs w:val="16"/>
              </w:rPr>
            </w:pPr>
            <w:r>
              <w:rPr>
                <w:rFonts w:eastAsia="等线"/>
                <w:color w:val="auto"/>
                <w:kern w:val="0"/>
                <w:sz w:val="16"/>
                <w:szCs w:val="16"/>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EED707A">
            <w:pPr>
              <w:widowControl/>
              <w:jc w:val="center"/>
              <w:textAlignment w:val="center"/>
              <w:rPr>
                <w:rFonts w:eastAsia="等线"/>
                <w:color w:val="auto"/>
                <w:sz w:val="16"/>
                <w:szCs w:val="16"/>
              </w:rPr>
            </w:pPr>
            <w:r>
              <w:rPr>
                <w:rFonts w:eastAsia="等线"/>
                <w:color w:val="auto"/>
                <w:kern w:val="0"/>
                <w:sz w:val="16"/>
                <w:szCs w:val="16"/>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31C0654A">
            <w:pPr>
              <w:widowControl/>
              <w:jc w:val="center"/>
              <w:textAlignment w:val="center"/>
              <w:rPr>
                <w:rFonts w:eastAsia="等线"/>
                <w:color w:val="auto"/>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427977A0">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42DF5208">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737AEB1">
            <w:pPr>
              <w:jc w:val="center"/>
              <w:rPr>
                <w:rFonts w:eastAsia="等线"/>
                <w:color w:val="auto"/>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796C9BE8">
            <w:pPr>
              <w:widowControl/>
              <w:jc w:val="center"/>
              <w:textAlignment w:val="center"/>
              <w:rPr>
                <w:rFonts w:eastAsia="等线"/>
                <w:color w:val="auto"/>
                <w:sz w:val="16"/>
                <w:szCs w:val="16"/>
              </w:rPr>
            </w:pPr>
            <w:r>
              <w:rPr>
                <w:rFonts w:eastAsia="等线"/>
                <w:color w:val="auto"/>
                <w:kern w:val="0"/>
                <w:sz w:val="16"/>
                <w:szCs w:val="16"/>
                <w:lang w:bidi="ar"/>
              </w:rPr>
              <w:t xml:space="preserve">2.3 </w:t>
            </w:r>
          </w:p>
        </w:tc>
        <w:tc>
          <w:tcPr>
            <w:tcW w:w="623" w:type="dxa"/>
            <w:gridSpan w:val="2"/>
            <w:tcBorders>
              <w:top w:val="single" w:color="auto" w:sz="4" w:space="0"/>
              <w:left w:val="nil"/>
              <w:bottom w:val="single" w:color="000000" w:sz="6" w:space="0"/>
              <w:right w:val="single" w:color="000000" w:sz="6" w:space="0"/>
            </w:tcBorders>
            <w:noWrap w:val="0"/>
            <w:vAlign w:val="center"/>
          </w:tcPr>
          <w:p w14:paraId="08EE1392">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41A3E40">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39BBE3B9">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7065A4E1">
            <w:pPr>
              <w:widowControl/>
              <w:jc w:val="center"/>
              <w:textAlignment w:val="center"/>
              <w:rPr>
                <w:rFonts w:ascii="宋体" w:hAnsi="宋体" w:eastAsia="宋体" w:cs="宋体"/>
                <w:color w:val="auto"/>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2809AF3">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1FF5C19F">
            <w:pPr>
              <w:jc w:val="center"/>
              <w:rPr>
                <w:rFonts w:ascii="宋体" w:hAnsi="宋体" w:eastAsia="宋体" w:cs="宋体"/>
                <w:color w:val="auto"/>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791B7F42">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6FE99E53">
            <w:pPr>
              <w:widowControl/>
              <w:jc w:val="center"/>
              <w:rPr>
                <w:kern w:val="0"/>
                <w:sz w:val="16"/>
                <w:szCs w:val="16"/>
              </w:rPr>
            </w:pPr>
          </w:p>
        </w:tc>
        <w:tc>
          <w:tcPr>
            <w:tcW w:w="381" w:type="dxa"/>
            <w:vMerge w:val="continue"/>
            <w:tcBorders>
              <w:left w:val="single" w:color="000000" w:sz="2" w:space="0"/>
              <w:right w:val="single" w:color="000000" w:sz="6" w:space="0"/>
            </w:tcBorders>
            <w:noWrap w:val="0"/>
            <w:textDirection w:val="tbRlV"/>
            <w:vAlign w:val="center"/>
          </w:tcPr>
          <w:p w14:paraId="1BEE076B">
            <w:pPr>
              <w:widowControl/>
              <w:ind w:left="113" w:right="113"/>
              <w:jc w:val="center"/>
              <w:rPr>
                <w:kern w:val="0"/>
                <w:sz w:val="16"/>
                <w:szCs w:val="16"/>
              </w:rPr>
            </w:pPr>
          </w:p>
        </w:tc>
        <w:tc>
          <w:tcPr>
            <w:tcW w:w="430" w:type="dxa"/>
            <w:gridSpan w:val="2"/>
            <w:tcBorders>
              <w:top w:val="single" w:color="auto" w:sz="4" w:space="0"/>
              <w:left w:val="nil"/>
              <w:bottom w:val="single" w:color="000000" w:sz="6" w:space="0"/>
              <w:right w:val="single" w:color="000000" w:sz="6" w:space="0"/>
            </w:tcBorders>
            <w:noWrap w:val="0"/>
            <w:vAlign w:val="center"/>
          </w:tcPr>
          <w:p w14:paraId="1EC267E7">
            <w:pPr>
              <w:widowControl/>
              <w:jc w:val="center"/>
              <w:rPr>
                <w:kern w:val="0"/>
                <w:sz w:val="16"/>
                <w:szCs w:val="16"/>
              </w:rPr>
            </w:pPr>
            <w:r>
              <w:rPr>
                <w:kern w:val="0"/>
                <w:sz w:val="16"/>
                <w:szCs w:val="16"/>
              </w:rPr>
              <w:t>7</w:t>
            </w:r>
          </w:p>
        </w:tc>
        <w:tc>
          <w:tcPr>
            <w:tcW w:w="551" w:type="dxa"/>
            <w:tcBorders>
              <w:top w:val="single" w:color="auto" w:sz="4" w:space="0"/>
              <w:left w:val="nil"/>
              <w:bottom w:val="single" w:color="000000" w:sz="6" w:space="0"/>
              <w:right w:val="single" w:color="000000" w:sz="6" w:space="0"/>
            </w:tcBorders>
            <w:noWrap w:val="0"/>
            <w:vAlign w:val="center"/>
          </w:tcPr>
          <w:p w14:paraId="2977CF09">
            <w:pPr>
              <w:widowControl/>
              <w:jc w:val="center"/>
              <w:textAlignment w:val="center"/>
              <w:rPr>
                <w:rFonts w:eastAsia="等线"/>
                <w:sz w:val="16"/>
                <w:szCs w:val="16"/>
              </w:rPr>
            </w:pPr>
            <w:r>
              <w:rPr>
                <w:rFonts w:eastAsia="等线"/>
                <w:kern w:val="0"/>
                <w:sz w:val="16"/>
                <w:szCs w:val="16"/>
                <w:lang w:bidi="ar"/>
              </w:rPr>
              <w:t>20604299</w:t>
            </w:r>
          </w:p>
        </w:tc>
        <w:tc>
          <w:tcPr>
            <w:tcW w:w="1402" w:type="dxa"/>
            <w:tcBorders>
              <w:top w:val="single" w:color="auto" w:sz="4" w:space="0"/>
              <w:left w:val="nil"/>
              <w:bottom w:val="single" w:color="000000" w:sz="6" w:space="0"/>
              <w:right w:val="single" w:color="000000" w:sz="6" w:space="0"/>
            </w:tcBorders>
            <w:noWrap w:val="0"/>
            <w:vAlign w:val="center"/>
          </w:tcPr>
          <w:p w14:paraId="4983A277">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人工智能综合项目开发</w:t>
            </w:r>
          </w:p>
        </w:tc>
        <w:tc>
          <w:tcPr>
            <w:tcW w:w="438" w:type="dxa"/>
            <w:tcBorders>
              <w:top w:val="single" w:color="auto" w:sz="4" w:space="0"/>
              <w:left w:val="nil"/>
              <w:bottom w:val="single" w:color="000000" w:sz="6" w:space="0"/>
              <w:right w:val="single" w:color="000000" w:sz="6" w:space="0"/>
            </w:tcBorders>
            <w:noWrap w:val="0"/>
            <w:vAlign w:val="center"/>
          </w:tcPr>
          <w:p w14:paraId="4911D735">
            <w:pPr>
              <w:widowControl/>
              <w:jc w:val="center"/>
              <w:textAlignment w:val="center"/>
              <w:rPr>
                <w:rFonts w:eastAsia="等线"/>
                <w:color w:val="auto"/>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1B8407C8">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2A0AFF50">
            <w:pPr>
              <w:widowControl/>
              <w:jc w:val="center"/>
              <w:textAlignment w:val="center"/>
              <w:rPr>
                <w:rFonts w:eastAsia="等线"/>
                <w:color w:val="auto"/>
                <w:sz w:val="16"/>
                <w:szCs w:val="16"/>
              </w:rPr>
            </w:pPr>
            <w:r>
              <w:rPr>
                <w:rFonts w:eastAsia="等线"/>
                <w:color w:val="auto"/>
                <w:kern w:val="0"/>
                <w:sz w:val="16"/>
                <w:szCs w:val="16"/>
                <w:lang w:bidi="ar"/>
              </w:rPr>
              <w:t xml:space="preserve">2 </w:t>
            </w:r>
          </w:p>
        </w:tc>
        <w:tc>
          <w:tcPr>
            <w:tcW w:w="551" w:type="dxa"/>
            <w:tcBorders>
              <w:top w:val="single" w:color="auto" w:sz="4" w:space="0"/>
              <w:left w:val="nil"/>
              <w:bottom w:val="single" w:color="000000" w:sz="6" w:space="0"/>
              <w:right w:val="single" w:color="000000" w:sz="6" w:space="0"/>
            </w:tcBorders>
            <w:noWrap w:val="0"/>
            <w:vAlign w:val="center"/>
          </w:tcPr>
          <w:p w14:paraId="3B0BFC26">
            <w:pPr>
              <w:widowControl/>
              <w:jc w:val="center"/>
              <w:textAlignment w:val="center"/>
              <w:rPr>
                <w:rFonts w:eastAsia="等线"/>
                <w:color w:val="auto"/>
                <w:sz w:val="16"/>
                <w:szCs w:val="16"/>
              </w:rPr>
            </w:pPr>
            <w:r>
              <w:rPr>
                <w:rFonts w:eastAsia="等线"/>
                <w:color w:val="auto"/>
                <w:kern w:val="0"/>
                <w:sz w:val="16"/>
                <w:szCs w:val="16"/>
                <w:lang w:bidi="ar"/>
              </w:rPr>
              <w:t>48</w:t>
            </w:r>
          </w:p>
        </w:tc>
        <w:tc>
          <w:tcPr>
            <w:tcW w:w="561" w:type="dxa"/>
            <w:tcBorders>
              <w:top w:val="single" w:color="auto" w:sz="4" w:space="0"/>
              <w:left w:val="nil"/>
              <w:bottom w:val="single" w:color="000000" w:sz="6" w:space="0"/>
              <w:right w:val="single" w:color="auto" w:sz="4" w:space="0"/>
            </w:tcBorders>
            <w:noWrap w:val="0"/>
            <w:vAlign w:val="center"/>
          </w:tcPr>
          <w:p w14:paraId="26D49325">
            <w:pPr>
              <w:widowControl/>
              <w:jc w:val="center"/>
              <w:textAlignment w:val="center"/>
              <w:rPr>
                <w:rFonts w:eastAsia="等线"/>
                <w:color w:val="auto"/>
                <w:sz w:val="16"/>
                <w:szCs w:val="16"/>
              </w:rPr>
            </w:pPr>
            <w:r>
              <w:rPr>
                <w:rFonts w:eastAsia="等线"/>
                <w:color w:val="auto"/>
                <w:kern w:val="0"/>
                <w:sz w:val="16"/>
                <w:szCs w:val="16"/>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4FC9891">
            <w:pPr>
              <w:widowControl/>
              <w:jc w:val="center"/>
              <w:textAlignment w:val="center"/>
              <w:rPr>
                <w:rFonts w:eastAsia="等线"/>
                <w:color w:val="auto"/>
                <w:sz w:val="16"/>
                <w:szCs w:val="16"/>
              </w:rPr>
            </w:pPr>
            <w:r>
              <w:rPr>
                <w:rFonts w:eastAsia="等线"/>
                <w:color w:val="auto"/>
                <w:kern w:val="0"/>
                <w:sz w:val="16"/>
                <w:szCs w:val="16"/>
                <w:lang w:bidi="ar"/>
              </w:rPr>
              <w:t>32</w:t>
            </w:r>
          </w:p>
        </w:tc>
        <w:tc>
          <w:tcPr>
            <w:tcW w:w="517" w:type="dxa"/>
            <w:tcBorders>
              <w:top w:val="single" w:color="auto" w:sz="4" w:space="0"/>
              <w:left w:val="nil"/>
              <w:bottom w:val="single" w:color="000000" w:sz="6" w:space="0"/>
              <w:right w:val="single" w:color="000000" w:sz="6" w:space="0"/>
            </w:tcBorders>
            <w:noWrap w:val="0"/>
            <w:vAlign w:val="center"/>
          </w:tcPr>
          <w:p w14:paraId="0F7EDCBF">
            <w:pPr>
              <w:widowControl/>
              <w:jc w:val="center"/>
              <w:textAlignment w:val="center"/>
              <w:rPr>
                <w:rFonts w:eastAsia="等线"/>
                <w:color w:val="auto"/>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1B48D3D">
            <w:pPr>
              <w:jc w:val="center"/>
              <w:rPr>
                <w:rFonts w:eastAsia="等线"/>
                <w:color w:val="auto"/>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27F19677">
            <w:pPr>
              <w:jc w:val="center"/>
              <w:rPr>
                <w:rFonts w:eastAsia="等线"/>
                <w:color w:val="auto"/>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5BB70AFC">
            <w:pPr>
              <w:jc w:val="center"/>
              <w:rPr>
                <w:rFonts w:eastAsia="等线"/>
                <w:color w:val="auto"/>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3EF7A4D7">
            <w:pPr>
              <w:widowControl/>
              <w:jc w:val="center"/>
              <w:textAlignment w:val="center"/>
              <w:rPr>
                <w:rFonts w:eastAsia="等线"/>
                <w:color w:val="auto"/>
                <w:sz w:val="16"/>
                <w:szCs w:val="16"/>
              </w:rPr>
            </w:pPr>
            <w:r>
              <w:rPr>
                <w:rFonts w:eastAsia="等线"/>
                <w:color w:val="auto"/>
                <w:kern w:val="0"/>
                <w:sz w:val="16"/>
                <w:szCs w:val="16"/>
                <w:lang w:bidi="ar"/>
              </w:rPr>
              <w:t xml:space="preserve">3.4 </w:t>
            </w:r>
          </w:p>
        </w:tc>
        <w:tc>
          <w:tcPr>
            <w:tcW w:w="623" w:type="dxa"/>
            <w:gridSpan w:val="2"/>
            <w:tcBorders>
              <w:top w:val="single" w:color="auto" w:sz="4" w:space="0"/>
              <w:left w:val="nil"/>
              <w:bottom w:val="single" w:color="000000" w:sz="6" w:space="0"/>
              <w:right w:val="single" w:color="000000" w:sz="6" w:space="0"/>
            </w:tcBorders>
            <w:noWrap w:val="0"/>
            <w:vAlign w:val="center"/>
          </w:tcPr>
          <w:p w14:paraId="2B17F8CB">
            <w:pPr>
              <w:jc w:val="center"/>
              <w:rPr>
                <w:rFonts w:eastAsia="等线"/>
                <w:color w:val="auto"/>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EFD5BEF">
            <w:pPr>
              <w:jc w:val="center"/>
              <w:rPr>
                <w:rFonts w:eastAsia="等线"/>
                <w:color w:val="auto"/>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50BB163">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2E936576">
            <w:pPr>
              <w:widowControl/>
              <w:jc w:val="center"/>
              <w:textAlignment w:val="center"/>
              <w:rPr>
                <w:rFonts w:hint="eastAsia" w:ascii="宋体" w:hAnsi="宋体" w:eastAsia="宋体" w:cs="宋体"/>
                <w:color w:val="auto"/>
                <w:kern w:val="0"/>
                <w:sz w:val="16"/>
                <w:szCs w:val="16"/>
                <w:lang w:eastAsia="zh-CN" w:bidi="ar"/>
              </w:rPr>
            </w:pPr>
            <w:r>
              <w:rPr>
                <w:rFonts w:hint="eastAsia" w:ascii="宋体" w:hAnsi="宋体" w:eastAsia="宋体" w:cs="宋体"/>
                <w:color w:val="auto"/>
                <w:kern w:val="0"/>
                <w:sz w:val="16"/>
                <w:szCs w:val="16"/>
                <w:lang w:bidi="ar"/>
              </w:rPr>
              <w:t>信息技术系</w:t>
            </w:r>
          </w:p>
          <w:p w14:paraId="5AFBF4E4">
            <w:pPr>
              <w:widowControl/>
              <w:jc w:val="center"/>
              <w:textAlignment w:val="center"/>
              <w:rPr>
                <w:rFonts w:hint="eastAsia" w:ascii="宋体" w:hAnsi="宋体" w:eastAsia="宋体" w:cs="宋体"/>
                <w:color w:val="auto"/>
                <w:kern w:val="0"/>
                <w:sz w:val="16"/>
                <w:szCs w:val="16"/>
                <w:lang w:eastAsia="zh-CN" w:bidi="ar"/>
              </w:rPr>
            </w:pPr>
            <w:r>
              <w:rPr>
                <w:rFonts w:hint="eastAsia" w:ascii="宋体" w:hAnsi="宋体" w:eastAsia="宋体" w:cs="宋体"/>
                <w:color w:val="auto"/>
                <w:kern w:val="0"/>
                <w:sz w:val="16"/>
                <w:szCs w:val="16"/>
                <w:lang w:eastAsia="zh-CN" w:bidi="ar"/>
              </w:rPr>
              <w:t>机电工程系</w:t>
            </w:r>
          </w:p>
          <w:p w14:paraId="72810336">
            <w:pPr>
              <w:widowControl/>
              <w:jc w:val="center"/>
              <w:textAlignment w:val="center"/>
              <w:rPr>
                <w:rFonts w:hint="eastAsia" w:ascii="宋体" w:hAnsi="宋体" w:eastAsia="宋体" w:cs="宋体"/>
                <w:color w:val="auto"/>
                <w:kern w:val="0"/>
                <w:sz w:val="16"/>
                <w:szCs w:val="16"/>
                <w:lang w:bidi="ar"/>
              </w:rPr>
            </w:pPr>
            <w:r>
              <w:rPr>
                <w:rFonts w:hint="eastAsia" w:ascii="宋体" w:hAnsi="宋体" w:eastAsia="宋体" w:cs="宋体"/>
                <w:color w:val="auto"/>
                <w:kern w:val="0"/>
                <w:sz w:val="16"/>
                <w:szCs w:val="16"/>
                <w:lang w:val="en-US" w:eastAsia="zh-CN" w:bidi="ar"/>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89DA6C0">
            <w:pPr>
              <w:pStyle w:val="7"/>
              <w:keepNext w:val="0"/>
              <w:keepLines w:val="0"/>
              <w:widowControl w:val="0"/>
              <w:suppressLineNumbers w:val="0"/>
              <w:shd w:val="clear" w:color="auto" w:fill="auto"/>
              <w:spacing w:before="0" w:beforeAutospacing="0" w:after="0" w:afterAutospacing="0"/>
              <w:ind w:left="0" w:right="0"/>
              <w:jc w:val="left"/>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lang w:val="en-US" w:eastAsia="zh-CN" w:bidi="ar"/>
              </w:rPr>
              <w:t>专业+课程，与汽车电子技术、机电一体化专业共同开展授课，其中8学时由汽车电子技术专业开展授课，2学时由机电一体化专业开展授课。</w:t>
            </w:r>
          </w:p>
          <w:p w14:paraId="2F38E040">
            <w:pPr>
              <w:widowControl/>
              <w:jc w:val="center"/>
              <w:textAlignment w:val="center"/>
              <w:rPr>
                <w:rFonts w:ascii="宋体" w:hAnsi="宋体" w:eastAsia="宋体" w:cs="宋体"/>
                <w:color w:val="auto"/>
                <w:sz w:val="16"/>
                <w:szCs w:val="16"/>
              </w:rPr>
            </w:pPr>
            <w:r>
              <w:rPr>
                <w:rFonts w:hint="eastAsia" w:ascii="宋体" w:hAnsi="宋体" w:eastAsia="宋体" w:cs="宋体"/>
                <w:color w:val="auto"/>
                <w:kern w:val="0"/>
                <w:sz w:val="16"/>
                <w:szCs w:val="16"/>
                <w:highlight w:val="none"/>
                <w:lang w:bidi="ar"/>
              </w:rPr>
              <w:t>理实一体化</w:t>
            </w:r>
            <w:r>
              <w:rPr>
                <w:rFonts w:hint="eastAsia" w:ascii="宋体" w:hAnsi="宋体" w:eastAsia="宋体" w:cs="宋体"/>
                <w:color w:val="auto"/>
                <w:kern w:val="0"/>
                <w:sz w:val="16"/>
                <w:szCs w:val="16"/>
                <w:highlight w:val="none"/>
                <w:lang w:bidi="ar"/>
              </w:rPr>
              <w:br w:type="textWrapping"/>
            </w:r>
            <w:r>
              <w:rPr>
                <w:rFonts w:hint="eastAsia" w:ascii="宋体" w:hAnsi="宋体" w:eastAsia="宋体" w:cs="宋体"/>
                <w:color w:val="auto"/>
                <w:kern w:val="0"/>
                <w:sz w:val="16"/>
                <w:szCs w:val="16"/>
                <w:highlight w:val="none"/>
                <w:lang w:bidi="ar"/>
              </w:rPr>
              <w:t>课程见习8学时，引企入校（东软教育科技集团）进行岗位见习</w:t>
            </w:r>
          </w:p>
        </w:tc>
      </w:tr>
      <w:tr w14:paraId="1A1EBD67">
        <w:tblPrEx>
          <w:tblCellMar>
            <w:top w:w="0" w:type="dxa"/>
            <w:left w:w="108" w:type="dxa"/>
            <w:bottom w:w="0" w:type="dxa"/>
            <w:right w:w="108" w:type="dxa"/>
          </w:tblCellMar>
        </w:tblPrEx>
        <w:trPr>
          <w:trHeight w:val="272" w:hRule="atLeast"/>
        </w:trPr>
        <w:tc>
          <w:tcPr>
            <w:tcW w:w="377" w:type="dxa"/>
            <w:vMerge w:val="continue"/>
            <w:tcBorders>
              <w:top w:val="single" w:color="000000" w:sz="2" w:space="0"/>
              <w:left w:val="single" w:color="000000" w:sz="2" w:space="0"/>
              <w:bottom w:val="single" w:color="000000" w:sz="2" w:space="0"/>
              <w:right w:val="single" w:color="000000" w:sz="2" w:space="0"/>
            </w:tcBorders>
            <w:noWrap w:val="0"/>
            <w:vAlign w:val="top"/>
          </w:tcPr>
          <w:p w14:paraId="62BB9C4E">
            <w:pPr>
              <w:widowControl/>
              <w:jc w:val="center"/>
              <w:rPr>
                <w:kern w:val="0"/>
                <w:sz w:val="16"/>
                <w:szCs w:val="16"/>
              </w:rPr>
            </w:pPr>
          </w:p>
        </w:tc>
        <w:tc>
          <w:tcPr>
            <w:tcW w:w="381"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76B7DCA0">
            <w:pPr>
              <w:widowControl/>
              <w:ind w:left="113" w:right="113"/>
              <w:jc w:val="center"/>
              <w:rPr>
                <w:kern w:val="0"/>
                <w:sz w:val="16"/>
                <w:szCs w:val="16"/>
              </w:rPr>
            </w:pPr>
          </w:p>
        </w:tc>
        <w:tc>
          <w:tcPr>
            <w:tcW w:w="3304" w:type="dxa"/>
            <w:gridSpan w:val="6"/>
            <w:tcBorders>
              <w:top w:val="single" w:color="auto" w:sz="4" w:space="0"/>
              <w:left w:val="nil"/>
              <w:bottom w:val="single" w:color="000000" w:sz="6" w:space="0"/>
              <w:right w:val="single" w:color="000000" w:sz="6" w:space="0"/>
            </w:tcBorders>
            <w:noWrap w:val="0"/>
            <w:vAlign w:val="center"/>
          </w:tcPr>
          <w:p w14:paraId="61E2485E">
            <w:pPr>
              <w:widowControl/>
              <w:jc w:val="center"/>
              <w:textAlignment w:val="center"/>
              <w:rPr>
                <w:color w:val="auto"/>
                <w:kern w:val="0"/>
                <w:sz w:val="16"/>
                <w:szCs w:val="16"/>
              </w:rPr>
            </w:pPr>
            <w:r>
              <w:rPr>
                <w:rFonts w:eastAsia="宋体"/>
                <w:b/>
                <w:bCs/>
                <w:color w:val="auto"/>
                <w:kern w:val="0"/>
                <w:sz w:val="16"/>
                <w:szCs w:val="16"/>
              </w:rPr>
              <w:t>小计</w:t>
            </w:r>
          </w:p>
        </w:tc>
        <w:tc>
          <w:tcPr>
            <w:tcW w:w="547" w:type="dxa"/>
            <w:tcBorders>
              <w:top w:val="single" w:color="auto" w:sz="4" w:space="0"/>
              <w:left w:val="nil"/>
              <w:bottom w:val="single" w:color="000000" w:sz="6" w:space="0"/>
              <w:right w:val="single" w:color="000000" w:sz="6" w:space="0"/>
            </w:tcBorders>
            <w:noWrap w:val="0"/>
            <w:vAlign w:val="center"/>
          </w:tcPr>
          <w:p w14:paraId="671D89D3">
            <w:pPr>
              <w:widowControl/>
              <w:jc w:val="center"/>
              <w:textAlignment w:val="center"/>
              <w:rPr>
                <w:color w:val="auto"/>
                <w:kern w:val="0"/>
                <w:sz w:val="16"/>
                <w:szCs w:val="16"/>
              </w:rPr>
            </w:pPr>
            <w:r>
              <w:rPr>
                <w:rFonts w:hint="eastAsia" w:eastAsia="等线"/>
                <w:b/>
                <w:bCs/>
                <w:color w:val="auto"/>
                <w:kern w:val="0"/>
                <w:sz w:val="16"/>
                <w:szCs w:val="16"/>
                <w:lang w:bidi="ar"/>
              </w:rPr>
              <w:t>38</w:t>
            </w:r>
            <w:r>
              <w:rPr>
                <w:rFonts w:eastAsia="等线"/>
                <w:b/>
                <w:bCs/>
                <w:color w:val="auto"/>
                <w:kern w:val="0"/>
                <w:sz w:val="16"/>
                <w:szCs w:val="16"/>
                <w:lang w:bidi="ar"/>
              </w:rPr>
              <w:t xml:space="preserve"> </w:t>
            </w:r>
          </w:p>
        </w:tc>
        <w:tc>
          <w:tcPr>
            <w:tcW w:w="551" w:type="dxa"/>
            <w:tcBorders>
              <w:top w:val="single" w:color="auto" w:sz="4" w:space="0"/>
              <w:left w:val="nil"/>
              <w:bottom w:val="single" w:color="000000" w:sz="6" w:space="0"/>
              <w:right w:val="single" w:color="000000" w:sz="6" w:space="0"/>
            </w:tcBorders>
            <w:noWrap w:val="0"/>
            <w:vAlign w:val="center"/>
          </w:tcPr>
          <w:p w14:paraId="5CBD42E8">
            <w:pPr>
              <w:widowControl/>
              <w:jc w:val="center"/>
              <w:textAlignment w:val="center"/>
              <w:rPr>
                <w:color w:val="auto"/>
                <w:kern w:val="0"/>
                <w:sz w:val="16"/>
                <w:szCs w:val="16"/>
              </w:rPr>
            </w:pPr>
            <w:r>
              <w:rPr>
                <w:rFonts w:hint="eastAsia" w:eastAsia="等线"/>
                <w:b/>
                <w:bCs/>
                <w:color w:val="auto"/>
                <w:kern w:val="0"/>
                <w:sz w:val="16"/>
                <w:szCs w:val="16"/>
                <w:lang w:bidi="ar"/>
              </w:rPr>
              <w:t>684</w:t>
            </w:r>
            <w:r>
              <w:rPr>
                <w:rFonts w:eastAsia="等线"/>
                <w:b/>
                <w:bCs/>
                <w:color w:val="auto"/>
                <w:kern w:val="0"/>
                <w:sz w:val="16"/>
                <w:szCs w:val="16"/>
                <w:lang w:bidi="ar"/>
              </w:rPr>
              <w:t xml:space="preserve"> </w:t>
            </w:r>
          </w:p>
        </w:tc>
        <w:tc>
          <w:tcPr>
            <w:tcW w:w="561" w:type="dxa"/>
            <w:tcBorders>
              <w:top w:val="single" w:color="auto" w:sz="4" w:space="0"/>
              <w:left w:val="nil"/>
              <w:bottom w:val="single" w:color="000000" w:sz="6" w:space="0"/>
              <w:right w:val="single" w:color="auto" w:sz="4" w:space="0"/>
            </w:tcBorders>
            <w:noWrap w:val="0"/>
            <w:vAlign w:val="center"/>
          </w:tcPr>
          <w:p w14:paraId="3ACA7BAD">
            <w:pPr>
              <w:widowControl/>
              <w:jc w:val="center"/>
              <w:textAlignment w:val="center"/>
              <w:rPr>
                <w:color w:val="auto"/>
                <w:kern w:val="0"/>
                <w:sz w:val="16"/>
                <w:szCs w:val="16"/>
              </w:rPr>
            </w:pPr>
            <w:r>
              <w:rPr>
                <w:rFonts w:hint="eastAsia" w:eastAsia="等线"/>
                <w:b/>
                <w:bCs/>
                <w:color w:val="auto"/>
                <w:kern w:val="0"/>
                <w:sz w:val="16"/>
                <w:szCs w:val="16"/>
                <w:lang w:bidi="ar"/>
              </w:rPr>
              <w:t>458</w:t>
            </w:r>
            <w:r>
              <w:rPr>
                <w:rFonts w:eastAsia="等线"/>
                <w:b/>
                <w:bCs/>
                <w:color w:val="auto"/>
                <w:kern w:val="0"/>
                <w:sz w:val="16"/>
                <w:szCs w:val="16"/>
                <w:lang w:bidi="ar"/>
              </w:rPr>
              <w:t xml:space="preserve"> </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66E358D">
            <w:pPr>
              <w:widowControl/>
              <w:jc w:val="center"/>
              <w:textAlignment w:val="center"/>
              <w:rPr>
                <w:color w:val="auto"/>
                <w:kern w:val="0"/>
                <w:sz w:val="16"/>
                <w:szCs w:val="16"/>
              </w:rPr>
            </w:pPr>
            <w:r>
              <w:rPr>
                <w:rFonts w:hint="eastAsia" w:eastAsia="等线"/>
                <w:b/>
                <w:bCs/>
                <w:color w:val="auto"/>
                <w:kern w:val="0"/>
                <w:sz w:val="16"/>
                <w:szCs w:val="16"/>
                <w:lang w:bidi="ar"/>
              </w:rPr>
              <w:t>226</w:t>
            </w:r>
            <w:r>
              <w:rPr>
                <w:rFonts w:eastAsia="等线"/>
                <w:b/>
                <w:bCs/>
                <w:color w:val="auto"/>
                <w:kern w:val="0"/>
                <w:sz w:val="16"/>
                <w:szCs w:val="16"/>
                <w:lang w:bidi="ar"/>
              </w:rPr>
              <w:t xml:space="preserve"> </w:t>
            </w:r>
          </w:p>
        </w:tc>
        <w:tc>
          <w:tcPr>
            <w:tcW w:w="517" w:type="dxa"/>
            <w:tcBorders>
              <w:top w:val="single" w:color="auto" w:sz="4" w:space="0"/>
              <w:left w:val="nil"/>
              <w:bottom w:val="single" w:color="000000" w:sz="6" w:space="0"/>
              <w:right w:val="single" w:color="000000" w:sz="6" w:space="0"/>
            </w:tcBorders>
            <w:noWrap w:val="0"/>
            <w:vAlign w:val="center"/>
          </w:tcPr>
          <w:p w14:paraId="318D7E9A">
            <w:pPr>
              <w:widowControl/>
              <w:textAlignment w:val="center"/>
              <w:rPr>
                <w:color w:val="auto"/>
                <w:kern w:val="0"/>
                <w:sz w:val="16"/>
                <w:szCs w:val="16"/>
              </w:rPr>
            </w:pPr>
          </w:p>
        </w:tc>
        <w:tc>
          <w:tcPr>
            <w:tcW w:w="628" w:type="dxa"/>
            <w:tcBorders>
              <w:top w:val="single" w:color="auto" w:sz="4" w:space="0"/>
              <w:left w:val="nil"/>
              <w:bottom w:val="single" w:color="000000" w:sz="6" w:space="0"/>
              <w:right w:val="single" w:color="000000" w:sz="6" w:space="0"/>
            </w:tcBorders>
            <w:noWrap w:val="0"/>
            <w:vAlign w:val="center"/>
          </w:tcPr>
          <w:p w14:paraId="0A9412E0">
            <w:pPr>
              <w:widowControl/>
              <w:jc w:val="center"/>
              <w:textAlignment w:val="center"/>
              <w:rPr>
                <w:color w:val="auto"/>
                <w:kern w:val="0"/>
                <w:sz w:val="16"/>
                <w:szCs w:val="16"/>
              </w:rPr>
            </w:pPr>
            <w:r>
              <w:rPr>
                <w:rFonts w:eastAsia="等线"/>
                <w:b/>
                <w:bCs/>
                <w:color w:val="auto"/>
                <w:kern w:val="0"/>
                <w:sz w:val="16"/>
                <w:szCs w:val="16"/>
                <w:lang w:bidi="ar"/>
              </w:rPr>
              <w:t xml:space="preserve">3.3 </w:t>
            </w:r>
          </w:p>
        </w:tc>
        <w:tc>
          <w:tcPr>
            <w:tcW w:w="626" w:type="dxa"/>
            <w:tcBorders>
              <w:top w:val="single" w:color="auto" w:sz="4" w:space="0"/>
              <w:left w:val="nil"/>
              <w:bottom w:val="single" w:color="000000" w:sz="6" w:space="0"/>
              <w:right w:val="single" w:color="000000" w:sz="6" w:space="0"/>
            </w:tcBorders>
            <w:noWrap w:val="0"/>
            <w:vAlign w:val="center"/>
          </w:tcPr>
          <w:p w14:paraId="7A53651F">
            <w:pPr>
              <w:widowControl/>
              <w:jc w:val="center"/>
              <w:textAlignment w:val="center"/>
              <w:rPr>
                <w:color w:val="auto"/>
                <w:kern w:val="0"/>
                <w:sz w:val="16"/>
                <w:szCs w:val="16"/>
              </w:rPr>
            </w:pPr>
            <w:r>
              <w:rPr>
                <w:rFonts w:hint="eastAsia" w:eastAsia="等线"/>
                <w:b/>
                <w:bCs/>
                <w:color w:val="auto"/>
                <w:kern w:val="0"/>
                <w:sz w:val="16"/>
                <w:szCs w:val="16"/>
                <w:lang w:bidi="ar"/>
              </w:rPr>
              <w:t>11.6</w:t>
            </w:r>
            <w:r>
              <w:rPr>
                <w:rFonts w:eastAsia="等线"/>
                <w:b/>
                <w:bCs/>
                <w:color w:val="auto"/>
                <w:kern w:val="0"/>
                <w:sz w:val="16"/>
                <w:szCs w:val="16"/>
                <w:lang w:bidi="ar"/>
              </w:rPr>
              <w:t xml:space="preserve"> </w:t>
            </w:r>
          </w:p>
        </w:tc>
        <w:tc>
          <w:tcPr>
            <w:tcW w:w="634" w:type="dxa"/>
            <w:tcBorders>
              <w:top w:val="single" w:color="auto" w:sz="4" w:space="0"/>
              <w:left w:val="nil"/>
              <w:bottom w:val="single" w:color="000000" w:sz="6" w:space="0"/>
              <w:right w:val="single" w:color="000000" w:sz="6" w:space="0"/>
            </w:tcBorders>
            <w:noWrap w:val="0"/>
            <w:vAlign w:val="center"/>
          </w:tcPr>
          <w:p w14:paraId="5FD0ADF9">
            <w:pPr>
              <w:widowControl/>
              <w:jc w:val="center"/>
              <w:textAlignment w:val="center"/>
              <w:rPr>
                <w:color w:val="auto"/>
                <w:kern w:val="0"/>
                <w:sz w:val="16"/>
                <w:szCs w:val="16"/>
              </w:rPr>
            </w:pPr>
            <w:r>
              <w:rPr>
                <w:rFonts w:hint="eastAsia" w:eastAsia="等线"/>
                <w:b/>
                <w:bCs/>
                <w:color w:val="auto"/>
                <w:kern w:val="0"/>
                <w:sz w:val="16"/>
                <w:szCs w:val="16"/>
                <w:lang w:bidi="ar"/>
              </w:rPr>
              <w:t>10.4</w:t>
            </w:r>
            <w:r>
              <w:rPr>
                <w:rFonts w:eastAsia="等线"/>
                <w:b/>
                <w:bCs/>
                <w:color w:val="auto"/>
                <w:kern w:val="0"/>
                <w:sz w:val="16"/>
                <w:szCs w:val="16"/>
                <w:lang w:bidi="ar"/>
              </w:rPr>
              <w:t xml:space="preserve"> </w:t>
            </w:r>
          </w:p>
        </w:tc>
        <w:tc>
          <w:tcPr>
            <w:tcW w:w="540" w:type="dxa"/>
            <w:tcBorders>
              <w:top w:val="single" w:color="auto" w:sz="4" w:space="0"/>
              <w:left w:val="nil"/>
              <w:bottom w:val="single" w:color="000000" w:sz="6" w:space="0"/>
              <w:right w:val="single" w:color="000000" w:sz="6" w:space="0"/>
            </w:tcBorders>
            <w:noWrap w:val="0"/>
            <w:vAlign w:val="center"/>
          </w:tcPr>
          <w:p w14:paraId="047B048C">
            <w:pPr>
              <w:widowControl/>
              <w:jc w:val="center"/>
              <w:textAlignment w:val="center"/>
              <w:rPr>
                <w:color w:val="auto"/>
                <w:kern w:val="0"/>
                <w:sz w:val="16"/>
                <w:szCs w:val="16"/>
              </w:rPr>
            </w:pPr>
            <w:r>
              <w:rPr>
                <w:rFonts w:hint="eastAsia" w:eastAsia="等线"/>
                <w:b/>
                <w:bCs/>
                <w:color w:val="auto"/>
                <w:kern w:val="0"/>
                <w:sz w:val="16"/>
                <w:szCs w:val="16"/>
                <w:lang w:bidi="ar"/>
              </w:rPr>
              <w:t>16.9</w:t>
            </w:r>
            <w:r>
              <w:rPr>
                <w:rFonts w:eastAsia="等线"/>
                <w:b/>
                <w:bCs/>
                <w:color w:val="auto"/>
                <w:kern w:val="0"/>
                <w:sz w:val="16"/>
                <w:szCs w:val="16"/>
                <w:lang w:bidi="ar"/>
              </w:rPr>
              <w:t xml:space="preserve"> </w:t>
            </w:r>
          </w:p>
        </w:tc>
        <w:tc>
          <w:tcPr>
            <w:tcW w:w="623" w:type="dxa"/>
            <w:gridSpan w:val="2"/>
            <w:tcBorders>
              <w:top w:val="single" w:color="auto" w:sz="4" w:space="0"/>
              <w:left w:val="nil"/>
              <w:bottom w:val="single" w:color="000000" w:sz="6" w:space="0"/>
              <w:right w:val="single" w:color="000000" w:sz="6" w:space="0"/>
            </w:tcBorders>
            <w:noWrap w:val="0"/>
            <w:vAlign w:val="center"/>
          </w:tcPr>
          <w:p w14:paraId="4496A162">
            <w:pPr>
              <w:jc w:val="center"/>
              <w:rPr>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AF41F2A">
            <w:pPr>
              <w:jc w:val="center"/>
              <w:rPr>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8B7B9E6">
            <w:pPr>
              <w:widowControl/>
              <w:jc w:val="center"/>
              <w:textAlignment w:val="center"/>
              <w:rPr>
                <w:color w:val="auto"/>
                <w:kern w:val="0"/>
                <w:sz w:val="16"/>
                <w:szCs w:val="16"/>
              </w:rPr>
            </w:pPr>
          </w:p>
        </w:tc>
        <w:tc>
          <w:tcPr>
            <w:tcW w:w="1355" w:type="dxa"/>
            <w:tcBorders>
              <w:top w:val="single" w:color="auto" w:sz="4" w:space="0"/>
              <w:left w:val="nil"/>
              <w:bottom w:val="single" w:color="000000" w:sz="6" w:space="0"/>
              <w:right w:val="single" w:color="auto" w:sz="4" w:space="0"/>
            </w:tcBorders>
            <w:noWrap w:val="0"/>
            <w:vAlign w:val="center"/>
          </w:tcPr>
          <w:p w14:paraId="7C6E653A">
            <w:pPr>
              <w:widowControl/>
              <w:jc w:val="center"/>
              <w:textAlignment w:val="center"/>
              <w:rPr>
                <w:color w:val="auto"/>
                <w:kern w:val="0"/>
                <w:sz w:val="16"/>
                <w:szCs w:val="16"/>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BF52455">
            <w:pPr>
              <w:jc w:val="center"/>
              <w:rPr>
                <w:color w:val="auto"/>
                <w:kern w:val="0"/>
                <w:sz w:val="16"/>
                <w:szCs w:val="16"/>
              </w:rPr>
            </w:pPr>
          </w:p>
        </w:tc>
      </w:tr>
      <w:tr w14:paraId="042D87F6">
        <w:tblPrEx>
          <w:tblCellMar>
            <w:top w:w="0" w:type="dxa"/>
            <w:left w:w="108" w:type="dxa"/>
            <w:bottom w:w="0" w:type="dxa"/>
            <w:right w:w="108" w:type="dxa"/>
          </w:tblCellMar>
        </w:tblPrEx>
        <w:trPr>
          <w:trHeight w:val="388" w:hRule="atLeast"/>
        </w:trPr>
        <w:tc>
          <w:tcPr>
            <w:tcW w:w="377" w:type="dxa"/>
            <w:vMerge w:val="continue"/>
            <w:tcBorders>
              <w:top w:val="single" w:color="000000" w:sz="2" w:space="0"/>
              <w:left w:val="single" w:color="000000" w:sz="2" w:space="0"/>
              <w:right w:val="single" w:color="000000" w:sz="2" w:space="0"/>
            </w:tcBorders>
            <w:noWrap w:val="0"/>
            <w:vAlign w:val="top"/>
          </w:tcPr>
          <w:p w14:paraId="1D1A0B4B">
            <w:pPr>
              <w:widowControl/>
              <w:jc w:val="center"/>
              <w:rPr>
                <w:rFonts w:eastAsia="宋体"/>
                <w:kern w:val="0"/>
                <w:sz w:val="16"/>
                <w:szCs w:val="16"/>
              </w:rPr>
            </w:pPr>
          </w:p>
        </w:tc>
        <w:tc>
          <w:tcPr>
            <w:tcW w:w="381"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31C0B0B4">
            <w:pPr>
              <w:widowControl/>
              <w:ind w:left="113" w:right="113"/>
              <w:jc w:val="center"/>
              <w:rPr>
                <w:rFonts w:eastAsia="宋体"/>
                <w:kern w:val="0"/>
                <w:sz w:val="16"/>
                <w:szCs w:val="16"/>
              </w:rPr>
            </w:pPr>
            <w:r>
              <w:rPr>
                <w:rFonts w:eastAsia="宋体"/>
                <w:kern w:val="0"/>
                <w:sz w:val="16"/>
                <w:szCs w:val="16"/>
              </w:rPr>
              <w:t>专业拓展课（选修）</w:t>
            </w:r>
          </w:p>
        </w:tc>
        <w:tc>
          <w:tcPr>
            <w:tcW w:w="430" w:type="dxa"/>
            <w:gridSpan w:val="2"/>
            <w:tcBorders>
              <w:top w:val="single" w:color="auto" w:sz="4" w:space="0"/>
              <w:left w:val="single" w:color="000000" w:sz="2" w:space="0"/>
              <w:bottom w:val="single" w:color="000000" w:sz="6" w:space="0"/>
              <w:right w:val="single" w:color="000000" w:sz="6" w:space="0"/>
            </w:tcBorders>
            <w:noWrap w:val="0"/>
            <w:vAlign w:val="center"/>
          </w:tcPr>
          <w:p w14:paraId="46E77DD3">
            <w:pPr>
              <w:widowControl/>
              <w:jc w:val="center"/>
              <w:rPr>
                <w:rFonts w:eastAsia="宋体"/>
                <w:kern w:val="0"/>
                <w:sz w:val="16"/>
                <w:szCs w:val="16"/>
              </w:rPr>
            </w:pPr>
            <w:r>
              <w:rPr>
                <w:rFonts w:eastAsia="宋体"/>
                <w:kern w:val="0"/>
                <w:sz w:val="16"/>
                <w:szCs w:val="16"/>
              </w:rPr>
              <w:t>1</w:t>
            </w:r>
          </w:p>
        </w:tc>
        <w:tc>
          <w:tcPr>
            <w:tcW w:w="551" w:type="dxa"/>
            <w:tcBorders>
              <w:top w:val="single" w:color="auto" w:sz="4" w:space="0"/>
              <w:left w:val="nil"/>
              <w:bottom w:val="single" w:color="000000" w:sz="6" w:space="0"/>
              <w:right w:val="single" w:color="000000" w:sz="6" w:space="0"/>
            </w:tcBorders>
            <w:noWrap w:val="0"/>
            <w:vAlign w:val="center"/>
          </w:tcPr>
          <w:p w14:paraId="18D30854">
            <w:pPr>
              <w:widowControl/>
              <w:jc w:val="center"/>
              <w:textAlignment w:val="center"/>
              <w:rPr>
                <w:rFonts w:eastAsia="宋体"/>
                <w:kern w:val="0"/>
                <w:sz w:val="16"/>
                <w:szCs w:val="16"/>
              </w:rPr>
            </w:pPr>
            <w:r>
              <w:rPr>
                <w:rFonts w:eastAsia="等线"/>
                <w:kern w:val="0"/>
                <w:sz w:val="16"/>
                <w:szCs w:val="16"/>
                <w:lang w:bidi="ar"/>
              </w:rPr>
              <w:t>—</w:t>
            </w:r>
          </w:p>
        </w:tc>
        <w:tc>
          <w:tcPr>
            <w:tcW w:w="1402" w:type="dxa"/>
            <w:tcBorders>
              <w:top w:val="single" w:color="auto" w:sz="4" w:space="0"/>
              <w:left w:val="nil"/>
              <w:bottom w:val="single" w:color="000000" w:sz="6" w:space="0"/>
              <w:right w:val="single" w:color="000000" w:sz="6" w:space="0"/>
            </w:tcBorders>
            <w:noWrap w:val="0"/>
            <w:vAlign w:val="center"/>
          </w:tcPr>
          <w:p w14:paraId="19DB326D">
            <w:pPr>
              <w:widowControl/>
              <w:jc w:val="center"/>
              <w:textAlignment w:val="center"/>
              <w:rPr>
                <w:rFonts w:eastAsia="宋体"/>
                <w:color w:val="auto"/>
                <w:kern w:val="0"/>
                <w:sz w:val="18"/>
                <w:szCs w:val="18"/>
              </w:rPr>
            </w:pPr>
            <w:r>
              <w:rPr>
                <w:rFonts w:hint="eastAsia" w:ascii="宋体" w:hAnsi="宋体" w:eastAsia="宋体" w:cs="宋体"/>
                <w:color w:val="auto"/>
                <w:kern w:val="0"/>
                <w:sz w:val="16"/>
                <w:szCs w:val="16"/>
                <w:lang w:bidi="ar"/>
              </w:rPr>
              <w:t>大数据模块</w:t>
            </w:r>
          </w:p>
        </w:tc>
        <w:tc>
          <w:tcPr>
            <w:tcW w:w="438" w:type="dxa"/>
            <w:tcBorders>
              <w:top w:val="single" w:color="auto" w:sz="4" w:space="0"/>
              <w:left w:val="nil"/>
              <w:bottom w:val="single" w:color="000000" w:sz="6" w:space="0"/>
              <w:right w:val="single" w:color="000000" w:sz="6" w:space="0"/>
            </w:tcBorders>
            <w:noWrap w:val="0"/>
            <w:vAlign w:val="center"/>
          </w:tcPr>
          <w:p w14:paraId="75FC3027">
            <w:pPr>
              <w:widowControl/>
              <w:jc w:val="center"/>
              <w:textAlignment w:val="center"/>
              <w:rPr>
                <w:rFonts w:eastAsia="宋体"/>
                <w:color w:val="auto"/>
                <w:kern w:val="0"/>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4712EA36">
            <w:pPr>
              <w:widowControl/>
              <w:jc w:val="center"/>
              <w:textAlignment w:val="center"/>
              <w:rPr>
                <w:rFonts w:eastAsia="宋体"/>
                <w:color w:val="auto"/>
                <w:kern w:val="0"/>
                <w:sz w:val="16"/>
                <w:szCs w:val="16"/>
              </w:rPr>
            </w:pPr>
            <w:r>
              <w:rPr>
                <w:rFonts w:eastAsia="等线"/>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7DB0FCDC">
            <w:pPr>
              <w:widowControl/>
              <w:jc w:val="center"/>
              <w:textAlignment w:val="center"/>
              <w:rPr>
                <w:rFonts w:eastAsia="宋体"/>
                <w:color w:val="auto"/>
                <w:kern w:val="0"/>
                <w:sz w:val="16"/>
                <w:szCs w:val="16"/>
              </w:rPr>
            </w:pPr>
            <w:r>
              <w:rPr>
                <w:rFonts w:eastAsia="等线"/>
                <w:color w:val="auto"/>
                <w:kern w:val="0"/>
                <w:sz w:val="16"/>
                <w:szCs w:val="16"/>
                <w:lang w:bidi="ar"/>
              </w:rPr>
              <w:t xml:space="preserve">2 </w:t>
            </w:r>
          </w:p>
        </w:tc>
        <w:tc>
          <w:tcPr>
            <w:tcW w:w="551" w:type="dxa"/>
            <w:tcBorders>
              <w:top w:val="single" w:color="auto" w:sz="4" w:space="0"/>
              <w:left w:val="nil"/>
              <w:bottom w:val="single" w:color="000000" w:sz="6" w:space="0"/>
              <w:right w:val="single" w:color="000000" w:sz="6" w:space="0"/>
            </w:tcBorders>
            <w:noWrap w:val="0"/>
            <w:vAlign w:val="center"/>
          </w:tcPr>
          <w:p w14:paraId="66B8AB03">
            <w:pPr>
              <w:widowControl/>
              <w:jc w:val="center"/>
              <w:textAlignment w:val="center"/>
              <w:rPr>
                <w:rFonts w:eastAsia="宋体"/>
                <w:color w:val="auto"/>
                <w:kern w:val="0"/>
                <w:sz w:val="16"/>
                <w:szCs w:val="16"/>
              </w:rPr>
            </w:pPr>
            <w:r>
              <w:rPr>
                <w:rFonts w:eastAsia="等线"/>
                <w:color w:val="auto"/>
                <w:kern w:val="0"/>
                <w:sz w:val="16"/>
                <w:szCs w:val="16"/>
                <w:lang w:bidi="ar"/>
              </w:rPr>
              <w:t>48</w:t>
            </w:r>
          </w:p>
        </w:tc>
        <w:tc>
          <w:tcPr>
            <w:tcW w:w="561" w:type="dxa"/>
            <w:tcBorders>
              <w:top w:val="single" w:color="auto" w:sz="4" w:space="0"/>
              <w:left w:val="nil"/>
              <w:bottom w:val="single" w:color="000000" w:sz="6" w:space="0"/>
              <w:right w:val="single" w:color="auto" w:sz="4" w:space="0"/>
            </w:tcBorders>
            <w:noWrap w:val="0"/>
            <w:vAlign w:val="center"/>
          </w:tcPr>
          <w:p w14:paraId="29123832">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76F28C3">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17" w:type="dxa"/>
            <w:tcBorders>
              <w:top w:val="single" w:color="auto" w:sz="4" w:space="0"/>
              <w:left w:val="nil"/>
              <w:bottom w:val="single" w:color="000000" w:sz="6" w:space="0"/>
              <w:right w:val="single" w:color="000000" w:sz="6" w:space="0"/>
            </w:tcBorders>
            <w:noWrap w:val="0"/>
            <w:vAlign w:val="center"/>
          </w:tcPr>
          <w:p w14:paraId="6E5133BC">
            <w:pPr>
              <w:widowControl/>
              <w:jc w:val="center"/>
              <w:textAlignment w:val="center"/>
              <w:rPr>
                <w:rFonts w:eastAsia="宋体"/>
                <w:color w:val="auto"/>
                <w:kern w:val="0"/>
                <w:sz w:val="16"/>
                <w:szCs w:val="16"/>
              </w:rPr>
            </w:pPr>
            <w:r>
              <w:rPr>
                <w:rFonts w:eastAsia="等线"/>
                <w:color w:val="auto"/>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27D0C2AA">
            <w:pPr>
              <w:jc w:val="center"/>
              <w:rPr>
                <w:rFonts w:eastAsia="宋体"/>
                <w:color w:val="auto"/>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32D21D13">
            <w:pPr>
              <w:jc w:val="center"/>
              <w:rPr>
                <w:rFonts w:eastAsia="宋体"/>
                <w:color w:val="auto"/>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7827FD92">
            <w:pPr>
              <w:widowControl/>
              <w:jc w:val="center"/>
              <w:textAlignment w:val="center"/>
              <w:rPr>
                <w:rFonts w:eastAsia="宋体"/>
                <w:color w:val="auto"/>
                <w:kern w:val="0"/>
                <w:sz w:val="16"/>
                <w:szCs w:val="16"/>
              </w:rPr>
            </w:pPr>
            <w:r>
              <w:rPr>
                <w:rFonts w:eastAsia="等线"/>
                <w:color w:val="auto"/>
                <w:kern w:val="0"/>
                <w:sz w:val="16"/>
                <w:szCs w:val="16"/>
                <w:lang w:bidi="ar"/>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00B2B0AA">
            <w:pPr>
              <w:jc w:val="center"/>
              <w:rPr>
                <w:rFonts w:eastAsia="宋体"/>
                <w:color w:val="auto"/>
                <w:kern w:val="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551DF983">
            <w:pPr>
              <w:jc w:val="center"/>
              <w:rPr>
                <w:rFonts w:eastAsia="宋体"/>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C6B9BB6">
            <w:pPr>
              <w:jc w:val="center"/>
              <w:rPr>
                <w:rFonts w:eastAsia="宋体"/>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14EFA383">
            <w:pPr>
              <w:widowControl/>
              <w:jc w:val="center"/>
              <w:textAlignment w:val="center"/>
              <w:rPr>
                <w:rFonts w:eastAsia="宋体"/>
                <w:color w:val="auto"/>
                <w:kern w:val="0"/>
                <w:sz w:val="16"/>
                <w:szCs w:val="16"/>
              </w:rPr>
            </w:pPr>
            <w:r>
              <w:rPr>
                <w:rStyle w:val="41"/>
                <w:rFonts w:hint="default"/>
                <w:color w:val="auto"/>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7E3B45BA">
            <w:pPr>
              <w:widowControl/>
              <w:jc w:val="center"/>
              <w:textAlignment w:val="center"/>
              <w:rPr>
                <w:rFonts w:eastAsia="宋体"/>
                <w:color w:val="auto"/>
                <w:kern w:val="0"/>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703E038">
            <w:pPr>
              <w:widowControl/>
              <w:jc w:val="center"/>
              <w:textAlignment w:val="center"/>
              <w:rPr>
                <w:rFonts w:eastAsia="宋体"/>
                <w:color w:val="auto"/>
                <w:kern w:val="0"/>
                <w:sz w:val="16"/>
                <w:szCs w:val="16"/>
              </w:rPr>
            </w:pPr>
            <w:r>
              <w:rPr>
                <w:rStyle w:val="41"/>
                <w:rFonts w:hint="default"/>
                <w:color w:val="auto"/>
                <w:lang w:bidi="ar"/>
              </w:rPr>
              <w:t>理实一体化</w:t>
            </w:r>
          </w:p>
        </w:tc>
      </w:tr>
      <w:tr w14:paraId="1CA1DF6D">
        <w:tblPrEx>
          <w:tblCellMar>
            <w:top w:w="0" w:type="dxa"/>
            <w:left w:w="108" w:type="dxa"/>
            <w:bottom w:w="0" w:type="dxa"/>
            <w:right w:w="108" w:type="dxa"/>
          </w:tblCellMar>
        </w:tblPrEx>
        <w:trPr>
          <w:trHeight w:val="347" w:hRule="atLeast"/>
        </w:trPr>
        <w:tc>
          <w:tcPr>
            <w:tcW w:w="377" w:type="dxa"/>
            <w:vMerge w:val="continue"/>
            <w:tcBorders>
              <w:left w:val="single" w:color="000000" w:sz="2" w:space="0"/>
              <w:right w:val="single" w:color="000000" w:sz="2" w:space="0"/>
            </w:tcBorders>
            <w:noWrap w:val="0"/>
            <w:vAlign w:val="top"/>
          </w:tcPr>
          <w:p w14:paraId="70DBC752">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2" w:space="0"/>
            </w:tcBorders>
            <w:noWrap w:val="0"/>
            <w:vAlign w:val="center"/>
          </w:tcPr>
          <w:p w14:paraId="4FF76E90">
            <w:pPr>
              <w:widowControl/>
              <w:jc w:val="center"/>
              <w:rPr>
                <w:rFonts w:eastAsia="宋体"/>
                <w:kern w:val="0"/>
                <w:sz w:val="16"/>
                <w:szCs w:val="16"/>
              </w:rPr>
            </w:pPr>
          </w:p>
        </w:tc>
        <w:tc>
          <w:tcPr>
            <w:tcW w:w="430" w:type="dxa"/>
            <w:gridSpan w:val="2"/>
            <w:tcBorders>
              <w:top w:val="single" w:color="auto" w:sz="4" w:space="0"/>
              <w:left w:val="single" w:color="000000" w:sz="2" w:space="0"/>
              <w:bottom w:val="single" w:color="000000" w:sz="6" w:space="0"/>
              <w:right w:val="single" w:color="000000" w:sz="6" w:space="0"/>
            </w:tcBorders>
            <w:noWrap w:val="0"/>
            <w:vAlign w:val="center"/>
          </w:tcPr>
          <w:p w14:paraId="6B3E541D">
            <w:pPr>
              <w:widowControl/>
              <w:jc w:val="center"/>
              <w:rPr>
                <w:rFonts w:eastAsia="宋体"/>
                <w:kern w:val="0"/>
                <w:sz w:val="16"/>
                <w:szCs w:val="16"/>
              </w:rPr>
            </w:pPr>
            <w:r>
              <w:rPr>
                <w:rFonts w:eastAsia="宋体"/>
                <w:kern w:val="0"/>
                <w:sz w:val="16"/>
                <w:szCs w:val="16"/>
              </w:rPr>
              <w:t>2</w:t>
            </w:r>
          </w:p>
        </w:tc>
        <w:tc>
          <w:tcPr>
            <w:tcW w:w="551" w:type="dxa"/>
            <w:tcBorders>
              <w:top w:val="single" w:color="auto" w:sz="4" w:space="0"/>
              <w:left w:val="nil"/>
              <w:bottom w:val="single" w:color="000000" w:sz="6" w:space="0"/>
              <w:right w:val="single" w:color="000000" w:sz="6" w:space="0"/>
            </w:tcBorders>
            <w:noWrap w:val="0"/>
            <w:vAlign w:val="center"/>
          </w:tcPr>
          <w:p w14:paraId="4E4A096C">
            <w:pPr>
              <w:widowControl/>
              <w:jc w:val="center"/>
              <w:textAlignment w:val="center"/>
              <w:rPr>
                <w:rFonts w:eastAsia="宋体"/>
                <w:kern w:val="0"/>
                <w:sz w:val="16"/>
                <w:szCs w:val="16"/>
              </w:rPr>
            </w:pPr>
            <w:r>
              <w:rPr>
                <w:rFonts w:eastAsia="等线"/>
                <w:kern w:val="0"/>
                <w:sz w:val="16"/>
                <w:szCs w:val="16"/>
                <w:lang w:bidi="ar"/>
              </w:rPr>
              <w:t>—</w:t>
            </w:r>
          </w:p>
        </w:tc>
        <w:tc>
          <w:tcPr>
            <w:tcW w:w="1402" w:type="dxa"/>
            <w:tcBorders>
              <w:top w:val="single" w:color="auto" w:sz="4" w:space="0"/>
              <w:left w:val="nil"/>
              <w:bottom w:val="single" w:color="000000" w:sz="6" w:space="0"/>
              <w:right w:val="single" w:color="000000" w:sz="6" w:space="0"/>
            </w:tcBorders>
            <w:noWrap w:val="0"/>
            <w:vAlign w:val="center"/>
          </w:tcPr>
          <w:p w14:paraId="1339C5D6">
            <w:pPr>
              <w:widowControl/>
              <w:jc w:val="center"/>
              <w:textAlignment w:val="center"/>
              <w:rPr>
                <w:rFonts w:eastAsia="宋体"/>
                <w:color w:val="auto"/>
                <w:kern w:val="0"/>
                <w:sz w:val="18"/>
                <w:szCs w:val="18"/>
              </w:rPr>
            </w:pPr>
            <w:r>
              <w:rPr>
                <w:rFonts w:hint="eastAsia" w:ascii="宋体" w:hAnsi="宋体" w:eastAsia="宋体" w:cs="宋体"/>
                <w:color w:val="auto"/>
                <w:kern w:val="0"/>
                <w:sz w:val="16"/>
                <w:szCs w:val="16"/>
                <w:lang w:bidi="ar"/>
              </w:rPr>
              <w:t>云计算模块</w:t>
            </w:r>
          </w:p>
        </w:tc>
        <w:tc>
          <w:tcPr>
            <w:tcW w:w="438" w:type="dxa"/>
            <w:tcBorders>
              <w:top w:val="single" w:color="auto" w:sz="4" w:space="0"/>
              <w:left w:val="nil"/>
              <w:bottom w:val="single" w:color="000000" w:sz="6" w:space="0"/>
              <w:right w:val="single" w:color="000000" w:sz="6" w:space="0"/>
            </w:tcBorders>
            <w:noWrap w:val="0"/>
            <w:vAlign w:val="center"/>
          </w:tcPr>
          <w:p w14:paraId="029CF275">
            <w:pPr>
              <w:widowControl/>
              <w:jc w:val="center"/>
              <w:textAlignment w:val="center"/>
              <w:rPr>
                <w:rFonts w:eastAsia="宋体"/>
                <w:color w:val="auto"/>
                <w:kern w:val="0"/>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270D39CB">
            <w:pPr>
              <w:widowControl/>
              <w:jc w:val="center"/>
              <w:textAlignment w:val="center"/>
              <w:rPr>
                <w:rFonts w:eastAsia="宋体"/>
                <w:color w:val="auto"/>
                <w:kern w:val="0"/>
                <w:sz w:val="16"/>
                <w:szCs w:val="16"/>
              </w:rPr>
            </w:pPr>
            <w:r>
              <w:rPr>
                <w:rFonts w:eastAsia="等线"/>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09FC989">
            <w:pPr>
              <w:widowControl/>
              <w:jc w:val="center"/>
              <w:textAlignment w:val="center"/>
              <w:rPr>
                <w:rFonts w:eastAsia="宋体"/>
                <w:color w:val="auto"/>
                <w:kern w:val="0"/>
                <w:sz w:val="16"/>
                <w:szCs w:val="16"/>
              </w:rPr>
            </w:pPr>
            <w:r>
              <w:rPr>
                <w:rFonts w:eastAsia="等线"/>
                <w:color w:val="auto"/>
                <w:kern w:val="0"/>
                <w:sz w:val="16"/>
                <w:szCs w:val="16"/>
                <w:lang w:bidi="ar"/>
              </w:rPr>
              <w:t xml:space="preserve">2 </w:t>
            </w:r>
          </w:p>
        </w:tc>
        <w:tc>
          <w:tcPr>
            <w:tcW w:w="551" w:type="dxa"/>
            <w:tcBorders>
              <w:top w:val="single" w:color="auto" w:sz="4" w:space="0"/>
              <w:left w:val="nil"/>
              <w:bottom w:val="single" w:color="000000" w:sz="6" w:space="0"/>
              <w:right w:val="single" w:color="000000" w:sz="6" w:space="0"/>
            </w:tcBorders>
            <w:noWrap w:val="0"/>
            <w:vAlign w:val="center"/>
          </w:tcPr>
          <w:p w14:paraId="507838BC">
            <w:pPr>
              <w:widowControl/>
              <w:jc w:val="center"/>
              <w:textAlignment w:val="center"/>
              <w:rPr>
                <w:rFonts w:eastAsia="宋体"/>
                <w:color w:val="auto"/>
                <w:kern w:val="0"/>
                <w:sz w:val="16"/>
                <w:szCs w:val="16"/>
              </w:rPr>
            </w:pPr>
            <w:r>
              <w:rPr>
                <w:rFonts w:eastAsia="等线"/>
                <w:color w:val="auto"/>
                <w:kern w:val="0"/>
                <w:sz w:val="16"/>
                <w:szCs w:val="16"/>
                <w:lang w:bidi="ar"/>
              </w:rPr>
              <w:t>48</w:t>
            </w:r>
          </w:p>
        </w:tc>
        <w:tc>
          <w:tcPr>
            <w:tcW w:w="561" w:type="dxa"/>
            <w:tcBorders>
              <w:top w:val="single" w:color="auto" w:sz="4" w:space="0"/>
              <w:left w:val="nil"/>
              <w:bottom w:val="single" w:color="000000" w:sz="6" w:space="0"/>
              <w:right w:val="single" w:color="auto" w:sz="4" w:space="0"/>
            </w:tcBorders>
            <w:noWrap w:val="0"/>
            <w:vAlign w:val="center"/>
          </w:tcPr>
          <w:p w14:paraId="1A2B8E32">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6D02C89">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17" w:type="dxa"/>
            <w:tcBorders>
              <w:top w:val="single" w:color="auto" w:sz="4" w:space="0"/>
              <w:left w:val="nil"/>
              <w:bottom w:val="single" w:color="000000" w:sz="6" w:space="0"/>
              <w:right w:val="single" w:color="000000" w:sz="6" w:space="0"/>
            </w:tcBorders>
            <w:noWrap w:val="0"/>
            <w:vAlign w:val="center"/>
          </w:tcPr>
          <w:p w14:paraId="1557FAD3">
            <w:pPr>
              <w:widowControl/>
              <w:jc w:val="center"/>
              <w:textAlignment w:val="center"/>
              <w:rPr>
                <w:rFonts w:eastAsia="宋体"/>
                <w:color w:val="auto"/>
                <w:kern w:val="0"/>
                <w:sz w:val="16"/>
                <w:szCs w:val="16"/>
              </w:rPr>
            </w:pPr>
            <w:r>
              <w:rPr>
                <w:rFonts w:eastAsia="等线"/>
                <w:color w:val="auto"/>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036A12BF">
            <w:pPr>
              <w:jc w:val="center"/>
              <w:rPr>
                <w:rFonts w:eastAsia="宋体"/>
                <w:color w:val="auto"/>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462DBE3C">
            <w:pPr>
              <w:jc w:val="center"/>
              <w:rPr>
                <w:rFonts w:eastAsia="宋体"/>
                <w:color w:val="auto"/>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7014525">
            <w:pPr>
              <w:widowControl/>
              <w:jc w:val="center"/>
              <w:textAlignment w:val="center"/>
              <w:rPr>
                <w:rFonts w:eastAsia="宋体"/>
                <w:color w:val="auto"/>
                <w:kern w:val="0"/>
                <w:sz w:val="16"/>
                <w:szCs w:val="16"/>
              </w:rPr>
            </w:pPr>
            <w:r>
              <w:rPr>
                <w:rFonts w:eastAsia="等线"/>
                <w:color w:val="auto"/>
                <w:kern w:val="0"/>
                <w:sz w:val="16"/>
                <w:szCs w:val="16"/>
                <w:lang w:bidi="ar"/>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250E708A">
            <w:pPr>
              <w:jc w:val="center"/>
              <w:rPr>
                <w:rFonts w:eastAsia="宋体"/>
                <w:color w:val="auto"/>
                <w:kern w:val="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557E41AB">
            <w:pPr>
              <w:jc w:val="center"/>
              <w:rPr>
                <w:rFonts w:eastAsia="宋体"/>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45088C8E">
            <w:pPr>
              <w:jc w:val="center"/>
              <w:rPr>
                <w:rFonts w:eastAsia="宋体"/>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564C7CF1">
            <w:pPr>
              <w:widowControl/>
              <w:jc w:val="center"/>
              <w:textAlignment w:val="center"/>
              <w:rPr>
                <w:rFonts w:eastAsia="宋体"/>
                <w:color w:val="auto"/>
                <w:kern w:val="0"/>
                <w:sz w:val="16"/>
                <w:szCs w:val="16"/>
              </w:rPr>
            </w:pPr>
            <w:r>
              <w:rPr>
                <w:rStyle w:val="41"/>
                <w:rFonts w:hint="default"/>
                <w:color w:val="auto"/>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51C05DFD">
            <w:pPr>
              <w:widowControl/>
              <w:jc w:val="center"/>
              <w:textAlignment w:val="center"/>
              <w:rPr>
                <w:rFonts w:eastAsia="宋体"/>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18DCC4B">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产教融合课程，由东软教育科技集团企业导师讲授。</w:t>
            </w:r>
          </w:p>
          <w:p w14:paraId="5E5F83AF">
            <w:pPr>
              <w:widowControl/>
              <w:jc w:val="center"/>
              <w:textAlignment w:val="center"/>
              <w:rPr>
                <w:rFonts w:eastAsia="宋体"/>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引企入校（东软教育科技集团）形式进行岗位见习</w:t>
            </w:r>
          </w:p>
        </w:tc>
      </w:tr>
      <w:tr w14:paraId="2A8D9C50">
        <w:tblPrEx>
          <w:tblCellMar>
            <w:top w:w="0" w:type="dxa"/>
            <w:left w:w="108" w:type="dxa"/>
            <w:bottom w:w="0" w:type="dxa"/>
            <w:right w:w="108" w:type="dxa"/>
          </w:tblCellMar>
        </w:tblPrEx>
        <w:trPr>
          <w:trHeight w:val="318" w:hRule="atLeast"/>
        </w:trPr>
        <w:tc>
          <w:tcPr>
            <w:tcW w:w="377" w:type="dxa"/>
            <w:vMerge w:val="continue"/>
            <w:tcBorders>
              <w:left w:val="single" w:color="000000" w:sz="2" w:space="0"/>
              <w:right w:val="single" w:color="000000" w:sz="2" w:space="0"/>
            </w:tcBorders>
            <w:noWrap w:val="0"/>
            <w:vAlign w:val="top"/>
          </w:tcPr>
          <w:p w14:paraId="20ED988C">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2" w:space="0"/>
            </w:tcBorders>
            <w:noWrap w:val="0"/>
            <w:vAlign w:val="center"/>
          </w:tcPr>
          <w:p w14:paraId="72845571">
            <w:pPr>
              <w:widowControl/>
              <w:jc w:val="center"/>
              <w:rPr>
                <w:rFonts w:eastAsia="宋体"/>
                <w:kern w:val="0"/>
                <w:sz w:val="16"/>
                <w:szCs w:val="16"/>
              </w:rPr>
            </w:pPr>
          </w:p>
        </w:tc>
        <w:tc>
          <w:tcPr>
            <w:tcW w:w="430" w:type="dxa"/>
            <w:gridSpan w:val="2"/>
            <w:tcBorders>
              <w:top w:val="single" w:color="auto" w:sz="4" w:space="0"/>
              <w:left w:val="single" w:color="000000" w:sz="2" w:space="0"/>
              <w:bottom w:val="single" w:color="000000" w:sz="6" w:space="0"/>
              <w:right w:val="single" w:color="000000" w:sz="6" w:space="0"/>
            </w:tcBorders>
            <w:noWrap w:val="0"/>
            <w:vAlign w:val="center"/>
          </w:tcPr>
          <w:p w14:paraId="68586B1B">
            <w:pPr>
              <w:widowControl/>
              <w:jc w:val="center"/>
              <w:rPr>
                <w:rFonts w:eastAsia="宋体"/>
                <w:kern w:val="0"/>
                <w:sz w:val="16"/>
                <w:szCs w:val="16"/>
              </w:rPr>
            </w:pPr>
            <w:r>
              <w:rPr>
                <w:rFonts w:eastAsia="宋体"/>
                <w:kern w:val="0"/>
                <w:sz w:val="16"/>
                <w:szCs w:val="16"/>
              </w:rPr>
              <w:t>3</w:t>
            </w:r>
          </w:p>
        </w:tc>
        <w:tc>
          <w:tcPr>
            <w:tcW w:w="551" w:type="dxa"/>
            <w:tcBorders>
              <w:top w:val="single" w:color="auto" w:sz="4" w:space="0"/>
              <w:left w:val="nil"/>
              <w:bottom w:val="single" w:color="000000" w:sz="6" w:space="0"/>
              <w:right w:val="single" w:color="000000" w:sz="6" w:space="0"/>
            </w:tcBorders>
            <w:noWrap w:val="0"/>
            <w:vAlign w:val="center"/>
          </w:tcPr>
          <w:p w14:paraId="55A05875">
            <w:pPr>
              <w:widowControl/>
              <w:jc w:val="center"/>
              <w:textAlignment w:val="center"/>
              <w:rPr>
                <w:rFonts w:eastAsia="宋体"/>
                <w:kern w:val="0"/>
                <w:sz w:val="16"/>
                <w:szCs w:val="16"/>
              </w:rPr>
            </w:pPr>
            <w:r>
              <w:rPr>
                <w:rFonts w:eastAsia="等线"/>
                <w:kern w:val="0"/>
                <w:sz w:val="16"/>
                <w:szCs w:val="16"/>
                <w:lang w:bidi="ar"/>
              </w:rPr>
              <w:t>—</w:t>
            </w:r>
          </w:p>
        </w:tc>
        <w:tc>
          <w:tcPr>
            <w:tcW w:w="1402" w:type="dxa"/>
            <w:tcBorders>
              <w:top w:val="single" w:color="auto" w:sz="4" w:space="0"/>
              <w:left w:val="nil"/>
              <w:bottom w:val="single" w:color="000000" w:sz="6" w:space="0"/>
              <w:right w:val="single" w:color="000000" w:sz="6" w:space="0"/>
            </w:tcBorders>
            <w:noWrap w:val="0"/>
            <w:vAlign w:val="center"/>
          </w:tcPr>
          <w:p w14:paraId="006CF3BE">
            <w:pPr>
              <w:widowControl/>
              <w:jc w:val="center"/>
              <w:textAlignment w:val="center"/>
              <w:rPr>
                <w:rFonts w:eastAsia="宋体"/>
                <w:color w:val="auto"/>
                <w:kern w:val="0"/>
                <w:sz w:val="18"/>
                <w:szCs w:val="18"/>
              </w:rPr>
            </w:pPr>
            <w:r>
              <w:rPr>
                <w:rFonts w:hint="eastAsia" w:ascii="宋体" w:hAnsi="宋体" w:eastAsia="宋体" w:cs="宋体"/>
                <w:color w:val="auto"/>
                <w:kern w:val="0"/>
                <w:sz w:val="16"/>
                <w:szCs w:val="16"/>
                <w:lang w:bidi="ar"/>
              </w:rPr>
              <w:t>数据算法模块</w:t>
            </w:r>
          </w:p>
        </w:tc>
        <w:tc>
          <w:tcPr>
            <w:tcW w:w="438" w:type="dxa"/>
            <w:tcBorders>
              <w:top w:val="single" w:color="auto" w:sz="4" w:space="0"/>
              <w:left w:val="nil"/>
              <w:bottom w:val="single" w:color="000000" w:sz="6" w:space="0"/>
              <w:right w:val="single" w:color="000000" w:sz="6" w:space="0"/>
            </w:tcBorders>
            <w:noWrap w:val="0"/>
            <w:vAlign w:val="center"/>
          </w:tcPr>
          <w:p w14:paraId="297A49DB">
            <w:pPr>
              <w:widowControl/>
              <w:jc w:val="center"/>
              <w:textAlignment w:val="center"/>
              <w:rPr>
                <w:rFonts w:eastAsia="宋体"/>
                <w:color w:val="auto"/>
                <w:kern w:val="0"/>
                <w:sz w:val="16"/>
                <w:szCs w:val="16"/>
              </w:rPr>
            </w:pPr>
            <w:r>
              <w:rPr>
                <w:rFonts w:eastAsia="等线"/>
                <w:color w:val="auto"/>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2AAB06EA">
            <w:pPr>
              <w:widowControl/>
              <w:jc w:val="center"/>
              <w:textAlignment w:val="center"/>
              <w:rPr>
                <w:rFonts w:eastAsia="宋体"/>
                <w:color w:val="auto"/>
                <w:kern w:val="0"/>
                <w:sz w:val="16"/>
                <w:szCs w:val="16"/>
              </w:rPr>
            </w:pPr>
            <w:r>
              <w:rPr>
                <w:rFonts w:eastAsia="等线"/>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04E9767">
            <w:pPr>
              <w:widowControl/>
              <w:jc w:val="center"/>
              <w:textAlignment w:val="center"/>
              <w:rPr>
                <w:rFonts w:eastAsia="宋体"/>
                <w:color w:val="auto"/>
                <w:kern w:val="0"/>
                <w:sz w:val="16"/>
                <w:szCs w:val="16"/>
              </w:rPr>
            </w:pPr>
            <w:r>
              <w:rPr>
                <w:rFonts w:eastAsia="等线"/>
                <w:color w:val="auto"/>
                <w:kern w:val="0"/>
                <w:sz w:val="16"/>
                <w:szCs w:val="16"/>
                <w:lang w:bidi="ar"/>
              </w:rPr>
              <w:t xml:space="preserve">2 </w:t>
            </w:r>
          </w:p>
        </w:tc>
        <w:tc>
          <w:tcPr>
            <w:tcW w:w="551" w:type="dxa"/>
            <w:tcBorders>
              <w:top w:val="single" w:color="auto" w:sz="4" w:space="0"/>
              <w:left w:val="nil"/>
              <w:bottom w:val="single" w:color="000000" w:sz="6" w:space="0"/>
              <w:right w:val="single" w:color="000000" w:sz="6" w:space="0"/>
            </w:tcBorders>
            <w:noWrap w:val="0"/>
            <w:vAlign w:val="center"/>
          </w:tcPr>
          <w:p w14:paraId="547FD392">
            <w:pPr>
              <w:widowControl/>
              <w:jc w:val="center"/>
              <w:textAlignment w:val="center"/>
              <w:rPr>
                <w:rFonts w:eastAsia="宋体"/>
                <w:color w:val="auto"/>
                <w:kern w:val="0"/>
                <w:sz w:val="16"/>
                <w:szCs w:val="16"/>
              </w:rPr>
            </w:pPr>
            <w:r>
              <w:rPr>
                <w:rFonts w:eastAsia="等线"/>
                <w:color w:val="auto"/>
                <w:kern w:val="0"/>
                <w:sz w:val="16"/>
                <w:szCs w:val="16"/>
                <w:lang w:bidi="ar"/>
              </w:rPr>
              <w:t>48</w:t>
            </w:r>
          </w:p>
        </w:tc>
        <w:tc>
          <w:tcPr>
            <w:tcW w:w="561" w:type="dxa"/>
            <w:tcBorders>
              <w:top w:val="single" w:color="auto" w:sz="4" w:space="0"/>
              <w:left w:val="nil"/>
              <w:bottom w:val="single" w:color="000000" w:sz="6" w:space="0"/>
              <w:right w:val="single" w:color="auto" w:sz="4" w:space="0"/>
            </w:tcBorders>
            <w:noWrap w:val="0"/>
            <w:vAlign w:val="center"/>
          </w:tcPr>
          <w:p w14:paraId="409CD1F4">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A4C2841">
            <w:pPr>
              <w:widowControl/>
              <w:jc w:val="center"/>
              <w:textAlignment w:val="center"/>
              <w:rPr>
                <w:rFonts w:eastAsia="宋体"/>
                <w:color w:val="auto"/>
                <w:kern w:val="0"/>
                <w:sz w:val="16"/>
                <w:szCs w:val="16"/>
              </w:rPr>
            </w:pPr>
            <w:r>
              <w:rPr>
                <w:rFonts w:eastAsia="等线"/>
                <w:color w:val="auto"/>
                <w:kern w:val="0"/>
                <w:sz w:val="16"/>
                <w:szCs w:val="16"/>
                <w:lang w:bidi="ar"/>
              </w:rPr>
              <w:t>24</w:t>
            </w:r>
          </w:p>
        </w:tc>
        <w:tc>
          <w:tcPr>
            <w:tcW w:w="517" w:type="dxa"/>
            <w:tcBorders>
              <w:top w:val="single" w:color="auto" w:sz="4" w:space="0"/>
              <w:left w:val="nil"/>
              <w:bottom w:val="single" w:color="000000" w:sz="6" w:space="0"/>
              <w:right w:val="single" w:color="000000" w:sz="6" w:space="0"/>
            </w:tcBorders>
            <w:noWrap w:val="0"/>
            <w:vAlign w:val="center"/>
          </w:tcPr>
          <w:p w14:paraId="233AA630">
            <w:pPr>
              <w:widowControl/>
              <w:jc w:val="center"/>
              <w:textAlignment w:val="center"/>
              <w:rPr>
                <w:rFonts w:eastAsia="宋体"/>
                <w:color w:val="auto"/>
                <w:kern w:val="0"/>
                <w:sz w:val="16"/>
                <w:szCs w:val="16"/>
              </w:rPr>
            </w:pPr>
            <w:r>
              <w:rPr>
                <w:rFonts w:eastAsia="等线"/>
                <w:color w:val="auto"/>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4E05E647">
            <w:pPr>
              <w:jc w:val="center"/>
              <w:rPr>
                <w:rFonts w:eastAsia="宋体"/>
                <w:color w:val="auto"/>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02616E48">
            <w:pPr>
              <w:jc w:val="center"/>
              <w:rPr>
                <w:rFonts w:eastAsia="宋体"/>
                <w:color w:val="auto"/>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0DFD6606">
            <w:pPr>
              <w:widowControl/>
              <w:jc w:val="center"/>
              <w:textAlignment w:val="center"/>
              <w:rPr>
                <w:rFonts w:eastAsia="宋体"/>
                <w:color w:val="auto"/>
                <w:kern w:val="0"/>
                <w:sz w:val="16"/>
                <w:szCs w:val="16"/>
              </w:rPr>
            </w:pPr>
            <w:r>
              <w:rPr>
                <w:rFonts w:eastAsia="等线"/>
                <w:color w:val="auto"/>
                <w:kern w:val="0"/>
                <w:sz w:val="16"/>
                <w:szCs w:val="16"/>
                <w:lang w:bidi="ar"/>
              </w:rPr>
              <w:t xml:space="preserve">2.7 </w:t>
            </w:r>
          </w:p>
        </w:tc>
        <w:tc>
          <w:tcPr>
            <w:tcW w:w="540" w:type="dxa"/>
            <w:tcBorders>
              <w:top w:val="single" w:color="auto" w:sz="4" w:space="0"/>
              <w:left w:val="nil"/>
              <w:bottom w:val="single" w:color="000000" w:sz="6" w:space="0"/>
              <w:right w:val="single" w:color="000000" w:sz="6" w:space="0"/>
            </w:tcBorders>
            <w:noWrap w:val="0"/>
            <w:vAlign w:val="center"/>
          </w:tcPr>
          <w:p w14:paraId="69595966">
            <w:pPr>
              <w:jc w:val="center"/>
              <w:rPr>
                <w:rFonts w:eastAsia="宋体"/>
                <w:color w:val="auto"/>
                <w:kern w:val="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62162642">
            <w:pPr>
              <w:jc w:val="center"/>
              <w:rPr>
                <w:rFonts w:eastAsia="宋体"/>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A16E471">
            <w:pPr>
              <w:jc w:val="center"/>
              <w:rPr>
                <w:rFonts w:eastAsia="宋体"/>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7D43EAE3">
            <w:pPr>
              <w:widowControl/>
              <w:jc w:val="center"/>
              <w:textAlignment w:val="center"/>
              <w:rPr>
                <w:rFonts w:eastAsia="宋体"/>
                <w:color w:val="auto"/>
                <w:kern w:val="0"/>
                <w:sz w:val="16"/>
                <w:szCs w:val="16"/>
              </w:rPr>
            </w:pPr>
            <w:r>
              <w:rPr>
                <w:rStyle w:val="41"/>
                <w:rFonts w:hint="default"/>
                <w:color w:val="auto"/>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38402032">
            <w:pPr>
              <w:widowControl/>
              <w:jc w:val="center"/>
              <w:textAlignment w:val="center"/>
              <w:rPr>
                <w:rFonts w:eastAsia="宋体"/>
                <w:color w:val="auto"/>
                <w:kern w:val="0"/>
                <w:sz w:val="16"/>
                <w:szCs w:val="16"/>
              </w:rPr>
            </w:pPr>
            <w:r>
              <w:rPr>
                <w:rFonts w:hint="eastAsia" w:ascii="宋体" w:hAnsi="宋体" w:eastAsia="宋体" w:cs="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94BE62F">
            <w:pPr>
              <w:widowControl/>
              <w:jc w:val="center"/>
              <w:textAlignment w:val="center"/>
              <w:rPr>
                <w:rFonts w:eastAsia="宋体"/>
                <w:color w:val="auto"/>
                <w:kern w:val="0"/>
                <w:sz w:val="16"/>
                <w:szCs w:val="16"/>
              </w:rPr>
            </w:pPr>
            <w:r>
              <w:rPr>
                <w:rStyle w:val="41"/>
                <w:rFonts w:hint="default"/>
                <w:color w:val="auto"/>
                <w:lang w:bidi="ar"/>
              </w:rPr>
              <w:t>理实一体化</w:t>
            </w:r>
          </w:p>
        </w:tc>
      </w:tr>
      <w:tr w14:paraId="2B14037C">
        <w:tblPrEx>
          <w:tblCellMar>
            <w:top w:w="0" w:type="dxa"/>
            <w:left w:w="108" w:type="dxa"/>
            <w:bottom w:w="0" w:type="dxa"/>
            <w:right w:w="108" w:type="dxa"/>
          </w:tblCellMar>
        </w:tblPrEx>
        <w:trPr>
          <w:trHeight w:val="336" w:hRule="atLeast"/>
        </w:trPr>
        <w:tc>
          <w:tcPr>
            <w:tcW w:w="377" w:type="dxa"/>
            <w:vMerge w:val="continue"/>
            <w:tcBorders>
              <w:left w:val="single" w:color="000000" w:sz="2" w:space="0"/>
              <w:right w:val="single" w:color="000000" w:sz="2" w:space="0"/>
            </w:tcBorders>
            <w:noWrap w:val="0"/>
            <w:vAlign w:val="top"/>
          </w:tcPr>
          <w:p w14:paraId="082F2EA2">
            <w:pPr>
              <w:widowControl/>
              <w:jc w:val="center"/>
              <w:rPr>
                <w:rFonts w:eastAsia="宋体"/>
                <w:kern w:val="0"/>
                <w:sz w:val="16"/>
                <w:szCs w:val="16"/>
              </w:rPr>
            </w:pPr>
          </w:p>
        </w:tc>
        <w:tc>
          <w:tcPr>
            <w:tcW w:w="381" w:type="dxa"/>
            <w:vMerge w:val="continue"/>
            <w:tcBorders>
              <w:top w:val="single" w:color="000000" w:sz="2" w:space="0"/>
              <w:left w:val="single" w:color="000000" w:sz="2" w:space="0"/>
              <w:bottom w:val="single" w:color="000000" w:sz="2" w:space="0"/>
              <w:right w:val="single" w:color="000000" w:sz="2" w:space="0"/>
            </w:tcBorders>
            <w:noWrap w:val="0"/>
            <w:vAlign w:val="center"/>
          </w:tcPr>
          <w:p w14:paraId="4287E8B4">
            <w:pPr>
              <w:widowControl/>
              <w:jc w:val="center"/>
              <w:rPr>
                <w:rFonts w:eastAsia="宋体"/>
                <w:kern w:val="0"/>
                <w:sz w:val="16"/>
                <w:szCs w:val="16"/>
              </w:rPr>
            </w:pPr>
          </w:p>
        </w:tc>
        <w:tc>
          <w:tcPr>
            <w:tcW w:w="430" w:type="dxa"/>
            <w:gridSpan w:val="2"/>
            <w:tcBorders>
              <w:top w:val="single" w:color="auto" w:sz="4" w:space="0"/>
              <w:left w:val="single" w:color="000000" w:sz="2" w:space="0"/>
              <w:bottom w:val="single" w:color="000000" w:sz="6" w:space="0"/>
              <w:right w:val="single" w:color="000000" w:sz="6" w:space="0"/>
            </w:tcBorders>
            <w:noWrap w:val="0"/>
            <w:vAlign w:val="center"/>
          </w:tcPr>
          <w:p w14:paraId="45DE861F">
            <w:pPr>
              <w:widowControl/>
              <w:jc w:val="center"/>
              <w:rPr>
                <w:rFonts w:eastAsia="宋体"/>
                <w:kern w:val="0"/>
                <w:sz w:val="16"/>
                <w:szCs w:val="16"/>
              </w:rPr>
            </w:pPr>
            <w:r>
              <w:rPr>
                <w:rFonts w:eastAsia="宋体"/>
                <w:kern w:val="0"/>
                <w:sz w:val="16"/>
                <w:szCs w:val="16"/>
              </w:rPr>
              <w:t>4</w:t>
            </w:r>
          </w:p>
        </w:tc>
        <w:tc>
          <w:tcPr>
            <w:tcW w:w="551" w:type="dxa"/>
            <w:tcBorders>
              <w:top w:val="single" w:color="auto" w:sz="4" w:space="0"/>
              <w:left w:val="nil"/>
              <w:bottom w:val="single" w:color="000000" w:sz="6" w:space="0"/>
              <w:right w:val="single" w:color="000000" w:sz="6" w:space="0"/>
            </w:tcBorders>
            <w:noWrap w:val="0"/>
            <w:vAlign w:val="center"/>
          </w:tcPr>
          <w:p w14:paraId="4336B944">
            <w:pPr>
              <w:widowControl/>
              <w:jc w:val="center"/>
              <w:textAlignment w:val="center"/>
              <w:rPr>
                <w:rFonts w:eastAsia="宋体"/>
                <w:kern w:val="0"/>
                <w:sz w:val="16"/>
                <w:szCs w:val="16"/>
              </w:rPr>
            </w:pPr>
            <w:r>
              <w:rPr>
                <w:rFonts w:eastAsia="等线"/>
                <w:kern w:val="0"/>
                <w:sz w:val="16"/>
                <w:szCs w:val="16"/>
                <w:lang w:bidi="ar"/>
              </w:rPr>
              <w:t>—</w:t>
            </w:r>
          </w:p>
        </w:tc>
        <w:tc>
          <w:tcPr>
            <w:tcW w:w="1402" w:type="dxa"/>
            <w:tcBorders>
              <w:top w:val="single" w:color="auto" w:sz="4" w:space="0"/>
              <w:left w:val="nil"/>
              <w:bottom w:val="single" w:color="000000" w:sz="6" w:space="0"/>
              <w:right w:val="single" w:color="000000" w:sz="6" w:space="0"/>
            </w:tcBorders>
            <w:noWrap w:val="0"/>
            <w:vAlign w:val="center"/>
          </w:tcPr>
          <w:p w14:paraId="3E805ACC">
            <w:pPr>
              <w:widowControl/>
              <w:jc w:val="center"/>
              <w:textAlignment w:val="center"/>
              <w:rPr>
                <w:rFonts w:eastAsia="宋体"/>
                <w:color w:val="auto"/>
                <w:kern w:val="0"/>
                <w:sz w:val="18"/>
                <w:szCs w:val="18"/>
              </w:rPr>
            </w:pPr>
            <w:r>
              <w:rPr>
                <w:rFonts w:hint="eastAsia" w:ascii="宋体" w:hAnsi="宋体" w:eastAsia="宋体" w:cs="宋体"/>
                <w:color w:val="auto"/>
                <w:kern w:val="0"/>
                <w:sz w:val="16"/>
                <w:szCs w:val="16"/>
                <w:lang w:bidi="ar"/>
              </w:rPr>
              <w:t>行业应用模块</w:t>
            </w:r>
          </w:p>
        </w:tc>
        <w:tc>
          <w:tcPr>
            <w:tcW w:w="438" w:type="dxa"/>
            <w:tcBorders>
              <w:top w:val="single" w:color="auto" w:sz="4" w:space="0"/>
              <w:left w:val="nil"/>
              <w:bottom w:val="single" w:color="000000" w:sz="6" w:space="0"/>
              <w:right w:val="single" w:color="000000" w:sz="6" w:space="0"/>
            </w:tcBorders>
            <w:noWrap w:val="0"/>
            <w:vAlign w:val="center"/>
          </w:tcPr>
          <w:p w14:paraId="12278F49">
            <w:pPr>
              <w:widowControl/>
              <w:jc w:val="center"/>
              <w:textAlignment w:val="center"/>
              <w:rPr>
                <w:rFonts w:eastAsia="宋体"/>
                <w:color w:val="auto"/>
                <w:kern w:val="0"/>
                <w:sz w:val="16"/>
                <w:szCs w:val="16"/>
              </w:rPr>
            </w:pPr>
            <w:r>
              <w:rPr>
                <w:rFonts w:eastAsia="等线"/>
                <w:color w:val="auto"/>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798B6975">
            <w:pPr>
              <w:widowControl/>
              <w:jc w:val="center"/>
              <w:textAlignment w:val="center"/>
              <w:rPr>
                <w:rFonts w:eastAsia="宋体"/>
                <w:color w:val="auto"/>
                <w:kern w:val="0"/>
                <w:sz w:val="16"/>
                <w:szCs w:val="16"/>
              </w:rPr>
            </w:pPr>
            <w:r>
              <w:rPr>
                <w:rFonts w:eastAsia="等线"/>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22A644CB">
            <w:pPr>
              <w:widowControl/>
              <w:jc w:val="center"/>
              <w:textAlignment w:val="center"/>
              <w:rPr>
                <w:rFonts w:eastAsia="宋体"/>
                <w:color w:val="auto"/>
                <w:kern w:val="0"/>
                <w:sz w:val="16"/>
                <w:szCs w:val="16"/>
              </w:rPr>
            </w:pPr>
            <w:r>
              <w:rPr>
                <w:rFonts w:eastAsia="等线"/>
                <w:color w:val="auto"/>
                <w:kern w:val="0"/>
                <w:sz w:val="16"/>
                <w:szCs w:val="16"/>
                <w:lang w:bidi="ar"/>
              </w:rPr>
              <w:t xml:space="preserve">1 </w:t>
            </w:r>
          </w:p>
        </w:tc>
        <w:tc>
          <w:tcPr>
            <w:tcW w:w="551" w:type="dxa"/>
            <w:tcBorders>
              <w:top w:val="single" w:color="auto" w:sz="4" w:space="0"/>
              <w:left w:val="nil"/>
              <w:bottom w:val="single" w:color="000000" w:sz="6" w:space="0"/>
              <w:right w:val="single" w:color="000000" w:sz="6" w:space="0"/>
            </w:tcBorders>
            <w:noWrap w:val="0"/>
            <w:vAlign w:val="center"/>
          </w:tcPr>
          <w:p w14:paraId="61304B06">
            <w:pPr>
              <w:widowControl/>
              <w:jc w:val="center"/>
              <w:textAlignment w:val="center"/>
              <w:rPr>
                <w:rFonts w:eastAsia="宋体"/>
                <w:color w:val="auto"/>
                <w:kern w:val="0"/>
                <w:sz w:val="16"/>
                <w:szCs w:val="16"/>
              </w:rPr>
            </w:pPr>
            <w:r>
              <w:rPr>
                <w:rFonts w:eastAsia="等线"/>
                <w:color w:val="auto"/>
                <w:kern w:val="0"/>
                <w:sz w:val="16"/>
                <w:szCs w:val="16"/>
                <w:lang w:bidi="ar"/>
              </w:rPr>
              <w:t>32</w:t>
            </w:r>
          </w:p>
        </w:tc>
        <w:tc>
          <w:tcPr>
            <w:tcW w:w="561" w:type="dxa"/>
            <w:tcBorders>
              <w:top w:val="single" w:color="auto" w:sz="4" w:space="0"/>
              <w:left w:val="nil"/>
              <w:bottom w:val="single" w:color="000000" w:sz="6" w:space="0"/>
              <w:right w:val="single" w:color="auto" w:sz="4" w:space="0"/>
            </w:tcBorders>
            <w:noWrap w:val="0"/>
            <w:vAlign w:val="center"/>
          </w:tcPr>
          <w:p w14:paraId="25A279B1">
            <w:pPr>
              <w:widowControl/>
              <w:jc w:val="center"/>
              <w:textAlignment w:val="center"/>
              <w:rPr>
                <w:rFonts w:eastAsia="宋体"/>
                <w:color w:val="auto"/>
                <w:kern w:val="0"/>
                <w:sz w:val="16"/>
                <w:szCs w:val="16"/>
              </w:rPr>
            </w:pPr>
            <w:r>
              <w:rPr>
                <w:rFonts w:eastAsia="等线"/>
                <w:color w:val="auto"/>
                <w:kern w:val="0"/>
                <w:sz w:val="16"/>
                <w:szCs w:val="16"/>
                <w:lang w:bidi="ar"/>
              </w:rPr>
              <w:t>10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E4F51FB">
            <w:pPr>
              <w:widowControl/>
              <w:jc w:val="center"/>
              <w:textAlignment w:val="center"/>
              <w:rPr>
                <w:rFonts w:eastAsia="宋体"/>
                <w:color w:val="auto"/>
                <w:kern w:val="0"/>
                <w:sz w:val="16"/>
                <w:szCs w:val="16"/>
              </w:rPr>
            </w:pPr>
            <w:r>
              <w:rPr>
                <w:rFonts w:eastAsia="等线"/>
                <w:color w:val="auto"/>
                <w:kern w:val="0"/>
                <w:sz w:val="16"/>
                <w:szCs w:val="16"/>
                <w:lang w:bidi="ar"/>
              </w:rPr>
              <w:t>22</w:t>
            </w:r>
          </w:p>
        </w:tc>
        <w:tc>
          <w:tcPr>
            <w:tcW w:w="517" w:type="dxa"/>
            <w:tcBorders>
              <w:top w:val="single" w:color="auto" w:sz="4" w:space="0"/>
              <w:left w:val="nil"/>
              <w:bottom w:val="single" w:color="000000" w:sz="6" w:space="0"/>
              <w:right w:val="single" w:color="000000" w:sz="6" w:space="0"/>
            </w:tcBorders>
            <w:noWrap w:val="0"/>
            <w:vAlign w:val="center"/>
          </w:tcPr>
          <w:p w14:paraId="0B71C20C">
            <w:pPr>
              <w:widowControl/>
              <w:jc w:val="center"/>
              <w:textAlignment w:val="center"/>
              <w:rPr>
                <w:rFonts w:eastAsia="宋体"/>
                <w:color w:val="auto"/>
                <w:kern w:val="0"/>
                <w:sz w:val="16"/>
                <w:szCs w:val="16"/>
              </w:rPr>
            </w:pPr>
            <w:r>
              <w:rPr>
                <w:rFonts w:eastAsia="等线"/>
                <w:color w:val="auto"/>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6D7DEF6">
            <w:pPr>
              <w:jc w:val="center"/>
              <w:rPr>
                <w:rFonts w:eastAsia="宋体"/>
                <w:color w:val="auto"/>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1E7535C3">
            <w:pPr>
              <w:jc w:val="center"/>
              <w:rPr>
                <w:rFonts w:eastAsia="宋体"/>
                <w:color w:val="auto"/>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3E6A69B7">
            <w:pPr>
              <w:jc w:val="center"/>
              <w:rPr>
                <w:rFonts w:eastAsia="宋体"/>
                <w:color w:val="auto"/>
                <w:kern w:val="0"/>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16CE39B1">
            <w:pPr>
              <w:widowControl/>
              <w:jc w:val="center"/>
              <w:textAlignment w:val="center"/>
              <w:rPr>
                <w:rFonts w:eastAsia="宋体"/>
                <w:color w:val="auto"/>
                <w:kern w:val="0"/>
                <w:sz w:val="16"/>
                <w:szCs w:val="16"/>
              </w:rPr>
            </w:pPr>
            <w:r>
              <w:rPr>
                <w:rFonts w:eastAsia="等线"/>
                <w:color w:val="auto"/>
                <w:kern w:val="0"/>
                <w:sz w:val="16"/>
                <w:szCs w:val="16"/>
                <w:lang w:bidi="ar"/>
              </w:rPr>
              <w:t xml:space="preserve">2.3 </w:t>
            </w:r>
          </w:p>
        </w:tc>
        <w:tc>
          <w:tcPr>
            <w:tcW w:w="623" w:type="dxa"/>
            <w:gridSpan w:val="2"/>
            <w:tcBorders>
              <w:top w:val="single" w:color="auto" w:sz="4" w:space="0"/>
              <w:left w:val="nil"/>
              <w:bottom w:val="single" w:color="000000" w:sz="6" w:space="0"/>
              <w:right w:val="single" w:color="000000" w:sz="6" w:space="0"/>
            </w:tcBorders>
            <w:noWrap w:val="0"/>
            <w:vAlign w:val="center"/>
          </w:tcPr>
          <w:p w14:paraId="0D484865">
            <w:pPr>
              <w:jc w:val="center"/>
              <w:rPr>
                <w:rFonts w:eastAsia="宋体"/>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56C4215">
            <w:pPr>
              <w:jc w:val="center"/>
              <w:rPr>
                <w:rFonts w:eastAsia="宋体"/>
                <w:color w:val="auto"/>
                <w:kern w:val="0"/>
                <w:sz w:val="16"/>
                <w:szCs w:val="16"/>
              </w:rPr>
            </w:pPr>
          </w:p>
        </w:tc>
        <w:tc>
          <w:tcPr>
            <w:tcW w:w="774" w:type="dxa"/>
            <w:gridSpan w:val="3"/>
            <w:tcBorders>
              <w:top w:val="single" w:color="auto" w:sz="4" w:space="0"/>
              <w:left w:val="nil"/>
              <w:bottom w:val="single" w:color="000000" w:sz="6" w:space="0"/>
              <w:right w:val="single" w:color="000000" w:sz="6" w:space="0"/>
            </w:tcBorders>
            <w:noWrap w:val="0"/>
            <w:vAlign w:val="center"/>
          </w:tcPr>
          <w:p w14:paraId="4101155E">
            <w:pPr>
              <w:widowControl/>
              <w:jc w:val="center"/>
              <w:textAlignment w:val="center"/>
              <w:rPr>
                <w:rFonts w:eastAsia="宋体"/>
                <w:color w:val="auto"/>
                <w:kern w:val="0"/>
                <w:sz w:val="16"/>
                <w:szCs w:val="16"/>
              </w:rPr>
            </w:pPr>
            <w:r>
              <w:rPr>
                <w:rStyle w:val="41"/>
                <w:rFonts w:hint="default"/>
                <w:color w:val="auto"/>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245AEF9B">
            <w:pPr>
              <w:widowControl/>
              <w:jc w:val="center"/>
              <w:textAlignment w:val="center"/>
              <w:rPr>
                <w:rFonts w:eastAsia="宋体"/>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6AFE99E">
            <w:pPr>
              <w:keepNext w:val="0"/>
              <w:keepLines w:val="0"/>
              <w:widowControl w:val="0"/>
              <w:suppressLineNumbers w:val="0"/>
              <w:shd w:val="clear" w:color="auto" w:fill="auto"/>
              <w:spacing w:before="0" w:beforeAutospacing="0" w:after="0" w:afterAutospacing="0"/>
              <w:ind w:left="0" w:right="0"/>
              <w:jc w:val="center"/>
              <w:rPr>
                <w:rFonts w:hint="eastAsia" w:ascii="宋体" w:hAnsi="宋体" w:eastAsia="宋体" w:cs="宋体"/>
                <w:i w:val="0"/>
                <w:iCs w:val="0"/>
                <w:color w:val="auto"/>
                <w:kern w:val="0"/>
                <w:sz w:val="16"/>
                <w:szCs w:val="16"/>
                <w:highlight w:val="none"/>
              </w:rPr>
            </w:pPr>
            <w:r>
              <w:rPr>
                <w:rFonts w:hint="eastAsia" w:ascii="宋体" w:hAnsi="宋体" w:eastAsia="宋体" w:cs="宋体"/>
                <w:i w:val="0"/>
                <w:iCs w:val="0"/>
                <w:color w:val="auto"/>
                <w:kern w:val="0"/>
                <w:sz w:val="16"/>
                <w:szCs w:val="16"/>
                <w:highlight w:val="none"/>
                <w:lang w:val="en-US" w:eastAsia="zh-CN" w:bidi="ar"/>
              </w:rPr>
              <w:t>专业+课程，与无人机应用技术专业共同授课，其中16学时由无人机应用技术专业开展授课。</w:t>
            </w:r>
          </w:p>
          <w:p w14:paraId="42EFCEA9">
            <w:pPr>
              <w:jc w:val="center"/>
              <w:rPr>
                <w:rFonts w:eastAsia="宋体"/>
                <w:color w:val="auto"/>
                <w:kern w:val="0"/>
                <w:sz w:val="16"/>
                <w:szCs w:val="16"/>
              </w:rPr>
            </w:pPr>
            <w:r>
              <w:rPr>
                <w:rFonts w:hint="eastAsia" w:ascii="宋体" w:hAnsi="宋体" w:eastAsia="宋体" w:cs="宋体"/>
                <w:i w:val="0"/>
                <w:iCs w:val="0"/>
                <w:color w:val="auto"/>
                <w:kern w:val="0"/>
                <w:sz w:val="16"/>
                <w:szCs w:val="16"/>
                <w:u w:val="none"/>
                <w:lang w:val="en-US" w:eastAsia="zh-CN" w:bidi="ar"/>
              </w:rPr>
              <w:t>理实一体化</w:t>
            </w:r>
            <w:r>
              <w:rPr>
                <w:rFonts w:hint="default" w:ascii="Times New Roman" w:hAnsi="Times New Roman" w:eastAsia="等线" w:cs="Times New Roman"/>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，学生到实训基地（东软教育科技集团）进行岗位见习</w:t>
            </w:r>
          </w:p>
        </w:tc>
      </w:tr>
      <w:tr w14:paraId="2E7693CB">
        <w:tblPrEx>
          <w:tblCellMar>
            <w:top w:w="0" w:type="dxa"/>
            <w:left w:w="108" w:type="dxa"/>
            <w:bottom w:w="0" w:type="dxa"/>
            <w:right w:w="108" w:type="dxa"/>
          </w:tblCellMar>
        </w:tblPrEx>
        <w:trPr>
          <w:trHeight w:val="384" w:hRule="atLeast"/>
        </w:trPr>
        <w:tc>
          <w:tcPr>
            <w:tcW w:w="377" w:type="dxa"/>
            <w:tcBorders>
              <w:left w:val="single" w:color="000000" w:sz="2" w:space="0"/>
              <w:bottom w:val="single" w:color="000000" w:sz="2" w:space="0"/>
              <w:right w:val="single" w:color="000000" w:sz="2" w:space="0"/>
            </w:tcBorders>
            <w:noWrap w:val="0"/>
            <w:vAlign w:val="top"/>
          </w:tcPr>
          <w:p w14:paraId="41A51B92">
            <w:pPr>
              <w:widowControl/>
              <w:jc w:val="center"/>
              <w:rPr>
                <w:kern w:val="0"/>
                <w:sz w:val="16"/>
                <w:szCs w:val="16"/>
              </w:rPr>
            </w:pPr>
          </w:p>
        </w:tc>
        <w:tc>
          <w:tcPr>
            <w:tcW w:w="381" w:type="dxa"/>
            <w:tcBorders>
              <w:top w:val="single" w:color="000000" w:sz="2" w:space="0"/>
              <w:left w:val="single" w:color="000000" w:sz="2" w:space="0"/>
              <w:bottom w:val="single" w:color="auto" w:sz="4" w:space="0"/>
              <w:right w:val="single" w:color="000000" w:sz="2" w:space="0"/>
            </w:tcBorders>
            <w:noWrap w:val="0"/>
            <w:vAlign w:val="center"/>
          </w:tcPr>
          <w:p w14:paraId="030F1F2B">
            <w:pPr>
              <w:widowControl/>
              <w:jc w:val="center"/>
              <w:rPr>
                <w:kern w:val="0"/>
                <w:sz w:val="16"/>
                <w:szCs w:val="16"/>
              </w:rPr>
            </w:pPr>
          </w:p>
        </w:tc>
        <w:tc>
          <w:tcPr>
            <w:tcW w:w="3304" w:type="dxa"/>
            <w:gridSpan w:val="6"/>
            <w:tcBorders>
              <w:top w:val="nil"/>
              <w:left w:val="single" w:color="000000" w:sz="2" w:space="0"/>
              <w:bottom w:val="single" w:color="auto" w:sz="4" w:space="0"/>
              <w:right w:val="single" w:color="000000" w:sz="6" w:space="0"/>
            </w:tcBorders>
            <w:noWrap w:val="0"/>
            <w:vAlign w:val="center"/>
          </w:tcPr>
          <w:p w14:paraId="0CDEA637">
            <w:pPr>
              <w:widowControl/>
              <w:jc w:val="center"/>
              <w:textAlignment w:val="center"/>
              <w:rPr>
                <w:color w:val="auto"/>
                <w:kern w:val="0"/>
                <w:sz w:val="16"/>
                <w:szCs w:val="16"/>
              </w:rPr>
            </w:pPr>
            <w:r>
              <w:rPr>
                <w:rFonts w:eastAsia="宋体"/>
                <w:b/>
                <w:bCs/>
                <w:color w:val="auto"/>
                <w:kern w:val="0"/>
                <w:sz w:val="16"/>
                <w:szCs w:val="16"/>
              </w:rPr>
              <w:t>小计</w:t>
            </w:r>
          </w:p>
        </w:tc>
        <w:tc>
          <w:tcPr>
            <w:tcW w:w="547" w:type="dxa"/>
            <w:tcBorders>
              <w:top w:val="nil"/>
              <w:left w:val="nil"/>
              <w:bottom w:val="single" w:color="auto" w:sz="4" w:space="0"/>
              <w:right w:val="single" w:color="000000" w:sz="6" w:space="0"/>
            </w:tcBorders>
            <w:noWrap w:val="0"/>
            <w:vAlign w:val="center"/>
          </w:tcPr>
          <w:p w14:paraId="01327D41">
            <w:pPr>
              <w:widowControl/>
              <w:jc w:val="center"/>
              <w:textAlignment w:val="center"/>
              <w:rPr>
                <w:color w:val="auto"/>
                <w:kern w:val="0"/>
                <w:sz w:val="16"/>
                <w:szCs w:val="16"/>
              </w:rPr>
            </w:pPr>
            <w:r>
              <w:rPr>
                <w:rFonts w:hint="eastAsia" w:eastAsia="等线"/>
                <w:b/>
                <w:bCs/>
                <w:color w:val="auto"/>
                <w:kern w:val="0"/>
                <w:sz w:val="16"/>
                <w:szCs w:val="16"/>
                <w:lang w:bidi="ar"/>
              </w:rPr>
              <w:t>7</w:t>
            </w:r>
            <w:r>
              <w:rPr>
                <w:rFonts w:eastAsia="等线"/>
                <w:b/>
                <w:bCs/>
                <w:color w:val="auto"/>
                <w:kern w:val="0"/>
                <w:sz w:val="16"/>
                <w:szCs w:val="16"/>
                <w:lang w:bidi="ar"/>
              </w:rPr>
              <w:t xml:space="preserve"> </w:t>
            </w:r>
          </w:p>
        </w:tc>
        <w:tc>
          <w:tcPr>
            <w:tcW w:w="551" w:type="dxa"/>
            <w:tcBorders>
              <w:top w:val="nil"/>
              <w:left w:val="nil"/>
              <w:bottom w:val="single" w:color="auto" w:sz="4" w:space="0"/>
              <w:right w:val="single" w:color="000000" w:sz="6" w:space="0"/>
            </w:tcBorders>
            <w:noWrap w:val="0"/>
            <w:vAlign w:val="center"/>
          </w:tcPr>
          <w:p w14:paraId="0F96442F">
            <w:pPr>
              <w:widowControl/>
              <w:jc w:val="center"/>
              <w:textAlignment w:val="center"/>
              <w:rPr>
                <w:color w:val="auto"/>
                <w:kern w:val="0"/>
                <w:sz w:val="16"/>
                <w:szCs w:val="16"/>
              </w:rPr>
            </w:pPr>
            <w:r>
              <w:rPr>
                <w:rFonts w:eastAsia="等线"/>
                <w:b/>
                <w:bCs/>
                <w:color w:val="auto"/>
                <w:kern w:val="0"/>
                <w:sz w:val="16"/>
                <w:szCs w:val="16"/>
                <w:lang w:bidi="ar"/>
              </w:rPr>
              <w:t xml:space="preserve">176 </w:t>
            </w:r>
          </w:p>
        </w:tc>
        <w:tc>
          <w:tcPr>
            <w:tcW w:w="561" w:type="dxa"/>
            <w:tcBorders>
              <w:top w:val="nil"/>
              <w:left w:val="nil"/>
              <w:bottom w:val="single" w:color="auto" w:sz="4" w:space="0"/>
              <w:right w:val="single" w:color="auto" w:sz="4" w:space="0"/>
            </w:tcBorders>
            <w:noWrap w:val="0"/>
            <w:vAlign w:val="center"/>
          </w:tcPr>
          <w:p w14:paraId="6F9CED2B">
            <w:pPr>
              <w:widowControl/>
              <w:jc w:val="center"/>
              <w:textAlignment w:val="center"/>
              <w:rPr>
                <w:color w:val="auto"/>
                <w:kern w:val="0"/>
                <w:sz w:val="16"/>
                <w:szCs w:val="16"/>
              </w:rPr>
            </w:pPr>
            <w:r>
              <w:rPr>
                <w:rFonts w:hint="eastAsia" w:eastAsia="等线"/>
                <w:b/>
                <w:bCs/>
                <w:color w:val="auto"/>
                <w:kern w:val="0"/>
                <w:sz w:val="16"/>
                <w:szCs w:val="16"/>
                <w:lang w:bidi="ar"/>
              </w:rPr>
              <w:t>82</w:t>
            </w:r>
            <w:r>
              <w:rPr>
                <w:rFonts w:eastAsia="等线"/>
                <w:b/>
                <w:bCs/>
                <w:color w:val="auto"/>
                <w:kern w:val="0"/>
                <w:sz w:val="16"/>
                <w:szCs w:val="16"/>
                <w:lang w:bidi="ar"/>
              </w:rPr>
              <w:t xml:space="preserve"> </w:t>
            </w:r>
          </w:p>
        </w:tc>
        <w:tc>
          <w:tcPr>
            <w:tcW w:w="545" w:type="dxa"/>
            <w:tcBorders>
              <w:top w:val="nil"/>
              <w:left w:val="single" w:color="auto" w:sz="4" w:space="0"/>
              <w:bottom w:val="single" w:color="auto" w:sz="4" w:space="0"/>
              <w:right w:val="single" w:color="000000" w:sz="6" w:space="0"/>
            </w:tcBorders>
            <w:noWrap w:val="0"/>
            <w:vAlign w:val="center"/>
          </w:tcPr>
          <w:p w14:paraId="7B37423C">
            <w:pPr>
              <w:widowControl/>
              <w:jc w:val="center"/>
              <w:textAlignment w:val="center"/>
              <w:rPr>
                <w:color w:val="auto"/>
                <w:kern w:val="0"/>
                <w:sz w:val="16"/>
                <w:szCs w:val="16"/>
              </w:rPr>
            </w:pPr>
            <w:r>
              <w:rPr>
                <w:rFonts w:hint="eastAsia" w:eastAsia="等线"/>
                <w:b/>
                <w:bCs/>
                <w:color w:val="auto"/>
                <w:kern w:val="0"/>
                <w:sz w:val="16"/>
                <w:szCs w:val="16"/>
                <w:lang w:bidi="ar"/>
              </w:rPr>
              <w:t>94</w:t>
            </w:r>
          </w:p>
        </w:tc>
        <w:tc>
          <w:tcPr>
            <w:tcW w:w="517" w:type="dxa"/>
            <w:tcBorders>
              <w:top w:val="nil"/>
              <w:left w:val="nil"/>
              <w:bottom w:val="single" w:color="auto" w:sz="4" w:space="0"/>
              <w:right w:val="single" w:color="000000" w:sz="6" w:space="0"/>
            </w:tcBorders>
            <w:noWrap w:val="0"/>
            <w:vAlign w:val="center"/>
          </w:tcPr>
          <w:p w14:paraId="3315177D">
            <w:pPr>
              <w:widowControl/>
              <w:textAlignment w:val="center"/>
              <w:rPr>
                <w:color w:val="auto"/>
                <w:kern w:val="0"/>
                <w:sz w:val="16"/>
                <w:szCs w:val="16"/>
              </w:rPr>
            </w:pPr>
          </w:p>
        </w:tc>
        <w:tc>
          <w:tcPr>
            <w:tcW w:w="628" w:type="dxa"/>
            <w:tcBorders>
              <w:top w:val="nil"/>
              <w:left w:val="nil"/>
              <w:bottom w:val="single" w:color="auto" w:sz="4" w:space="0"/>
              <w:right w:val="single" w:color="000000" w:sz="6" w:space="0"/>
            </w:tcBorders>
            <w:noWrap w:val="0"/>
            <w:vAlign w:val="center"/>
          </w:tcPr>
          <w:p w14:paraId="2EFEF989">
            <w:pPr>
              <w:widowControl/>
              <w:jc w:val="center"/>
              <w:textAlignment w:val="center"/>
              <w:rPr>
                <w:color w:val="auto"/>
                <w:kern w:val="0"/>
                <w:sz w:val="16"/>
                <w:szCs w:val="16"/>
              </w:rPr>
            </w:pPr>
          </w:p>
        </w:tc>
        <w:tc>
          <w:tcPr>
            <w:tcW w:w="626" w:type="dxa"/>
            <w:tcBorders>
              <w:top w:val="nil"/>
              <w:left w:val="nil"/>
              <w:bottom w:val="single" w:color="auto" w:sz="4" w:space="0"/>
              <w:right w:val="single" w:color="000000" w:sz="6" w:space="0"/>
            </w:tcBorders>
            <w:noWrap w:val="0"/>
            <w:vAlign w:val="center"/>
          </w:tcPr>
          <w:p w14:paraId="15857626">
            <w:pPr>
              <w:widowControl/>
              <w:jc w:val="center"/>
              <w:textAlignment w:val="center"/>
              <w:rPr>
                <w:color w:val="auto"/>
                <w:kern w:val="0"/>
                <w:sz w:val="16"/>
                <w:szCs w:val="16"/>
              </w:rPr>
            </w:pPr>
          </w:p>
        </w:tc>
        <w:tc>
          <w:tcPr>
            <w:tcW w:w="634" w:type="dxa"/>
            <w:tcBorders>
              <w:top w:val="nil"/>
              <w:left w:val="nil"/>
              <w:bottom w:val="single" w:color="auto" w:sz="4" w:space="0"/>
              <w:right w:val="single" w:color="000000" w:sz="6" w:space="0"/>
            </w:tcBorders>
            <w:noWrap w:val="0"/>
            <w:vAlign w:val="center"/>
          </w:tcPr>
          <w:p w14:paraId="13EBF3EF">
            <w:pPr>
              <w:widowControl/>
              <w:jc w:val="center"/>
              <w:textAlignment w:val="center"/>
              <w:rPr>
                <w:color w:val="auto"/>
                <w:kern w:val="0"/>
                <w:sz w:val="16"/>
                <w:szCs w:val="16"/>
              </w:rPr>
            </w:pPr>
            <w:r>
              <w:rPr>
                <w:rFonts w:hint="eastAsia" w:eastAsia="等线"/>
                <w:b/>
                <w:bCs/>
                <w:color w:val="auto"/>
                <w:kern w:val="0"/>
                <w:sz w:val="16"/>
                <w:szCs w:val="16"/>
                <w:lang w:bidi="ar"/>
              </w:rPr>
              <w:t>8.0</w:t>
            </w:r>
          </w:p>
        </w:tc>
        <w:tc>
          <w:tcPr>
            <w:tcW w:w="540" w:type="dxa"/>
            <w:tcBorders>
              <w:top w:val="nil"/>
              <w:left w:val="nil"/>
              <w:bottom w:val="single" w:color="auto" w:sz="4" w:space="0"/>
              <w:right w:val="single" w:color="000000" w:sz="6" w:space="0"/>
            </w:tcBorders>
            <w:noWrap w:val="0"/>
            <w:vAlign w:val="center"/>
          </w:tcPr>
          <w:p w14:paraId="1946C8B5">
            <w:pPr>
              <w:widowControl/>
              <w:jc w:val="center"/>
              <w:textAlignment w:val="center"/>
              <w:rPr>
                <w:color w:val="auto"/>
                <w:kern w:val="0"/>
                <w:sz w:val="16"/>
                <w:szCs w:val="16"/>
              </w:rPr>
            </w:pPr>
            <w:r>
              <w:rPr>
                <w:rFonts w:hint="eastAsia" w:eastAsia="等线"/>
                <w:b/>
                <w:bCs/>
                <w:color w:val="auto"/>
                <w:kern w:val="0"/>
                <w:sz w:val="16"/>
                <w:szCs w:val="16"/>
                <w:lang w:bidi="ar"/>
              </w:rPr>
              <w:t>2.3</w:t>
            </w:r>
            <w:r>
              <w:rPr>
                <w:rFonts w:eastAsia="等线"/>
                <w:b/>
                <w:bCs/>
                <w:color w:val="auto"/>
                <w:kern w:val="0"/>
                <w:sz w:val="16"/>
                <w:szCs w:val="16"/>
                <w:lang w:bidi="ar"/>
              </w:rPr>
              <w:t xml:space="preserve"> </w:t>
            </w:r>
          </w:p>
        </w:tc>
        <w:tc>
          <w:tcPr>
            <w:tcW w:w="623" w:type="dxa"/>
            <w:gridSpan w:val="2"/>
            <w:tcBorders>
              <w:top w:val="nil"/>
              <w:left w:val="nil"/>
              <w:bottom w:val="single" w:color="auto" w:sz="4" w:space="0"/>
              <w:right w:val="single" w:color="000000" w:sz="6" w:space="0"/>
            </w:tcBorders>
            <w:noWrap w:val="0"/>
            <w:vAlign w:val="center"/>
          </w:tcPr>
          <w:p w14:paraId="4BBD537C">
            <w:pPr>
              <w:jc w:val="center"/>
              <w:rPr>
                <w:color w:val="auto"/>
                <w:kern w:val="0"/>
                <w:sz w:val="16"/>
                <w:szCs w:val="16"/>
              </w:rPr>
            </w:pPr>
          </w:p>
        </w:tc>
        <w:tc>
          <w:tcPr>
            <w:tcW w:w="579" w:type="dxa"/>
            <w:gridSpan w:val="3"/>
            <w:tcBorders>
              <w:top w:val="nil"/>
              <w:left w:val="nil"/>
              <w:bottom w:val="single" w:color="auto" w:sz="4" w:space="0"/>
              <w:right w:val="single" w:color="000000" w:sz="6" w:space="0"/>
            </w:tcBorders>
            <w:noWrap w:val="0"/>
            <w:vAlign w:val="center"/>
          </w:tcPr>
          <w:p w14:paraId="348C7AE2">
            <w:pPr>
              <w:jc w:val="center"/>
              <w:rPr>
                <w:color w:val="auto"/>
                <w:kern w:val="0"/>
                <w:sz w:val="16"/>
                <w:szCs w:val="16"/>
              </w:rPr>
            </w:pPr>
          </w:p>
        </w:tc>
        <w:tc>
          <w:tcPr>
            <w:tcW w:w="774" w:type="dxa"/>
            <w:gridSpan w:val="3"/>
            <w:tcBorders>
              <w:top w:val="nil"/>
              <w:left w:val="nil"/>
              <w:bottom w:val="single" w:color="auto" w:sz="4" w:space="0"/>
              <w:right w:val="single" w:color="000000" w:sz="6" w:space="0"/>
            </w:tcBorders>
            <w:noWrap w:val="0"/>
            <w:vAlign w:val="center"/>
          </w:tcPr>
          <w:p w14:paraId="53143ED0">
            <w:pPr>
              <w:widowControl/>
              <w:jc w:val="center"/>
              <w:textAlignment w:val="center"/>
              <w:rPr>
                <w:color w:val="auto"/>
                <w:kern w:val="0"/>
                <w:sz w:val="16"/>
                <w:szCs w:val="16"/>
              </w:rPr>
            </w:pPr>
          </w:p>
        </w:tc>
        <w:tc>
          <w:tcPr>
            <w:tcW w:w="1355" w:type="dxa"/>
            <w:tcBorders>
              <w:top w:val="nil"/>
              <w:left w:val="nil"/>
              <w:bottom w:val="single" w:color="auto" w:sz="4" w:space="0"/>
              <w:right w:val="single" w:color="auto" w:sz="4" w:space="0"/>
            </w:tcBorders>
            <w:noWrap w:val="0"/>
            <w:vAlign w:val="center"/>
          </w:tcPr>
          <w:p w14:paraId="0CC838DC">
            <w:pPr>
              <w:widowControl/>
              <w:jc w:val="center"/>
              <w:textAlignment w:val="center"/>
              <w:rPr>
                <w:color w:val="auto"/>
                <w:kern w:val="0"/>
                <w:sz w:val="16"/>
                <w:szCs w:val="16"/>
              </w:rPr>
            </w:pP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CBE04D1">
            <w:pPr>
              <w:jc w:val="center"/>
              <w:rPr>
                <w:color w:val="auto"/>
                <w:kern w:val="0"/>
                <w:sz w:val="16"/>
                <w:szCs w:val="16"/>
              </w:rPr>
            </w:pPr>
          </w:p>
        </w:tc>
      </w:tr>
      <w:tr w14:paraId="0E949EE6">
        <w:tblPrEx>
          <w:tblCellMar>
            <w:top w:w="0" w:type="dxa"/>
            <w:left w:w="108" w:type="dxa"/>
            <w:bottom w:w="0" w:type="dxa"/>
            <w:right w:w="108" w:type="dxa"/>
          </w:tblCellMar>
        </w:tblPrEx>
        <w:trPr>
          <w:trHeight w:val="384" w:hRule="atLeast"/>
        </w:trPr>
        <w:tc>
          <w:tcPr>
            <w:tcW w:w="377" w:type="dxa"/>
            <w:tcBorders>
              <w:top w:val="single" w:color="000000" w:sz="2" w:space="0"/>
              <w:left w:val="single" w:color="000000" w:sz="2" w:space="0"/>
              <w:right w:val="single" w:color="auto" w:sz="4" w:space="0"/>
            </w:tcBorders>
            <w:noWrap w:val="0"/>
            <w:vAlign w:val="top"/>
          </w:tcPr>
          <w:p w14:paraId="7577C636">
            <w:pPr>
              <w:widowControl/>
              <w:jc w:val="center"/>
              <w:rPr>
                <w:kern w:val="0"/>
                <w:sz w:val="16"/>
                <w:szCs w:val="16"/>
              </w:rPr>
            </w:pPr>
          </w:p>
        </w:tc>
        <w:tc>
          <w:tcPr>
            <w:tcW w:w="381" w:type="dxa"/>
            <w:vMerge w:val="restart"/>
            <w:tcBorders>
              <w:top w:val="single" w:color="auto" w:sz="4" w:space="0"/>
              <w:left w:val="single" w:color="auto" w:sz="4" w:space="0"/>
              <w:right w:val="single" w:color="auto" w:sz="4" w:space="0"/>
            </w:tcBorders>
            <w:noWrap w:val="0"/>
            <w:textDirection w:val="tbRlV"/>
            <w:vAlign w:val="center"/>
          </w:tcPr>
          <w:p w14:paraId="6F489C08">
            <w:pPr>
              <w:widowControl/>
              <w:ind w:left="113" w:right="113"/>
              <w:jc w:val="center"/>
              <w:rPr>
                <w:kern w:val="0"/>
                <w:sz w:val="16"/>
                <w:szCs w:val="16"/>
              </w:rPr>
            </w:pPr>
            <w:r>
              <w:rPr>
                <w:rFonts w:eastAsia="宋体"/>
                <w:kern w:val="0"/>
                <w:sz w:val="16"/>
                <w:szCs w:val="16"/>
              </w:rPr>
              <w:t>实践课程</w:t>
            </w:r>
          </w:p>
        </w:tc>
        <w:tc>
          <w:tcPr>
            <w:tcW w:w="430" w:type="dxa"/>
            <w:gridSpan w:val="2"/>
            <w:tcBorders>
              <w:top w:val="single" w:color="auto" w:sz="4" w:space="0"/>
              <w:left w:val="single" w:color="auto" w:sz="4" w:space="0"/>
              <w:bottom w:val="single" w:color="auto" w:sz="4" w:space="0"/>
              <w:right w:val="single" w:color="auto" w:sz="4" w:space="0"/>
            </w:tcBorders>
            <w:noWrap w:val="0"/>
            <w:vAlign w:val="center"/>
          </w:tcPr>
          <w:p w14:paraId="55C7ADF0">
            <w:pPr>
              <w:widowControl/>
              <w:jc w:val="center"/>
              <w:rPr>
                <w:kern w:val="0"/>
                <w:sz w:val="16"/>
                <w:szCs w:val="16"/>
              </w:rPr>
            </w:pPr>
            <w:r>
              <w:rPr>
                <w:rFonts w:eastAsia="宋体"/>
                <w:kern w:val="0"/>
                <w:sz w:val="16"/>
                <w:szCs w:val="16"/>
              </w:rPr>
              <w:t>1</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A25B2E4">
            <w:pPr>
              <w:widowControl/>
              <w:jc w:val="center"/>
              <w:textAlignment w:val="center"/>
              <w:rPr>
                <w:kern w:val="0"/>
                <w:sz w:val="16"/>
                <w:szCs w:val="16"/>
              </w:rPr>
            </w:pPr>
            <w:r>
              <w:rPr>
                <w:rFonts w:eastAsia="等线"/>
                <w:kern w:val="0"/>
                <w:sz w:val="16"/>
                <w:szCs w:val="16"/>
                <w:lang w:bidi="ar"/>
              </w:rPr>
              <w:t>20605023</w:t>
            </w:r>
          </w:p>
        </w:tc>
        <w:tc>
          <w:tcPr>
            <w:tcW w:w="1402" w:type="dxa"/>
            <w:tcBorders>
              <w:top w:val="single" w:color="auto" w:sz="4" w:space="0"/>
              <w:left w:val="single" w:color="auto" w:sz="4" w:space="0"/>
              <w:bottom w:val="single" w:color="auto" w:sz="4" w:space="0"/>
              <w:right w:val="single" w:color="auto" w:sz="4" w:space="0"/>
            </w:tcBorders>
            <w:noWrap w:val="0"/>
            <w:vAlign w:val="center"/>
          </w:tcPr>
          <w:p w14:paraId="04CCB734">
            <w:pPr>
              <w:widowControl/>
              <w:jc w:val="center"/>
              <w:textAlignment w:val="center"/>
              <w:rPr>
                <w:color w:val="auto"/>
                <w:kern w:val="0"/>
                <w:sz w:val="16"/>
                <w:szCs w:val="16"/>
              </w:rPr>
            </w:pPr>
            <w:r>
              <w:rPr>
                <w:rFonts w:eastAsia="宋体"/>
                <w:color w:val="auto"/>
                <w:kern w:val="0"/>
                <w:sz w:val="16"/>
                <w:szCs w:val="16"/>
                <w:lang w:bidi="ar"/>
              </w:rPr>
              <w:t>毕业设计（论文）</w:t>
            </w:r>
          </w:p>
        </w:tc>
        <w:tc>
          <w:tcPr>
            <w:tcW w:w="438" w:type="dxa"/>
            <w:tcBorders>
              <w:top w:val="single" w:color="auto" w:sz="4" w:space="0"/>
              <w:left w:val="single" w:color="auto" w:sz="4" w:space="0"/>
              <w:bottom w:val="single" w:color="auto" w:sz="4" w:space="0"/>
              <w:right w:val="single" w:color="auto" w:sz="4" w:space="0"/>
            </w:tcBorders>
            <w:noWrap w:val="0"/>
            <w:vAlign w:val="center"/>
          </w:tcPr>
          <w:p w14:paraId="30B471CB">
            <w:pPr>
              <w:widowControl/>
              <w:jc w:val="center"/>
              <w:textAlignment w:val="center"/>
              <w:rPr>
                <w:color w:val="auto"/>
                <w:kern w:val="0"/>
                <w:sz w:val="16"/>
                <w:szCs w:val="16"/>
              </w:rPr>
            </w:pPr>
            <w:r>
              <w:rPr>
                <w:rFonts w:eastAsia="等线"/>
                <w:color w:val="auto"/>
                <w:kern w:val="0"/>
                <w:sz w:val="16"/>
                <w:szCs w:val="16"/>
                <w:lang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EF1B610">
            <w:pPr>
              <w:widowControl/>
              <w:jc w:val="center"/>
              <w:textAlignment w:val="center"/>
              <w:rPr>
                <w:color w:val="auto"/>
                <w:kern w:val="0"/>
                <w:sz w:val="16"/>
                <w:szCs w:val="16"/>
              </w:rPr>
            </w:pPr>
            <w:r>
              <w:rPr>
                <w:rFonts w:eastAsia="宋体"/>
                <w:color w:val="auto"/>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7C688CE">
            <w:pPr>
              <w:widowControl/>
              <w:jc w:val="center"/>
              <w:textAlignment w:val="center"/>
              <w:rPr>
                <w:color w:val="auto"/>
                <w:kern w:val="0"/>
                <w:sz w:val="16"/>
                <w:szCs w:val="16"/>
              </w:rPr>
            </w:pPr>
            <w:r>
              <w:rPr>
                <w:rFonts w:eastAsia="等线"/>
                <w:color w:val="auto"/>
                <w:kern w:val="0"/>
                <w:sz w:val="16"/>
                <w:szCs w:val="16"/>
                <w:lang w:bidi="ar"/>
              </w:rPr>
              <w:t xml:space="preserve">4 </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6BC16035">
            <w:pPr>
              <w:widowControl/>
              <w:jc w:val="center"/>
              <w:textAlignment w:val="center"/>
              <w:rPr>
                <w:color w:val="auto"/>
                <w:kern w:val="0"/>
                <w:sz w:val="16"/>
                <w:szCs w:val="16"/>
              </w:rPr>
            </w:pPr>
            <w:r>
              <w:rPr>
                <w:rFonts w:eastAsia="等线"/>
                <w:color w:val="auto"/>
                <w:kern w:val="0"/>
                <w:sz w:val="16"/>
                <w:szCs w:val="16"/>
                <w:lang w:bidi="ar"/>
              </w:rPr>
              <w:t>120</w:t>
            </w:r>
          </w:p>
        </w:tc>
        <w:tc>
          <w:tcPr>
            <w:tcW w:w="561" w:type="dxa"/>
            <w:tcBorders>
              <w:top w:val="single" w:color="auto" w:sz="4" w:space="0"/>
              <w:left w:val="single" w:color="auto" w:sz="4" w:space="0"/>
              <w:bottom w:val="single" w:color="auto" w:sz="4" w:space="0"/>
              <w:right w:val="single" w:color="auto" w:sz="4" w:space="0"/>
            </w:tcBorders>
            <w:noWrap w:val="0"/>
            <w:vAlign w:val="center"/>
          </w:tcPr>
          <w:p w14:paraId="3D42DA04">
            <w:pPr>
              <w:jc w:val="center"/>
              <w:rPr>
                <w:color w:val="auto"/>
                <w:kern w:val="0"/>
                <w:sz w:val="16"/>
                <w:szCs w:val="16"/>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108BE698">
            <w:pPr>
              <w:widowControl/>
              <w:jc w:val="center"/>
              <w:textAlignment w:val="center"/>
              <w:rPr>
                <w:color w:val="auto"/>
                <w:kern w:val="0"/>
                <w:sz w:val="16"/>
                <w:szCs w:val="16"/>
              </w:rPr>
            </w:pPr>
            <w:r>
              <w:rPr>
                <w:rFonts w:eastAsia="等线"/>
                <w:color w:val="auto"/>
                <w:kern w:val="0"/>
                <w:sz w:val="16"/>
                <w:szCs w:val="16"/>
                <w:lang w:bidi="ar"/>
              </w:rPr>
              <w:t>120</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018DA70D">
            <w:pPr>
              <w:widowControl/>
              <w:jc w:val="center"/>
              <w:textAlignment w:val="center"/>
              <w:rPr>
                <w:color w:val="auto"/>
                <w:kern w:val="0"/>
                <w:sz w:val="16"/>
                <w:szCs w:val="16"/>
              </w:rPr>
            </w:pPr>
            <w:r>
              <w:rPr>
                <w:rFonts w:eastAsia="等线"/>
                <w:color w:val="auto"/>
                <w:kern w:val="0"/>
                <w:sz w:val="16"/>
                <w:szCs w:val="16"/>
                <w:lang w:bidi="ar"/>
              </w:rPr>
              <w:t>6</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0D22B7B9">
            <w:pPr>
              <w:widowControl/>
              <w:jc w:val="center"/>
              <w:textAlignment w:val="center"/>
              <w:rPr>
                <w:color w:val="auto"/>
                <w:kern w:val="0"/>
                <w:sz w:val="16"/>
                <w:szCs w:val="16"/>
              </w:rPr>
            </w:pPr>
          </w:p>
        </w:tc>
        <w:tc>
          <w:tcPr>
            <w:tcW w:w="626" w:type="dxa"/>
            <w:tcBorders>
              <w:top w:val="single" w:color="auto" w:sz="4" w:space="0"/>
              <w:left w:val="single" w:color="auto" w:sz="4" w:space="0"/>
              <w:bottom w:val="single" w:color="auto" w:sz="4" w:space="0"/>
              <w:right w:val="single" w:color="auto" w:sz="4" w:space="0"/>
            </w:tcBorders>
            <w:noWrap w:val="0"/>
            <w:vAlign w:val="center"/>
          </w:tcPr>
          <w:p w14:paraId="2196105D">
            <w:pPr>
              <w:jc w:val="center"/>
              <w:rPr>
                <w:color w:val="auto"/>
                <w:kern w:val="0"/>
                <w:sz w:val="16"/>
                <w:szCs w:val="16"/>
              </w:rPr>
            </w:pPr>
          </w:p>
        </w:tc>
        <w:tc>
          <w:tcPr>
            <w:tcW w:w="634" w:type="dxa"/>
            <w:tcBorders>
              <w:top w:val="single" w:color="auto" w:sz="4" w:space="0"/>
              <w:left w:val="single" w:color="auto" w:sz="4" w:space="0"/>
              <w:bottom w:val="single" w:color="auto" w:sz="4" w:space="0"/>
              <w:right w:val="single" w:color="auto" w:sz="4" w:space="0"/>
            </w:tcBorders>
            <w:noWrap w:val="0"/>
            <w:vAlign w:val="center"/>
          </w:tcPr>
          <w:p w14:paraId="49C1D0A5">
            <w:pPr>
              <w:jc w:val="center"/>
              <w:rPr>
                <w:color w:val="auto"/>
                <w:kern w:val="0"/>
                <w:sz w:val="16"/>
                <w:szCs w:val="16"/>
              </w:rPr>
            </w:pPr>
          </w:p>
        </w:tc>
        <w:tc>
          <w:tcPr>
            <w:tcW w:w="540" w:type="dxa"/>
            <w:tcBorders>
              <w:top w:val="single" w:color="auto" w:sz="4" w:space="0"/>
              <w:left w:val="single" w:color="auto" w:sz="4" w:space="0"/>
              <w:bottom w:val="single" w:color="auto" w:sz="4" w:space="0"/>
              <w:right w:val="single" w:color="auto" w:sz="4" w:space="0"/>
            </w:tcBorders>
            <w:noWrap w:val="0"/>
            <w:vAlign w:val="center"/>
          </w:tcPr>
          <w:p w14:paraId="0E416FC1">
            <w:pPr>
              <w:jc w:val="center"/>
              <w:rPr>
                <w:color w:val="auto"/>
                <w:kern w:val="0"/>
                <w:sz w:val="16"/>
                <w:szCs w:val="16"/>
              </w:rPr>
            </w:pPr>
          </w:p>
        </w:tc>
        <w:tc>
          <w:tcPr>
            <w:tcW w:w="623" w:type="dxa"/>
            <w:gridSpan w:val="2"/>
            <w:tcBorders>
              <w:top w:val="single" w:color="auto" w:sz="4" w:space="0"/>
              <w:left w:val="single" w:color="auto" w:sz="4" w:space="0"/>
              <w:bottom w:val="single" w:color="auto" w:sz="4" w:space="0"/>
              <w:right w:val="single" w:color="auto" w:sz="4" w:space="0"/>
            </w:tcBorders>
            <w:noWrap w:val="0"/>
            <w:vAlign w:val="center"/>
          </w:tcPr>
          <w:p w14:paraId="504EAAE1">
            <w:pPr>
              <w:jc w:val="center"/>
              <w:rPr>
                <w:color w:val="auto"/>
                <w:kern w:val="0"/>
                <w:sz w:val="16"/>
                <w:szCs w:val="16"/>
              </w:rPr>
            </w:pPr>
          </w:p>
        </w:tc>
        <w:tc>
          <w:tcPr>
            <w:tcW w:w="579" w:type="dxa"/>
            <w:gridSpan w:val="3"/>
            <w:tcBorders>
              <w:top w:val="single" w:color="auto" w:sz="4" w:space="0"/>
              <w:left w:val="single" w:color="auto" w:sz="4" w:space="0"/>
              <w:bottom w:val="single" w:color="auto" w:sz="4" w:space="0"/>
              <w:right w:val="single" w:color="auto" w:sz="4" w:space="0"/>
            </w:tcBorders>
            <w:noWrap w:val="0"/>
            <w:vAlign w:val="center"/>
          </w:tcPr>
          <w:p w14:paraId="59C0C189">
            <w:pPr>
              <w:widowControl/>
              <w:jc w:val="center"/>
              <w:textAlignment w:val="center"/>
              <w:rPr>
                <w:color w:val="auto"/>
                <w:kern w:val="0"/>
                <w:sz w:val="16"/>
                <w:szCs w:val="16"/>
              </w:rPr>
            </w:pPr>
            <w:r>
              <w:rPr>
                <w:rFonts w:eastAsia="等线"/>
                <w:color w:val="auto"/>
                <w:kern w:val="0"/>
                <w:sz w:val="16"/>
                <w:szCs w:val="16"/>
                <w:lang w:bidi="ar"/>
              </w:rPr>
              <w:t>4W</w:t>
            </w:r>
          </w:p>
        </w:tc>
        <w:tc>
          <w:tcPr>
            <w:tcW w:w="774" w:type="dxa"/>
            <w:gridSpan w:val="3"/>
            <w:tcBorders>
              <w:top w:val="single" w:color="auto" w:sz="4" w:space="0"/>
              <w:left w:val="single" w:color="auto" w:sz="4" w:space="0"/>
              <w:bottom w:val="single" w:color="auto" w:sz="4" w:space="0"/>
              <w:right w:val="single" w:color="auto" w:sz="4" w:space="0"/>
            </w:tcBorders>
            <w:noWrap w:val="0"/>
            <w:vAlign w:val="center"/>
          </w:tcPr>
          <w:p w14:paraId="23C01E49">
            <w:pPr>
              <w:widowControl/>
              <w:jc w:val="center"/>
              <w:textAlignment w:val="center"/>
              <w:rPr>
                <w:color w:val="auto"/>
                <w:kern w:val="0"/>
                <w:sz w:val="16"/>
                <w:szCs w:val="16"/>
              </w:rPr>
            </w:pPr>
            <w:r>
              <w:rPr>
                <w:rFonts w:eastAsia="宋体"/>
                <w:color w:val="auto"/>
                <w:kern w:val="0"/>
                <w:sz w:val="16"/>
                <w:szCs w:val="16"/>
                <w:lang w:bidi="ar"/>
              </w:rPr>
              <w:t>考查</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2FEDBDBB">
            <w:pPr>
              <w:widowControl/>
              <w:jc w:val="center"/>
              <w:textAlignment w:val="center"/>
              <w:rPr>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E8C4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57154324">
            <w:pPr>
              <w:keepNext w:val="0"/>
              <w:keepLines w:val="0"/>
              <w:widowControl/>
              <w:suppressLineNumbers w:val="0"/>
              <w:jc w:val="center"/>
              <w:textAlignment w:val="center"/>
              <w:rPr>
                <w:color w:val="auto"/>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0F4876A5">
        <w:tblPrEx>
          <w:tblCellMar>
            <w:top w:w="0" w:type="dxa"/>
            <w:left w:w="108" w:type="dxa"/>
            <w:bottom w:w="0" w:type="dxa"/>
            <w:right w:w="108" w:type="dxa"/>
          </w:tblCellMar>
        </w:tblPrEx>
        <w:trPr>
          <w:trHeight w:val="415" w:hRule="atLeast"/>
        </w:trPr>
        <w:tc>
          <w:tcPr>
            <w:tcW w:w="377" w:type="dxa"/>
            <w:tcBorders>
              <w:left w:val="single" w:color="000000" w:sz="2" w:space="0"/>
              <w:right w:val="single" w:color="auto" w:sz="4" w:space="0"/>
            </w:tcBorders>
            <w:noWrap w:val="0"/>
            <w:vAlign w:val="top"/>
          </w:tcPr>
          <w:p w14:paraId="1663688A">
            <w:pPr>
              <w:widowControl/>
              <w:jc w:val="center"/>
              <w:rPr>
                <w:kern w:val="0"/>
                <w:sz w:val="16"/>
                <w:szCs w:val="16"/>
              </w:rPr>
            </w:pPr>
          </w:p>
        </w:tc>
        <w:tc>
          <w:tcPr>
            <w:tcW w:w="381" w:type="dxa"/>
            <w:vMerge w:val="continue"/>
            <w:tcBorders>
              <w:left w:val="single" w:color="auto" w:sz="4" w:space="0"/>
              <w:right w:val="single" w:color="auto" w:sz="4" w:space="0"/>
            </w:tcBorders>
            <w:noWrap w:val="0"/>
            <w:vAlign w:val="center"/>
          </w:tcPr>
          <w:p w14:paraId="1A6D6013">
            <w:pPr>
              <w:widowControl/>
              <w:jc w:val="center"/>
              <w:rPr>
                <w:kern w:val="0"/>
                <w:sz w:val="16"/>
                <w:szCs w:val="16"/>
              </w:rPr>
            </w:pPr>
          </w:p>
        </w:tc>
        <w:tc>
          <w:tcPr>
            <w:tcW w:w="430" w:type="dxa"/>
            <w:gridSpan w:val="2"/>
            <w:tcBorders>
              <w:top w:val="single" w:color="auto" w:sz="4" w:space="0"/>
              <w:left w:val="single" w:color="auto" w:sz="4" w:space="0"/>
              <w:bottom w:val="single" w:color="auto" w:sz="4" w:space="0"/>
              <w:right w:val="single" w:color="000000" w:sz="6" w:space="0"/>
            </w:tcBorders>
            <w:noWrap w:val="0"/>
            <w:vAlign w:val="center"/>
          </w:tcPr>
          <w:p w14:paraId="05B77657">
            <w:pPr>
              <w:widowControl/>
              <w:jc w:val="center"/>
              <w:rPr>
                <w:kern w:val="0"/>
                <w:sz w:val="16"/>
                <w:szCs w:val="16"/>
              </w:rPr>
            </w:pPr>
            <w:r>
              <w:rPr>
                <w:rFonts w:eastAsia="宋体"/>
                <w:kern w:val="0"/>
                <w:sz w:val="16"/>
                <w:szCs w:val="16"/>
              </w:rPr>
              <w:t>2</w:t>
            </w:r>
          </w:p>
        </w:tc>
        <w:tc>
          <w:tcPr>
            <w:tcW w:w="551" w:type="dxa"/>
            <w:tcBorders>
              <w:top w:val="single" w:color="auto" w:sz="4" w:space="0"/>
              <w:left w:val="nil"/>
              <w:bottom w:val="single" w:color="auto" w:sz="4" w:space="0"/>
              <w:right w:val="single" w:color="000000" w:sz="6" w:space="0"/>
            </w:tcBorders>
            <w:noWrap w:val="0"/>
            <w:vAlign w:val="center"/>
          </w:tcPr>
          <w:p w14:paraId="4C32D8C2">
            <w:pPr>
              <w:widowControl/>
              <w:jc w:val="center"/>
              <w:textAlignment w:val="center"/>
              <w:rPr>
                <w:kern w:val="0"/>
                <w:sz w:val="16"/>
                <w:szCs w:val="16"/>
              </w:rPr>
            </w:pPr>
            <w:r>
              <w:rPr>
                <w:rFonts w:eastAsia="等线"/>
                <w:kern w:val="0"/>
                <w:sz w:val="16"/>
                <w:szCs w:val="16"/>
                <w:lang w:bidi="ar"/>
              </w:rPr>
              <w:t>-</w:t>
            </w:r>
          </w:p>
        </w:tc>
        <w:tc>
          <w:tcPr>
            <w:tcW w:w="1402" w:type="dxa"/>
            <w:tcBorders>
              <w:top w:val="single" w:color="auto" w:sz="4" w:space="0"/>
              <w:left w:val="nil"/>
              <w:bottom w:val="single" w:color="auto" w:sz="4" w:space="0"/>
              <w:right w:val="single" w:color="000000" w:sz="6" w:space="0"/>
            </w:tcBorders>
            <w:noWrap w:val="0"/>
            <w:vAlign w:val="center"/>
          </w:tcPr>
          <w:p w14:paraId="4AA1BC59">
            <w:pPr>
              <w:widowControl/>
              <w:jc w:val="center"/>
              <w:textAlignment w:val="center"/>
              <w:rPr>
                <w:color w:val="auto"/>
                <w:kern w:val="0"/>
                <w:sz w:val="16"/>
                <w:szCs w:val="16"/>
              </w:rPr>
            </w:pPr>
            <w:r>
              <w:rPr>
                <w:rFonts w:eastAsia="宋体"/>
                <w:color w:val="auto"/>
                <w:kern w:val="0"/>
                <w:sz w:val="16"/>
                <w:szCs w:val="16"/>
                <w:lang w:bidi="ar"/>
              </w:rPr>
              <w:t>岗前培训</w:t>
            </w:r>
          </w:p>
        </w:tc>
        <w:tc>
          <w:tcPr>
            <w:tcW w:w="438" w:type="dxa"/>
            <w:tcBorders>
              <w:top w:val="single" w:color="auto" w:sz="4" w:space="0"/>
              <w:left w:val="nil"/>
              <w:bottom w:val="single" w:color="auto" w:sz="4" w:space="0"/>
              <w:right w:val="single" w:color="000000" w:sz="6" w:space="0"/>
            </w:tcBorders>
            <w:noWrap w:val="0"/>
            <w:vAlign w:val="center"/>
          </w:tcPr>
          <w:p w14:paraId="542BDB69">
            <w:pPr>
              <w:widowControl/>
              <w:jc w:val="center"/>
              <w:textAlignment w:val="center"/>
              <w:rPr>
                <w:color w:val="auto"/>
                <w:kern w:val="0"/>
                <w:sz w:val="16"/>
                <w:szCs w:val="16"/>
              </w:rPr>
            </w:pPr>
            <w:r>
              <w:rPr>
                <w:rFonts w:eastAsia="等线"/>
                <w:color w:val="auto"/>
                <w:kern w:val="0"/>
                <w:sz w:val="16"/>
                <w:szCs w:val="16"/>
                <w:lang w:bidi="ar"/>
              </w:rPr>
              <w:t>B</w:t>
            </w:r>
          </w:p>
        </w:tc>
        <w:tc>
          <w:tcPr>
            <w:tcW w:w="483" w:type="dxa"/>
            <w:tcBorders>
              <w:top w:val="single" w:color="auto" w:sz="4" w:space="0"/>
              <w:left w:val="nil"/>
              <w:bottom w:val="single" w:color="auto" w:sz="4" w:space="0"/>
              <w:right w:val="single" w:color="000000" w:sz="6" w:space="0"/>
            </w:tcBorders>
            <w:noWrap w:val="0"/>
            <w:vAlign w:val="center"/>
          </w:tcPr>
          <w:p w14:paraId="45E00951">
            <w:pPr>
              <w:widowControl/>
              <w:jc w:val="center"/>
              <w:textAlignment w:val="center"/>
              <w:rPr>
                <w:color w:val="auto"/>
                <w:kern w:val="0"/>
                <w:sz w:val="16"/>
                <w:szCs w:val="16"/>
              </w:rPr>
            </w:pPr>
            <w:r>
              <w:rPr>
                <w:rFonts w:eastAsia="宋体"/>
                <w:color w:val="auto"/>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2B86527B">
            <w:pPr>
              <w:widowControl/>
              <w:jc w:val="center"/>
              <w:textAlignment w:val="center"/>
              <w:rPr>
                <w:color w:val="auto"/>
                <w:kern w:val="0"/>
                <w:sz w:val="16"/>
                <w:szCs w:val="16"/>
              </w:rPr>
            </w:pPr>
            <w:r>
              <w:rPr>
                <w:rFonts w:eastAsia="等线"/>
                <w:color w:val="auto"/>
                <w:kern w:val="0"/>
                <w:sz w:val="16"/>
                <w:szCs w:val="16"/>
                <w:lang w:bidi="ar"/>
              </w:rPr>
              <w:t xml:space="preserve">3 </w:t>
            </w:r>
          </w:p>
        </w:tc>
        <w:tc>
          <w:tcPr>
            <w:tcW w:w="551" w:type="dxa"/>
            <w:tcBorders>
              <w:top w:val="single" w:color="auto" w:sz="4" w:space="0"/>
              <w:left w:val="nil"/>
              <w:bottom w:val="single" w:color="000000" w:sz="6" w:space="0"/>
              <w:right w:val="single" w:color="000000" w:sz="6" w:space="0"/>
            </w:tcBorders>
            <w:noWrap w:val="0"/>
            <w:vAlign w:val="center"/>
          </w:tcPr>
          <w:p w14:paraId="289D1B11">
            <w:pPr>
              <w:widowControl/>
              <w:jc w:val="center"/>
              <w:textAlignment w:val="center"/>
              <w:rPr>
                <w:color w:val="auto"/>
                <w:kern w:val="0"/>
                <w:sz w:val="16"/>
                <w:szCs w:val="16"/>
              </w:rPr>
            </w:pPr>
            <w:r>
              <w:rPr>
                <w:rFonts w:eastAsia="等线"/>
                <w:color w:val="auto"/>
                <w:kern w:val="0"/>
                <w:sz w:val="16"/>
                <w:szCs w:val="16"/>
                <w:lang w:bidi="ar"/>
              </w:rPr>
              <w:t>90</w:t>
            </w:r>
          </w:p>
        </w:tc>
        <w:tc>
          <w:tcPr>
            <w:tcW w:w="561" w:type="dxa"/>
            <w:tcBorders>
              <w:top w:val="single" w:color="auto" w:sz="4" w:space="0"/>
              <w:left w:val="nil"/>
              <w:bottom w:val="single" w:color="000000" w:sz="6" w:space="0"/>
              <w:right w:val="single" w:color="auto" w:sz="4" w:space="0"/>
            </w:tcBorders>
            <w:noWrap w:val="0"/>
            <w:vAlign w:val="center"/>
          </w:tcPr>
          <w:p w14:paraId="604DBDD3">
            <w:pPr>
              <w:widowControl/>
              <w:jc w:val="center"/>
              <w:textAlignment w:val="center"/>
              <w:rPr>
                <w:color w:val="auto"/>
                <w:kern w:val="0"/>
                <w:sz w:val="16"/>
                <w:szCs w:val="16"/>
              </w:rPr>
            </w:pPr>
            <w:r>
              <w:rPr>
                <w:rFonts w:eastAsia="等线"/>
                <w:color w:val="auto"/>
                <w:kern w:val="0"/>
                <w:sz w:val="16"/>
                <w:szCs w:val="16"/>
                <w:lang w:bidi="ar"/>
              </w:rPr>
              <w:t>30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717D9F6">
            <w:pPr>
              <w:widowControl/>
              <w:jc w:val="center"/>
              <w:textAlignment w:val="center"/>
              <w:rPr>
                <w:color w:val="auto"/>
                <w:kern w:val="0"/>
                <w:sz w:val="16"/>
                <w:szCs w:val="16"/>
              </w:rPr>
            </w:pPr>
            <w:r>
              <w:rPr>
                <w:rFonts w:eastAsia="等线"/>
                <w:color w:val="auto"/>
                <w:kern w:val="0"/>
                <w:sz w:val="16"/>
                <w:szCs w:val="16"/>
                <w:lang w:bidi="ar"/>
              </w:rPr>
              <w:t>60</w:t>
            </w:r>
          </w:p>
        </w:tc>
        <w:tc>
          <w:tcPr>
            <w:tcW w:w="517" w:type="dxa"/>
            <w:tcBorders>
              <w:top w:val="single" w:color="auto" w:sz="4" w:space="0"/>
              <w:left w:val="nil"/>
              <w:bottom w:val="single" w:color="000000" w:sz="6" w:space="0"/>
              <w:right w:val="single" w:color="000000" w:sz="6" w:space="0"/>
            </w:tcBorders>
            <w:noWrap w:val="0"/>
            <w:vAlign w:val="center"/>
          </w:tcPr>
          <w:p w14:paraId="164854C2">
            <w:pPr>
              <w:widowControl/>
              <w:jc w:val="center"/>
              <w:textAlignment w:val="center"/>
              <w:rPr>
                <w:color w:val="auto"/>
                <w:kern w:val="0"/>
                <w:sz w:val="16"/>
                <w:szCs w:val="16"/>
              </w:rPr>
            </w:pPr>
            <w:r>
              <w:rPr>
                <w:rFonts w:eastAsia="等线"/>
                <w:color w:val="auto"/>
                <w:kern w:val="0"/>
                <w:sz w:val="16"/>
                <w:szCs w:val="16"/>
                <w:lang w:bidi="ar"/>
              </w:rPr>
              <w:t>6</w:t>
            </w:r>
          </w:p>
        </w:tc>
        <w:tc>
          <w:tcPr>
            <w:tcW w:w="628" w:type="dxa"/>
            <w:tcBorders>
              <w:top w:val="single" w:color="auto" w:sz="4" w:space="0"/>
              <w:left w:val="nil"/>
              <w:bottom w:val="single" w:color="000000" w:sz="6" w:space="0"/>
              <w:right w:val="single" w:color="000000" w:sz="6" w:space="0"/>
            </w:tcBorders>
            <w:noWrap w:val="0"/>
            <w:vAlign w:val="center"/>
          </w:tcPr>
          <w:p w14:paraId="439013F3">
            <w:pPr>
              <w:widowControl/>
              <w:jc w:val="center"/>
              <w:textAlignment w:val="center"/>
              <w:rPr>
                <w:color w:val="auto"/>
                <w:kern w:val="0"/>
                <w:sz w:val="16"/>
                <w:szCs w:val="16"/>
              </w:rPr>
            </w:pPr>
          </w:p>
        </w:tc>
        <w:tc>
          <w:tcPr>
            <w:tcW w:w="626" w:type="dxa"/>
            <w:tcBorders>
              <w:top w:val="single" w:color="auto" w:sz="4" w:space="0"/>
              <w:left w:val="nil"/>
              <w:bottom w:val="single" w:color="000000" w:sz="6" w:space="0"/>
              <w:right w:val="single" w:color="000000" w:sz="6" w:space="0"/>
            </w:tcBorders>
            <w:noWrap w:val="0"/>
            <w:vAlign w:val="center"/>
          </w:tcPr>
          <w:p w14:paraId="4EF8C33D">
            <w:pPr>
              <w:jc w:val="center"/>
              <w:rPr>
                <w:color w:val="auto"/>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331D25B1">
            <w:pPr>
              <w:jc w:val="center"/>
              <w:rPr>
                <w:color w:val="auto"/>
                <w:kern w:val="0"/>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077F19C5">
            <w:pPr>
              <w:jc w:val="center"/>
              <w:rPr>
                <w:color w:val="auto"/>
                <w:kern w:val="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0CF3D95E">
            <w:pPr>
              <w:jc w:val="center"/>
              <w:rPr>
                <w:color w:val="auto"/>
                <w:kern w:val="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1F346E08">
            <w:pPr>
              <w:widowControl/>
              <w:jc w:val="center"/>
              <w:textAlignment w:val="center"/>
              <w:rPr>
                <w:color w:val="auto"/>
                <w:kern w:val="0"/>
                <w:sz w:val="16"/>
                <w:szCs w:val="16"/>
              </w:rPr>
            </w:pPr>
            <w:r>
              <w:rPr>
                <w:rFonts w:eastAsia="等线"/>
                <w:color w:val="auto"/>
                <w:kern w:val="0"/>
                <w:sz w:val="16"/>
                <w:szCs w:val="16"/>
                <w:lang w:bidi="ar"/>
              </w:rPr>
              <w:t>3W</w:t>
            </w:r>
          </w:p>
        </w:tc>
        <w:tc>
          <w:tcPr>
            <w:tcW w:w="774" w:type="dxa"/>
            <w:gridSpan w:val="3"/>
            <w:tcBorders>
              <w:top w:val="single" w:color="auto" w:sz="4" w:space="0"/>
              <w:left w:val="nil"/>
              <w:bottom w:val="single" w:color="000000" w:sz="6" w:space="0"/>
              <w:right w:val="single" w:color="000000" w:sz="6" w:space="0"/>
            </w:tcBorders>
            <w:noWrap w:val="0"/>
            <w:vAlign w:val="center"/>
          </w:tcPr>
          <w:p w14:paraId="32553712">
            <w:pPr>
              <w:widowControl/>
              <w:jc w:val="center"/>
              <w:textAlignment w:val="center"/>
              <w:rPr>
                <w:color w:val="auto"/>
                <w:kern w:val="0"/>
                <w:sz w:val="16"/>
                <w:szCs w:val="16"/>
              </w:rPr>
            </w:pPr>
            <w:r>
              <w:rPr>
                <w:rFonts w:eastAsia="宋体"/>
                <w:color w:val="auto"/>
                <w:kern w:val="0"/>
                <w:sz w:val="16"/>
                <w:szCs w:val="16"/>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5D293030">
            <w:pPr>
              <w:widowControl/>
              <w:jc w:val="center"/>
              <w:textAlignment w:val="center"/>
              <w:rPr>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3004C9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4F1E0C5D">
            <w:pPr>
              <w:keepNext w:val="0"/>
              <w:keepLines w:val="0"/>
              <w:widowControl/>
              <w:suppressLineNumbers w:val="0"/>
              <w:jc w:val="center"/>
              <w:textAlignment w:val="center"/>
              <w:rPr>
                <w:color w:val="auto"/>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4FD0E187">
        <w:tblPrEx>
          <w:tblCellMar>
            <w:top w:w="0" w:type="dxa"/>
            <w:left w:w="108" w:type="dxa"/>
            <w:bottom w:w="0" w:type="dxa"/>
            <w:right w:w="108" w:type="dxa"/>
          </w:tblCellMar>
        </w:tblPrEx>
        <w:trPr>
          <w:trHeight w:val="384" w:hRule="atLeast"/>
        </w:trPr>
        <w:tc>
          <w:tcPr>
            <w:tcW w:w="377" w:type="dxa"/>
            <w:tcBorders>
              <w:left w:val="single" w:color="000000" w:sz="2" w:space="0"/>
              <w:right w:val="single" w:color="auto" w:sz="4" w:space="0"/>
            </w:tcBorders>
            <w:noWrap w:val="0"/>
            <w:vAlign w:val="top"/>
          </w:tcPr>
          <w:p w14:paraId="59E784DC">
            <w:pPr>
              <w:widowControl/>
              <w:jc w:val="center"/>
              <w:rPr>
                <w:kern w:val="0"/>
                <w:sz w:val="16"/>
                <w:szCs w:val="16"/>
              </w:rPr>
            </w:pPr>
          </w:p>
        </w:tc>
        <w:tc>
          <w:tcPr>
            <w:tcW w:w="381" w:type="dxa"/>
            <w:vMerge w:val="continue"/>
            <w:tcBorders>
              <w:left w:val="single" w:color="auto" w:sz="4" w:space="0"/>
              <w:right w:val="single" w:color="auto" w:sz="4" w:space="0"/>
            </w:tcBorders>
            <w:noWrap w:val="0"/>
            <w:vAlign w:val="center"/>
          </w:tcPr>
          <w:p w14:paraId="7ACE50AA">
            <w:pPr>
              <w:widowControl/>
              <w:jc w:val="center"/>
              <w:rPr>
                <w:kern w:val="0"/>
                <w:sz w:val="16"/>
                <w:szCs w:val="16"/>
              </w:rPr>
            </w:pPr>
          </w:p>
        </w:tc>
        <w:tc>
          <w:tcPr>
            <w:tcW w:w="430" w:type="dxa"/>
            <w:gridSpan w:val="2"/>
            <w:tcBorders>
              <w:top w:val="nil"/>
              <w:left w:val="single" w:color="auto" w:sz="4" w:space="0"/>
              <w:bottom w:val="single" w:color="auto" w:sz="4" w:space="0"/>
              <w:right w:val="single" w:color="000000" w:sz="6" w:space="0"/>
            </w:tcBorders>
            <w:noWrap w:val="0"/>
            <w:vAlign w:val="center"/>
          </w:tcPr>
          <w:p w14:paraId="5933D5A3">
            <w:pPr>
              <w:widowControl/>
              <w:jc w:val="center"/>
              <w:rPr>
                <w:kern w:val="0"/>
                <w:sz w:val="16"/>
                <w:szCs w:val="16"/>
              </w:rPr>
            </w:pPr>
            <w:r>
              <w:rPr>
                <w:rFonts w:eastAsia="宋体"/>
                <w:kern w:val="0"/>
                <w:sz w:val="16"/>
                <w:szCs w:val="16"/>
              </w:rPr>
              <w:t>3</w:t>
            </w:r>
          </w:p>
        </w:tc>
        <w:tc>
          <w:tcPr>
            <w:tcW w:w="551" w:type="dxa"/>
            <w:tcBorders>
              <w:top w:val="nil"/>
              <w:left w:val="nil"/>
              <w:bottom w:val="single" w:color="auto" w:sz="4" w:space="0"/>
              <w:right w:val="single" w:color="000000" w:sz="6" w:space="0"/>
            </w:tcBorders>
            <w:noWrap w:val="0"/>
            <w:vAlign w:val="center"/>
          </w:tcPr>
          <w:p w14:paraId="17ACD631">
            <w:pPr>
              <w:widowControl/>
              <w:jc w:val="center"/>
              <w:textAlignment w:val="center"/>
              <w:rPr>
                <w:kern w:val="0"/>
                <w:sz w:val="16"/>
                <w:szCs w:val="16"/>
              </w:rPr>
            </w:pPr>
            <w:r>
              <w:rPr>
                <w:rFonts w:eastAsia="等线"/>
                <w:kern w:val="0"/>
                <w:sz w:val="16"/>
                <w:szCs w:val="16"/>
                <w:lang w:bidi="ar"/>
              </w:rPr>
              <w:t>20605002</w:t>
            </w:r>
          </w:p>
        </w:tc>
        <w:tc>
          <w:tcPr>
            <w:tcW w:w="1402" w:type="dxa"/>
            <w:tcBorders>
              <w:top w:val="nil"/>
              <w:left w:val="nil"/>
              <w:bottom w:val="single" w:color="auto" w:sz="4" w:space="0"/>
              <w:right w:val="single" w:color="000000" w:sz="6" w:space="0"/>
            </w:tcBorders>
            <w:noWrap w:val="0"/>
            <w:vAlign w:val="center"/>
          </w:tcPr>
          <w:p w14:paraId="555FD462">
            <w:pPr>
              <w:widowControl/>
              <w:jc w:val="center"/>
              <w:textAlignment w:val="center"/>
              <w:rPr>
                <w:color w:val="auto"/>
                <w:kern w:val="0"/>
                <w:sz w:val="16"/>
                <w:szCs w:val="16"/>
              </w:rPr>
            </w:pPr>
            <w:r>
              <w:rPr>
                <w:rFonts w:eastAsia="宋体"/>
                <w:color w:val="auto"/>
                <w:kern w:val="0"/>
                <w:sz w:val="16"/>
                <w:szCs w:val="16"/>
                <w:lang w:bidi="ar"/>
              </w:rPr>
              <w:t>顶岗实习</w:t>
            </w:r>
          </w:p>
        </w:tc>
        <w:tc>
          <w:tcPr>
            <w:tcW w:w="438" w:type="dxa"/>
            <w:tcBorders>
              <w:top w:val="nil"/>
              <w:left w:val="nil"/>
              <w:bottom w:val="single" w:color="auto" w:sz="4" w:space="0"/>
              <w:right w:val="single" w:color="000000" w:sz="6" w:space="0"/>
            </w:tcBorders>
            <w:noWrap w:val="0"/>
            <w:vAlign w:val="center"/>
          </w:tcPr>
          <w:p w14:paraId="7CF1BA0E">
            <w:pPr>
              <w:widowControl/>
              <w:jc w:val="center"/>
              <w:textAlignment w:val="center"/>
              <w:rPr>
                <w:color w:val="auto"/>
                <w:kern w:val="0"/>
                <w:sz w:val="16"/>
                <w:szCs w:val="16"/>
              </w:rPr>
            </w:pPr>
            <w:r>
              <w:rPr>
                <w:rFonts w:eastAsia="等线"/>
                <w:color w:val="auto"/>
                <w:kern w:val="0"/>
                <w:sz w:val="16"/>
                <w:szCs w:val="16"/>
                <w:lang w:bidi="ar"/>
              </w:rPr>
              <w:t>C</w:t>
            </w:r>
          </w:p>
        </w:tc>
        <w:tc>
          <w:tcPr>
            <w:tcW w:w="483" w:type="dxa"/>
            <w:tcBorders>
              <w:top w:val="nil"/>
              <w:left w:val="nil"/>
              <w:bottom w:val="single" w:color="auto" w:sz="4" w:space="0"/>
              <w:right w:val="single" w:color="000000" w:sz="6" w:space="0"/>
            </w:tcBorders>
            <w:noWrap w:val="0"/>
            <w:vAlign w:val="center"/>
          </w:tcPr>
          <w:p w14:paraId="5373C272">
            <w:pPr>
              <w:widowControl/>
              <w:jc w:val="center"/>
              <w:textAlignment w:val="center"/>
              <w:rPr>
                <w:color w:val="auto"/>
                <w:kern w:val="0"/>
                <w:sz w:val="16"/>
                <w:szCs w:val="16"/>
              </w:rPr>
            </w:pPr>
            <w:r>
              <w:rPr>
                <w:rFonts w:eastAsia="宋体"/>
                <w:color w:val="auto"/>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2997612">
            <w:pPr>
              <w:widowControl/>
              <w:jc w:val="center"/>
              <w:textAlignment w:val="center"/>
              <w:rPr>
                <w:color w:val="auto"/>
                <w:kern w:val="0"/>
                <w:sz w:val="16"/>
                <w:szCs w:val="16"/>
              </w:rPr>
            </w:pPr>
            <w:r>
              <w:rPr>
                <w:rFonts w:eastAsia="等线"/>
                <w:color w:val="auto"/>
                <w:kern w:val="0"/>
                <w:sz w:val="16"/>
                <w:szCs w:val="16"/>
                <w:lang w:bidi="ar"/>
              </w:rPr>
              <w:t xml:space="preserve">32 </w:t>
            </w:r>
          </w:p>
        </w:tc>
        <w:tc>
          <w:tcPr>
            <w:tcW w:w="551" w:type="dxa"/>
            <w:tcBorders>
              <w:top w:val="nil"/>
              <w:left w:val="nil"/>
              <w:bottom w:val="single" w:color="000000" w:sz="6" w:space="0"/>
              <w:right w:val="single" w:color="000000" w:sz="6" w:space="0"/>
            </w:tcBorders>
            <w:noWrap w:val="0"/>
            <w:vAlign w:val="center"/>
          </w:tcPr>
          <w:p w14:paraId="668B3F4E">
            <w:pPr>
              <w:widowControl/>
              <w:jc w:val="center"/>
              <w:textAlignment w:val="center"/>
              <w:rPr>
                <w:color w:val="auto"/>
                <w:kern w:val="0"/>
                <w:sz w:val="16"/>
                <w:szCs w:val="16"/>
              </w:rPr>
            </w:pPr>
            <w:r>
              <w:rPr>
                <w:rFonts w:eastAsia="等线"/>
                <w:color w:val="auto"/>
                <w:kern w:val="0"/>
                <w:sz w:val="16"/>
                <w:szCs w:val="16"/>
                <w:lang w:bidi="ar"/>
              </w:rPr>
              <w:t>960</w:t>
            </w:r>
          </w:p>
        </w:tc>
        <w:tc>
          <w:tcPr>
            <w:tcW w:w="561" w:type="dxa"/>
            <w:tcBorders>
              <w:top w:val="nil"/>
              <w:left w:val="nil"/>
              <w:bottom w:val="single" w:color="000000" w:sz="6" w:space="0"/>
              <w:right w:val="single" w:color="auto" w:sz="4" w:space="0"/>
            </w:tcBorders>
            <w:noWrap w:val="0"/>
            <w:vAlign w:val="center"/>
          </w:tcPr>
          <w:p w14:paraId="507F28A7">
            <w:pPr>
              <w:jc w:val="center"/>
              <w:rPr>
                <w:color w:val="auto"/>
                <w:kern w:val="0"/>
                <w:sz w:val="16"/>
                <w:szCs w:val="16"/>
              </w:rPr>
            </w:pPr>
          </w:p>
        </w:tc>
        <w:tc>
          <w:tcPr>
            <w:tcW w:w="545" w:type="dxa"/>
            <w:tcBorders>
              <w:top w:val="nil"/>
              <w:left w:val="single" w:color="auto" w:sz="4" w:space="0"/>
              <w:bottom w:val="single" w:color="000000" w:sz="6" w:space="0"/>
              <w:right w:val="single" w:color="000000" w:sz="6" w:space="0"/>
            </w:tcBorders>
            <w:noWrap w:val="0"/>
            <w:vAlign w:val="center"/>
          </w:tcPr>
          <w:p w14:paraId="13ACB1D6">
            <w:pPr>
              <w:widowControl/>
              <w:jc w:val="center"/>
              <w:textAlignment w:val="center"/>
              <w:rPr>
                <w:color w:val="auto"/>
                <w:kern w:val="0"/>
                <w:sz w:val="16"/>
                <w:szCs w:val="16"/>
              </w:rPr>
            </w:pPr>
            <w:r>
              <w:rPr>
                <w:rFonts w:eastAsia="等线"/>
                <w:color w:val="auto"/>
                <w:kern w:val="0"/>
                <w:sz w:val="16"/>
                <w:szCs w:val="16"/>
                <w:lang w:bidi="ar"/>
              </w:rPr>
              <w:t>960</w:t>
            </w:r>
          </w:p>
        </w:tc>
        <w:tc>
          <w:tcPr>
            <w:tcW w:w="517" w:type="dxa"/>
            <w:tcBorders>
              <w:top w:val="nil"/>
              <w:left w:val="nil"/>
              <w:bottom w:val="single" w:color="000000" w:sz="6" w:space="0"/>
              <w:right w:val="single" w:color="000000" w:sz="6" w:space="0"/>
            </w:tcBorders>
            <w:noWrap w:val="0"/>
            <w:vAlign w:val="center"/>
          </w:tcPr>
          <w:p w14:paraId="16CAD5AC">
            <w:pPr>
              <w:widowControl/>
              <w:jc w:val="center"/>
              <w:textAlignment w:val="center"/>
              <w:rPr>
                <w:color w:val="auto"/>
                <w:kern w:val="0"/>
                <w:sz w:val="16"/>
                <w:szCs w:val="16"/>
              </w:rPr>
            </w:pPr>
            <w:r>
              <w:rPr>
                <w:rFonts w:eastAsia="等线"/>
                <w:color w:val="auto"/>
                <w:kern w:val="0"/>
                <w:sz w:val="16"/>
                <w:szCs w:val="16"/>
                <w:lang w:bidi="ar"/>
              </w:rPr>
              <w:t>4-6</w:t>
            </w:r>
          </w:p>
        </w:tc>
        <w:tc>
          <w:tcPr>
            <w:tcW w:w="628" w:type="dxa"/>
            <w:tcBorders>
              <w:top w:val="nil"/>
              <w:left w:val="nil"/>
              <w:bottom w:val="single" w:color="000000" w:sz="6" w:space="0"/>
              <w:right w:val="single" w:color="000000" w:sz="6" w:space="0"/>
            </w:tcBorders>
            <w:noWrap w:val="0"/>
            <w:vAlign w:val="center"/>
          </w:tcPr>
          <w:p w14:paraId="1C615FE9">
            <w:pPr>
              <w:widowControl/>
              <w:jc w:val="center"/>
              <w:textAlignment w:val="center"/>
              <w:rPr>
                <w:color w:val="auto"/>
                <w:kern w:val="0"/>
                <w:sz w:val="16"/>
                <w:szCs w:val="16"/>
              </w:rPr>
            </w:pPr>
          </w:p>
        </w:tc>
        <w:tc>
          <w:tcPr>
            <w:tcW w:w="626" w:type="dxa"/>
            <w:tcBorders>
              <w:top w:val="nil"/>
              <w:left w:val="nil"/>
              <w:bottom w:val="single" w:color="000000" w:sz="6" w:space="0"/>
              <w:right w:val="single" w:color="000000" w:sz="6" w:space="0"/>
            </w:tcBorders>
            <w:noWrap w:val="0"/>
            <w:vAlign w:val="center"/>
          </w:tcPr>
          <w:p w14:paraId="5EA3531A">
            <w:pPr>
              <w:jc w:val="center"/>
              <w:rPr>
                <w:color w:val="auto"/>
                <w:kern w:val="0"/>
                <w:sz w:val="16"/>
                <w:szCs w:val="16"/>
              </w:rPr>
            </w:pPr>
          </w:p>
        </w:tc>
        <w:tc>
          <w:tcPr>
            <w:tcW w:w="634" w:type="dxa"/>
            <w:tcBorders>
              <w:top w:val="nil"/>
              <w:left w:val="nil"/>
              <w:bottom w:val="single" w:color="000000" w:sz="6" w:space="0"/>
              <w:right w:val="single" w:color="000000" w:sz="6" w:space="0"/>
            </w:tcBorders>
            <w:noWrap w:val="0"/>
            <w:vAlign w:val="center"/>
          </w:tcPr>
          <w:p w14:paraId="79AE9448">
            <w:pPr>
              <w:jc w:val="center"/>
              <w:rPr>
                <w:color w:val="auto"/>
                <w:kern w:val="0"/>
                <w:sz w:val="16"/>
                <w:szCs w:val="16"/>
              </w:rPr>
            </w:pPr>
          </w:p>
        </w:tc>
        <w:tc>
          <w:tcPr>
            <w:tcW w:w="540" w:type="dxa"/>
            <w:tcBorders>
              <w:top w:val="nil"/>
              <w:left w:val="nil"/>
              <w:bottom w:val="single" w:color="000000" w:sz="6" w:space="0"/>
              <w:right w:val="single" w:color="000000" w:sz="6" w:space="0"/>
            </w:tcBorders>
            <w:noWrap w:val="0"/>
            <w:vAlign w:val="center"/>
          </w:tcPr>
          <w:p w14:paraId="64366C5F">
            <w:pPr>
              <w:widowControl/>
              <w:jc w:val="center"/>
              <w:textAlignment w:val="center"/>
              <w:rPr>
                <w:color w:val="auto"/>
                <w:kern w:val="0"/>
                <w:sz w:val="16"/>
                <w:szCs w:val="16"/>
              </w:rPr>
            </w:pPr>
            <w:r>
              <w:rPr>
                <w:rFonts w:eastAsia="等线"/>
                <w:color w:val="auto"/>
                <w:kern w:val="0"/>
                <w:sz w:val="16"/>
                <w:szCs w:val="16"/>
                <w:lang w:bidi="ar"/>
              </w:rPr>
              <w:t>4w</w:t>
            </w:r>
          </w:p>
        </w:tc>
        <w:tc>
          <w:tcPr>
            <w:tcW w:w="623" w:type="dxa"/>
            <w:gridSpan w:val="2"/>
            <w:tcBorders>
              <w:top w:val="nil"/>
              <w:left w:val="nil"/>
              <w:bottom w:val="single" w:color="000000" w:sz="6" w:space="0"/>
              <w:right w:val="single" w:color="000000" w:sz="6" w:space="0"/>
            </w:tcBorders>
            <w:noWrap w:val="0"/>
            <w:vAlign w:val="center"/>
          </w:tcPr>
          <w:p w14:paraId="7E5D71D3">
            <w:pPr>
              <w:widowControl/>
              <w:jc w:val="center"/>
              <w:textAlignment w:val="center"/>
              <w:rPr>
                <w:color w:val="auto"/>
                <w:kern w:val="0"/>
                <w:sz w:val="16"/>
                <w:szCs w:val="16"/>
              </w:rPr>
            </w:pPr>
            <w:r>
              <w:rPr>
                <w:rFonts w:eastAsia="等线"/>
                <w:color w:val="auto"/>
                <w:kern w:val="0"/>
                <w:sz w:val="16"/>
                <w:szCs w:val="16"/>
                <w:lang w:bidi="ar"/>
              </w:rPr>
              <w:t>19w</w:t>
            </w:r>
          </w:p>
        </w:tc>
        <w:tc>
          <w:tcPr>
            <w:tcW w:w="579" w:type="dxa"/>
            <w:gridSpan w:val="3"/>
            <w:tcBorders>
              <w:top w:val="nil"/>
              <w:left w:val="nil"/>
              <w:bottom w:val="single" w:color="000000" w:sz="6" w:space="0"/>
              <w:right w:val="single" w:color="000000" w:sz="6" w:space="0"/>
            </w:tcBorders>
            <w:noWrap w:val="0"/>
            <w:vAlign w:val="center"/>
          </w:tcPr>
          <w:p w14:paraId="7B4C5770">
            <w:pPr>
              <w:widowControl/>
              <w:jc w:val="center"/>
              <w:textAlignment w:val="center"/>
              <w:rPr>
                <w:color w:val="auto"/>
                <w:kern w:val="0"/>
                <w:sz w:val="16"/>
                <w:szCs w:val="16"/>
              </w:rPr>
            </w:pPr>
            <w:r>
              <w:rPr>
                <w:rFonts w:eastAsia="等线"/>
                <w:color w:val="auto"/>
                <w:kern w:val="0"/>
                <w:sz w:val="16"/>
                <w:szCs w:val="16"/>
                <w:lang w:bidi="ar"/>
              </w:rPr>
              <w:t>9w</w:t>
            </w:r>
          </w:p>
        </w:tc>
        <w:tc>
          <w:tcPr>
            <w:tcW w:w="774" w:type="dxa"/>
            <w:gridSpan w:val="3"/>
            <w:tcBorders>
              <w:top w:val="nil"/>
              <w:left w:val="nil"/>
              <w:bottom w:val="single" w:color="000000" w:sz="6" w:space="0"/>
              <w:right w:val="single" w:color="000000" w:sz="6" w:space="0"/>
            </w:tcBorders>
            <w:noWrap w:val="0"/>
            <w:vAlign w:val="center"/>
          </w:tcPr>
          <w:p w14:paraId="4C42BD6D">
            <w:pPr>
              <w:widowControl/>
              <w:jc w:val="center"/>
              <w:textAlignment w:val="center"/>
              <w:rPr>
                <w:color w:val="auto"/>
                <w:kern w:val="0"/>
                <w:sz w:val="16"/>
                <w:szCs w:val="16"/>
              </w:rPr>
            </w:pPr>
            <w:r>
              <w:rPr>
                <w:rFonts w:eastAsia="宋体"/>
                <w:color w:val="auto"/>
                <w:kern w:val="0"/>
                <w:sz w:val="16"/>
                <w:szCs w:val="16"/>
                <w:lang w:bidi="ar"/>
              </w:rPr>
              <w:t>考查</w:t>
            </w:r>
          </w:p>
        </w:tc>
        <w:tc>
          <w:tcPr>
            <w:tcW w:w="1355" w:type="dxa"/>
            <w:tcBorders>
              <w:top w:val="nil"/>
              <w:left w:val="nil"/>
              <w:bottom w:val="single" w:color="000000" w:sz="6" w:space="0"/>
              <w:right w:val="single" w:color="auto" w:sz="4" w:space="0"/>
            </w:tcBorders>
            <w:noWrap w:val="0"/>
            <w:vAlign w:val="center"/>
          </w:tcPr>
          <w:p w14:paraId="25CC61CA">
            <w:pPr>
              <w:widowControl/>
              <w:jc w:val="center"/>
              <w:textAlignment w:val="center"/>
              <w:rPr>
                <w:color w:val="auto"/>
                <w:kern w:val="0"/>
                <w:sz w:val="16"/>
                <w:szCs w:val="16"/>
              </w:rPr>
            </w:pPr>
            <w:r>
              <w:rPr>
                <w:rFonts w:hint="eastAsia" w:ascii="Times New Roman" w:hAnsi="Times New Roman" w:eastAsia="宋体" w:cs="Times New Roman"/>
                <w:i w:val="0"/>
                <w:iCs w:val="0"/>
                <w:color w:val="auto"/>
                <w:kern w:val="0"/>
                <w:sz w:val="16"/>
                <w:szCs w:val="16"/>
                <w:u w:val="none"/>
                <w:lang w:val="en-US" w:eastAsia="zh-CN" w:bidi="ar"/>
              </w:rPr>
              <w:t>东软教育科技集团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EFEB6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p w14:paraId="726C9D8D">
            <w:pPr>
              <w:keepNext w:val="0"/>
              <w:keepLines w:val="0"/>
              <w:widowControl/>
              <w:suppressLineNumbers w:val="0"/>
              <w:jc w:val="center"/>
              <w:textAlignment w:val="center"/>
              <w:rPr>
                <w:color w:val="auto"/>
                <w:kern w:val="0"/>
                <w:sz w:val="16"/>
                <w:szCs w:val="16"/>
              </w:rPr>
            </w:pPr>
            <w:r>
              <w:rPr>
                <w:rFonts w:hint="eastAsia" w:ascii="宋体" w:hAnsi="宋体" w:eastAsia="宋体" w:cs="宋体"/>
                <w:i w:val="0"/>
                <w:iCs w:val="0"/>
                <w:color w:val="auto"/>
                <w:kern w:val="0"/>
                <w:sz w:val="16"/>
                <w:szCs w:val="16"/>
                <w:u w:val="none"/>
                <w:lang w:val="en-US" w:eastAsia="zh-CN" w:bidi="ar"/>
              </w:rPr>
              <w:t>学生到实训基地（</w:t>
            </w:r>
            <w:r>
              <w:rPr>
                <w:rFonts w:hint="eastAsia" w:ascii="Times New Roman" w:hAnsi="Times New Roman" w:eastAsia="宋体" w:cs="Times New Roman"/>
                <w:i w:val="0"/>
                <w:iCs w:val="0"/>
                <w:color w:val="auto"/>
                <w:kern w:val="0"/>
                <w:sz w:val="16"/>
                <w:szCs w:val="16"/>
                <w:u w:val="none"/>
                <w:lang w:val="en-US" w:eastAsia="zh-CN" w:bidi="ar"/>
              </w:rPr>
              <w:t>东软教育科技集团</w:t>
            </w:r>
            <w:r>
              <w:rPr>
                <w:rFonts w:hint="eastAsia" w:ascii="宋体" w:hAnsi="宋体" w:eastAsia="宋体" w:cs="宋体"/>
                <w:i w:val="0"/>
                <w:iCs w:val="0"/>
                <w:color w:val="auto"/>
                <w:kern w:val="0"/>
                <w:sz w:val="16"/>
                <w:szCs w:val="16"/>
                <w:u w:val="none"/>
                <w:lang w:val="en-US" w:eastAsia="zh-CN" w:bidi="ar"/>
              </w:rPr>
              <w:t>）完成</w:t>
            </w:r>
          </w:p>
        </w:tc>
      </w:tr>
      <w:tr w14:paraId="1857CEA2">
        <w:tblPrEx>
          <w:tblCellMar>
            <w:top w:w="0" w:type="dxa"/>
            <w:left w:w="108" w:type="dxa"/>
            <w:bottom w:w="0" w:type="dxa"/>
            <w:right w:w="108" w:type="dxa"/>
          </w:tblCellMar>
        </w:tblPrEx>
        <w:trPr>
          <w:trHeight w:val="416" w:hRule="atLeast"/>
        </w:trPr>
        <w:tc>
          <w:tcPr>
            <w:tcW w:w="4062" w:type="dxa"/>
            <w:gridSpan w:val="8"/>
            <w:tcBorders>
              <w:top w:val="single" w:color="000000" w:sz="2" w:space="0"/>
              <w:left w:val="single" w:color="000000" w:sz="2" w:space="0"/>
              <w:bottom w:val="single" w:color="000000" w:sz="6" w:space="0"/>
              <w:right w:val="single" w:color="000000" w:sz="6" w:space="0"/>
            </w:tcBorders>
            <w:noWrap w:val="0"/>
            <w:vAlign w:val="center"/>
          </w:tcPr>
          <w:p w14:paraId="1AB85ED8">
            <w:pPr>
              <w:widowControl/>
              <w:jc w:val="center"/>
              <w:rPr>
                <w:rFonts w:eastAsia="宋体"/>
                <w:b/>
                <w:bCs/>
                <w:color w:val="auto"/>
                <w:kern w:val="0"/>
                <w:sz w:val="16"/>
                <w:szCs w:val="16"/>
              </w:rPr>
            </w:pPr>
            <w:r>
              <w:rPr>
                <w:rFonts w:eastAsia="宋体"/>
                <w:b/>
                <w:bCs/>
                <w:color w:val="auto"/>
                <w:kern w:val="0"/>
                <w:sz w:val="16"/>
                <w:szCs w:val="16"/>
              </w:rPr>
              <w:t>小计</w:t>
            </w:r>
          </w:p>
        </w:tc>
        <w:tc>
          <w:tcPr>
            <w:tcW w:w="547" w:type="dxa"/>
            <w:tcBorders>
              <w:top w:val="single" w:color="000000" w:sz="6" w:space="0"/>
              <w:left w:val="nil"/>
              <w:bottom w:val="single" w:color="000000" w:sz="6" w:space="0"/>
              <w:right w:val="single" w:color="000000" w:sz="6" w:space="0"/>
            </w:tcBorders>
            <w:noWrap w:val="0"/>
            <w:vAlign w:val="center"/>
          </w:tcPr>
          <w:p w14:paraId="3E86D823">
            <w:pPr>
              <w:widowControl/>
              <w:jc w:val="center"/>
              <w:textAlignment w:val="center"/>
              <w:rPr>
                <w:rFonts w:eastAsia="宋体"/>
                <w:color w:val="auto"/>
                <w:kern w:val="0"/>
                <w:sz w:val="16"/>
                <w:szCs w:val="16"/>
              </w:rPr>
            </w:pPr>
            <w:r>
              <w:rPr>
                <w:rFonts w:eastAsia="等线"/>
                <w:b/>
                <w:bCs/>
                <w:color w:val="auto"/>
                <w:kern w:val="0"/>
                <w:sz w:val="16"/>
                <w:szCs w:val="16"/>
                <w:lang w:bidi="ar"/>
              </w:rPr>
              <w:t xml:space="preserve">39 </w:t>
            </w:r>
          </w:p>
        </w:tc>
        <w:tc>
          <w:tcPr>
            <w:tcW w:w="551" w:type="dxa"/>
            <w:tcBorders>
              <w:top w:val="single" w:color="000000" w:sz="6" w:space="0"/>
              <w:left w:val="single" w:color="000000" w:sz="6" w:space="0"/>
              <w:bottom w:val="single" w:color="000000" w:sz="6" w:space="0"/>
              <w:right w:val="single" w:color="000000" w:sz="6" w:space="0"/>
            </w:tcBorders>
            <w:noWrap w:val="0"/>
            <w:vAlign w:val="center"/>
          </w:tcPr>
          <w:p w14:paraId="76B72736">
            <w:pPr>
              <w:widowControl/>
              <w:jc w:val="center"/>
              <w:textAlignment w:val="center"/>
              <w:rPr>
                <w:rFonts w:eastAsia="宋体"/>
                <w:color w:val="auto"/>
                <w:kern w:val="0"/>
                <w:sz w:val="16"/>
                <w:szCs w:val="16"/>
              </w:rPr>
            </w:pPr>
            <w:r>
              <w:rPr>
                <w:rFonts w:eastAsia="等线"/>
                <w:b/>
                <w:bCs/>
                <w:color w:val="auto"/>
                <w:kern w:val="0"/>
                <w:sz w:val="16"/>
                <w:szCs w:val="16"/>
                <w:lang w:bidi="ar"/>
              </w:rPr>
              <w:t xml:space="preserve">1170 </w:t>
            </w:r>
          </w:p>
        </w:tc>
        <w:tc>
          <w:tcPr>
            <w:tcW w:w="561" w:type="dxa"/>
            <w:tcBorders>
              <w:top w:val="single" w:color="000000" w:sz="6" w:space="0"/>
              <w:left w:val="single" w:color="000000" w:sz="6" w:space="0"/>
              <w:bottom w:val="single" w:color="000000" w:sz="6" w:space="0"/>
              <w:right w:val="single" w:color="000000" w:sz="6" w:space="0"/>
            </w:tcBorders>
            <w:noWrap w:val="0"/>
            <w:vAlign w:val="center"/>
          </w:tcPr>
          <w:p w14:paraId="0BF9FC79">
            <w:pPr>
              <w:widowControl/>
              <w:jc w:val="center"/>
              <w:textAlignment w:val="center"/>
              <w:rPr>
                <w:rFonts w:eastAsia="宋体"/>
                <w:color w:val="auto"/>
                <w:kern w:val="0"/>
                <w:sz w:val="16"/>
                <w:szCs w:val="16"/>
              </w:rPr>
            </w:pPr>
            <w:r>
              <w:rPr>
                <w:rFonts w:eastAsia="等线"/>
                <w:b/>
                <w:bCs/>
                <w:color w:val="auto"/>
                <w:kern w:val="0"/>
                <w:sz w:val="16"/>
                <w:szCs w:val="16"/>
                <w:lang w:bidi="ar"/>
              </w:rPr>
              <w:t xml:space="preserve">30 </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16C67CBC">
            <w:pPr>
              <w:widowControl/>
              <w:jc w:val="center"/>
              <w:textAlignment w:val="center"/>
              <w:rPr>
                <w:rFonts w:eastAsia="宋体"/>
                <w:color w:val="auto"/>
                <w:kern w:val="0"/>
                <w:sz w:val="16"/>
                <w:szCs w:val="16"/>
              </w:rPr>
            </w:pPr>
            <w:r>
              <w:rPr>
                <w:rFonts w:eastAsia="等线"/>
                <w:b/>
                <w:bCs/>
                <w:color w:val="auto"/>
                <w:kern w:val="0"/>
                <w:sz w:val="16"/>
                <w:szCs w:val="16"/>
                <w:lang w:bidi="ar"/>
              </w:rPr>
              <w:t xml:space="preserve">1140 </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6DFE3290">
            <w:pPr>
              <w:widowControl/>
              <w:jc w:val="center"/>
              <w:textAlignment w:val="center"/>
              <w:rPr>
                <w:rFonts w:eastAsia="宋体"/>
                <w:color w:val="auto"/>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626CF8A1">
            <w:pPr>
              <w:widowControl/>
              <w:jc w:val="center"/>
              <w:textAlignment w:val="center"/>
              <w:rPr>
                <w:rFonts w:eastAsia="宋体"/>
                <w:color w:val="auto"/>
                <w:kern w:val="0"/>
                <w:sz w:val="16"/>
                <w:szCs w:val="16"/>
              </w:rPr>
            </w:pP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05196235">
            <w:pPr>
              <w:widowControl/>
              <w:jc w:val="center"/>
              <w:textAlignment w:val="center"/>
              <w:rPr>
                <w:rFonts w:eastAsia="宋体"/>
                <w:color w:val="auto"/>
                <w:kern w:val="0"/>
                <w:sz w:val="16"/>
                <w:szCs w:val="16"/>
              </w:rPr>
            </w:pP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75A796A5">
            <w:pPr>
              <w:widowControl/>
              <w:textAlignment w:val="center"/>
              <w:rPr>
                <w:rFonts w:eastAsia="宋体"/>
                <w:color w:val="auto"/>
                <w:kern w:val="0"/>
                <w:sz w:val="16"/>
                <w:szCs w:val="16"/>
              </w:rPr>
            </w:pP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593D1A45">
            <w:pPr>
              <w:widowControl/>
              <w:jc w:val="center"/>
              <w:textAlignment w:val="center"/>
              <w:rPr>
                <w:rFonts w:eastAsia="宋体"/>
                <w:color w:val="auto"/>
                <w:kern w:val="0"/>
                <w:sz w:val="16"/>
                <w:szCs w:val="16"/>
              </w:rPr>
            </w:pP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11E6403E">
            <w:pPr>
              <w:widowControl/>
              <w:jc w:val="center"/>
              <w:textAlignment w:val="center"/>
              <w:rPr>
                <w:rFonts w:eastAsia="宋体"/>
                <w:color w:val="auto"/>
                <w:kern w:val="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3AC7F4D8">
            <w:pPr>
              <w:widowControl/>
              <w:jc w:val="center"/>
              <w:textAlignment w:val="center"/>
              <w:rPr>
                <w:rFonts w:eastAsia="宋体"/>
                <w:color w:val="auto"/>
                <w:kern w:val="0"/>
                <w:sz w:val="16"/>
                <w:szCs w:val="16"/>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64DEBDC9">
            <w:pPr>
              <w:widowControl/>
              <w:jc w:val="center"/>
              <w:rPr>
                <w:rFonts w:eastAsia="宋体"/>
                <w:color w:val="auto"/>
                <w:kern w:val="0"/>
                <w:sz w:val="16"/>
                <w:szCs w:val="16"/>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1E421DA1">
            <w:pPr>
              <w:widowControl/>
              <w:jc w:val="center"/>
              <w:rPr>
                <w:rFonts w:eastAsia="宋体"/>
                <w:color w:val="auto"/>
                <w:kern w:val="0"/>
                <w:sz w:val="16"/>
                <w:szCs w:val="16"/>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787D08C2">
            <w:pPr>
              <w:widowControl/>
              <w:jc w:val="center"/>
              <w:rPr>
                <w:rFonts w:eastAsia="宋体"/>
                <w:color w:val="auto"/>
                <w:kern w:val="0"/>
                <w:sz w:val="16"/>
                <w:szCs w:val="16"/>
              </w:rPr>
            </w:pPr>
          </w:p>
        </w:tc>
      </w:tr>
      <w:tr w14:paraId="4B4CB10C">
        <w:tblPrEx>
          <w:tblCellMar>
            <w:top w:w="0" w:type="dxa"/>
            <w:left w:w="108" w:type="dxa"/>
            <w:bottom w:w="0" w:type="dxa"/>
            <w:right w:w="108" w:type="dxa"/>
          </w:tblCellMar>
        </w:tblPrEx>
        <w:trPr>
          <w:trHeight w:val="384" w:hRule="atLeast"/>
        </w:trPr>
        <w:tc>
          <w:tcPr>
            <w:tcW w:w="4062" w:type="dxa"/>
            <w:gridSpan w:val="8"/>
            <w:tcBorders>
              <w:top w:val="single" w:color="000000" w:sz="6" w:space="0"/>
              <w:left w:val="single" w:color="000000" w:sz="6" w:space="0"/>
              <w:bottom w:val="single" w:color="000000" w:sz="6" w:space="0"/>
              <w:right w:val="single" w:color="000000" w:sz="6" w:space="0"/>
            </w:tcBorders>
            <w:noWrap w:val="0"/>
            <w:vAlign w:val="center"/>
          </w:tcPr>
          <w:p w14:paraId="3F509381">
            <w:pPr>
              <w:widowControl/>
              <w:jc w:val="center"/>
              <w:rPr>
                <w:rFonts w:eastAsia="宋体"/>
                <w:b/>
                <w:bCs/>
                <w:color w:val="auto"/>
                <w:kern w:val="0"/>
                <w:sz w:val="16"/>
                <w:szCs w:val="16"/>
              </w:rPr>
            </w:pPr>
            <w:r>
              <w:rPr>
                <w:rFonts w:eastAsia="宋体"/>
                <w:b/>
                <w:bCs/>
                <w:color w:val="auto"/>
                <w:kern w:val="0"/>
                <w:sz w:val="16"/>
                <w:szCs w:val="16"/>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74F05E11">
            <w:pPr>
              <w:widowControl/>
              <w:jc w:val="center"/>
              <w:textAlignment w:val="center"/>
              <w:rPr>
                <w:rFonts w:eastAsia="宋体"/>
                <w:b/>
                <w:bCs/>
                <w:color w:val="auto"/>
                <w:kern w:val="0"/>
                <w:sz w:val="16"/>
                <w:szCs w:val="16"/>
              </w:rPr>
            </w:pPr>
            <w:r>
              <w:rPr>
                <w:rFonts w:eastAsia="等线"/>
                <w:b/>
                <w:bCs/>
                <w:color w:val="auto"/>
                <w:kern w:val="0"/>
                <w:sz w:val="16"/>
                <w:szCs w:val="16"/>
                <w:lang w:bidi="ar"/>
              </w:rPr>
              <w:t xml:space="preserve">132 </w:t>
            </w:r>
          </w:p>
        </w:tc>
        <w:tc>
          <w:tcPr>
            <w:tcW w:w="551" w:type="dxa"/>
            <w:tcBorders>
              <w:top w:val="single" w:color="000000" w:sz="6" w:space="0"/>
              <w:left w:val="single" w:color="000000" w:sz="6" w:space="0"/>
              <w:bottom w:val="single" w:color="000000" w:sz="6" w:space="0"/>
              <w:right w:val="single" w:color="000000" w:sz="6" w:space="0"/>
            </w:tcBorders>
            <w:noWrap w:val="0"/>
            <w:vAlign w:val="center"/>
          </w:tcPr>
          <w:p w14:paraId="1441AB08">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2724</w:t>
            </w:r>
          </w:p>
        </w:tc>
        <w:tc>
          <w:tcPr>
            <w:tcW w:w="561" w:type="dxa"/>
            <w:tcBorders>
              <w:top w:val="single" w:color="000000" w:sz="6" w:space="0"/>
              <w:left w:val="single" w:color="000000" w:sz="6" w:space="0"/>
              <w:bottom w:val="single" w:color="000000" w:sz="6" w:space="0"/>
              <w:right w:val="single" w:color="000000" w:sz="6" w:space="0"/>
            </w:tcBorders>
            <w:noWrap w:val="0"/>
            <w:vAlign w:val="center"/>
          </w:tcPr>
          <w:p w14:paraId="194541C4">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966</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3F5C7E54">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1758</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6BE28FAD">
            <w:pPr>
              <w:jc w:val="center"/>
              <w:rPr>
                <w:rFonts w:eastAsia="宋体"/>
                <w:b/>
                <w:bCs/>
                <w:color w:val="auto"/>
                <w:kern w:val="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20D8F2AE">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22.9</w:t>
            </w:r>
            <w:r>
              <w:rPr>
                <w:rFonts w:eastAsia="等线"/>
                <w:b/>
                <w:bCs/>
                <w:color w:val="auto"/>
                <w:kern w:val="0"/>
                <w:sz w:val="16"/>
                <w:szCs w:val="16"/>
                <w:lang w:bidi="ar"/>
              </w:rPr>
              <w:t xml:space="preserve"> </w:t>
            </w:r>
          </w:p>
        </w:tc>
        <w:tc>
          <w:tcPr>
            <w:tcW w:w="626" w:type="dxa"/>
            <w:tcBorders>
              <w:top w:val="single" w:color="000000" w:sz="6" w:space="0"/>
              <w:left w:val="single" w:color="000000" w:sz="6" w:space="0"/>
              <w:bottom w:val="single" w:color="000000" w:sz="6" w:space="0"/>
              <w:right w:val="single" w:color="000000" w:sz="6" w:space="0"/>
            </w:tcBorders>
            <w:noWrap w:val="0"/>
            <w:vAlign w:val="center"/>
          </w:tcPr>
          <w:p w14:paraId="311B7332">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22.2</w:t>
            </w:r>
            <w:r>
              <w:rPr>
                <w:rFonts w:eastAsia="等线"/>
                <w:b/>
                <w:bCs/>
                <w:color w:val="auto"/>
                <w:kern w:val="0"/>
                <w:sz w:val="16"/>
                <w:szCs w:val="16"/>
                <w:lang w:bidi="ar"/>
              </w:rPr>
              <w:t xml:space="preserve"> </w:t>
            </w: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70623B80">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20.2</w:t>
            </w: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1DAF6C04">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21.5</w:t>
            </w:r>
            <w:r>
              <w:rPr>
                <w:rFonts w:eastAsia="等线"/>
                <w:b/>
                <w:bCs/>
                <w:color w:val="auto"/>
                <w:kern w:val="0"/>
                <w:sz w:val="16"/>
                <w:szCs w:val="16"/>
                <w:lang w:bidi="ar"/>
              </w:rPr>
              <w:t xml:space="preserve"> </w:t>
            </w: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0B41ED9E">
            <w:pPr>
              <w:widowControl/>
              <w:jc w:val="center"/>
              <w:textAlignment w:val="center"/>
              <w:rPr>
                <w:rFonts w:eastAsia="宋体"/>
                <w:b/>
                <w:bCs/>
                <w:color w:val="auto"/>
                <w:kern w:val="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0ACE6041">
            <w:pPr>
              <w:widowControl/>
              <w:jc w:val="center"/>
              <w:textAlignment w:val="center"/>
              <w:rPr>
                <w:rFonts w:eastAsia="宋体"/>
                <w:b/>
                <w:bCs/>
                <w:color w:val="auto"/>
                <w:kern w:val="0"/>
                <w:sz w:val="16"/>
                <w:szCs w:val="16"/>
              </w:rPr>
            </w:pPr>
          </w:p>
        </w:tc>
        <w:tc>
          <w:tcPr>
            <w:tcW w:w="774" w:type="dxa"/>
            <w:gridSpan w:val="3"/>
            <w:tcBorders>
              <w:top w:val="single" w:color="000000" w:sz="6" w:space="0"/>
              <w:left w:val="single" w:color="000000" w:sz="6" w:space="0"/>
              <w:bottom w:val="single" w:color="000000" w:sz="6" w:space="0"/>
              <w:right w:val="single" w:color="000000" w:sz="6" w:space="0"/>
            </w:tcBorders>
            <w:noWrap w:val="0"/>
            <w:vAlign w:val="center"/>
          </w:tcPr>
          <w:p w14:paraId="24DBC772">
            <w:pPr>
              <w:widowControl/>
              <w:jc w:val="center"/>
              <w:rPr>
                <w:rFonts w:eastAsia="宋体"/>
                <w:b/>
                <w:bCs/>
                <w:color w:val="auto"/>
                <w:kern w:val="0"/>
                <w:sz w:val="16"/>
                <w:szCs w:val="16"/>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5A65B79E">
            <w:pPr>
              <w:widowControl/>
              <w:jc w:val="center"/>
              <w:rPr>
                <w:rFonts w:eastAsia="等线"/>
                <w:color w:val="auto"/>
                <w:kern w:val="0"/>
                <w:sz w:val="22"/>
                <w:szCs w:val="22"/>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01B13A4C">
            <w:pPr>
              <w:widowControl/>
              <w:jc w:val="center"/>
              <w:rPr>
                <w:rFonts w:eastAsia="等线"/>
                <w:color w:val="auto"/>
                <w:kern w:val="0"/>
                <w:sz w:val="22"/>
                <w:szCs w:val="22"/>
              </w:rPr>
            </w:pPr>
          </w:p>
        </w:tc>
      </w:tr>
      <w:tr w14:paraId="03D4EA87">
        <w:tblPrEx>
          <w:tblCellMar>
            <w:top w:w="0" w:type="dxa"/>
            <w:left w:w="108" w:type="dxa"/>
            <w:bottom w:w="0" w:type="dxa"/>
            <w:right w:w="108" w:type="dxa"/>
          </w:tblCellMar>
        </w:tblPrEx>
        <w:trPr>
          <w:trHeight w:val="384" w:hRule="atLeast"/>
        </w:trPr>
        <w:tc>
          <w:tcPr>
            <w:tcW w:w="4062" w:type="dxa"/>
            <w:gridSpan w:val="8"/>
            <w:tcBorders>
              <w:top w:val="single" w:color="000000" w:sz="6" w:space="0"/>
              <w:left w:val="single" w:color="000000" w:sz="2" w:space="0"/>
              <w:bottom w:val="single" w:color="auto" w:sz="4" w:space="0"/>
              <w:right w:val="single" w:color="000000" w:sz="6" w:space="0"/>
            </w:tcBorders>
            <w:noWrap w:val="0"/>
            <w:vAlign w:val="center"/>
          </w:tcPr>
          <w:p w14:paraId="697E2D98">
            <w:pPr>
              <w:widowControl/>
              <w:jc w:val="center"/>
              <w:rPr>
                <w:rFonts w:eastAsia="宋体"/>
                <w:b/>
                <w:bCs/>
                <w:color w:val="auto"/>
                <w:kern w:val="0"/>
                <w:sz w:val="16"/>
                <w:szCs w:val="16"/>
              </w:rPr>
            </w:pPr>
            <w:r>
              <w:rPr>
                <w:rFonts w:eastAsia="宋体"/>
                <w:b/>
                <w:bCs/>
                <w:color w:val="auto"/>
                <w:kern w:val="0"/>
                <w:sz w:val="16"/>
                <w:szCs w:val="16"/>
              </w:rPr>
              <w:t>专业（技能）课累计、占总学时比例</w:t>
            </w:r>
          </w:p>
        </w:tc>
        <w:tc>
          <w:tcPr>
            <w:tcW w:w="3349" w:type="dxa"/>
            <w:gridSpan w:val="6"/>
            <w:tcBorders>
              <w:top w:val="single" w:color="000000" w:sz="6" w:space="0"/>
              <w:left w:val="nil"/>
              <w:bottom w:val="single" w:color="000000" w:sz="6" w:space="0"/>
              <w:right w:val="single" w:color="auto" w:sz="4" w:space="0"/>
            </w:tcBorders>
            <w:noWrap w:val="0"/>
            <w:vAlign w:val="center"/>
          </w:tcPr>
          <w:p w14:paraId="39A6BEED">
            <w:pPr>
              <w:widowControl/>
              <w:jc w:val="center"/>
              <w:textAlignment w:val="center"/>
              <w:rPr>
                <w:rFonts w:eastAsia="宋体"/>
                <w:b/>
                <w:bCs/>
                <w:color w:val="auto"/>
                <w:kern w:val="0"/>
                <w:sz w:val="16"/>
                <w:szCs w:val="16"/>
                <w:lang w:bidi="ar"/>
              </w:rPr>
            </w:pPr>
            <w:r>
              <w:rPr>
                <w:rFonts w:hint="eastAsia" w:eastAsia="宋体"/>
                <w:b/>
                <w:bCs/>
                <w:color w:val="auto"/>
                <w:kern w:val="0"/>
                <w:sz w:val="16"/>
                <w:szCs w:val="16"/>
                <w:lang w:bidi="ar"/>
              </w:rPr>
              <w:t>2030</w:t>
            </w:r>
          </w:p>
        </w:tc>
        <w:tc>
          <w:tcPr>
            <w:tcW w:w="6739" w:type="dxa"/>
            <w:gridSpan w:val="13"/>
            <w:tcBorders>
              <w:top w:val="single" w:color="000000" w:sz="6" w:space="0"/>
              <w:left w:val="single" w:color="auto" w:sz="4" w:space="0"/>
              <w:bottom w:val="single" w:color="000000" w:sz="6" w:space="0"/>
              <w:right w:val="single" w:color="000000" w:sz="6" w:space="0"/>
            </w:tcBorders>
            <w:noWrap w:val="0"/>
            <w:vAlign w:val="center"/>
          </w:tcPr>
          <w:p w14:paraId="6FBE2507">
            <w:pPr>
              <w:widowControl/>
              <w:jc w:val="center"/>
              <w:textAlignment w:val="center"/>
              <w:rPr>
                <w:rFonts w:eastAsia="宋体"/>
                <w:b/>
                <w:bCs/>
                <w:color w:val="auto"/>
                <w:kern w:val="0"/>
                <w:sz w:val="16"/>
                <w:szCs w:val="16"/>
                <w:lang w:bidi="ar"/>
              </w:rPr>
            </w:pPr>
            <w:r>
              <w:rPr>
                <w:rFonts w:eastAsia="宋体"/>
                <w:b/>
                <w:bCs/>
                <w:color w:val="auto"/>
                <w:kern w:val="0"/>
                <w:sz w:val="16"/>
                <w:szCs w:val="16"/>
                <w:lang w:bidi="ar"/>
              </w:rPr>
              <w:t>7</w:t>
            </w:r>
            <w:r>
              <w:rPr>
                <w:rFonts w:hint="eastAsia" w:eastAsia="宋体"/>
                <w:b/>
                <w:bCs/>
                <w:color w:val="auto"/>
                <w:kern w:val="0"/>
                <w:sz w:val="16"/>
                <w:szCs w:val="16"/>
                <w:lang w:bidi="ar"/>
              </w:rPr>
              <w:t>5</w:t>
            </w:r>
            <w:r>
              <w:rPr>
                <w:rFonts w:eastAsia="宋体"/>
                <w:b/>
                <w:bCs/>
                <w:color w:val="auto"/>
                <w:kern w:val="0"/>
                <w:sz w:val="16"/>
                <w:szCs w:val="16"/>
                <w:lang w:bidi="ar"/>
              </w:rPr>
              <w:t>%</w:t>
            </w:r>
          </w:p>
        </w:tc>
      </w:tr>
      <w:tr w14:paraId="298ACE11">
        <w:tblPrEx>
          <w:tblCellMar>
            <w:top w:w="0" w:type="dxa"/>
            <w:left w:w="108" w:type="dxa"/>
            <w:bottom w:w="0" w:type="dxa"/>
            <w:right w:w="108" w:type="dxa"/>
          </w:tblCellMar>
        </w:tblPrEx>
        <w:trPr>
          <w:trHeight w:val="410" w:hRule="atLeast"/>
        </w:trPr>
        <w:tc>
          <w:tcPr>
            <w:tcW w:w="4062" w:type="dxa"/>
            <w:gridSpan w:val="8"/>
            <w:tcBorders>
              <w:top w:val="single" w:color="auto" w:sz="4" w:space="0"/>
              <w:left w:val="single" w:color="000000" w:sz="2" w:space="0"/>
              <w:bottom w:val="single" w:color="000000" w:sz="6" w:space="0"/>
              <w:right w:val="single" w:color="auto" w:sz="4" w:space="0"/>
            </w:tcBorders>
            <w:noWrap w:val="0"/>
            <w:vAlign w:val="center"/>
          </w:tcPr>
          <w:p w14:paraId="6F75D376">
            <w:pPr>
              <w:widowControl/>
              <w:jc w:val="center"/>
              <w:rPr>
                <w:rFonts w:eastAsia="宋体"/>
                <w:b/>
                <w:color w:val="auto"/>
                <w:kern w:val="0"/>
                <w:sz w:val="16"/>
                <w:szCs w:val="16"/>
              </w:rPr>
            </w:pPr>
            <w:r>
              <w:rPr>
                <w:rFonts w:eastAsia="宋体"/>
                <w:b/>
                <w:color w:val="auto"/>
                <w:kern w:val="0"/>
                <w:sz w:val="16"/>
                <w:szCs w:val="16"/>
              </w:rPr>
              <w:t>考试</w:t>
            </w:r>
          </w:p>
        </w:tc>
        <w:tc>
          <w:tcPr>
            <w:tcW w:w="2721" w:type="dxa"/>
            <w:gridSpan w:val="5"/>
            <w:tcBorders>
              <w:top w:val="single" w:color="auto" w:sz="4" w:space="0"/>
              <w:left w:val="single" w:color="auto" w:sz="4" w:space="0"/>
              <w:bottom w:val="single" w:color="000000" w:sz="6" w:space="0"/>
              <w:right w:val="single" w:color="auto" w:sz="4" w:space="0"/>
            </w:tcBorders>
            <w:noWrap w:val="0"/>
            <w:vAlign w:val="center"/>
          </w:tcPr>
          <w:p w14:paraId="598182A0">
            <w:pPr>
              <w:widowControl/>
              <w:jc w:val="center"/>
              <w:rPr>
                <w:rFonts w:eastAsia="宋体"/>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2EE56CF1">
            <w:pPr>
              <w:widowControl/>
              <w:jc w:val="center"/>
              <w:textAlignment w:val="center"/>
              <w:rPr>
                <w:rFonts w:eastAsia="宋体"/>
                <w:color w:val="auto"/>
                <w:kern w:val="0"/>
                <w:sz w:val="16"/>
                <w:szCs w:val="16"/>
              </w:rPr>
            </w:pPr>
            <w:r>
              <w:rPr>
                <w:rFonts w:eastAsia="等线"/>
                <w:color w:val="auto"/>
                <w:kern w:val="0"/>
                <w:sz w:val="16"/>
                <w:szCs w:val="16"/>
                <w:lang w:bidi="ar"/>
              </w:rPr>
              <w:t>1w</w:t>
            </w:r>
          </w:p>
        </w:tc>
        <w:tc>
          <w:tcPr>
            <w:tcW w:w="626" w:type="dxa"/>
            <w:tcBorders>
              <w:top w:val="nil"/>
              <w:left w:val="nil"/>
              <w:bottom w:val="single" w:color="000000" w:sz="6" w:space="0"/>
              <w:right w:val="single" w:color="auto" w:sz="4" w:space="0"/>
            </w:tcBorders>
            <w:noWrap w:val="0"/>
            <w:vAlign w:val="center"/>
          </w:tcPr>
          <w:p w14:paraId="783BE465">
            <w:pPr>
              <w:widowControl/>
              <w:jc w:val="center"/>
              <w:textAlignment w:val="center"/>
              <w:rPr>
                <w:rFonts w:eastAsia="宋体"/>
                <w:color w:val="auto"/>
                <w:kern w:val="0"/>
                <w:sz w:val="16"/>
                <w:szCs w:val="16"/>
              </w:rPr>
            </w:pPr>
            <w:r>
              <w:rPr>
                <w:rFonts w:eastAsia="等线"/>
                <w:color w:val="auto"/>
                <w:kern w:val="0"/>
                <w:sz w:val="16"/>
                <w:szCs w:val="16"/>
                <w:lang w:bidi="ar"/>
              </w:rPr>
              <w:t>1w</w:t>
            </w:r>
          </w:p>
        </w:tc>
        <w:tc>
          <w:tcPr>
            <w:tcW w:w="634" w:type="dxa"/>
            <w:tcBorders>
              <w:top w:val="nil"/>
              <w:left w:val="single" w:color="auto" w:sz="4" w:space="0"/>
              <w:bottom w:val="single" w:color="000000" w:sz="6" w:space="0"/>
              <w:right w:val="single" w:color="000000" w:sz="6" w:space="0"/>
            </w:tcBorders>
            <w:noWrap w:val="0"/>
            <w:vAlign w:val="center"/>
          </w:tcPr>
          <w:p w14:paraId="320E1FB5">
            <w:pPr>
              <w:widowControl/>
              <w:jc w:val="center"/>
              <w:textAlignment w:val="center"/>
              <w:rPr>
                <w:rFonts w:eastAsia="宋体"/>
                <w:color w:val="auto"/>
                <w:kern w:val="0"/>
                <w:sz w:val="16"/>
                <w:szCs w:val="16"/>
              </w:rPr>
            </w:pPr>
            <w:r>
              <w:rPr>
                <w:rFonts w:eastAsia="等线"/>
                <w:color w:val="auto"/>
                <w:kern w:val="0"/>
                <w:sz w:val="16"/>
                <w:szCs w:val="16"/>
                <w:lang w:bidi="ar"/>
              </w:rPr>
              <w:t>1w</w:t>
            </w:r>
          </w:p>
        </w:tc>
        <w:tc>
          <w:tcPr>
            <w:tcW w:w="540" w:type="dxa"/>
            <w:tcBorders>
              <w:top w:val="nil"/>
              <w:left w:val="nil"/>
              <w:bottom w:val="single" w:color="000000" w:sz="6" w:space="0"/>
              <w:right w:val="single" w:color="000000" w:sz="6" w:space="0"/>
            </w:tcBorders>
            <w:noWrap w:val="0"/>
            <w:vAlign w:val="center"/>
          </w:tcPr>
          <w:p w14:paraId="7901E68B">
            <w:pPr>
              <w:widowControl/>
              <w:jc w:val="center"/>
              <w:textAlignment w:val="center"/>
              <w:rPr>
                <w:rFonts w:eastAsia="宋体"/>
                <w:color w:val="auto"/>
                <w:kern w:val="0"/>
                <w:sz w:val="16"/>
                <w:szCs w:val="16"/>
              </w:rPr>
            </w:pPr>
            <w:r>
              <w:rPr>
                <w:rFonts w:eastAsia="等线"/>
                <w:color w:val="auto"/>
                <w:kern w:val="0"/>
                <w:sz w:val="16"/>
                <w:szCs w:val="16"/>
                <w:lang w:bidi="ar"/>
              </w:rPr>
              <w:t>1w</w:t>
            </w:r>
          </w:p>
        </w:tc>
        <w:tc>
          <w:tcPr>
            <w:tcW w:w="623" w:type="dxa"/>
            <w:gridSpan w:val="2"/>
            <w:tcBorders>
              <w:top w:val="nil"/>
              <w:left w:val="nil"/>
              <w:bottom w:val="single" w:color="000000" w:sz="6" w:space="0"/>
              <w:right w:val="single" w:color="000000" w:sz="6" w:space="0"/>
            </w:tcBorders>
            <w:noWrap w:val="0"/>
            <w:vAlign w:val="center"/>
          </w:tcPr>
          <w:p w14:paraId="0E847182">
            <w:pPr>
              <w:rPr>
                <w:rFonts w:eastAsia="宋体"/>
                <w:color w:val="auto"/>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45FC25A5">
            <w:pPr>
              <w:rPr>
                <w:rFonts w:eastAsia="宋体"/>
                <w:color w:val="auto"/>
                <w:kern w:val="0"/>
                <w:sz w:val="16"/>
                <w:szCs w:val="16"/>
              </w:rPr>
            </w:pPr>
            <w:r>
              <w:rPr>
                <w:rFonts w:eastAsia="等线"/>
                <w:color w:val="auto"/>
                <w:kern w:val="0"/>
                <w:sz w:val="16"/>
                <w:szCs w:val="16"/>
                <w:lang w:bidi="ar"/>
              </w:rPr>
              <w:t>1w</w:t>
            </w:r>
          </w:p>
        </w:tc>
        <w:tc>
          <w:tcPr>
            <w:tcW w:w="766" w:type="dxa"/>
            <w:gridSpan w:val="3"/>
            <w:tcBorders>
              <w:top w:val="nil"/>
              <w:left w:val="nil"/>
              <w:bottom w:val="single" w:color="000000" w:sz="6" w:space="0"/>
              <w:right w:val="single" w:color="000000" w:sz="6" w:space="0"/>
            </w:tcBorders>
            <w:noWrap w:val="0"/>
            <w:vAlign w:val="center"/>
          </w:tcPr>
          <w:p w14:paraId="271E15AD">
            <w:pPr>
              <w:widowControl/>
              <w:jc w:val="center"/>
              <w:rPr>
                <w:rFonts w:eastAsia="宋体"/>
                <w:color w:val="auto"/>
                <w:kern w:val="0"/>
                <w:sz w:val="16"/>
                <w:szCs w:val="16"/>
              </w:rPr>
            </w:pPr>
          </w:p>
        </w:tc>
        <w:tc>
          <w:tcPr>
            <w:tcW w:w="1442" w:type="dxa"/>
            <w:gridSpan w:val="2"/>
            <w:tcBorders>
              <w:top w:val="single" w:color="000000" w:sz="6" w:space="0"/>
              <w:left w:val="nil"/>
              <w:bottom w:val="single" w:color="000000" w:sz="6" w:space="0"/>
              <w:right w:val="single" w:color="000000" w:sz="6" w:space="0"/>
            </w:tcBorders>
            <w:noWrap w:val="0"/>
            <w:vAlign w:val="center"/>
          </w:tcPr>
          <w:p w14:paraId="650A37A6">
            <w:pPr>
              <w:widowControl/>
              <w:jc w:val="center"/>
              <w:rPr>
                <w:rFonts w:eastAsia="等线"/>
                <w:color w:val="auto"/>
                <w:kern w:val="0"/>
                <w:sz w:val="22"/>
                <w:szCs w:val="22"/>
              </w:rPr>
            </w:pPr>
          </w:p>
        </w:tc>
        <w:tc>
          <w:tcPr>
            <w:tcW w:w="1608" w:type="dxa"/>
            <w:tcBorders>
              <w:top w:val="single" w:color="000000" w:sz="6" w:space="0"/>
              <w:left w:val="nil"/>
              <w:bottom w:val="single" w:color="000000" w:sz="6" w:space="0"/>
              <w:right w:val="single" w:color="000000" w:sz="6" w:space="0"/>
            </w:tcBorders>
            <w:noWrap w:val="0"/>
            <w:vAlign w:val="center"/>
          </w:tcPr>
          <w:p w14:paraId="0C1AFFFD">
            <w:pPr>
              <w:widowControl/>
              <w:jc w:val="center"/>
              <w:rPr>
                <w:rFonts w:eastAsia="等线"/>
                <w:color w:val="auto"/>
                <w:kern w:val="0"/>
                <w:sz w:val="22"/>
                <w:szCs w:val="22"/>
              </w:rPr>
            </w:pPr>
          </w:p>
        </w:tc>
      </w:tr>
      <w:tr w14:paraId="151E5B4B">
        <w:tblPrEx>
          <w:tblCellMar>
            <w:top w:w="0" w:type="dxa"/>
            <w:left w:w="108" w:type="dxa"/>
            <w:bottom w:w="0" w:type="dxa"/>
            <w:right w:w="108" w:type="dxa"/>
          </w:tblCellMar>
        </w:tblPrEx>
        <w:trPr>
          <w:trHeight w:val="410" w:hRule="atLeast"/>
        </w:trPr>
        <w:tc>
          <w:tcPr>
            <w:tcW w:w="4062" w:type="dxa"/>
            <w:gridSpan w:val="8"/>
            <w:tcBorders>
              <w:top w:val="nil"/>
              <w:left w:val="single" w:color="000000" w:sz="2" w:space="0"/>
              <w:bottom w:val="single" w:color="000000" w:sz="6" w:space="0"/>
              <w:right w:val="single" w:color="auto" w:sz="4" w:space="0"/>
            </w:tcBorders>
            <w:noWrap w:val="0"/>
            <w:vAlign w:val="center"/>
          </w:tcPr>
          <w:p w14:paraId="7BB77B25">
            <w:pPr>
              <w:widowControl/>
              <w:jc w:val="center"/>
              <w:rPr>
                <w:rFonts w:eastAsia="宋体"/>
                <w:b/>
                <w:color w:val="auto"/>
                <w:kern w:val="0"/>
                <w:sz w:val="16"/>
                <w:szCs w:val="16"/>
              </w:rPr>
            </w:pPr>
            <w:r>
              <w:rPr>
                <w:rFonts w:eastAsia="宋体"/>
                <w:b/>
                <w:color w:val="auto"/>
                <w:kern w:val="0"/>
                <w:sz w:val="16"/>
                <w:szCs w:val="16"/>
              </w:rPr>
              <w:t>毕业鉴定</w:t>
            </w:r>
          </w:p>
        </w:tc>
        <w:tc>
          <w:tcPr>
            <w:tcW w:w="2721" w:type="dxa"/>
            <w:gridSpan w:val="5"/>
            <w:tcBorders>
              <w:top w:val="nil"/>
              <w:left w:val="single" w:color="auto" w:sz="4" w:space="0"/>
              <w:bottom w:val="single" w:color="000000" w:sz="6" w:space="0"/>
              <w:right w:val="single" w:color="auto" w:sz="4" w:space="0"/>
            </w:tcBorders>
            <w:noWrap w:val="0"/>
            <w:vAlign w:val="center"/>
          </w:tcPr>
          <w:p w14:paraId="05D60B90">
            <w:pPr>
              <w:widowControl/>
              <w:jc w:val="center"/>
              <w:rPr>
                <w:rFonts w:eastAsia="宋体"/>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7FD6F3EA">
            <w:pPr>
              <w:widowControl/>
              <w:jc w:val="center"/>
              <w:rPr>
                <w:rFonts w:eastAsia="宋体"/>
                <w:color w:val="auto"/>
                <w:kern w:val="0"/>
                <w:sz w:val="16"/>
                <w:szCs w:val="16"/>
              </w:rPr>
            </w:pPr>
          </w:p>
        </w:tc>
        <w:tc>
          <w:tcPr>
            <w:tcW w:w="626" w:type="dxa"/>
            <w:tcBorders>
              <w:top w:val="nil"/>
              <w:left w:val="nil"/>
              <w:bottom w:val="single" w:color="000000" w:sz="6" w:space="0"/>
              <w:right w:val="single" w:color="000000" w:sz="6" w:space="0"/>
            </w:tcBorders>
            <w:noWrap w:val="0"/>
            <w:vAlign w:val="center"/>
          </w:tcPr>
          <w:p w14:paraId="75DD9774">
            <w:pPr>
              <w:widowControl/>
              <w:jc w:val="center"/>
              <w:rPr>
                <w:rFonts w:eastAsia="宋体"/>
                <w:color w:val="auto"/>
                <w:kern w:val="0"/>
                <w:sz w:val="16"/>
                <w:szCs w:val="16"/>
              </w:rPr>
            </w:pPr>
          </w:p>
        </w:tc>
        <w:tc>
          <w:tcPr>
            <w:tcW w:w="634" w:type="dxa"/>
            <w:tcBorders>
              <w:top w:val="nil"/>
              <w:left w:val="nil"/>
              <w:bottom w:val="single" w:color="000000" w:sz="6" w:space="0"/>
              <w:right w:val="single" w:color="000000" w:sz="6" w:space="0"/>
            </w:tcBorders>
            <w:noWrap w:val="0"/>
            <w:vAlign w:val="center"/>
          </w:tcPr>
          <w:p w14:paraId="506CDBBC">
            <w:pPr>
              <w:widowControl/>
              <w:jc w:val="center"/>
              <w:rPr>
                <w:rFonts w:eastAsia="宋体"/>
                <w:color w:val="auto"/>
                <w:kern w:val="0"/>
                <w:sz w:val="16"/>
                <w:szCs w:val="16"/>
              </w:rPr>
            </w:pPr>
          </w:p>
        </w:tc>
        <w:tc>
          <w:tcPr>
            <w:tcW w:w="540" w:type="dxa"/>
            <w:tcBorders>
              <w:top w:val="nil"/>
              <w:left w:val="nil"/>
              <w:bottom w:val="single" w:color="000000" w:sz="6" w:space="0"/>
              <w:right w:val="single" w:color="000000" w:sz="6" w:space="0"/>
            </w:tcBorders>
            <w:noWrap w:val="0"/>
            <w:vAlign w:val="center"/>
          </w:tcPr>
          <w:p w14:paraId="770C10F9">
            <w:pPr>
              <w:widowControl/>
              <w:jc w:val="center"/>
              <w:rPr>
                <w:rFonts w:eastAsia="宋体"/>
                <w:color w:val="auto"/>
                <w:kern w:val="0"/>
                <w:sz w:val="16"/>
                <w:szCs w:val="16"/>
              </w:rPr>
            </w:pPr>
          </w:p>
        </w:tc>
        <w:tc>
          <w:tcPr>
            <w:tcW w:w="623" w:type="dxa"/>
            <w:gridSpan w:val="2"/>
            <w:tcBorders>
              <w:top w:val="nil"/>
              <w:left w:val="nil"/>
              <w:bottom w:val="single" w:color="000000" w:sz="6" w:space="0"/>
              <w:right w:val="single" w:color="000000" w:sz="6" w:space="0"/>
            </w:tcBorders>
            <w:noWrap w:val="0"/>
            <w:vAlign w:val="center"/>
          </w:tcPr>
          <w:p w14:paraId="76F229FA">
            <w:pPr>
              <w:widowControl/>
              <w:jc w:val="center"/>
              <w:rPr>
                <w:rFonts w:eastAsia="宋体"/>
                <w:color w:val="auto"/>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37C425FB">
            <w:pPr>
              <w:widowControl/>
              <w:jc w:val="center"/>
              <w:rPr>
                <w:rFonts w:eastAsia="宋体"/>
                <w:color w:val="auto"/>
                <w:kern w:val="0"/>
                <w:sz w:val="16"/>
                <w:szCs w:val="16"/>
              </w:rPr>
            </w:pPr>
          </w:p>
        </w:tc>
        <w:tc>
          <w:tcPr>
            <w:tcW w:w="766" w:type="dxa"/>
            <w:gridSpan w:val="3"/>
            <w:tcBorders>
              <w:top w:val="nil"/>
              <w:left w:val="nil"/>
              <w:bottom w:val="single" w:color="000000" w:sz="6" w:space="0"/>
              <w:right w:val="single" w:color="000000" w:sz="6" w:space="0"/>
            </w:tcBorders>
            <w:noWrap w:val="0"/>
            <w:vAlign w:val="center"/>
          </w:tcPr>
          <w:p w14:paraId="035CB540">
            <w:pPr>
              <w:widowControl/>
              <w:jc w:val="center"/>
              <w:textAlignment w:val="center"/>
              <w:rPr>
                <w:rFonts w:eastAsia="等线"/>
                <w:color w:val="auto"/>
                <w:sz w:val="16"/>
                <w:szCs w:val="16"/>
              </w:rPr>
            </w:pPr>
            <w:r>
              <w:rPr>
                <w:rFonts w:eastAsia="等线"/>
                <w:color w:val="auto"/>
                <w:kern w:val="0"/>
                <w:sz w:val="16"/>
                <w:szCs w:val="16"/>
                <w:lang w:bidi="ar"/>
              </w:rPr>
              <w:t>2w</w:t>
            </w:r>
          </w:p>
        </w:tc>
        <w:tc>
          <w:tcPr>
            <w:tcW w:w="1442" w:type="dxa"/>
            <w:gridSpan w:val="2"/>
            <w:tcBorders>
              <w:top w:val="nil"/>
              <w:left w:val="nil"/>
              <w:bottom w:val="single" w:color="000000" w:sz="6" w:space="0"/>
              <w:right w:val="single" w:color="000000" w:sz="6" w:space="0"/>
            </w:tcBorders>
            <w:noWrap w:val="0"/>
            <w:vAlign w:val="center"/>
          </w:tcPr>
          <w:p w14:paraId="58565D5A">
            <w:pPr>
              <w:widowControl/>
              <w:jc w:val="center"/>
              <w:rPr>
                <w:rFonts w:eastAsia="等线"/>
                <w:color w:val="auto"/>
                <w:kern w:val="0"/>
                <w:sz w:val="22"/>
                <w:szCs w:val="22"/>
              </w:rPr>
            </w:pPr>
          </w:p>
        </w:tc>
        <w:tc>
          <w:tcPr>
            <w:tcW w:w="1608" w:type="dxa"/>
            <w:tcBorders>
              <w:top w:val="nil"/>
              <w:left w:val="nil"/>
              <w:bottom w:val="single" w:color="000000" w:sz="6" w:space="0"/>
              <w:right w:val="single" w:color="000000" w:sz="6" w:space="0"/>
            </w:tcBorders>
            <w:noWrap w:val="0"/>
            <w:vAlign w:val="center"/>
          </w:tcPr>
          <w:p w14:paraId="707BB24C">
            <w:pPr>
              <w:widowControl/>
              <w:jc w:val="center"/>
              <w:rPr>
                <w:rFonts w:eastAsia="等线"/>
                <w:color w:val="auto"/>
                <w:kern w:val="0"/>
                <w:sz w:val="22"/>
                <w:szCs w:val="22"/>
              </w:rPr>
            </w:pPr>
          </w:p>
        </w:tc>
      </w:tr>
      <w:tr w14:paraId="1C2F67D5">
        <w:tblPrEx>
          <w:tblCellMar>
            <w:top w:w="0" w:type="dxa"/>
            <w:left w:w="108" w:type="dxa"/>
            <w:bottom w:w="0" w:type="dxa"/>
            <w:right w:w="108" w:type="dxa"/>
          </w:tblCellMar>
        </w:tblPrEx>
        <w:trPr>
          <w:trHeight w:val="338" w:hRule="atLeast"/>
        </w:trPr>
        <w:tc>
          <w:tcPr>
            <w:tcW w:w="4062" w:type="dxa"/>
            <w:gridSpan w:val="8"/>
            <w:tcBorders>
              <w:top w:val="nil"/>
              <w:left w:val="single" w:color="000000" w:sz="2" w:space="0"/>
              <w:bottom w:val="single" w:color="000000" w:sz="6" w:space="0"/>
              <w:right w:val="single" w:color="auto" w:sz="4" w:space="0"/>
            </w:tcBorders>
            <w:noWrap w:val="0"/>
            <w:vAlign w:val="center"/>
          </w:tcPr>
          <w:p w14:paraId="23C88E14">
            <w:pPr>
              <w:widowControl/>
              <w:jc w:val="center"/>
              <w:rPr>
                <w:rFonts w:eastAsia="宋体"/>
                <w:b/>
                <w:bCs/>
                <w:color w:val="auto"/>
                <w:kern w:val="0"/>
                <w:sz w:val="16"/>
                <w:szCs w:val="16"/>
              </w:rPr>
            </w:pPr>
            <w:r>
              <w:rPr>
                <w:rFonts w:eastAsia="宋体"/>
                <w:b/>
                <w:bCs/>
                <w:color w:val="auto"/>
                <w:kern w:val="0"/>
                <w:sz w:val="16"/>
                <w:szCs w:val="16"/>
              </w:rPr>
              <w:t>平均周学时</w:t>
            </w:r>
          </w:p>
        </w:tc>
        <w:tc>
          <w:tcPr>
            <w:tcW w:w="2721" w:type="dxa"/>
            <w:gridSpan w:val="5"/>
            <w:tcBorders>
              <w:top w:val="nil"/>
              <w:left w:val="single" w:color="auto" w:sz="4" w:space="0"/>
              <w:bottom w:val="single" w:color="000000" w:sz="6" w:space="0"/>
              <w:right w:val="single" w:color="auto" w:sz="4" w:space="0"/>
            </w:tcBorders>
            <w:noWrap w:val="0"/>
            <w:vAlign w:val="center"/>
          </w:tcPr>
          <w:p w14:paraId="5EC7F2C1">
            <w:pPr>
              <w:widowControl/>
              <w:jc w:val="center"/>
              <w:rPr>
                <w:rFonts w:eastAsia="宋体"/>
                <w:b/>
                <w:bCs/>
                <w:color w:val="auto"/>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6CD6F08C">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22.9</w:t>
            </w:r>
          </w:p>
        </w:tc>
        <w:tc>
          <w:tcPr>
            <w:tcW w:w="626" w:type="dxa"/>
            <w:tcBorders>
              <w:top w:val="nil"/>
              <w:left w:val="nil"/>
              <w:bottom w:val="single" w:color="000000" w:sz="6" w:space="0"/>
              <w:right w:val="single" w:color="auto" w:sz="4" w:space="0"/>
            </w:tcBorders>
            <w:noWrap w:val="0"/>
            <w:vAlign w:val="center"/>
          </w:tcPr>
          <w:p w14:paraId="7B16097F">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22.2</w:t>
            </w:r>
            <w:r>
              <w:rPr>
                <w:rFonts w:eastAsia="等线"/>
                <w:b/>
                <w:bCs/>
                <w:color w:val="auto"/>
                <w:kern w:val="0"/>
                <w:sz w:val="16"/>
                <w:szCs w:val="16"/>
                <w:lang w:bidi="ar"/>
              </w:rPr>
              <w:t xml:space="preserve"> </w:t>
            </w:r>
          </w:p>
        </w:tc>
        <w:tc>
          <w:tcPr>
            <w:tcW w:w="634" w:type="dxa"/>
            <w:tcBorders>
              <w:top w:val="nil"/>
              <w:left w:val="single" w:color="auto" w:sz="4" w:space="0"/>
              <w:bottom w:val="single" w:color="000000" w:sz="6" w:space="0"/>
              <w:right w:val="single" w:color="000000" w:sz="6" w:space="0"/>
            </w:tcBorders>
            <w:noWrap w:val="0"/>
            <w:vAlign w:val="center"/>
          </w:tcPr>
          <w:p w14:paraId="49A3A74D">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20.2</w:t>
            </w:r>
            <w:r>
              <w:rPr>
                <w:rFonts w:eastAsia="等线"/>
                <w:b/>
                <w:bCs/>
                <w:color w:val="auto"/>
                <w:kern w:val="0"/>
                <w:sz w:val="16"/>
                <w:szCs w:val="16"/>
                <w:lang w:bidi="ar"/>
              </w:rPr>
              <w:t xml:space="preserve"> </w:t>
            </w:r>
          </w:p>
        </w:tc>
        <w:tc>
          <w:tcPr>
            <w:tcW w:w="540" w:type="dxa"/>
            <w:tcBorders>
              <w:top w:val="nil"/>
              <w:left w:val="nil"/>
              <w:bottom w:val="single" w:color="000000" w:sz="6" w:space="0"/>
              <w:right w:val="single" w:color="000000" w:sz="6" w:space="0"/>
            </w:tcBorders>
            <w:noWrap w:val="0"/>
            <w:vAlign w:val="center"/>
          </w:tcPr>
          <w:p w14:paraId="52BCFA8D">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21.5</w:t>
            </w:r>
            <w:r>
              <w:rPr>
                <w:rFonts w:eastAsia="等线"/>
                <w:b/>
                <w:bCs/>
                <w:color w:val="auto"/>
                <w:kern w:val="0"/>
                <w:sz w:val="16"/>
                <w:szCs w:val="16"/>
                <w:lang w:bidi="ar"/>
              </w:rPr>
              <w:t xml:space="preserve"> </w:t>
            </w:r>
          </w:p>
        </w:tc>
        <w:tc>
          <w:tcPr>
            <w:tcW w:w="623" w:type="dxa"/>
            <w:gridSpan w:val="2"/>
            <w:tcBorders>
              <w:top w:val="nil"/>
              <w:left w:val="nil"/>
              <w:bottom w:val="single" w:color="000000" w:sz="6" w:space="0"/>
              <w:right w:val="single" w:color="000000" w:sz="6" w:space="0"/>
            </w:tcBorders>
            <w:noWrap w:val="0"/>
            <w:vAlign w:val="center"/>
          </w:tcPr>
          <w:p w14:paraId="27E4BA0B">
            <w:pPr>
              <w:widowControl/>
              <w:jc w:val="center"/>
              <w:textAlignment w:val="center"/>
              <w:rPr>
                <w:rFonts w:eastAsia="宋体"/>
                <w:b/>
                <w:bCs/>
                <w:color w:val="auto"/>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021C4AFC">
            <w:pPr>
              <w:widowControl/>
              <w:jc w:val="center"/>
              <w:textAlignment w:val="center"/>
              <w:rPr>
                <w:rFonts w:eastAsia="宋体"/>
                <w:b/>
                <w:bCs/>
                <w:color w:val="auto"/>
                <w:kern w:val="0"/>
                <w:sz w:val="16"/>
                <w:szCs w:val="16"/>
              </w:rPr>
            </w:pPr>
          </w:p>
        </w:tc>
        <w:tc>
          <w:tcPr>
            <w:tcW w:w="766" w:type="dxa"/>
            <w:gridSpan w:val="3"/>
            <w:tcBorders>
              <w:top w:val="nil"/>
              <w:left w:val="nil"/>
              <w:bottom w:val="single" w:color="000000" w:sz="6" w:space="0"/>
              <w:right w:val="single" w:color="000000" w:sz="6" w:space="0"/>
            </w:tcBorders>
            <w:noWrap w:val="0"/>
            <w:vAlign w:val="center"/>
          </w:tcPr>
          <w:p w14:paraId="01CFD76E">
            <w:pPr>
              <w:widowControl/>
              <w:jc w:val="center"/>
              <w:rPr>
                <w:rFonts w:eastAsia="宋体"/>
                <w:b/>
                <w:bCs/>
                <w:color w:val="auto"/>
                <w:kern w:val="0"/>
                <w:sz w:val="16"/>
                <w:szCs w:val="16"/>
              </w:rPr>
            </w:pPr>
          </w:p>
        </w:tc>
        <w:tc>
          <w:tcPr>
            <w:tcW w:w="1442" w:type="dxa"/>
            <w:gridSpan w:val="2"/>
            <w:tcBorders>
              <w:top w:val="nil"/>
              <w:left w:val="nil"/>
              <w:bottom w:val="single" w:color="000000" w:sz="6" w:space="0"/>
              <w:right w:val="single" w:color="000000" w:sz="6" w:space="0"/>
            </w:tcBorders>
            <w:noWrap w:val="0"/>
            <w:vAlign w:val="center"/>
          </w:tcPr>
          <w:p w14:paraId="1E8358EF">
            <w:pPr>
              <w:widowControl/>
              <w:jc w:val="center"/>
              <w:rPr>
                <w:rFonts w:eastAsia="等线"/>
                <w:color w:val="auto"/>
                <w:kern w:val="0"/>
                <w:sz w:val="22"/>
                <w:szCs w:val="22"/>
              </w:rPr>
            </w:pPr>
          </w:p>
        </w:tc>
        <w:tc>
          <w:tcPr>
            <w:tcW w:w="1608" w:type="dxa"/>
            <w:tcBorders>
              <w:top w:val="nil"/>
              <w:left w:val="nil"/>
              <w:bottom w:val="single" w:color="000000" w:sz="6" w:space="0"/>
              <w:right w:val="single" w:color="000000" w:sz="6" w:space="0"/>
            </w:tcBorders>
            <w:noWrap w:val="0"/>
            <w:vAlign w:val="center"/>
          </w:tcPr>
          <w:p w14:paraId="322DF66D">
            <w:pPr>
              <w:widowControl/>
              <w:jc w:val="center"/>
              <w:rPr>
                <w:rFonts w:eastAsia="等线"/>
                <w:color w:val="auto"/>
                <w:kern w:val="0"/>
                <w:sz w:val="22"/>
                <w:szCs w:val="22"/>
              </w:rPr>
            </w:pPr>
          </w:p>
        </w:tc>
      </w:tr>
      <w:tr w14:paraId="3C67960D">
        <w:tblPrEx>
          <w:tblCellMar>
            <w:top w:w="0" w:type="dxa"/>
            <w:left w:w="108" w:type="dxa"/>
            <w:bottom w:w="0" w:type="dxa"/>
            <w:right w:w="108" w:type="dxa"/>
          </w:tblCellMar>
        </w:tblPrEx>
        <w:trPr>
          <w:trHeight w:val="410" w:hRule="atLeast"/>
        </w:trPr>
        <w:tc>
          <w:tcPr>
            <w:tcW w:w="4062" w:type="dxa"/>
            <w:gridSpan w:val="8"/>
            <w:tcBorders>
              <w:top w:val="nil"/>
              <w:left w:val="single" w:color="000000" w:sz="2" w:space="0"/>
              <w:bottom w:val="single" w:color="000000" w:sz="6" w:space="0"/>
              <w:right w:val="single" w:color="000000" w:sz="6" w:space="0"/>
            </w:tcBorders>
            <w:noWrap w:val="0"/>
            <w:vAlign w:val="center"/>
          </w:tcPr>
          <w:p w14:paraId="628F93CA">
            <w:pPr>
              <w:widowControl/>
              <w:jc w:val="center"/>
              <w:rPr>
                <w:rFonts w:eastAsia="宋体"/>
                <w:b/>
                <w:bCs/>
                <w:color w:val="auto"/>
                <w:kern w:val="0"/>
                <w:sz w:val="16"/>
                <w:szCs w:val="16"/>
              </w:rPr>
            </w:pPr>
            <w:r>
              <w:rPr>
                <w:rFonts w:eastAsia="宋体"/>
                <w:b/>
                <w:bCs/>
                <w:color w:val="auto"/>
                <w:kern w:val="0"/>
                <w:sz w:val="16"/>
                <w:szCs w:val="16"/>
              </w:rPr>
              <w:t>学分总计、学时总计</w:t>
            </w:r>
          </w:p>
        </w:tc>
        <w:tc>
          <w:tcPr>
            <w:tcW w:w="3349" w:type="dxa"/>
            <w:gridSpan w:val="6"/>
            <w:tcBorders>
              <w:top w:val="nil"/>
              <w:left w:val="nil"/>
              <w:bottom w:val="single" w:color="000000" w:sz="6" w:space="0"/>
              <w:right w:val="single" w:color="auto" w:sz="4" w:space="0"/>
            </w:tcBorders>
            <w:noWrap w:val="0"/>
            <w:vAlign w:val="center"/>
          </w:tcPr>
          <w:p w14:paraId="037BE145">
            <w:pPr>
              <w:widowControl/>
              <w:jc w:val="center"/>
              <w:textAlignment w:val="center"/>
              <w:rPr>
                <w:rFonts w:eastAsia="等线"/>
                <w:color w:val="auto"/>
                <w:kern w:val="0"/>
                <w:sz w:val="22"/>
                <w:szCs w:val="22"/>
              </w:rPr>
            </w:pPr>
            <w:r>
              <w:rPr>
                <w:rFonts w:eastAsia="等线"/>
                <w:b/>
                <w:bCs/>
                <w:color w:val="auto"/>
                <w:kern w:val="0"/>
                <w:sz w:val="16"/>
                <w:szCs w:val="16"/>
                <w:lang w:bidi="ar"/>
              </w:rPr>
              <w:t xml:space="preserve">132 </w:t>
            </w:r>
          </w:p>
        </w:tc>
        <w:tc>
          <w:tcPr>
            <w:tcW w:w="6739" w:type="dxa"/>
            <w:gridSpan w:val="13"/>
            <w:tcBorders>
              <w:top w:val="nil"/>
              <w:left w:val="single" w:color="auto" w:sz="4" w:space="0"/>
              <w:bottom w:val="single" w:color="000000" w:sz="6" w:space="0"/>
              <w:right w:val="single" w:color="000000" w:sz="6" w:space="0"/>
            </w:tcBorders>
            <w:noWrap w:val="0"/>
            <w:vAlign w:val="center"/>
          </w:tcPr>
          <w:p w14:paraId="1ABE0871">
            <w:pPr>
              <w:widowControl/>
              <w:jc w:val="center"/>
              <w:textAlignment w:val="center"/>
              <w:rPr>
                <w:rFonts w:eastAsia="等线"/>
                <w:color w:val="auto"/>
                <w:kern w:val="0"/>
                <w:sz w:val="22"/>
                <w:szCs w:val="22"/>
              </w:rPr>
            </w:pPr>
            <w:r>
              <w:rPr>
                <w:rFonts w:hint="eastAsia" w:eastAsia="等线"/>
                <w:b/>
                <w:bCs/>
                <w:color w:val="auto"/>
                <w:kern w:val="0"/>
                <w:sz w:val="16"/>
                <w:szCs w:val="16"/>
                <w:lang w:bidi="ar"/>
              </w:rPr>
              <w:t>2724</w:t>
            </w:r>
          </w:p>
        </w:tc>
      </w:tr>
      <w:tr w14:paraId="787409C0">
        <w:tblPrEx>
          <w:tblCellMar>
            <w:top w:w="0" w:type="dxa"/>
            <w:left w:w="108" w:type="dxa"/>
            <w:bottom w:w="0" w:type="dxa"/>
            <w:right w:w="108" w:type="dxa"/>
          </w:tblCellMar>
        </w:tblPrEx>
        <w:trPr>
          <w:trHeight w:val="410" w:hRule="atLeast"/>
        </w:trPr>
        <w:tc>
          <w:tcPr>
            <w:tcW w:w="4062" w:type="dxa"/>
            <w:gridSpan w:val="8"/>
            <w:tcBorders>
              <w:top w:val="nil"/>
              <w:left w:val="single" w:color="000000" w:sz="2" w:space="0"/>
              <w:bottom w:val="single" w:color="000000" w:sz="6" w:space="0"/>
              <w:right w:val="single" w:color="000000" w:sz="6" w:space="0"/>
            </w:tcBorders>
            <w:noWrap w:val="0"/>
            <w:vAlign w:val="center"/>
          </w:tcPr>
          <w:p w14:paraId="3B599984">
            <w:pPr>
              <w:widowControl/>
              <w:jc w:val="center"/>
              <w:rPr>
                <w:rFonts w:eastAsia="宋体"/>
                <w:b/>
                <w:bCs/>
                <w:color w:val="auto"/>
                <w:kern w:val="0"/>
                <w:sz w:val="16"/>
                <w:szCs w:val="16"/>
              </w:rPr>
            </w:pPr>
            <w:r>
              <w:rPr>
                <w:rFonts w:eastAsia="宋体"/>
                <w:b/>
                <w:bCs/>
                <w:color w:val="auto"/>
                <w:kern w:val="0"/>
                <w:sz w:val="16"/>
                <w:szCs w:val="16"/>
              </w:rPr>
              <w:t>选修课程：学分总计、学时总计、占总学时比例</w:t>
            </w:r>
          </w:p>
        </w:tc>
        <w:tc>
          <w:tcPr>
            <w:tcW w:w="3349" w:type="dxa"/>
            <w:gridSpan w:val="6"/>
            <w:tcBorders>
              <w:top w:val="nil"/>
              <w:left w:val="nil"/>
              <w:bottom w:val="single" w:color="000000" w:sz="6" w:space="0"/>
              <w:right w:val="single" w:color="auto" w:sz="4" w:space="0"/>
            </w:tcBorders>
            <w:noWrap w:val="0"/>
            <w:vAlign w:val="center"/>
          </w:tcPr>
          <w:p w14:paraId="1092D1F2">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21</w:t>
            </w:r>
          </w:p>
        </w:tc>
        <w:tc>
          <w:tcPr>
            <w:tcW w:w="3002" w:type="dxa"/>
            <w:gridSpan w:val="8"/>
            <w:tcBorders>
              <w:top w:val="nil"/>
              <w:left w:val="single" w:color="auto" w:sz="4" w:space="0"/>
              <w:bottom w:val="single" w:color="000000" w:sz="6" w:space="0"/>
              <w:right w:val="single" w:color="000000" w:sz="6" w:space="0"/>
            </w:tcBorders>
            <w:noWrap w:val="0"/>
            <w:vAlign w:val="center"/>
          </w:tcPr>
          <w:p w14:paraId="61BCF1FC">
            <w:pPr>
              <w:widowControl/>
              <w:jc w:val="center"/>
              <w:textAlignment w:val="center"/>
              <w:rPr>
                <w:rFonts w:eastAsia="宋体"/>
                <w:b/>
                <w:bCs/>
                <w:color w:val="auto"/>
                <w:kern w:val="0"/>
                <w:sz w:val="16"/>
                <w:szCs w:val="16"/>
              </w:rPr>
            </w:pPr>
            <w:r>
              <w:rPr>
                <w:rFonts w:eastAsia="等线"/>
                <w:b/>
                <w:bCs/>
                <w:color w:val="auto"/>
                <w:kern w:val="0"/>
                <w:sz w:val="16"/>
                <w:szCs w:val="16"/>
                <w:lang w:bidi="ar"/>
              </w:rPr>
              <w:t xml:space="preserve">264 </w:t>
            </w:r>
          </w:p>
        </w:tc>
        <w:tc>
          <w:tcPr>
            <w:tcW w:w="3737" w:type="dxa"/>
            <w:gridSpan w:val="5"/>
            <w:tcBorders>
              <w:top w:val="nil"/>
              <w:left w:val="nil"/>
              <w:bottom w:val="single" w:color="000000" w:sz="6" w:space="0"/>
              <w:right w:val="single" w:color="000000" w:sz="6" w:space="0"/>
            </w:tcBorders>
            <w:noWrap w:val="0"/>
            <w:vAlign w:val="center"/>
          </w:tcPr>
          <w:p w14:paraId="4BEF8EE5">
            <w:pPr>
              <w:widowControl/>
              <w:jc w:val="center"/>
              <w:textAlignment w:val="center"/>
              <w:rPr>
                <w:rFonts w:eastAsia="等线"/>
                <w:color w:val="auto"/>
                <w:kern w:val="0"/>
                <w:sz w:val="22"/>
                <w:szCs w:val="22"/>
              </w:rPr>
            </w:pPr>
            <w:r>
              <w:rPr>
                <w:rFonts w:eastAsia="等线"/>
                <w:b/>
                <w:bCs/>
                <w:color w:val="auto"/>
                <w:kern w:val="0"/>
                <w:sz w:val="16"/>
                <w:szCs w:val="16"/>
                <w:lang w:bidi="ar"/>
              </w:rPr>
              <w:t>10%</w:t>
            </w:r>
          </w:p>
        </w:tc>
      </w:tr>
      <w:tr w14:paraId="49062816">
        <w:tblPrEx>
          <w:tblCellMar>
            <w:top w:w="0" w:type="dxa"/>
            <w:left w:w="108" w:type="dxa"/>
            <w:bottom w:w="0" w:type="dxa"/>
            <w:right w:w="108" w:type="dxa"/>
          </w:tblCellMar>
        </w:tblPrEx>
        <w:trPr>
          <w:trHeight w:val="410" w:hRule="atLeast"/>
        </w:trPr>
        <w:tc>
          <w:tcPr>
            <w:tcW w:w="4062" w:type="dxa"/>
            <w:gridSpan w:val="8"/>
            <w:tcBorders>
              <w:top w:val="nil"/>
              <w:left w:val="single" w:color="000000" w:sz="2" w:space="0"/>
              <w:bottom w:val="single" w:color="000000" w:sz="12" w:space="0"/>
              <w:right w:val="single" w:color="000000" w:sz="6" w:space="0"/>
            </w:tcBorders>
            <w:noWrap w:val="0"/>
            <w:vAlign w:val="center"/>
          </w:tcPr>
          <w:p w14:paraId="68EA0C26">
            <w:pPr>
              <w:widowControl/>
              <w:jc w:val="center"/>
              <w:rPr>
                <w:rFonts w:eastAsia="宋体"/>
                <w:b/>
                <w:bCs/>
                <w:color w:val="auto"/>
                <w:kern w:val="0"/>
                <w:sz w:val="16"/>
                <w:szCs w:val="16"/>
              </w:rPr>
            </w:pPr>
            <w:r>
              <w:rPr>
                <w:rFonts w:eastAsia="宋体"/>
                <w:b/>
                <w:bCs/>
                <w:color w:val="auto"/>
                <w:kern w:val="0"/>
                <w:sz w:val="16"/>
                <w:szCs w:val="16"/>
              </w:rPr>
              <w:t>实践性教学：学时总计、占总学时比例</w:t>
            </w:r>
          </w:p>
        </w:tc>
        <w:tc>
          <w:tcPr>
            <w:tcW w:w="6351" w:type="dxa"/>
            <w:gridSpan w:val="14"/>
            <w:tcBorders>
              <w:top w:val="nil"/>
              <w:left w:val="nil"/>
              <w:bottom w:val="single" w:color="000000" w:sz="12" w:space="0"/>
              <w:right w:val="single" w:color="auto" w:sz="4" w:space="0"/>
            </w:tcBorders>
            <w:noWrap w:val="0"/>
            <w:vAlign w:val="center"/>
          </w:tcPr>
          <w:p w14:paraId="12C49B4C">
            <w:pPr>
              <w:widowControl/>
              <w:jc w:val="center"/>
              <w:textAlignment w:val="center"/>
              <w:rPr>
                <w:rFonts w:eastAsia="宋体"/>
                <w:b/>
                <w:bCs/>
                <w:color w:val="auto"/>
                <w:kern w:val="0"/>
                <w:sz w:val="16"/>
                <w:szCs w:val="16"/>
              </w:rPr>
            </w:pPr>
            <w:r>
              <w:rPr>
                <w:rFonts w:hint="eastAsia" w:eastAsia="等线"/>
                <w:b/>
                <w:bCs/>
                <w:color w:val="auto"/>
                <w:kern w:val="0"/>
                <w:sz w:val="16"/>
                <w:szCs w:val="16"/>
                <w:lang w:bidi="ar"/>
              </w:rPr>
              <w:t>1758</w:t>
            </w:r>
          </w:p>
        </w:tc>
        <w:tc>
          <w:tcPr>
            <w:tcW w:w="3737" w:type="dxa"/>
            <w:gridSpan w:val="5"/>
            <w:tcBorders>
              <w:top w:val="nil"/>
              <w:left w:val="single" w:color="auto" w:sz="4" w:space="0"/>
              <w:bottom w:val="single" w:color="000000" w:sz="12" w:space="0"/>
              <w:right w:val="single" w:color="000000" w:sz="6" w:space="0"/>
            </w:tcBorders>
            <w:noWrap w:val="0"/>
            <w:vAlign w:val="center"/>
          </w:tcPr>
          <w:p w14:paraId="122C9CA6">
            <w:pPr>
              <w:widowControl/>
              <w:jc w:val="center"/>
              <w:textAlignment w:val="center"/>
              <w:rPr>
                <w:rFonts w:eastAsia="等线"/>
                <w:color w:val="auto"/>
                <w:kern w:val="0"/>
                <w:sz w:val="22"/>
                <w:szCs w:val="22"/>
              </w:rPr>
            </w:pPr>
            <w:r>
              <w:rPr>
                <w:rFonts w:eastAsia="等线"/>
                <w:b/>
                <w:bCs/>
                <w:color w:val="auto"/>
                <w:kern w:val="0"/>
                <w:sz w:val="16"/>
                <w:szCs w:val="16"/>
                <w:lang w:bidi="ar"/>
              </w:rPr>
              <w:t>6</w:t>
            </w:r>
            <w:r>
              <w:rPr>
                <w:rFonts w:hint="eastAsia" w:eastAsia="等线"/>
                <w:b/>
                <w:bCs/>
                <w:color w:val="auto"/>
                <w:kern w:val="0"/>
                <w:sz w:val="16"/>
                <w:szCs w:val="16"/>
                <w:lang w:bidi="ar"/>
              </w:rPr>
              <w:t>5</w:t>
            </w:r>
            <w:r>
              <w:rPr>
                <w:rFonts w:eastAsia="等线"/>
                <w:b/>
                <w:bCs/>
                <w:color w:val="auto"/>
                <w:kern w:val="0"/>
                <w:sz w:val="16"/>
                <w:szCs w:val="16"/>
                <w:lang w:bidi="ar"/>
              </w:rPr>
              <w:t>%</w:t>
            </w:r>
          </w:p>
        </w:tc>
      </w:tr>
    </w:tbl>
    <w:p w14:paraId="13E335BE">
      <w:pPr>
        <w:pStyle w:val="29"/>
        <w:shd w:val="clear" w:color="auto" w:fill="FFFFFF"/>
        <w:spacing w:before="0" w:after="0" w:line="600" w:lineRule="exact"/>
        <w:ind w:firstLine="562" w:firstLineChars="200"/>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35D093A1">
      <w:pPr>
        <w:pStyle w:val="29"/>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56651573">
      <w:pPr>
        <w:pStyle w:val="29"/>
        <w:shd w:val="clear" w:color="auto" w:fill="auto"/>
        <w:spacing w:before="0" w:after="0" w:line="320" w:lineRule="atLeast"/>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53756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908" w:type="dxa"/>
            <w:vMerge w:val="restart"/>
            <w:noWrap w:val="0"/>
            <w:vAlign w:val="center"/>
          </w:tcPr>
          <w:p w14:paraId="3DCFD6D5">
            <w:pPr>
              <w:shd w:val="clear" w:color="auto" w:fill="auto"/>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项</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目</w:t>
            </w:r>
          </w:p>
          <w:p w14:paraId="6460A06C">
            <w:pPr>
              <w:shd w:val="clear" w:color="auto" w:fill="auto"/>
              <w:adjustRightInd w:val="0"/>
              <w:snapToGrid w:val="0"/>
              <w:jc w:val="center"/>
              <w:rPr>
                <w:rFonts w:eastAsia="仿宋"/>
                <w:b/>
                <w:bCs/>
                <w:color w:val="000000"/>
                <w:sz w:val="24"/>
                <w:szCs w:val="24"/>
                <w:highlight w:val="none"/>
              </w:rPr>
            </w:pPr>
            <w:r>
              <w:rPr>
                <w:rFonts w:eastAsia="仿宋"/>
                <w:b/>
                <w:bCs/>
                <w:color w:val="000000"/>
                <w:sz w:val="24"/>
                <w:szCs w:val="24"/>
                <w:highlight w:val="none"/>
              </w:rPr>
              <w:t>周</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数</w:t>
            </w:r>
          </w:p>
          <w:p w14:paraId="75319619">
            <w:pPr>
              <w:shd w:val="clear" w:color="auto" w:fill="auto"/>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学</w:t>
            </w:r>
            <w:r>
              <w:rPr>
                <w:rFonts w:hint="eastAsia" w:eastAsia="仿宋"/>
                <w:b/>
                <w:bCs/>
                <w:color w:val="000000"/>
                <w:sz w:val="24"/>
                <w:szCs w:val="24"/>
                <w:highlight w:val="none"/>
                <w:lang w:val="en-US" w:eastAsia="zh-CN"/>
              </w:rPr>
              <w:t xml:space="preserve"> </w:t>
            </w:r>
            <w:r>
              <w:rPr>
                <w:rFonts w:eastAsia="仿宋"/>
                <w:b/>
                <w:bCs/>
                <w:color w:val="000000"/>
                <w:sz w:val="24"/>
                <w:szCs w:val="24"/>
                <w:highlight w:val="none"/>
              </w:rPr>
              <w:t>期</w:t>
            </w:r>
          </w:p>
        </w:tc>
        <w:tc>
          <w:tcPr>
            <w:tcW w:w="1922" w:type="dxa"/>
            <w:gridSpan w:val="2"/>
            <w:tcBorders>
              <w:bottom w:val="single" w:color="auto" w:sz="4" w:space="0"/>
              <w:right w:val="single" w:color="auto" w:sz="4" w:space="0"/>
            </w:tcBorders>
            <w:noWrap w:val="0"/>
            <w:vAlign w:val="center"/>
          </w:tcPr>
          <w:p w14:paraId="57F0BDF0">
            <w:pPr>
              <w:shd w:val="clear" w:color="auto" w:fill="auto"/>
              <w:spacing w:line="320" w:lineRule="atLeast"/>
              <w:jc w:val="center"/>
              <w:rPr>
                <w:rFonts w:eastAsia="仿宋"/>
                <w:b/>
                <w:bCs/>
                <w:color w:val="000000"/>
                <w:sz w:val="24"/>
                <w:szCs w:val="24"/>
                <w:highlight w:val="none"/>
              </w:rPr>
            </w:pPr>
            <w:r>
              <w:rPr>
                <w:rFonts w:eastAsia="仿宋"/>
                <w:b/>
                <w:bCs/>
                <w:color w:val="000000"/>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0FFE22C7">
            <w:pPr>
              <w:shd w:val="clear" w:color="auto" w:fill="auto"/>
              <w:spacing w:line="320" w:lineRule="atLeast"/>
              <w:jc w:val="center"/>
              <w:rPr>
                <w:rFonts w:eastAsia="仿宋"/>
                <w:b/>
                <w:bCs/>
                <w:color w:val="000000"/>
                <w:sz w:val="24"/>
                <w:szCs w:val="24"/>
                <w:highlight w:val="none"/>
              </w:rPr>
            </w:pPr>
            <w:r>
              <w:rPr>
                <w:rFonts w:eastAsia="仿宋"/>
                <w:b/>
                <w:bCs/>
                <w:color w:val="000000"/>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086D7688">
            <w:pPr>
              <w:shd w:val="clear" w:color="auto" w:fill="auto"/>
              <w:spacing w:line="320" w:lineRule="atLeast"/>
              <w:jc w:val="center"/>
              <w:rPr>
                <w:rFonts w:eastAsia="仿宋"/>
                <w:b/>
                <w:bCs/>
                <w:color w:val="000000"/>
                <w:sz w:val="24"/>
                <w:szCs w:val="24"/>
                <w:highlight w:val="none"/>
              </w:rPr>
            </w:pPr>
            <w:r>
              <w:rPr>
                <w:rFonts w:eastAsia="仿宋"/>
                <w:b/>
                <w:bCs/>
                <w:color w:val="000000"/>
                <w:sz w:val="24"/>
                <w:szCs w:val="24"/>
                <w:highlight w:val="none"/>
              </w:rPr>
              <w:t>第三学年</w:t>
            </w:r>
          </w:p>
        </w:tc>
        <w:tc>
          <w:tcPr>
            <w:tcW w:w="1045" w:type="dxa"/>
            <w:vMerge w:val="restart"/>
            <w:noWrap w:val="0"/>
            <w:vAlign w:val="center"/>
          </w:tcPr>
          <w:p w14:paraId="765D3B1D">
            <w:pPr>
              <w:shd w:val="clear" w:color="auto" w:fill="auto"/>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合计</w:t>
            </w:r>
          </w:p>
          <w:p w14:paraId="73C4E9CA">
            <w:pPr>
              <w:shd w:val="clear" w:color="auto" w:fill="auto"/>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周数</w:t>
            </w:r>
          </w:p>
        </w:tc>
      </w:tr>
      <w:tr w14:paraId="78AE7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4B87A529">
            <w:pPr>
              <w:adjustRightInd w:val="0"/>
              <w:snapToGrid w:val="0"/>
              <w:spacing w:line="320" w:lineRule="atLeast"/>
              <w:rPr>
                <w:rFonts w:eastAsia="仿宋"/>
                <w:b/>
                <w:bCs/>
                <w:color w:val="000000"/>
                <w:sz w:val="24"/>
                <w:szCs w:val="24"/>
                <w:highlight w:val="none"/>
              </w:rPr>
            </w:pPr>
          </w:p>
        </w:tc>
        <w:tc>
          <w:tcPr>
            <w:tcW w:w="905" w:type="dxa"/>
            <w:tcBorders>
              <w:top w:val="single" w:color="auto" w:sz="4" w:space="0"/>
            </w:tcBorders>
            <w:noWrap w:val="0"/>
            <w:vAlign w:val="center"/>
          </w:tcPr>
          <w:p w14:paraId="4BC504E1">
            <w:pPr>
              <w:pStyle w:val="32"/>
              <w:adjustRightInd w:val="0"/>
              <w:snapToGrid w:val="0"/>
              <w:spacing w:before="0" w:line="320" w:lineRule="atLeast"/>
              <w:rPr>
                <w:rFonts w:ascii="Times New Roman" w:hAnsi="Times New Roman" w:eastAsia="仿宋" w:cs="Times New Roman"/>
                <w:b/>
                <w:bCs/>
                <w:color w:val="000000"/>
                <w:sz w:val="24"/>
                <w:highlight w:val="none"/>
              </w:rPr>
            </w:pPr>
            <w:r>
              <w:rPr>
                <w:rFonts w:ascii="Times New Roman" w:hAnsi="Times New Roman" w:eastAsia="仿宋" w:cs="Times New Roman"/>
                <w:b/>
                <w:bCs/>
                <w:color w:val="000000"/>
                <w:sz w:val="24"/>
                <w:highlight w:val="none"/>
              </w:rPr>
              <w:t>一</w:t>
            </w:r>
          </w:p>
        </w:tc>
        <w:tc>
          <w:tcPr>
            <w:tcW w:w="1017" w:type="dxa"/>
            <w:tcBorders>
              <w:top w:val="single" w:color="auto" w:sz="4" w:space="0"/>
              <w:right w:val="single" w:color="auto" w:sz="4" w:space="0"/>
            </w:tcBorders>
            <w:noWrap w:val="0"/>
            <w:vAlign w:val="center"/>
          </w:tcPr>
          <w:p w14:paraId="4FD5DACC">
            <w:pPr>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23DFD86D">
            <w:pPr>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3EB8EBE2">
            <w:pPr>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四</w:t>
            </w:r>
          </w:p>
        </w:tc>
        <w:tc>
          <w:tcPr>
            <w:tcW w:w="1016" w:type="dxa"/>
            <w:tcBorders>
              <w:top w:val="single" w:color="auto" w:sz="4" w:space="0"/>
              <w:left w:val="single" w:color="auto" w:sz="4" w:space="0"/>
            </w:tcBorders>
            <w:noWrap w:val="0"/>
            <w:vAlign w:val="center"/>
          </w:tcPr>
          <w:p w14:paraId="03A9F3D8">
            <w:pPr>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五</w:t>
            </w:r>
          </w:p>
        </w:tc>
        <w:tc>
          <w:tcPr>
            <w:tcW w:w="1017" w:type="dxa"/>
            <w:tcBorders>
              <w:top w:val="single" w:color="auto" w:sz="4" w:space="0"/>
            </w:tcBorders>
            <w:noWrap w:val="0"/>
            <w:vAlign w:val="center"/>
          </w:tcPr>
          <w:p w14:paraId="5F5962E1">
            <w:pPr>
              <w:adjustRightInd w:val="0"/>
              <w:snapToGrid w:val="0"/>
              <w:spacing w:line="320" w:lineRule="atLeast"/>
              <w:jc w:val="center"/>
              <w:rPr>
                <w:rFonts w:eastAsia="仿宋"/>
                <w:b/>
                <w:bCs/>
                <w:color w:val="000000"/>
                <w:sz w:val="24"/>
                <w:szCs w:val="24"/>
                <w:highlight w:val="none"/>
              </w:rPr>
            </w:pPr>
            <w:r>
              <w:rPr>
                <w:rFonts w:eastAsia="仿宋"/>
                <w:b/>
                <w:bCs/>
                <w:color w:val="000000"/>
                <w:sz w:val="24"/>
                <w:szCs w:val="24"/>
                <w:highlight w:val="none"/>
              </w:rPr>
              <w:t>六</w:t>
            </w:r>
          </w:p>
        </w:tc>
        <w:tc>
          <w:tcPr>
            <w:tcW w:w="1045" w:type="dxa"/>
            <w:vMerge w:val="continue"/>
            <w:noWrap w:val="0"/>
            <w:vAlign w:val="center"/>
          </w:tcPr>
          <w:p w14:paraId="09D625D0">
            <w:pPr>
              <w:adjustRightInd w:val="0"/>
              <w:snapToGrid w:val="0"/>
              <w:spacing w:line="320" w:lineRule="atLeast"/>
              <w:jc w:val="center"/>
              <w:rPr>
                <w:rFonts w:eastAsia="仿宋"/>
                <w:color w:val="000000"/>
                <w:sz w:val="24"/>
                <w:szCs w:val="24"/>
                <w:highlight w:val="none"/>
              </w:rPr>
            </w:pPr>
          </w:p>
        </w:tc>
      </w:tr>
      <w:tr w14:paraId="4B6E7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FC59984">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课程教学</w:t>
            </w:r>
          </w:p>
        </w:tc>
        <w:tc>
          <w:tcPr>
            <w:tcW w:w="905" w:type="dxa"/>
            <w:noWrap w:val="0"/>
            <w:vAlign w:val="center"/>
          </w:tcPr>
          <w:p w14:paraId="3CEF0666">
            <w:pPr>
              <w:adjustRightInd w:val="0"/>
              <w:snapToGrid w:val="0"/>
              <w:spacing w:line="320" w:lineRule="exact"/>
              <w:jc w:val="center"/>
              <w:rPr>
                <w:rFonts w:eastAsia="仿宋"/>
                <w:color w:val="000000"/>
                <w:sz w:val="24"/>
                <w:szCs w:val="24"/>
                <w:highlight w:val="none"/>
              </w:rPr>
            </w:pPr>
            <w:r>
              <w:rPr>
                <w:rFonts w:hint="eastAsia" w:ascii="等线" w:hAnsi="等线" w:eastAsia="等线"/>
                <w:sz w:val="24"/>
                <w:szCs w:val="24"/>
                <w:highlight w:val="none"/>
              </w:rPr>
              <w:t>15</w:t>
            </w:r>
          </w:p>
        </w:tc>
        <w:tc>
          <w:tcPr>
            <w:tcW w:w="1017" w:type="dxa"/>
            <w:tcBorders>
              <w:right w:val="single" w:color="auto" w:sz="4" w:space="0"/>
            </w:tcBorders>
            <w:noWrap w:val="0"/>
            <w:vAlign w:val="center"/>
          </w:tcPr>
          <w:p w14:paraId="2FBA7D50">
            <w:pPr>
              <w:adjustRightInd w:val="0"/>
              <w:snapToGrid w:val="0"/>
              <w:spacing w:line="320" w:lineRule="exact"/>
              <w:jc w:val="center"/>
              <w:rPr>
                <w:rFonts w:eastAsia="仿宋"/>
                <w:color w:val="000000"/>
                <w:sz w:val="24"/>
                <w:szCs w:val="24"/>
                <w:highlight w:val="none"/>
              </w:rPr>
            </w:pPr>
            <w:r>
              <w:rPr>
                <w:sz w:val="24"/>
                <w:szCs w:val="24"/>
                <w:highlight w:val="none"/>
              </w:rPr>
              <w:t>18</w:t>
            </w:r>
          </w:p>
        </w:tc>
        <w:tc>
          <w:tcPr>
            <w:tcW w:w="1017" w:type="dxa"/>
            <w:tcBorders>
              <w:left w:val="single" w:color="auto" w:sz="4" w:space="0"/>
              <w:right w:val="single" w:color="auto" w:sz="4" w:space="0"/>
            </w:tcBorders>
            <w:noWrap w:val="0"/>
            <w:vAlign w:val="center"/>
          </w:tcPr>
          <w:p w14:paraId="51EEE403">
            <w:pPr>
              <w:adjustRightInd w:val="0"/>
              <w:snapToGrid w:val="0"/>
              <w:spacing w:line="320" w:lineRule="exact"/>
              <w:jc w:val="center"/>
              <w:rPr>
                <w:rFonts w:eastAsia="仿宋"/>
                <w:color w:val="000000"/>
                <w:sz w:val="24"/>
                <w:szCs w:val="24"/>
                <w:highlight w:val="none"/>
              </w:rPr>
            </w:pPr>
            <w:r>
              <w:rPr>
                <w:sz w:val="24"/>
                <w:szCs w:val="24"/>
                <w:highlight w:val="none"/>
              </w:rPr>
              <w:t>18</w:t>
            </w:r>
          </w:p>
        </w:tc>
        <w:tc>
          <w:tcPr>
            <w:tcW w:w="1015" w:type="dxa"/>
            <w:tcBorders>
              <w:left w:val="single" w:color="auto" w:sz="4" w:space="0"/>
              <w:right w:val="single" w:color="auto" w:sz="4" w:space="0"/>
            </w:tcBorders>
            <w:noWrap w:val="0"/>
            <w:vAlign w:val="center"/>
          </w:tcPr>
          <w:p w14:paraId="0A3B2E0B">
            <w:pPr>
              <w:adjustRightInd w:val="0"/>
              <w:snapToGrid w:val="0"/>
              <w:spacing w:line="320" w:lineRule="exact"/>
              <w:jc w:val="center"/>
              <w:rPr>
                <w:rFonts w:eastAsia="仿宋"/>
                <w:color w:val="000000"/>
                <w:sz w:val="24"/>
                <w:szCs w:val="24"/>
                <w:highlight w:val="none"/>
              </w:rPr>
            </w:pPr>
            <w:r>
              <w:rPr>
                <w:sz w:val="24"/>
                <w:szCs w:val="24"/>
                <w:highlight w:val="none"/>
              </w:rPr>
              <w:t>14</w:t>
            </w:r>
          </w:p>
        </w:tc>
        <w:tc>
          <w:tcPr>
            <w:tcW w:w="1016" w:type="dxa"/>
            <w:tcBorders>
              <w:left w:val="single" w:color="auto" w:sz="4" w:space="0"/>
            </w:tcBorders>
            <w:noWrap w:val="0"/>
            <w:vAlign w:val="center"/>
          </w:tcPr>
          <w:p w14:paraId="3A83AA43">
            <w:pPr>
              <w:adjustRightInd w:val="0"/>
              <w:snapToGrid w:val="0"/>
              <w:spacing w:line="320" w:lineRule="exact"/>
              <w:jc w:val="center"/>
              <w:rPr>
                <w:rFonts w:eastAsia="仿宋"/>
                <w:color w:val="000000"/>
                <w:sz w:val="24"/>
                <w:szCs w:val="24"/>
                <w:highlight w:val="none"/>
              </w:rPr>
            </w:pPr>
            <w:r>
              <w:rPr>
                <w:sz w:val="24"/>
                <w:szCs w:val="24"/>
                <w:highlight w:val="none"/>
              </w:rPr>
              <w:t>0</w:t>
            </w:r>
          </w:p>
        </w:tc>
        <w:tc>
          <w:tcPr>
            <w:tcW w:w="1017" w:type="dxa"/>
            <w:noWrap w:val="0"/>
            <w:vAlign w:val="center"/>
          </w:tcPr>
          <w:p w14:paraId="2D93C686">
            <w:pPr>
              <w:adjustRightInd w:val="0"/>
              <w:snapToGrid w:val="0"/>
              <w:spacing w:line="320" w:lineRule="exact"/>
              <w:jc w:val="center"/>
              <w:rPr>
                <w:rFonts w:eastAsia="仿宋"/>
                <w:color w:val="000000"/>
                <w:sz w:val="24"/>
                <w:szCs w:val="24"/>
                <w:highlight w:val="none"/>
              </w:rPr>
            </w:pPr>
            <w:r>
              <w:rPr>
                <w:sz w:val="24"/>
                <w:szCs w:val="24"/>
                <w:highlight w:val="none"/>
              </w:rPr>
              <w:t>0</w:t>
            </w:r>
          </w:p>
        </w:tc>
        <w:tc>
          <w:tcPr>
            <w:tcW w:w="1045" w:type="dxa"/>
            <w:noWrap w:val="0"/>
            <w:vAlign w:val="center"/>
          </w:tcPr>
          <w:p w14:paraId="7366AB25">
            <w:pPr>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65</w:t>
            </w:r>
          </w:p>
        </w:tc>
      </w:tr>
      <w:tr w14:paraId="06985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F318E62">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入学教育与军训</w:t>
            </w:r>
          </w:p>
        </w:tc>
        <w:tc>
          <w:tcPr>
            <w:tcW w:w="905" w:type="dxa"/>
            <w:noWrap w:val="0"/>
            <w:vAlign w:val="center"/>
          </w:tcPr>
          <w:p w14:paraId="47E0CF96">
            <w:pPr>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3</w:t>
            </w:r>
          </w:p>
        </w:tc>
        <w:tc>
          <w:tcPr>
            <w:tcW w:w="1017" w:type="dxa"/>
            <w:tcBorders>
              <w:right w:val="single" w:color="auto" w:sz="4" w:space="0"/>
            </w:tcBorders>
            <w:noWrap w:val="0"/>
            <w:vAlign w:val="center"/>
          </w:tcPr>
          <w:p w14:paraId="6FB44AA7">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13DE1C40">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4282B036">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12EA209E">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31E383D8">
            <w:pPr>
              <w:adjustRightInd w:val="0"/>
              <w:snapToGrid w:val="0"/>
              <w:spacing w:line="320" w:lineRule="exact"/>
              <w:jc w:val="center"/>
              <w:rPr>
                <w:rFonts w:eastAsia="仿宋"/>
                <w:color w:val="000000"/>
                <w:sz w:val="24"/>
                <w:szCs w:val="24"/>
                <w:highlight w:val="none"/>
              </w:rPr>
            </w:pPr>
          </w:p>
        </w:tc>
        <w:tc>
          <w:tcPr>
            <w:tcW w:w="1045" w:type="dxa"/>
            <w:noWrap w:val="0"/>
            <w:vAlign w:val="center"/>
          </w:tcPr>
          <w:p w14:paraId="07AA3574">
            <w:pPr>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3</w:t>
            </w:r>
          </w:p>
        </w:tc>
      </w:tr>
      <w:tr w14:paraId="0CF56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052EFBF">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劳动教育</w:t>
            </w:r>
          </w:p>
        </w:tc>
        <w:tc>
          <w:tcPr>
            <w:tcW w:w="5987" w:type="dxa"/>
            <w:gridSpan w:val="6"/>
            <w:noWrap w:val="0"/>
            <w:vAlign w:val="center"/>
          </w:tcPr>
          <w:p w14:paraId="61A325F3">
            <w:pPr>
              <w:adjustRightInd w:val="0"/>
              <w:snapToGrid w:val="0"/>
              <w:spacing w:line="320" w:lineRule="atLeast"/>
              <w:jc w:val="left"/>
              <w:rPr>
                <w:rFonts w:eastAsia="仿宋"/>
                <w:color w:val="000000"/>
                <w:sz w:val="24"/>
                <w:szCs w:val="24"/>
                <w:highlight w:val="none"/>
              </w:rPr>
            </w:pPr>
            <w:r>
              <w:rPr>
                <w:rFonts w:eastAsia="仿宋"/>
                <w:sz w:val="24"/>
                <w:szCs w:val="24"/>
                <w:highlight w:val="none"/>
              </w:rPr>
              <w:t>劳动教育实践以劳动教育周形式完成，每学年开展1次，时长1周，不计入学期总周数中。</w:t>
            </w:r>
          </w:p>
        </w:tc>
        <w:tc>
          <w:tcPr>
            <w:tcW w:w="1045" w:type="dxa"/>
            <w:noWrap w:val="0"/>
            <w:vAlign w:val="center"/>
          </w:tcPr>
          <w:p w14:paraId="0F625E96">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3</w:t>
            </w:r>
          </w:p>
        </w:tc>
      </w:tr>
      <w:tr w14:paraId="0E235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BCFF3EA">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综合实训</w:t>
            </w:r>
          </w:p>
        </w:tc>
        <w:tc>
          <w:tcPr>
            <w:tcW w:w="905" w:type="dxa"/>
            <w:noWrap w:val="0"/>
            <w:vAlign w:val="center"/>
          </w:tcPr>
          <w:p w14:paraId="0E50113C">
            <w:pPr>
              <w:adjustRightInd w:val="0"/>
              <w:snapToGrid w:val="0"/>
              <w:spacing w:line="320" w:lineRule="atLeast"/>
              <w:jc w:val="center"/>
              <w:rPr>
                <w:rFonts w:eastAsia="仿宋"/>
                <w:color w:val="000000"/>
                <w:sz w:val="24"/>
                <w:szCs w:val="24"/>
                <w:highlight w:val="none"/>
              </w:rPr>
            </w:pPr>
          </w:p>
        </w:tc>
        <w:tc>
          <w:tcPr>
            <w:tcW w:w="1017" w:type="dxa"/>
            <w:tcBorders>
              <w:right w:val="single" w:color="auto" w:sz="4" w:space="0"/>
            </w:tcBorders>
            <w:noWrap w:val="0"/>
            <w:vAlign w:val="center"/>
          </w:tcPr>
          <w:p w14:paraId="5D584007">
            <w:pPr>
              <w:adjustRightInd w:val="0"/>
              <w:snapToGrid w:val="0"/>
              <w:spacing w:line="320" w:lineRule="atLeas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42093E75">
            <w:pPr>
              <w:adjustRightInd w:val="0"/>
              <w:snapToGrid w:val="0"/>
              <w:spacing w:line="320" w:lineRule="atLeas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694C329A">
            <w:pPr>
              <w:adjustRightInd w:val="0"/>
              <w:snapToGrid w:val="0"/>
              <w:spacing w:line="320" w:lineRule="atLeast"/>
              <w:jc w:val="center"/>
              <w:rPr>
                <w:rFonts w:eastAsia="仿宋"/>
                <w:color w:val="000000"/>
                <w:sz w:val="24"/>
                <w:szCs w:val="24"/>
                <w:highlight w:val="none"/>
              </w:rPr>
            </w:pPr>
          </w:p>
        </w:tc>
        <w:tc>
          <w:tcPr>
            <w:tcW w:w="1016" w:type="dxa"/>
            <w:tcBorders>
              <w:left w:val="single" w:color="auto" w:sz="4" w:space="0"/>
            </w:tcBorders>
            <w:noWrap w:val="0"/>
            <w:vAlign w:val="center"/>
          </w:tcPr>
          <w:p w14:paraId="5BFD9985">
            <w:pPr>
              <w:adjustRightInd w:val="0"/>
              <w:snapToGrid w:val="0"/>
              <w:spacing w:line="320" w:lineRule="atLeast"/>
              <w:jc w:val="center"/>
              <w:rPr>
                <w:rFonts w:eastAsia="仿宋"/>
                <w:color w:val="000000"/>
                <w:sz w:val="24"/>
                <w:szCs w:val="24"/>
                <w:highlight w:val="none"/>
              </w:rPr>
            </w:pPr>
          </w:p>
        </w:tc>
        <w:tc>
          <w:tcPr>
            <w:tcW w:w="1017" w:type="dxa"/>
            <w:noWrap w:val="0"/>
            <w:vAlign w:val="center"/>
          </w:tcPr>
          <w:p w14:paraId="3E5B86E7">
            <w:pPr>
              <w:adjustRightInd w:val="0"/>
              <w:snapToGrid w:val="0"/>
              <w:spacing w:line="320" w:lineRule="atLeast"/>
              <w:jc w:val="center"/>
              <w:rPr>
                <w:rFonts w:eastAsia="仿宋"/>
                <w:color w:val="000000"/>
                <w:sz w:val="24"/>
                <w:szCs w:val="24"/>
                <w:highlight w:val="none"/>
              </w:rPr>
            </w:pPr>
          </w:p>
        </w:tc>
        <w:tc>
          <w:tcPr>
            <w:tcW w:w="1045" w:type="dxa"/>
            <w:noWrap w:val="0"/>
            <w:vAlign w:val="center"/>
          </w:tcPr>
          <w:p w14:paraId="7293146D">
            <w:pPr>
              <w:adjustRightInd w:val="0"/>
              <w:snapToGrid w:val="0"/>
              <w:spacing w:line="320" w:lineRule="atLeast"/>
              <w:jc w:val="center"/>
              <w:rPr>
                <w:rFonts w:eastAsia="仿宋"/>
                <w:color w:val="000000"/>
                <w:sz w:val="24"/>
                <w:szCs w:val="24"/>
                <w:highlight w:val="none"/>
              </w:rPr>
            </w:pPr>
          </w:p>
        </w:tc>
      </w:tr>
      <w:tr w14:paraId="789E8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70DA895">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教育研习</w:t>
            </w:r>
          </w:p>
        </w:tc>
        <w:tc>
          <w:tcPr>
            <w:tcW w:w="905" w:type="dxa"/>
            <w:noWrap w:val="0"/>
            <w:vAlign w:val="center"/>
          </w:tcPr>
          <w:p w14:paraId="3010E3B1">
            <w:pPr>
              <w:adjustRightInd w:val="0"/>
              <w:snapToGrid w:val="0"/>
              <w:spacing w:line="320" w:lineRule="atLeast"/>
              <w:jc w:val="center"/>
              <w:rPr>
                <w:rFonts w:eastAsia="仿宋"/>
                <w:color w:val="000000"/>
                <w:sz w:val="24"/>
                <w:szCs w:val="24"/>
                <w:highlight w:val="none"/>
              </w:rPr>
            </w:pPr>
          </w:p>
        </w:tc>
        <w:tc>
          <w:tcPr>
            <w:tcW w:w="1017" w:type="dxa"/>
            <w:tcBorders>
              <w:right w:val="single" w:color="auto" w:sz="4" w:space="0"/>
            </w:tcBorders>
            <w:noWrap w:val="0"/>
            <w:vAlign w:val="center"/>
          </w:tcPr>
          <w:p w14:paraId="48F4AAF7">
            <w:pPr>
              <w:adjustRightInd w:val="0"/>
              <w:snapToGrid w:val="0"/>
              <w:spacing w:line="320" w:lineRule="atLeas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2E6BCCBD">
            <w:pPr>
              <w:adjustRightInd w:val="0"/>
              <w:snapToGrid w:val="0"/>
              <w:spacing w:line="320" w:lineRule="atLeas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6750B711">
            <w:pPr>
              <w:adjustRightInd w:val="0"/>
              <w:snapToGrid w:val="0"/>
              <w:spacing w:line="320" w:lineRule="atLeast"/>
              <w:jc w:val="center"/>
              <w:rPr>
                <w:rFonts w:eastAsia="仿宋"/>
                <w:color w:val="000000"/>
                <w:sz w:val="24"/>
                <w:szCs w:val="24"/>
                <w:highlight w:val="none"/>
              </w:rPr>
            </w:pPr>
          </w:p>
        </w:tc>
        <w:tc>
          <w:tcPr>
            <w:tcW w:w="1016" w:type="dxa"/>
            <w:tcBorders>
              <w:left w:val="single" w:color="auto" w:sz="4" w:space="0"/>
            </w:tcBorders>
            <w:noWrap w:val="0"/>
            <w:vAlign w:val="center"/>
          </w:tcPr>
          <w:p w14:paraId="4F566C37">
            <w:pPr>
              <w:adjustRightInd w:val="0"/>
              <w:snapToGrid w:val="0"/>
              <w:spacing w:line="320" w:lineRule="atLeast"/>
              <w:jc w:val="center"/>
              <w:rPr>
                <w:rFonts w:eastAsia="仿宋"/>
                <w:color w:val="000000"/>
                <w:sz w:val="24"/>
                <w:szCs w:val="24"/>
                <w:highlight w:val="none"/>
              </w:rPr>
            </w:pPr>
          </w:p>
        </w:tc>
        <w:tc>
          <w:tcPr>
            <w:tcW w:w="1017" w:type="dxa"/>
            <w:noWrap w:val="0"/>
            <w:vAlign w:val="center"/>
          </w:tcPr>
          <w:p w14:paraId="4652CD66">
            <w:pPr>
              <w:adjustRightInd w:val="0"/>
              <w:snapToGrid w:val="0"/>
              <w:spacing w:line="320" w:lineRule="atLeast"/>
              <w:jc w:val="center"/>
              <w:rPr>
                <w:rFonts w:eastAsia="仿宋"/>
                <w:color w:val="000000"/>
                <w:sz w:val="24"/>
                <w:szCs w:val="24"/>
                <w:highlight w:val="none"/>
              </w:rPr>
            </w:pPr>
          </w:p>
        </w:tc>
        <w:tc>
          <w:tcPr>
            <w:tcW w:w="1045" w:type="dxa"/>
            <w:noWrap w:val="0"/>
            <w:vAlign w:val="center"/>
          </w:tcPr>
          <w:p w14:paraId="515D93C5">
            <w:pPr>
              <w:adjustRightInd w:val="0"/>
              <w:snapToGrid w:val="0"/>
              <w:spacing w:line="320" w:lineRule="atLeast"/>
              <w:jc w:val="center"/>
              <w:rPr>
                <w:rFonts w:eastAsia="仿宋"/>
                <w:color w:val="000000"/>
                <w:sz w:val="24"/>
                <w:szCs w:val="24"/>
                <w:highlight w:val="none"/>
              </w:rPr>
            </w:pPr>
          </w:p>
        </w:tc>
      </w:tr>
      <w:tr w14:paraId="573AB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0A70158">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认识实习</w:t>
            </w:r>
          </w:p>
        </w:tc>
        <w:tc>
          <w:tcPr>
            <w:tcW w:w="905" w:type="dxa"/>
            <w:noWrap w:val="0"/>
            <w:vAlign w:val="center"/>
          </w:tcPr>
          <w:p w14:paraId="62D8BD7B">
            <w:pPr>
              <w:adjustRightInd w:val="0"/>
              <w:snapToGrid w:val="0"/>
              <w:spacing w:line="320" w:lineRule="atLeast"/>
              <w:jc w:val="center"/>
              <w:rPr>
                <w:rFonts w:eastAsia="仿宋"/>
                <w:color w:val="000000"/>
                <w:sz w:val="24"/>
                <w:szCs w:val="24"/>
                <w:highlight w:val="none"/>
              </w:rPr>
            </w:pPr>
          </w:p>
        </w:tc>
        <w:tc>
          <w:tcPr>
            <w:tcW w:w="1017" w:type="dxa"/>
            <w:tcBorders>
              <w:right w:val="single" w:color="auto" w:sz="4" w:space="0"/>
            </w:tcBorders>
            <w:noWrap w:val="0"/>
            <w:vAlign w:val="center"/>
          </w:tcPr>
          <w:p w14:paraId="6DED0E02">
            <w:pPr>
              <w:adjustRightInd w:val="0"/>
              <w:snapToGrid w:val="0"/>
              <w:spacing w:line="320" w:lineRule="atLeas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3B6131F5">
            <w:pPr>
              <w:adjustRightInd w:val="0"/>
              <w:snapToGrid w:val="0"/>
              <w:spacing w:line="320" w:lineRule="atLeas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73A27C14">
            <w:pPr>
              <w:adjustRightInd w:val="0"/>
              <w:snapToGrid w:val="0"/>
              <w:spacing w:line="320" w:lineRule="atLeast"/>
              <w:jc w:val="center"/>
              <w:rPr>
                <w:rFonts w:eastAsia="仿宋"/>
                <w:color w:val="000000"/>
                <w:sz w:val="24"/>
                <w:szCs w:val="24"/>
                <w:highlight w:val="none"/>
              </w:rPr>
            </w:pPr>
          </w:p>
        </w:tc>
        <w:tc>
          <w:tcPr>
            <w:tcW w:w="1016" w:type="dxa"/>
            <w:tcBorders>
              <w:left w:val="single" w:color="auto" w:sz="4" w:space="0"/>
            </w:tcBorders>
            <w:noWrap w:val="0"/>
            <w:vAlign w:val="center"/>
          </w:tcPr>
          <w:p w14:paraId="3822A9C5">
            <w:pPr>
              <w:adjustRightInd w:val="0"/>
              <w:snapToGrid w:val="0"/>
              <w:spacing w:line="320" w:lineRule="atLeast"/>
              <w:jc w:val="center"/>
              <w:rPr>
                <w:rFonts w:eastAsia="仿宋"/>
                <w:color w:val="000000"/>
                <w:sz w:val="24"/>
                <w:szCs w:val="24"/>
                <w:highlight w:val="none"/>
              </w:rPr>
            </w:pPr>
          </w:p>
        </w:tc>
        <w:tc>
          <w:tcPr>
            <w:tcW w:w="1017" w:type="dxa"/>
            <w:noWrap w:val="0"/>
            <w:vAlign w:val="center"/>
          </w:tcPr>
          <w:p w14:paraId="73106A20">
            <w:pPr>
              <w:adjustRightInd w:val="0"/>
              <w:snapToGrid w:val="0"/>
              <w:spacing w:line="320" w:lineRule="atLeast"/>
              <w:jc w:val="center"/>
              <w:rPr>
                <w:rFonts w:eastAsia="仿宋"/>
                <w:color w:val="000000"/>
                <w:sz w:val="24"/>
                <w:szCs w:val="24"/>
                <w:highlight w:val="none"/>
              </w:rPr>
            </w:pPr>
          </w:p>
        </w:tc>
        <w:tc>
          <w:tcPr>
            <w:tcW w:w="1045" w:type="dxa"/>
            <w:noWrap w:val="0"/>
            <w:vAlign w:val="center"/>
          </w:tcPr>
          <w:p w14:paraId="7B82093E">
            <w:pPr>
              <w:adjustRightInd w:val="0"/>
              <w:snapToGrid w:val="0"/>
              <w:spacing w:line="320" w:lineRule="atLeast"/>
              <w:jc w:val="center"/>
              <w:rPr>
                <w:rFonts w:eastAsia="仿宋"/>
                <w:color w:val="000000"/>
                <w:sz w:val="24"/>
                <w:szCs w:val="24"/>
                <w:highlight w:val="none"/>
              </w:rPr>
            </w:pPr>
          </w:p>
        </w:tc>
      </w:tr>
      <w:tr w14:paraId="65A49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1771603">
            <w:pPr>
              <w:adjustRightInd w:val="0"/>
              <w:snapToGrid w:val="0"/>
              <w:spacing w:line="320" w:lineRule="atLeast"/>
              <w:jc w:val="center"/>
              <w:rPr>
                <w:rFonts w:eastAsia="仿宋"/>
                <w:color w:val="000000"/>
                <w:sz w:val="24"/>
                <w:szCs w:val="24"/>
                <w:highlight w:val="none"/>
              </w:rPr>
            </w:pPr>
            <w:r>
              <w:rPr>
                <w:rFonts w:eastAsia="仿宋"/>
                <w:color w:val="000000"/>
                <w:sz w:val="24"/>
                <w:szCs w:val="24"/>
                <w:highlight w:val="none"/>
              </w:rPr>
              <w:t>教育实习</w:t>
            </w:r>
          </w:p>
        </w:tc>
        <w:tc>
          <w:tcPr>
            <w:tcW w:w="905" w:type="dxa"/>
            <w:noWrap w:val="0"/>
            <w:vAlign w:val="center"/>
          </w:tcPr>
          <w:p w14:paraId="6576EDD8">
            <w:pPr>
              <w:adjustRightInd w:val="0"/>
              <w:snapToGrid w:val="0"/>
              <w:spacing w:line="320" w:lineRule="atLeast"/>
              <w:jc w:val="center"/>
              <w:rPr>
                <w:rFonts w:eastAsia="仿宋"/>
                <w:color w:val="000000"/>
                <w:sz w:val="24"/>
                <w:szCs w:val="24"/>
                <w:highlight w:val="none"/>
              </w:rPr>
            </w:pPr>
          </w:p>
        </w:tc>
        <w:tc>
          <w:tcPr>
            <w:tcW w:w="1017" w:type="dxa"/>
            <w:tcBorders>
              <w:right w:val="single" w:color="auto" w:sz="4" w:space="0"/>
            </w:tcBorders>
            <w:noWrap w:val="0"/>
            <w:vAlign w:val="center"/>
          </w:tcPr>
          <w:p w14:paraId="403CB632">
            <w:pPr>
              <w:adjustRightInd w:val="0"/>
              <w:snapToGrid w:val="0"/>
              <w:spacing w:line="320" w:lineRule="atLeas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45921F08">
            <w:pPr>
              <w:adjustRightInd w:val="0"/>
              <w:snapToGrid w:val="0"/>
              <w:spacing w:line="320" w:lineRule="atLeas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26A49227">
            <w:pPr>
              <w:adjustRightInd w:val="0"/>
              <w:snapToGrid w:val="0"/>
              <w:spacing w:line="320" w:lineRule="atLeast"/>
              <w:jc w:val="center"/>
              <w:rPr>
                <w:rFonts w:eastAsia="仿宋"/>
                <w:color w:val="000000"/>
                <w:sz w:val="24"/>
                <w:szCs w:val="24"/>
                <w:highlight w:val="none"/>
              </w:rPr>
            </w:pPr>
          </w:p>
        </w:tc>
        <w:tc>
          <w:tcPr>
            <w:tcW w:w="1016" w:type="dxa"/>
            <w:tcBorders>
              <w:left w:val="single" w:color="auto" w:sz="4" w:space="0"/>
            </w:tcBorders>
            <w:noWrap w:val="0"/>
            <w:vAlign w:val="center"/>
          </w:tcPr>
          <w:p w14:paraId="61606E5F">
            <w:pPr>
              <w:adjustRightInd w:val="0"/>
              <w:snapToGrid w:val="0"/>
              <w:spacing w:line="320" w:lineRule="atLeast"/>
              <w:jc w:val="center"/>
              <w:rPr>
                <w:rFonts w:eastAsia="仿宋"/>
                <w:color w:val="000000"/>
                <w:sz w:val="24"/>
                <w:szCs w:val="24"/>
                <w:highlight w:val="none"/>
              </w:rPr>
            </w:pPr>
          </w:p>
        </w:tc>
        <w:tc>
          <w:tcPr>
            <w:tcW w:w="1017" w:type="dxa"/>
            <w:noWrap w:val="0"/>
            <w:vAlign w:val="center"/>
          </w:tcPr>
          <w:p w14:paraId="0833A3CF">
            <w:pPr>
              <w:adjustRightInd w:val="0"/>
              <w:snapToGrid w:val="0"/>
              <w:spacing w:line="320" w:lineRule="atLeast"/>
              <w:jc w:val="center"/>
              <w:rPr>
                <w:rFonts w:eastAsia="仿宋"/>
                <w:color w:val="000000"/>
                <w:sz w:val="24"/>
                <w:szCs w:val="24"/>
                <w:highlight w:val="none"/>
              </w:rPr>
            </w:pPr>
          </w:p>
        </w:tc>
        <w:tc>
          <w:tcPr>
            <w:tcW w:w="1045" w:type="dxa"/>
            <w:noWrap w:val="0"/>
            <w:vAlign w:val="center"/>
          </w:tcPr>
          <w:p w14:paraId="2D84B9B7">
            <w:pPr>
              <w:adjustRightInd w:val="0"/>
              <w:snapToGrid w:val="0"/>
              <w:spacing w:line="320" w:lineRule="atLeast"/>
              <w:jc w:val="center"/>
              <w:rPr>
                <w:rFonts w:eastAsia="仿宋"/>
                <w:color w:val="000000"/>
                <w:sz w:val="24"/>
                <w:szCs w:val="24"/>
                <w:highlight w:val="none"/>
              </w:rPr>
            </w:pPr>
          </w:p>
        </w:tc>
      </w:tr>
      <w:tr w14:paraId="1503A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12890E7">
            <w:pPr>
              <w:adjustRightInd w:val="0"/>
              <w:snapToGrid w:val="0"/>
              <w:spacing w:line="320" w:lineRule="exact"/>
              <w:jc w:val="center"/>
              <w:rPr>
                <w:rFonts w:eastAsia="仿宋"/>
                <w:color w:val="000000"/>
                <w:sz w:val="24"/>
                <w:szCs w:val="24"/>
                <w:highlight w:val="none"/>
              </w:rPr>
            </w:pPr>
            <w:r>
              <w:rPr>
                <w:rFonts w:eastAsia="仿宋"/>
                <w:sz w:val="24"/>
                <w:szCs w:val="24"/>
                <w:highlight w:val="none"/>
              </w:rPr>
              <w:t>岗前培训</w:t>
            </w:r>
          </w:p>
        </w:tc>
        <w:tc>
          <w:tcPr>
            <w:tcW w:w="905" w:type="dxa"/>
            <w:noWrap w:val="0"/>
            <w:vAlign w:val="center"/>
          </w:tcPr>
          <w:p w14:paraId="109D9E3D">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2E3D2BAC">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4032EA6B">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36756564">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4D56E41D">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01E9B50E">
            <w:pPr>
              <w:adjustRightInd w:val="0"/>
              <w:snapToGrid w:val="0"/>
              <w:spacing w:line="320" w:lineRule="exact"/>
              <w:jc w:val="center"/>
              <w:rPr>
                <w:rFonts w:eastAsia="仿宋"/>
                <w:color w:val="000000"/>
                <w:sz w:val="24"/>
                <w:szCs w:val="24"/>
                <w:highlight w:val="none"/>
              </w:rPr>
            </w:pPr>
            <w:r>
              <w:rPr>
                <w:rFonts w:eastAsia="仿宋"/>
                <w:sz w:val="24"/>
                <w:szCs w:val="24"/>
                <w:highlight w:val="none"/>
              </w:rPr>
              <w:t>3</w:t>
            </w:r>
          </w:p>
        </w:tc>
        <w:tc>
          <w:tcPr>
            <w:tcW w:w="1045" w:type="dxa"/>
            <w:noWrap w:val="0"/>
            <w:vAlign w:val="center"/>
          </w:tcPr>
          <w:p w14:paraId="3176E863">
            <w:pPr>
              <w:adjustRightInd w:val="0"/>
              <w:snapToGrid w:val="0"/>
              <w:spacing w:line="320" w:lineRule="exact"/>
              <w:jc w:val="center"/>
              <w:rPr>
                <w:rFonts w:eastAsia="仿宋"/>
                <w:color w:val="000000"/>
                <w:sz w:val="24"/>
                <w:szCs w:val="24"/>
                <w:highlight w:val="none"/>
              </w:rPr>
            </w:pPr>
            <w:r>
              <w:rPr>
                <w:rFonts w:eastAsia="仿宋"/>
                <w:sz w:val="24"/>
                <w:szCs w:val="24"/>
                <w:highlight w:val="none"/>
              </w:rPr>
              <w:t>3</w:t>
            </w:r>
          </w:p>
        </w:tc>
      </w:tr>
      <w:tr w14:paraId="6268B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CF6C7A8">
            <w:pPr>
              <w:adjustRightInd w:val="0"/>
              <w:snapToGrid w:val="0"/>
              <w:spacing w:line="320" w:lineRule="exact"/>
              <w:jc w:val="center"/>
              <w:rPr>
                <w:rFonts w:eastAsia="仿宋"/>
                <w:color w:val="000000"/>
                <w:sz w:val="24"/>
                <w:szCs w:val="24"/>
                <w:highlight w:val="none"/>
              </w:rPr>
            </w:pPr>
            <w:r>
              <w:rPr>
                <w:rFonts w:eastAsia="仿宋"/>
                <w:sz w:val="24"/>
                <w:szCs w:val="24"/>
                <w:highlight w:val="none"/>
              </w:rPr>
              <w:t>顶岗实习</w:t>
            </w:r>
          </w:p>
        </w:tc>
        <w:tc>
          <w:tcPr>
            <w:tcW w:w="905" w:type="dxa"/>
            <w:noWrap w:val="0"/>
            <w:vAlign w:val="center"/>
          </w:tcPr>
          <w:p w14:paraId="297373E2">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4567E621">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57EC8934">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4ABCB923">
            <w:pPr>
              <w:adjustRightInd w:val="0"/>
              <w:snapToGrid w:val="0"/>
              <w:spacing w:line="320" w:lineRule="exact"/>
              <w:jc w:val="center"/>
              <w:rPr>
                <w:rFonts w:eastAsia="仿宋"/>
                <w:color w:val="000000"/>
                <w:sz w:val="24"/>
                <w:szCs w:val="24"/>
                <w:highlight w:val="none"/>
              </w:rPr>
            </w:pPr>
            <w:r>
              <w:rPr>
                <w:rFonts w:eastAsia="仿宋"/>
                <w:sz w:val="24"/>
                <w:szCs w:val="24"/>
                <w:highlight w:val="none"/>
              </w:rPr>
              <w:t>4</w:t>
            </w:r>
          </w:p>
        </w:tc>
        <w:tc>
          <w:tcPr>
            <w:tcW w:w="1016" w:type="dxa"/>
            <w:tcBorders>
              <w:left w:val="single" w:color="auto" w:sz="4" w:space="0"/>
            </w:tcBorders>
            <w:noWrap w:val="0"/>
            <w:vAlign w:val="center"/>
          </w:tcPr>
          <w:p w14:paraId="56250C1A">
            <w:pPr>
              <w:adjustRightInd w:val="0"/>
              <w:snapToGrid w:val="0"/>
              <w:spacing w:line="320" w:lineRule="exact"/>
              <w:jc w:val="center"/>
              <w:rPr>
                <w:rFonts w:eastAsia="仿宋"/>
                <w:color w:val="000000"/>
                <w:sz w:val="24"/>
                <w:szCs w:val="24"/>
                <w:highlight w:val="none"/>
              </w:rPr>
            </w:pPr>
            <w:r>
              <w:rPr>
                <w:sz w:val="24"/>
                <w:szCs w:val="24"/>
                <w:highlight w:val="none"/>
              </w:rPr>
              <w:t>19</w:t>
            </w:r>
          </w:p>
        </w:tc>
        <w:tc>
          <w:tcPr>
            <w:tcW w:w="1017" w:type="dxa"/>
            <w:noWrap w:val="0"/>
            <w:vAlign w:val="center"/>
          </w:tcPr>
          <w:p w14:paraId="234AF774">
            <w:pPr>
              <w:adjustRightInd w:val="0"/>
              <w:snapToGrid w:val="0"/>
              <w:spacing w:line="320" w:lineRule="exact"/>
              <w:jc w:val="center"/>
              <w:rPr>
                <w:rFonts w:eastAsia="仿宋"/>
                <w:color w:val="000000"/>
                <w:sz w:val="24"/>
                <w:szCs w:val="24"/>
                <w:highlight w:val="none"/>
              </w:rPr>
            </w:pPr>
            <w:r>
              <w:rPr>
                <w:sz w:val="24"/>
                <w:szCs w:val="24"/>
                <w:highlight w:val="none"/>
              </w:rPr>
              <w:t>9</w:t>
            </w:r>
          </w:p>
        </w:tc>
        <w:tc>
          <w:tcPr>
            <w:tcW w:w="1045" w:type="dxa"/>
            <w:noWrap w:val="0"/>
            <w:vAlign w:val="center"/>
          </w:tcPr>
          <w:p w14:paraId="774CC569">
            <w:pPr>
              <w:adjustRightInd w:val="0"/>
              <w:snapToGrid w:val="0"/>
              <w:spacing w:line="320" w:lineRule="exact"/>
              <w:jc w:val="center"/>
              <w:rPr>
                <w:rFonts w:eastAsia="仿宋"/>
                <w:color w:val="000000"/>
                <w:sz w:val="24"/>
                <w:szCs w:val="24"/>
                <w:highlight w:val="none"/>
              </w:rPr>
            </w:pPr>
            <w:r>
              <w:rPr>
                <w:sz w:val="24"/>
                <w:szCs w:val="24"/>
                <w:highlight w:val="none"/>
              </w:rPr>
              <w:t>32</w:t>
            </w:r>
          </w:p>
        </w:tc>
      </w:tr>
      <w:tr w14:paraId="471D6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47F2A4D">
            <w:pPr>
              <w:adjustRightInd w:val="0"/>
              <w:snapToGrid w:val="0"/>
              <w:spacing w:line="320" w:lineRule="exact"/>
              <w:jc w:val="center"/>
              <w:rPr>
                <w:rFonts w:eastAsia="仿宋"/>
                <w:color w:val="000000"/>
                <w:sz w:val="24"/>
                <w:szCs w:val="24"/>
                <w:highlight w:val="none"/>
              </w:rPr>
            </w:pPr>
            <w:r>
              <w:rPr>
                <w:rFonts w:eastAsia="仿宋"/>
                <w:sz w:val="24"/>
                <w:szCs w:val="24"/>
                <w:highlight w:val="none"/>
              </w:rPr>
              <w:t>毕业设计（论文）</w:t>
            </w:r>
          </w:p>
        </w:tc>
        <w:tc>
          <w:tcPr>
            <w:tcW w:w="905" w:type="dxa"/>
            <w:noWrap w:val="0"/>
            <w:vAlign w:val="center"/>
          </w:tcPr>
          <w:p w14:paraId="4EDE9A63">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4F3E8BC5">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772815A9">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6724CEA0">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0D6FB727">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05B7EBEA">
            <w:pPr>
              <w:adjustRightInd w:val="0"/>
              <w:snapToGrid w:val="0"/>
              <w:spacing w:line="320" w:lineRule="exact"/>
              <w:jc w:val="center"/>
              <w:rPr>
                <w:rFonts w:eastAsia="仿宋"/>
                <w:color w:val="000000"/>
                <w:sz w:val="24"/>
                <w:szCs w:val="24"/>
                <w:highlight w:val="none"/>
              </w:rPr>
            </w:pPr>
            <w:r>
              <w:rPr>
                <w:rFonts w:eastAsia="等线"/>
                <w:sz w:val="24"/>
                <w:szCs w:val="24"/>
                <w:highlight w:val="none"/>
              </w:rPr>
              <w:t>4</w:t>
            </w:r>
          </w:p>
        </w:tc>
        <w:tc>
          <w:tcPr>
            <w:tcW w:w="1045" w:type="dxa"/>
            <w:noWrap w:val="0"/>
            <w:vAlign w:val="center"/>
          </w:tcPr>
          <w:p w14:paraId="37AD0B88">
            <w:pPr>
              <w:adjustRightInd w:val="0"/>
              <w:snapToGrid w:val="0"/>
              <w:spacing w:line="320" w:lineRule="exact"/>
              <w:jc w:val="center"/>
              <w:rPr>
                <w:rFonts w:eastAsia="仿宋"/>
                <w:color w:val="000000"/>
                <w:sz w:val="24"/>
                <w:szCs w:val="24"/>
                <w:highlight w:val="none"/>
              </w:rPr>
            </w:pPr>
            <w:r>
              <w:rPr>
                <w:rFonts w:eastAsia="等线"/>
                <w:sz w:val="24"/>
                <w:szCs w:val="24"/>
                <w:highlight w:val="none"/>
              </w:rPr>
              <w:t>4</w:t>
            </w:r>
          </w:p>
        </w:tc>
      </w:tr>
      <w:tr w14:paraId="4B0E7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6BDBACB1">
            <w:pPr>
              <w:adjustRightInd w:val="0"/>
              <w:snapToGrid w:val="0"/>
              <w:spacing w:line="320" w:lineRule="exact"/>
              <w:jc w:val="center"/>
              <w:rPr>
                <w:rFonts w:eastAsia="仿宋"/>
                <w:sz w:val="24"/>
                <w:szCs w:val="24"/>
                <w:highlight w:val="none"/>
              </w:rPr>
            </w:pPr>
            <w:r>
              <w:rPr>
                <w:rFonts w:eastAsia="仿宋"/>
                <w:sz w:val="24"/>
                <w:szCs w:val="24"/>
                <w:highlight w:val="none"/>
              </w:rPr>
              <w:t>毕业教育与</w:t>
            </w:r>
          </w:p>
          <w:p w14:paraId="59292BF1">
            <w:pPr>
              <w:adjustRightInd w:val="0"/>
              <w:snapToGrid w:val="0"/>
              <w:spacing w:line="320" w:lineRule="exact"/>
              <w:jc w:val="center"/>
              <w:rPr>
                <w:rFonts w:eastAsia="仿宋"/>
                <w:color w:val="000000"/>
                <w:sz w:val="24"/>
                <w:szCs w:val="24"/>
                <w:highlight w:val="none"/>
              </w:rPr>
            </w:pPr>
            <w:r>
              <w:rPr>
                <w:rFonts w:eastAsia="仿宋"/>
                <w:sz w:val="24"/>
                <w:szCs w:val="24"/>
                <w:highlight w:val="none"/>
              </w:rPr>
              <w:t>毕业鉴定</w:t>
            </w:r>
          </w:p>
        </w:tc>
        <w:tc>
          <w:tcPr>
            <w:tcW w:w="905" w:type="dxa"/>
            <w:noWrap w:val="0"/>
            <w:vAlign w:val="center"/>
          </w:tcPr>
          <w:p w14:paraId="0BA34370">
            <w:pPr>
              <w:adjustRightInd w:val="0"/>
              <w:snapToGrid w:val="0"/>
              <w:spacing w:line="320" w:lineRule="exact"/>
              <w:jc w:val="center"/>
              <w:rPr>
                <w:rFonts w:eastAsia="仿宋"/>
                <w:color w:val="000000"/>
                <w:sz w:val="24"/>
                <w:szCs w:val="24"/>
                <w:highlight w:val="none"/>
              </w:rPr>
            </w:pPr>
          </w:p>
        </w:tc>
        <w:tc>
          <w:tcPr>
            <w:tcW w:w="1017" w:type="dxa"/>
            <w:tcBorders>
              <w:right w:val="single" w:color="auto" w:sz="4" w:space="0"/>
            </w:tcBorders>
            <w:noWrap w:val="0"/>
            <w:vAlign w:val="center"/>
          </w:tcPr>
          <w:p w14:paraId="5945B1A2">
            <w:pPr>
              <w:adjustRightInd w:val="0"/>
              <w:snapToGrid w:val="0"/>
              <w:spacing w:line="320" w:lineRule="exact"/>
              <w:jc w:val="center"/>
              <w:rPr>
                <w:rFonts w:eastAsia="仿宋"/>
                <w:color w:val="000000"/>
                <w:sz w:val="24"/>
                <w:szCs w:val="24"/>
                <w:highlight w:val="none"/>
              </w:rPr>
            </w:pPr>
          </w:p>
        </w:tc>
        <w:tc>
          <w:tcPr>
            <w:tcW w:w="1017" w:type="dxa"/>
            <w:tcBorders>
              <w:left w:val="single" w:color="auto" w:sz="4" w:space="0"/>
              <w:right w:val="single" w:color="auto" w:sz="4" w:space="0"/>
            </w:tcBorders>
            <w:noWrap w:val="0"/>
            <w:vAlign w:val="center"/>
          </w:tcPr>
          <w:p w14:paraId="386E0EC1">
            <w:pPr>
              <w:adjustRightInd w:val="0"/>
              <w:snapToGrid w:val="0"/>
              <w:spacing w:line="320" w:lineRule="exact"/>
              <w:jc w:val="center"/>
              <w:rPr>
                <w:rFonts w:eastAsia="仿宋"/>
                <w:color w:val="000000"/>
                <w:sz w:val="24"/>
                <w:szCs w:val="24"/>
                <w:highlight w:val="none"/>
              </w:rPr>
            </w:pPr>
          </w:p>
        </w:tc>
        <w:tc>
          <w:tcPr>
            <w:tcW w:w="1015" w:type="dxa"/>
            <w:tcBorders>
              <w:left w:val="single" w:color="auto" w:sz="4" w:space="0"/>
              <w:right w:val="single" w:color="auto" w:sz="4" w:space="0"/>
            </w:tcBorders>
            <w:noWrap w:val="0"/>
            <w:vAlign w:val="center"/>
          </w:tcPr>
          <w:p w14:paraId="4D014E4D">
            <w:pPr>
              <w:adjustRightInd w:val="0"/>
              <w:snapToGrid w:val="0"/>
              <w:spacing w:line="320" w:lineRule="exact"/>
              <w:jc w:val="center"/>
              <w:rPr>
                <w:rFonts w:eastAsia="仿宋"/>
                <w:color w:val="000000"/>
                <w:sz w:val="24"/>
                <w:szCs w:val="24"/>
                <w:highlight w:val="none"/>
              </w:rPr>
            </w:pPr>
          </w:p>
        </w:tc>
        <w:tc>
          <w:tcPr>
            <w:tcW w:w="1016" w:type="dxa"/>
            <w:tcBorders>
              <w:left w:val="single" w:color="auto" w:sz="4" w:space="0"/>
            </w:tcBorders>
            <w:noWrap w:val="0"/>
            <w:vAlign w:val="center"/>
          </w:tcPr>
          <w:p w14:paraId="75084A8F">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47C88804">
            <w:pPr>
              <w:adjustRightInd w:val="0"/>
              <w:snapToGrid w:val="0"/>
              <w:spacing w:line="320" w:lineRule="exact"/>
              <w:jc w:val="center"/>
              <w:rPr>
                <w:rFonts w:eastAsia="仿宋"/>
                <w:color w:val="000000"/>
                <w:sz w:val="24"/>
                <w:szCs w:val="24"/>
                <w:highlight w:val="none"/>
              </w:rPr>
            </w:pPr>
            <w:r>
              <w:rPr>
                <w:rFonts w:eastAsia="仿宋"/>
                <w:sz w:val="24"/>
                <w:szCs w:val="24"/>
                <w:highlight w:val="none"/>
              </w:rPr>
              <w:t>2</w:t>
            </w:r>
          </w:p>
        </w:tc>
        <w:tc>
          <w:tcPr>
            <w:tcW w:w="1045" w:type="dxa"/>
            <w:noWrap w:val="0"/>
            <w:vAlign w:val="center"/>
          </w:tcPr>
          <w:p w14:paraId="1D43ECB1">
            <w:pPr>
              <w:adjustRightInd w:val="0"/>
              <w:snapToGrid w:val="0"/>
              <w:spacing w:line="320" w:lineRule="exact"/>
              <w:jc w:val="center"/>
              <w:rPr>
                <w:rFonts w:eastAsia="仿宋"/>
                <w:color w:val="000000"/>
                <w:sz w:val="24"/>
                <w:szCs w:val="24"/>
                <w:highlight w:val="none"/>
              </w:rPr>
            </w:pPr>
            <w:r>
              <w:rPr>
                <w:rFonts w:eastAsia="仿宋"/>
                <w:sz w:val="24"/>
                <w:szCs w:val="24"/>
                <w:highlight w:val="none"/>
              </w:rPr>
              <w:t>2</w:t>
            </w:r>
          </w:p>
        </w:tc>
      </w:tr>
      <w:tr w14:paraId="12177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2B1BC4C">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法定节假日</w:t>
            </w:r>
          </w:p>
        </w:tc>
        <w:tc>
          <w:tcPr>
            <w:tcW w:w="905" w:type="dxa"/>
            <w:noWrap w:val="0"/>
            <w:vAlign w:val="center"/>
          </w:tcPr>
          <w:p w14:paraId="04A30F80">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right w:val="single" w:color="auto" w:sz="4" w:space="0"/>
            </w:tcBorders>
            <w:noWrap w:val="0"/>
            <w:vAlign w:val="center"/>
          </w:tcPr>
          <w:p w14:paraId="5016DE24">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45FA08CB">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439FB3C6">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6" w:type="dxa"/>
            <w:tcBorders>
              <w:left w:val="single" w:color="auto" w:sz="4" w:space="0"/>
            </w:tcBorders>
            <w:noWrap w:val="0"/>
            <w:vAlign w:val="center"/>
          </w:tcPr>
          <w:p w14:paraId="3AED34D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noWrap w:val="0"/>
            <w:vAlign w:val="center"/>
          </w:tcPr>
          <w:p w14:paraId="57BFD959">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45" w:type="dxa"/>
            <w:noWrap w:val="0"/>
            <w:vAlign w:val="center"/>
          </w:tcPr>
          <w:p w14:paraId="2EBF261D">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6</w:t>
            </w:r>
          </w:p>
        </w:tc>
      </w:tr>
      <w:tr w14:paraId="47755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D229681">
            <w:pPr>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复习</w:t>
            </w:r>
            <w:r>
              <w:rPr>
                <w:rFonts w:eastAsia="仿宋"/>
                <w:color w:val="000000"/>
                <w:sz w:val="24"/>
                <w:szCs w:val="24"/>
                <w:highlight w:val="none"/>
              </w:rPr>
              <w:t>考试</w:t>
            </w:r>
          </w:p>
        </w:tc>
        <w:tc>
          <w:tcPr>
            <w:tcW w:w="905" w:type="dxa"/>
            <w:noWrap w:val="0"/>
            <w:vAlign w:val="center"/>
          </w:tcPr>
          <w:p w14:paraId="27E5538F">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7" w:type="dxa"/>
            <w:tcBorders>
              <w:right w:val="single" w:color="auto" w:sz="4" w:space="0"/>
            </w:tcBorders>
            <w:noWrap w:val="0"/>
            <w:vAlign w:val="center"/>
          </w:tcPr>
          <w:p w14:paraId="17E0FBB1">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7" w:type="dxa"/>
            <w:tcBorders>
              <w:left w:val="single" w:color="auto" w:sz="4" w:space="0"/>
              <w:right w:val="single" w:color="auto" w:sz="4" w:space="0"/>
            </w:tcBorders>
            <w:noWrap w:val="0"/>
            <w:vAlign w:val="center"/>
          </w:tcPr>
          <w:p w14:paraId="75E84E09">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5" w:type="dxa"/>
            <w:tcBorders>
              <w:left w:val="single" w:color="auto" w:sz="4" w:space="0"/>
              <w:right w:val="single" w:color="auto" w:sz="4" w:space="0"/>
            </w:tcBorders>
            <w:noWrap w:val="0"/>
            <w:vAlign w:val="center"/>
          </w:tcPr>
          <w:p w14:paraId="08503B0F">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16" w:type="dxa"/>
            <w:tcBorders>
              <w:left w:val="single" w:color="auto" w:sz="4" w:space="0"/>
            </w:tcBorders>
            <w:noWrap w:val="0"/>
            <w:vAlign w:val="center"/>
          </w:tcPr>
          <w:p w14:paraId="7B499283">
            <w:pPr>
              <w:adjustRightInd w:val="0"/>
              <w:snapToGrid w:val="0"/>
              <w:spacing w:line="320" w:lineRule="exact"/>
              <w:jc w:val="center"/>
              <w:rPr>
                <w:rFonts w:eastAsia="仿宋"/>
                <w:color w:val="000000"/>
                <w:sz w:val="24"/>
                <w:szCs w:val="24"/>
                <w:highlight w:val="none"/>
              </w:rPr>
            </w:pPr>
          </w:p>
        </w:tc>
        <w:tc>
          <w:tcPr>
            <w:tcW w:w="1017" w:type="dxa"/>
            <w:noWrap w:val="0"/>
            <w:vAlign w:val="center"/>
          </w:tcPr>
          <w:p w14:paraId="2170DD6A">
            <w:pPr>
              <w:adjustRightInd w:val="0"/>
              <w:snapToGrid w:val="0"/>
              <w:spacing w:line="320" w:lineRule="exact"/>
              <w:jc w:val="center"/>
              <w:rPr>
                <w:rFonts w:eastAsia="仿宋"/>
                <w:color w:val="000000"/>
                <w:sz w:val="24"/>
                <w:szCs w:val="24"/>
                <w:highlight w:val="none"/>
              </w:rPr>
            </w:pPr>
            <w:r>
              <w:rPr>
                <w:rFonts w:eastAsia="仿宋"/>
                <w:sz w:val="24"/>
                <w:szCs w:val="24"/>
                <w:highlight w:val="none"/>
              </w:rPr>
              <w:t>1</w:t>
            </w:r>
          </w:p>
        </w:tc>
        <w:tc>
          <w:tcPr>
            <w:tcW w:w="1045" w:type="dxa"/>
            <w:noWrap w:val="0"/>
            <w:vAlign w:val="center"/>
          </w:tcPr>
          <w:p w14:paraId="48191812">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5</w:t>
            </w:r>
          </w:p>
        </w:tc>
      </w:tr>
      <w:tr w14:paraId="614DA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1E8C743D">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合计</w:t>
            </w:r>
          </w:p>
        </w:tc>
        <w:tc>
          <w:tcPr>
            <w:tcW w:w="905" w:type="dxa"/>
            <w:noWrap w:val="0"/>
            <w:vAlign w:val="center"/>
          </w:tcPr>
          <w:p w14:paraId="2838DCE0">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6F63346D">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01995521">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059929F0">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69297188">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noWrap w:val="0"/>
            <w:vAlign w:val="center"/>
          </w:tcPr>
          <w:p w14:paraId="2FFD0CF5">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45" w:type="dxa"/>
            <w:noWrap w:val="0"/>
            <w:vAlign w:val="center"/>
          </w:tcPr>
          <w:p w14:paraId="0ADDBECC">
            <w:pPr>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120</w:t>
            </w:r>
          </w:p>
        </w:tc>
      </w:tr>
    </w:tbl>
    <w:p w14:paraId="0BE77499">
      <w:pPr>
        <w:pStyle w:val="29"/>
        <w:spacing w:before="0" w:after="0" w:line="320" w:lineRule="atLeast"/>
        <w:ind w:firstLine="480" w:firstLineChars="200"/>
        <w:rPr>
          <w:rFonts w:ascii="Times New Roman" w:hAnsi="Times New Roman" w:eastAsia="仿宋" w:cs="Times New Roman"/>
          <w:bCs/>
          <w:color w:val="auto"/>
          <w:highlight w:val="none"/>
        </w:rPr>
      </w:pPr>
      <w:r>
        <w:rPr>
          <w:rFonts w:ascii="Times New Roman" w:hAnsi="Times New Roman" w:eastAsia="仿宋" w:cs="Times New Roman"/>
          <w:bCs/>
          <w:color w:val="auto"/>
          <w:highlight w:val="none"/>
        </w:rPr>
        <w:t>注：劳动周安排至每年5月份的第*周。劳动周周学时不得多于20学时，以便组织开展各种形式的劳动教育活动。</w:t>
      </w:r>
    </w:p>
    <w:p w14:paraId="6A4FAA6B">
      <w:pPr>
        <w:pStyle w:val="29"/>
        <w:shd w:val="clear" w:color="auto" w:fill="auto"/>
        <w:spacing w:before="0" w:after="0" w:line="320" w:lineRule="atLeast"/>
        <w:ind w:firstLine="562" w:firstLineChars="200"/>
        <w:rPr>
          <w:rFonts w:ascii="Times New Roman" w:hAnsi="Times New Roman" w:eastAsia="楷体" w:cs="Times New Roman"/>
          <w:b/>
          <w:color w:val="auto"/>
          <w:sz w:val="28"/>
          <w:szCs w:val="28"/>
          <w:highlight w:val="none"/>
        </w:rPr>
      </w:pPr>
      <w:r>
        <w:rPr>
          <w:rFonts w:ascii="Times New Roman" w:hAnsi="Times New Roman" w:eastAsia="楷体" w:cs="Times New Roman"/>
          <w:b/>
          <w:color w:val="auto"/>
          <w:sz w:val="28"/>
          <w:szCs w:val="28"/>
          <w:highlight w:val="none"/>
        </w:rPr>
        <w:t>（三）课程结构</w:t>
      </w:r>
    </w:p>
    <w:p w14:paraId="2C129F9E">
      <w:pPr>
        <w:shd w:val="clear" w:color="auto" w:fill="auto"/>
        <w:spacing w:line="320" w:lineRule="atLeast"/>
        <w:jc w:val="center"/>
        <w:rPr>
          <w:rFonts w:eastAsia="仿宋"/>
          <w:bCs/>
          <w:color w:val="000000"/>
          <w:sz w:val="28"/>
          <w:szCs w:val="28"/>
        </w:rPr>
      </w:pPr>
      <w:r>
        <w:rPr>
          <w:rFonts w:eastAsia="仿宋"/>
          <w:bCs/>
          <w:color w:val="000000"/>
          <w:kern w:val="0"/>
          <w:sz w:val="28"/>
          <w:szCs w:val="28"/>
        </w:rPr>
        <w:t>表11   课程结构与比例（总学时：27</w:t>
      </w:r>
      <w:r>
        <w:rPr>
          <w:rFonts w:hint="eastAsia" w:eastAsia="仿宋"/>
          <w:bCs/>
          <w:color w:val="000000"/>
          <w:kern w:val="0"/>
          <w:sz w:val="28"/>
          <w:szCs w:val="28"/>
        </w:rPr>
        <w:t>24</w:t>
      </w:r>
      <w:r>
        <w:rPr>
          <w:rFonts w:eastAsia="仿宋"/>
          <w:bCs/>
          <w:color w:val="000000"/>
          <w:kern w:val="0"/>
          <w:sz w:val="28"/>
          <w:szCs w:val="28"/>
        </w:rPr>
        <w:t>）</w:t>
      </w:r>
    </w:p>
    <w:tbl>
      <w:tblPr>
        <w:tblStyle w:val="8"/>
        <w:tblW w:w="8965"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2103"/>
        <w:gridCol w:w="1776"/>
        <w:gridCol w:w="1483"/>
      </w:tblGrid>
      <w:tr w14:paraId="3F9D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03" w:type="dxa"/>
            <w:noWrap w:val="0"/>
            <w:vAlign w:val="center"/>
          </w:tcPr>
          <w:p w14:paraId="5114085F">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2103" w:type="dxa"/>
            <w:noWrap w:val="0"/>
            <w:vAlign w:val="center"/>
          </w:tcPr>
          <w:p w14:paraId="6E0B1416">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76" w:type="dxa"/>
            <w:noWrap w:val="0"/>
            <w:vAlign w:val="center"/>
          </w:tcPr>
          <w:p w14:paraId="674CEC48">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483" w:type="dxa"/>
            <w:noWrap w:val="0"/>
            <w:vAlign w:val="center"/>
          </w:tcPr>
          <w:p w14:paraId="2EBE4EFC">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2232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03" w:type="dxa"/>
            <w:noWrap w:val="0"/>
            <w:vAlign w:val="center"/>
          </w:tcPr>
          <w:p w14:paraId="733CE484">
            <w:pPr>
              <w:shd w:val="clear" w:color="auto" w:fill="auto"/>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2103" w:type="dxa"/>
            <w:noWrap w:val="0"/>
            <w:vAlign w:val="center"/>
          </w:tcPr>
          <w:p w14:paraId="4EDBAF8A">
            <w:pPr>
              <w:shd w:val="clear" w:color="auto" w:fill="auto"/>
              <w:spacing w:line="320" w:lineRule="atLeast"/>
              <w:jc w:val="center"/>
              <w:rPr>
                <w:rFonts w:eastAsia="仿宋"/>
                <w:color w:val="000000"/>
                <w:kern w:val="0"/>
                <w:sz w:val="24"/>
                <w:szCs w:val="24"/>
              </w:rPr>
            </w:pPr>
            <w:r>
              <w:rPr>
                <w:rFonts w:hint="eastAsia" w:eastAsia="仿宋"/>
                <w:color w:val="000000"/>
                <w:kern w:val="0"/>
                <w:sz w:val="24"/>
                <w:szCs w:val="24"/>
              </w:rPr>
              <w:t>649</w:t>
            </w:r>
          </w:p>
        </w:tc>
        <w:tc>
          <w:tcPr>
            <w:tcW w:w="1776" w:type="dxa"/>
            <w:noWrap w:val="0"/>
            <w:vAlign w:val="center"/>
          </w:tcPr>
          <w:p w14:paraId="75CBC495">
            <w:pPr>
              <w:shd w:val="clear" w:color="auto" w:fill="auto"/>
              <w:spacing w:line="320" w:lineRule="atLeast"/>
              <w:jc w:val="center"/>
              <w:rPr>
                <w:rFonts w:eastAsia="仿宋"/>
                <w:color w:val="000000"/>
                <w:kern w:val="0"/>
                <w:sz w:val="24"/>
                <w:szCs w:val="24"/>
              </w:rPr>
            </w:pPr>
            <w:r>
              <w:rPr>
                <w:rFonts w:eastAsia="仿宋"/>
                <w:color w:val="000000"/>
                <w:kern w:val="0"/>
                <w:sz w:val="24"/>
                <w:szCs w:val="24"/>
              </w:rPr>
              <w:t>2</w:t>
            </w:r>
            <w:r>
              <w:rPr>
                <w:rFonts w:hint="eastAsia" w:eastAsia="仿宋"/>
                <w:color w:val="000000"/>
                <w:kern w:val="0"/>
                <w:sz w:val="24"/>
                <w:szCs w:val="24"/>
              </w:rPr>
              <w:t>5</w:t>
            </w:r>
            <w:r>
              <w:rPr>
                <w:rFonts w:eastAsia="仿宋"/>
                <w:color w:val="000000"/>
                <w:kern w:val="0"/>
                <w:sz w:val="24"/>
                <w:szCs w:val="24"/>
              </w:rPr>
              <w:t>%</w:t>
            </w:r>
          </w:p>
        </w:tc>
        <w:tc>
          <w:tcPr>
            <w:tcW w:w="1483" w:type="dxa"/>
            <w:noWrap w:val="0"/>
            <w:vAlign w:val="center"/>
          </w:tcPr>
          <w:p w14:paraId="33B9E568">
            <w:pPr>
              <w:shd w:val="clear" w:color="auto" w:fill="auto"/>
              <w:spacing w:line="320" w:lineRule="atLeast"/>
              <w:jc w:val="center"/>
              <w:rPr>
                <w:rFonts w:eastAsia="仿宋"/>
                <w:color w:val="000000"/>
                <w:kern w:val="0"/>
                <w:sz w:val="24"/>
                <w:szCs w:val="24"/>
              </w:rPr>
            </w:pPr>
          </w:p>
        </w:tc>
      </w:tr>
      <w:tr w14:paraId="7B02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03" w:type="dxa"/>
            <w:noWrap w:val="0"/>
            <w:vAlign w:val="center"/>
          </w:tcPr>
          <w:p w14:paraId="57671026">
            <w:pPr>
              <w:shd w:val="clear" w:color="auto" w:fill="auto"/>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2103" w:type="dxa"/>
            <w:noWrap w:val="0"/>
            <w:vAlign w:val="center"/>
          </w:tcPr>
          <w:p w14:paraId="1EEED354">
            <w:pPr>
              <w:shd w:val="clear" w:color="auto" w:fill="auto"/>
              <w:spacing w:line="320" w:lineRule="atLeast"/>
              <w:jc w:val="center"/>
              <w:rPr>
                <w:rFonts w:eastAsia="仿宋"/>
                <w:color w:val="000000"/>
                <w:kern w:val="0"/>
                <w:sz w:val="24"/>
                <w:szCs w:val="24"/>
              </w:rPr>
            </w:pPr>
            <w:r>
              <w:rPr>
                <w:rFonts w:eastAsia="仿宋"/>
                <w:color w:val="000000"/>
                <w:kern w:val="0"/>
                <w:sz w:val="24"/>
                <w:szCs w:val="24"/>
              </w:rPr>
              <w:t>2030</w:t>
            </w:r>
          </w:p>
        </w:tc>
        <w:tc>
          <w:tcPr>
            <w:tcW w:w="1776" w:type="dxa"/>
            <w:noWrap w:val="0"/>
            <w:vAlign w:val="center"/>
          </w:tcPr>
          <w:p w14:paraId="03BD6BA5">
            <w:pPr>
              <w:shd w:val="clear" w:color="auto" w:fill="auto"/>
              <w:spacing w:line="320" w:lineRule="atLeast"/>
              <w:jc w:val="center"/>
              <w:rPr>
                <w:rFonts w:eastAsia="仿宋"/>
                <w:color w:val="000000"/>
                <w:kern w:val="0"/>
                <w:sz w:val="24"/>
                <w:szCs w:val="24"/>
              </w:rPr>
            </w:pPr>
            <w:r>
              <w:rPr>
                <w:rFonts w:eastAsia="仿宋"/>
                <w:color w:val="000000"/>
                <w:kern w:val="0"/>
                <w:sz w:val="24"/>
                <w:szCs w:val="24"/>
              </w:rPr>
              <w:t>7</w:t>
            </w:r>
            <w:r>
              <w:rPr>
                <w:rFonts w:hint="eastAsia" w:eastAsia="仿宋"/>
                <w:color w:val="000000"/>
                <w:kern w:val="0"/>
                <w:sz w:val="24"/>
                <w:szCs w:val="24"/>
              </w:rPr>
              <w:t>5</w:t>
            </w:r>
            <w:r>
              <w:rPr>
                <w:rFonts w:eastAsia="仿宋"/>
                <w:color w:val="000000"/>
                <w:kern w:val="0"/>
                <w:sz w:val="24"/>
                <w:szCs w:val="24"/>
              </w:rPr>
              <w:t>%</w:t>
            </w:r>
          </w:p>
        </w:tc>
        <w:tc>
          <w:tcPr>
            <w:tcW w:w="1483" w:type="dxa"/>
            <w:noWrap w:val="0"/>
            <w:vAlign w:val="center"/>
          </w:tcPr>
          <w:p w14:paraId="4C3DF852">
            <w:pPr>
              <w:shd w:val="clear" w:color="auto" w:fill="auto"/>
              <w:spacing w:line="320" w:lineRule="atLeast"/>
              <w:jc w:val="center"/>
              <w:rPr>
                <w:rFonts w:eastAsia="仿宋"/>
                <w:color w:val="000000"/>
                <w:kern w:val="0"/>
                <w:sz w:val="24"/>
                <w:szCs w:val="24"/>
              </w:rPr>
            </w:pPr>
          </w:p>
        </w:tc>
      </w:tr>
      <w:tr w14:paraId="5D3F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03" w:type="dxa"/>
            <w:noWrap w:val="0"/>
            <w:vAlign w:val="center"/>
          </w:tcPr>
          <w:p w14:paraId="3955B6B4">
            <w:pPr>
              <w:shd w:val="clear" w:color="auto" w:fill="auto"/>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2103" w:type="dxa"/>
            <w:noWrap w:val="0"/>
            <w:vAlign w:val="center"/>
          </w:tcPr>
          <w:p w14:paraId="76DDD0E5">
            <w:pPr>
              <w:shd w:val="clear" w:color="auto" w:fill="auto"/>
              <w:spacing w:line="320" w:lineRule="atLeast"/>
              <w:jc w:val="center"/>
              <w:rPr>
                <w:rFonts w:eastAsia="仿宋"/>
                <w:color w:val="000000"/>
                <w:kern w:val="0"/>
                <w:sz w:val="24"/>
                <w:szCs w:val="24"/>
              </w:rPr>
            </w:pPr>
            <w:r>
              <w:rPr>
                <w:rFonts w:eastAsia="仿宋"/>
                <w:color w:val="000000"/>
                <w:kern w:val="0"/>
                <w:sz w:val="24"/>
                <w:szCs w:val="24"/>
              </w:rPr>
              <w:t>17</w:t>
            </w:r>
            <w:r>
              <w:rPr>
                <w:rFonts w:hint="eastAsia" w:eastAsia="仿宋"/>
                <w:color w:val="000000"/>
                <w:kern w:val="0"/>
                <w:sz w:val="24"/>
                <w:szCs w:val="24"/>
              </w:rPr>
              <w:t>58</w:t>
            </w:r>
          </w:p>
        </w:tc>
        <w:tc>
          <w:tcPr>
            <w:tcW w:w="1776" w:type="dxa"/>
            <w:noWrap w:val="0"/>
            <w:vAlign w:val="center"/>
          </w:tcPr>
          <w:p w14:paraId="622439DE">
            <w:pPr>
              <w:shd w:val="clear" w:color="auto" w:fill="auto"/>
              <w:spacing w:line="320" w:lineRule="atLeast"/>
              <w:jc w:val="center"/>
              <w:rPr>
                <w:rFonts w:eastAsia="仿宋"/>
                <w:color w:val="000000"/>
                <w:kern w:val="0"/>
                <w:sz w:val="24"/>
                <w:szCs w:val="24"/>
              </w:rPr>
            </w:pPr>
            <w:r>
              <w:rPr>
                <w:rFonts w:eastAsia="仿宋"/>
                <w:color w:val="000000"/>
                <w:kern w:val="0"/>
                <w:sz w:val="24"/>
                <w:szCs w:val="24"/>
              </w:rPr>
              <w:t>65%</w:t>
            </w:r>
          </w:p>
        </w:tc>
        <w:tc>
          <w:tcPr>
            <w:tcW w:w="1483" w:type="dxa"/>
            <w:noWrap w:val="0"/>
            <w:vAlign w:val="center"/>
          </w:tcPr>
          <w:p w14:paraId="02F72016">
            <w:pPr>
              <w:shd w:val="clear" w:color="auto" w:fill="auto"/>
              <w:spacing w:line="320" w:lineRule="atLeast"/>
              <w:jc w:val="center"/>
              <w:rPr>
                <w:rFonts w:eastAsia="仿宋"/>
                <w:color w:val="000000"/>
                <w:kern w:val="0"/>
                <w:sz w:val="24"/>
                <w:szCs w:val="24"/>
              </w:rPr>
            </w:pPr>
          </w:p>
        </w:tc>
      </w:tr>
      <w:tr w14:paraId="5392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03" w:type="dxa"/>
            <w:noWrap w:val="0"/>
            <w:vAlign w:val="center"/>
          </w:tcPr>
          <w:p w14:paraId="6E554B6F">
            <w:pPr>
              <w:shd w:val="clear" w:color="auto" w:fill="auto"/>
              <w:spacing w:line="320" w:lineRule="atLeast"/>
              <w:jc w:val="center"/>
              <w:rPr>
                <w:rFonts w:eastAsia="仿宋"/>
                <w:color w:val="000000"/>
                <w:kern w:val="0"/>
                <w:sz w:val="24"/>
                <w:szCs w:val="24"/>
              </w:rPr>
            </w:pPr>
            <w:r>
              <w:rPr>
                <w:rFonts w:eastAsia="仿宋"/>
                <w:color w:val="000000"/>
                <w:kern w:val="0"/>
                <w:sz w:val="24"/>
                <w:szCs w:val="24"/>
              </w:rPr>
              <w:t>选修课程</w:t>
            </w:r>
          </w:p>
        </w:tc>
        <w:tc>
          <w:tcPr>
            <w:tcW w:w="2103" w:type="dxa"/>
            <w:noWrap w:val="0"/>
            <w:vAlign w:val="center"/>
          </w:tcPr>
          <w:p w14:paraId="001AF68B">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264</w:t>
            </w:r>
          </w:p>
        </w:tc>
        <w:tc>
          <w:tcPr>
            <w:tcW w:w="1776" w:type="dxa"/>
            <w:noWrap w:val="0"/>
            <w:vAlign w:val="center"/>
          </w:tcPr>
          <w:p w14:paraId="3CEBEE1C">
            <w:pPr>
              <w:shd w:val="clear" w:color="auto" w:fill="auto"/>
              <w:spacing w:line="320" w:lineRule="atLeast"/>
              <w:jc w:val="center"/>
              <w:rPr>
                <w:rFonts w:eastAsia="仿宋"/>
                <w:color w:val="000000"/>
                <w:kern w:val="0"/>
                <w:sz w:val="24"/>
                <w:szCs w:val="24"/>
              </w:rPr>
            </w:pPr>
            <w:r>
              <w:rPr>
                <w:rFonts w:eastAsia="仿宋"/>
                <w:color w:val="000000"/>
                <w:kern w:val="0"/>
                <w:sz w:val="24"/>
                <w:szCs w:val="24"/>
              </w:rPr>
              <w:t>10%</w:t>
            </w:r>
          </w:p>
        </w:tc>
        <w:tc>
          <w:tcPr>
            <w:tcW w:w="1483" w:type="dxa"/>
            <w:noWrap w:val="0"/>
            <w:vAlign w:val="center"/>
          </w:tcPr>
          <w:p w14:paraId="6579FF7E">
            <w:pPr>
              <w:shd w:val="clear" w:color="auto" w:fill="auto"/>
              <w:spacing w:line="320" w:lineRule="atLeast"/>
              <w:jc w:val="center"/>
              <w:rPr>
                <w:rFonts w:eastAsia="仿宋"/>
                <w:color w:val="000000"/>
                <w:kern w:val="0"/>
                <w:sz w:val="24"/>
                <w:szCs w:val="24"/>
              </w:rPr>
            </w:pPr>
          </w:p>
        </w:tc>
      </w:tr>
    </w:tbl>
    <w:p w14:paraId="38E289C1">
      <w:pPr>
        <w:pStyle w:val="29"/>
        <w:shd w:val="clear" w:color="auto" w:fill="auto"/>
        <w:spacing w:before="0" w:after="0" w:line="320" w:lineRule="atLeast"/>
        <w:ind w:firstLine="562" w:firstLineChars="200"/>
        <w:rPr>
          <w:rFonts w:eastAsia="仿宋"/>
          <w:color w:val="000000"/>
          <w:kern w:val="0"/>
          <w:sz w:val="28"/>
          <w:szCs w:val="28"/>
        </w:rPr>
      </w:pPr>
      <w:r>
        <w:rPr>
          <w:rFonts w:ascii="Times New Roman" w:hAnsi="Times New Roman" w:eastAsia="楷体" w:cs="Times New Roman"/>
          <w:b/>
          <w:color w:val="000000"/>
          <w:sz w:val="28"/>
          <w:szCs w:val="28"/>
        </w:rPr>
        <w:t>（四）课程体系</w:t>
      </w:r>
    </w:p>
    <w:p w14:paraId="5F3BD740">
      <w:pPr>
        <w:spacing w:line="320" w:lineRule="atLeast"/>
        <w:jc w:val="center"/>
        <w:rPr>
          <w:rFonts w:eastAsia="仿宋"/>
          <w:color w:val="000000"/>
          <w:kern w:val="0"/>
          <w:sz w:val="28"/>
          <w:szCs w:val="28"/>
        </w:rPr>
      </w:pPr>
      <w:r>
        <w:rPr>
          <w:rFonts w:eastAsia="仿宋"/>
          <w:color w:val="000000"/>
          <w:kern w:val="0"/>
          <w:sz w:val="28"/>
          <w:szCs w:val="28"/>
        </w:rPr>
        <w:t xml:space="preserve">表12  </w:t>
      </w:r>
      <w:r>
        <w:rPr>
          <w:rFonts w:hint="eastAsia" w:eastAsia="仿宋"/>
          <w:color w:val="000000"/>
          <w:kern w:val="0"/>
          <w:sz w:val="28"/>
          <w:szCs w:val="28"/>
        </w:rPr>
        <w:t>人工智能应用技术</w:t>
      </w:r>
      <w:r>
        <w:rPr>
          <w:rFonts w:eastAsia="仿宋"/>
          <w:color w:val="000000"/>
          <w:kern w:val="0"/>
          <w:sz w:val="28"/>
          <w:szCs w:val="28"/>
        </w:rPr>
        <w:t>专业课程体系</w:t>
      </w:r>
    </w:p>
    <w:tbl>
      <w:tblPr>
        <w:tblStyle w:val="8"/>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613"/>
        <w:gridCol w:w="1510"/>
        <w:gridCol w:w="1510"/>
        <w:gridCol w:w="1281"/>
        <w:gridCol w:w="1431"/>
      </w:tblGrid>
      <w:tr w14:paraId="3BBE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233" w:type="dxa"/>
            <w:gridSpan w:val="2"/>
            <w:noWrap w:val="0"/>
            <w:vAlign w:val="center"/>
          </w:tcPr>
          <w:p w14:paraId="65483EA6">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020" w:type="dxa"/>
            <w:gridSpan w:val="2"/>
            <w:noWrap w:val="0"/>
            <w:vAlign w:val="center"/>
          </w:tcPr>
          <w:p w14:paraId="25F61836">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281" w:type="dxa"/>
            <w:noWrap w:val="0"/>
            <w:vAlign w:val="center"/>
          </w:tcPr>
          <w:p w14:paraId="3B5D7A87">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431" w:type="dxa"/>
            <w:noWrap w:val="0"/>
            <w:vAlign w:val="center"/>
          </w:tcPr>
          <w:p w14:paraId="1892303E">
            <w:pPr>
              <w:spacing w:line="320" w:lineRule="atLeast"/>
              <w:jc w:val="center"/>
              <w:rPr>
                <w:rFonts w:eastAsia="仿宋"/>
                <w:b/>
                <w:bCs/>
                <w:color w:val="000000"/>
                <w:kern w:val="0"/>
                <w:sz w:val="24"/>
                <w:szCs w:val="24"/>
              </w:rPr>
            </w:pPr>
            <w:r>
              <w:rPr>
                <w:rFonts w:eastAsia="仿宋"/>
                <w:b/>
                <w:bCs/>
                <w:color w:val="000000"/>
                <w:kern w:val="0"/>
                <w:sz w:val="24"/>
                <w:szCs w:val="24"/>
              </w:rPr>
              <w:t>顶岗实习和</w:t>
            </w:r>
          </w:p>
          <w:p w14:paraId="6FEEC48D">
            <w:pPr>
              <w:spacing w:line="320" w:lineRule="atLeast"/>
              <w:jc w:val="center"/>
              <w:rPr>
                <w:rFonts w:eastAsia="仿宋"/>
                <w:b/>
                <w:bCs/>
                <w:color w:val="000000"/>
                <w:kern w:val="0"/>
                <w:sz w:val="24"/>
                <w:szCs w:val="24"/>
              </w:rPr>
            </w:pPr>
            <w:r>
              <w:rPr>
                <w:rFonts w:eastAsia="仿宋"/>
                <w:b/>
                <w:bCs/>
                <w:color w:val="000000"/>
                <w:kern w:val="0"/>
                <w:sz w:val="24"/>
                <w:szCs w:val="24"/>
              </w:rPr>
              <w:t>职业能力拓展培养阶段</w:t>
            </w:r>
          </w:p>
        </w:tc>
      </w:tr>
      <w:tr w14:paraId="2629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67EE3B2A">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613" w:type="dxa"/>
            <w:noWrap w:val="0"/>
            <w:vAlign w:val="center"/>
          </w:tcPr>
          <w:p w14:paraId="0C516FFA">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510" w:type="dxa"/>
            <w:noWrap w:val="0"/>
            <w:vAlign w:val="center"/>
          </w:tcPr>
          <w:p w14:paraId="744D1983">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510" w:type="dxa"/>
            <w:noWrap w:val="0"/>
            <w:vAlign w:val="center"/>
          </w:tcPr>
          <w:p w14:paraId="0FE451B2">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281" w:type="dxa"/>
            <w:noWrap w:val="0"/>
            <w:vAlign w:val="center"/>
          </w:tcPr>
          <w:p w14:paraId="29301548">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431" w:type="dxa"/>
            <w:noWrap w:val="0"/>
            <w:vAlign w:val="center"/>
          </w:tcPr>
          <w:p w14:paraId="7BB7C312">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4DA5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679F1376">
            <w:pPr>
              <w:spacing w:line="320" w:lineRule="atLeast"/>
              <w:jc w:val="center"/>
              <w:rPr>
                <w:rFonts w:eastAsia="仿宋"/>
                <w:color w:val="000000"/>
                <w:kern w:val="0"/>
                <w:sz w:val="24"/>
                <w:szCs w:val="24"/>
              </w:rPr>
            </w:pPr>
            <w:r>
              <w:rPr>
                <w:rFonts w:eastAsia="仿宋"/>
                <w:bCs/>
                <w:color w:val="000000"/>
                <w:kern w:val="0"/>
                <w:sz w:val="24"/>
                <w:szCs w:val="24"/>
              </w:rPr>
              <w:t>人工智能应用导论</w:t>
            </w:r>
          </w:p>
        </w:tc>
        <w:tc>
          <w:tcPr>
            <w:tcW w:w="1613" w:type="dxa"/>
            <w:noWrap w:val="0"/>
            <w:vAlign w:val="center"/>
          </w:tcPr>
          <w:p w14:paraId="72410464">
            <w:pPr>
              <w:spacing w:line="320" w:lineRule="atLeast"/>
              <w:jc w:val="center"/>
              <w:rPr>
                <w:rFonts w:eastAsia="仿宋"/>
                <w:color w:val="000000"/>
                <w:sz w:val="24"/>
                <w:szCs w:val="24"/>
              </w:rPr>
            </w:pPr>
            <w:r>
              <w:rPr>
                <w:rFonts w:eastAsia="仿宋"/>
                <w:bCs/>
                <w:color w:val="000000"/>
                <w:kern w:val="0"/>
                <w:sz w:val="24"/>
                <w:szCs w:val="24"/>
              </w:rPr>
              <w:t>程序设计基础</w:t>
            </w:r>
          </w:p>
        </w:tc>
        <w:tc>
          <w:tcPr>
            <w:tcW w:w="1510" w:type="dxa"/>
            <w:noWrap w:val="0"/>
            <w:vAlign w:val="center"/>
          </w:tcPr>
          <w:p w14:paraId="1AB3D33F">
            <w:pPr>
              <w:spacing w:line="320" w:lineRule="atLeast"/>
              <w:jc w:val="center"/>
              <w:rPr>
                <w:rFonts w:eastAsia="仿宋"/>
                <w:color w:val="000000"/>
                <w:sz w:val="24"/>
                <w:szCs w:val="24"/>
              </w:rPr>
            </w:pPr>
            <w:r>
              <w:rPr>
                <w:rFonts w:eastAsia="仿宋"/>
                <w:bCs/>
                <w:color w:val="000000"/>
                <w:kern w:val="0"/>
                <w:sz w:val="24"/>
                <w:szCs w:val="24"/>
              </w:rPr>
              <w:t>Linux 操作系统管理</w:t>
            </w:r>
          </w:p>
        </w:tc>
        <w:tc>
          <w:tcPr>
            <w:tcW w:w="1510" w:type="dxa"/>
            <w:noWrap w:val="0"/>
            <w:vAlign w:val="center"/>
          </w:tcPr>
          <w:p w14:paraId="7EB7E5D1">
            <w:pPr>
              <w:spacing w:line="320" w:lineRule="atLeast"/>
              <w:jc w:val="center"/>
              <w:rPr>
                <w:rFonts w:eastAsia="仿宋"/>
                <w:color w:val="000000"/>
                <w:kern w:val="0"/>
                <w:sz w:val="24"/>
                <w:szCs w:val="24"/>
              </w:rPr>
            </w:pPr>
            <w:r>
              <w:rPr>
                <w:rFonts w:eastAsia="仿宋"/>
                <w:bCs/>
                <w:color w:val="000000"/>
                <w:kern w:val="0"/>
                <w:sz w:val="24"/>
                <w:szCs w:val="24"/>
              </w:rPr>
              <w:t>计算机视觉应用开发</w:t>
            </w:r>
          </w:p>
        </w:tc>
        <w:tc>
          <w:tcPr>
            <w:tcW w:w="1281" w:type="dxa"/>
            <w:noWrap w:val="0"/>
            <w:vAlign w:val="center"/>
          </w:tcPr>
          <w:p w14:paraId="777FF750">
            <w:pPr>
              <w:spacing w:line="320" w:lineRule="atLeast"/>
              <w:jc w:val="center"/>
              <w:rPr>
                <w:rFonts w:eastAsia="仿宋"/>
                <w:color w:val="000000"/>
                <w:sz w:val="24"/>
                <w:szCs w:val="24"/>
              </w:rPr>
            </w:pPr>
            <w:r>
              <w:rPr>
                <w:rFonts w:eastAsia="仿宋"/>
                <w:bCs/>
                <w:color w:val="000000"/>
                <w:kern w:val="0"/>
                <w:sz w:val="24"/>
                <w:szCs w:val="24"/>
              </w:rPr>
              <w:t>顶岗实习</w:t>
            </w:r>
          </w:p>
        </w:tc>
        <w:tc>
          <w:tcPr>
            <w:tcW w:w="1431" w:type="dxa"/>
            <w:noWrap w:val="0"/>
            <w:vAlign w:val="center"/>
          </w:tcPr>
          <w:p w14:paraId="44E222A1">
            <w:pPr>
              <w:spacing w:line="320" w:lineRule="atLeast"/>
              <w:jc w:val="center"/>
              <w:rPr>
                <w:rFonts w:eastAsia="仿宋"/>
                <w:color w:val="000000"/>
                <w:kern w:val="0"/>
                <w:sz w:val="24"/>
                <w:szCs w:val="24"/>
              </w:rPr>
            </w:pPr>
            <w:r>
              <w:rPr>
                <w:rFonts w:eastAsia="仿宋"/>
                <w:bCs/>
                <w:color w:val="000000"/>
                <w:kern w:val="0"/>
                <w:sz w:val="24"/>
                <w:szCs w:val="24"/>
              </w:rPr>
              <w:t>顶岗实习</w:t>
            </w:r>
          </w:p>
        </w:tc>
      </w:tr>
      <w:tr w14:paraId="412F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76F4FE89">
            <w:pPr>
              <w:spacing w:line="320" w:lineRule="atLeast"/>
              <w:jc w:val="center"/>
              <w:rPr>
                <w:rFonts w:eastAsia="仿宋"/>
                <w:color w:val="000000"/>
                <w:kern w:val="0"/>
                <w:sz w:val="24"/>
                <w:szCs w:val="24"/>
              </w:rPr>
            </w:pPr>
          </w:p>
        </w:tc>
        <w:tc>
          <w:tcPr>
            <w:tcW w:w="1613" w:type="dxa"/>
            <w:noWrap w:val="0"/>
            <w:vAlign w:val="center"/>
          </w:tcPr>
          <w:p w14:paraId="6792DDA4">
            <w:pPr>
              <w:spacing w:line="320" w:lineRule="atLeast"/>
              <w:jc w:val="center"/>
              <w:rPr>
                <w:rFonts w:eastAsia="仿宋"/>
                <w:color w:val="000000"/>
                <w:sz w:val="24"/>
                <w:szCs w:val="24"/>
              </w:rPr>
            </w:pPr>
            <w:r>
              <w:rPr>
                <w:rFonts w:eastAsia="仿宋"/>
                <w:bCs/>
                <w:color w:val="000000"/>
                <w:kern w:val="0"/>
                <w:sz w:val="24"/>
                <w:szCs w:val="24"/>
              </w:rPr>
              <w:t>数据库技术与应用</w:t>
            </w:r>
          </w:p>
        </w:tc>
        <w:tc>
          <w:tcPr>
            <w:tcW w:w="1510" w:type="dxa"/>
            <w:noWrap w:val="0"/>
            <w:vAlign w:val="center"/>
          </w:tcPr>
          <w:p w14:paraId="4ACA6F8A">
            <w:pPr>
              <w:spacing w:line="320" w:lineRule="atLeast"/>
              <w:jc w:val="center"/>
              <w:rPr>
                <w:rFonts w:eastAsia="仿宋"/>
                <w:color w:val="000000"/>
                <w:sz w:val="24"/>
                <w:szCs w:val="24"/>
              </w:rPr>
            </w:pPr>
            <w:r>
              <w:rPr>
                <w:rFonts w:eastAsia="仿宋"/>
                <w:bCs/>
                <w:color w:val="000000"/>
                <w:kern w:val="0"/>
                <w:sz w:val="24"/>
                <w:szCs w:val="24"/>
              </w:rPr>
              <w:t>Python 应用开发</w:t>
            </w:r>
          </w:p>
        </w:tc>
        <w:tc>
          <w:tcPr>
            <w:tcW w:w="1510" w:type="dxa"/>
            <w:noWrap w:val="0"/>
            <w:vAlign w:val="center"/>
          </w:tcPr>
          <w:p w14:paraId="2BF36045">
            <w:pPr>
              <w:spacing w:line="320" w:lineRule="atLeast"/>
              <w:jc w:val="center"/>
              <w:rPr>
                <w:rFonts w:eastAsia="仿宋"/>
                <w:color w:val="000000"/>
                <w:sz w:val="24"/>
                <w:szCs w:val="24"/>
              </w:rPr>
            </w:pPr>
            <w:r>
              <w:rPr>
                <w:rFonts w:eastAsia="仿宋"/>
                <w:bCs/>
                <w:color w:val="000000"/>
                <w:kern w:val="0"/>
                <w:sz w:val="24"/>
                <w:szCs w:val="24"/>
              </w:rPr>
              <w:t>自然语言处理应用开发</w:t>
            </w:r>
          </w:p>
        </w:tc>
        <w:tc>
          <w:tcPr>
            <w:tcW w:w="1281" w:type="dxa"/>
            <w:noWrap w:val="0"/>
            <w:vAlign w:val="center"/>
          </w:tcPr>
          <w:p w14:paraId="14BD0D4C">
            <w:pPr>
              <w:spacing w:line="320" w:lineRule="atLeast"/>
              <w:jc w:val="center"/>
              <w:rPr>
                <w:rFonts w:eastAsia="仿宋"/>
                <w:color w:val="000000"/>
                <w:sz w:val="24"/>
                <w:szCs w:val="24"/>
              </w:rPr>
            </w:pPr>
          </w:p>
        </w:tc>
        <w:tc>
          <w:tcPr>
            <w:tcW w:w="1431" w:type="dxa"/>
            <w:noWrap w:val="0"/>
            <w:vAlign w:val="center"/>
          </w:tcPr>
          <w:p w14:paraId="70E2300A">
            <w:pPr>
              <w:spacing w:line="320" w:lineRule="atLeast"/>
              <w:jc w:val="center"/>
              <w:rPr>
                <w:rFonts w:eastAsia="仿宋"/>
                <w:color w:val="000000"/>
                <w:kern w:val="0"/>
                <w:sz w:val="24"/>
                <w:szCs w:val="24"/>
              </w:rPr>
            </w:pPr>
            <w:r>
              <w:rPr>
                <w:rFonts w:eastAsia="仿宋"/>
                <w:bCs/>
                <w:color w:val="000000"/>
                <w:kern w:val="0"/>
                <w:sz w:val="24"/>
                <w:szCs w:val="24"/>
              </w:rPr>
              <w:t>毕业设计（论文）</w:t>
            </w:r>
          </w:p>
        </w:tc>
      </w:tr>
      <w:tr w14:paraId="709F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5F275AB1">
            <w:pPr>
              <w:spacing w:line="320" w:lineRule="atLeast"/>
              <w:jc w:val="center"/>
              <w:rPr>
                <w:rFonts w:eastAsia="仿宋"/>
                <w:color w:val="000000"/>
                <w:kern w:val="0"/>
                <w:sz w:val="24"/>
                <w:szCs w:val="24"/>
              </w:rPr>
            </w:pPr>
          </w:p>
        </w:tc>
        <w:tc>
          <w:tcPr>
            <w:tcW w:w="1613" w:type="dxa"/>
            <w:noWrap w:val="0"/>
            <w:vAlign w:val="center"/>
          </w:tcPr>
          <w:p w14:paraId="78BBB98E">
            <w:pPr>
              <w:spacing w:line="320" w:lineRule="atLeast"/>
              <w:jc w:val="center"/>
              <w:rPr>
                <w:rFonts w:eastAsia="仿宋"/>
                <w:color w:val="000000"/>
                <w:kern w:val="0"/>
                <w:sz w:val="24"/>
                <w:szCs w:val="24"/>
              </w:rPr>
            </w:pPr>
            <w:r>
              <w:rPr>
                <w:rFonts w:eastAsia="仿宋"/>
                <w:bCs/>
                <w:color w:val="000000"/>
                <w:kern w:val="0"/>
                <w:sz w:val="24"/>
                <w:szCs w:val="24"/>
              </w:rPr>
              <w:t>计算机网络基础</w:t>
            </w:r>
          </w:p>
        </w:tc>
        <w:tc>
          <w:tcPr>
            <w:tcW w:w="1510" w:type="dxa"/>
            <w:noWrap w:val="0"/>
            <w:vAlign w:val="center"/>
          </w:tcPr>
          <w:p w14:paraId="316B912D">
            <w:pPr>
              <w:spacing w:line="320" w:lineRule="atLeast"/>
              <w:jc w:val="center"/>
              <w:rPr>
                <w:rFonts w:eastAsia="仿宋"/>
                <w:bCs/>
                <w:color w:val="000000"/>
                <w:kern w:val="0"/>
                <w:sz w:val="24"/>
                <w:szCs w:val="24"/>
              </w:rPr>
            </w:pPr>
            <w:r>
              <w:rPr>
                <w:rFonts w:eastAsia="仿宋"/>
                <w:bCs/>
                <w:color w:val="000000"/>
                <w:kern w:val="0"/>
                <w:sz w:val="24"/>
                <w:szCs w:val="24"/>
              </w:rPr>
              <w:t>人工智能</w:t>
            </w:r>
          </w:p>
          <w:p w14:paraId="462567A1">
            <w:pPr>
              <w:spacing w:line="320" w:lineRule="atLeast"/>
              <w:jc w:val="center"/>
              <w:rPr>
                <w:rFonts w:eastAsia="仿宋"/>
                <w:color w:val="000000"/>
                <w:kern w:val="0"/>
                <w:sz w:val="24"/>
                <w:szCs w:val="24"/>
              </w:rPr>
            </w:pPr>
            <w:r>
              <w:rPr>
                <w:rFonts w:eastAsia="仿宋"/>
                <w:bCs/>
                <w:color w:val="000000"/>
                <w:kern w:val="0"/>
                <w:sz w:val="24"/>
                <w:szCs w:val="24"/>
              </w:rPr>
              <w:t>数据服务</w:t>
            </w:r>
          </w:p>
        </w:tc>
        <w:tc>
          <w:tcPr>
            <w:tcW w:w="1510" w:type="dxa"/>
            <w:noWrap w:val="0"/>
            <w:vAlign w:val="center"/>
          </w:tcPr>
          <w:p w14:paraId="04394113">
            <w:pPr>
              <w:spacing w:line="320" w:lineRule="atLeast"/>
              <w:jc w:val="center"/>
              <w:rPr>
                <w:rFonts w:eastAsia="仿宋"/>
                <w:bCs/>
                <w:color w:val="000000"/>
                <w:kern w:val="0"/>
                <w:sz w:val="24"/>
                <w:szCs w:val="24"/>
              </w:rPr>
            </w:pPr>
            <w:r>
              <w:rPr>
                <w:rFonts w:eastAsia="仿宋"/>
                <w:bCs/>
                <w:color w:val="000000"/>
                <w:kern w:val="0"/>
                <w:sz w:val="24"/>
                <w:szCs w:val="24"/>
              </w:rPr>
              <w:t>智能语音处理及应用</w:t>
            </w:r>
          </w:p>
          <w:p w14:paraId="16EF8956">
            <w:pPr>
              <w:spacing w:line="320" w:lineRule="atLeast"/>
              <w:jc w:val="center"/>
              <w:rPr>
                <w:rFonts w:eastAsia="仿宋"/>
                <w:color w:val="000000"/>
                <w:kern w:val="0"/>
                <w:sz w:val="24"/>
                <w:szCs w:val="24"/>
              </w:rPr>
            </w:pPr>
            <w:r>
              <w:rPr>
                <w:rFonts w:eastAsia="仿宋"/>
                <w:bCs/>
                <w:color w:val="000000"/>
                <w:kern w:val="0"/>
                <w:sz w:val="24"/>
                <w:szCs w:val="24"/>
              </w:rPr>
              <w:t>开发</w:t>
            </w:r>
          </w:p>
        </w:tc>
        <w:tc>
          <w:tcPr>
            <w:tcW w:w="1281" w:type="dxa"/>
            <w:noWrap w:val="0"/>
            <w:vAlign w:val="center"/>
          </w:tcPr>
          <w:p w14:paraId="291E4A9D">
            <w:pPr>
              <w:spacing w:line="320" w:lineRule="atLeast"/>
              <w:jc w:val="center"/>
              <w:rPr>
                <w:rFonts w:eastAsia="仿宋"/>
                <w:color w:val="000000"/>
                <w:sz w:val="24"/>
                <w:szCs w:val="24"/>
              </w:rPr>
            </w:pPr>
          </w:p>
        </w:tc>
        <w:tc>
          <w:tcPr>
            <w:tcW w:w="1431" w:type="dxa"/>
            <w:noWrap w:val="0"/>
            <w:vAlign w:val="center"/>
          </w:tcPr>
          <w:p w14:paraId="4BAF77DE">
            <w:pPr>
              <w:adjustRightInd w:val="0"/>
              <w:snapToGrid w:val="0"/>
              <w:spacing w:line="320" w:lineRule="exact"/>
              <w:jc w:val="center"/>
              <w:rPr>
                <w:rFonts w:eastAsia="仿宋"/>
                <w:sz w:val="24"/>
                <w:szCs w:val="24"/>
              </w:rPr>
            </w:pPr>
            <w:r>
              <w:rPr>
                <w:rFonts w:eastAsia="仿宋"/>
                <w:sz w:val="24"/>
                <w:szCs w:val="24"/>
              </w:rPr>
              <w:t>毕业教育与</w:t>
            </w:r>
          </w:p>
          <w:p w14:paraId="64A90F0E">
            <w:pPr>
              <w:spacing w:line="320" w:lineRule="atLeast"/>
              <w:jc w:val="center"/>
              <w:rPr>
                <w:rFonts w:eastAsia="仿宋"/>
                <w:color w:val="000000"/>
                <w:kern w:val="0"/>
                <w:sz w:val="24"/>
                <w:szCs w:val="24"/>
              </w:rPr>
            </w:pPr>
            <w:r>
              <w:rPr>
                <w:rFonts w:eastAsia="仿宋"/>
                <w:sz w:val="24"/>
                <w:szCs w:val="24"/>
              </w:rPr>
              <w:t>毕业鉴定</w:t>
            </w:r>
          </w:p>
        </w:tc>
      </w:tr>
      <w:tr w14:paraId="4700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1B7BA2B3">
            <w:pPr>
              <w:spacing w:line="320" w:lineRule="atLeast"/>
              <w:jc w:val="center"/>
              <w:rPr>
                <w:rFonts w:eastAsia="仿宋"/>
                <w:color w:val="000000"/>
                <w:kern w:val="0"/>
                <w:sz w:val="24"/>
                <w:szCs w:val="24"/>
              </w:rPr>
            </w:pPr>
          </w:p>
        </w:tc>
        <w:tc>
          <w:tcPr>
            <w:tcW w:w="1613" w:type="dxa"/>
            <w:noWrap w:val="0"/>
            <w:vAlign w:val="center"/>
          </w:tcPr>
          <w:p w14:paraId="5858CEDC">
            <w:pPr>
              <w:spacing w:line="320" w:lineRule="atLeast"/>
              <w:jc w:val="center"/>
              <w:rPr>
                <w:rFonts w:eastAsia="仿宋"/>
                <w:color w:val="000000"/>
                <w:kern w:val="0"/>
                <w:sz w:val="24"/>
                <w:szCs w:val="24"/>
              </w:rPr>
            </w:pPr>
            <w:r>
              <w:rPr>
                <w:rFonts w:eastAsia="仿宋"/>
                <w:bCs/>
                <w:color w:val="000000"/>
                <w:kern w:val="0"/>
                <w:sz w:val="24"/>
                <w:szCs w:val="24"/>
              </w:rPr>
              <w:t>人工智能数学基础</w:t>
            </w:r>
          </w:p>
        </w:tc>
        <w:tc>
          <w:tcPr>
            <w:tcW w:w="1510" w:type="dxa"/>
            <w:noWrap w:val="0"/>
            <w:vAlign w:val="center"/>
          </w:tcPr>
          <w:p w14:paraId="4B3F9280">
            <w:pPr>
              <w:spacing w:line="320" w:lineRule="atLeast"/>
              <w:jc w:val="center"/>
              <w:rPr>
                <w:rFonts w:eastAsia="仿宋"/>
                <w:color w:val="000000"/>
                <w:kern w:val="0"/>
                <w:sz w:val="24"/>
                <w:szCs w:val="24"/>
              </w:rPr>
            </w:pPr>
            <w:r>
              <w:rPr>
                <w:rFonts w:eastAsia="仿宋"/>
                <w:bCs/>
                <w:color w:val="000000"/>
                <w:kern w:val="0"/>
                <w:sz w:val="24"/>
                <w:szCs w:val="24"/>
              </w:rPr>
              <w:t>深度学习应用开发</w:t>
            </w:r>
          </w:p>
        </w:tc>
        <w:tc>
          <w:tcPr>
            <w:tcW w:w="1510" w:type="dxa"/>
            <w:noWrap w:val="0"/>
            <w:vAlign w:val="center"/>
          </w:tcPr>
          <w:p w14:paraId="0E7EBD68">
            <w:pPr>
              <w:spacing w:line="320" w:lineRule="atLeast"/>
              <w:jc w:val="center"/>
              <w:rPr>
                <w:rFonts w:eastAsia="仿宋"/>
                <w:bCs/>
                <w:color w:val="000000"/>
                <w:kern w:val="0"/>
                <w:sz w:val="24"/>
                <w:szCs w:val="24"/>
              </w:rPr>
            </w:pPr>
            <w:r>
              <w:rPr>
                <w:rFonts w:eastAsia="仿宋"/>
                <w:bCs/>
                <w:color w:val="000000"/>
                <w:kern w:val="0"/>
                <w:sz w:val="24"/>
                <w:szCs w:val="24"/>
              </w:rPr>
              <w:t>人工智能系统部署与</w:t>
            </w:r>
          </w:p>
          <w:p w14:paraId="7C3E6EE2">
            <w:pPr>
              <w:spacing w:line="320" w:lineRule="atLeast"/>
              <w:jc w:val="center"/>
              <w:rPr>
                <w:rFonts w:eastAsia="仿宋"/>
                <w:color w:val="000000"/>
                <w:kern w:val="0"/>
                <w:sz w:val="24"/>
                <w:szCs w:val="24"/>
              </w:rPr>
            </w:pPr>
            <w:r>
              <w:rPr>
                <w:rFonts w:eastAsia="仿宋"/>
                <w:bCs/>
                <w:color w:val="000000"/>
                <w:kern w:val="0"/>
                <w:sz w:val="24"/>
                <w:szCs w:val="24"/>
              </w:rPr>
              <w:t>运维</w:t>
            </w:r>
          </w:p>
        </w:tc>
        <w:tc>
          <w:tcPr>
            <w:tcW w:w="1281" w:type="dxa"/>
            <w:noWrap w:val="0"/>
            <w:vAlign w:val="center"/>
          </w:tcPr>
          <w:p w14:paraId="72AB8E2C">
            <w:pPr>
              <w:spacing w:line="320" w:lineRule="atLeast"/>
              <w:jc w:val="center"/>
              <w:rPr>
                <w:rFonts w:eastAsia="仿宋"/>
                <w:color w:val="000000"/>
                <w:sz w:val="24"/>
                <w:szCs w:val="24"/>
              </w:rPr>
            </w:pPr>
          </w:p>
        </w:tc>
        <w:tc>
          <w:tcPr>
            <w:tcW w:w="1431" w:type="dxa"/>
            <w:noWrap w:val="0"/>
            <w:vAlign w:val="center"/>
          </w:tcPr>
          <w:p w14:paraId="2FE7C5EF">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0BD9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3108F67E">
            <w:pPr>
              <w:spacing w:line="320" w:lineRule="atLeast"/>
              <w:jc w:val="center"/>
              <w:rPr>
                <w:rFonts w:eastAsia="仿宋"/>
                <w:color w:val="000000"/>
                <w:kern w:val="0"/>
                <w:sz w:val="24"/>
                <w:szCs w:val="24"/>
              </w:rPr>
            </w:pPr>
          </w:p>
        </w:tc>
        <w:tc>
          <w:tcPr>
            <w:tcW w:w="1613" w:type="dxa"/>
            <w:noWrap w:val="0"/>
            <w:vAlign w:val="center"/>
          </w:tcPr>
          <w:p w14:paraId="59CE3251">
            <w:pPr>
              <w:spacing w:line="320" w:lineRule="atLeast"/>
              <w:jc w:val="center"/>
              <w:rPr>
                <w:rFonts w:eastAsia="仿宋"/>
                <w:color w:val="000000"/>
                <w:kern w:val="0"/>
                <w:sz w:val="24"/>
                <w:szCs w:val="24"/>
              </w:rPr>
            </w:pPr>
          </w:p>
        </w:tc>
        <w:tc>
          <w:tcPr>
            <w:tcW w:w="1510" w:type="dxa"/>
            <w:noWrap w:val="0"/>
            <w:vAlign w:val="center"/>
          </w:tcPr>
          <w:p w14:paraId="5720CDB2">
            <w:pPr>
              <w:spacing w:line="320" w:lineRule="atLeast"/>
              <w:jc w:val="center"/>
              <w:rPr>
                <w:rFonts w:eastAsia="仿宋"/>
                <w:color w:val="000000"/>
                <w:kern w:val="0"/>
                <w:sz w:val="24"/>
                <w:szCs w:val="24"/>
              </w:rPr>
            </w:pPr>
            <w:r>
              <w:rPr>
                <w:rFonts w:eastAsia="仿宋"/>
                <w:bCs/>
                <w:color w:val="000000"/>
                <w:kern w:val="0"/>
                <w:sz w:val="24"/>
                <w:szCs w:val="24"/>
              </w:rPr>
              <w:t>大数据模块</w:t>
            </w:r>
          </w:p>
        </w:tc>
        <w:tc>
          <w:tcPr>
            <w:tcW w:w="1510" w:type="dxa"/>
            <w:noWrap w:val="0"/>
            <w:vAlign w:val="center"/>
          </w:tcPr>
          <w:p w14:paraId="29C327E6">
            <w:pPr>
              <w:spacing w:line="320" w:lineRule="atLeast"/>
              <w:jc w:val="center"/>
              <w:rPr>
                <w:rFonts w:eastAsia="仿宋"/>
                <w:color w:val="000000"/>
                <w:kern w:val="0"/>
                <w:sz w:val="24"/>
                <w:szCs w:val="24"/>
              </w:rPr>
            </w:pPr>
            <w:r>
              <w:rPr>
                <w:rFonts w:eastAsia="仿宋"/>
                <w:bCs/>
                <w:color w:val="000000"/>
                <w:kern w:val="0"/>
                <w:sz w:val="24"/>
                <w:szCs w:val="24"/>
              </w:rPr>
              <w:t>人工智能综合项目开发</w:t>
            </w:r>
          </w:p>
        </w:tc>
        <w:tc>
          <w:tcPr>
            <w:tcW w:w="1281" w:type="dxa"/>
            <w:noWrap w:val="0"/>
            <w:vAlign w:val="center"/>
          </w:tcPr>
          <w:p w14:paraId="3A89F03C">
            <w:pPr>
              <w:spacing w:line="320" w:lineRule="atLeast"/>
              <w:jc w:val="center"/>
              <w:rPr>
                <w:rFonts w:eastAsia="仿宋"/>
                <w:color w:val="000000"/>
                <w:sz w:val="24"/>
                <w:szCs w:val="24"/>
              </w:rPr>
            </w:pPr>
          </w:p>
        </w:tc>
        <w:tc>
          <w:tcPr>
            <w:tcW w:w="1431" w:type="dxa"/>
            <w:noWrap w:val="0"/>
            <w:vAlign w:val="center"/>
          </w:tcPr>
          <w:p w14:paraId="327000F3">
            <w:pPr>
              <w:spacing w:line="320" w:lineRule="atLeast"/>
              <w:jc w:val="center"/>
              <w:rPr>
                <w:rFonts w:eastAsia="仿宋"/>
                <w:color w:val="000000"/>
                <w:kern w:val="0"/>
                <w:sz w:val="24"/>
                <w:szCs w:val="24"/>
              </w:rPr>
            </w:pPr>
          </w:p>
        </w:tc>
      </w:tr>
      <w:tr w14:paraId="00CD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132CA284">
            <w:pPr>
              <w:spacing w:line="320" w:lineRule="atLeast"/>
              <w:jc w:val="center"/>
              <w:rPr>
                <w:rFonts w:eastAsia="仿宋"/>
                <w:color w:val="000000"/>
                <w:kern w:val="0"/>
                <w:sz w:val="24"/>
                <w:szCs w:val="24"/>
              </w:rPr>
            </w:pPr>
          </w:p>
        </w:tc>
        <w:tc>
          <w:tcPr>
            <w:tcW w:w="1613" w:type="dxa"/>
            <w:noWrap w:val="0"/>
            <w:vAlign w:val="center"/>
          </w:tcPr>
          <w:p w14:paraId="7BDEDA36">
            <w:pPr>
              <w:spacing w:line="320" w:lineRule="atLeast"/>
              <w:jc w:val="center"/>
              <w:rPr>
                <w:rFonts w:eastAsia="仿宋"/>
                <w:color w:val="000000"/>
                <w:kern w:val="0"/>
                <w:sz w:val="24"/>
                <w:szCs w:val="24"/>
              </w:rPr>
            </w:pPr>
          </w:p>
        </w:tc>
        <w:tc>
          <w:tcPr>
            <w:tcW w:w="1510" w:type="dxa"/>
            <w:noWrap w:val="0"/>
            <w:vAlign w:val="center"/>
          </w:tcPr>
          <w:p w14:paraId="5AC4C3AD">
            <w:pPr>
              <w:spacing w:line="320" w:lineRule="atLeast"/>
              <w:jc w:val="center"/>
              <w:rPr>
                <w:rFonts w:eastAsia="仿宋"/>
                <w:color w:val="000000"/>
                <w:kern w:val="0"/>
                <w:sz w:val="24"/>
                <w:szCs w:val="24"/>
              </w:rPr>
            </w:pPr>
            <w:r>
              <w:rPr>
                <w:rFonts w:eastAsia="仿宋"/>
                <w:bCs/>
                <w:color w:val="000000"/>
                <w:kern w:val="0"/>
                <w:sz w:val="24"/>
                <w:szCs w:val="24"/>
              </w:rPr>
              <w:t>云计算模块</w:t>
            </w:r>
          </w:p>
        </w:tc>
        <w:tc>
          <w:tcPr>
            <w:tcW w:w="1510" w:type="dxa"/>
            <w:noWrap w:val="0"/>
            <w:vAlign w:val="center"/>
          </w:tcPr>
          <w:p w14:paraId="5D6CBBF7">
            <w:pPr>
              <w:spacing w:line="320" w:lineRule="atLeast"/>
              <w:jc w:val="center"/>
              <w:rPr>
                <w:rFonts w:eastAsia="仿宋"/>
                <w:bCs/>
                <w:color w:val="000000"/>
                <w:kern w:val="0"/>
                <w:sz w:val="24"/>
                <w:szCs w:val="24"/>
              </w:rPr>
            </w:pPr>
            <w:r>
              <w:rPr>
                <w:rFonts w:eastAsia="仿宋"/>
                <w:bCs/>
                <w:color w:val="000000"/>
                <w:kern w:val="0"/>
                <w:sz w:val="24"/>
                <w:szCs w:val="24"/>
              </w:rPr>
              <w:t>行业应用</w:t>
            </w:r>
          </w:p>
          <w:p w14:paraId="43A6A022">
            <w:pPr>
              <w:spacing w:line="320" w:lineRule="atLeast"/>
              <w:jc w:val="center"/>
              <w:rPr>
                <w:rFonts w:eastAsia="仿宋"/>
                <w:color w:val="000000"/>
                <w:kern w:val="0"/>
                <w:sz w:val="24"/>
                <w:szCs w:val="24"/>
              </w:rPr>
            </w:pPr>
            <w:r>
              <w:rPr>
                <w:rFonts w:eastAsia="仿宋"/>
                <w:bCs/>
                <w:color w:val="000000"/>
                <w:kern w:val="0"/>
                <w:sz w:val="24"/>
                <w:szCs w:val="24"/>
              </w:rPr>
              <w:t>模块</w:t>
            </w:r>
          </w:p>
        </w:tc>
        <w:tc>
          <w:tcPr>
            <w:tcW w:w="1281" w:type="dxa"/>
            <w:noWrap w:val="0"/>
            <w:vAlign w:val="center"/>
          </w:tcPr>
          <w:p w14:paraId="20590F78">
            <w:pPr>
              <w:spacing w:line="320" w:lineRule="atLeast"/>
              <w:jc w:val="center"/>
              <w:rPr>
                <w:rFonts w:eastAsia="仿宋"/>
                <w:color w:val="000000"/>
                <w:sz w:val="24"/>
                <w:szCs w:val="24"/>
              </w:rPr>
            </w:pPr>
          </w:p>
        </w:tc>
        <w:tc>
          <w:tcPr>
            <w:tcW w:w="1431" w:type="dxa"/>
            <w:noWrap w:val="0"/>
            <w:vAlign w:val="center"/>
          </w:tcPr>
          <w:p w14:paraId="25CB6ED8">
            <w:pPr>
              <w:spacing w:line="320" w:lineRule="atLeast"/>
              <w:jc w:val="center"/>
              <w:rPr>
                <w:rFonts w:eastAsia="仿宋"/>
                <w:color w:val="000000"/>
                <w:kern w:val="0"/>
                <w:sz w:val="24"/>
                <w:szCs w:val="24"/>
              </w:rPr>
            </w:pPr>
          </w:p>
        </w:tc>
      </w:tr>
      <w:tr w14:paraId="3A63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582D8EA8">
            <w:pPr>
              <w:spacing w:line="320" w:lineRule="atLeast"/>
              <w:jc w:val="center"/>
              <w:rPr>
                <w:rFonts w:eastAsia="仿宋"/>
                <w:color w:val="000000"/>
                <w:kern w:val="0"/>
                <w:sz w:val="24"/>
                <w:szCs w:val="24"/>
              </w:rPr>
            </w:pPr>
          </w:p>
        </w:tc>
        <w:tc>
          <w:tcPr>
            <w:tcW w:w="1613" w:type="dxa"/>
            <w:noWrap w:val="0"/>
            <w:vAlign w:val="center"/>
          </w:tcPr>
          <w:p w14:paraId="5069A6F5">
            <w:pPr>
              <w:spacing w:line="320" w:lineRule="atLeast"/>
              <w:jc w:val="center"/>
              <w:rPr>
                <w:rFonts w:eastAsia="仿宋"/>
                <w:color w:val="000000"/>
                <w:kern w:val="0"/>
                <w:sz w:val="24"/>
                <w:szCs w:val="24"/>
              </w:rPr>
            </w:pPr>
          </w:p>
        </w:tc>
        <w:tc>
          <w:tcPr>
            <w:tcW w:w="1510" w:type="dxa"/>
            <w:noWrap w:val="0"/>
            <w:vAlign w:val="center"/>
          </w:tcPr>
          <w:p w14:paraId="49D95947">
            <w:pPr>
              <w:spacing w:line="320" w:lineRule="atLeast"/>
              <w:jc w:val="center"/>
              <w:rPr>
                <w:rFonts w:eastAsia="仿宋"/>
                <w:bCs/>
                <w:color w:val="000000"/>
                <w:kern w:val="0"/>
                <w:sz w:val="24"/>
                <w:szCs w:val="24"/>
              </w:rPr>
            </w:pPr>
            <w:r>
              <w:rPr>
                <w:rFonts w:eastAsia="仿宋"/>
                <w:bCs/>
                <w:color w:val="000000"/>
                <w:kern w:val="0"/>
                <w:sz w:val="24"/>
                <w:szCs w:val="24"/>
              </w:rPr>
              <w:t>数据算法</w:t>
            </w:r>
          </w:p>
          <w:p w14:paraId="6F9B447A">
            <w:pPr>
              <w:spacing w:line="320" w:lineRule="atLeast"/>
              <w:jc w:val="center"/>
              <w:rPr>
                <w:rFonts w:eastAsia="仿宋"/>
                <w:color w:val="000000"/>
                <w:kern w:val="0"/>
                <w:sz w:val="24"/>
                <w:szCs w:val="24"/>
              </w:rPr>
            </w:pPr>
            <w:r>
              <w:rPr>
                <w:rFonts w:eastAsia="仿宋"/>
                <w:bCs/>
                <w:color w:val="000000"/>
                <w:kern w:val="0"/>
                <w:sz w:val="24"/>
                <w:szCs w:val="24"/>
              </w:rPr>
              <w:t>模块</w:t>
            </w:r>
          </w:p>
        </w:tc>
        <w:tc>
          <w:tcPr>
            <w:tcW w:w="1510" w:type="dxa"/>
            <w:noWrap w:val="0"/>
            <w:vAlign w:val="center"/>
          </w:tcPr>
          <w:p w14:paraId="49E97485">
            <w:pPr>
              <w:spacing w:line="320" w:lineRule="atLeast"/>
              <w:jc w:val="center"/>
              <w:rPr>
                <w:rFonts w:eastAsia="仿宋"/>
                <w:color w:val="000000"/>
                <w:kern w:val="0"/>
                <w:sz w:val="24"/>
                <w:szCs w:val="24"/>
              </w:rPr>
            </w:pPr>
          </w:p>
        </w:tc>
        <w:tc>
          <w:tcPr>
            <w:tcW w:w="1281" w:type="dxa"/>
            <w:noWrap w:val="0"/>
            <w:vAlign w:val="center"/>
          </w:tcPr>
          <w:p w14:paraId="6687877B">
            <w:pPr>
              <w:spacing w:line="320" w:lineRule="atLeast"/>
              <w:jc w:val="center"/>
              <w:rPr>
                <w:rFonts w:eastAsia="仿宋"/>
                <w:color w:val="000000"/>
                <w:sz w:val="24"/>
                <w:szCs w:val="24"/>
              </w:rPr>
            </w:pPr>
          </w:p>
        </w:tc>
        <w:tc>
          <w:tcPr>
            <w:tcW w:w="1431" w:type="dxa"/>
            <w:noWrap w:val="0"/>
            <w:vAlign w:val="center"/>
          </w:tcPr>
          <w:p w14:paraId="14174389">
            <w:pPr>
              <w:spacing w:line="320" w:lineRule="atLeast"/>
              <w:jc w:val="center"/>
              <w:rPr>
                <w:rFonts w:eastAsia="仿宋"/>
                <w:color w:val="000000"/>
                <w:kern w:val="0"/>
                <w:sz w:val="24"/>
                <w:szCs w:val="24"/>
              </w:rPr>
            </w:pPr>
          </w:p>
        </w:tc>
      </w:tr>
    </w:tbl>
    <w:p w14:paraId="3E3D5A3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p>
    <w:p w14:paraId="44DDB3B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2AEB6CC6">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6593F43B">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b/>
          <w:color w:val="000000"/>
          <w:kern w:val="0"/>
          <w:sz w:val="28"/>
          <w:szCs w:val="28"/>
        </w:rPr>
      </w:pPr>
      <w:r>
        <w:rPr>
          <w:rFonts w:eastAsia="仿宋"/>
          <w:sz w:val="28"/>
          <w:szCs w:val="28"/>
        </w:rPr>
        <w:t>按照“四有好老师”“四个相统一”“四个引路人”的要求建设专业教师队伍，将师德师 风作为教师队伍建设的第一标准。</w:t>
      </w:r>
    </w:p>
    <w:p w14:paraId="2F22CB13">
      <w:pPr>
        <w:keepNext w:val="0"/>
        <w:keepLines w:val="0"/>
        <w:pageBreakBefore w:val="0"/>
        <w:numPr>
          <w:ilvl w:val="0"/>
          <w:numId w:val="3"/>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专业队伍结构及生师比</w:t>
      </w:r>
    </w:p>
    <w:p w14:paraId="37C947F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任教师10人，其中校内专任教师8人，校外兼职教师2人。学生数与本专业专任教师数比例为16:1，双师型教师占专业教师的87.5％，高级职称占专业教师的12.5％、中级职称占专业教师的75％。45岁以上教师占12.5％、31-45岁教师占87.5％。形成了职称、年龄结构比较合理的师资队伍。</w:t>
      </w:r>
    </w:p>
    <w:p w14:paraId="3B19E045">
      <w:pPr>
        <w:keepNext w:val="0"/>
        <w:keepLines w:val="0"/>
        <w:pageBreakBefore w:val="0"/>
        <w:numPr>
          <w:ilvl w:val="0"/>
          <w:numId w:val="3"/>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专任教师  </w:t>
      </w:r>
    </w:p>
    <w:p w14:paraId="36A70CC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具有高校教师资格；具有计算机科学与技术、通信工程、自动化、电子信息科学 等相关专业本科及以上学历；具有一定年限的相应工作经历或者实践经验，达到相应的技术 技能水平；具有本专业理论和实践能力；能够落实课程思政要求，挖掘专业课程中的思政教 育元素和资源；能够运用信息技术开展混合式教学等教法改革；能够跟踪新经济、新技术发 展前沿，开展技术研发与社会服务；专业教师每年至少 1 个月在企业或生产性实训基地锻炼，每5年累计不少于 6 个月的企业实践经历。</w:t>
      </w:r>
    </w:p>
    <w:p w14:paraId="6DA0F60B">
      <w:pPr>
        <w:keepNext w:val="0"/>
        <w:keepLines w:val="0"/>
        <w:pageBreakBefore w:val="0"/>
        <w:numPr>
          <w:ilvl w:val="0"/>
          <w:numId w:val="3"/>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专业带头人</w:t>
      </w:r>
    </w:p>
    <w:p w14:paraId="010F78C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具有本专业及相关专业副高及以上职称和较强的实践能力，能够较好地把握国 内外软件与信息技术服务、互联网和相关服务等行业、专业发展，能广泛联系行业企业，了 解行业企业对本专业人才的需求实际，主持专业建设、开展教育教学改革、教科研工作和社会服务能力强，在本专业改革发展中起引领作用。</w:t>
      </w:r>
    </w:p>
    <w:p w14:paraId="2CCF4F41">
      <w:pPr>
        <w:keepNext w:val="0"/>
        <w:keepLines w:val="0"/>
        <w:pageBreakBefore w:val="0"/>
        <w:numPr>
          <w:ilvl w:val="0"/>
          <w:numId w:val="3"/>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兼职教师</w:t>
      </w:r>
    </w:p>
    <w:p w14:paraId="1B743AA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兼职教师2人，主要从本专业相关行业企业的高技能人才中聘任，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0241E6C4">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 xml:space="preserve">（二）教学设施 </w:t>
      </w:r>
    </w:p>
    <w:p w14:paraId="5735879D">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主要包括能够满足正常的课程教学、实习实训所需的专业教室、实验室、实训室和实习 实训基地。</w:t>
      </w:r>
    </w:p>
    <w:p w14:paraId="5AEDB92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1.专业教室基本要求</w:t>
      </w:r>
    </w:p>
    <w:p w14:paraId="5D750DD0">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具备利用信息化手段开展混合式教学的条件。一般配备黑（白）板、多媒体计算机、投 影设备、音响设备，具有互联网接入或无线网络环境及网络安全防护措施。安装应急照明装 置并保持良好状态，符合紧急疏散要求，安防标志明显， 保持逃生通道畅通无阻。</w:t>
      </w:r>
    </w:p>
    <w:p w14:paraId="0869684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2.校内外实验、实训场所基本要求</w:t>
      </w:r>
    </w:p>
    <w:p w14:paraId="71C212A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实验、实训场所面积、设备设施、安全、环境、管理等符合教育部有关标准（规定、办 法），实验、实训环境与设备设施对接真实职业场景或工作情境，实训项目注重工学结合、理 实一体化，实验、实训指导教师配备合理，实验、实训管理及实施规章制度齐全，确保能够顺利开展人工智能数据服务、计算机视觉应用开发、自然语言处理应用开发、自然语言处理应 用开发、智能语音处理及应用开发、人工智能系统部署与运维等实验、实训活动。鼓励在实训中 运用大数据、云计算、人工智能、虚拟仿真等前沿信息技术。</w:t>
      </w:r>
    </w:p>
    <w:p w14:paraId="488A1AD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（1）人工智能技术应用基础实训室</w:t>
      </w:r>
    </w:p>
    <w:p w14:paraId="23668BC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配备计算机（或云桌面）、服务器、交换机、无线AP、网络机柜、多媒体中控台、投影 仪、无线投屏器、投影幕、电脑桌椅、交互式电子白板等设备， 安装操作系统软件、办公软 件、基础开发软件（Python、Web前端）、数据库软件、项目管理软件，用于人工智能应用导论、Python应用开发、Linux操作系统、数据库技术等实训教学。</w:t>
      </w:r>
    </w:p>
    <w:p w14:paraId="0D7BD8D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（2）计算机视觉应用开发实训室</w:t>
      </w:r>
    </w:p>
    <w:p w14:paraId="5608E4D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配备计算机、服务器、图像采集设备、交换机、网络机柜、多媒体中控台、投影仪、无 线投屏器、投影幕、电脑桌椅、交互式电子白板等设备，安装操作系统软件、办公软件、基础开发软件（Python、Web前端）、图像采集软件、数据标注软件、OpenCV图像处理组件， 用于人工智能数据处理与分析、计算机视觉应用开发等实训教学。</w:t>
      </w:r>
    </w:p>
    <w:p w14:paraId="102FABD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（3）人工智能模型训练综合实训室</w:t>
      </w:r>
    </w:p>
    <w:p w14:paraId="5C0D22A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配备计算机、服务器、数据采集仿真设备、边缘计算设备、交换机、网络机柜、多媒体 中控台、投影仪、无线投屏器、投影幕、电脑桌椅、交互式电子白板等设备，安装操作系统 软件、办公软件、基础开发软件（Python、Web前端）、数据采集软件、数据预处理软件、数 据标注软件、数据分析软件、数据可视化软件、项目管理软件，用于深度学习应用开发、自 然语言处理应用开发、智能语音处理及应用开发等实训教学。</w:t>
      </w:r>
    </w:p>
    <w:p w14:paraId="3E0C557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（4）人工智能系统集成与运维实训室</w:t>
      </w:r>
    </w:p>
    <w:p w14:paraId="7C76BD6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配备计算机、服务器、数据采集仿真设备、边缘计算设备、交换机、网络机柜、多媒体 中控台、投影仪、无线投屏器、投影幕、电脑桌椅、交互式电子白板等设备，安装操作系统 软件、办公软件、基础开发软件（Java、Python、Web前端）、项目管理软件、人工智能系统 集成与运维实训系统， 用于人工智能系统集成与运维、人工智能综合项目开发等实训教学。</w:t>
      </w:r>
    </w:p>
    <w:p w14:paraId="07B7C1E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3.校外实训基地基本要求</w:t>
      </w:r>
    </w:p>
    <w:p w14:paraId="3AFC068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东软教育科技集团1家稳定的校外实训基地，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56560DE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根据本专业人才培养的需要和未来就业需求，实习基地应能提供网络技术支持、网络系统运维、网络系统集成、网络应用开发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7E63F90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4.学生实习场所基本要求</w:t>
      </w:r>
    </w:p>
    <w:p w14:paraId="65E4364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1家稳定的校外实习基地：东软教育科技集团，能提供人工智能应用开发、智能系统集成与运维、数据标注与算法训练、计算机视觉应用、自然语言处理应用等相关实习岗位，能涵盖当前相关产业发展的主流技术，可接纳一定规模的学生实习;能够配备相应数量的指导教师对学生实习进行指导和管理:有保证实习生日常工作、学习、生活的规章制度，有安全、保险保障。</w:t>
      </w:r>
    </w:p>
    <w:p w14:paraId="3F415205">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（三）教学资源 </w:t>
      </w:r>
    </w:p>
    <w:p w14:paraId="244E6BE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1.教材选用基本要求</w:t>
      </w:r>
    </w:p>
    <w:p w14:paraId="5F79795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按照国家规定，经过规范程序选用教材，优先选用国家规划教材和国家优秀教材。专业 课程教材应体现本行业新技术、新规范、新标准、新形态，并通过数字教材、活页式教材等 多种方式进行动态更新。</w:t>
      </w:r>
    </w:p>
    <w:p w14:paraId="143380E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2.图书文献配备基本要求</w:t>
      </w:r>
    </w:p>
    <w:p w14:paraId="4279EC2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图书文献配备能满足人才培养、专业建设、教科研等工作的需要。专业类图书文献主要 包括：人工智能行业政策法规资料，有关人工智能岗位的技术、标准、方法、操作规范，以及实务案例类图书等。及时配置新经济、新技术、新工艺、新材料、新管理方式、新服务方式等相关的图书文献。</w:t>
      </w:r>
    </w:p>
    <w:p w14:paraId="6B79576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3.数字教学资源配置基本要求</w:t>
      </w:r>
    </w:p>
    <w:p w14:paraId="2C2ECFD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建设、配备与本专业有关的音视频素材、教学课件、数字化教学案例库、虚拟仿真软件 等专业教学资源库，种类丰富、形式多样、使用便捷、动态更新、满足教学。</w:t>
      </w:r>
    </w:p>
    <w:p w14:paraId="10F26F1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p>
    <w:p w14:paraId="48492B00">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（四）质量保障 </w:t>
      </w:r>
    </w:p>
    <w:p w14:paraId="79FE3E2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2532BAC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25C6803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3.建立毕业生跟踪反馈机制及社会评价机制，并对生源情况、在校生学业水平、毕业生就业情况等进行分析，定期评价人才培养质量和培养目标达成情况。</w:t>
      </w:r>
    </w:p>
    <w:p w14:paraId="2B25AEC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4.专业教研组织应充分利用评价分析结果有效改进专业教学，持续提高人才培养质量。</w:t>
      </w:r>
    </w:p>
    <w:p w14:paraId="360D23E2">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 xml:space="preserve">十一、毕业要求 </w:t>
      </w:r>
    </w:p>
    <w:p w14:paraId="494903BB">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7A9EAE61">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sz w:val="28"/>
          <w:szCs w:val="28"/>
        </w:rPr>
      </w:pPr>
      <w:r>
        <w:rPr>
          <w:rFonts w:eastAsia="仿宋"/>
          <w:spacing w:val="-9"/>
          <w:kern w:val="0"/>
          <w:sz w:val="28"/>
          <w:szCs w:val="28"/>
          <w:lang w:val="zh-CN"/>
        </w:rPr>
        <w:t>总学分不低于</w:t>
      </w:r>
      <w:r>
        <w:rPr>
          <w:rFonts w:eastAsia="仿宋"/>
          <w:spacing w:val="-9"/>
          <w:kern w:val="0"/>
          <w:sz w:val="28"/>
          <w:szCs w:val="28"/>
        </w:rPr>
        <w:t>1</w:t>
      </w:r>
      <w:r>
        <w:rPr>
          <w:rFonts w:hint="eastAsia" w:eastAsia="仿宋"/>
          <w:spacing w:val="-9"/>
          <w:kern w:val="0"/>
          <w:sz w:val="28"/>
          <w:szCs w:val="28"/>
        </w:rPr>
        <w:t>32</w:t>
      </w:r>
      <w:r>
        <w:rPr>
          <w:rFonts w:eastAsia="仿宋"/>
          <w:spacing w:val="-9"/>
          <w:kern w:val="0"/>
          <w:sz w:val="28"/>
          <w:szCs w:val="28"/>
          <w:lang w:val="zh-CN"/>
        </w:rPr>
        <w:t>学分，但必须修完公共基础课程</w:t>
      </w:r>
      <w:r>
        <w:rPr>
          <w:rFonts w:eastAsia="仿宋"/>
          <w:spacing w:val="-9"/>
          <w:kern w:val="0"/>
          <w:sz w:val="28"/>
          <w:szCs w:val="28"/>
        </w:rPr>
        <w:t>4</w:t>
      </w:r>
      <w:r>
        <w:rPr>
          <w:rFonts w:hint="eastAsia" w:eastAsia="仿宋"/>
          <w:spacing w:val="-9"/>
          <w:kern w:val="0"/>
          <w:sz w:val="28"/>
          <w:szCs w:val="28"/>
        </w:rPr>
        <w:t>8</w:t>
      </w:r>
      <w:r>
        <w:rPr>
          <w:rFonts w:eastAsia="仿宋"/>
          <w:spacing w:val="-9"/>
          <w:kern w:val="0"/>
          <w:sz w:val="28"/>
          <w:szCs w:val="28"/>
          <w:lang w:val="zh-CN"/>
        </w:rPr>
        <w:t>学</w:t>
      </w:r>
      <w:r>
        <w:rPr>
          <w:rFonts w:eastAsia="仿宋"/>
          <w:spacing w:val="-9"/>
          <w:kern w:val="0"/>
          <w:sz w:val="28"/>
          <w:szCs w:val="28"/>
        </w:rPr>
        <w:t>分</w:t>
      </w:r>
      <w:r>
        <w:rPr>
          <w:rFonts w:eastAsia="仿宋"/>
          <w:spacing w:val="-9"/>
          <w:kern w:val="0"/>
          <w:sz w:val="28"/>
          <w:szCs w:val="28"/>
          <w:lang w:val="zh-CN"/>
        </w:rPr>
        <w:t>，专业</w:t>
      </w:r>
      <w:r>
        <w:rPr>
          <w:rFonts w:eastAsia="仿宋"/>
          <w:spacing w:val="-9"/>
          <w:kern w:val="0"/>
          <w:sz w:val="28"/>
          <w:szCs w:val="28"/>
        </w:rPr>
        <w:t>基础</w:t>
      </w:r>
      <w:r>
        <w:rPr>
          <w:rFonts w:eastAsia="仿宋"/>
          <w:spacing w:val="-9"/>
          <w:kern w:val="0"/>
          <w:sz w:val="28"/>
          <w:szCs w:val="28"/>
          <w:lang w:val="zh-CN"/>
        </w:rPr>
        <w:t>课程</w:t>
      </w:r>
      <w:r>
        <w:rPr>
          <w:rFonts w:hint="eastAsia" w:eastAsia="仿宋"/>
          <w:spacing w:val="-9"/>
          <w:kern w:val="0"/>
          <w:sz w:val="28"/>
          <w:szCs w:val="28"/>
        </w:rPr>
        <w:t>20</w:t>
      </w:r>
      <w:r>
        <w:rPr>
          <w:rFonts w:eastAsia="仿宋"/>
          <w:spacing w:val="-9"/>
          <w:kern w:val="0"/>
          <w:sz w:val="28"/>
          <w:szCs w:val="28"/>
          <w:lang w:val="zh-CN"/>
        </w:rPr>
        <w:t>学分，专业</w:t>
      </w:r>
      <w:r>
        <w:rPr>
          <w:rFonts w:eastAsia="仿宋"/>
          <w:spacing w:val="-9"/>
          <w:kern w:val="0"/>
          <w:sz w:val="28"/>
          <w:szCs w:val="28"/>
        </w:rPr>
        <w:t>核心</w:t>
      </w:r>
      <w:r>
        <w:rPr>
          <w:rFonts w:eastAsia="仿宋"/>
          <w:spacing w:val="-9"/>
          <w:kern w:val="0"/>
          <w:sz w:val="28"/>
          <w:szCs w:val="28"/>
          <w:lang w:val="zh-CN"/>
        </w:rPr>
        <w:t>课程</w:t>
      </w:r>
      <w:r>
        <w:rPr>
          <w:rFonts w:hint="eastAsia" w:eastAsia="仿宋"/>
          <w:spacing w:val="-9"/>
          <w:kern w:val="0"/>
          <w:sz w:val="28"/>
          <w:szCs w:val="28"/>
        </w:rPr>
        <w:t>18</w:t>
      </w:r>
      <w:r>
        <w:rPr>
          <w:rFonts w:eastAsia="仿宋"/>
          <w:spacing w:val="-9"/>
          <w:kern w:val="0"/>
          <w:sz w:val="28"/>
          <w:szCs w:val="28"/>
          <w:lang w:val="zh-CN"/>
        </w:rPr>
        <w:t>学分，</w:t>
      </w:r>
      <w:r>
        <w:rPr>
          <w:rFonts w:eastAsia="仿宋"/>
          <w:spacing w:val="-9"/>
          <w:kern w:val="0"/>
          <w:sz w:val="28"/>
          <w:szCs w:val="28"/>
        </w:rPr>
        <w:t>专业拓展课程</w:t>
      </w:r>
      <w:r>
        <w:rPr>
          <w:rFonts w:hint="eastAsia" w:eastAsia="仿宋"/>
          <w:spacing w:val="-9"/>
          <w:kern w:val="0"/>
          <w:sz w:val="28"/>
          <w:szCs w:val="28"/>
        </w:rPr>
        <w:t>7</w:t>
      </w:r>
      <w:r>
        <w:rPr>
          <w:rFonts w:eastAsia="仿宋"/>
          <w:spacing w:val="-9"/>
          <w:kern w:val="0"/>
          <w:sz w:val="28"/>
          <w:szCs w:val="28"/>
        </w:rPr>
        <w:t>学分，实践课程39学分</w:t>
      </w:r>
      <w:r>
        <w:rPr>
          <w:rFonts w:eastAsia="仿宋"/>
          <w:spacing w:val="-9"/>
          <w:kern w:val="0"/>
          <w:sz w:val="28"/>
          <w:szCs w:val="28"/>
          <w:lang w:val="zh-CN"/>
        </w:rPr>
        <w:t>。</w:t>
      </w:r>
    </w:p>
    <w:p w14:paraId="78D70057">
      <w:pPr>
        <w:keepNext w:val="0"/>
        <w:keepLines w:val="0"/>
        <w:pageBreakBefore w:val="0"/>
        <w:kinsoku/>
        <w:wordWrap/>
        <w:overflowPunct/>
        <w:topLinePunct w:val="0"/>
        <w:autoSpaceDE/>
        <w:autoSpaceDN/>
        <w:bidi w:val="0"/>
        <w:adjustRightInd/>
        <w:snapToGrid/>
        <w:spacing w:line="360" w:lineRule="exact"/>
        <w:ind w:firstLine="526" w:firstLineChars="200"/>
        <w:jc w:val="left"/>
        <w:textAlignment w:val="auto"/>
        <w:rPr>
          <w:rFonts w:eastAsia="仿宋"/>
          <w:b/>
          <w:kern w:val="0"/>
          <w:sz w:val="28"/>
          <w:szCs w:val="28"/>
        </w:rPr>
      </w:pPr>
      <w:r>
        <w:rPr>
          <w:rFonts w:eastAsia="楷体"/>
          <w:b/>
          <w:spacing w:val="-9"/>
          <w:kern w:val="0"/>
          <w:sz w:val="28"/>
          <w:szCs w:val="28"/>
        </w:rPr>
        <w:t>（二）素质、知识和能力要求</w:t>
      </w:r>
    </w:p>
    <w:p w14:paraId="3611BB7D">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spacing w:val="-9"/>
          <w:kern w:val="0"/>
          <w:sz w:val="28"/>
          <w:szCs w:val="28"/>
          <w:lang w:val="zh-CN"/>
        </w:rPr>
      </w:pPr>
      <w:r>
        <w:rPr>
          <w:rFonts w:eastAsia="仿宋"/>
          <w:spacing w:val="-9"/>
          <w:kern w:val="0"/>
          <w:sz w:val="28"/>
          <w:szCs w:val="28"/>
          <w:lang w:val="zh-CN"/>
        </w:rPr>
        <w:t>1.素质要求</w:t>
      </w:r>
    </w:p>
    <w:p w14:paraId="5293CEC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（1）坚定拥护中国共产党领导和中国特色社会主义制度，以习近平新时代中国特色社会主义思想为指导，践行社会主义核心价值观，具有坚定的理想信念、深厚的爱国情感和中华民族自豪感；</w:t>
      </w:r>
    </w:p>
    <w:p w14:paraId="1D1997E1">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42EC8158">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（3）掌握支撑本专业学习和可持续发展必备的语文、数学、外语（英语等）、信息技术等文化基础知识，具有良好的人文素养与科学素养，具备职业生涯规划能力；</w:t>
      </w:r>
    </w:p>
    <w:p w14:paraId="03FEA909">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（4）具有良好的语言表达能力、文字表达能力、沟通合作能力，具有较强的集体意识和团队合作意识，学习 1 门外语并结合本专业加以运用；</w:t>
      </w:r>
    </w:p>
    <w:p w14:paraId="3B63E1A9">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（5）树立正确的劳动观，尊重劳动，热爱劳动，具备与本专业职业发展相适应的劳动素养，弘扬劳模精神、劳动精神、工匠精神，弘扬劳动光荣、技能宝贵、创造伟大的时代风尚。</w:t>
      </w:r>
    </w:p>
    <w:p w14:paraId="3D5CC8CA">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lang w:val="zh-CN"/>
        </w:rPr>
      </w:pPr>
      <w:r>
        <w:rPr>
          <w:rFonts w:eastAsia="仿宋"/>
          <w:color w:val="000000"/>
          <w:spacing w:val="-9"/>
          <w:kern w:val="0"/>
          <w:sz w:val="28"/>
          <w:szCs w:val="28"/>
          <w:lang w:val="zh-CN"/>
        </w:rPr>
        <w:t>2.知识要求</w:t>
      </w:r>
    </w:p>
    <w:p w14:paraId="60C1F18C">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（1）掌握程序设计、Python 应用开发、Linux 操作系统、数据库技术、计算机网络技术等方面的专业基础理论知识，</w:t>
      </w:r>
    </w:p>
    <w:p w14:paraId="42D53DD5">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（2）掌握主流机器学习算法和深度学习模型，</w:t>
      </w:r>
    </w:p>
    <w:p w14:paraId="6DA2136E">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（3）掌握使用深度学习框架进行神经网络模型搭建的技能，</w:t>
      </w:r>
    </w:p>
    <w:p w14:paraId="684771AE">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（4）掌握利用计算机视觉、智能语音、自然语言处理等技术，</w:t>
      </w:r>
    </w:p>
    <w:p w14:paraId="2516F15F">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（5）掌握人工智能系统的部署、调测、运维等知识与技能，</w:t>
      </w:r>
    </w:p>
    <w:p w14:paraId="3E750B28">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（6）掌握信息技术基础知识，</w:t>
      </w:r>
    </w:p>
    <w:p w14:paraId="45F2D5E3">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（7）掌握身体运动的基本知识和至少 1 项体育运动技能，达到国家大学生体质健康测试合格标准，养成良好的运动习惯、卫生习惯和行为习惯；具备一定的心理调适能力；</w:t>
      </w:r>
    </w:p>
    <w:p w14:paraId="6E9558E3">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（8）掌握必备的美育知识，具有一定的文化修养、审美能力，形成至少 1 项艺术特长或爱好；</w:t>
      </w:r>
    </w:p>
    <w:p w14:paraId="651AC376">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lang w:val="zh-CN"/>
        </w:rPr>
      </w:pPr>
      <w:r>
        <w:rPr>
          <w:rFonts w:eastAsia="仿宋"/>
          <w:color w:val="000000"/>
          <w:spacing w:val="-9"/>
          <w:kern w:val="0"/>
          <w:sz w:val="28"/>
          <w:szCs w:val="28"/>
          <w:lang w:val="zh-CN"/>
        </w:rPr>
        <w:t>3.能力要求</w:t>
      </w:r>
    </w:p>
    <w:p w14:paraId="469CD9A6">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（1）具有程序设计、数据库设计能力；</w:t>
      </w:r>
    </w:p>
    <w:p w14:paraId="68E7406B">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（2）具有数据采集、数据清洗、数据标注、数据特征处理、数据分析能力；</w:t>
      </w:r>
    </w:p>
    <w:p w14:paraId="3C8408F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（3）具有深度学习框架的安装、模型训练、模型推理能力；</w:t>
      </w:r>
    </w:p>
    <w:p w14:paraId="0F8FE93F">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（4）具有根据典型应用场景进行人工智能应用集成设计和开发的能力；</w:t>
      </w:r>
    </w:p>
    <w:p w14:paraId="464A3F4C">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（5）具有部署与运维人工智能系统的能力；</w:t>
      </w:r>
    </w:p>
    <w:p w14:paraId="0663E37F">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（6）具有基于行业应用与典型工作场景，综合应用人工智能技术解决业务需求的能力；</w:t>
      </w:r>
    </w:p>
    <w:p w14:paraId="26294FBD">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（7）具有适应本行业数字化和智能化发展需求的数字技能；</w:t>
      </w:r>
    </w:p>
    <w:p w14:paraId="7A246BAD">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（8）具有探究学习、终身学习和可持续发展的能力，具有整合知识和综合运用知识分析问题和解决问题的能力；</w:t>
      </w:r>
    </w:p>
    <w:p w14:paraId="1D516E7F">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752EC35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1.毕业证书</w:t>
      </w:r>
    </w:p>
    <w:p w14:paraId="1FA9B0C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国家教育部普通高等学校毕业证书（大专）</w:t>
      </w:r>
    </w:p>
    <w:p w14:paraId="168CBEB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2.职业技能等级证书</w:t>
      </w:r>
    </w:p>
    <w:p w14:paraId="3C15AA5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智能计算应用平台开发（选考）、人工智能训练师（选考）、网络与信息安全管理员（选考）等。</w:t>
      </w:r>
    </w:p>
    <w:p w14:paraId="7595A90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3.普通话等级证书</w:t>
      </w:r>
    </w:p>
    <w:p w14:paraId="77E518D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楷体"/>
          <w:b/>
          <w:bCs/>
          <w:color w:val="000000"/>
          <w:kern w:val="0"/>
          <w:sz w:val="28"/>
          <w:szCs w:val="28"/>
        </w:rPr>
      </w:pPr>
      <w:r>
        <w:rPr>
          <w:rFonts w:eastAsia="仿宋"/>
          <w:bCs/>
          <w:color w:val="000000"/>
          <w:kern w:val="0"/>
          <w:sz w:val="28"/>
          <w:szCs w:val="28"/>
        </w:rPr>
        <w:t>普通话等级证书三级甲等及以上</w:t>
      </w:r>
    </w:p>
    <w:p w14:paraId="06AC383D">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36B6B3D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十二、其他说明</w:t>
      </w:r>
    </w:p>
    <w:p w14:paraId="160C518B">
      <w:pPr>
        <w:pStyle w:val="28"/>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248F1936">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0211C162">
      <w:pPr>
        <w:pStyle w:val="2"/>
        <w:keepNext w:val="0"/>
        <w:keepLines w:val="0"/>
        <w:pageBreakBefore w:val="0"/>
        <w:kinsoku/>
        <w:wordWrap/>
        <w:overflowPunct/>
        <w:topLinePunct w:val="0"/>
        <w:autoSpaceDE/>
        <w:autoSpaceDN/>
        <w:bidi w:val="0"/>
        <w:adjustRightInd/>
        <w:snapToGrid/>
        <w:spacing w:line="360" w:lineRule="exact"/>
        <w:ind w:firstLine="560"/>
        <w:textAlignment w:val="auto"/>
        <w:rPr>
          <w:szCs w:val="28"/>
        </w:rPr>
      </w:pPr>
    </w:p>
    <w:tbl>
      <w:tblPr>
        <w:tblStyle w:val="8"/>
        <w:tblW w:w="8949" w:type="dxa"/>
        <w:tblInd w:w="-277" w:type="dxa"/>
        <w:tblLayout w:type="fixed"/>
        <w:tblCellMar>
          <w:top w:w="0" w:type="dxa"/>
          <w:left w:w="10" w:type="dxa"/>
          <w:bottom w:w="0" w:type="dxa"/>
          <w:right w:w="10" w:type="dxa"/>
        </w:tblCellMar>
      </w:tblPr>
      <w:tblGrid>
        <w:gridCol w:w="811"/>
        <w:gridCol w:w="2054"/>
        <w:gridCol w:w="654"/>
        <w:gridCol w:w="1567"/>
        <w:gridCol w:w="3863"/>
      </w:tblGrid>
      <w:tr w14:paraId="21BB41F1">
        <w:tblPrEx>
          <w:tblCellMar>
            <w:top w:w="0" w:type="dxa"/>
            <w:left w:w="10" w:type="dxa"/>
            <w:bottom w:w="0" w:type="dxa"/>
            <w:right w:w="10" w:type="dxa"/>
          </w:tblCellMar>
        </w:tblPrEx>
        <w:trPr>
          <w:trHeight w:val="36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3ED2CBE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序号</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7D7CA540">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0420E49">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w:t>
            </w:r>
          </w:p>
          <w:p w14:paraId="2414219D">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学分</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1AE0E749">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置换课程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3D75E4A7">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说明</w:t>
            </w:r>
          </w:p>
        </w:tc>
      </w:tr>
      <w:tr w14:paraId="502B10AE">
        <w:tblPrEx>
          <w:tblCellMar>
            <w:top w:w="0" w:type="dxa"/>
            <w:left w:w="10" w:type="dxa"/>
            <w:bottom w:w="0" w:type="dxa"/>
            <w:right w:w="10" w:type="dxa"/>
          </w:tblCellMar>
        </w:tblPrEx>
        <w:trPr>
          <w:trHeight w:val="619"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00E72FDA">
            <w:pPr>
              <w:spacing w:line="320" w:lineRule="atLeast"/>
              <w:jc w:val="center"/>
              <w:rPr>
                <w:rFonts w:eastAsia="仿宋"/>
                <w:color w:val="000000"/>
                <w:sz w:val="24"/>
                <w:szCs w:val="24"/>
              </w:rPr>
            </w:pPr>
            <w:r>
              <w:rPr>
                <w:rFonts w:eastAsia="仿宋"/>
                <w:color w:val="000000"/>
                <w:sz w:val="24"/>
                <w:szCs w:val="24"/>
              </w:rPr>
              <w:t>1</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2050BF61">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DBED87C">
            <w:pPr>
              <w:spacing w:line="320" w:lineRule="atLeast"/>
              <w:jc w:val="center"/>
              <w:rPr>
                <w:rFonts w:eastAsia="仿宋"/>
                <w:color w:val="000000"/>
                <w:sz w:val="24"/>
                <w:szCs w:val="24"/>
              </w:rPr>
            </w:pPr>
            <w:r>
              <w:rPr>
                <w:rFonts w:eastAsia="仿宋"/>
                <w:color w:val="000000"/>
                <w:sz w:val="24"/>
                <w:szCs w:val="24"/>
              </w:rPr>
              <w:t>1.5-3</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264BFCA7">
            <w:pPr>
              <w:spacing w:line="320" w:lineRule="atLeast"/>
              <w:jc w:val="center"/>
              <w:rPr>
                <w:rFonts w:eastAsia="仿宋"/>
                <w:color w:val="000000"/>
                <w:sz w:val="24"/>
                <w:szCs w:val="24"/>
              </w:rPr>
            </w:pPr>
            <w:r>
              <w:rPr>
                <w:rFonts w:eastAsia="仿宋"/>
                <w:color w:val="000000"/>
                <w:sz w:val="24"/>
                <w:szCs w:val="24"/>
              </w:rPr>
              <w:t>公共选修课程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2F2A6801">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66E8022C">
        <w:tblPrEx>
          <w:tblCellMar>
            <w:top w:w="0" w:type="dxa"/>
            <w:left w:w="10" w:type="dxa"/>
            <w:bottom w:w="0" w:type="dxa"/>
            <w:right w:w="10" w:type="dxa"/>
          </w:tblCellMar>
        </w:tblPrEx>
        <w:trPr>
          <w:trHeight w:val="611"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0881D810">
            <w:pPr>
              <w:spacing w:line="320" w:lineRule="atLeast"/>
              <w:jc w:val="center"/>
              <w:rPr>
                <w:rFonts w:eastAsia="仿宋"/>
                <w:color w:val="000000"/>
                <w:sz w:val="24"/>
                <w:szCs w:val="24"/>
              </w:rPr>
            </w:pPr>
            <w:r>
              <w:rPr>
                <w:rFonts w:eastAsia="仿宋"/>
                <w:color w:val="000000"/>
                <w:sz w:val="24"/>
                <w:szCs w:val="24"/>
              </w:rPr>
              <w:t>2</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3A25EA68">
            <w:pPr>
              <w:spacing w:line="320" w:lineRule="atLeas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E096690">
            <w:pPr>
              <w:spacing w:line="320" w:lineRule="atLeast"/>
              <w:jc w:val="center"/>
              <w:rPr>
                <w:rFonts w:eastAsia="仿宋"/>
                <w:color w:val="000000"/>
                <w:sz w:val="24"/>
                <w:szCs w:val="24"/>
              </w:rPr>
            </w:pPr>
            <w:r>
              <w:rPr>
                <w:rFonts w:eastAsia="仿宋"/>
                <w:color w:val="000000"/>
                <w:sz w:val="24"/>
                <w:szCs w:val="24"/>
              </w:rPr>
              <w:t>1-3</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7495EE8E">
            <w:pPr>
              <w:spacing w:line="320" w:lineRule="atLeast"/>
              <w:jc w:val="center"/>
              <w:rPr>
                <w:rFonts w:eastAsia="仿宋"/>
                <w:color w:val="000000"/>
                <w:sz w:val="24"/>
                <w:szCs w:val="24"/>
              </w:rPr>
            </w:pPr>
            <w:r>
              <w:rPr>
                <w:rFonts w:eastAsia="仿宋"/>
                <w:color w:val="000000"/>
                <w:sz w:val="24"/>
                <w:szCs w:val="24"/>
              </w:rPr>
              <w:t>公共选修课程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47B97E65">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6B73B29E">
        <w:tblPrEx>
          <w:tblCellMar>
            <w:top w:w="0" w:type="dxa"/>
            <w:left w:w="10" w:type="dxa"/>
            <w:bottom w:w="0" w:type="dxa"/>
            <w:right w:w="10" w:type="dxa"/>
          </w:tblCellMar>
        </w:tblPrEx>
        <w:trPr>
          <w:trHeight w:val="605"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7B9A2C08">
            <w:pPr>
              <w:spacing w:line="320" w:lineRule="atLeast"/>
              <w:jc w:val="center"/>
              <w:rPr>
                <w:rFonts w:eastAsia="仿宋"/>
                <w:color w:val="000000"/>
                <w:sz w:val="24"/>
                <w:szCs w:val="24"/>
              </w:rPr>
            </w:pPr>
            <w:r>
              <w:rPr>
                <w:rFonts w:eastAsia="仿宋"/>
                <w:color w:val="000000"/>
                <w:sz w:val="24"/>
                <w:szCs w:val="24"/>
              </w:rPr>
              <w:t>3</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763A121F">
            <w:pPr>
              <w:spacing w:line="320" w:lineRule="atLeas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2346188">
            <w:pPr>
              <w:spacing w:line="320" w:lineRule="atLeast"/>
              <w:jc w:val="center"/>
              <w:rPr>
                <w:rFonts w:eastAsia="仿宋"/>
                <w:color w:val="000000"/>
                <w:sz w:val="24"/>
                <w:szCs w:val="24"/>
              </w:rPr>
            </w:pPr>
            <w:r>
              <w:rPr>
                <w:rFonts w:eastAsia="仿宋"/>
                <w:color w:val="000000"/>
                <w:sz w:val="24"/>
                <w:szCs w:val="24"/>
              </w:rPr>
              <w:t>1-4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091FA7D2">
            <w:pPr>
              <w:spacing w:line="320" w:lineRule="atLeast"/>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6AB7E3F3">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281D685E">
        <w:tblPrEx>
          <w:tblCellMar>
            <w:top w:w="0" w:type="dxa"/>
            <w:left w:w="10" w:type="dxa"/>
            <w:bottom w:w="0" w:type="dxa"/>
            <w:right w:w="10" w:type="dxa"/>
          </w:tblCellMar>
        </w:tblPrEx>
        <w:trPr>
          <w:trHeight w:val="755"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298038D1">
            <w:pPr>
              <w:spacing w:line="320" w:lineRule="atLeast"/>
              <w:jc w:val="center"/>
              <w:rPr>
                <w:rFonts w:eastAsia="仿宋"/>
                <w:color w:val="000000"/>
                <w:sz w:val="24"/>
                <w:szCs w:val="24"/>
              </w:rPr>
            </w:pPr>
            <w:r>
              <w:rPr>
                <w:rFonts w:eastAsia="仿宋"/>
                <w:color w:val="000000"/>
                <w:sz w:val="24"/>
                <w:szCs w:val="24"/>
              </w:rPr>
              <w:t>4</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7933A3F8">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49E3068">
            <w:pPr>
              <w:spacing w:line="320" w:lineRule="atLeast"/>
              <w:jc w:val="center"/>
              <w:rPr>
                <w:rFonts w:eastAsia="仿宋"/>
                <w:color w:val="000000"/>
                <w:sz w:val="24"/>
                <w:szCs w:val="24"/>
              </w:rPr>
            </w:pPr>
            <w:r>
              <w:rPr>
                <w:rFonts w:eastAsia="仿宋"/>
                <w:color w:val="000000"/>
                <w:sz w:val="24"/>
                <w:szCs w:val="24"/>
              </w:rPr>
              <w:t>1-4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04E76697">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64260F52">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4F8B8BC1">
        <w:tblPrEx>
          <w:tblCellMar>
            <w:top w:w="0" w:type="dxa"/>
            <w:left w:w="10" w:type="dxa"/>
            <w:bottom w:w="0" w:type="dxa"/>
            <w:right w:w="10" w:type="dxa"/>
          </w:tblCellMar>
        </w:tblPrEx>
        <w:trPr>
          <w:trHeight w:val="36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7086B824">
            <w:pPr>
              <w:spacing w:line="320" w:lineRule="atLeast"/>
              <w:jc w:val="center"/>
              <w:rPr>
                <w:rFonts w:eastAsia="仿宋"/>
                <w:color w:val="000000"/>
                <w:sz w:val="24"/>
                <w:szCs w:val="24"/>
              </w:rPr>
            </w:pPr>
            <w:r>
              <w:rPr>
                <w:rFonts w:eastAsia="仿宋"/>
                <w:color w:val="000000"/>
                <w:sz w:val="24"/>
                <w:szCs w:val="24"/>
              </w:rPr>
              <w:t>5</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2E6EC766">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B4A34B5">
            <w:pPr>
              <w:spacing w:line="320" w:lineRule="atLeast"/>
              <w:jc w:val="center"/>
              <w:rPr>
                <w:rFonts w:eastAsia="仿宋"/>
                <w:color w:val="000000"/>
                <w:sz w:val="24"/>
                <w:szCs w:val="24"/>
              </w:rPr>
            </w:pPr>
            <w:r>
              <w:rPr>
                <w:rFonts w:eastAsia="仿宋"/>
                <w:color w:val="000000"/>
                <w:sz w:val="24"/>
                <w:szCs w:val="24"/>
              </w:rPr>
              <w:t>1-4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0301B4F1">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3C5797E8">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p w14:paraId="3E828266">
            <w:pPr>
              <w:spacing w:line="320" w:lineRule="atLeast"/>
              <w:rPr>
                <w:rFonts w:eastAsia="仿宋"/>
                <w:color w:val="000000"/>
                <w:sz w:val="24"/>
                <w:szCs w:val="24"/>
              </w:rPr>
            </w:pPr>
            <w:r>
              <w:rPr>
                <w:rFonts w:eastAsia="仿宋"/>
                <w:color w:val="000000"/>
                <w:sz w:val="24"/>
                <w:szCs w:val="24"/>
              </w:rPr>
              <w:t>SYB等创业培训证书，置换2学分。</w:t>
            </w:r>
          </w:p>
        </w:tc>
      </w:tr>
      <w:tr w14:paraId="012EBAA9">
        <w:tblPrEx>
          <w:tblCellMar>
            <w:top w:w="0" w:type="dxa"/>
            <w:left w:w="10" w:type="dxa"/>
            <w:bottom w:w="0" w:type="dxa"/>
            <w:right w:w="10" w:type="dxa"/>
          </w:tblCellMar>
        </w:tblPrEx>
        <w:trPr>
          <w:trHeight w:val="838"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638C95EF">
            <w:pPr>
              <w:spacing w:line="320" w:lineRule="atLeast"/>
              <w:jc w:val="center"/>
              <w:rPr>
                <w:rFonts w:eastAsia="仿宋"/>
                <w:color w:val="000000"/>
                <w:sz w:val="24"/>
                <w:szCs w:val="24"/>
              </w:rPr>
            </w:pPr>
            <w:r>
              <w:rPr>
                <w:rFonts w:eastAsia="仿宋"/>
                <w:color w:val="000000"/>
                <w:sz w:val="24"/>
                <w:szCs w:val="24"/>
              </w:rPr>
              <w:t>6</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3EA8CE71">
            <w:pPr>
              <w:spacing w:line="320" w:lineRule="atLeas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2C3F967">
            <w:pPr>
              <w:spacing w:line="320" w:lineRule="atLeast"/>
              <w:jc w:val="center"/>
              <w:rPr>
                <w:rFonts w:eastAsia="仿宋"/>
                <w:color w:val="000000"/>
                <w:sz w:val="24"/>
                <w:szCs w:val="24"/>
              </w:rPr>
            </w:pPr>
            <w:r>
              <w:rPr>
                <w:rFonts w:eastAsia="仿宋"/>
                <w:color w:val="000000"/>
                <w:sz w:val="24"/>
                <w:szCs w:val="24"/>
              </w:rPr>
              <w:t>2-4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57EB9B58">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66FD69CD">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52141A7D">
        <w:tblPrEx>
          <w:tblCellMar>
            <w:top w:w="0" w:type="dxa"/>
            <w:left w:w="10" w:type="dxa"/>
            <w:bottom w:w="0" w:type="dxa"/>
            <w:right w:w="10" w:type="dxa"/>
          </w:tblCellMar>
        </w:tblPrEx>
        <w:trPr>
          <w:trHeight w:val="838"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22913E90">
            <w:pPr>
              <w:spacing w:line="320" w:lineRule="atLeast"/>
              <w:jc w:val="center"/>
              <w:rPr>
                <w:rFonts w:eastAsia="仿宋"/>
                <w:color w:val="000000"/>
                <w:sz w:val="24"/>
                <w:szCs w:val="24"/>
              </w:rPr>
            </w:pPr>
            <w:r>
              <w:rPr>
                <w:rFonts w:eastAsia="仿宋"/>
                <w:color w:val="000000"/>
                <w:sz w:val="24"/>
                <w:szCs w:val="24"/>
              </w:rPr>
              <w:t>7</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06EBD6DB">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F2EF4A6">
            <w:pPr>
              <w:spacing w:line="320" w:lineRule="atLeast"/>
              <w:jc w:val="center"/>
              <w:rPr>
                <w:rFonts w:eastAsia="仿宋"/>
                <w:color w:val="000000"/>
                <w:sz w:val="24"/>
                <w:szCs w:val="24"/>
              </w:rPr>
            </w:pPr>
            <w:r>
              <w:rPr>
                <w:rFonts w:eastAsia="仿宋"/>
                <w:color w:val="000000"/>
                <w:sz w:val="24"/>
                <w:szCs w:val="24"/>
              </w:rPr>
              <w:t>2-4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6C1CB206">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326B84BD">
            <w:pPr>
              <w:spacing w:line="320" w:lineRule="atLeas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6798019E">
        <w:tblPrEx>
          <w:tblCellMar>
            <w:top w:w="0" w:type="dxa"/>
            <w:left w:w="10" w:type="dxa"/>
            <w:bottom w:w="0" w:type="dxa"/>
            <w:right w:w="10" w:type="dxa"/>
          </w:tblCellMar>
        </w:tblPrEx>
        <w:trPr>
          <w:trHeight w:val="67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6A794E3B">
            <w:pPr>
              <w:spacing w:line="320" w:lineRule="atLeast"/>
              <w:jc w:val="center"/>
              <w:rPr>
                <w:rFonts w:eastAsia="仿宋"/>
                <w:color w:val="000000"/>
                <w:sz w:val="24"/>
                <w:szCs w:val="24"/>
              </w:rPr>
            </w:pPr>
            <w:r>
              <w:rPr>
                <w:rFonts w:eastAsia="仿宋"/>
                <w:color w:val="000000"/>
                <w:sz w:val="24"/>
                <w:szCs w:val="24"/>
              </w:rPr>
              <w:t>8</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07043CE0">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3044D6F">
            <w:pPr>
              <w:spacing w:line="320" w:lineRule="atLeast"/>
              <w:jc w:val="center"/>
              <w:rPr>
                <w:rFonts w:eastAsia="仿宋"/>
                <w:color w:val="000000"/>
                <w:sz w:val="24"/>
                <w:szCs w:val="24"/>
              </w:rPr>
            </w:pPr>
            <w:r>
              <w:rPr>
                <w:rFonts w:eastAsia="仿宋"/>
                <w:color w:val="000000"/>
                <w:sz w:val="24"/>
                <w:szCs w:val="24"/>
              </w:rPr>
              <w:t>1-3</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58CF9A4F">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480DBC31">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1C304E83">
        <w:tblPrEx>
          <w:tblCellMar>
            <w:top w:w="0" w:type="dxa"/>
            <w:left w:w="10" w:type="dxa"/>
            <w:bottom w:w="0" w:type="dxa"/>
            <w:right w:w="10" w:type="dxa"/>
          </w:tblCellMar>
        </w:tblPrEx>
        <w:trPr>
          <w:trHeight w:val="85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4A53CA41">
            <w:pPr>
              <w:spacing w:line="320" w:lineRule="atLeast"/>
              <w:jc w:val="center"/>
              <w:rPr>
                <w:rFonts w:eastAsia="仿宋"/>
                <w:color w:val="000000"/>
                <w:sz w:val="24"/>
                <w:szCs w:val="24"/>
              </w:rPr>
            </w:pPr>
            <w:r>
              <w:rPr>
                <w:rFonts w:eastAsia="仿宋"/>
                <w:color w:val="000000"/>
                <w:sz w:val="24"/>
                <w:szCs w:val="24"/>
              </w:rPr>
              <w:t>9</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2EA466BC">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7B6A599">
            <w:pPr>
              <w:spacing w:line="320" w:lineRule="atLeast"/>
              <w:jc w:val="center"/>
              <w:rPr>
                <w:rFonts w:eastAsia="仿宋"/>
                <w:color w:val="000000"/>
                <w:sz w:val="24"/>
                <w:szCs w:val="24"/>
              </w:rPr>
            </w:pPr>
            <w:r>
              <w:rPr>
                <w:rFonts w:eastAsia="仿宋"/>
                <w:color w:val="000000"/>
                <w:sz w:val="24"/>
                <w:szCs w:val="24"/>
              </w:rPr>
              <w:t>1-4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36A4CE3B">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25B4DFE6">
            <w:pPr>
              <w:spacing w:line="320" w:lineRule="atLeast"/>
              <w:rPr>
                <w:rFonts w:eastAsia="仿宋"/>
                <w:color w:val="000000"/>
                <w:sz w:val="24"/>
                <w:szCs w:val="24"/>
              </w:rPr>
            </w:pPr>
            <w:r>
              <w:rPr>
                <w:rFonts w:eastAsia="仿宋"/>
                <w:color w:val="000000"/>
                <w:sz w:val="24"/>
                <w:szCs w:val="24"/>
              </w:rPr>
              <w:t>每学期可置换1学分，最多置换4学分。</w:t>
            </w:r>
          </w:p>
        </w:tc>
      </w:tr>
      <w:tr w14:paraId="6BE139E6">
        <w:tblPrEx>
          <w:tblCellMar>
            <w:top w:w="0" w:type="dxa"/>
            <w:left w:w="10" w:type="dxa"/>
            <w:bottom w:w="0" w:type="dxa"/>
            <w:right w:w="10" w:type="dxa"/>
          </w:tblCellMar>
        </w:tblPrEx>
        <w:trPr>
          <w:trHeight w:val="85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59963EAA">
            <w:pPr>
              <w:spacing w:line="320" w:lineRule="atLeast"/>
              <w:jc w:val="center"/>
              <w:rPr>
                <w:rFonts w:eastAsia="仿宋"/>
                <w:color w:val="000000"/>
                <w:sz w:val="24"/>
                <w:szCs w:val="24"/>
              </w:rPr>
            </w:pPr>
            <w:r>
              <w:rPr>
                <w:rFonts w:eastAsia="仿宋"/>
                <w:color w:val="000000"/>
                <w:sz w:val="24"/>
                <w:szCs w:val="24"/>
              </w:rPr>
              <w:t>10</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02817DCD">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DF13DEC">
            <w:pPr>
              <w:spacing w:line="320" w:lineRule="atLeast"/>
              <w:jc w:val="center"/>
              <w:rPr>
                <w:rFonts w:eastAsia="仿宋"/>
                <w:color w:val="000000"/>
                <w:sz w:val="24"/>
                <w:szCs w:val="24"/>
              </w:rPr>
            </w:pPr>
            <w:r>
              <w:rPr>
                <w:rFonts w:eastAsia="仿宋"/>
                <w:color w:val="000000"/>
                <w:sz w:val="24"/>
                <w:szCs w:val="24"/>
              </w:rPr>
              <w:t>2-4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082906BE">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7BEF6E4F">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0D453C5B">
        <w:tblPrEx>
          <w:tblCellMar>
            <w:top w:w="0" w:type="dxa"/>
            <w:left w:w="10" w:type="dxa"/>
            <w:bottom w:w="0" w:type="dxa"/>
            <w:right w:w="10" w:type="dxa"/>
          </w:tblCellMar>
        </w:tblPrEx>
        <w:trPr>
          <w:trHeight w:val="850" w:hRule="atLeast"/>
        </w:trPr>
        <w:tc>
          <w:tcPr>
            <w:tcW w:w="811" w:type="dxa"/>
            <w:tcBorders>
              <w:top w:val="single" w:color="auto" w:sz="2" w:space="0"/>
              <w:left w:val="single" w:color="auto" w:sz="2" w:space="0"/>
              <w:bottom w:val="single" w:color="auto" w:sz="2" w:space="0"/>
              <w:right w:val="single" w:color="auto" w:sz="4" w:space="0"/>
            </w:tcBorders>
            <w:noWrap w:val="0"/>
            <w:vAlign w:val="center"/>
          </w:tcPr>
          <w:p w14:paraId="054C952E">
            <w:pPr>
              <w:spacing w:line="320" w:lineRule="atLeast"/>
              <w:jc w:val="center"/>
              <w:rPr>
                <w:rFonts w:eastAsia="仿宋"/>
                <w:color w:val="000000"/>
                <w:sz w:val="24"/>
                <w:szCs w:val="24"/>
              </w:rPr>
            </w:pPr>
            <w:r>
              <w:rPr>
                <w:rFonts w:eastAsia="仿宋"/>
                <w:color w:val="000000"/>
                <w:sz w:val="24"/>
                <w:szCs w:val="24"/>
              </w:rPr>
              <w:t>11</w:t>
            </w:r>
          </w:p>
        </w:tc>
        <w:tc>
          <w:tcPr>
            <w:tcW w:w="2054" w:type="dxa"/>
            <w:tcBorders>
              <w:top w:val="single" w:color="auto" w:sz="2" w:space="0"/>
              <w:left w:val="single" w:color="auto" w:sz="4" w:space="0"/>
              <w:bottom w:val="single" w:color="auto" w:sz="2" w:space="0"/>
              <w:right w:val="single" w:color="auto" w:sz="4" w:space="0"/>
            </w:tcBorders>
            <w:noWrap w:val="0"/>
            <w:vAlign w:val="center"/>
          </w:tcPr>
          <w:p w14:paraId="26B367BC">
            <w:pPr>
              <w:spacing w:line="320" w:lineRule="atLeast"/>
              <w:jc w:val="center"/>
              <w:rPr>
                <w:rFonts w:eastAsia="仿宋"/>
                <w:color w:val="000000"/>
                <w:sz w:val="24"/>
                <w:szCs w:val="24"/>
                <w:highlight w:val="none"/>
                <w:shd w:val="clear" w:color="auto" w:fill="FFFFFF"/>
              </w:rPr>
            </w:pPr>
            <w:r>
              <w:rPr>
                <w:rFonts w:hint="eastAsia" w:eastAsia="仿宋"/>
                <w:color w:val="000000"/>
                <w:sz w:val="24"/>
                <w:szCs w:val="24"/>
                <w:highlight w:val="none"/>
                <w:shd w:val="clear" w:color="auto" w:fill="FFFFFF"/>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9E87D79">
            <w:pPr>
              <w:spacing w:line="320" w:lineRule="atLeast"/>
              <w:jc w:val="center"/>
              <w:rPr>
                <w:rFonts w:eastAsia="仿宋"/>
                <w:color w:val="000000"/>
                <w:sz w:val="24"/>
                <w:szCs w:val="24"/>
                <w:highlight w:val="none"/>
              </w:rPr>
            </w:pPr>
            <w:r>
              <w:rPr>
                <w:rFonts w:hint="eastAsia" w:eastAsia="仿宋"/>
                <w:color w:val="000000"/>
                <w:sz w:val="24"/>
                <w:szCs w:val="24"/>
                <w:highlight w:val="none"/>
              </w:rPr>
              <w:t>2-4</w:t>
            </w:r>
          </w:p>
        </w:tc>
        <w:tc>
          <w:tcPr>
            <w:tcW w:w="1567" w:type="dxa"/>
            <w:tcBorders>
              <w:top w:val="single" w:color="auto" w:sz="2" w:space="0"/>
              <w:left w:val="single" w:color="auto" w:sz="4" w:space="0"/>
              <w:bottom w:val="single" w:color="auto" w:sz="2" w:space="0"/>
              <w:right w:val="single" w:color="auto" w:sz="4" w:space="0"/>
            </w:tcBorders>
            <w:noWrap w:val="0"/>
            <w:vAlign w:val="center"/>
          </w:tcPr>
          <w:p w14:paraId="433B2400">
            <w:pPr>
              <w:spacing w:line="320" w:lineRule="atLeast"/>
              <w:jc w:val="center"/>
              <w:rPr>
                <w:rFonts w:eastAsia="仿宋"/>
                <w:color w:val="000000"/>
                <w:sz w:val="24"/>
                <w:szCs w:val="24"/>
                <w:highlight w:val="none"/>
              </w:rPr>
            </w:pPr>
            <w:r>
              <w:rPr>
                <w:rFonts w:hint="eastAsia" w:eastAsia="仿宋"/>
                <w:color w:val="000000"/>
                <w:sz w:val="24"/>
                <w:szCs w:val="24"/>
                <w:highlight w:val="none"/>
              </w:rPr>
              <w:t>公共选修课程</w:t>
            </w:r>
          </w:p>
        </w:tc>
        <w:tc>
          <w:tcPr>
            <w:tcW w:w="3863" w:type="dxa"/>
            <w:tcBorders>
              <w:top w:val="single" w:color="auto" w:sz="2" w:space="0"/>
              <w:left w:val="single" w:color="auto" w:sz="4" w:space="0"/>
              <w:bottom w:val="single" w:color="auto" w:sz="2" w:space="0"/>
              <w:right w:val="single" w:color="auto" w:sz="2" w:space="0"/>
            </w:tcBorders>
            <w:noWrap w:val="0"/>
            <w:vAlign w:val="center"/>
          </w:tcPr>
          <w:p w14:paraId="259D9EC8">
            <w:pPr>
              <w:spacing w:line="320" w:lineRule="atLeast"/>
              <w:rPr>
                <w:rFonts w:eastAsia="仿宋"/>
                <w:color w:val="000000"/>
                <w:sz w:val="24"/>
                <w:szCs w:val="24"/>
                <w:highlight w:val="none"/>
              </w:rPr>
            </w:pPr>
            <w:r>
              <w:rPr>
                <w:rFonts w:hint="eastAsia" w:eastAsia="仿宋"/>
                <w:color w:val="000000"/>
                <w:sz w:val="24"/>
                <w:szCs w:val="24"/>
                <w:highlight w:val="none"/>
              </w:rPr>
              <w:t>学生所获得微专业课程学分，经学生所在系审核批准可以申请替代选修课学分。每门2学分，最多置换4学分。</w:t>
            </w:r>
          </w:p>
        </w:tc>
      </w:tr>
      <w:tr w14:paraId="1175AEA0">
        <w:tblPrEx>
          <w:tblCellMar>
            <w:top w:w="0" w:type="dxa"/>
            <w:left w:w="10" w:type="dxa"/>
            <w:bottom w:w="0" w:type="dxa"/>
            <w:right w:w="10" w:type="dxa"/>
          </w:tblCellMar>
        </w:tblPrEx>
        <w:trPr>
          <w:trHeight w:val="528" w:hRule="atLeast"/>
        </w:trPr>
        <w:tc>
          <w:tcPr>
            <w:tcW w:w="8949" w:type="dxa"/>
            <w:gridSpan w:val="5"/>
            <w:tcBorders>
              <w:top w:val="single" w:color="auto" w:sz="2" w:space="0"/>
              <w:left w:val="single" w:color="auto" w:sz="2" w:space="0"/>
              <w:bottom w:val="single" w:color="auto" w:sz="2" w:space="0"/>
              <w:right w:val="single" w:color="auto" w:sz="2" w:space="0"/>
            </w:tcBorders>
            <w:noWrap w:val="0"/>
            <w:vAlign w:val="center"/>
          </w:tcPr>
          <w:p w14:paraId="3BEE98CC">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1132AE32">
      <w:pPr>
        <w:spacing w:line="300" w:lineRule="atLeast"/>
        <w:ind w:firstLine="480" w:firstLineChars="200"/>
        <w:rPr>
          <w:rFonts w:eastAsia="仿宋"/>
          <w:color w:val="000000"/>
          <w:sz w:val="24"/>
          <w:szCs w:val="24"/>
        </w:rPr>
      </w:pPr>
      <w:r>
        <w:rPr>
          <w:rFonts w:eastAsia="仿宋"/>
          <w:color w:val="000000"/>
          <w:sz w:val="24"/>
          <w:szCs w:val="24"/>
        </w:rPr>
        <w:t>上述11个方面的学分可以累计，但每个方面的奖励学分只能计算一次，同一项目中有多个符合奖励条件者，取该项奖励学分的最高值。</w:t>
      </w:r>
    </w:p>
    <w:p w14:paraId="32D60694">
      <w:pPr>
        <w:shd w:val="clear" w:color="auto" w:fill="auto"/>
        <w:spacing w:line="300" w:lineRule="atLeast"/>
        <w:ind w:left="420" w:leftChars="200"/>
        <w:jc w:val="left"/>
        <w:rPr>
          <w:rFonts w:eastAsia="楷体"/>
          <w:b/>
          <w:color w:val="000000"/>
          <w:kern w:val="0"/>
          <w:sz w:val="28"/>
          <w:szCs w:val="28"/>
        </w:rPr>
      </w:pPr>
      <w:r>
        <w:rPr>
          <w:rFonts w:hint="eastAsia" w:eastAsia="楷体"/>
          <w:b/>
          <w:color w:val="000000"/>
          <w:kern w:val="0"/>
          <w:sz w:val="28"/>
          <w:szCs w:val="28"/>
        </w:rPr>
        <w:t>（二）</w:t>
      </w:r>
      <w:r>
        <w:rPr>
          <w:rFonts w:eastAsia="楷体"/>
          <w:b/>
          <w:color w:val="000000"/>
          <w:kern w:val="0"/>
          <w:sz w:val="28"/>
          <w:szCs w:val="28"/>
        </w:rPr>
        <w:t>选修课</w:t>
      </w:r>
    </w:p>
    <w:p w14:paraId="4022BA74">
      <w:pPr>
        <w:pStyle w:val="29"/>
        <w:shd w:val="clear" w:color="auto" w:fill="auto"/>
        <w:spacing w:before="0" w:after="0" w:line="320" w:lineRule="exact"/>
        <w:jc w:val="center"/>
        <w:rPr>
          <w:rFonts w:ascii="Times New Roman" w:hAnsi="Times New Roman" w:eastAsia="仿宋" w:cs="Times New Roman"/>
          <w:color w:val="000000"/>
          <w:sz w:val="28"/>
          <w:szCs w:val="28"/>
        </w:rPr>
      </w:pPr>
    </w:p>
    <w:p w14:paraId="127263FA">
      <w:pPr>
        <w:pStyle w:val="29"/>
        <w:shd w:val="clear" w:color="auto" w:fill="auto"/>
        <w:spacing w:before="0" w:after="0" w:line="320" w:lineRule="exact"/>
        <w:jc w:val="center"/>
        <w:rPr>
          <w:rFonts w:ascii="Times New Roman" w:hAnsi="Times New Roman" w:eastAsia="仿宋" w:cs="Times New Roman"/>
          <w:color w:val="000000"/>
          <w:spacing w:val="-9"/>
          <w:sz w:val="28"/>
          <w:szCs w:val="28"/>
          <w:lang w:val="zh-CN"/>
        </w:rPr>
      </w:pPr>
      <w:r>
        <w:rPr>
          <w:rFonts w:ascii="Times New Roman" w:hAnsi="Times New Roman" w:eastAsia="仿宋" w:cs="Times New Roman"/>
          <w:color w:val="000000"/>
          <w:sz w:val="28"/>
          <w:szCs w:val="28"/>
        </w:rPr>
        <w:t>表13  计算机网络技术专业标准设置限定选修课</w:t>
      </w:r>
    </w:p>
    <w:tbl>
      <w:tblPr>
        <w:tblStyle w:val="8"/>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752"/>
        <w:gridCol w:w="482"/>
        <w:gridCol w:w="567"/>
        <w:gridCol w:w="567"/>
        <w:gridCol w:w="567"/>
        <w:gridCol w:w="567"/>
        <w:gridCol w:w="561"/>
        <w:gridCol w:w="621"/>
        <w:gridCol w:w="1364"/>
        <w:gridCol w:w="1446"/>
      </w:tblGrid>
      <w:tr w14:paraId="35D7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restart"/>
            <w:noWrap w:val="0"/>
            <w:vAlign w:val="center"/>
          </w:tcPr>
          <w:p w14:paraId="22DA4501">
            <w:pPr>
              <w:spacing w:line="320" w:lineRule="exact"/>
              <w:jc w:val="center"/>
              <w:rPr>
                <w:rFonts w:eastAsia="仿宋"/>
                <w:b/>
                <w:bCs/>
                <w:color w:val="000000"/>
                <w:spacing w:val="-9"/>
                <w:sz w:val="24"/>
                <w:szCs w:val="24"/>
              </w:rPr>
            </w:pPr>
            <w:r>
              <w:rPr>
                <w:rFonts w:eastAsia="仿宋"/>
                <w:b/>
                <w:bCs/>
                <w:color w:val="000000"/>
                <w:spacing w:val="-9"/>
                <w:sz w:val="24"/>
                <w:szCs w:val="24"/>
              </w:rPr>
              <w:t>课程类别</w:t>
            </w:r>
          </w:p>
        </w:tc>
        <w:tc>
          <w:tcPr>
            <w:tcW w:w="1752" w:type="dxa"/>
            <w:vMerge w:val="restart"/>
            <w:noWrap w:val="0"/>
            <w:vAlign w:val="center"/>
          </w:tcPr>
          <w:p w14:paraId="7BB76727">
            <w:pPr>
              <w:spacing w:line="320" w:lineRule="exact"/>
              <w:jc w:val="center"/>
              <w:rPr>
                <w:rFonts w:eastAsia="仿宋"/>
                <w:b/>
                <w:bCs/>
                <w:color w:val="000000"/>
                <w:spacing w:val="-9"/>
                <w:sz w:val="24"/>
                <w:szCs w:val="24"/>
              </w:rPr>
            </w:pPr>
            <w:r>
              <w:rPr>
                <w:rFonts w:eastAsia="仿宋"/>
                <w:b/>
                <w:bCs/>
                <w:color w:val="000000"/>
                <w:spacing w:val="-9"/>
                <w:sz w:val="24"/>
                <w:szCs w:val="24"/>
              </w:rPr>
              <w:t>模块名称</w:t>
            </w:r>
          </w:p>
        </w:tc>
        <w:tc>
          <w:tcPr>
            <w:tcW w:w="482" w:type="dxa"/>
            <w:vMerge w:val="restart"/>
            <w:noWrap w:val="0"/>
            <w:vAlign w:val="center"/>
          </w:tcPr>
          <w:p w14:paraId="64607227">
            <w:pPr>
              <w:spacing w:line="320" w:lineRule="exact"/>
              <w:jc w:val="center"/>
              <w:rPr>
                <w:rFonts w:eastAsia="仿宋"/>
                <w:b/>
                <w:bCs/>
                <w:color w:val="000000"/>
                <w:spacing w:val="-9"/>
                <w:sz w:val="24"/>
                <w:szCs w:val="24"/>
              </w:rPr>
            </w:pPr>
            <w:r>
              <w:rPr>
                <w:rFonts w:eastAsia="仿宋"/>
                <w:b/>
                <w:bCs/>
                <w:color w:val="000000"/>
                <w:spacing w:val="-9"/>
                <w:sz w:val="24"/>
                <w:szCs w:val="24"/>
              </w:rPr>
              <w:t>课程性质</w:t>
            </w:r>
          </w:p>
        </w:tc>
        <w:tc>
          <w:tcPr>
            <w:tcW w:w="567" w:type="dxa"/>
            <w:vMerge w:val="restart"/>
            <w:noWrap w:val="0"/>
            <w:vAlign w:val="center"/>
          </w:tcPr>
          <w:p w14:paraId="2A7A47B5">
            <w:pPr>
              <w:spacing w:line="320" w:lineRule="exact"/>
              <w:jc w:val="center"/>
              <w:rPr>
                <w:rFonts w:eastAsia="仿宋"/>
                <w:b/>
                <w:bCs/>
                <w:color w:val="000000"/>
                <w:spacing w:val="-9"/>
                <w:sz w:val="24"/>
                <w:szCs w:val="24"/>
              </w:rPr>
            </w:pPr>
            <w:r>
              <w:rPr>
                <w:rFonts w:eastAsia="仿宋"/>
                <w:b/>
                <w:bCs/>
                <w:color w:val="000000"/>
                <w:spacing w:val="-9"/>
                <w:sz w:val="24"/>
                <w:szCs w:val="24"/>
              </w:rPr>
              <w:t>学分</w:t>
            </w:r>
          </w:p>
        </w:tc>
        <w:tc>
          <w:tcPr>
            <w:tcW w:w="1701" w:type="dxa"/>
            <w:gridSpan w:val="3"/>
            <w:noWrap w:val="0"/>
            <w:vAlign w:val="center"/>
          </w:tcPr>
          <w:p w14:paraId="3BB5B2BC">
            <w:pPr>
              <w:spacing w:line="320" w:lineRule="exact"/>
              <w:jc w:val="center"/>
              <w:rPr>
                <w:rFonts w:eastAsia="仿宋"/>
                <w:b/>
                <w:bCs/>
                <w:color w:val="000000"/>
                <w:spacing w:val="-9"/>
                <w:sz w:val="24"/>
                <w:szCs w:val="24"/>
              </w:rPr>
            </w:pPr>
            <w:r>
              <w:rPr>
                <w:rFonts w:eastAsia="仿宋"/>
                <w:b/>
                <w:bCs/>
                <w:color w:val="000000"/>
                <w:spacing w:val="-9"/>
                <w:sz w:val="24"/>
                <w:szCs w:val="24"/>
              </w:rPr>
              <w:t>教学课时</w:t>
            </w:r>
          </w:p>
        </w:tc>
        <w:tc>
          <w:tcPr>
            <w:tcW w:w="561" w:type="dxa"/>
            <w:vMerge w:val="restart"/>
            <w:noWrap w:val="0"/>
            <w:vAlign w:val="center"/>
          </w:tcPr>
          <w:p w14:paraId="22F1E955">
            <w:pPr>
              <w:spacing w:line="320" w:lineRule="exact"/>
              <w:jc w:val="center"/>
              <w:rPr>
                <w:rFonts w:eastAsia="仿宋"/>
                <w:b/>
                <w:bCs/>
                <w:color w:val="000000"/>
                <w:spacing w:val="-9"/>
                <w:sz w:val="24"/>
                <w:szCs w:val="24"/>
              </w:rPr>
            </w:pPr>
            <w:r>
              <w:rPr>
                <w:rFonts w:eastAsia="仿宋"/>
                <w:b/>
                <w:bCs/>
                <w:color w:val="000000"/>
                <w:spacing w:val="-9"/>
                <w:sz w:val="24"/>
                <w:szCs w:val="24"/>
              </w:rPr>
              <w:t>开设学期</w:t>
            </w:r>
          </w:p>
        </w:tc>
        <w:tc>
          <w:tcPr>
            <w:tcW w:w="621" w:type="dxa"/>
            <w:vMerge w:val="restart"/>
            <w:noWrap w:val="0"/>
            <w:vAlign w:val="center"/>
          </w:tcPr>
          <w:p w14:paraId="761A409B">
            <w:pPr>
              <w:spacing w:line="320" w:lineRule="exact"/>
              <w:jc w:val="center"/>
              <w:rPr>
                <w:rFonts w:eastAsia="仿宋"/>
                <w:b/>
                <w:bCs/>
                <w:color w:val="000000"/>
                <w:spacing w:val="-9"/>
                <w:sz w:val="24"/>
                <w:szCs w:val="24"/>
              </w:rPr>
            </w:pPr>
            <w:r>
              <w:rPr>
                <w:rFonts w:eastAsia="仿宋"/>
                <w:b/>
                <w:bCs/>
                <w:color w:val="000000"/>
                <w:spacing w:val="-9"/>
                <w:sz w:val="24"/>
                <w:szCs w:val="24"/>
              </w:rPr>
              <w:t>课程</w:t>
            </w:r>
            <w:r>
              <w:rPr>
                <w:rFonts w:eastAsia="仿宋"/>
                <w:b/>
                <w:bCs/>
                <w:color w:val="000000"/>
                <w:spacing w:val="-9"/>
                <w:sz w:val="24"/>
                <w:szCs w:val="24"/>
              </w:rPr>
              <w:br w:type="textWrapping"/>
            </w:r>
            <w:r>
              <w:rPr>
                <w:rFonts w:eastAsia="仿宋"/>
                <w:b/>
                <w:bCs/>
                <w:color w:val="000000"/>
                <w:spacing w:val="-9"/>
                <w:sz w:val="24"/>
                <w:szCs w:val="24"/>
              </w:rPr>
              <w:t>考核</w:t>
            </w:r>
          </w:p>
        </w:tc>
        <w:tc>
          <w:tcPr>
            <w:tcW w:w="1364" w:type="dxa"/>
            <w:vMerge w:val="restart"/>
            <w:noWrap w:val="0"/>
            <w:vAlign w:val="center"/>
          </w:tcPr>
          <w:p w14:paraId="75C99A99">
            <w:pPr>
              <w:spacing w:line="320" w:lineRule="exact"/>
              <w:jc w:val="center"/>
              <w:rPr>
                <w:rFonts w:eastAsia="仿宋"/>
                <w:b/>
                <w:bCs/>
                <w:color w:val="000000"/>
                <w:spacing w:val="-9"/>
                <w:sz w:val="24"/>
                <w:szCs w:val="24"/>
              </w:rPr>
            </w:pPr>
            <w:r>
              <w:rPr>
                <w:rFonts w:eastAsia="仿宋"/>
                <w:b/>
                <w:bCs/>
                <w:color w:val="000000"/>
                <w:spacing w:val="-9"/>
                <w:sz w:val="24"/>
                <w:szCs w:val="24"/>
              </w:rPr>
              <w:t>开课部门</w:t>
            </w:r>
          </w:p>
        </w:tc>
        <w:tc>
          <w:tcPr>
            <w:tcW w:w="1446" w:type="dxa"/>
            <w:vMerge w:val="restart"/>
            <w:noWrap w:val="0"/>
            <w:vAlign w:val="center"/>
          </w:tcPr>
          <w:p w14:paraId="01BF5D73">
            <w:pPr>
              <w:spacing w:line="320" w:lineRule="exact"/>
              <w:jc w:val="center"/>
              <w:rPr>
                <w:rFonts w:eastAsia="仿宋"/>
                <w:b/>
                <w:bCs/>
                <w:color w:val="000000"/>
                <w:spacing w:val="-9"/>
                <w:sz w:val="24"/>
                <w:szCs w:val="24"/>
              </w:rPr>
            </w:pPr>
            <w:r>
              <w:rPr>
                <w:rFonts w:eastAsia="仿宋"/>
                <w:b/>
                <w:bCs/>
                <w:color w:val="000000"/>
                <w:spacing w:val="-9"/>
                <w:sz w:val="24"/>
                <w:szCs w:val="24"/>
              </w:rPr>
              <w:t>课程名称</w:t>
            </w:r>
          </w:p>
        </w:tc>
      </w:tr>
      <w:tr w14:paraId="7356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continue"/>
            <w:noWrap w:val="0"/>
            <w:vAlign w:val="center"/>
          </w:tcPr>
          <w:p w14:paraId="08885A94">
            <w:pPr>
              <w:spacing w:line="320" w:lineRule="exact"/>
              <w:jc w:val="center"/>
              <w:rPr>
                <w:rFonts w:eastAsia="仿宋"/>
                <w:b/>
                <w:bCs/>
                <w:color w:val="000000"/>
                <w:spacing w:val="-9"/>
                <w:sz w:val="24"/>
                <w:szCs w:val="24"/>
              </w:rPr>
            </w:pPr>
          </w:p>
        </w:tc>
        <w:tc>
          <w:tcPr>
            <w:tcW w:w="1752" w:type="dxa"/>
            <w:vMerge w:val="continue"/>
            <w:noWrap w:val="0"/>
            <w:vAlign w:val="center"/>
          </w:tcPr>
          <w:p w14:paraId="3F6833BA">
            <w:pPr>
              <w:spacing w:line="320" w:lineRule="exact"/>
              <w:jc w:val="center"/>
              <w:rPr>
                <w:rFonts w:eastAsia="仿宋"/>
                <w:b/>
                <w:bCs/>
                <w:color w:val="000000"/>
                <w:spacing w:val="-9"/>
                <w:sz w:val="24"/>
                <w:szCs w:val="24"/>
              </w:rPr>
            </w:pPr>
          </w:p>
        </w:tc>
        <w:tc>
          <w:tcPr>
            <w:tcW w:w="482" w:type="dxa"/>
            <w:vMerge w:val="continue"/>
            <w:noWrap w:val="0"/>
            <w:vAlign w:val="center"/>
          </w:tcPr>
          <w:p w14:paraId="6EE099B1">
            <w:pPr>
              <w:spacing w:line="320" w:lineRule="exact"/>
              <w:jc w:val="center"/>
              <w:rPr>
                <w:rFonts w:eastAsia="仿宋"/>
                <w:b/>
                <w:bCs/>
                <w:color w:val="000000"/>
                <w:spacing w:val="-9"/>
                <w:sz w:val="24"/>
                <w:szCs w:val="24"/>
              </w:rPr>
            </w:pPr>
          </w:p>
        </w:tc>
        <w:tc>
          <w:tcPr>
            <w:tcW w:w="567" w:type="dxa"/>
            <w:vMerge w:val="continue"/>
            <w:noWrap w:val="0"/>
            <w:vAlign w:val="center"/>
          </w:tcPr>
          <w:p w14:paraId="09A93FE2">
            <w:pPr>
              <w:spacing w:line="320" w:lineRule="exact"/>
              <w:jc w:val="center"/>
              <w:rPr>
                <w:rFonts w:eastAsia="仿宋"/>
                <w:b/>
                <w:bCs/>
                <w:color w:val="000000"/>
                <w:spacing w:val="-9"/>
                <w:sz w:val="24"/>
                <w:szCs w:val="24"/>
              </w:rPr>
            </w:pPr>
          </w:p>
        </w:tc>
        <w:tc>
          <w:tcPr>
            <w:tcW w:w="567" w:type="dxa"/>
            <w:noWrap w:val="0"/>
            <w:vAlign w:val="center"/>
          </w:tcPr>
          <w:p w14:paraId="53F36F6B">
            <w:pPr>
              <w:spacing w:line="320" w:lineRule="exact"/>
              <w:jc w:val="center"/>
              <w:rPr>
                <w:rFonts w:eastAsia="仿宋"/>
                <w:b/>
                <w:bCs/>
                <w:color w:val="000000"/>
                <w:sz w:val="24"/>
                <w:szCs w:val="24"/>
              </w:rPr>
            </w:pPr>
            <w:r>
              <w:rPr>
                <w:rFonts w:eastAsia="仿宋"/>
                <w:b/>
                <w:bCs/>
                <w:color w:val="000000"/>
                <w:sz w:val="24"/>
                <w:szCs w:val="24"/>
              </w:rPr>
              <w:t>总计</w:t>
            </w:r>
          </w:p>
        </w:tc>
        <w:tc>
          <w:tcPr>
            <w:tcW w:w="567" w:type="dxa"/>
            <w:noWrap w:val="0"/>
            <w:vAlign w:val="center"/>
          </w:tcPr>
          <w:p w14:paraId="6BCCE8CF">
            <w:pPr>
              <w:spacing w:line="320" w:lineRule="exact"/>
              <w:jc w:val="center"/>
              <w:rPr>
                <w:rFonts w:eastAsia="仿宋"/>
                <w:b/>
                <w:bCs/>
                <w:color w:val="000000"/>
                <w:sz w:val="24"/>
                <w:szCs w:val="24"/>
              </w:rPr>
            </w:pPr>
            <w:r>
              <w:rPr>
                <w:rFonts w:eastAsia="仿宋"/>
                <w:b/>
                <w:bCs/>
                <w:color w:val="000000"/>
                <w:sz w:val="24"/>
                <w:szCs w:val="24"/>
              </w:rPr>
              <w:t>理论</w:t>
            </w:r>
          </w:p>
        </w:tc>
        <w:tc>
          <w:tcPr>
            <w:tcW w:w="567" w:type="dxa"/>
            <w:noWrap w:val="0"/>
            <w:vAlign w:val="center"/>
          </w:tcPr>
          <w:p w14:paraId="1F6324C3">
            <w:pPr>
              <w:spacing w:line="320" w:lineRule="exact"/>
              <w:jc w:val="center"/>
              <w:rPr>
                <w:rFonts w:eastAsia="仿宋"/>
                <w:b/>
                <w:bCs/>
                <w:color w:val="000000"/>
                <w:sz w:val="24"/>
                <w:szCs w:val="24"/>
              </w:rPr>
            </w:pPr>
            <w:r>
              <w:rPr>
                <w:rFonts w:eastAsia="仿宋"/>
                <w:b/>
                <w:bCs/>
                <w:color w:val="000000"/>
                <w:sz w:val="24"/>
                <w:szCs w:val="24"/>
              </w:rPr>
              <w:t>实践</w:t>
            </w:r>
          </w:p>
        </w:tc>
        <w:tc>
          <w:tcPr>
            <w:tcW w:w="561" w:type="dxa"/>
            <w:vMerge w:val="continue"/>
            <w:noWrap w:val="0"/>
            <w:vAlign w:val="center"/>
          </w:tcPr>
          <w:p w14:paraId="50078C55">
            <w:pPr>
              <w:spacing w:line="320" w:lineRule="exact"/>
              <w:jc w:val="center"/>
              <w:rPr>
                <w:rFonts w:eastAsia="仿宋"/>
                <w:b/>
                <w:bCs/>
                <w:color w:val="000000"/>
                <w:spacing w:val="-9"/>
                <w:sz w:val="24"/>
                <w:szCs w:val="24"/>
              </w:rPr>
            </w:pPr>
          </w:p>
        </w:tc>
        <w:tc>
          <w:tcPr>
            <w:tcW w:w="621" w:type="dxa"/>
            <w:vMerge w:val="continue"/>
            <w:noWrap w:val="0"/>
            <w:vAlign w:val="center"/>
          </w:tcPr>
          <w:p w14:paraId="3D0BDA31">
            <w:pPr>
              <w:spacing w:line="320" w:lineRule="exact"/>
              <w:jc w:val="center"/>
              <w:rPr>
                <w:rFonts w:eastAsia="仿宋"/>
                <w:b/>
                <w:bCs/>
                <w:color w:val="000000"/>
                <w:spacing w:val="-9"/>
                <w:sz w:val="24"/>
                <w:szCs w:val="24"/>
              </w:rPr>
            </w:pPr>
          </w:p>
        </w:tc>
        <w:tc>
          <w:tcPr>
            <w:tcW w:w="1364" w:type="dxa"/>
            <w:vMerge w:val="continue"/>
            <w:noWrap w:val="0"/>
            <w:vAlign w:val="center"/>
          </w:tcPr>
          <w:p w14:paraId="1C4D022A">
            <w:pPr>
              <w:spacing w:line="320" w:lineRule="exact"/>
              <w:jc w:val="center"/>
              <w:rPr>
                <w:rFonts w:eastAsia="仿宋"/>
                <w:b/>
                <w:bCs/>
                <w:color w:val="000000"/>
                <w:spacing w:val="-9"/>
                <w:sz w:val="24"/>
                <w:szCs w:val="24"/>
              </w:rPr>
            </w:pPr>
          </w:p>
        </w:tc>
        <w:tc>
          <w:tcPr>
            <w:tcW w:w="1446" w:type="dxa"/>
            <w:vMerge w:val="continue"/>
            <w:noWrap w:val="0"/>
            <w:vAlign w:val="center"/>
          </w:tcPr>
          <w:p w14:paraId="314B77E2">
            <w:pPr>
              <w:spacing w:line="320" w:lineRule="exact"/>
              <w:jc w:val="center"/>
              <w:rPr>
                <w:rFonts w:eastAsia="仿宋"/>
                <w:b/>
                <w:bCs/>
                <w:color w:val="000000"/>
                <w:spacing w:val="-9"/>
                <w:sz w:val="24"/>
                <w:szCs w:val="24"/>
              </w:rPr>
            </w:pPr>
          </w:p>
        </w:tc>
      </w:tr>
      <w:tr w14:paraId="6685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restart"/>
            <w:noWrap w:val="0"/>
            <w:vAlign w:val="center"/>
          </w:tcPr>
          <w:p w14:paraId="6FC5412A">
            <w:pPr>
              <w:spacing w:line="320" w:lineRule="exact"/>
              <w:jc w:val="center"/>
              <w:rPr>
                <w:rFonts w:eastAsia="仿宋"/>
                <w:color w:val="000000"/>
                <w:sz w:val="24"/>
                <w:szCs w:val="24"/>
                <w:u w:val="none" w:color="000000"/>
                <w:lang w:val="zh-TW"/>
              </w:rPr>
            </w:pPr>
            <w:r>
              <w:rPr>
                <w:rFonts w:eastAsia="仿宋"/>
                <w:color w:val="000000"/>
                <w:sz w:val="24"/>
                <w:szCs w:val="24"/>
                <w:u w:val="none" w:color="000000"/>
                <w:lang w:val="zh-TW"/>
              </w:rPr>
              <w:t>专业选修课</w:t>
            </w:r>
          </w:p>
        </w:tc>
        <w:tc>
          <w:tcPr>
            <w:tcW w:w="1752" w:type="dxa"/>
            <w:noWrap w:val="0"/>
            <w:vAlign w:val="center"/>
          </w:tcPr>
          <w:p w14:paraId="4B695236">
            <w:pPr>
              <w:jc w:val="center"/>
              <w:rPr>
                <w:rFonts w:eastAsia="仿宋"/>
                <w:color w:val="000000"/>
                <w:sz w:val="24"/>
                <w:szCs w:val="24"/>
              </w:rPr>
            </w:pPr>
            <w:r>
              <w:rPr>
                <w:rFonts w:eastAsia="仿宋"/>
                <w:color w:val="000000"/>
                <w:sz w:val="24"/>
                <w:szCs w:val="24"/>
              </w:rPr>
              <w:t>大数据模块</w:t>
            </w:r>
          </w:p>
        </w:tc>
        <w:tc>
          <w:tcPr>
            <w:tcW w:w="482" w:type="dxa"/>
            <w:noWrap w:val="0"/>
            <w:vAlign w:val="center"/>
          </w:tcPr>
          <w:p w14:paraId="6A10EA9E">
            <w:pPr>
              <w:jc w:val="center"/>
              <w:rPr>
                <w:rFonts w:eastAsia="仿宋"/>
                <w:color w:val="000000"/>
                <w:sz w:val="24"/>
                <w:szCs w:val="24"/>
              </w:rPr>
            </w:pPr>
            <w:r>
              <w:rPr>
                <w:rFonts w:eastAsia="仿宋"/>
                <w:color w:val="000000"/>
                <w:sz w:val="24"/>
                <w:szCs w:val="24"/>
              </w:rPr>
              <w:t>B</w:t>
            </w:r>
          </w:p>
        </w:tc>
        <w:tc>
          <w:tcPr>
            <w:tcW w:w="567" w:type="dxa"/>
            <w:noWrap w:val="0"/>
            <w:vAlign w:val="center"/>
          </w:tcPr>
          <w:p w14:paraId="7E03A192">
            <w:pPr>
              <w:jc w:val="center"/>
              <w:rPr>
                <w:rFonts w:eastAsia="仿宋"/>
                <w:color w:val="000000"/>
                <w:sz w:val="24"/>
                <w:szCs w:val="24"/>
              </w:rPr>
            </w:pPr>
            <w:r>
              <w:rPr>
                <w:rFonts w:eastAsia="仿宋"/>
                <w:color w:val="000000"/>
                <w:sz w:val="24"/>
                <w:szCs w:val="24"/>
              </w:rPr>
              <w:t>2</w:t>
            </w:r>
          </w:p>
        </w:tc>
        <w:tc>
          <w:tcPr>
            <w:tcW w:w="567" w:type="dxa"/>
            <w:noWrap w:val="0"/>
            <w:vAlign w:val="center"/>
          </w:tcPr>
          <w:p w14:paraId="2E2A2F59">
            <w:pPr>
              <w:jc w:val="center"/>
              <w:rPr>
                <w:rFonts w:eastAsia="仿宋"/>
                <w:color w:val="000000"/>
                <w:sz w:val="24"/>
                <w:szCs w:val="24"/>
              </w:rPr>
            </w:pPr>
            <w:r>
              <w:rPr>
                <w:rFonts w:eastAsia="仿宋"/>
                <w:color w:val="000000"/>
                <w:sz w:val="24"/>
                <w:szCs w:val="24"/>
              </w:rPr>
              <w:t>48</w:t>
            </w:r>
          </w:p>
        </w:tc>
        <w:tc>
          <w:tcPr>
            <w:tcW w:w="567" w:type="dxa"/>
            <w:noWrap w:val="0"/>
            <w:vAlign w:val="center"/>
          </w:tcPr>
          <w:p w14:paraId="479F9AF8">
            <w:pPr>
              <w:jc w:val="center"/>
              <w:rPr>
                <w:rFonts w:eastAsia="仿宋"/>
                <w:color w:val="000000"/>
                <w:sz w:val="24"/>
                <w:szCs w:val="24"/>
              </w:rPr>
            </w:pPr>
            <w:r>
              <w:rPr>
                <w:rFonts w:eastAsia="仿宋"/>
                <w:color w:val="000000"/>
                <w:sz w:val="24"/>
                <w:szCs w:val="24"/>
              </w:rPr>
              <w:t>24</w:t>
            </w:r>
          </w:p>
        </w:tc>
        <w:tc>
          <w:tcPr>
            <w:tcW w:w="567" w:type="dxa"/>
            <w:noWrap w:val="0"/>
            <w:vAlign w:val="center"/>
          </w:tcPr>
          <w:p w14:paraId="54803183">
            <w:pPr>
              <w:jc w:val="center"/>
              <w:rPr>
                <w:rFonts w:eastAsia="仿宋"/>
                <w:color w:val="000000"/>
                <w:sz w:val="24"/>
                <w:szCs w:val="24"/>
              </w:rPr>
            </w:pPr>
            <w:r>
              <w:rPr>
                <w:rFonts w:eastAsia="仿宋"/>
                <w:color w:val="000000"/>
                <w:sz w:val="24"/>
                <w:szCs w:val="24"/>
              </w:rPr>
              <w:t>24</w:t>
            </w:r>
          </w:p>
        </w:tc>
        <w:tc>
          <w:tcPr>
            <w:tcW w:w="561" w:type="dxa"/>
            <w:noWrap w:val="0"/>
            <w:vAlign w:val="center"/>
          </w:tcPr>
          <w:p w14:paraId="1FE0B641">
            <w:pPr>
              <w:jc w:val="center"/>
              <w:rPr>
                <w:rFonts w:eastAsia="仿宋"/>
                <w:color w:val="000000"/>
                <w:sz w:val="24"/>
                <w:szCs w:val="24"/>
              </w:rPr>
            </w:pPr>
            <w:r>
              <w:rPr>
                <w:rFonts w:eastAsia="仿宋"/>
                <w:color w:val="000000"/>
                <w:sz w:val="24"/>
                <w:szCs w:val="24"/>
              </w:rPr>
              <w:t>3</w:t>
            </w:r>
          </w:p>
        </w:tc>
        <w:tc>
          <w:tcPr>
            <w:tcW w:w="621" w:type="dxa"/>
            <w:noWrap w:val="0"/>
            <w:vAlign w:val="center"/>
          </w:tcPr>
          <w:p w14:paraId="03597652">
            <w:pPr>
              <w:jc w:val="center"/>
              <w:rPr>
                <w:rFonts w:eastAsia="仿宋"/>
                <w:color w:val="000000"/>
                <w:sz w:val="24"/>
                <w:szCs w:val="24"/>
              </w:rPr>
            </w:pPr>
            <w:r>
              <w:rPr>
                <w:rFonts w:eastAsia="仿宋"/>
                <w:color w:val="000000"/>
                <w:sz w:val="24"/>
                <w:szCs w:val="24"/>
              </w:rPr>
              <w:t>考查</w:t>
            </w:r>
          </w:p>
        </w:tc>
        <w:tc>
          <w:tcPr>
            <w:tcW w:w="1364" w:type="dxa"/>
            <w:noWrap w:val="0"/>
            <w:vAlign w:val="center"/>
          </w:tcPr>
          <w:p w14:paraId="526FCF76">
            <w:pPr>
              <w:jc w:val="center"/>
              <w:rPr>
                <w:rFonts w:eastAsia="仿宋"/>
                <w:color w:val="000000"/>
                <w:sz w:val="24"/>
                <w:szCs w:val="24"/>
              </w:rPr>
            </w:pPr>
            <w:r>
              <w:rPr>
                <w:rFonts w:eastAsia="仿宋"/>
                <w:color w:val="000000"/>
                <w:sz w:val="24"/>
                <w:szCs w:val="24"/>
              </w:rPr>
              <w:t>信息技术系</w:t>
            </w:r>
          </w:p>
        </w:tc>
        <w:tc>
          <w:tcPr>
            <w:tcW w:w="1446" w:type="dxa"/>
            <w:noWrap w:val="0"/>
            <w:vAlign w:val="center"/>
          </w:tcPr>
          <w:p w14:paraId="1CCA4633">
            <w:pPr>
              <w:jc w:val="center"/>
              <w:rPr>
                <w:rFonts w:eastAsia="仿宋"/>
                <w:color w:val="000000"/>
                <w:sz w:val="24"/>
                <w:szCs w:val="24"/>
              </w:rPr>
            </w:pPr>
            <w:r>
              <w:rPr>
                <w:rFonts w:eastAsia="仿宋"/>
                <w:color w:val="000000"/>
                <w:sz w:val="24"/>
                <w:szCs w:val="24"/>
              </w:rPr>
              <w:t>数据挖掘技术与实践</w:t>
            </w:r>
          </w:p>
          <w:p w14:paraId="742F1CC6">
            <w:pPr>
              <w:jc w:val="center"/>
              <w:rPr>
                <w:rFonts w:eastAsia="仿宋"/>
                <w:color w:val="000000"/>
                <w:sz w:val="24"/>
                <w:szCs w:val="24"/>
              </w:rPr>
            </w:pPr>
            <w:r>
              <w:rPr>
                <w:rFonts w:eastAsia="仿宋"/>
                <w:color w:val="000000"/>
                <w:sz w:val="24"/>
                <w:szCs w:val="24"/>
              </w:rPr>
              <w:t>Python网络爬虫</w:t>
            </w:r>
          </w:p>
        </w:tc>
      </w:tr>
      <w:tr w14:paraId="228E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continue"/>
            <w:noWrap w:val="0"/>
            <w:vAlign w:val="center"/>
          </w:tcPr>
          <w:p w14:paraId="43CB64B9">
            <w:pPr>
              <w:spacing w:line="320" w:lineRule="exact"/>
              <w:jc w:val="center"/>
              <w:rPr>
                <w:rFonts w:eastAsia="仿宋"/>
                <w:b/>
                <w:bCs/>
                <w:color w:val="000000"/>
                <w:spacing w:val="-9"/>
                <w:sz w:val="24"/>
                <w:szCs w:val="24"/>
              </w:rPr>
            </w:pPr>
          </w:p>
        </w:tc>
        <w:tc>
          <w:tcPr>
            <w:tcW w:w="1752" w:type="dxa"/>
            <w:noWrap w:val="0"/>
            <w:vAlign w:val="center"/>
          </w:tcPr>
          <w:p w14:paraId="1C364E36">
            <w:pPr>
              <w:jc w:val="center"/>
              <w:rPr>
                <w:rFonts w:eastAsia="仿宋"/>
                <w:color w:val="000000"/>
                <w:sz w:val="24"/>
                <w:szCs w:val="24"/>
              </w:rPr>
            </w:pPr>
            <w:r>
              <w:rPr>
                <w:rFonts w:eastAsia="仿宋"/>
                <w:color w:val="000000"/>
                <w:sz w:val="24"/>
                <w:szCs w:val="24"/>
              </w:rPr>
              <w:t>云计算模块</w:t>
            </w:r>
          </w:p>
        </w:tc>
        <w:tc>
          <w:tcPr>
            <w:tcW w:w="482" w:type="dxa"/>
            <w:noWrap w:val="0"/>
            <w:vAlign w:val="center"/>
          </w:tcPr>
          <w:p w14:paraId="52B766BE">
            <w:pPr>
              <w:jc w:val="center"/>
              <w:rPr>
                <w:rFonts w:eastAsia="仿宋"/>
                <w:color w:val="000000"/>
                <w:sz w:val="24"/>
                <w:szCs w:val="24"/>
              </w:rPr>
            </w:pPr>
            <w:r>
              <w:rPr>
                <w:rFonts w:eastAsia="仿宋"/>
                <w:color w:val="000000"/>
                <w:sz w:val="24"/>
                <w:szCs w:val="24"/>
              </w:rPr>
              <w:t>B</w:t>
            </w:r>
          </w:p>
        </w:tc>
        <w:tc>
          <w:tcPr>
            <w:tcW w:w="567" w:type="dxa"/>
            <w:noWrap w:val="0"/>
            <w:vAlign w:val="center"/>
          </w:tcPr>
          <w:p w14:paraId="0D7F6A14">
            <w:pPr>
              <w:jc w:val="center"/>
              <w:rPr>
                <w:rFonts w:eastAsia="仿宋"/>
                <w:color w:val="000000"/>
                <w:sz w:val="24"/>
                <w:szCs w:val="24"/>
              </w:rPr>
            </w:pPr>
            <w:r>
              <w:rPr>
                <w:rFonts w:eastAsia="仿宋"/>
                <w:color w:val="000000"/>
                <w:sz w:val="24"/>
                <w:szCs w:val="24"/>
              </w:rPr>
              <w:t>2</w:t>
            </w:r>
          </w:p>
        </w:tc>
        <w:tc>
          <w:tcPr>
            <w:tcW w:w="567" w:type="dxa"/>
            <w:noWrap w:val="0"/>
            <w:vAlign w:val="center"/>
          </w:tcPr>
          <w:p w14:paraId="74C4F405">
            <w:pPr>
              <w:jc w:val="center"/>
              <w:rPr>
                <w:rFonts w:eastAsia="仿宋"/>
                <w:color w:val="000000"/>
                <w:sz w:val="24"/>
                <w:szCs w:val="24"/>
              </w:rPr>
            </w:pPr>
            <w:r>
              <w:rPr>
                <w:rFonts w:eastAsia="仿宋"/>
                <w:color w:val="000000"/>
                <w:sz w:val="24"/>
                <w:szCs w:val="24"/>
              </w:rPr>
              <w:t>48</w:t>
            </w:r>
          </w:p>
        </w:tc>
        <w:tc>
          <w:tcPr>
            <w:tcW w:w="567" w:type="dxa"/>
            <w:noWrap w:val="0"/>
            <w:vAlign w:val="center"/>
          </w:tcPr>
          <w:p w14:paraId="785BA05E">
            <w:pPr>
              <w:jc w:val="center"/>
              <w:rPr>
                <w:rFonts w:eastAsia="仿宋"/>
                <w:color w:val="000000"/>
                <w:sz w:val="24"/>
                <w:szCs w:val="24"/>
              </w:rPr>
            </w:pPr>
            <w:r>
              <w:rPr>
                <w:rFonts w:eastAsia="仿宋"/>
                <w:color w:val="000000"/>
                <w:sz w:val="24"/>
                <w:szCs w:val="24"/>
              </w:rPr>
              <w:t>24</w:t>
            </w:r>
          </w:p>
        </w:tc>
        <w:tc>
          <w:tcPr>
            <w:tcW w:w="567" w:type="dxa"/>
            <w:noWrap w:val="0"/>
            <w:vAlign w:val="center"/>
          </w:tcPr>
          <w:p w14:paraId="2A5A5D2F">
            <w:pPr>
              <w:jc w:val="center"/>
              <w:rPr>
                <w:rFonts w:eastAsia="仿宋"/>
                <w:color w:val="000000"/>
                <w:sz w:val="24"/>
                <w:szCs w:val="24"/>
              </w:rPr>
            </w:pPr>
            <w:r>
              <w:rPr>
                <w:rFonts w:eastAsia="仿宋"/>
                <w:color w:val="000000"/>
                <w:sz w:val="24"/>
                <w:szCs w:val="24"/>
              </w:rPr>
              <w:t>24</w:t>
            </w:r>
          </w:p>
        </w:tc>
        <w:tc>
          <w:tcPr>
            <w:tcW w:w="561" w:type="dxa"/>
            <w:noWrap w:val="0"/>
            <w:vAlign w:val="center"/>
          </w:tcPr>
          <w:p w14:paraId="42612ED5">
            <w:pPr>
              <w:jc w:val="center"/>
              <w:rPr>
                <w:rFonts w:eastAsia="仿宋"/>
                <w:color w:val="000000"/>
                <w:sz w:val="24"/>
                <w:szCs w:val="24"/>
              </w:rPr>
            </w:pPr>
            <w:r>
              <w:rPr>
                <w:rFonts w:eastAsia="仿宋"/>
                <w:color w:val="000000"/>
                <w:sz w:val="24"/>
                <w:szCs w:val="24"/>
              </w:rPr>
              <w:t>3</w:t>
            </w:r>
          </w:p>
        </w:tc>
        <w:tc>
          <w:tcPr>
            <w:tcW w:w="621" w:type="dxa"/>
            <w:noWrap w:val="0"/>
            <w:vAlign w:val="center"/>
          </w:tcPr>
          <w:p w14:paraId="548EF3EB">
            <w:pPr>
              <w:jc w:val="center"/>
              <w:rPr>
                <w:rFonts w:eastAsia="仿宋"/>
                <w:color w:val="000000"/>
                <w:sz w:val="24"/>
                <w:szCs w:val="24"/>
              </w:rPr>
            </w:pPr>
            <w:r>
              <w:rPr>
                <w:rFonts w:eastAsia="仿宋"/>
                <w:color w:val="000000"/>
                <w:sz w:val="24"/>
                <w:szCs w:val="24"/>
              </w:rPr>
              <w:t>考查</w:t>
            </w:r>
          </w:p>
        </w:tc>
        <w:tc>
          <w:tcPr>
            <w:tcW w:w="1364" w:type="dxa"/>
            <w:noWrap w:val="0"/>
            <w:vAlign w:val="center"/>
          </w:tcPr>
          <w:p w14:paraId="70BA6DAB">
            <w:pPr>
              <w:jc w:val="center"/>
              <w:rPr>
                <w:rFonts w:eastAsia="仿宋"/>
                <w:color w:val="000000"/>
                <w:sz w:val="24"/>
                <w:szCs w:val="24"/>
              </w:rPr>
            </w:pPr>
            <w:r>
              <w:rPr>
                <w:rFonts w:eastAsia="仿宋"/>
                <w:color w:val="000000"/>
                <w:sz w:val="24"/>
                <w:szCs w:val="24"/>
              </w:rPr>
              <w:t>信息技术系</w:t>
            </w:r>
          </w:p>
        </w:tc>
        <w:tc>
          <w:tcPr>
            <w:tcW w:w="1446" w:type="dxa"/>
            <w:noWrap w:val="0"/>
            <w:vAlign w:val="center"/>
          </w:tcPr>
          <w:p w14:paraId="3C0E6D72">
            <w:pPr>
              <w:jc w:val="center"/>
              <w:rPr>
                <w:rFonts w:eastAsia="仿宋"/>
                <w:color w:val="000000"/>
                <w:sz w:val="24"/>
                <w:szCs w:val="24"/>
              </w:rPr>
            </w:pPr>
            <w:r>
              <w:rPr>
                <w:rFonts w:eastAsia="仿宋"/>
                <w:color w:val="000000"/>
                <w:sz w:val="24"/>
                <w:szCs w:val="24"/>
              </w:rPr>
              <w:t>云计算</w:t>
            </w:r>
          </w:p>
          <w:p w14:paraId="0B7885FB">
            <w:pPr>
              <w:jc w:val="center"/>
              <w:rPr>
                <w:rFonts w:eastAsia="仿宋"/>
                <w:color w:val="000000"/>
                <w:sz w:val="24"/>
                <w:szCs w:val="24"/>
              </w:rPr>
            </w:pPr>
            <w:r>
              <w:rPr>
                <w:rFonts w:eastAsia="仿宋"/>
                <w:color w:val="000000"/>
                <w:sz w:val="24"/>
                <w:szCs w:val="24"/>
              </w:rPr>
              <w:t>K8S云原生技术</w:t>
            </w:r>
          </w:p>
          <w:p w14:paraId="21469399">
            <w:pPr>
              <w:jc w:val="center"/>
              <w:rPr>
                <w:rFonts w:eastAsia="仿宋"/>
                <w:color w:val="000000"/>
                <w:sz w:val="24"/>
                <w:szCs w:val="24"/>
              </w:rPr>
            </w:pPr>
            <w:r>
              <w:rPr>
                <w:rFonts w:eastAsia="仿宋"/>
                <w:color w:val="000000"/>
                <w:sz w:val="24"/>
                <w:szCs w:val="24"/>
              </w:rPr>
              <w:t>Python Web开发</w:t>
            </w:r>
          </w:p>
        </w:tc>
      </w:tr>
      <w:tr w14:paraId="393D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continue"/>
            <w:noWrap w:val="0"/>
            <w:vAlign w:val="center"/>
          </w:tcPr>
          <w:p w14:paraId="120192B3">
            <w:pPr>
              <w:spacing w:line="320" w:lineRule="exact"/>
              <w:jc w:val="center"/>
              <w:rPr>
                <w:rFonts w:eastAsia="仿宋"/>
                <w:color w:val="000000"/>
                <w:sz w:val="24"/>
                <w:szCs w:val="24"/>
                <w:u w:val="none" w:color="000000"/>
                <w:lang w:val="zh-TW"/>
              </w:rPr>
            </w:pPr>
          </w:p>
        </w:tc>
        <w:tc>
          <w:tcPr>
            <w:tcW w:w="1752" w:type="dxa"/>
            <w:noWrap w:val="0"/>
            <w:vAlign w:val="center"/>
          </w:tcPr>
          <w:p w14:paraId="6C98F059">
            <w:pPr>
              <w:jc w:val="center"/>
              <w:rPr>
                <w:rFonts w:eastAsia="仿宋"/>
                <w:color w:val="000000"/>
                <w:sz w:val="24"/>
                <w:szCs w:val="24"/>
              </w:rPr>
            </w:pPr>
            <w:r>
              <w:rPr>
                <w:rFonts w:eastAsia="仿宋"/>
                <w:color w:val="000000"/>
                <w:sz w:val="24"/>
                <w:szCs w:val="24"/>
              </w:rPr>
              <w:t>数据算法模块</w:t>
            </w:r>
          </w:p>
        </w:tc>
        <w:tc>
          <w:tcPr>
            <w:tcW w:w="482" w:type="dxa"/>
            <w:noWrap w:val="0"/>
            <w:vAlign w:val="center"/>
          </w:tcPr>
          <w:p w14:paraId="16B29A28">
            <w:pPr>
              <w:jc w:val="center"/>
              <w:rPr>
                <w:rFonts w:eastAsia="仿宋"/>
                <w:color w:val="000000"/>
                <w:sz w:val="24"/>
                <w:szCs w:val="24"/>
              </w:rPr>
            </w:pPr>
            <w:r>
              <w:rPr>
                <w:rFonts w:eastAsia="仿宋"/>
                <w:color w:val="000000"/>
                <w:sz w:val="24"/>
                <w:szCs w:val="24"/>
              </w:rPr>
              <w:t>A</w:t>
            </w:r>
          </w:p>
        </w:tc>
        <w:tc>
          <w:tcPr>
            <w:tcW w:w="567" w:type="dxa"/>
            <w:noWrap w:val="0"/>
            <w:vAlign w:val="center"/>
          </w:tcPr>
          <w:p w14:paraId="2800685A">
            <w:pPr>
              <w:jc w:val="center"/>
              <w:rPr>
                <w:rFonts w:eastAsia="仿宋"/>
                <w:color w:val="000000"/>
                <w:sz w:val="24"/>
                <w:szCs w:val="24"/>
              </w:rPr>
            </w:pPr>
            <w:r>
              <w:rPr>
                <w:rFonts w:eastAsia="仿宋"/>
                <w:color w:val="000000"/>
                <w:sz w:val="24"/>
                <w:szCs w:val="24"/>
              </w:rPr>
              <w:t>2</w:t>
            </w:r>
          </w:p>
        </w:tc>
        <w:tc>
          <w:tcPr>
            <w:tcW w:w="567" w:type="dxa"/>
            <w:noWrap w:val="0"/>
            <w:vAlign w:val="center"/>
          </w:tcPr>
          <w:p w14:paraId="02E53E1F">
            <w:pPr>
              <w:jc w:val="center"/>
              <w:rPr>
                <w:rFonts w:eastAsia="仿宋"/>
                <w:color w:val="000000"/>
                <w:sz w:val="24"/>
                <w:szCs w:val="24"/>
              </w:rPr>
            </w:pPr>
            <w:r>
              <w:rPr>
                <w:rFonts w:eastAsia="仿宋"/>
                <w:color w:val="000000"/>
                <w:sz w:val="24"/>
                <w:szCs w:val="24"/>
              </w:rPr>
              <w:t>48</w:t>
            </w:r>
          </w:p>
        </w:tc>
        <w:tc>
          <w:tcPr>
            <w:tcW w:w="567" w:type="dxa"/>
            <w:noWrap w:val="0"/>
            <w:vAlign w:val="center"/>
          </w:tcPr>
          <w:p w14:paraId="627EE6A7">
            <w:pPr>
              <w:jc w:val="center"/>
              <w:rPr>
                <w:rFonts w:eastAsia="仿宋"/>
                <w:color w:val="000000"/>
                <w:sz w:val="24"/>
                <w:szCs w:val="24"/>
              </w:rPr>
            </w:pPr>
            <w:r>
              <w:rPr>
                <w:rFonts w:eastAsia="仿宋"/>
                <w:color w:val="000000"/>
                <w:sz w:val="24"/>
                <w:szCs w:val="24"/>
              </w:rPr>
              <w:t>24</w:t>
            </w:r>
          </w:p>
        </w:tc>
        <w:tc>
          <w:tcPr>
            <w:tcW w:w="567" w:type="dxa"/>
            <w:noWrap w:val="0"/>
            <w:vAlign w:val="center"/>
          </w:tcPr>
          <w:p w14:paraId="13972E6C">
            <w:pPr>
              <w:jc w:val="center"/>
              <w:rPr>
                <w:rFonts w:eastAsia="仿宋"/>
                <w:color w:val="000000"/>
                <w:sz w:val="24"/>
                <w:szCs w:val="24"/>
              </w:rPr>
            </w:pPr>
            <w:r>
              <w:rPr>
                <w:rFonts w:eastAsia="仿宋"/>
                <w:color w:val="000000"/>
                <w:sz w:val="24"/>
                <w:szCs w:val="24"/>
              </w:rPr>
              <w:t>24</w:t>
            </w:r>
          </w:p>
        </w:tc>
        <w:tc>
          <w:tcPr>
            <w:tcW w:w="561" w:type="dxa"/>
            <w:noWrap w:val="0"/>
            <w:vAlign w:val="center"/>
          </w:tcPr>
          <w:p w14:paraId="4CB5F9D9">
            <w:pPr>
              <w:jc w:val="center"/>
              <w:rPr>
                <w:rFonts w:eastAsia="仿宋"/>
                <w:color w:val="000000"/>
                <w:sz w:val="24"/>
                <w:szCs w:val="24"/>
              </w:rPr>
            </w:pPr>
            <w:r>
              <w:rPr>
                <w:rFonts w:eastAsia="仿宋"/>
                <w:color w:val="000000"/>
                <w:sz w:val="24"/>
                <w:szCs w:val="24"/>
              </w:rPr>
              <w:t>3</w:t>
            </w:r>
          </w:p>
        </w:tc>
        <w:tc>
          <w:tcPr>
            <w:tcW w:w="621" w:type="dxa"/>
            <w:noWrap w:val="0"/>
            <w:vAlign w:val="center"/>
          </w:tcPr>
          <w:p w14:paraId="4FC521AA">
            <w:pPr>
              <w:jc w:val="center"/>
              <w:rPr>
                <w:rFonts w:eastAsia="仿宋"/>
                <w:color w:val="000000"/>
                <w:sz w:val="24"/>
                <w:szCs w:val="24"/>
              </w:rPr>
            </w:pPr>
            <w:r>
              <w:rPr>
                <w:rFonts w:eastAsia="仿宋"/>
                <w:color w:val="000000"/>
                <w:sz w:val="24"/>
                <w:szCs w:val="24"/>
              </w:rPr>
              <w:t>考查</w:t>
            </w:r>
          </w:p>
        </w:tc>
        <w:tc>
          <w:tcPr>
            <w:tcW w:w="1364" w:type="dxa"/>
            <w:noWrap w:val="0"/>
            <w:vAlign w:val="center"/>
          </w:tcPr>
          <w:p w14:paraId="581775D3">
            <w:pPr>
              <w:jc w:val="center"/>
              <w:rPr>
                <w:rFonts w:eastAsia="仿宋"/>
                <w:color w:val="000000"/>
                <w:sz w:val="24"/>
                <w:szCs w:val="24"/>
              </w:rPr>
            </w:pPr>
            <w:r>
              <w:rPr>
                <w:rFonts w:eastAsia="仿宋"/>
                <w:color w:val="000000"/>
                <w:sz w:val="24"/>
                <w:szCs w:val="24"/>
              </w:rPr>
              <w:t>信息技术系</w:t>
            </w:r>
          </w:p>
        </w:tc>
        <w:tc>
          <w:tcPr>
            <w:tcW w:w="1446" w:type="dxa"/>
            <w:noWrap w:val="0"/>
            <w:vAlign w:val="center"/>
          </w:tcPr>
          <w:p w14:paraId="1B268593">
            <w:pPr>
              <w:jc w:val="center"/>
              <w:rPr>
                <w:rFonts w:eastAsia="仿宋"/>
                <w:color w:val="000000"/>
                <w:sz w:val="24"/>
                <w:szCs w:val="24"/>
              </w:rPr>
            </w:pPr>
            <w:r>
              <w:rPr>
                <w:rFonts w:eastAsia="仿宋"/>
                <w:color w:val="000000"/>
                <w:sz w:val="24"/>
                <w:szCs w:val="24"/>
              </w:rPr>
              <w:t>机器学习原理与实践</w:t>
            </w:r>
          </w:p>
          <w:p w14:paraId="0D3363FB">
            <w:pPr>
              <w:jc w:val="center"/>
              <w:rPr>
                <w:rFonts w:eastAsia="仿宋"/>
                <w:color w:val="000000"/>
                <w:sz w:val="24"/>
                <w:szCs w:val="24"/>
              </w:rPr>
            </w:pPr>
            <w:r>
              <w:rPr>
                <w:rFonts w:eastAsia="仿宋"/>
                <w:color w:val="000000"/>
                <w:sz w:val="24"/>
                <w:szCs w:val="24"/>
              </w:rPr>
              <w:t>数据结构与算法</w:t>
            </w:r>
          </w:p>
        </w:tc>
      </w:tr>
      <w:tr w14:paraId="17AA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8" w:type="dxa"/>
            <w:vMerge w:val="continue"/>
            <w:noWrap w:val="0"/>
            <w:vAlign w:val="center"/>
          </w:tcPr>
          <w:p w14:paraId="70D8FE29">
            <w:pPr>
              <w:spacing w:line="320" w:lineRule="exact"/>
              <w:jc w:val="center"/>
              <w:rPr>
                <w:rFonts w:eastAsia="仿宋"/>
                <w:color w:val="000000"/>
                <w:sz w:val="24"/>
                <w:szCs w:val="24"/>
                <w:u w:val="none" w:color="000000"/>
                <w:lang w:val="zh-TW"/>
              </w:rPr>
            </w:pPr>
          </w:p>
        </w:tc>
        <w:tc>
          <w:tcPr>
            <w:tcW w:w="1752" w:type="dxa"/>
            <w:noWrap w:val="0"/>
            <w:vAlign w:val="center"/>
          </w:tcPr>
          <w:p w14:paraId="63EABA54">
            <w:pPr>
              <w:jc w:val="center"/>
              <w:rPr>
                <w:rFonts w:eastAsia="仿宋"/>
                <w:color w:val="000000"/>
                <w:sz w:val="24"/>
                <w:szCs w:val="24"/>
              </w:rPr>
            </w:pPr>
            <w:r>
              <w:rPr>
                <w:rFonts w:eastAsia="仿宋"/>
                <w:color w:val="000000"/>
                <w:sz w:val="24"/>
                <w:szCs w:val="24"/>
              </w:rPr>
              <w:t>行业应用模块</w:t>
            </w:r>
          </w:p>
        </w:tc>
        <w:tc>
          <w:tcPr>
            <w:tcW w:w="482" w:type="dxa"/>
            <w:noWrap w:val="0"/>
            <w:vAlign w:val="center"/>
          </w:tcPr>
          <w:p w14:paraId="15699CB4">
            <w:pPr>
              <w:jc w:val="center"/>
              <w:rPr>
                <w:rFonts w:eastAsia="仿宋"/>
                <w:color w:val="000000"/>
                <w:sz w:val="24"/>
                <w:szCs w:val="24"/>
              </w:rPr>
            </w:pPr>
            <w:r>
              <w:rPr>
                <w:rFonts w:eastAsia="仿宋"/>
                <w:color w:val="000000"/>
                <w:sz w:val="24"/>
                <w:szCs w:val="24"/>
              </w:rPr>
              <w:t>B</w:t>
            </w:r>
          </w:p>
        </w:tc>
        <w:tc>
          <w:tcPr>
            <w:tcW w:w="567" w:type="dxa"/>
            <w:noWrap w:val="0"/>
            <w:vAlign w:val="center"/>
          </w:tcPr>
          <w:p w14:paraId="7E9D9DFF">
            <w:pPr>
              <w:jc w:val="center"/>
              <w:rPr>
                <w:rFonts w:eastAsia="仿宋"/>
                <w:color w:val="000000"/>
                <w:sz w:val="24"/>
                <w:szCs w:val="24"/>
              </w:rPr>
            </w:pPr>
            <w:r>
              <w:rPr>
                <w:rFonts w:eastAsia="仿宋"/>
                <w:color w:val="000000"/>
                <w:sz w:val="24"/>
                <w:szCs w:val="24"/>
              </w:rPr>
              <w:t>1</w:t>
            </w:r>
          </w:p>
        </w:tc>
        <w:tc>
          <w:tcPr>
            <w:tcW w:w="567" w:type="dxa"/>
            <w:noWrap w:val="0"/>
            <w:vAlign w:val="center"/>
          </w:tcPr>
          <w:p w14:paraId="69438065">
            <w:pPr>
              <w:jc w:val="center"/>
              <w:rPr>
                <w:rFonts w:eastAsia="仿宋"/>
                <w:color w:val="000000"/>
                <w:sz w:val="24"/>
                <w:szCs w:val="24"/>
              </w:rPr>
            </w:pPr>
            <w:r>
              <w:rPr>
                <w:rFonts w:eastAsia="仿宋"/>
                <w:color w:val="000000"/>
                <w:sz w:val="24"/>
                <w:szCs w:val="24"/>
              </w:rPr>
              <w:t>32</w:t>
            </w:r>
          </w:p>
        </w:tc>
        <w:tc>
          <w:tcPr>
            <w:tcW w:w="567" w:type="dxa"/>
            <w:noWrap w:val="0"/>
            <w:vAlign w:val="center"/>
          </w:tcPr>
          <w:p w14:paraId="63DD7C97">
            <w:pPr>
              <w:jc w:val="center"/>
              <w:rPr>
                <w:rFonts w:eastAsia="仿宋"/>
                <w:color w:val="000000"/>
                <w:sz w:val="24"/>
                <w:szCs w:val="24"/>
              </w:rPr>
            </w:pPr>
            <w:r>
              <w:rPr>
                <w:rFonts w:eastAsia="仿宋"/>
                <w:color w:val="000000"/>
                <w:sz w:val="24"/>
                <w:szCs w:val="24"/>
              </w:rPr>
              <w:t>10</w:t>
            </w:r>
          </w:p>
        </w:tc>
        <w:tc>
          <w:tcPr>
            <w:tcW w:w="567" w:type="dxa"/>
            <w:noWrap w:val="0"/>
            <w:vAlign w:val="center"/>
          </w:tcPr>
          <w:p w14:paraId="334FB4D7">
            <w:pPr>
              <w:jc w:val="center"/>
              <w:rPr>
                <w:rFonts w:eastAsia="仿宋"/>
                <w:color w:val="000000"/>
                <w:sz w:val="24"/>
                <w:szCs w:val="24"/>
              </w:rPr>
            </w:pPr>
            <w:r>
              <w:rPr>
                <w:rFonts w:eastAsia="仿宋"/>
                <w:color w:val="000000"/>
                <w:sz w:val="24"/>
                <w:szCs w:val="24"/>
              </w:rPr>
              <w:t>22</w:t>
            </w:r>
          </w:p>
        </w:tc>
        <w:tc>
          <w:tcPr>
            <w:tcW w:w="561" w:type="dxa"/>
            <w:noWrap w:val="0"/>
            <w:vAlign w:val="center"/>
          </w:tcPr>
          <w:p w14:paraId="37DA244E">
            <w:pPr>
              <w:jc w:val="center"/>
              <w:rPr>
                <w:rFonts w:eastAsia="仿宋"/>
                <w:color w:val="000000"/>
                <w:sz w:val="24"/>
                <w:szCs w:val="24"/>
              </w:rPr>
            </w:pPr>
            <w:r>
              <w:rPr>
                <w:rFonts w:eastAsia="仿宋"/>
                <w:color w:val="000000"/>
                <w:sz w:val="24"/>
                <w:szCs w:val="24"/>
              </w:rPr>
              <w:t>4</w:t>
            </w:r>
          </w:p>
        </w:tc>
        <w:tc>
          <w:tcPr>
            <w:tcW w:w="621" w:type="dxa"/>
            <w:noWrap w:val="0"/>
            <w:vAlign w:val="center"/>
          </w:tcPr>
          <w:p w14:paraId="3CE12765">
            <w:pPr>
              <w:jc w:val="center"/>
              <w:rPr>
                <w:rFonts w:eastAsia="仿宋"/>
                <w:color w:val="000000"/>
                <w:sz w:val="24"/>
                <w:szCs w:val="24"/>
              </w:rPr>
            </w:pPr>
            <w:r>
              <w:rPr>
                <w:rFonts w:eastAsia="仿宋"/>
                <w:color w:val="000000"/>
                <w:sz w:val="24"/>
                <w:szCs w:val="24"/>
              </w:rPr>
              <w:t>考查</w:t>
            </w:r>
          </w:p>
        </w:tc>
        <w:tc>
          <w:tcPr>
            <w:tcW w:w="1364" w:type="dxa"/>
            <w:noWrap w:val="0"/>
            <w:vAlign w:val="center"/>
          </w:tcPr>
          <w:p w14:paraId="17BCF59F">
            <w:pPr>
              <w:jc w:val="center"/>
              <w:rPr>
                <w:rFonts w:eastAsia="仿宋"/>
                <w:color w:val="000000"/>
                <w:sz w:val="24"/>
                <w:szCs w:val="24"/>
              </w:rPr>
            </w:pPr>
            <w:r>
              <w:rPr>
                <w:rFonts w:eastAsia="仿宋"/>
                <w:color w:val="000000"/>
                <w:sz w:val="24"/>
                <w:szCs w:val="24"/>
              </w:rPr>
              <w:t>信息技术系</w:t>
            </w:r>
          </w:p>
        </w:tc>
        <w:tc>
          <w:tcPr>
            <w:tcW w:w="1446" w:type="dxa"/>
            <w:noWrap w:val="0"/>
            <w:vAlign w:val="center"/>
          </w:tcPr>
          <w:p w14:paraId="45E53542">
            <w:pPr>
              <w:jc w:val="center"/>
              <w:rPr>
                <w:rFonts w:eastAsia="仿宋"/>
                <w:color w:val="000000"/>
                <w:sz w:val="24"/>
                <w:szCs w:val="24"/>
              </w:rPr>
            </w:pPr>
            <w:r>
              <w:rPr>
                <w:rFonts w:eastAsia="仿宋"/>
                <w:color w:val="000000"/>
                <w:sz w:val="24"/>
                <w:szCs w:val="24"/>
              </w:rPr>
              <w:t>康养智能体开发</w:t>
            </w:r>
          </w:p>
        </w:tc>
      </w:tr>
    </w:tbl>
    <w:p w14:paraId="2762B39E">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rPr>
        <w:t>三</w:t>
      </w:r>
      <w:r>
        <w:rPr>
          <w:rFonts w:eastAsia="楷体"/>
          <w:b/>
          <w:color w:val="000000"/>
          <w:kern w:val="0"/>
          <w:sz w:val="28"/>
          <w:szCs w:val="28"/>
        </w:rPr>
        <w:t>）教育教学改革及措施</w:t>
      </w:r>
    </w:p>
    <w:p w14:paraId="6ADFF6C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759941D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296C97A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2.课程体系改革</w:t>
      </w:r>
    </w:p>
    <w:p w14:paraId="22A2B0F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3869DB4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3.实践教学改革</w:t>
      </w:r>
    </w:p>
    <w:p w14:paraId="082DFAA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66AEE2F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4.教学方法改革</w:t>
      </w:r>
    </w:p>
    <w:p w14:paraId="53B9250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2E3EBB45">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EAB4F1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十三、设计说明与审定程序</w:t>
      </w:r>
    </w:p>
    <w:p w14:paraId="3D26A7DB">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49E3D3F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3EBB5BB8">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164F63D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172BA96D">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2.各专业由专业带头人负责对专业人才培养方案提出具体制（修）订意见与初步方案。</w:t>
      </w:r>
    </w:p>
    <w:p w14:paraId="247A771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3.教研室主任负责组织教研室成员集体讨论形成初稿。</w:t>
      </w:r>
    </w:p>
    <w:p w14:paraId="0D6C42C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4.各系部组织专业建设指导委员会（含企业专家）对专业人才培养方案进行初审。</w:t>
      </w:r>
    </w:p>
    <w:p w14:paraId="2A7B3559">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5.教务处组织校内专家组进行论证。</w:t>
      </w:r>
    </w:p>
    <w:p w14:paraId="0281302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kern w:val="0"/>
          <w:sz w:val="28"/>
          <w:szCs w:val="28"/>
        </w:rPr>
        <w:t>6.</w:t>
      </w:r>
      <w:r>
        <w:rPr>
          <w:rFonts w:eastAsia="仿宋"/>
          <w:color w:val="000000"/>
          <w:sz w:val="28"/>
          <w:szCs w:val="28"/>
          <w:shd w:val="clear" w:color="auto" w:fill="FFFFFF"/>
        </w:rPr>
        <w:t>学院党组织会议审定。</w:t>
      </w:r>
    </w:p>
    <w:p w14:paraId="7CFD983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7.报上级教育行政部门备案。</w:t>
      </w:r>
    </w:p>
    <w:p w14:paraId="2944842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sz w:val="28"/>
          <w:szCs w:val="28"/>
        </w:rPr>
      </w:pPr>
      <w:r>
        <w:rPr>
          <w:rFonts w:eastAsia="仿宋"/>
          <w:color w:val="000000"/>
          <w:sz w:val="28"/>
          <w:szCs w:val="28"/>
          <w:shd w:val="clear" w:color="auto" w:fill="FFFFFF"/>
        </w:rPr>
        <w:t>8.通过学校网站等向社会公开，接受全社会监督。</w:t>
      </w:r>
    </w:p>
    <w:p w14:paraId="16EDB580">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p>
    <w:p w14:paraId="396C4B04">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p>
    <w:p w14:paraId="5F150331">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r>
        <w:rPr>
          <w:rFonts w:eastAsia="仿宋"/>
          <w:color w:val="000000"/>
          <w:szCs w:val="28"/>
          <w:shd w:val="clear" w:color="auto" w:fill="FFFFFF"/>
        </w:rPr>
        <w:t>人工智能应用技术专业人才培养方案制定人：魏涛、刘东华、吴玉林、王一坤、张嫱、王珺楠、任静、吴东昊、包文敏</w:t>
      </w:r>
    </w:p>
    <w:p w14:paraId="4EEA981A">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r>
        <w:rPr>
          <w:rFonts w:eastAsia="仿宋"/>
          <w:color w:val="000000"/>
          <w:szCs w:val="28"/>
          <w:shd w:val="clear" w:color="auto" w:fill="FFFFFF"/>
        </w:rPr>
        <w:t>人工智能应用技术专业人才培养方案审核人：徐立艳、张婧</w:t>
      </w:r>
      <w:r>
        <w:rPr>
          <w:rFonts w:hint="eastAsia" w:eastAsia="仿宋"/>
          <w:color w:val="000000"/>
          <w:szCs w:val="28"/>
          <w:shd w:val="clear" w:color="auto" w:fill="FFFFFF"/>
        </w:rPr>
        <w:t>、</w:t>
      </w:r>
      <w:r>
        <w:rPr>
          <w:rFonts w:hint="eastAsia" w:eastAsia="仿宋"/>
          <w:color w:val="000000"/>
          <w:szCs w:val="28"/>
          <w:shd w:val="clear" w:color="auto" w:fill="FFFFFF"/>
          <w:lang w:val="en-US" w:eastAsia="zh-CN"/>
        </w:rPr>
        <w:t>林萌、</w:t>
      </w:r>
      <w:r>
        <w:rPr>
          <w:rFonts w:hint="eastAsia" w:eastAsia="仿宋"/>
          <w:color w:val="000000"/>
          <w:szCs w:val="28"/>
          <w:shd w:val="clear" w:color="auto" w:fill="FFFFFF"/>
        </w:rPr>
        <w:t>王一坤</w:t>
      </w:r>
    </w:p>
    <w:p w14:paraId="5D552D75">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eastAsia" w:eastAsia="仿宋"/>
          <w:color w:val="000000"/>
          <w:szCs w:val="28"/>
          <w:shd w:val="clear" w:color="auto" w:fill="FFFFFF"/>
        </w:rPr>
      </w:pPr>
      <w:r>
        <w:rPr>
          <w:rFonts w:eastAsia="仿宋"/>
          <w:color w:val="000000"/>
          <w:szCs w:val="28"/>
          <w:shd w:val="clear" w:color="auto" w:fill="FFFFFF"/>
        </w:rPr>
        <w:t>人工智能应用技术专业企业专家：张勇</w:t>
      </w:r>
      <w:r>
        <w:rPr>
          <w:rFonts w:hint="eastAsia" w:eastAsia="仿宋"/>
          <w:color w:val="000000"/>
          <w:szCs w:val="28"/>
          <w:shd w:val="clear" w:color="auto" w:fill="FFFFFF"/>
        </w:rPr>
        <w:t>、管金锋（</w:t>
      </w:r>
      <w:r>
        <w:rPr>
          <w:rFonts w:eastAsia="仿宋"/>
          <w:color w:val="000000"/>
          <w:szCs w:val="28"/>
          <w:shd w:val="clear" w:color="auto" w:fill="FFFFFF"/>
        </w:rPr>
        <w:t>东软教育科技集团</w:t>
      </w:r>
      <w:r>
        <w:rPr>
          <w:rFonts w:hint="eastAsia" w:eastAsia="仿宋"/>
          <w:color w:val="000000"/>
          <w:szCs w:val="28"/>
          <w:shd w:val="clear" w:color="auto" w:fill="FFFFFF"/>
        </w:rPr>
        <w:t>）</w:t>
      </w:r>
    </w:p>
    <w:p w14:paraId="66217967">
      <w:pPr>
        <w:keepNext w:val="0"/>
        <w:keepLines w:val="0"/>
        <w:pageBreakBefore w:val="0"/>
        <w:kinsoku/>
        <w:wordWrap/>
        <w:overflowPunct/>
        <w:topLinePunct w:val="0"/>
        <w:autoSpaceDE/>
        <w:autoSpaceDN/>
        <w:bidi w:val="0"/>
        <w:adjustRightInd/>
        <w:snapToGrid/>
        <w:spacing w:line="360" w:lineRule="exact"/>
        <w:textAlignment w:val="auto"/>
        <w:rPr>
          <w:rFonts w:hint="eastAsia" w:eastAsia="仿宋"/>
          <w:color w:val="000000"/>
          <w:szCs w:val="28"/>
          <w:shd w:val="clear" w:color="auto" w:fill="FFFFFF"/>
        </w:rPr>
      </w:pPr>
      <w:r>
        <w:rPr>
          <w:rFonts w:hint="eastAsia" w:eastAsia="仿宋"/>
          <w:color w:val="000000"/>
          <w:szCs w:val="28"/>
          <w:shd w:val="clear" w:color="auto" w:fill="FFFFFF"/>
        </w:rPr>
        <w:br w:type="page"/>
      </w:r>
    </w:p>
    <w:p w14:paraId="6DDDA103">
      <w:pPr>
        <w:spacing w:line="560" w:lineRule="exact"/>
        <w:ind w:firstLine="723" w:firstLineChars="200"/>
        <w:jc w:val="center"/>
        <w:rPr>
          <w:rFonts w:hint="eastAsia" w:ascii="黑体" w:hAnsi="黑体" w:eastAsia="黑体" w:cs="黑体"/>
          <w:b/>
          <w:bCs/>
          <w:color w:val="000000"/>
          <w:kern w:val="0"/>
          <w:sz w:val="36"/>
          <w:szCs w:val="36"/>
        </w:rPr>
      </w:pPr>
      <w:r>
        <w:rPr>
          <w:rFonts w:hint="eastAsia" w:eastAsia="黑体"/>
          <w:b/>
          <w:bCs/>
          <w:color w:val="000000"/>
          <w:kern w:val="0"/>
          <w:sz w:val="36"/>
          <w:szCs w:val="36"/>
        </w:rPr>
        <w:t>工业互联网</w:t>
      </w:r>
      <w:r>
        <w:rPr>
          <w:rFonts w:eastAsia="黑体"/>
          <w:b/>
          <w:bCs/>
          <w:color w:val="000000"/>
          <w:kern w:val="0"/>
          <w:sz w:val="36"/>
          <w:szCs w:val="36"/>
        </w:rPr>
        <w:t>技术</w:t>
      </w:r>
      <w:r>
        <w:rPr>
          <w:rFonts w:hint="eastAsia" w:ascii="黑体" w:hAnsi="黑体" w:eastAsia="黑体" w:cs="黑体"/>
          <w:b/>
          <w:bCs/>
          <w:color w:val="000000"/>
          <w:kern w:val="0"/>
          <w:sz w:val="36"/>
          <w:szCs w:val="36"/>
        </w:rPr>
        <w:t>（订单班）</w:t>
      </w:r>
    </w:p>
    <w:p w14:paraId="0ACDE351">
      <w:pPr>
        <w:spacing w:line="560" w:lineRule="exact"/>
        <w:ind w:firstLine="723" w:firstLineChars="200"/>
        <w:jc w:val="center"/>
        <w:rPr>
          <w:rFonts w:eastAsia="黑体"/>
          <w:b/>
          <w:bCs/>
          <w:color w:val="000000"/>
          <w:kern w:val="0"/>
          <w:sz w:val="36"/>
          <w:szCs w:val="36"/>
        </w:rPr>
      </w:pPr>
      <w:r>
        <w:rPr>
          <w:rFonts w:eastAsia="黑体"/>
          <w:b/>
          <w:bCs/>
          <w:color w:val="000000"/>
          <w:kern w:val="0"/>
          <w:sz w:val="36"/>
          <w:szCs w:val="36"/>
        </w:rPr>
        <w:t>专业人才培养方案</w:t>
      </w:r>
    </w:p>
    <w:p w14:paraId="4E21EE68">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color w:val="000000"/>
          <w:sz w:val="28"/>
          <w:szCs w:val="28"/>
        </w:rPr>
      </w:pPr>
    </w:p>
    <w:p w14:paraId="498BD134">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color w:val="000000"/>
          <w:sz w:val="28"/>
          <w:szCs w:val="28"/>
        </w:rPr>
      </w:pPr>
      <w:r>
        <w:rPr>
          <w:rFonts w:eastAsia="黑体"/>
          <w:color w:val="000000"/>
          <w:sz w:val="28"/>
          <w:szCs w:val="28"/>
        </w:rPr>
        <w:t>一、概述</w:t>
      </w:r>
    </w:p>
    <w:p w14:paraId="5C25DABF">
      <w:pPr>
        <w:pStyle w:val="2"/>
        <w:keepNext w:val="0"/>
        <w:keepLines w:val="0"/>
        <w:pageBreakBefore w:val="0"/>
        <w:widowControl w:val="0"/>
        <w:kinsoku/>
        <w:wordWrap/>
        <w:topLinePunct w:val="0"/>
        <w:autoSpaceDE/>
        <w:autoSpaceDN/>
        <w:bidi w:val="0"/>
        <w:spacing w:line="360" w:lineRule="exact"/>
        <w:ind w:firstLine="560"/>
        <w:textAlignment w:val="auto"/>
        <w:rPr>
          <w:rFonts w:eastAsia="仿宋"/>
          <w:color w:val="000000"/>
          <w:szCs w:val="28"/>
        </w:rPr>
      </w:pPr>
      <w:r>
        <w:rPr>
          <w:rFonts w:eastAsia="仿宋"/>
          <w:color w:val="000000"/>
          <w:szCs w:val="28"/>
        </w:rPr>
        <w:t>为适应科技发展、技术进步对行业生产、建设、管理、服务等领域带来的新变化，顺应工业互联网技术领域优化升级需要，对接先进制造业数字化、网络化、智能化发展的新趋势，对接新产业、新业态、新模式下工业互联网工程实施、工业互联网运行维护、工业互联网数据服务、工业互联网应用开发等岗位（群）的新要求，不断满足工业互联网技术领域高质量发展对高素质技能人才的需求，推动职业教育专业升级和数字化改造，提高人才培养质量，遵循推进现代职业教育高质量发展的总体要求及相关标准编制要求，制订本标准。</w:t>
      </w:r>
    </w:p>
    <w:p w14:paraId="4D3F19FA">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4"/>
          <w:szCs w:val="24"/>
        </w:rPr>
      </w:pPr>
      <w:r>
        <w:rPr>
          <w:rFonts w:eastAsia="黑体"/>
          <w:color w:val="000000"/>
          <w:kern w:val="0"/>
          <w:sz w:val="28"/>
          <w:szCs w:val="28"/>
        </w:rPr>
        <w:t>二、专业名称（专业代码）</w:t>
      </w:r>
    </w:p>
    <w:p w14:paraId="490F490B">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sz w:val="24"/>
          <w:szCs w:val="24"/>
        </w:rPr>
      </w:pPr>
      <w:r>
        <w:rPr>
          <w:rFonts w:hint="eastAsia" w:ascii="仿宋" w:hAnsi="仿宋" w:eastAsia="仿宋" w:cs="仿宋"/>
          <w:color w:val="000000"/>
          <w:sz w:val="28"/>
          <w:szCs w:val="28"/>
        </w:rPr>
        <w:t>工业互联网技术（510211）</w:t>
      </w:r>
    </w:p>
    <w:p w14:paraId="53565FB8">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53BC20F2">
      <w:pPr>
        <w:pStyle w:val="2"/>
        <w:keepNext w:val="0"/>
        <w:keepLines w:val="0"/>
        <w:pageBreakBefore w:val="0"/>
        <w:widowControl w:val="0"/>
        <w:kinsoku/>
        <w:wordWrap/>
        <w:topLinePunct w:val="0"/>
        <w:autoSpaceDE/>
        <w:autoSpaceDN/>
        <w:bidi w:val="0"/>
        <w:spacing w:line="360" w:lineRule="exact"/>
        <w:ind w:firstLine="560"/>
        <w:textAlignment w:val="auto"/>
        <w:rPr>
          <w:color w:val="000000"/>
          <w:kern w:val="0"/>
          <w:szCs w:val="28"/>
        </w:rPr>
      </w:pPr>
      <w:r>
        <w:rPr>
          <w:rFonts w:eastAsia="仿宋"/>
          <w:color w:val="000000"/>
          <w:kern w:val="0"/>
          <w:szCs w:val="28"/>
        </w:rPr>
        <w:t>普通</w:t>
      </w:r>
      <w:r>
        <w:rPr>
          <w:rFonts w:eastAsia="仿宋"/>
          <w:color w:val="000000"/>
          <w:szCs w:val="28"/>
        </w:rPr>
        <w:t>高级中学</w:t>
      </w:r>
      <w:r>
        <w:rPr>
          <w:rFonts w:eastAsia="仿宋"/>
          <w:color w:val="000000"/>
          <w:kern w:val="0"/>
          <w:szCs w:val="28"/>
        </w:rPr>
        <w:t>毕业、中等职业学校毕业或具备同等学力。</w:t>
      </w:r>
    </w:p>
    <w:p w14:paraId="6599B06F">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554ADE20">
      <w:pPr>
        <w:pStyle w:val="2"/>
        <w:keepNext w:val="0"/>
        <w:keepLines w:val="0"/>
        <w:pageBreakBefore w:val="0"/>
        <w:widowControl w:val="0"/>
        <w:kinsoku/>
        <w:wordWrap/>
        <w:topLinePunct w:val="0"/>
        <w:autoSpaceDE/>
        <w:autoSpaceDN/>
        <w:bidi w:val="0"/>
        <w:spacing w:line="360" w:lineRule="exact"/>
        <w:ind w:firstLine="560"/>
        <w:textAlignment w:val="auto"/>
        <w:rPr>
          <w:rFonts w:eastAsia="仿宋"/>
          <w:color w:val="000000"/>
          <w:kern w:val="0"/>
          <w:szCs w:val="28"/>
        </w:rPr>
      </w:pPr>
      <w:r>
        <w:rPr>
          <w:rFonts w:eastAsia="仿宋"/>
          <w:color w:val="000000"/>
          <w:kern w:val="0"/>
          <w:szCs w:val="28"/>
        </w:rPr>
        <w:t>三年。</w:t>
      </w:r>
    </w:p>
    <w:p w14:paraId="3FAD4374">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rPr>
      </w:pPr>
      <w:r>
        <w:rPr>
          <w:rFonts w:eastAsia="黑体"/>
          <w:color w:val="000000"/>
          <w:kern w:val="0"/>
          <w:sz w:val="28"/>
          <w:szCs w:val="28"/>
        </w:rPr>
        <w:t>五、职业面向</w:t>
      </w:r>
    </w:p>
    <w:p w14:paraId="5BDBC6D8">
      <w:pPr>
        <w:keepNext w:val="0"/>
        <w:keepLines w:val="0"/>
        <w:pageBreakBefore w:val="0"/>
        <w:widowControl w:val="0"/>
        <w:kinsoku/>
        <w:wordWrap/>
        <w:topLinePunct w:val="0"/>
        <w:autoSpaceDE/>
        <w:autoSpaceDN/>
        <w:bidi w:val="0"/>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表1  本专业职业面向</w:t>
      </w:r>
    </w:p>
    <w:tbl>
      <w:tblPr>
        <w:tblStyle w:val="8"/>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121"/>
        <w:gridCol w:w="1224"/>
        <w:gridCol w:w="3103"/>
        <w:gridCol w:w="2383"/>
      </w:tblGrid>
      <w:tr w14:paraId="70C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00" w:type="dxa"/>
            <w:noWrap w:val="0"/>
            <w:vAlign w:val="center"/>
          </w:tcPr>
          <w:p w14:paraId="47F29313">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所属专业大类</w:t>
            </w:r>
          </w:p>
          <w:p w14:paraId="72873DA8">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121" w:type="dxa"/>
            <w:noWrap w:val="0"/>
            <w:vAlign w:val="center"/>
          </w:tcPr>
          <w:p w14:paraId="69568FAF">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w:t>
            </w:r>
          </w:p>
          <w:p w14:paraId="1B760F61">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专业类</w:t>
            </w:r>
          </w:p>
          <w:p w14:paraId="347E42C6">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224" w:type="dxa"/>
            <w:noWrap w:val="0"/>
            <w:vAlign w:val="center"/>
          </w:tcPr>
          <w:p w14:paraId="50234687">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对应行业</w:t>
            </w:r>
          </w:p>
          <w:p w14:paraId="3B352018">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3103" w:type="dxa"/>
            <w:noWrap w:val="0"/>
            <w:vAlign w:val="center"/>
          </w:tcPr>
          <w:p w14:paraId="5FE28747">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主要职业类别</w:t>
            </w:r>
          </w:p>
          <w:p w14:paraId="696697A9">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2383" w:type="dxa"/>
            <w:noWrap w:val="0"/>
            <w:vAlign w:val="center"/>
          </w:tcPr>
          <w:p w14:paraId="787A8D8D">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主要岗位群或</w:t>
            </w:r>
          </w:p>
          <w:p w14:paraId="0A0289E1">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技术领域举例</w:t>
            </w:r>
          </w:p>
        </w:tc>
      </w:tr>
      <w:tr w14:paraId="10C0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0" w:type="dxa"/>
            <w:noWrap w:val="0"/>
            <w:vAlign w:val="center"/>
          </w:tcPr>
          <w:p w14:paraId="303C95BA">
            <w:pPr>
              <w:spacing w:line="320" w:lineRule="exact"/>
              <w:jc w:val="center"/>
              <w:rPr>
                <w:rFonts w:eastAsia="仿宋"/>
                <w:color w:val="000000"/>
                <w:kern w:val="0"/>
                <w:sz w:val="24"/>
                <w:szCs w:val="24"/>
              </w:rPr>
            </w:pPr>
            <w:r>
              <w:rPr>
                <w:rFonts w:eastAsia="仿宋"/>
                <w:color w:val="000000"/>
                <w:kern w:val="0"/>
                <w:sz w:val="24"/>
                <w:szCs w:val="24"/>
              </w:rPr>
              <w:t>电子与信息大类（51）</w:t>
            </w:r>
          </w:p>
        </w:tc>
        <w:tc>
          <w:tcPr>
            <w:tcW w:w="1121" w:type="dxa"/>
            <w:noWrap w:val="0"/>
            <w:vAlign w:val="center"/>
          </w:tcPr>
          <w:p w14:paraId="2C9E57C1">
            <w:pPr>
              <w:spacing w:line="320" w:lineRule="exact"/>
              <w:jc w:val="center"/>
              <w:rPr>
                <w:rFonts w:eastAsia="仿宋"/>
                <w:color w:val="000000"/>
                <w:kern w:val="0"/>
                <w:sz w:val="24"/>
                <w:szCs w:val="24"/>
              </w:rPr>
            </w:pPr>
            <w:r>
              <w:rPr>
                <w:rFonts w:eastAsia="仿宋"/>
                <w:color w:val="000000"/>
                <w:kern w:val="0"/>
                <w:sz w:val="24"/>
                <w:szCs w:val="24"/>
              </w:rPr>
              <w:t>计算机类（5102）</w:t>
            </w:r>
          </w:p>
        </w:tc>
        <w:tc>
          <w:tcPr>
            <w:tcW w:w="1224" w:type="dxa"/>
            <w:noWrap w:val="0"/>
            <w:vAlign w:val="center"/>
          </w:tcPr>
          <w:p w14:paraId="707B1A31">
            <w:pPr>
              <w:spacing w:line="320" w:lineRule="exact"/>
              <w:jc w:val="center"/>
              <w:rPr>
                <w:rFonts w:eastAsia="仿宋"/>
                <w:color w:val="000000"/>
                <w:kern w:val="0"/>
                <w:sz w:val="24"/>
                <w:szCs w:val="24"/>
              </w:rPr>
            </w:pPr>
            <w:r>
              <w:rPr>
                <w:rFonts w:eastAsia="仿宋"/>
                <w:color w:val="000000"/>
                <w:kern w:val="0"/>
                <w:sz w:val="24"/>
                <w:szCs w:val="24"/>
              </w:rPr>
              <w:t>互联网和相关服务（64）</w:t>
            </w:r>
          </w:p>
          <w:p w14:paraId="7F311771">
            <w:pPr>
              <w:spacing w:line="320" w:lineRule="exact"/>
              <w:jc w:val="center"/>
              <w:rPr>
                <w:rFonts w:eastAsia="仿宋"/>
                <w:color w:val="000000"/>
                <w:kern w:val="0"/>
                <w:sz w:val="24"/>
                <w:szCs w:val="24"/>
              </w:rPr>
            </w:pPr>
            <w:r>
              <w:rPr>
                <w:rFonts w:eastAsia="仿宋"/>
                <w:color w:val="000000"/>
                <w:kern w:val="0"/>
                <w:sz w:val="24"/>
                <w:szCs w:val="24"/>
              </w:rPr>
              <w:t>软件和信息技术服务业</w:t>
            </w:r>
          </w:p>
          <w:p w14:paraId="267A9A11">
            <w:pPr>
              <w:spacing w:line="320" w:lineRule="exact"/>
              <w:jc w:val="center"/>
              <w:rPr>
                <w:rFonts w:eastAsia="仿宋"/>
                <w:color w:val="000000"/>
                <w:kern w:val="0"/>
                <w:sz w:val="24"/>
                <w:szCs w:val="24"/>
              </w:rPr>
            </w:pPr>
            <w:r>
              <w:rPr>
                <w:rFonts w:eastAsia="仿宋"/>
                <w:color w:val="000000"/>
                <w:kern w:val="0"/>
                <w:sz w:val="24"/>
                <w:szCs w:val="24"/>
              </w:rPr>
              <w:t>（65）</w:t>
            </w:r>
          </w:p>
        </w:tc>
        <w:tc>
          <w:tcPr>
            <w:tcW w:w="3103" w:type="dxa"/>
            <w:noWrap w:val="0"/>
            <w:vAlign w:val="center"/>
          </w:tcPr>
          <w:p w14:paraId="0AED7048">
            <w:pPr>
              <w:spacing w:line="320" w:lineRule="exact"/>
              <w:jc w:val="center"/>
              <w:rPr>
                <w:rFonts w:hint="eastAsia" w:eastAsia="仿宋"/>
                <w:color w:val="auto"/>
                <w:kern w:val="0"/>
                <w:sz w:val="24"/>
                <w:szCs w:val="24"/>
              </w:rPr>
            </w:pPr>
            <w:r>
              <w:rPr>
                <w:rFonts w:hint="eastAsia" w:eastAsia="仿宋"/>
                <w:color w:val="auto"/>
                <w:kern w:val="0"/>
                <w:sz w:val="24"/>
                <w:szCs w:val="24"/>
              </w:rPr>
              <w:t>工业互联网工程技术人员（2-02-38-06）</w:t>
            </w:r>
          </w:p>
          <w:p w14:paraId="263AB975">
            <w:pPr>
              <w:spacing w:line="320" w:lineRule="exact"/>
              <w:jc w:val="center"/>
              <w:rPr>
                <w:rFonts w:hint="eastAsia" w:eastAsia="仿宋"/>
                <w:color w:val="auto"/>
                <w:kern w:val="0"/>
                <w:sz w:val="24"/>
                <w:szCs w:val="24"/>
              </w:rPr>
            </w:pPr>
            <w:r>
              <w:rPr>
                <w:rFonts w:hint="eastAsia" w:eastAsia="仿宋"/>
                <w:color w:val="auto"/>
                <w:kern w:val="0"/>
                <w:sz w:val="24"/>
                <w:szCs w:val="24"/>
              </w:rPr>
              <w:t>计算机网络工程技术人员（2-02-10-04）</w:t>
            </w:r>
          </w:p>
          <w:p w14:paraId="161160DA">
            <w:pPr>
              <w:spacing w:line="320" w:lineRule="exact"/>
              <w:jc w:val="center"/>
              <w:rPr>
                <w:rFonts w:hint="eastAsia" w:eastAsia="仿宋"/>
                <w:color w:val="auto"/>
                <w:kern w:val="0"/>
                <w:sz w:val="24"/>
                <w:szCs w:val="24"/>
              </w:rPr>
            </w:pPr>
            <w:r>
              <w:rPr>
                <w:rFonts w:hint="eastAsia" w:eastAsia="仿宋"/>
                <w:color w:val="auto"/>
                <w:kern w:val="0"/>
                <w:sz w:val="24"/>
                <w:szCs w:val="24"/>
              </w:rPr>
              <w:t>信息系统运行维护工程技术人员</w:t>
            </w:r>
          </w:p>
          <w:p w14:paraId="4DE79B6F">
            <w:pPr>
              <w:spacing w:line="320" w:lineRule="exact"/>
              <w:jc w:val="center"/>
              <w:rPr>
                <w:rFonts w:eastAsia="仿宋"/>
                <w:color w:val="auto"/>
                <w:kern w:val="0"/>
                <w:sz w:val="24"/>
                <w:szCs w:val="24"/>
              </w:rPr>
            </w:pPr>
            <w:r>
              <w:rPr>
                <w:rFonts w:hint="eastAsia" w:eastAsia="仿宋"/>
                <w:color w:val="auto"/>
                <w:kern w:val="0"/>
                <w:sz w:val="24"/>
                <w:szCs w:val="24"/>
              </w:rPr>
              <w:t>（2-02-10-08）</w:t>
            </w:r>
          </w:p>
        </w:tc>
        <w:tc>
          <w:tcPr>
            <w:tcW w:w="2383" w:type="dxa"/>
            <w:noWrap w:val="0"/>
            <w:vAlign w:val="center"/>
          </w:tcPr>
          <w:p w14:paraId="34EB3661">
            <w:pPr>
              <w:spacing w:line="320" w:lineRule="exact"/>
              <w:jc w:val="center"/>
              <w:rPr>
                <w:rFonts w:hint="eastAsia" w:eastAsia="仿宋"/>
                <w:color w:val="auto"/>
                <w:kern w:val="0"/>
                <w:sz w:val="24"/>
                <w:szCs w:val="24"/>
              </w:rPr>
            </w:pPr>
            <w:r>
              <w:rPr>
                <w:rFonts w:hint="eastAsia" w:eastAsia="仿宋"/>
                <w:color w:val="auto"/>
                <w:kern w:val="0"/>
                <w:sz w:val="24"/>
                <w:szCs w:val="24"/>
              </w:rPr>
              <w:t>工业互联网工程实施</w:t>
            </w:r>
          </w:p>
          <w:p w14:paraId="3BF6BBA9">
            <w:pPr>
              <w:spacing w:line="320" w:lineRule="exact"/>
              <w:jc w:val="center"/>
              <w:rPr>
                <w:rFonts w:hint="eastAsia" w:eastAsia="仿宋"/>
                <w:color w:val="auto"/>
                <w:kern w:val="0"/>
                <w:sz w:val="24"/>
                <w:szCs w:val="24"/>
              </w:rPr>
            </w:pPr>
            <w:r>
              <w:rPr>
                <w:rFonts w:hint="eastAsia" w:eastAsia="仿宋"/>
                <w:color w:val="auto"/>
                <w:kern w:val="0"/>
                <w:sz w:val="24"/>
                <w:szCs w:val="24"/>
              </w:rPr>
              <w:t>工业互联网运行维护</w:t>
            </w:r>
          </w:p>
          <w:p w14:paraId="6574F1A1">
            <w:pPr>
              <w:spacing w:line="320" w:lineRule="exact"/>
              <w:jc w:val="center"/>
              <w:rPr>
                <w:rFonts w:hint="eastAsia" w:eastAsia="仿宋"/>
                <w:color w:val="auto"/>
                <w:kern w:val="0"/>
                <w:sz w:val="24"/>
                <w:szCs w:val="24"/>
              </w:rPr>
            </w:pPr>
            <w:r>
              <w:rPr>
                <w:rFonts w:hint="eastAsia" w:eastAsia="仿宋"/>
                <w:color w:val="auto"/>
                <w:kern w:val="0"/>
                <w:sz w:val="24"/>
                <w:szCs w:val="24"/>
              </w:rPr>
              <w:t>工业互联网数据服务</w:t>
            </w:r>
          </w:p>
          <w:p w14:paraId="5A3B2129">
            <w:pPr>
              <w:spacing w:line="320" w:lineRule="exact"/>
              <w:jc w:val="center"/>
              <w:rPr>
                <w:rFonts w:eastAsia="仿宋"/>
                <w:color w:val="auto"/>
                <w:kern w:val="0"/>
                <w:sz w:val="24"/>
                <w:szCs w:val="24"/>
              </w:rPr>
            </w:pPr>
            <w:r>
              <w:rPr>
                <w:rFonts w:hint="eastAsia" w:eastAsia="仿宋"/>
                <w:color w:val="auto"/>
                <w:kern w:val="0"/>
                <w:sz w:val="24"/>
                <w:szCs w:val="24"/>
              </w:rPr>
              <w:t>工业互联网应用开发</w:t>
            </w:r>
          </w:p>
        </w:tc>
      </w:tr>
    </w:tbl>
    <w:p w14:paraId="55617AC8">
      <w:pPr>
        <w:jc w:val="center"/>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52"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395"/>
        <w:gridCol w:w="1191"/>
        <w:gridCol w:w="3741"/>
        <w:gridCol w:w="828"/>
      </w:tblGrid>
      <w:tr w14:paraId="19A1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97" w:type="dxa"/>
            <w:noWrap w:val="0"/>
            <w:vAlign w:val="center"/>
          </w:tcPr>
          <w:p w14:paraId="3B6AD4B3">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395" w:type="dxa"/>
            <w:noWrap w:val="0"/>
            <w:vAlign w:val="center"/>
          </w:tcPr>
          <w:p w14:paraId="66A3D61F">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1191" w:type="dxa"/>
            <w:noWrap w:val="0"/>
            <w:vAlign w:val="center"/>
          </w:tcPr>
          <w:p w14:paraId="4679456E">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3741" w:type="dxa"/>
            <w:noWrap w:val="0"/>
            <w:vAlign w:val="center"/>
          </w:tcPr>
          <w:p w14:paraId="37B458FD">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828" w:type="dxa"/>
            <w:noWrap w:val="0"/>
            <w:vAlign w:val="center"/>
          </w:tcPr>
          <w:p w14:paraId="57BEFBB5">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5CF6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7" w:type="dxa"/>
            <w:noWrap w:val="0"/>
            <w:vAlign w:val="center"/>
          </w:tcPr>
          <w:p w14:paraId="4738B8E5">
            <w:pPr>
              <w:spacing w:line="320" w:lineRule="exact"/>
              <w:jc w:val="center"/>
              <w:rPr>
                <w:rFonts w:eastAsia="仿宋"/>
                <w:b w:val="0"/>
                <w:bCs w:val="0"/>
                <w:color w:val="auto"/>
                <w:kern w:val="0"/>
                <w:sz w:val="24"/>
                <w:szCs w:val="24"/>
              </w:rPr>
            </w:pPr>
            <w:bookmarkStart w:id="43" w:name="_Hlk206703585"/>
            <w:r>
              <w:rPr>
                <w:rFonts w:eastAsia="仿宋"/>
                <w:b w:val="0"/>
                <w:bCs w:val="0"/>
                <w:color w:val="auto"/>
              </w:rPr>
              <w:t>1</w:t>
            </w:r>
          </w:p>
        </w:tc>
        <w:tc>
          <w:tcPr>
            <w:tcW w:w="2395" w:type="dxa"/>
            <w:noWrap w:val="0"/>
            <w:vAlign w:val="center"/>
          </w:tcPr>
          <w:p w14:paraId="725A62C8">
            <w:pPr>
              <w:pStyle w:val="23"/>
              <w:spacing w:line="320" w:lineRule="exact"/>
              <w:jc w:val="center"/>
              <w:rPr>
                <w:rFonts w:eastAsia="仿宋" w:cs="Times New Roman"/>
                <w:kern w:val="0"/>
                <w:sz w:val="24"/>
                <w:szCs w:val="24"/>
              </w:rPr>
            </w:pPr>
            <w:r>
              <w:rPr>
                <w:rFonts w:eastAsia="仿宋" w:cs="Times New Roman"/>
                <w:sz w:val="24"/>
                <w:szCs w:val="24"/>
              </w:rPr>
              <w:t>空调制造工</w:t>
            </w:r>
          </w:p>
        </w:tc>
        <w:tc>
          <w:tcPr>
            <w:tcW w:w="1191" w:type="dxa"/>
            <w:noWrap w:val="0"/>
            <w:vAlign w:val="center"/>
          </w:tcPr>
          <w:p w14:paraId="1D91B4D7">
            <w:pPr>
              <w:pStyle w:val="23"/>
              <w:spacing w:line="320" w:lineRule="exact"/>
              <w:jc w:val="center"/>
              <w:rPr>
                <w:rFonts w:eastAsia="仿宋" w:cs="Times New Roman"/>
                <w:kern w:val="0"/>
                <w:sz w:val="24"/>
                <w:szCs w:val="24"/>
              </w:rPr>
            </w:pPr>
          </w:p>
        </w:tc>
        <w:tc>
          <w:tcPr>
            <w:tcW w:w="3741" w:type="dxa"/>
            <w:noWrap w:val="0"/>
            <w:vAlign w:val="center"/>
          </w:tcPr>
          <w:p w14:paraId="2B4DAA5D">
            <w:pPr>
              <w:pStyle w:val="23"/>
              <w:spacing w:line="320" w:lineRule="exact"/>
              <w:jc w:val="center"/>
              <w:rPr>
                <w:rFonts w:eastAsia="仿宋" w:cs="Times New Roman"/>
                <w:kern w:val="0"/>
                <w:sz w:val="24"/>
                <w:szCs w:val="24"/>
              </w:rPr>
            </w:pPr>
            <w:r>
              <w:rPr>
                <w:rFonts w:eastAsia="仿宋" w:cs="Times New Roman"/>
                <w:sz w:val="24"/>
                <w:szCs w:val="24"/>
              </w:rPr>
              <w:t>中华人民共和国人力资源和社会保障部（企业自主评价）</w:t>
            </w:r>
          </w:p>
        </w:tc>
        <w:tc>
          <w:tcPr>
            <w:tcW w:w="828" w:type="dxa"/>
            <w:noWrap w:val="0"/>
            <w:vAlign w:val="center"/>
          </w:tcPr>
          <w:p w14:paraId="140FB721">
            <w:pPr>
              <w:spacing w:line="320" w:lineRule="exact"/>
              <w:jc w:val="center"/>
              <w:rPr>
                <w:rFonts w:eastAsia="仿宋"/>
                <w:color w:val="000000"/>
                <w:kern w:val="0"/>
                <w:sz w:val="24"/>
                <w:szCs w:val="24"/>
              </w:rPr>
            </w:pPr>
            <w:r>
              <w:rPr>
                <w:rFonts w:eastAsia="仿宋"/>
                <w:color w:val="000000"/>
              </w:rPr>
              <w:t>选考</w:t>
            </w:r>
          </w:p>
        </w:tc>
      </w:tr>
      <w:tr w14:paraId="2AF2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3907FCD1">
            <w:pPr>
              <w:spacing w:line="320" w:lineRule="exact"/>
              <w:jc w:val="center"/>
              <w:rPr>
                <w:rFonts w:eastAsia="仿宋"/>
                <w:b w:val="0"/>
                <w:bCs w:val="0"/>
                <w:color w:val="auto"/>
                <w:kern w:val="0"/>
                <w:sz w:val="24"/>
                <w:szCs w:val="24"/>
              </w:rPr>
            </w:pPr>
            <w:r>
              <w:rPr>
                <w:rFonts w:eastAsia="仿宋"/>
                <w:b w:val="0"/>
                <w:bCs w:val="0"/>
                <w:color w:val="auto"/>
              </w:rPr>
              <w:t>2</w:t>
            </w:r>
          </w:p>
        </w:tc>
        <w:tc>
          <w:tcPr>
            <w:tcW w:w="2395" w:type="dxa"/>
            <w:noWrap w:val="0"/>
            <w:vAlign w:val="center"/>
          </w:tcPr>
          <w:p w14:paraId="36989CE7">
            <w:pPr>
              <w:pStyle w:val="23"/>
              <w:spacing w:line="320" w:lineRule="exact"/>
              <w:jc w:val="center"/>
              <w:rPr>
                <w:rFonts w:eastAsia="仿宋" w:cs="Times New Roman"/>
                <w:kern w:val="0"/>
                <w:sz w:val="24"/>
                <w:szCs w:val="24"/>
              </w:rPr>
            </w:pPr>
            <w:r>
              <w:rPr>
                <w:rFonts w:eastAsia="仿宋" w:cs="Times New Roman"/>
                <w:sz w:val="24"/>
                <w:szCs w:val="24"/>
              </w:rPr>
              <w:t>洗衣机制造工</w:t>
            </w:r>
          </w:p>
        </w:tc>
        <w:tc>
          <w:tcPr>
            <w:tcW w:w="1191" w:type="dxa"/>
            <w:noWrap w:val="0"/>
            <w:vAlign w:val="center"/>
          </w:tcPr>
          <w:p w14:paraId="1DB76873">
            <w:pPr>
              <w:pStyle w:val="23"/>
              <w:spacing w:line="320" w:lineRule="exact"/>
              <w:jc w:val="center"/>
              <w:rPr>
                <w:rFonts w:eastAsia="仿宋" w:cs="Times New Roman"/>
                <w:kern w:val="0"/>
                <w:sz w:val="24"/>
                <w:szCs w:val="24"/>
              </w:rPr>
            </w:pPr>
          </w:p>
        </w:tc>
        <w:tc>
          <w:tcPr>
            <w:tcW w:w="3741" w:type="dxa"/>
            <w:noWrap w:val="0"/>
            <w:vAlign w:val="center"/>
          </w:tcPr>
          <w:p w14:paraId="5E7A386A">
            <w:pPr>
              <w:pStyle w:val="23"/>
              <w:spacing w:line="320" w:lineRule="exact"/>
              <w:jc w:val="center"/>
              <w:rPr>
                <w:rFonts w:eastAsia="仿宋" w:cs="Times New Roman"/>
                <w:kern w:val="0"/>
                <w:sz w:val="24"/>
                <w:szCs w:val="24"/>
              </w:rPr>
            </w:pPr>
            <w:r>
              <w:rPr>
                <w:rFonts w:eastAsia="仿宋" w:cs="Times New Roman"/>
                <w:sz w:val="24"/>
                <w:szCs w:val="24"/>
              </w:rPr>
              <w:t>中华人民共和国人力资源和社会保障部（企业自主评价）</w:t>
            </w:r>
          </w:p>
        </w:tc>
        <w:tc>
          <w:tcPr>
            <w:tcW w:w="828" w:type="dxa"/>
            <w:noWrap w:val="0"/>
            <w:vAlign w:val="center"/>
          </w:tcPr>
          <w:p w14:paraId="5F516073">
            <w:pPr>
              <w:spacing w:line="320" w:lineRule="exact"/>
              <w:jc w:val="center"/>
              <w:rPr>
                <w:rFonts w:eastAsia="仿宋"/>
                <w:color w:val="000000"/>
                <w:kern w:val="0"/>
                <w:sz w:val="24"/>
                <w:szCs w:val="24"/>
              </w:rPr>
            </w:pPr>
            <w:r>
              <w:rPr>
                <w:rFonts w:eastAsia="仿宋"/>
                <w:color w:val="000000"/>
              </w:rPr>
              <w:t>选考</w:t>
            </w:r>
          </w:p>
        </w:tc>
      </w:tr>
      <w:tr w14:paraId="11FC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58B73DFB">
            <w:pPr>
              <w:spacing w:line="320" w:lineRule="exact"/>
              <w:jc w:val="center"/>
              <w:rPr>
                <w:rFonts w:eastAsia="仿宋"/>
                <w:b w:val="0"/>
                <w:bCs w:val="0"/>
                <w:color w:val="auto"/>
                <w:kern w:val="0"/>
                <w:sz w:val="24"/>
                <w:szCs w:val="24"/>
              </w:rPr>
            </w:pPr>
            <w:r>
              <w:rPr>
                <w:rFonts w:eastAsia="仿宋"/>
                <w:b w:val="0"/>
                <w:bCs w:val="0"/>
                <w:color w:val="auto"/>
              </w:rPr>
              <w:t>3</w:t>
            </w:r>
          </w:p>
        </w:tc>
        <w:tc>
          <w:tcPr>
            <w:tcW w:w="2395" w:type="dxa"/>
            <w:noWrap w:val="0"/>
            <w:vAlign w:val="center"/>
          </w:tcPr>
          <w:p w14:paraId="2F29CF2C">
            <w:pPr>
              <w:pStyle w:val="23"/>
              <w:spacing w:line="320" w:lineRule="exact"/>
              <w:jc w:val="center"/>
              <w:rPr>
                <w:rFonts w:eastAsia="仿宋" w:cs="Times New Roman"/>
                <w:sz w:val="24"/>
                <w:szCs w:val="24"/>
              </w:rPr>
            </w:pPr>
            <w:r>
              <w:rPr>
                <w:rFonts w:eastAsia="仿宋" w:cs="Times New Roman"/>
                <w:sz w:val="24"/>
                <w:szCs w:val="24"/>
              </w:rPr>
              <w:t>小型家用电器</w:t>
            </w:r>
          </w:p>
          <w:p w14:paraId="5801D028">
            <w:pPr>
              <w:pStyle w:val="23"/>
              <w:spacing w:line="320" w:lineRule="exact"/>
              <w:jc w:val="center"/>
              <w:rPr>
                <w:rFonts w:eastAsia="仿宋" w:cs="Times New Roman"/>
                <w:kern w:val="0"/>
                <w:sz w:val="24"/>
                <w:szCs w:val="24"/>
              </w:rPr>
            </w:pPr>
            <w:r>
              <w:rPr>
                <w:rFonts w:eastAsia="仿宋" w:cs="Times New Roman"/>
                <w:sz w:val="24"/>
                <w:szCs w:val="24"/>
              </w:rPr>
              <w:t>制造工</w:t>
            </w:r>
          </w:p>
        </w:tc>
        <w:tc>
          <w:tcPr>
            <w:tcW w:w="1191" w:type="dxa"/>
            <w:noWrap w:val="0"/>
            <w:vAlign w:val="center"/>
          </w:tcPr>
          <w:p w14:paraId="20D2244E">
            <w:pPr>
              <w:pStyle w:val="23"/>
              <w:spacing w:line="320" w:lineRule="exact"/>
              <w:jc w:val="center"/>
              <w:rPr>
                <w:rFonts w:eastAsia="仿宋" w:cs="Times New Roman"/>
                <w:kern w:val="0"/>
                <w:sz w:val="24"/>
                <w:szCs w:val="24"/>
              </w:rPr>
            </w:pPr>
          </w:p>
        </w:tc>
        <w:tc>
          <w:tcPr>
            <w:tcW w:w="3741" w:type="dxa"/>
            <w:noWrap w:val="0"/>
            <w:vAlign w:val="center"/>
          </w:tcPr>
          <w:p w14:paraId="39ADD06B">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7281B02D">
            <w:pPr>
              <w:spacing w:line="320" w:lineRule="exact"/>
              <w:jc w:val="center"/>
              <w:rPr>
                <w:rFonts w:eastAsia="仿宋"/>
                <w:color w:val="000000"/>
                <w:kern w:val="0"/>
                <w:sz w:val="24"/>
                <w:szCs w:val="24"/>
              </w:rPr>
            </w:pPr>
            <w:r>
              <w:rPr>
                <w:rFonts w:eastAsia="仿宋"/>
                <w:color w:val="000000"/>
              </w:rPr>
              <w:t>选考</w:t>
            </w:r>
          </w:p>
        </w:tc>
      </w:tr>
      <w:bookmarkEnd w:id="43"/>
      <w:tr w14:paraId="47F6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3625E65E">
            <w:pPr>
              <w:spacing w:line="320" w:lineRule="exact"/>
              <w:jc w:val="center"/>
              <w:rPr>
                <w:rFonts w:eastAsia="仿宋"/>
                <w:b w:val="0"/>
                <w:bCs w:val="0"/>
                <w:color w:val="auto"/>
                <w:kern w:val="0"/>
                <w:sz w:val="24"/>
                <w:szCs w:val="24"/>
              </w:rPr>
            </w:pPr>
            <w:r>
              <w:rPr>
                <w:rFonts w:eastAsia="仿宋"/>
                <w:b w:val="0"/>
                <w:bCs w:val="0"/>
                <w:color w:val="auto"/>
              </w:rPr>
              <w:t>4</w:t>
            </w:r>
          </w:p>
        </w:tc>
        <w:tc>
          <w:tcPr>
            <w:tcW w:w="2395" w:type="dxa"/>
            <w:noWrap w:val="0"/>
            <w:vAlign w:val="center"/>
          </w:tcPr>
          <w:p w14:paraId="6572AA08">
            <w:pPr>
              <w:pStyle w:val="23"/>
              <w:spacing w:line="320" w:lineRule="exact"/>
              <w:jc w:val="center"/>
              <w:rPr>
                <w:rFonts w:eastAsia="仿宋" w:cs="Times New Roman"/>
                <w:sz w:val="24"/>
                <w:szCs w:val="24"/>
              </w:rPr>
            </w:pPr>
            <w:r>
              <w:rPr>
                <w:rFonts w:eastAsia="仿宋" w:cs="Times New Roman"/>
                <w:sz w:val="24"/>
                <w:szCs w:val="24"/>
              </w:rPr>
              <w:t>电器接插件</w:t>
            </w:r>
          </w:p>
          <w:p w14:paraId="2F6A8301">
            <w:pPr>
              <w:pStyle w:val="23"/>
              <w:spacing w:line="320" w:lineRule="exact"/>
              <w:jc w:val="center"/>
              <w:rPr>
                <w:rFonts w:eastAsia="仿宋" w:cs="Times New Roman"/>
                <w:kern w:val="0"/>
                <w:sz w:val="24"/>
                <w:szCs w:val="24"/>
              </w:rPr>
            </w:pPr>
            <w:r>
              <w:rPr>
                <w:rFonts w:eastAsia="仿宋" w:cs="Times New Roman"/>
                <w:sz w:val="24"/>
                <w:szCs w:val="24"/>
              </w:rPr>
              <w:t>制造工</w:t>
            </w:r>
          </w:p>
        </w:tc>
        <w:tc>
          <w:tcPr>
            <w:tcW w:w="1191" w:type="dxa"/>
            <w:noWrap w:val="0"/>
            <w:vAlign w:val="center"/>
          </w:tcPr>
          <w:p w14:paraId="7E993753">
            <w:pPr>
              <w:pStyle w:val="23"/>
              <w:spacing w:line="320" w:lineRule="exact"/>
              <w:jc w:val="center"/>
              <w:rPr>
                <w:rFonts w:eastAsia="仿宋" w:cs="Times New Roman"/>
                <w:kern w:val="0"/>
                <w:sz w:val="24"/>
                <w:szCs w:val="24"/>
              </w:rPr>
            </w:pPr>
          </w:p>
        </w:tc>
        <w:tc>
          <w:tcPr>
            <w:tcW w:w="3741" w:type="dxa"/>
            <w:noWrap w:val="0"/>
            <w:vAlign w:val="center"/>
          </w:tcPr>
          <w:p w14:paraId="3B738D12">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73D993EF">
            <w:pPr>
              <w:spacing w:line="320" w:lineRule="exact"/>
              <w:jc w:val="center"/>
              <w:rPr>
                <w:rFonts w:eastAsia="仿宋"/>
                <w:color w:val="000000"/>
                <w:kern w:val="0"/>
                <w:sz w:val="24"/>
                <w:szCs w:val="24"/>
              </w:rPr>
            </w:pPr>
            <w:r>
              <w:rPr>
                <w:rFonts w:eastAsia="仿宋"/>
                <w:color w:val="000000"/>
              </w:rPr>
              <w:t>选考</w:t>
            </w:r>
          </w:p>
        </w:tc>
      </w:tr>
      <w:tr w14:paraId="1A1C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7E16677">
            <w:pPr>
              <w:spacing w:line="320" w:lineRule="exact"/>
              <w:jc w:val="center"/>
              <w:rPr>
                <w:rFonts w:eastAsia="仿宋"/>
                <w:color w:val="auto"/>
                <w:kern w:val="0"/>
                <w:sz w:val="24"/>
                <w:szCs w:val="24"/>
              </w:rPr>
            </w:pPr>
            <w:r>
              <w:rPr>
                <w:rFonts w:eastAsia="仿宋"/>
                <w:color w:val="auto"/>
              </w:rPr>
              <w:t>5</w:t>
            </w:r>
          </w:p>
        </w:tc>
        <w:tc>
          <w:tcPr>
            <w:tcW w:w="2395" w:type="dxa"/>
            <w:noWrap w:val="0"/>
            <w:vAlign w:val="center"/>
          </w:tcPr>
          <w:p w14:paraId="6698CB37">
            <w:pPr>
              <w:pStyle w:val="23"/>
              <w:spacing w:line="320" w:lineRule="exact"/>
              <w:jc w:val="center"/>
              <w:rPr>
                <w:rFonts w:eastAsia="仿宋" w:cs="Times New Roman"/>
                <w:kern w:val="0"/>
                <w:sz w:val="24"/>
                <w:szCs w:val="24"/>
              </w:rPr>
            </w:pPr>
            <w:r>
              <w:rPr>
                <w:rFonts w:eastAsia="仿宋" w:cs="Times New Roman"/>
                <w:sz w:val="24"/>
                <w:szCs w:val="24"/>
              </w:rPr>
              <w:t>冲压工</w:t>
            </w:r>
          </w:p>
        </w:tc>
        <w:tc>
          <w:tcPr>
            <w:tcW w:w="1191" w:type="dxa"/>
            <w:noWrap w:val="0"/>
            <w:vAlign w:val="center"/>
          </w:tcPr>
          <w:p w14:paraId="3543C27A">
            <w:pPr>
              <w:pStyle w:val="23"/>
              <w:spacing w:line="320" w:lineRule="exact"/>
              <w:jc w:val="center"/>
              <w:rPr>
                <w:rFonts w:eastAsia="仿宋" w:cs="Times New Roman"/>
                <w:kern w:val="0"/>
                <w:sz w:val="24"/>
                <w:szCs w:val="24"/>
              </w:rPr>
            </w:pPr>
          </w:p>
        </w:tc>
        <w:tc>
          <w:tcPr>
            <w:tcW w:w="3741" w:type="dxa"/>
            <w:noWrap w:val="0"/>
            <w:vAlign w:val="center"/>
          </w:tcPr>
          <w:p w14:paraId="08EE21FA">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1E33C71E">
            <w:pPr>
              <w:pStyle w:val="23"/>
              <w:spacing w:line="320" w:lineRule="exact"/>
              <w:jc w:val="center"/>
              <w:rPr>
                <w:rFonts w:eastAsia="仿宋" w:cs="Times New Roman"/>
                <w:kern w:val="0"/>
                <w:sz w:val="24"/>
                <w:szCs w:val="24"/>
              </w:rPr>
            </w:pPr>
            <w:r>
              <w:rPr>
                <w:rFonts w:eastAsia="仿宋" w:cs="Times New Roman"/>
                <w:sz w:val="24"/>
                <w:szCs w:val="24"/>
              </w:rPr>
              <w:t>选考</w:t>
            </w:r>
          </w:p>
        </w:tc>
      </w:tr>
      <w:tr w14:paraId="2BB7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6AC7F409">
            <w:pPr>
              <w:spacing w:line="320" w:lineRule="exact"/>
              <w:jc w:val="center"/>
              <w:rPr>
                <w:rFonts w:eastAsia="仿宋"/>
                <w:color w:val="000000"/>
                <w:kern w:val="0"/>
                <w:sz w:val="24"/>
                <w:szCs w:val="24"/>
              </w:rPr>
            </w:pPr>
            <w:r>
              <w:rPr>
                <w:rFonts w:eastAsia="仿宋"/>
                <w:color w:val="000000"/>
              </w:rPr>
              <w:t>6</w:t>
            </w:r>
          </w:p>
        </w:tc>
        <w:tc>
          <w:tcPr>
            <w:tcW w:w="2395" w:type="dxa"/>
            <w:noWrap w:val="0"/>
            <w:vAlign w:val="center"/>
          </w:tcPr>
          <w:p w14:paraId="66ED9F74">
            <w:pPr>
              <w:pStyle w:val="23"/>
              <w:spacing w:line="320" w:lineRule="exact"/>
              <w:jc w:val="center"/>
              <w:rPr>
                <w:rFonts w:eastAsia="仿宋" w:cs="Times New Roman"/>
                <w:kern w:val="0"/>
                <w:sz w:val="24"/>
                <w:szCs w:val="24"/>
              </w:rPr>
            </w:pPr>
            <w:r>
              <w:rPr>
                <w:rFonts w:eastAsia="仿宋" w:cs="Times New Roman"/>
                <w:sz w:val="24"/>
                <w:szCs w:val="24"/>
              </w:rPr>
              <w:t>工业机器人系统操作员</w:t>
            </w:r>
          </w:p>
        </w:tc>
        <w:tc>
          <w:tcPr>
            <w:tcW w:w="1191" w:type="dxa"/>
            <w:noWrap w:val="0"/>
            <w:vAlign w:val="center"/>
          </w:tcPr>
          <w:p w14:paraId="1B4F49E4">
            <w:pPr>
              <w:pStyle w:val="23"/>
              <w:spacing w:line="320" w:lineRule="exact"/>
              <w:jc w:val="center"/>
              <w:rPr>
                <w:rFonts w:eastAsia="仿宋" w:cs="Times New Roman"/>
                <w:kern w:val="0"/>
                <w:sz w:val="24"/>
                <w:szCs w:val="24"/>
              </w:rPr>
            </w:pPr>
          </w:p>
        </w:tc>
        <w:tc>
          <w:tcPr>
            <w:tcW w:w="3741" w:type="dxa"/>
            <w:noWrap w:val="0"/>
            <w:vAlign w:val="center"/>
          </w:tcPr>
          <w:p w14:paraId="268CEEE1">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66AB5242">
            <w:pPr>
              <w:spacing w:line="320" w:lineRule="exact"/>
              <w:jc w:val="center"/>
              <w:rPr>
                <w:rFonts w:eastAsia="仿宋"/>
                <w:color w:val="000000"/>
                <w:kern w:val="0"/>
                <w:sz w:val="24"/>
                <w:szCs w:val="24"/>
              </w:rPr>
            </w:pPr>
            <w:r>
              <w:rPr>
                <w:rFonts w:eastAsia="仿宋"/>
                <w:color w:val="000000"/>
                <w:sz w:val="24"/>
                <w:szCs w:val="24"/>
              </w:rPr>
              <w:t>选考</w:t>
            </w:r>
          </w:p>
        </w:tc>
      </w:tr>
      <w:tr w14:paraId="0B47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65224B0F">
            <w:pPr>
              <w:spacing w:line="320" w:lineRule="exact"/>
              <w:jc w:val="center"/>
              <w:rPr>
                <w:rFonts w:eastAsia="仿宋"/>
                <w:color w:val="000000"/>
                <w:kern w:val="0"/>
                <w:sz w:val="24"/>
                <w:szCs w:val="24"/>
              </w:rPr>
            </w:pPr>
            <w:r>
              <w:rPr>
                <w:rFonts w:eastAsia="仿宋"/>
                <w:color w:val="000000"/>
              </w:rPr>
              <w:t>7</w:t>
            </w:r>
          </w:p>
        </w:tc>
        <w:tc>
          <w:tcPr>
            <w:tcW w:w="2395" w:type="dxa"/>
            <w:noWrap w:val="0"/>
            <w:vAlign w:val="center"/>
          </w:tcPr>
          <w:p w14:paraId="070E0663">
            <w:pPr>
              <w:pStyle w:val="23"/>
              <w:spacing w:line="320" w:lineRule="exact"/>
              <w:jc w:val="center"/>
              <w:rPr>
                <w:rFonts w:eastAsia="仿宋" w:cs="Times New Roman"/>
                <w:sz w:val="24"/>
                <w:szCs w:val="24"/>
              </w:rPr>
            </w:pPr>
            <w:r>
              <w:rPr>
                <w:rFonts w:eastAsia="仿宋" w:cs="Times New Roman"/>
                <w:sz w:val="24"/>
                <w:szCs w:val="24"/>
              </w:rPr>
              <w:t>工业机器人</w:t>
            </w:r>
          </w:p>
          <w:p w14:paraId="2838289B">
            <w:pPr>
              <w:pStyle w:val="23"/>
              <w:spacing w:line="320" w:lineRule="exact"/>
              <w:jc w:val="center"/>
              <w:rPr>
                <w:rFonts w:eastAsia="仿宋" w:cs="Times New Roman"/>
                <w:kern w:val="0"/>
                <w:sz w:val="24"/>
                <w:szCs w:val="24"/>
              </w:rPr>
            </w:pPr>
            <w:r>
              <w:rPr>
                <w:rFonts w:eastAsia="仿宋" w:cs="Times New Roman"/>
                <w:sz w:val="24"/>
                <w:szCs w:val="24"/>
              </w:rPr>
              <w:t>系统运维员</w:t>
            </w:r>
          </w:p>
        </w:tc>
        <w:tc>
          <w:tcPr>
            <w:tcW w:w="1191" w:type="dxa"/>
            <w:noWrap w:val="0"/>
            <w:vAlign w:val="center"/>
          </w:tcPr>
          <w:p w14:paraId="76C99BA1">
            <w:pPr>
              <w:pStyle w:val="23"/>
              <w:spacing w:line="320" w:lineRule="exact"/>
              <w:jc w:val="center"/>
              <w:rPr>
                <w:rFonts w:eastAsia="仿宋" w:cs="Times New Roman"/>
                <w:kern w:val="0"/>
                <w:sz w:val="24"/>
                <w:szCs w:val="24"/>
              </w:rPr>
            </w:pPr>
          </w:p>
        </w:tc>
        <w:tc>
          <w:tcPr>
            <w:tcW w:w="3741" w:type="dxa"/>
            <w:noWrap w:val="0"/>
            <w:vAlign w:val="center"/>
          </w:tcPr>
          <w:p w14:paraId="299CA55C">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343C15B0">
            <w:pPr>
              <w:spacing w:line="320" w:lineRule="exact"/>
              <w:jc w:val="center"/>
              <w:rPr>
                <w:rFonts w:eastAsia="仿宋"/>
                <w:color w:val="000000"/>
                <w:kern w:val="0"/>
                <w:sz w:val="24"/>
                <w:szCs w:val="24"/>
              </w:rPr>
            </w:pPr>
            <w:r>
              <w:rPr>
                <w:rFonts w:eastAsia="仿宋"/>
                <w:color w:val="000000"/>
                <w:sz w:val="24"/>
                <w:szCs w:val="24"/>
              </w:rPr>
              <w:t>选考</w:t>
            </w:r>
          </w:p>
        </w:tc>
      </w:tr>
      <w:tr w14:paraId="59FD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62CC44F">
            <w:pPr>
              <w:spacing w:line="320" w:lineRule="exact"/>
              <w:jc w:val="center"/>
              <w:rPr>
                <w:rFonts w:eastAsia="仿宋"/>
                <w:color w:val="000000"/>
                <w:kern w:val="0"/>
                <w:sz w:val="24"/>
                <w:szCs w:val="24"/>
              </w:rPr>
            </w:pPr>
            <w:r>
              <w:rPr>
                <w:rFonts w:eastAsia="仿宋"/>
                <w:color w:val="000000"/>
              </w:rPr>
              <w:t>8</w:t>
            </w:r>
          </w:p>
        </w:tc>
        <w:tc>
          <w:tcPr>
            <w:tcW w:w="2395" w:type="dxa"/>
            <w:noWrap w:val="0"/>
            <w:vAlign w:val="center"/>
          </w:tcPr>
          <w:p w14:paraId="07348BC8">
            <w:pPr>
              <w:pStyle w:val="23"/>
              <w:spacing w:line="320" w:lineRule="exact"/>
              <w:jc w:val="center"/>
              <w:rPr>
                <w:rFonts w:eastAsia="仿宋" w:cs="Times New Roman"/>
                <w:kern w:val="0"/>
                <w:sz w:val="24"/>
                <w:szCs w:val="24"/>
              </w:rPr>
            </w:pPr>
            <w:r>
              <w:rPr>
                <w:rFonts w:eastAsia="仿宋" w:cs="Times New Roman"/>
                <w:sz w:val="24"/>
                <w:szCs w:val="24"/>
              </w:rPr>
              <w:t>塑料制品成型制作工</w:t>
            </w:r>
          </w:p>
        </w:tc>
        <w:tc>
          <w:tcPr>
            <w:tcW w:w="1191" w:type="dxa"/>
            <w:noWrap w:val="0"/>
            <w:vAlign w:val="center"/>
          </w:tcPr>
          <w:p w14:paraId="1F66C893">
            <w:pPr>
              <w:pStyle w:val="23"/>
              <w:spacing w:line="320" w:lineRule="exact"/>
              <w:jc w:val="center"/>
              <w:rPr>
                <w:rFonts w:eastAsia="仿宋" w:cs="Times New Roman"/>
                <w:kern w:val="0"/>
                <w:sz w:val="24"/>
                <w:szCs w:val="24"/>
              </w:rPr>
            </w:pPr>
          </w:p>
        </w:tc>
        <w:tc>
          <w:tcPr>
            <w:tcW w:w="3741" w:type="dxa"/>
            <w:noWrap w:val="0"/>
            <w:vAlign w:val="center"/>
          </w:tcPr>
          <w:p w14:paraId="5EB65DF7">
            <w:pPr>
              <w:spacing w:line="320" w:lineRule="exact"/>
              <w:jc w:val="center"/>
              <w:rPr>
                <w:rFonts w:eastAsia="仿宋"/>
                <w:color w:val="000000"/>
                <w:kern w:val="0"/>
                <w:sz w:val="24"/>
                <w:szCs w:val="24"/>
              </w:rPr>
            </w:pPr>
            <w:r>
              <w:rPr>
                <w:rFonts w:eastAsia="仿宋"/>
                <w:color w:val="000000"/>
                <w:sz w:val="24"/>
                <w:szCs w:val="24"/>
              </w:rPr>
              <w:t>中华人民共和国人力资源和社会保障部（企业自主评价）</w:t>
            </w:r>
          </w:p>
        </w:tc>
        <w:tc>
          <w:tcPr>
            <w:tcW w:w="828" w:type="dxa"/>
            <w:noWrap w:val="0"/>
            <w:vAlign w:val="center"/>
          </w:tcPr>
          <w:p w14:paraId="60A564A5">
            <w:pPr>
              <w:spacing w:line="320" w:lineRule="exact"/>
              <w:jc w:val="center"/>
              <w:rPr>
                <w:rFonts w:eastAsia="仿宋"/>
                <w:color w:val="000000"/>
                <w:kern w:val="0"/>
                <w:sz w:val="24"/>
                <w:szCs w:val="24"/>
              </w:rPr>
            </w:pPr>
            <w:r>
              <w:rPr>
                <w:rFonts w:eastAsia="仿宋"/>
                <w:color w:val="000000"/>
              </w:rPr>
              <w:t>选考</w:t>
            </w:r>
          </w:p>
        </w:tc>
      </w:tr>
      <w:tr w14:paraId="179B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5857036">
            <w:pPr>
              <w:spacing w:line="320" w:lineRule="exact"/>
              <w:jc w:val="center"/>
              <w:rPr>
                <w:rFonts w:eastAsia="仿宋"/>
                <w:color w:val="000000"/>
                <w:kern w:val="0"/>
                <w:sz w:val="24"/>
                <w:szCs w:val="24"/>
              </w:rPr>
            </w:pPr>
            <w:r>
              <w:rPr>
                <w:rFonts w:eastAsia="仿宋"/>
                <w:color w:val="000000"/>
              </w:rPr>
              <w:t>9</w:t>
            </w:r>
          </w:p>
        </w:tc>
        <w:tc>
          <w:tcPr>
            <w:tcW w:w="2395" w:type="dxa"/>
            <w:noWrap w:val="0"/>
            <w:vAlign w:val="center"/>
          </w:tcPr>
          <w:p w14:paraId="359F3236">
            <w:pPr>
              <w:pStyle w:val="23"/>
              <w:spacing w:line="320" w:lineRule="exact"/>
              <w:jc w:val="center"/>
              <w:rPr>
                <w:rFonts w:eastAsia="仿宋" w:cs="Times New Roman"/>
                <w:lang w:val="zh-TW"/>
              </w:rPr>
            </w:pPr>
            <w:r>
              <w:rPr>
                <w:rFonts w:eastAsia="仿宋" w:cs="Times New Roman"/>
                <w:sz w:val="24"/>
                <w:szCs w:val="24"/>
              </w:rPr>
              <w:t>电工</w:t>
            </w:r>
          </w:p>
        </w:tc>
        <w:tc>
          <w:tcPr>
            <w:tcW w:w="1191" w:type="dxa"/>
            <w:noWrap w:val="0"/>
            <w:vAlign w:val="center"/>
          </w:tcPr>
          <w:p w14:paraId="728F58C5">
            <w:pPr>
              <w:pStyle w:val="23"/>
              <w:spacing w:line="320" w:lineRule="exact"/>
              <w:jc w:val="center"/>
              <w:rPr>
                <w:rFonts w:eastAsia="仿宋" w:cs="Times New Roman"/>
                <w:sz w:val="24"/>
                <w:szCs w:val="24"/>
              </w:rPr>
            </w:pPr>
          </w:p>
        </w:tc>
        <w:tc>
          <w:tcPr>
            <w:tcW w:w="3741" w:type="dxa"/>
            <w:noWrap w:val="0"/>
            <w:vAlign w:val="center"/>
          </w:tcPr>
          <w:p w14:paraId="371AFF8D">
            <w:pPr>
              <w:spacing w:line="320" w:lineRule="exact"/>
              <w:jc w:val="center"/>
              <w:rPr>
                <w:rFonts w:eastAsia="仿宋"/>
                <w:color w:val="000000"/>
                <w:u w:val="none" w:color="000000"/>
                <w:lang w:val="zh-TW"/>
              </w:rPr>
            </w:pPr>
            <w:r>
              <w:rPr>
                <w:rFonts w:eastAsia="仿宋"/>
                <w:color w:val="000000"/>
                <w:sz w:val="24"/>
                <w:szCs w:val="24"/>
              </w:rPr>
              <w:t>中华人民共和国人力资源和社会保障部（企业自主评价）</w:t>
            </w:r>
          </w:p>
        </w:tc>
        <w:tc>
          <w:tcPr>
            <w:tcW w:w="828" w:type="dxa"/>
            <w:noWrap w:val="0"/>
            <w:vAlign w:val="center"/>
          </w:tcPr>
          <w:p w14:paraId="4DB17909">
            <w:pPr>
              <w:spacing w:line="320" w:lineRule="exact"/>
              <w:jc w:val="center"/>
              <w:rPr>
                <w:rFonts w:eastAsia="仿宋"/>
                <w:color w:val="000000"/>
                <w:kern w:val="0"/>
                <w:sz w:val="24"/>
                <w:szCs w:val="24"/>
              </w:rPr>
            </w:pPr>
            <w:r>
              <w:rPr>
                <w:rFonts w:eastAsia="仿宋"/>
                <w:color w:val="000000"/>
                <w:sz w:val="24"/>
                <w:szCs w:val="24"/>
              </w:rPr>
              <w:t>选考</w:t>
            </w:r>
          </w:p>
        </w:tc>
      </w:tr>
      <w:tr w14:paraId="2FED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36A5DC30">
            <w:pPr>
              <w:spacing w:line="320" w:lineRule="exact"/>
              <w:jc w:val="center"/>
              <w:rPr>
                <w:rFonts w:eastAsia="仿宋"/>
                <w:color w:val="000000"/>
                <w:kern w:val="0"/>
                <w:sz w:val="24"/>
                <w:szCs w:val="24"/>
              </w:rPr>
            </w:pPr>
            <w:r>
              <w:rPr>
                <w:rFonts w:eastAsia="仿宋"/>
                <w:color w:val="000000"/>
              </w:rPr>
              <w:t>10</w:t>
            </w:r>
          </w:p>
        </w:tc>
        <w:tc>
          <w:tcPr>
            <w:tcW w:w="2395" w:type="dxa"/>
            <w:noWrap w:val="0"/>
            <w:vAlign w:val="center"/>
          </w:tcPr>
          <w:p w14:paraId="7E25BE6C">
            <w:pPr>
              <w:pStyle w:val="23"/>
              <w:spacing w:line="320" w:lineRule="exact"/>
              <w:jc w:val="center"/>
              <w:rPr>
                <w:rFonts w:eastAsia="仿宋" w:cs="Times New Roman"/>
                <w:lang w:val="zh-TW"/>
              </w:rPr>
            </w:pPr>
            <w:r>
              <w:rPr>
                <w:rFonts w:eastAsia="仿宋" w:cs="Times New Roman"/>
                <w:sz w:val="24"/>
                <w:szCs w:val="24"/>
              </w:rPr>
              <w:t>涂装工</w:t>
            </w:r>
          </w:p>
        </w:tc>
        <w:tc>
          <w:tcPr>
            <w:tcW w:w="1191" w:type="dxa"/>
            <w:noWrap w:val="0"/>
            <w:vAlign w:val="center"/>
          </w:tcPr>
          <w:p w14:paraId="3D51E63E">
            <w:pPr>
              <w:pStyle w:val="23"/>
              <w:spacing w:line="320" w:lineRule="exact"/>
              <w:jc w:val="center"/>
              <w:rPr>
                <w:rFonts w:eastAsia="仿宋" w:cs="Times New Roman"/>
                <w:sz w:val="24"/>
                <w:szCs w:val="24"/>
              </w:rPr>
            </w:pPr>
          </w:p>
        </w:tc>
        <w:tc>
          <w:tcPr>
            <w:tcW w:w="3741" w:type="dxa"/>
            <w:noWrap w:val="0"/>
            <w:vAlign w:val="center"/>
          </w:tcPr>
          <w:p w14:paraId="7F533277">
            <w:pPr>
              <w:spacing w:line="320" w:lineRule="exact"/>
              <w:jc w:val="center"/>
              <w:rPr>
                <w:rFonts w:eastAsia="仿宋"/>
                <w:color w:val="000000"/>
                <w:u w:val="none" w:color="000000"/>
                <w:lang w:val="zh-TW"/>
              </w:rPr>
            </w:pPr>
            <w:r>
              <w:rPr>
                <w:rFonts w:eastAsia="仿宋"/>
                <w:color w:val="000000"/>
                <w:sz w:val="24"/>
                <w:szCs w:val="24"/>
              </w:rPr>
              <w:t>中华人民共和国人力资源和社会保障部（企业自主评价）</w:t>
            </w:r>
          </w:p>
        </w:tc>
        <w:tc>
          <w:tcPr>
            <w:tcW w:w="828" w:type="dxa"/>
            <w:noWrap w:val="0"/>
            <w:vAlign w:val="center"/>
          </w:tcPr>
          <w:p w14:paraId="214465F1">
            <w:pPr>
              <w:spacing w:line="320" w:lineRule="exact"/>
              <w:jc w:val="center"/>
              <w:rPr>
                <w:rFonts w:eastAsia="仿宋"/>
                <w:color w:val="000000"/>
                <w:kern w:val="0"/>
                <w:sz w:val="24"/>
                <w:szCs w:val="24"/>
              </w:rPr>
            </w:pPr>
            <w:r>
              <w:rPr>
                <w:rFonts w:eastAsia="仿宋"/>
                <w:color w:val="000000"/>
                <w:sz w:val="24"/>
                <w:szCs w:val="24"/>
              </w:rPr>
              <w:t>选考</w:t>
            </w:r>
          </w:p>
        </w:tc>
      </w:tr>
      <w:tr w14:paraId="4603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452D17F6">
            <w:pPr>
              <w:spacing w:line="320" w:lineRule="exact"/>
              <w:jc w:val="center"/>
              <w:rPr>
                <w:rFonts w:eastAsia="仿宋"/>
                <w:color w:val="000000"/>
                <w:kern w:val="0"/>
                <w:sz w:val="24"/>
                <w:szCs w:val="24"/>
              </w:rPr>
            </w:pPr>
            <w:r>
              <w:rPr>
                <w:rFonts w:eastAsia="仿宋"/>
                <w:color w:val="000000"/>
                <w:sz w:val="24"/>
                <w:szCs w:val="24"/>
              </w:rPr>
              <w:t>11</w:t>
            </w:r>
          </w:p>
        </w:tc>
        <w:tc>
          <w:tcPr>
            <w:tcW w:w="2395" w:type="dxa"/>
            <w:noWrap w:val="0"/>
            <w:vAlign w:val="center"/>
          </w:tcPr>
          <w:p w14:paraId="74BA805A">
            <w:pPr>
              <w:pStyle w:val="23"/>
              <w:spacing w:line="320" w:lineRule="exact"/>
              <w:jc w:val="center"/>
              <w:rPr>
                <w:rFonts w:eastAsia="仿宋" w:cs="Times New Roman"/>
                <w:lang w:val="zh-TW"/>
              </w:rPr>
            </w:pPr>
            <w:r>
              <w:rPr>
                <w:rFonts w:eastAsia="仿宋" w:cs="Times New Roman"/>
                <w:sz w:val="24"/>
                <w:szCs w:val="24"/>
              </w:rPr>
              <w:t>质检员</w:t>
            </w:r>
          </w:p>
        </w:tc>
        <w:tc>
          <w:tcPr>
            <w:tcW w:w="1191" w:type="dxa"/>
            <w:noWrap w:val="0"/>
            <w:vAlign w:val="center"/>
          </w:tcPr>
          <w:p w14:paraId="2AE18396">
            <w:pPr>
              <w:pStyle w:val="23"/>
              <w:spacing w:line="320" w:lineRule="exact"/>
              <w:jc w:val="center"/>
              <w:rPr>
                <w:rFonts w:eastAsia="仿宋" w:cs="Times New Roman"/>
                <w:sz w:val="24"/>
                <w:szCs w:val="24"/>
              </w:rPr>
            </w:pPr>
          </w:p>
        </w:tc>
        <w:tc>
          <w:tcPr>
            <w:tcW w:w="3741" w:type="dxa"/>
            <w:noWrap w:val="0"/>
            <w:vAlign w:val="center"/>
          </w:tcPr>
          <w:p w14:paraId="5BEA50DC">
            <w:pPr>
              <w:spacing w:line="320" w:lineRule="exact"/>
              <w:jc w:val="center"/>
              <w:rPr>
                <w:rFonts w:eastAsia="仿宋"/>
                <w:color w:val="000000"/>
                <w:u w:val="none" w:color="000000"/>
                <w:lang w:val="zh-TW"/>
              </w:rPr>
            </w:pPr>
            <w:r>
              <w:rPr>
                <w:rFonts w:eastAsia="仿宋"/>
                <w:color w:val="000000"/>
                <w:sz w:val="24"/>
                <w:szCs w:val="24"/>
              </w:rPr>
              <w:t>中华人民共和国人力资源和社会保障部（企业自主评价）</w:t>
            </w:r>
          </w:p>
        </w:tc>
        <w:tc>
          <w:tcPr>
            <w:tcW w:w="828" w:type="dxa"/>
            <w:noWrap w:val="0"/>
            <w:vAlign w:val="center"/>
          </w:tcPr>
          <w:p w14:paraId="027CA7A9">
            <w:pPr>
              <w:spacing w:line="320" w:lineRule="exact"/>
              <w:jc w:val="center"/>
              <w:rPr>
                <w:rFonts w:eastAsia="仿宋"/>
                <w:color w:val="000000"/>
                <w:kern w:val="0"/>
                <w:sz w:val="24"/>
                <w:szCs w:val="24"/>
              </w:rPr>
            </w:pPr>
            <w:r>
              <w:rPr>
                <w:rFonts w:eastAsia="仿宋"/>
                <w:color w:val="000000"/>
                <w:sz w:val="24"/>
                <w:szCs w:val="24"/>
              </w:rPr>
              <w:t>选考</w:t>
            </w:r>
          </w:p>
        </w:tc>
      </w:tr>
      <w:tr w14:paraId="1360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4CD835A9">
            <w:pPr>
              <w:spacing w:line="320" w:lineRule="exact"/>
              <w:jc w:val="center"/>
              <w:rPr>
                <w:rFonts w:eastAsia="仿宋"/>
                <w:color w:val="000000"/>
                <w:kern w:val="0"/>
                <w:sz w:val="24"/>
                <w:szCs w:val="24"/>
                <w:u w:val="none" w:color="000000"/>
              </w:rPr>
            </w:pPr>
            <w:r>
              <w:rPr>
                <w:rFonts w:eastAsia="仿宋"/>
                <w:color w:val="000000"/>
              </w:rPr>
              <w:t>12</w:t>
            </w:r>
          </w:p>
        </w:tc>
        <w:tc>
          <w:tcPr>
            <w:tcW w:w="2395" w:type="dxa"/>
            <w:noWrap w:val="0"/>
            <w:vAlign w:val="center"/>
          </w:tcPr>
          <w:p w14:paraId="7E4951A3">
            <w:pPr>
              <w:pStyle w:val="23"/>
              <w:spacing w:line="320" w:lineRule="exact"/>
              <w:jc w:val="center"/>
              <w:rPr>
                <w:rFonts w:eastAsia="仿宋" w:cs="Times New Roman"/>
                <w:lang w:val="zh-TW"/>
              </w:rPr>
            </w:pPr>
            <w:r>
              <w:rPr>
                <w:rFonts w:eastAsia="仿宋" w:cs="Times New Roman"/>
                <w:sz w:val="24"/>
                <w:szCs w:val="24"/>
              </w:rPr>
              <w:t>电切削工</w:t>
            </w:r>
          </w:p>
        </w:tc>
        <w:tc>
          <w:tcPr>
            <w:tcW w:w="1191" w:type="dxa"/>
            <w:noWrap w:val="0"/>
            <w:vAlign w:val="center"/>
          </w:tcPr>
          <w:p w14:paraId="1C94B6BB">
            <w:pPr>
              <w:pStyle w:val="23"/>
              <w:spacing w:line="320" w:lineRule="exact"/>
              <w:jc w:val="center"/>
              <w:rPr>
                <w:rFonts w:eastAsia="仿宋" w:cs="Times New Roman"/>
                <w:sz w:val="24"/>
                <w:szCs w:val="24"/>
              </w:rPr>
            </w:pPr>
          </w:p>
        </w:tc>
        <w:tc>
          <w:tcPr>
            <w:tcW w:w="3741" w:type="dxa"/>
            <w:noWrap w:val="0"/>
            <w:vAlign w:val="center"/>
          </w:tcPr>
          <w:p w14:paraId="28779D6E">
            <w:pPr>
              <w:spacing w:line="320" w:lineRule="exact"/>
              <w:jc w:val="center"/>
              <w:rPr>
                <w:rFonts w:eastAsia="仿宋"/>
                <w:color w:val="000000"/>
                <w:u w:val="none" w:color="000000"/>
                <w:lang w:val="zh-TW"/>
              </w:rPr>
            </w:pPr>
            <w:r>
              <w:rPr>
                <w:rFonts w:eastAsia="仿宋"/>
                <w:color w:val="000000"/>
                <w:sz w:val="24"/>
                <w:szCs w:val="24"/>
              </w:rPr>
              <w:t>中华人民共和国人力资源和社会保障部（企业自主评价）</w:t>
            </w:r>
          </w:p>
        </w:tc>
        <w:tc>
          <w:tcPr>
            <w:tcW w:w="828" w:type="dxa"/>
            <w:noWrap w:val="0"/>
            <w:vAlign w:val="center"/>
          </w:tcPr>
          <w:p w14:paraId="07C03618">
            <w:pPr>
              <w:spacing w:line="320" w:lineRule="exact"/>
              <w:jc w:val="center"/>
              <w:rPr>
                <w:rFonts w:eastAsia="仿宋"/>
                <w:color w:val="000000"/>
              </w:rPr>
            </w:pPr>
            <w:r>
              <w:rPr>
                <w:rFonts w:eastAsia="仿宋"/>
                <w:color w:val="000000"/>
                <w:sz w:val="24"/>
                <w:szCs w:val="24"/>
              </w:rPr>
              <w:t>选考</w:t>
            </w:r>
          </w:p>
        </w:tc>
      </w:tr>
      <w:tr w14:paraId="0D95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72CC2F9">
            <w:pPr>
              <w:spacing w:line="320" w:lineRule="exact"/>
              <w:jc w:val="center"/>
              <w:rPr>
                <w:rFonts w:eastAsia="仿宋"/>
                <w:color w:val="000000"/>
                <w:kern w:val="0"/>
                <w:sz w:val="24"/>
                <w:szCs w:val="24"/>
                <w:u w:val="none" w:color="000000"/>
              </w:rPr>
            </w:pPr>
            <w:r>
              <w:rPr>
                <w:rFonts w:eastAsia="仿宋"/>
                <w:color w:val="000000"/>
              </w:rPr>
              <w:t>13</w:t>
            </w:r>
          </w:p>
        </w:tc>
        <w:tc>
          <w:tcPr>
            <w:tcW w:w="2395" w:type="dxa"/>
            <w:noWrap w:val="0"/>
            <w:vAlign w:val="center"/>
          </w:tcPr>
          <w:p w14:paraId="269D447A">
            <w:pPr>
              <w:pStyle w:val="23"/>
              <w:spacing w:line="320" w:lineRule="exact"/>
              <w:jc w:val="center"/>
              <w:rPr>
                <w:rFonts w:eastAsia="仿宋" w:cs="Times New Roman"/>
                <w:lang w:val="zh-TW"/>
              </w:rPr>
            </w:pPr>
            <w:r>
              <w:rPr>
                <w:rFonts w:eastAsia="仿宋" w:cs="Times New Roman"/>
                <w:sz w:val="24"/>
                <w:szCs w:val="24"/>
              </w:rPr>
              <w:t>模具工</w:t>
            </w:r>
          </w:p>
        </w:tc>
        <w:tc>
          <w:tcPr>
            <w:tcW w:w="1191" w:type="dxa"/>
            <w:noWrap w:val="0"/>
            <w:vAlign w:val="center"/>
          </w:tcPr>
          <w:p w14:paraId="38E6271D">
            <w:pPr>
              <w:pStyle w:val="23"/>
              <w:spacing w:line="320" w:lineRule="exact"/>
              <w:jc w:val="center"/>
              <w:rPr>
                <w:rFonts w:eastAsia="仿宋" w:cs="Times New Roman"/>
                <w:sz w:val="24"/>
                <w:szCs w:val="24"/>
              </w:rPr>
            </w:pPr>
          </w:p>
        </w:tc>
        <w:tc>
          <w:tcPr>
            <w:tcW w:w="3741" w:type="dxa"/>
            <w:noWrap w:val="0"/>
            <w:vAlign w:val="center"/>
          </w:tcPr>
          <w:p w14:paraId="69934E4E">
            <w:pPr>
              <w:spacing w:line="320" w:lineRule="exact"/>
              <w:jc w:val="center"/>
              <w:rPr>
                <w:rFonts w:eastAsia="仿宋"/>
                <w:color w:val="000000"/>
                <w:u w:val="none" w:color="000000"/>
                <w:lang w:val="zh-TW"/>
              </w:rPr>
            </w:pPr>
            <w:r>
              <w:rPr>
                <w:rFonts w:eastAsia="仿宋"/>
                <w:color w:val="000000"/>
                <w:sz w:val="24"/>
                <w:szCs w:val="24"/>
              </w:rPr>
              <w:t>中华人民共和国人力资源和社会保障部（企业自主评价）</w:t>
            </w:r>
          </w:p>
        </w:tc>
        <w:tc>
          <w:tcPr>
            <w:tcW w:w="828" w:type="dxa"/>
            <w:noWrap w:val="0"/>
            <w:vAlign w:val="center"/>
          </w:tcPr>
          <w:p w14:paraId="25357E42">
            <w:pPr>
              <w:spacing w:line="320" w:lineRule="exact"/>
              <w:jc w:val="center"/>
              <w:rPr>
                <w:rFonts w:eastAsia="仿宋"/>
                <w:color w:val="000000"/>
              </w:rPr>
            </w:pPr>
            <w:r>
              <w:rPr>
                <w:rFonts w:eastAsia="仿宋"/>
                <w:color w:val="000000"/>
                <w:sz w:val="24"/>
                <w:szCs w:val="24"/>
              </w:rPr>
              <w:t>选考</w:t>
            </w:r>
          </w:p>
        </w:tc>
      </w:tr>
      <w:tr w14:paraId="2B09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B65DEE1">
            <w:pPr>
              <w:spacing w:line="320" w:lineRule="exact"/>
              <w:jc w:val="center"/>
              <w:rPr>
                <w:rFonts w:eastAsia="仿宋"/>
                <w:color w:val="000000"/>
                <w:kern w:val="0"/>
                <w:sz w:val="24"/>
                <w:szCs w:val="24"/>
                <w:u w:val="none" w:color="000000"/>
              </w:rPr>
            </w:pPr>
            <w:r>
              <w:rPr>
                <w:rFonts w:eastAsia="仿宋"/>
                <w:color w:val="000000"/>
              </w:rPr>
              <w:t>14</w:t>
            </w:r>
          </w:p>
        </w:tc>
        <w:tc>
          <w:tcPr>
            <w:tcW w:w="2395" w:type="dxa"/>
            <w:noWrap w:val="0"/>
            <w:vAlign w:val="center"/>
          </w:tcPr>
          <w:p w14:paraId="008CDA81">
            <w:pPr>
              <w:spacing w:line="320" w:lineRule="exact"/>
              <w:jc w:val="center"/>
              <w:rPr>
                <w:rFonts w:eastAsia="仿宋"/>
                <w:color w:val="000000"/>
                <w:u w:val="none" w:color="000000"/>
                <w:lang w:val="zh-TW" w:eastAsia="zh-TW"/>
              </w:rPr>
            </w:pPr>
            <w:r>
              <w:rPr>
                <w:rFonts w:eastAsia="仿宋"/>
                <w:color w:val="000000"/>
                <w:u w:val="none" w:color="000000"/>
                <w:lang w:val="zh-TW" w:eastAsia="zh-TW"/>
              </w:rPr>
              <w:t>信息通信网络</w:t>
            </w:r>
          </w:p>
          <w:p w14:paraId="7FB7C27E">
            <w:pPr>
              <w:spacing w:line="320" w:lineRule="exact"/>
              <w:jc w:val="center"/>
              <w:rPr>
                <w:rFonts w:eastAsia="仿宋"/>
                <w:color w:val="000000"/>
                <w:u w:val="none" w:color="000000"/>
                <w:lang w:val="zh-TW"/>
              </w:rPr>
            </w:pPr>
            <w:r>
              <w:rPr>
                <w:rFonts w:eastAsia="仿宋"/>
                <w:color w:val="000000"/>
                <w:u w:val="none" w:color="000000"/>
                <w:lang w:val="zh-TW" w:eastAsia="zh-TW"/>
              </w:rPr>
              <w:t>运行管理员</w:t>
            </w:r>
          </w:p>
        </w:tc>
        <w:tc>
          <w:tcPr>
            <w:tcW w:w="1191" w:type="dxa"/>
            <w:noWrap w:val="0"/>
            <w:vAlign w:val="center"/>
          </w:tcPr>
          <w:p w14:paraId="05F1DE9C">
            <w:pPr>
              <w:spacing w:line="320" w:lineRule="exact"/>
              <w:jc w:val="center"/>
              <w:rPr>
                <w:rFonts w:eastAsia="仿宋"/>
                <w:color w:val="000000"/>
                <w:u w:val="none" w:color="000000"/>
                <w:lang w:val="zh-TW"/>
              </w:rPr>
            </w:pPr>
            <w:r>
              <w:rPr>
                <w:rFonts w:eastAsia="仿宋"/>
                <w:color w:val="000000"/>
                <w:u w:val="none" w:color="000000"/>
                <w:lang w:val="zh-TW" w:eastAsia="zh-TW"/>
              </w:rPr>
              <w:t>中级工</w:t>
            </w:r>
          </w:p>
          <w:p w14:paraId="4E0B23F1">
            <w:pPr>
              <w:spacing w:line="320" w:lineRule="exact"/>
              <w:jc w:val="center"/>
              <w:rPr>
                <w:rFonts w:eastAsia="仿宋"/>
                <w:color w:val="000000"/>
                <w:u w:val="none" w:color="000000"/>
                <w:lang w:val="zh-TW"/>
              </w:rPr>
            </w:pPr>
            <w:r>
              <w:rPr>
                <w:rFonts w:eastAsia="仿宋"/>
                <w:color w:val="000000"/>
                <w:u w:val="none" w:color="000000"/>
                <w:lang w:val="zh-TW" w:eastAsia="zh-TW"/>
              </w:rPr>
              <w:t>高级工</w:t>
            </w:r>
          </w:p>
          <w:p w14:paraId="027B3DA9">
            <w:pPr>
              <w:spacing w:line="320" w:lineRule="exact"/>
              <w:jc w:val="center"/>
              <w:rPr>
                <w:rFonts w:eastAsia="仿宋"/>
                <w:color w:val="000000"/>
                <w:u w:val="none" w:color="000000"/>
                <w:lang w:val="zh-TW"/>
              </w:rPr>
            </w:pPr>
            <w:r>
              <w:rPr>
                <w:rFonts w:eastAsia="仿宋"/>
                <w:color w:val="000000"/>
                <w:u w:val="none" w:color="000000"/>
                <w:lang w:val="zh-TW" w:eastAsia="zh-TW"/>
              </w:rPr>
              <w:t>技师</w:t>
            </w:r>
          </w:p>
          <w:p w14:paraId="32AD56C5">
            <w:pPr>
              <w:spacing w:line="320" w:lineRule="exact"/>
              <w:jc w:val="center"/>
              <w:rPr>
                <w:rFonts w:eastAsia="仿宋"/>
                <w:color w:val="000000"/>
                <w:sz w:val="24"/>
                <w:szCs w:val="24"/>
              </w:rPr>
            </w:pPr>
            <w:r>
              <w:rPr>
                <w:rFonts w:eastAsia="仿宋"/>
                <w:color w:val="000000"/>
                <w:u w:val="none" w:color="000000"/>
                <w:lang w:val="zh-TW" w:eastAsia="zh-TW"/>
              </w:rPr>
              <w:t>高级技师</w:t>
            </w:r>
          </w:p>
        </w:tc>
        <w:tc>
          <w:tcPr>
            <w:tcW w:w="3741" w:type="dxa"/>
            <w:noWrap w:val="0"/>
            <w:vAlign w:val="center"/>
          </w:tcPr>
          <w:p w14:paraId="3DB07486">
            <w:pPr>
              <w:spacing w:line="320" w:lineRule="exact"/>
              <w:jc w:val="center"/>
              <w:rPr>
                <w:rFonts w:eastAsia="仿宋"/>
                <w:color w:val="000000"/>
                <w:u w:val="none" w:color="000000"/>
                <w:lang w:val="zh-TW"/>
              </w:rPr>
            </w:pPr>
            <w:r>
              <w:rPr>
                <w:rFonts w:eastAsia="仿宋"/>
                <w:color w:val="000000"/>
                <w:u w:val="none" w:color="000000"/>
                <w:lang w:val="zh-TW" w:eastAsia="zh-TW"/>
              </w:rPr>
              <w:t>工业和信息化部</w:t>
            </w:r>
          </w:p>
        </w:tc>
        <w:tc>
          <w:tcPr>
            <w:tcW w:w="828" w:type="dxa"/>
            <w:noWrap w:val="0"/>
            <w:vAlign w:val="center"/>
          </w:tcPr>
          <w:p w14:paraId="691F16E8">
            <w:pPr>
              <w:spacing w:line="320" w:lineRule="exact"/>
              <w:jc w:val="center"/>
              <w:rPr>
                <w:rFonts w:eastAsia="仿宋"/>
                <w:color w:val="000000"/>
              </w:rPr>
            </w:pPr>
            <w:r>
              <w:rPr>
                <w:rFonts w:eastAsia="仿宋"/>
                <w:color w:val="000000"/>
                <w:sz w:val="24"/>
                <w:szCs w:val="24"/>
              </w:rPr>
              <w:t>选考</w:t>
            </w:r>
          </w:p>
        </w:tc>
      </w:tr>
      <w:tr w14:paraId="2FB1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58F11762">
            <w:pPr>
              <w:spacing w:line="320" w:lineRule="exact"/>
              <w:jc w:val="center"/>
              <w:rPr>
                <w:rFonts w:eastAsia="仿宋"/>
                <w:color w:val="000000"/>
                <w:kern w:val="0"/>
                <w:sz w:val="24"/>
                <w:szCs w:val="24"/>
                <w:u w:val="none" w:color="000000"/>
              </w:rPr>
            </w:pPr>
            <w:r>
              <w:rPr>
                <w:rFonts w:eastAsia="仿宋"/>
                <w:color w:val="000000"/>
              </w:rPr>
              <w:t>15</w:t>
            </w:r>
          </w:p>
        </w:tc>
        <w:tc>
          <w:tcPr>
            <w:tcW w:w="2395" w:type="dxa"/>
            <w:noWrap w:val="0"/>
            <w:vAlign w:val="center"/>
          </w:tcPr>
          <w:p w14:paraId="0F56C51E">
            <w:pPr>
              <w:spacing w:line="320" w:lineRule="exact"/>
              <w:jc w:val="center"/>
              <w:rPr>
                <w:rFonts w:eastAsia="仿宋"/>
                <w:color w:val="000000"/>
                <w:u w:val="none" w:color="000000"/>
                <w:lang w:val="zh-TW"/>
              </w:rPr>
            </w:pPr>
            <w:r>
              <w:rPr>
                <w:rFonts w:eastAsia="仿宋"/>
                <w:color w:val="000000"/>
                <w:u w:val="none" w:color="000000"/>
                <w:lang w:val="zh-TW" w:eastAsia="zh-TW"/>
              </w:rPr>
              <w:t>网络工程师</w:t>
            </w:r>
          </w:p>
        </w:tc>
        <w:tc>
          <w:tcPr>
            <w:tcW w:w="1191" w:type="dxa"/>
            <w:noWrap w:val="0"/>
            <w:vAlign w:val="center"/>
          </w:tcPr>
          <w:p w14:paraId="6BE9CC4C">
            <w:pPr>
              <w:spacing w:line="320" w:lineRule="exact"/>
              <w:jc w:val="center"/>
              <w:rPr>
                <w:rFonts w:eastAsia="仿宋"/>
                <w:color w:val="000000"/>
                <w:u w:val="none" w:color="000000"/>
                <w:lang w:val="zh-TW" w:eastAsia="zh-TW"/>
              </w:rPr>
            </w:pPr>
            <w:r>
              <w:rPr>
                <w:rFonts w:eastAsia="仿宋"/>
                <w:color w:val="000000"/>
                <w:u w:val="none" w:color="000000"/>
                <w:lang w:val="zh-TW" w:eastAsia="zh-TW"/>
              </w:rPr>
              <w:t>中级</w:t>
            </w:r>
          </w:p>
        </w:tc>
        <w:tc>
          <w:tcPr>
            <w:tcW w:w="3741" w:type="dxa"/>
            <w:noWrap w:val="0"/>
            <w:vAlign w:val="center"/>
          </w:tcPr>
          <w:p w14:paraId="619362CE">
            <w:pPr>
              <w:spacing w:line="320" w:lineRule="exact"/>
              <w:jc w:val="center"/>
              <w:rPr>
                <w:rFonts w:eastAsia="仿宋"/>
                <w:color w:val="000000"/>
                <w:u w:val="none" w:color="000000"/>
                <w:lang w:val="zh-TW"/>
              </w:rPr>
            </w:pPr>
            <w:r>
              <w:rPr>
                <w:rFonts w:eastAsia="仿宋"/>
                <w:color w:val="000000"/>
                <w:u w:val="none" w:color="000000"/>
                <w:lang w:val="zh-TW" w:eastAsia="zh-TW"/>
              </w:rPr>
              <w:t>工业和信息化部</w:t>
            </w:r>
          </w:p>
        </w:tc>
        <w:tc>
          <w:tcPr>
            <w:tcW w:w="828" w:type="dxa"/>
            <w:noWrap w:val="0"/>
            <w:vAlign w:val="center"/>
          </w:tcPr>
          <w:p w14:paraId="62EAD5DB">
            <w:pPr>
              <w:spacing w:line="320" w:lineRule="exact"/>
              <w:jc w:val="center"/>
              <w:rPr>
                <w:rFonts w:eastAsia="仿宋"/>
                <w:color w:val="000000"/>
              </w:rPr>
            </w:pPr>
            <w:r>
              <w:rPr>
                <w:rFonts w:eastAsia="仿宋"/>
                <w:color w:val="000000"/>
                <w:sz w:val="24"/>
                <w:szCs w:val="24"/>
              </w:rPr>
              <w:t>选考</w:t>
            </w:r>
          </w:p>
        </w:tc>
      </w:tr>
      <w:tr w14:paraId="5F77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34365653">
            <w:pPr>
              <w:spacing w:line="320" w:lineRule="exact"/>
              <w:jc w:val="center"/>
              <w:rPr>
                <w:rFonts w:eastAsia="仿宋"/>
                <w:color w:val="000000"/>
                <w:kern w:val="0"/>
                <w:sz w:val="24"/>
                <w:szCs w:val="24"/>
                <w:u w:val="none" w:color="000000"/>
              </w:rPr>
            </w:pPr>
            <w:r>
              <w:rPr>
                <w:rFonts w:eastAsia="仿宋"/>
                <w:color w:val="000000"/>
              </w:rPr>
              <w:t>16</w:t>
            </w:r>
          </w:p>
        </w:tc>
        <w:tc>
          <w:tcPr>
            <w:tcW w:w="2395" w:type="dxa"/>
            <w:noWrap w:val="0"/>
            <w:vAlign w:val="center"/>
          </w:tcPr>
          <w:p w14:paraId="1C842822">
            <w:pPr>
              <w:pStyle w:val="23"/>
              <w:spacing w:line="320" w:lineRule="exact"/>
              <w:jc w:val="center"/>
              <w:rPr>
                <w:rFonts w:eastAsia="仿宋" w:cs="Times New Roman"/>
                <w:kern w:val="0"/>
                <w:sz w:val="24"/>
                <w:szCs w:val="24"/>
                <w:lang w:val="zh-TW"/>
              </w:rPr>
            </w:pPr>
            <w:r>
              <w:rPr>
                <w:rFonts w:hint="eastAsia" w:eastAsia="仿宋" w:cs="Times New Roman"/>
                <w:sz w:val="24"/>
                <w:szCs w:val="24"/>
              </w:rPr>
              <w:t>注册模具模流分析及工艺调试</w:t>
            </w:r>
          </w:p>
        </w:tc>
        <w:tc>
          <w:tcPr>
            <w:tcW w:w="1191" w:type="dxa"/>
            <w:noWrap w:val="0"/>
            <w:vAlign w:val="center"/>
          </w:tcPr>
          <w:p w14:paraId="68D213ED">
            <w:pPr>
              <w:pStyle w:val="23"/>
              <w:spacing w:line="320" w:lineRule="exact"/>
              <w:jc w:val="center"/>
              <w:rPr>
                <w:rFonts w:eastAsia="仿宋" w:cs="Times New Roman"/>
                <w:lang w:val="zh-TW" w:eastAsia="zh-TW"/>
              </w:rPr>
            </w:pPr>
            <w:r>
              <w:rPr>
                <w:rFonts w:hint="eastAsia" w:eastAsia="仿宋" w:cs="Times New Roman"/>
                <w:lang w:val="zh-TW" w:eastAsia="zh-TW"/>
              </w:rPr>
              <w:t>初级</w:t>
            </w:r>
          </w:p>
          <w:p w14:paraId="459A0993">
            <w:pPr>
              <w:pStyle w:val="23"/>
              <w:spacing w:line="320" w:lineRule="exact"/>
              <w:jc w:val="center"/>
              <w:rPr>
                <w:rFonts w:eastAsia="PMingLiU" w:cs="Times New Roman"/>
                <w:lang w:val="zh-TW" w:eastAsia="zh-TW"/>
              </w:rPr>
            </w:pPr>
            <w:r>
              <w:rPr>
                <w:rFonts w:hint="eastAsia" w:eastAsia="仿宋" w:cs="Times New Roman"/>
                <w:lang w:val="zh-TW" w:eastAsia="zh-TW"/>
              </w:rPr>
              <w:t>中级</w:t>
            </w:r>
          </w:p>
          <w:p w14:paraId="5724E664">
            <w:pPr>
              <w:pStyle w:val="23"/>
              <w:spacing w:line="320" w:lineRule="exact"/>
              <w:jc w:val="center"/>
              <w:rPr>
                <w:rFonts w:eastAsia="仿宋" w:cs="Times New Roman"/>
                <w:lang w:val="zh-TW" w:eastAsia="zh-TW"/>
              </w:rPr>
            </w:pPr>
            <w:r>
              <w:rPr>
                <w:rFonts w:hint="eastAsia" w:eastAsia="仿宋" w:cs="Times New Roman"/>
                <w:lang w:val="zh-TW" w:eastAsia="zh-TW"/>
              </w:rPr>
              <w:t>高级</w:t>
            </w:r>
          </w:p>
        </w:tc>
        <w:tc>
          <w:tcPr>
            <w:tcW w:w="3741" w:type="dxa"/>
            <w:noWrap w:val="0"/>
            <w:vAlign w:val="center"/>
          </w:tcPr>
          <w:p w14:paraId="3F2CE6C0">
            <w:pPr>
              <w:pStyle w:val="23"/>
              <w:spacing w:line="320" w:lineRule="exact"/>
              <w:jc w:val="center"/>
              <w:rPr>
                <w:rFonts w:eastAsia="仿宋" w:cs="Times New Roman"/>
                <w:kern w:val="0"/>
                <w:sz w:val="24"/>
                <w:szCs w:val="24"/>
                <w:lang w:val="zh-TW"/>
              </w:rPr>
            </w:pPr>
            <w:r>
              <w:rPr>
                <w:rFonts w:hint="eastAsia" w:eastAsia="仿宋" w:cs="Times New Roman"/>
                <w:sz w:val="24"/>
                <w:szCs w:val="24"/>
              </w:rPr>
              <w:t>中华人民共和国教育部</w:t>
            </w:r>
          </w:p>
        </w:tc>
        <w:tc>
          <w:tcPr>
            <w:tcW w:w="828" w:type="dxa"/>
            <w:noWrap w:val="0"/>
            <w:vAlign w:val="center"/>
          </w:tcPr>
          <w:p w14:paraId="2FE33BB5">
            <w:pPr>
              <w:spacing w:line="320" w:lineRule="exact"/>
              <w:jc w:val="center"/>
              <w:rPr>
                <w:rFonts w:eastAsia="仿宋"/>
                <w:color w:val="000000"/>
              </w:rPr>
            </w:pPr>
            <w:r>
              <w:rPr>
                <w:rFonts w:eastAsia="仿宋"/>
                <w:color w:val="000000"/>
                <w:sz w:val="24"/>
                <w:szCs w:val="24"/>
              </w:rPr>
              <w:t>选考</w:t>
            </w:r>
          </w:p>
        </w:tc>
      </w:tr>
      <w:tr w14:paraId="61A8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E0A5736">
            <w:pPr>
              <w:spacing w:line="320" w:lineRule="exact"/>
              <w:jc w:val="center"/>
              <w:rPr>
                <w:rFonts w:eastAsia="仿宋"/>
                <w:color w:val="000000"/>
                <w:kern w:val="0"/>
                <w:sz w:val="24"/>
                <w:szCs w:val="24"/>
                <w:u w:val="none" w:color="000000"/>
              </w:rPr>
            </w:pPr>
            <w:r>
              <w:rPr>
                <w:rFonts w:eastAsia="仿宋"/>
                <w:color w:val="000000"/>
              </w:rPr>
              <w:t>17</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7EC785AC">
            <w:pPr>
              <w:pStyle w:val="23"/>
              <w:spacing w:line="320" w:lineRule="exact"/>
              <w:jc w:val="center"/>
              <w:rPr>
                <w:rFonts w:eastAsia="仿宋" w:cs="Times New Roman"/>
                <w:kern w:val="0"/>
                <w:sz w:val="24"/>
                <w:szCs w:val="24"/>
              </w:rPr>
            </w:pPr>
            <w:r>
              <w:rPr>
                <w:rFonts w:hint="eastAsia" w:eastAsia="仿宋" w:cs="Times New Roman"/>
                <w:sz w:val="24"/>
                <w:szCs w:val="24"/>
              </w:rPr>
              <w:t>制冷空调安装与调试</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4D27FF65">
            <w:pPr>
              <w:pStyle w:val="23"/>
              <w:spacing w:line="320" w:lineRule="exact"/>
              <w:jc w:val="center"/>
              <w:rPr>
                <w:rFonts w:eastAsia="仿宋" w:cs="Times New Roman"/>
                <w:lang w:val="zh-TW" w:eastAsia="zh-TW"/>
              </w:rPr>
            </w:pPr>
            <w:r>
              <w:rPr>
                <w:rFonts w:hint="eastAsia" w:eastAsia="仿宋" w:cs="Times New Roman"/>
                <w:lang w:val="zh-TW" w:eastAsia="zh-TW"/>
              </w:rPr>
              <w:t>初级</w:t>
            </w:r>
          </w:p>
          <w:p w14:paraId="2B2658A6">
            <w:pPr>
              <w:pStyle w:val="23"/>
              <w:spacing w:line="320" w:lineRule="exact"/>
              <w:jc w:val="center"/>
              <w:rPr>
                <w:rFonts w:eastAsia="仿宋" w:cs="Times New Roman"/>
                <w:lang w:val="zh-TW" w:eastAsia="zh-TW"/>
              </w:rPr>
            </w:pPr>
            <w:r>
              <w:rPr>
                <w:rFonts w:hint="eastAsia" w:eastAsia="仿宋" w:cs="Times New Roman"/>
                <w:lang w:val="zh-TW" w:eastAsia="zh-TW"/>
              </w:rPr>
              <w:t>中级</w:t>
            </w:r>
          </w:p>
          <w:p w14:paraId="71F10B36">
            <w:pPr>
              <w:pStyle w:val="23"/>
              <w:spacing w:line="320" w:lineRule="exact"/>
              <w:jc w:val="center"/>
              <w:rPr>
                <w:rFonts w:eastAsia="仿宋" w:cs="Times New Roman"/>
                <w:lang w:val="zh-TW" w:eastAsia="zh-TW"/>
              </w:rPr>
            </w:pPr>
            <w:r>
              <w:rPr>
                <w:rFonts w:hint="eastAsia" w:eastAsia="仿宋" w:cs="Times New Roman"/>
                <w:lang w:val="zh-TW" w:eastAsia="zh-TW"/>
              </w:rPr>
              <w:t>高级</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266CC2A3">
            <w:pPr>
              <w:pStyle w:val="23"/>
              <w:spacing w:line="320" w:lineRule="exact"/>
              <w:jc w:val="center"/>
              <w:rPr>
                <w:rFonts w:eastAsia="仿宋" w:cs="Times New Roman"/>
                <w:kern w:val="0"/>
                <w:sz w:val="24"/>
                <w:szCs w:val="24"/>
              </w:rPr>
            </w:pPr>
            <w:r>
              <w:rPr>
                <w:rFonts w:hint="eastAsia" w:eastAsia="仿宋" w:cs="Times New Roman"/>
                <w:sz w:val="24"/>
                <w:szCs w:val="24"/>
              </w:rPr>
              <w:t>中华人民共和国教育部</w:t>
            </w:r>
          </w:p>
        </w:tc>
        <w:tc>
          <w:tcPr>
            <w:tcW w:w="828" w:type="dxa"/>
            <w:noWrap w:val="0"/>
            <w:vAlign w:val="center"/>
          </w:tcPr>
          <w:p w14:paraId="0A1A6E17">
            <w:pPr>
              <w:spacing w:line="320" w:lineRule="exact"/>
              <w:jc w:val="center"/>
              <w:rPr>
                <w:rFonts w:eastAsia="仿宋"/>
                <w:color w:val="000000"/>
              </w:rPr>
            </w:pPr>
            <w:r>
              <w:rPr>
                <w:rFonts w:eastAsia="仿宋"/>
                <w:color w:val="000000"/>
                <w:sz w:val="24"/>
                <w:szCs w:val="24"/>
              </w:rPr>
              <w:t>选考</w:t>
            </w:r>
          </w:p>
        </w:tc>
      </w:tr>
      <w:tr w14:paraId="76DC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97" w:type="dxa"/>
            <w:noWrap w:val="0"/>
            <w:vAlign w:val="center"/>
          </w:tcPr>
          <w:p w14:paraId="5947F655">
            <w:pPr>
              <w:spacing w:line="320" w:lineRule="exact"/>
              <w:jc w:val="center"/>
              <w:rPr>
                <w:rFonts w:eastAsia="仿宋"/>
                <w:color w:val="000000"/>
                <w:kern w:val="0"/>
                <w:sz w:val="24"/>
                <w:szCs w:val="24"/>
                <w:u w:val="none" w:color="000000"/>
              </w:rPr>
            </w:pPr>
            <w:bookmarkStart w:id="44" w:name="_Hlk206703772"/>
            <w:r>
              <w:rPr>
                <w:rFonts w:eastAsia="仿宋"/>
                <w:color w:val="000000"/>
              </w:rPr>
              <w:t>18</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0E2A46CB">
            <w:pPr>
              <w:pStyle w:val="23"/>
              <w:spacing w:line="320" w:lineRule="exact"/>
              <w:jc w:val="center"/>
              <w:rPr>
                <w:rFonts w:hint="eastAsia" w:eastAsia="仿宋" w:cs="Times New Roman"/>
                <w:sz w:val="24"/>
                <w:szCs w:val="24"/>
              </w:rPr>
            </w:pPr>
            <w:r>
              <w:rPr>
                <w:rFonts w:hint="eastAsia" w:eastAsia="仿宋" w:cs="Times New Roman"/>
                <w:sz w:val="24"/>
                <w:szCs w:val="24"/>
              </w:rPr>
              <w:t>家用电冰箱</w:t>
            </w:r>
          </w:p>
          <w:p w14:paraId="6CDD4614">
            <w:pPr>
              <w:pStyle w:val="23"/>
              <w:spacing w:line="320" w:lineRule="exact"/>
              <w:jc w:val="center"/>
              <w:rPr>
                <w:rFonts w:eastAsia="仿宋" w:cs="Times New Roman"/>
                <w:kern w:val="0"/>
                <w:sz w:val="24"/>
                <w:szCs w:val="24"/>
              </w:rPr>
            </w:pPr>
            <w:r>
              <w:rPr>
                <w:rFonts w:hint="eastAsia" w:eastAsia="仿宋" w:cs="Times New Roman"/>
                <w:sz w:val="24"/>
                <w:szCs w:val="24"/>
              </w:rPr>
              <w:t>制造工</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232B2517">
            <w:pPr>
              <w:pStyle w:val="23"/>
              <w:spacing w:line="320" w:lineRule="exact"/>
              <w:jc w:val="center"/>
              <w:rPr>
                <w:rFonts w:eastAsia="仿宋" w:cs="Times New Roman"/>
                <w:lang w:val="zh-TW" w:eastAsia="zh-TW"/>
              </w:rPr>
            </w:pPr>
            <w:r>
              <w:rPr>
                <w:rFonts w:hint="eastAsia" w:eastAsia="仿宋" w:cs="Times New Roman"/>
                <w:lang w:val="zh-TW" w:eastAsia="zh-TW"/>
              </w:rPr>
              <w:t>初级</w:t>
            </w:r>
          </w:p>
          <w:p w14:paraId="65FA963A">
            <w:pPr>
              <w:pStyle w:val="23"/>
              <w:spacing w:line="320" w:lineRule="exact"/>
              <w:jc w:val="center"/>
              <w:rPr>
                <w:rFonts w:eastAsia="仿宋" w:cs="Times New Roman"/>
                <w:lang w:val="zh-TW" w:eastAsia="zh-TW"/>
              </w:rPr>
            </w:pPr>
            <w:r>
              <w:rPr>
                <w:rFonts w:hint="eastAsia" w:eastAsia="仿宋" w:cs="Times New Roman"/>
                <w:lang w:val="zh-TW" w:eastAsia="zh-TW"/>
              </w:rPr>
              <w:t>中级</w:t>
            </w:r>
          </w:p>
          <w:p w14:paraId="2586C944">
            <w:pPr>
              <w:pStyle w:val="23"/>
              <w:spacing w:line="320" w:lineRule="exact"/>
              <w:jc w:val="center"/>
              <w:rPr>
                <w:rFonts w:eastAsia="仿宋" w:cs="Times New Roman"/>
                <w:lang w:val="zh-TW" w:eastAsia="zh-TW"/>
              </w:rPr>
            </w:pPr>
            <w:r>
              <w:rPr>
                <w:rFonts w:hint="eastAsia" w:eastAsia="仿宋" w:cs="Times New Roman"/>
                <w:lang w:val="zh-TW" w:eastAsia="zh-TW"/>
              </w:rPr>
              <w:t>高级</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345B5A1E">
            <w:pPr>
              <w:pStyle w:val="23"/>
              <w:spacing w:line="320" w:lineRule="exact"/>
              <w:jc w:val="center"/>
              <w:rPr>
                <w:rFonts w:eastAsia="仿宋" w:cs="Times New Roman"/>
                <w:kern w:val="0"/>
                <w:sz w:val="24"/>
                <w:szCs w:val="24"/>
              </w:rPr>
            </w:pPr>
            <w:r>
              <w:rPr>
                <w:rFonts w:hint="eastAsia" w:eastAsia="仿宋" w:cs="Times New Roman"/>
                <w:sz w:val="24"/>
                <w:szCs w:val="24"/>
              </w:rPr>
              <w:t>中华人民共和国教育部</w:t>
            </w:r>
          </w:p>
        </w:tc>
        <w:tc>
          <w:tcPr>
            <w:tcW w:w="828" w:type="dxa"/>
            <w:noWrap w:val="0"/>
            <w:vAlign w:val="center"/>
          </w:tcPr>
          <w:p w14:paraId="3D199F1A">
            <w:pPr>
              <w:spacing w:line="320" w:lineRule="exact"/>
              <w:jc w:val="center"/>
              <w:rPr>
                <w:rFonts w:eastAsia="仿宋"/>
                <w:color w:val="000000"/>
              </w:rPr>
            </w:pPr>
            <w:r>
              <w:rPr>
                <w:rFonts w:eastAsia="仿宋"/>
                <w:color w:val="000000"/>
              </w:rPr>
              <w:t>选考</w:t>
            </w:r>
          </w:p>
        </w:tc>
      </w:tr>
      <w:bookmarkEnd w:id="44"/>
      <w:tr w14:paraId="6FE4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97" w:type="dxa"/>
            <w:noWrap w:val="0"/>
            <w:vAlign w:val="center"/>
          </w:tcPr>
          <w:p w14:paraId="1ED078F1">
            <w:pPr>
              <w:spacing w:line="320" w:lineRule="exact"/>
              <w:jc w:val="center"/>
              <w:rPr>
                <w:rFonts w:eastAsia="仿宋"/>
                <w:color w:val="000000"/>
                <w:kern w:val="0"/>
                <w:sz w:val="24"/>
                <w:szCs w:val="24"/>
                <w:u w:val="none" w:color="000000"/>
              </w:rPr>
            </w:pPr>
            <w:r>
              <w:rPr>
                <w:rFonts w:eastAsia="仿宋"/>
                <w:color w:val="000000"/>
              </w:rPr>
              <w:t>19</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53EE0B0D">
            <w:pPr>
              <w:pStyle w:val="23"/>
              <w:spacing w:line="320" w:lineRule="exact"/>
              <w:jc w:val="center"/>
              <w:rPr>
                <w:rFonts w:eastAsia="仿宋" w:cs="Times New Roman"/>
                <w:lang w:val="zh-TW" w:eastAsia="zh-TW"/>
              </w:rPr>
            </w:pPr>
            <w:r>
              <w:rPr>
                <w:rFonts w:hint="eastAsia" w:eastAsia="仿宋" w:cs="Times New Roman"/>
                <w:kern w:val="0"/>
                <w:sz w:val="24"/>
                <w:szCs w:val="24"/>
                <w:lang w:val="zh-TW" w:eastAsia="zh-TW"/>
              </w:rPr>
              <w:t>全国计算机等级考试二级合格证书</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0AB4C34">
            <w:pPr>
              <w:pStyle w:val="23"/>
              <w:spacing w:line="320" w:lineRule="exact"/>
              <w:jc w:val="center"/>
              <w:rPr>
                <w:rFonts w:hint="eastAsia" w:eastAsia="仿宋" w:cs="Times New Roman"/>
                <w:lang w:val="zh-TW" w:eastAsia="zh-TW"/>
              </w:rPr>
            </w:pPr>
            <w:r>
              <w:rPr>
                <w:rFonts w:hint="eastAsia" w:eastAsia="仿宋" w:cs="Times New Roman"/>
                <w:lang w:val="zh-TW" w:eastAsia="zh-TW"/>
              </w:rPr>
              <w:t>二级</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423475C5">
            <w:pPr>
              <w:pStyle w:val="23"/>
              <w:spacing w:line="320" w:lineRule="exact"/>
              <w:jc w:val="center"/>
              <w:rPr>
                <w:rFonts w:eastAsia="仿宋" w:cs="Times New Roman"/>
                <w:lang w:val="zh-TW" w:eastAsia="zh-TW"/>
              </w:rPr>
            </w:pPr>
            <w:r>
              <w:rPr>
                <w:rFonts w:hint="eastAsia" w:eastAsia="仿宋" w:cs="Times New Roman"/>
                <w:kern w:val="0"/>
                <w:sz w:val="24"/>
                <w:szCs w:val="24"/>
                <w:lang w:val="zh-TW" w:eastAsia="zh-TW"/>
              </w:rPr>
              <w:t>教育部考试中心</w:t>
            </w:r>
          </w:p>
        </w:tc>
        <w:tc>
          <w:tcPr>
            <w:tcW w:w="828" w:type="dxa"/>
            <w:noWrap w:val="0"/>
            <w:vAlign w:val="center"/>
          </w:tcPr>
          <w:p w14:paraId="59095A0E">
            <w:pPr>
              <w:spacing w:line="320" w:lineRule="exact"/>
              <w:jc w:val="center"/>
              <w:rPr>
                <w:rFonts w:eastAsia="仿宋"/>
                <w:color w:val="000000"/>
              </w:rPr>
            </w:pPr>
            <w:r>
              <w:rPr>
                <w:rFonts w:eastAsia="仿宋"/>
                <w:color w:val="000000"/>
              </w:rPr>
              <w:t>选考</w:t>
            </w:r>
          </w:p>
        </w:tc>
      </w:tr>
      <w:tr w14:paraId="650C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7" w:type="dxa"/>
            <w:noWrap w:val="0"/>
            <w:vAlign w:val="center"/>
          </w:tcPr>
          <w:p w14:paraId="06A0F514">
            <w:pPr>
              <w:spacing w:line="320" w:lineRule="exact"/>
              <w:jc w:val="center"/>
              <w:rPr>
                <w:rFonts w:eastAsia="仿宋"/>
                <w:color w:val="000000"/>
                <w:kern w:val="0"/>
                <w:sz w:val="24"/>
                <w:szCs w:val="24"/>
                <w:u w:val="none" w:color="000000"/>
              </w:rPr>
            </w:pPr>
            <w:r>
              <w:rPr>
                <w:rFonts w:eastAsia="仿宋"/>
                <w:color w:val="000000"/>
              </w:rPr>
              <w:t>20</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0840AC31">
            <w:pPr>
              <w:pStyle w:val="23"/>
              <w:spacing w:line="320" w:lineRule="exact"/>
              <w:jc w:val="center"/>
              <w:rPr>
                <w:rFonts w:eastAsia="仿宋" w:cs="Times New Roman"/>
                <w:kern w:val="0"/>
                <w:sz w:val="24"/>
                <w:szCs w:val="24"/>
                <w:lang w:val="zh-TW" w:eastAsia="zh-TW"/>
              </w:rPr>
            </w:pPr>
            <w:r>
              <w:rPr>
                <w:rFonts w:eastAsia="仿宋" w:cs="Times New Roman"/>
                <w:kern w:val="0"/>
                <w:sz w:val="24"/>
                <w:szCs w:val="24"/>
                <w:lang w:val="zh-TW" w:eastAsia="zh-TW"/>
              </w:rPr>
              <w:t>网络系统建设与</w:t>
            </w:r>
          </w:p>
          <w:p w14:paraId="25887B2D">
            <w:pPr>
              <w:pStyle w:val="23"/>
              <w:spacing w:line="320" w:lineRule="exact"/>
              <w:jc w:val="center"/>
              <w:rPr>
                <w:rFonts w:eastAsia="仿宋" w:cs="Times New Roman"/>
                <w:lang w:val="zh-TW" w:eastAsia="zh-TW"/>
              </w:rPr>
            </w:pPr>
            <w:r>
              <w:rPr>
                <w:rFonts w:eastAsia="仿宋" w:cs="Times New Roman"/>
                <w:kern w:val="0"/>
                <w:sz w:val="24"/>
                <w:szCs w:val="24"/>
                <w:lang w:val="zh-TW" w:eastAsia="zh-TW"/>
              </w:rPr>
              <w:t>运维</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037F29F5">
            <w:pPr>
              <w:pStyle w:val="23"/>
              <w:spacing w:line="320" w:lineRule="exact"/>
              <w:jc w:val="center"/>
              <w:rPr>
                <w:rFonts w:hint="eastAsia" w:eastAsia="仿宋" w:cs="Times New Roman"/>
                <w:lang w:val="zh-TW" w:eastAsia="zh-TW"/>
              </w:rPr>
            </w:pPr>
            <w:r>
              <w:rPr>
                <w:rFonts w:eastAsia="仿宋" w:cs="Times New Roman"/>
                <w:lang w:val="zh-TW" w:eastAsia="zh-TW"/>
              </w:rPr>
              <w:t>中级</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0CC9494E">
            <w:pPr>
              <w:pStyle w:val="23"/>
              <w:spacing w:line="320" w:lineRule="exact"/>
              <w:jc w:val="center"/>
              <w:rPr>
                <w:rFonts w:eastAsia="仿宋" w:cs="Times New Roman"/>
                <w:lang w:val="zh-TW" w:eastAsia="zh-TW"/>
              </w:rPr>
            </w:pPr>
            <w:r>
              <w:rPr>
                <w:rFonts w:eastAsia="仿宋" w:cs="Times New Roman"/>
                <w:kern w:val="0"/>
                <w:sz w:val="24"/>
                <w:szCs w:val="24"/>
                <w:lang w:val="zh-TW" w:eastAsia="zh-TW"/>
              </w:rPr>
              <w:t>华为技术有限公司</w:t>
            </w:r>
          </w:p>
        </w:tc>
        <w:tc>
          <w:tcPr>
            <w:tcW w:w="828" w:type="dxa"/>
            <w:noWrap w:val="0"/>
            <w:vAlign w:val="center"/>
          </w:tcPr>
          <w:p w14:paraId="37467766">
            <w:pPr>
              <w:spacing w:line="320" w:lineRule="exact"/>
              <w:jc w:val="center"/>
              <w:rPr>
                <w:rFonts w:eastAsia="仿宋"/>
                <w:color w:val="000000"/>
              </w:rPr>
            </w:pPr>
            <w:r>
              <w:rPr>
                <w:rFonts w:eastAsia="仿宋"/>
                <w:color w:val="000000"/>
              </w:rPr>
              <w:t>选考</w:t>
            </w:r>
          </w:p>
        </w:tc>
      </w:tr>
    </w:tbl>
    <w:p w14:paraId="22EED282">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3D04B114">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0839607F">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w:t>
      </w:r>
      <w:r>
        <w:rPr>
          <w:rFonts w:hint="eastAsia" w:eastAsia="仿宋"/>
          <w:color w:val="000000"/>
        </w:rPr>
        <w:t>掌握扎实的科学文化基础、数据采集、标识解析、数据处理、安全防护等知识，具备工业网络集成、数据采集与处理、标识解析应用、工业APP开发与应用、安全防护运维等能力，具有工匠精神和信息素养，能够从事工业互联网工程实施、服务应用和运行维护等工作的高素质技术技能人才。</w:t>
      </w:r>
    </w:p>
    <w:p w14:paraId="36AB1CFB">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p>
    <w:p w14:paraId="24B1D900">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r>
        <w:rPr>
          <w:rFonts w:eastAsia="黑体"/>
          <w:color w:val="000000"/>
          <w:kern w:val="0"/>
          <w:sz w:val="28"/>
          <w:szCs w:val="28"/>
        </w:rPr>
        <w:t>七、培养规格</w:t>
      </w:r>
    </w:p>
    <w:p w14:paraId="21ED552C">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本专业学生应在系统学习本专业知识并完成有关实习实训基础上，全面提升知识、能力、素质，掌握并实际运用岗位（群）需要的专业核心技术技能，实现德智体美劳全面发展，总体上须达到以下要求：</w:t>
      </w:r>
    </w:p>
    <w:p w14:paraId="4495734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（1）坚定拥护中国共产党领导和中国特色社会主义制度，以习近平新时代中国特色社会主义思想为指导，践行社会主义核心价值观，具有坚定的理想信念、深厚的爱国情感和中华民族自豪感；</w:t>
      </w:r>
    </w:p>
    <w:p w14:paraId="0209A54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211238E">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（3）掌握支撑本专业学习和可持续发展必备的语文、数学、外语（英语等）、信息技术等文化基础知识，具有良好的人文素养与科学素养，具备职业生涯规划能力；</w:t>
      </w:r>
    </w:p>
    <w:p w14:paraId="7EA8B3BE">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（4）具有良好的语言表达能力、文字表达能力、沟通合作能力，具有较强的集体意识和团队合作意识，学习1门外语并结合本专业加以运用；</w:t>
      </w:r>
    </w:p>
    <w:p w14:paraId="3487BDC2">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（5）掌握</w:t>
      </w:r>
      <w:r>
        <w:rPr>
          <w:rFonts w:hint="eastAsia" w:eastAsia="仿宋"/>
          <w:color w:val="000000"/>
        </w:rPr>
        <w:t>工业互联网体系架构、生产与运作管理</w:t>
      </w:r>
      <w:r>
        <w:rPr>
          <w:rFonts w:eastAsia="仿宋"/>
          <w:color w:val="000000"/>
        </w:rPr>
        <w:t>等方面的专业基础理论知识；</w:t>
      </w:r>
    </w:p>
    <w:p w14:paraId="4151F080">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（6）掌握工业互联网网络设备的安装、调试和运维技术技能，具有工业互联网网络互联集成与运维的能力；</w:t>
      </w:r>
    </w:p>
    <w:p w14:paraId="15102169">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hint="eastAsia" w:eastAsia="仿宋"/>
          <w:color w:val="000000"/>
        </w:rPr>
        <w:t>（7）</w:t>
      </w:r>
      <w:r>
        <w:rPr>
          <w:rFonts w:eastAsia="仿宋"/>
          <w:color w:val="000000"/>
        </w:rPr>
        <w:t>掌握工业互联网标识解析系统部署、实施和运维技术技能，具有工业互联网标识解析服务应用的能力；</w:t>
      </w:r>
    </w:p>
    <w:p w14:paraId="523ACE37">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rPr>
      </w:pPr>
      <w:r>
        <w:rPr>
          <w:rFonts w:eastAsia="仿宋"/>
          <w:color w:val="000000"/>
        </w:rPr>
        <w:t>（8）掌握使用工业互联网平台大数据工具和可视化工具的技术技能，具有工业数据可视化服务的能力；</w:t>
      </w:r>
    </w:p>
    <w:p w14:paraId="7B2DC5D8">
      <w:pPr>
        <w:pStyle w:val="2"/>
        <w:keepNext w:val="0"/>
        <w:keepLines w:val="0"/>
        <w:pageBreakBefore w:val="0"/>
        <w:widowControl w:val="0"/>
        <w:kinsoku/>
        <w:wordWrap/>
        <w:overflowPunct/>
        <w:topLinePunct w:val="0"/>
        <w:bidi w:val="0"/>
        <w:snapToGrid/>
        <w:spacing w:line="360" w:lineRule="exact"/>
        <w:ind w:firstLine="560"/>
        <w:textAlignment w:val="auto"/>
        <w:rPr>
          <w:rFonts w:hint="eastAsia" w:eastAsia="仿宋"/>
          <w:color w:val="000000"/>
          <w:szCs w:val="22"/>
        </w:rPr>
      </w:pPr>
      <w:r>
        <w:rPr>
          <w:rFonts w:eastAsia="仿宋"/>
          <w:color w:val="000000"/>
        </w:rPr>
        <w:t>（9）</w:t>
      </w:r>
      <w:r>
        <w:rPr>
          <w:rFonts w:eastAsia="仿宋"/>
          <w:color w:val="000000"/>
          <w:szCs w:val="22"/>
        </w:rPr>
        <w:t>掌握工业App 开发、部署、调试及发布技术技能，具有参与工业App开发与应用</w:t>
      </w:r>
      <w:r>
        <w:rPr>
          <w:rFonts w:hint="eastAsia" w:eastAsia="仿宋"/>
          <w:color w:val="000000"/>
          <w:szCs w:val="22"/>
        </w:rPr>
        <w:t>；</w:t>
      </w:r>
    </w:p>
    <w:p w14:paraId="0D5AD680">
      <w:pPr>
        <w:pStyle w:val="2"/>
        <w:keepNext w:val="0"/>
        <w:keepLines w:val="0"/>
        <w:pageBreakBefore w:val="0"/>
        <w:widowControl w:val="0"/>
        <w:kinsoku/>
        <w:wordWrap/>
        <w:overflowPunct/>
        <w:topLinePunct w:val="0"/>
        <w:bidi w:val="0"/>
        <w:snapToGrid/>
        <w:spacing w:line="360" w:lineRule="exact"/>
        <w:ind w:firstLine="560"/>
        <w:textAlignment w:val="auto"/>
        <w:rPr>
          <w:rFonts w:hint="eastAsia" w:eastAsia="仿宋"/>
          <w:color w:val="000000"/>
          <w:szCs w:val="22"/>
        </w:rPr>
      </w:pPr>
      <w:r>
        <w:rPr>
          <w:rFonts w:eastAsia="仿宋"/>
          <w:color w:val="000000"/>
          <w:szCs w:val="22"/>
        </w:rPr>
        <w:t>（10）掌握工业数据安全生命周期风险管控技术技能，具有参与工业互联网安全审计及应急处理的能力；</w:t>
      </w:r>
    </w:p>
    <w:p w14:paraId="591838E5">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（11）掌握信息技术基础知识，具有适应本行业数字化和智能化发展需求的数字技能；</w:t>
      </w:r>
    </w:p>
    <w:p w14:paraId="0F626C38">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（12）具有探究学习、终身学习和可持续发展的能力，具有整合知识和综合运用知识分析问题和解决问题的能力；</w:t>
      </w:r>
    </w:p>
    <w:p w14:paraId="5D945FC5">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（13）掌握身体运动的基本知识和至少1项体育运动技能，达到国家大学生体质健康测试合格标准，养成良好的运动习惯、卫生习惯和行为习惯；具备一定的心理调适能力；</w:t>
      </w:r>
    </w:p>
    <w:p w14:paraId="05544DF6">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（14）掌握必备的美育知识，具有一定的文化修养、审美能力，形成至少1项艺术特长或爱好；</w:t>
      </w:r>
    </w:p>
    <w:p w14:paraId="2BEBFC4D">
      <w:pPr>
        <w:pStyle w:val="2"/>
        <w:keepNext w:val="0"/>
        <w:keepLines w:val="0"/>
        <w:pageBreakBefore w:val="0"/>
        <w:widowControl w:val="0"/>
        <w:kinsoku/>
        <w:wordWrap/>
        <w:overflowPunct/>
        <w:topLinePunct w:val="0"/>
        <w:bidi w:val="0"/>
        <w:snapToGrid/>
        <w:spacing w:line="360" w:lineRule="exact"/>
        <w:ind w:firstLine="560"/>
        <w:textAlignment w:val="auto"/>
        <w:rPr>
          <w:rFonts w:eastAsia="仿宋"/>
          <w:color w:val="000000"/>
          <w:szCs w:val="22"/>
        </w:rPr>
      </w:pPr>
      <w:r>
        <w:rPr>
          <w:rFonts w:eastAsia="仿宋"/>
          <w:color w:val="000000"/>
          <w:szCs w:val="22"/>
        </w:rPr>
        <w:t>（15）树立正确的劳动观，尊重劳动，热爱劳动，具备与本专业职业发展相适应的劳动素养，弘扬劳模精神、劳动精神、工匠精神，弘扬劳动光荣、技能宝贵、创造伟大的时代风尚。</w:t>
      </w:r>
    </w:p>
    <w:p w14:paraId="1CFB27D4">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6FB7488C">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1FAEE119">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rPr>
      </w:pPr>
      <w:r>
        <w:rPr>
          <w:rFonts w:eastAsia="仿宋"/>
          <w:color w:val="000000"/>
          <w:kern w:val="0"/>
          <w:sz w:val="28"/>
          <w:szCs w:val="28"/>
        </w:rPr>
        <w:t>本专业课程主要包括公共基础课程和专业（技能）课程两部分</w:t>
      </w:r>
      <w:r>
        <w:rPr>
          <w:rFonts w:eastAsia="仿宋"/>
          <w:color w:val="000000"/>
          <w:spacing w:val="-9"/>
          <w:sz w:val="28"/>
          <w:szCs w:val="28"/>
        </w:rPr>
        <w:t>。</w:t>
      </w:r>
    </w:p>
    <w:p w14:paraId="3ED42062">
      <w:pPr>
        <w:keepNext w:val="0"/>
        <w:keepLines w:val="0"/>
        <w:pageBreakBefore w:val="0"/>
        <w:widowControl w:val="0"/>
        <w:kinsoku/>
        <w:wordWrap/>
        <w:overflowPunct/>
        <w:topLinePunct w:val="0"/>
        <w:bidi w:val="0"/>
        <w:snapToGrid/>
        <w:spacing w:line="360" w:lineRule="exact"/>
        <w:ind w:firstLine="562" w:firstLineChars="200"/>
        <w:textAlignment w:val="auto"/>
        <w:rPr>
          <w:rFonts w:eastAsia="楷体"/>
          <w:b/>
          <w:bCs/>
          <w:color w:val="000000"/>
          <w:kern w:val="0"/>
          <w:sz w:val="28"/>
          <w:szCs w:val="28"/>
        </w:rPr>
      </w:pPr>
      <w:r>
        <w:rPr>
          <w:rFonts w:hint="eastAsia" w:eastAsia="楷体"/>
          <w:b/>
          <w:bCs/>
          <w:color w:val="000000"/>
          <w:kern w:val="0"/>
          <w:sz w:val="28"/>
          <w:szCs w:val="28"/>
        </w:rPr>
        <w:t>（一）</w:t>
      </w:r>
      <w:r>
        <w:rPr>
          <w:rFonts w:eastAsia="楷体"/>
          <w:b/>
          <w:bCs/>
          <w:color w:val="000000"/>
          <w:kern w:val="0"/>
          <w:sz w:val="28"/>
          <w:szCs w:val="28"/>
        </w:rPr>
        <w:t>公共基础课程</w:t>
      </w:r>
    </w:p>
    <w:p w14:paraId="1C9462B4">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eastAsia="仿宋"/>
          <w:color w:val="000000"/>
          <w:kern w:val="0"/>
          <w:sz w:val="24"/>
          <w:szCs w:val="24"/>
        </w:rPr>
      </w:pPr>
      <w:r>
        <w:rPr>
          <w:rFonts w:eastAsia="仿宋"/>
          <w:color w:val="000000"/>
          <w:kern w:val="0"/>
          <w:sz w:val="28"/>
          <w:szCs w:val="28"/>
        </w:rPr>
        <w:t>公共基础课程为49学分。包含必修课、限选课和任选课三部分。必修课为教育部和自治区教育厅要求开设的课程，是全院所有专业必须开设的公共基础课程，共计</w:t>
      </w:r>
      <w:r>
        <w:rPr>
          <w:rFonts w:eastAsia="仿宋"/>
          <w:color w:val="000000"/>
          <w:kern w:val="0"/>
          <w:sz w:val="28"/>
          <w:szCs w:val="28"/>
          <w:lang w:val="zh-TW"/>
        </w:rPr>
        <w:t>3</w:t>
      </w:r>
      <w:r>
        <w:rPr>
          <w:rFonts w:eastAsia="仿宋"/>
          <w:color w:val="000000"/>
          <w:kern w:val="0"/>
          <w:sz w:val="28"/>
          <w:szCs w:val="28"/>
        </w:rPr>
        <w:t>5学分。限选课为根据专业人オ培养工作的需要，由学生在学业导师的指导下，从学院提供的课程菜单中至少选取</w:t>
      </w:r>
      <w:r>
        <w:rPr>
          <w:rFonts w:eastAsia="仿宋"/>
          <w:color w:val="000000"/>
          <w:kern w:val="0"/>
          <w:sz w:val="28"/>
          <w:szCs w:val="28"/>
          <w:lang w:val="zh-TW"/>
        </w:rPr>
        <w:t>1</w:t>
      </w:r>
      <w:r>
        <w:rPr>
          <w:rFonts w:eastAsia="仿宋"/>
          <w:color w:val="000000"/>
          <w:kern w:val="0"/>
          <w:sz w:val="28"/>
          <w:szCs w:val="28"/>
        </w:rPr>
        <w:t>4学分的课程修读。</w:t>
      </w:r>
    </w:p>
    <w:p w14:paraId="48C71226">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6379F670">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337D4998">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718902C5">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74CBE7AF">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810"/>
        <w:gridCol w:w="6572"/>
      </w:tblGrid>
      <w:tr w14:paraId="08AD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11" w:type="dxa"/>
            <w:noWrap w:val="0"/>
            <w:vAlign w:val="center"/>
          </w:tcPr>
          <w:p w14:paraId="2FE81D0C">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810" w:type="dxa"/>
            <w:noWrap w:val="0"/>
            <w:vAlign w:val="center"/>
          </w:tcPr>
          <w:p w14:paraId="7D44E74C">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572" w:type="dxa"/>
            <w:noWrap w:val="0"/>
            <w:vAlign w:val="center"/>
          </w:tcPr>
          <w:p w14:paraId="4C376E4B">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342D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11" w:type="dxa"/>
            <w:noWrap w:val="0"/>
            <w:vAlign w:val="center"/>
          </w:tcPr>
          <w:p w14:paraId="6CB06552">
            <w:pPr>
              <w:spacing w:line="320" w:lineRule="exact"/>
              <w:jc w:val="center"/>
              <w:rPr>
                <w:rFonts w:eastAsia="仿宋"/>
                <w:color w:val="000000"/>
                <w:sz w:val="24"/>
                <w:szCs w:val="24"/>
              </w:rPr>
            </w:pPr>
            <w:r>
              <w:rPr>
                <w:rFonts w:eastAsia="仿宋"/>
                <w:color w:val="000000"/>
                <w:kern w:val="0"/>
                <w:sz w:val="24"/>
                <w:szCs w:val="24"/>
              </w:rPr>
              <w:t>1</w:t>
            </w:r>
          </w:p>
        </w:tc>
        <w:tc>
          <w:tcPr>
            <w:tcW w:w="1810" w:type="dxa"/>
            <w:noWrap w:val="0"/>
            <w:vAlign w:val="center"/>
          </w:tcPr>
          <w:p w14:paraId="71F022A2">
            <w:pPr>
              <w:spacing w:line="320" w:lineRule="exact"/>
              <w:jc w:val="center"/>
              <w:rPr>
                <w:rFonts w:eastAsia="仿宋"/>
                <w:color w:val="000000"/>
                <w:kern w:val="0"/>
                <w:sz w:val="24"/>
                <w:szCs w:val="24"/>
              </w:rPr>
            </w:pPr>
            <w:r>
              <w:rPr>
                <w:rFonts w:eastAsia="仿宋"/>
                <w:color w:val="000000"/>
                <w:kern w:val="0"/>
                <w:sz w:val="24"/>
                <w:szCs w:val="24"/>
              </w:rPr>
              <w:t>思想道德与</w:t>
            </w:r>
          </w:p>
          <w:p w14:paraId="27D29E0E">
            <w:pPr>
              <w:spacing w:line="320" w:lineRule="exact"/>
              <w:jc w:val="center"/>
              <w:rPr>
                <w:rFonts w:eastAsia="仿宋"/>
                <w:color w:val="000000"/>
                <w:sz w:val="24"/>
                <w:szCs w:val="24"/>
              </w:rPr>
            </w:pPr>
            <w:r>
              <w:rPr>
                <w:rFonts w:eastAsia="仿宋"/>
                <w:color w:val="000000"/>
                <w:kern w:val="0"/>
                <w:sz w:val="24"/>
                <w:szCs w:val="24"/>
              </w:rPr>
              <w:t>法治</w:t>
            </w:r>
          </w:p>
        </w:tc>
        <w:tc>
          <w:tcPr>
            <w:tcW w:w="6572" w:type="dxa"/>
            <w:noWrap w:val="0"/>
            <w:vAlign w:val="center"/>
          </w:tcPr>
          <w:p w14:paraId="0433111E">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77B6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11" w:type="dxa"/>
            <w:noWrap w:val="0"/>
            <w:vAlign w:val="center"/>
          </w:tcPr>
          <w:p w14:paraId="52BE8D41">
            <w:pPr>
              <w:spacing w:line="320" w:lineRule="exact"/>
              <w:jc w:val="center"/>
              <w:rPr>
                <w:rFonts w:eastAsia="仿宋"/>
                <w:color w:val="000000"/>
                <w:sz w:val="24"/>
                <w:szCs w:val="24"/>
              </w:rPr>
            </w:pPr>
            <w:r>
              <w:rPr>
                <w:rFonts w:eastAsia="仿宋"/>
                <w:color w:val="000000"/>
                <w:kern w:val="0"/>
                <w:sz w:val="24"/>
                <w:szCs w:val="24"/>
              </w:rPr>
              <w:t>2</w:t>
            </w:r>
          </w:p>
        </w:tc>
        <w:tc>
          <w:tcPr>
            <w:tcW w:w="1810" w:type="dxa"/>
            <w:noWrap w:val="0"/>
            <w:vAlign w:val="center"/>
          </w:tcPr>
          <w:p w14:paraId="2960F866">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572" w:type="dxa"/>
            <w:noWrap w:val="0"/>
            <w:vAlign w:val="center"/>
          </w:tcPr>
          <w:p w14:paraId="27627B9B">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55DB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711" w:type="dxa"/>
            <w:noWrap w:val="0"/>
            <w:vAlign w:val="center"/>
          </w:tcPr>
          <w:p w14:paraId="24A662AF">
            <w:pPr>
              <w:spacing w:line="320" w:lineRule="exact"/>
              <w:jc w:val="center"/>
              <w:rPr>
                <w:rFonts w:eastAsia="仿宋"/>
                <w:color w:val="000000"/>
                <w:kern w:val="0"/>
                <w:sz w:val="24"/>
                <w:szCs w:val="24"/>
              </w:rPr>
            </w:pPr>
            <w:r>
              <w:rPr>
                <w:rFonts w:eastAsia="仿宋"/>
                <w:color w:val="000000"/>
                <w:kern w:val="0"/>
                <w:sz w:val="24"/>
                <w:szCs w:val="24"/>
              </w:rPr>
              <w:t>3</w:t>
            </w:r>
          </w:p>
        </w:tc>
        <w:tc>
          <w:tcPr>
            <w:tcW w:w="1810" w:type="dxa"/>
            <w:noWrap w:val="0"/>
            <w:vAlign w:val="center"/>
          </w:tcPr>
          <w:p w14:paraId="322E1302">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572" w:type="dxa"/>
            <w:noWrap w:val="0"/>
            <w:vAlign w:val="center"/>
          </w:tcPr>
          <w:p w14:paraId="5424283D">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7096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11" w:type="dxa"/>
            <w:noWrap w:val="0"/>
            <w:vAlign w:val="center"/>
          </w:tcPr>
          <w:p w14:paraId="37C5E855">
            <w:pPr>
              <w:spacing w:line="320" w:lineRule="exact"/>
              <w:jc w:val="center"/>
              <w:rPr>
                <w:rFonts w:eastAsia="仿宋"/>
                <w:color w:val="000000"/>
                <w:sz w:val="24"/>
                <w:szCs w:val="24"/>
              </w:rPr>
            </w:pPr>
            <w:r>
              <w:rPr>
                <w:rFonts w:eastAsia="仿宋"/>
                <w:color w:val="000000"/>
                <w:kern w:val="0"/>
                <w:sz w:val="24"/>
                <w:szCs w:val="24"/>
              </w:rPr>
              <w:t>4</w:t>
            </w:r>
          </w:p>
        </w:tc>
        <w:tc>
          <w:tcPr>
            <w:tcW w:w="1810" w:type="dxa"/>
            <w:noWrap w:val="0"/>
            <w:vAlign w:val="center"/>
          </w:tcPr>
          <w:p w14:paraId="62E33F4E">
            <w:pPr>
              <w:spacing w:line="320" w:lineRule="exact"/>
              <w:jc w:val="center"/>
              <w:rPr>
                <w:rFonts w:eastAsia="仿宋"/>
                <w:color w:val="000000"/>
                <w:sz w:val="24"/>
                <w:szCs w:val="24"/>
              </w:rPr>
            </w:pPr>
            <w:r>
              <w:rPr>
                <w:rFonts w:eastAsia="仿宋"/>
                <w:color w:val="000000"/>
                <w:kern w:val="0"/>
                <w:sz w:val="24"/>
                <w:szCs w:val="24"/>
              </w:rPr>
              <w:t>形势与政策</w:t>
            </w:r>
          </w:p>
        </w:tc>
        <w:tc>
          <w:tcPr>
            <w:tcW w:w="6572" w:type="dxa"/>
            <w:noWrap w:val="0"/>
            <w:vAlign w:val="center"/>
          </w:tcPr>
          <w:p w14:paraId="6837FCE4">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4C78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711" w:type="dxa"/>
            <w:noWrap w:val="0"/>
            <w:vAlign w:val="center"/>
          </w:tcPr>
          <w:p w14:paraId="6BF3D59E">
            <w:pPr>
              <w:spacing w:line="320" w:lineRule="exact"/>
              <w:jc w:val="center"/>
              <w:rPr>
                <w:rFonts w:eastAsia="仿宋"/>
                <w:color w:val="000000"/>
                <w:sz w:val="24"/>
                <w:szCs w:val="24"/>
              </w:rPr>
            </w:pPr>
            <w:r>
              <w:rPr>
                <w:rFonts w:eastAsia="仿宋"/>
                <w:color w:val="000000"/>
                <w:kern w:val="0"/>
                <w:sz w:val="24"/>
                <w:szCs w:val="24"/>
              </w:rPr>
              <w:t>5</w:t>
            </w:r>
          </w:p>
        </w:tc>
        <w:tc>
          <w:tcPr>
            <w:tcW w:w="1810" w:type="dxa"/>
            <w:noWrap w:val="0"/>
            <w:vAlign w:val="center"/>
          </w:tcPr>
          <w:p w14:paraId="0D48F563">
            <w:pPr>
              <w:spacing w:line="32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中华民族</w:t>
            </w:r>
          </w:p>
          <w:p w14:paraId="6B331866">
            <w:pPr>
              <w:spacing w:line="320" w:lineRule="exact"/>
              <w:jc w:val="center"/>
              <w:rPr>
                <w:rFonts w:eastAsia="仿宋"/>
                <w:color w:val="000000"/>
                <w:sz w:val="24"/>
                <w:szCs w:val="24"/>
              </w:rPr>
            </w:pPr>
            <w:r>
              <w:rPr>
                <w:rFonts w:hint="eastAsia" w:ascii="仿宋" w:hAnsi="仿宋" w:eastAsia="仿宋" w:cs="仿宋"/>
                <w:color w:val="000000"/>
                <w:sz w:val="24"/>
                <w:szCs w:val="24"/>
              </w:rPr>
              <w:t>共同体概论</w:t>
            </w:r>
          </w:p>
        </w:tc>
        <w:tc>
          <w:tcPr>
            <w:tcW w:w="6572" w:type="dxa"/>
            <w:noWrap w:val="0"/>
            <w:vAlign w:val="center"/>
          </w:tcPr>
          <w:p w14:paraId="6DE8C7F7">
            <w:pPr>
              <w:pStyle w:val="7"/>
              <w:widowControl/>
              <w:ind w:firstLine="480" w:firstLineChars="200"/>
              <w:rPr>
                <w:rFonts w:eastAsia="仿宋"/>
                <w:color w:val="000000"/>
              </w:rPr>
            </w:pPr>
            <w:r>
              <w:rPr>
                <w:rFonts w:hint="eastAsia" w:ascii="仿宋" w:hAnsi="仿宋" w:eastAsia="仿宋" w:cs="仿宋"/>
                <w:color w:val="000000"/>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1C34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711" w:type="dxa"/>
            <w:noWrap w:val="0"/>
            <w:vAlign w:val="center"/>
          </w:tcPr>
          <w:p w14:paraId="4560C4D4">
            <w:pPr>
              <w:spacing w:line="320" w:lineRule="exact"/>
              <w:jc w:val="center"/>
              <w:rPr>
                <w:rFonts w:eastAsia="仿宋"/>
                <w:color w:val="000000"/>
                <w:sz w:val="24"/>
                <w:szCs w:val="24"/>
              </w:rPr>
            </w:pPr>
            <w:r>
              <w:rPr>
                <w:rFonts w:eastAsia="仿宋"/>
                <w:color w:val="000000"/>
                <w:kern w:val="0"/>
                <w:sz w:val="24"/>
                <w:szCs w:val="24"/>
              </w:rPr>
              <w:t>6</w:t>
            </w:r>
          </w:p>
        </w:tc>
        <w:tc>
          <w:tcPr>
            <w:tcW w:w="1810" w:type="dxa"/>
            <w:noWrap w:val="0"/>
            <w:vAlign w:val="center"/>
          </w:tcPr>
          <w:p w14:paraId="286FE5AE">
            <w:pPr>
              <w:spacing w:line="320" w:lineRule="exact"/>
              <w:jc w:val="center"/>
              <w:rPr>
                <w:rFonts w:eastAsia="仿宋"/>
                <w:color w:val="000000"/>
                <w:sz w:val="24"/>
                <w:szCs w:val="24"/>
              </w:rPr>
            </w:pPr>
            <w:r>
              <w:rPr>
                <w:rFonts w:eastAsia="仿宋"/>
                <w:color w:val="000000"/>
                <w:kern w:val="0"/>
                <w:sz w:val="24"/>
                <w:szCs w:val="24"/>
              </w:rPr>
              <w:t>中华优秀传统文化</w:t>
            </w:r>
          </w:p>
        </w:tc>
        <w:tc>
          <w:tcPr>
            <w:tcW w:w="6572" w:type="dxa"/>
            <w:noWrap w:val="0"/>
            <w:vAlign w:val="center"/>
          </w:tcPr>
          <w:p w14:paraId="28E7C106">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1751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11" w:type="dxa"/>
            <w:noWrap w:val="0"/>
            <w:vAlign w:val="center"/>
          </w:tcPr>
          <w:p w14:paraId="762A3C21">
            <w:pPr>
              <w:spacing w:line="320" w:lineRule="exact"/>
              <w:jc w:val="center"/>
              <w:rPr>
                <w:rFonts w:eastAsia="仿宋"/>
                <w:color w:val="000000"/>
                <w:sz w:val="24"/>
                <w:szCs w:val="24"/>
              </w:rPr>
            </w:pPr>
            <w:r>
              <w:rPr>
                <w:rFonts w:eastAsia="仿宋"/>
                <w:color w:val="000000"/>
                <w:kern w:val="0"/>
                <w:sz w:val="24"/>
                <w:szCs w:val="24"/>
              </w:rPr>
              <w:t>7</w:t>
            </w:r>
          </w:p>
        </w:tc>
        <w:tc>
          <w:tcPr>
            <w:tcW w:w="1810" w:type="dxa"/>
            <w:noWrap w:val="0"/>
            <w:vAlign w:val="center"/>
          </w:tcPr>
          <w:p w14:paraId="73A65125">
            <w:pPr>
              <w:spacing w:line="320" w:lineRule="exact"/>
              <w:jc w:val="center"/>
              <w:rPr>
                <w:rFonts w:eastAsia="仿宋"/>
                <w:color w:val="000000"/>
                <w:sz w:val="24"/>
                <w:szCs w:val="24"/>
              </w:rPr>
            </w:pPr>
            <w:r>
              <w:rPr>
                <w:rFonts w:eastAsia="仿宋"/>
                <w:color w:val="000000"/>
                <w:kern w:val="0"/>
                <w:sz w:val="24"/>
                <w:szCs w:val="24"/>
              </w:rPr>
              <w:t>体育</w:t>
            </w:r>
          </w:p>
        </w:tc>
        <w:tc>
          <w:tcPr>
            <w:tcW w:w="6572" w:type="dxa"/>
            <w:noWrap w:val="0"/>
            <w:vAlign w:val="center"/>
          </w:tcPr>
          <w:p w14:paraId="41CB91B9">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33E6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11" w:type="dxa"/>
            <w:noWrap w:val="0"/>
            <w:vAlign w:val="center"/>
          </w:tcPr>
          <w:p w14:paraId="522FC98C">
            <w:pPr>
              <w:spacing w:line="320" w:lineRule="exact"/>
              <w:jc w:val="center"/>
              <w:rPr>
                <w:rFonts w:eastAsia="仿宋"/>
                <w:color w:val="000000"/>
                <w:sz w:val="24"/>
                <w:szCs w:val="24"/>
              </w:rPr>
            </w:pPr>
            <w:r>
              <w:rPr>
                <w:rFonts w:eastAsia="仿宋"/>
                <w:color w:val="000000"/>
                <w:kern w:val="0"/>
                <w:sz w:val="24"/>
                <w:szCs w:val="24"/>
              </w:rPr>
              <w:t>8</w:t>
            </w:r>
          </w:p>
        </w:tc>
        <w:tc>
          <w:tcPr>
            <w:tcW w:w="1810" w:type="dxa"/>
            <w:noWrap w:val="0"/>
            <w:vAlign w:val="center"/>
          </w:tcPr>
          <w:p w14:paraId="4CC241E1">
            <w:pPr>
              <w:spacing w:line="320" w:lineRule="exact"/>
              <w:jc w:val="center"/>
              <w:rPr>
                <w:rFonts w:eastAsia="仿宋"/>
                <w:color w:val="000000"/>
                <w:sz w:val="24"/>
                <w:szCs w:val="24"/>
              </w:rPr>
            </w:pPr>
            <w:r>
              <w:rPr>
                <w:rFonts w:eastAsia="仿宋"/>
                <w:color w:val="000000"/>
                <w:sz w:val="24"/>
                <w:szCs w:val="24"/>
              </w:rPr>
              <w:t>公共英语</w:t>
            </w:r>
          </w:p>
        </w:tc>
        <w:tc>
          <w:tcPr>
            <w:tcW w:w="6572" w:type="dxa"/>
            <w:noWrap w:val="0"/>
            <w:vAlign w:val="top"/>
          </w:tcPr>
          <w:p w14:paraId="4C905D58">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62F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11" w:type="dxa"/>
            <w:noWrap w:val="0"/>
            <w:vAlign w:val="center"/>
          </w:tcPr>
          <w:p w14:paraId="73ABF61B">
            <w:pPr>
              <w:spacing w:line="320" w:lineRule="exact"/>
              <w:jc w:val="center"/>
              <w:rPr>
                <w:rFonts w:eastAsia="仿宋"/>
                <w:color w:val="000000"/>
                <w:sz w:val="24"/>
                <w:szCs w:val="24"/>
              </w:rPr>
            </w:pPr>
            <w:r>
              <w:rPr>
                <w:rFonts w:eastAsia="仿宋"/>
                <w:color w:val="000000"/>
                <w:kern w:val="0"/>
                <w:sz w:val="24"/>
                <w:szCs w:val="24"/>
              </w:rPr>
              <w:t>9</w:t>
            </w:r>
          </w:p>
        </w:tc>
        <w:tc>
          <w:tcPr>
            <w:tcW w:w="1810" w:type="dxa"/>
            <w:noWrap w:val="0"/>
            <w:vAlign w:val="center"/>
          </w:tcPr>
          <w:p w14:paraId="48573630">
            <w:pPr>
              <w:spacing w:line="320" w:lineRule="exact"/>
              <w:jc w:val="center"/>
              <w:rPr>
                <w:rFonts w:eastAsia="仿宋"/>
                <w:color w:val="000000"/>
                <w:kern w:val="0"/>
                <w:sz w:val="24"/>
                <w:szCs w:val="24"/>
              </w:rPr>
            </w:pPr>
            <w:r>
              <w:rPr>
                <w:rFonts w:eastAsia="仿宋"/>
                <w:color w:val="000000"/>
                <w:kern w:val="0"/>
                <w:sz w:val="24"/>
                <w:szCs w:val="24"/>
              </w:rPr>
              <w:t>军事理论</w:t>
            </w:r>
          </w:p>
          <w:p w14:paraId="0FA0ABB9">
            <w:pPr>
              <w:spacing w:line="320" w:lineRule="exact"/>
              <w:jc w:val="center"/>
              <w:rPr>
                <w:rFonts w:eastAsia="仿宋"/>
                <w:color w:val="000000"/>
                <w:sz w:val="24"/>
                <w:szCs w:val="24"/>
              </w:rPr>
            </w:pPr>
            <w:r>
              <w:rPr>
                <w:rFonts w:eastAsia="仿宋"/>
                <w:color w:val="000000"/>
                <w:kern w:val="0"/>
                <w:sz w:val="24"/>
                <w:szCs w:val="24"/>
              </w:rPr>
              <w:t>与军训</w:t>
            </w:r>
          </w:p>
        </w:tc>
        <w:tc>
          <w:tcPr>
            <w:tcW w:w="6572" w:type="dxa"/>
            <w:noWrap w:val="0"/>
            <w:vAlign w:val="center"/>
          </w:tcPr>
          <w:p w14:paraId="6E487FE7">
            <w:pPr>
              <w:spacing w:line="32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52FB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jc w:val="center"/>
        </w:trPr>
        <w:tc>
          <w:tcPr>
            <w:tcW w:w="711" w:type="dxa"/>
            <w:noWrap w:val="0"/>
            <w:vAlign w:val="center"/>
          </w:tcPr>
          <w:p w14:paraId="2F9FD9CD">
            <w:pPr>
              <w:spacing w:line="320" w:lineRule="exact"/>
              <w:jc w:val="center"/>
              <w:rPr>
                <w:rFonts w:eastAsia="仿宋"/>
                <w:color w:val="000000"/>
                <w:sz w:val="24"/>
                <w:szCs w:val="24"/>
              </w:rPr>
            </w:pPr>
            <w:r>
              <w:rPr>
                <w:rFonts w:eastAsia="仿宋"/>
                <w:color w:val="000000"/>
                <w:kern w:val="0"/>
                <w:sz w:val="24"/>
                <w:szCs w:val="24"/>
              </w:rPr>
              <w:t>10</w:t>
            </w:r>
          </w:p>
        </w:tc>
        <w:tc>
          <w:tcPr>
            <w:tcW w:w="1810" w:type="dxa"/>
            <w:noWrap w:val="0"/>
            <w:vAlign w:val="center"/>
          </w:tcPr>
          <w:p w14:paraId="71F4CDE4">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572" w:type="dxa"/>
            <w:noWrap w:val="0"/>
            <w:vAlign w:val="center"/>
          </w:tcPr>
          <w:p w14:paraId="5A43FFA1">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2280A283">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543D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711" w:type="dxa"/>
            <w:noWrap w:val="0"/>
            <w:vAlign w:val="center"/>
          </w:tcPr>
          <w:p w14:paraId="275E7650">
            <w:pPr>
              <w:spacing w:line="320" w:lineRule="exact"/>
              <w:jc w:val="center"/>
              <w:rPr>
                <w:rFonts w:eastAsia="仿宋"/>
                <w:color w:val="000000"/>
                <w:sz w:val="24"/>
                <w:szCs w:val="24"/>
              </w:rPr>
            </w:pPr>
            <w:r>
              <w:rPr>
                <w:rFonts w:eastAsia="仿宋"/>
                <w:color w:val="000000"/>
                <w:kern w:val="0"/>
                <w:sz w:val="24"/>
                <w:szCs w:val="24"/>
              </w:rPr>
              <w:t>11</w:t>
            </w:r>
          </w:p>
        </w:tc>
        <w:tc>
          <w:tcPr>
            <w:tcW w:w="1810" w:type="dxa"/>
            <w:noWrap w:val="0"/>
            <w:vAlign w:val="center"/>
          </w:tcPr>
          <w:p w14:paraId="2A664F8A">
            <w:pPr>
              <w:spacing w:line="320" w:lineRule="exact"/>
              <w:jc w:val="center"/>
              <w:rPr>
                <w:rFonts w:eastAsia="仿宋"/>
                <w:color w:val="000000"/>
                <w:kern w:val="0"/>
                <w:sz w:val="24"/>
                <w:szCs w:val="24"/>
              </w:rPr>
            </w:pPr>
            <w:r>
              <w:rPr>
                <w:rFonts w:eastAsia="仿宋"/>
                <w:color w:val="000000"/>
                <w:kern w:val="0"/>
                <w:sz w:val="24"/>
                <w:szCs w:val="24"/>
              </w:rPr>
              <w:t>心理健康</w:t>
            </w:r>
          </w:p>
          <w:p w14:paraId="38397FA5">
            <w:pPr>
              <w:spacing w:line="320" w:lineRule="exact"/>
              <w:jc w:val="center"/>
              <w:rPr>
                <w:rFonts w:eastAsia="仿宋"/>
                <w:color w:val="000000"/>
                <w:sz w:val="24"/>
                <w:szCs w:val="24"/>
              </w:rPr>
            </w:pPr>
            <w:r>
              <w:rPr>
                <w:rFonts w:eastAsia="仿宋"/>
                <w:color w:val="000000"/>
                <w:kern w:val="0"/>
                <w:sz w:val="24"/>
                <w:szCs w:val="24"/>
              </w:rPr>
              <w:t>教育</w:t>
            </w:r>
          </w:p>
        </w:tc>
        <w:tc>
          <w:tcPr>
            <w:tcW w:w="6572" w:type="dxa"/>
            <w:noWrap w:val="0"/>
            <w:vAlign w:val="center"/>
          </w:tcPr>
          <w:p w14:paraId="66CE950E">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2F4C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711" w:type="dxa"/>
            <w:noWrap w:val="0"/>
            <w:vAlign w:val="center"/>
          </w:tcPr>
          <w:p w14:paraId="53EA4522">
            <w:pPr>
              <w:spacing w:line="320" w:lineRule="exact"/>
              <w:jc w:val="center"/>
              <w:rPr>
                <w:rFonts w:eastAsia="仿宋"/>
                <w:color w:val="000000"/>
                <w:kern w:val="0"/>
                <w:sz w:val="24"/>
                <w:szCs w:val="24"/>
              </w:rPr>
            </w:pPr>
            <w:r>
              <w:rPr>
                <w:rFonts w:eastAsia="仿宋"/>
                <w:color w:val="000000"/>
                <w:kern w:val="0"/>
                <w:sz w:val="24"/>
                <w:szCs w:val="24"/>
              </w:rPr>
              <w:t>12</w:t>
            </w:r>
          </w:p>
        </w:tc>
        <w:tc>
          <w:tcPr>
            <w:tcW w:w="1810" w:type="dxa"/>
            <w:noWrap w:val="0"/>
            <w:vAlign w:val="center"/>
          </w:tcPr>
          <w:p w14:paraId="5EC555D0">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572" w:type="dxa"/>
            <w:noWrap w:val="0"/>
            <w:vAlign w:val="center"/>
          </w:tcPr>
          <w:p w14:paraId="2AD72F9E">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684E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711" w:type="dxa"/>
            <w:noWrap w:val="0"/>
            <w:vAlign w:val="center"/>
          </w:tcPr>
          <w:p w14:paraId="0C45B6CE">
            <w:pPr>
              <w:spacing w:line="320" w:lineRule="exact"/>
              <w:jc w:val="center"/>
              <w:rPr>
                <w:rFonts w:eastAsia="仿宋"/>
                <w:color w:val="000000"/>
                <w:kern w:val="0"/>
                <w:sz w:val="24"/>
                <w:szCs w:val="24"/>
              </w:rPr>
            </w:pPr>
            <w:r>
              <w:rPr>
                <w:rFonts w:eastAsia="仿宋"/>
                <w:color w:val="000000"/>
                <w:kern w:val="0"/>
                <w:sz w:val="24"/>
                <w:szCs w:val="24"/>
              </w:rPr>
              <w:t>13</w:t>
            </w:r>
          </w:p>
        </w:tc>
        <w:tc>
          <w:tcPr>
            <w:tcW w:w="1810" w:type="dxa"/>
            <w:noWrap w:val="0"/>
            <w:vAlign w:val="center"/>
          </w:tcPr>
          <w:p w14:paraId="2192E8C6">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572" w:type="dxa"/>
            <w:noWrap w:val="0"/>
            <w:vAlign w:val="center"/>
          </w:tcPr>
          <w:p w14:paraId="136B7DA6">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2D2A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711" w:type="dxa"/>
            <w:noWrap w:val="0"/>
            <w:vAlign w:val="center"/>
          </w:tcPr>
          <w:p w14:paraId="08810461">
            <w:pPr>
              <w:spacing w:line="320" w:lineRule="exact"/>
              <w:jc w:val="center"/>
              <w:rPr>
                <w:rFonts w:eastAsia="仿宋"/>
                <w:color w:val="000000"/>
                <w:kern w:val="0"/>
                <w:sz w:val="24"/>
                <w:szCs w:val="24"/>
              </w:rPr>
            </w:pPr>
            <w:r>
              <w:rPr>
                <w:rFonts w:eastAsia="仿宋"/>
                <w:color w:val="000000"/>
                <w:kern w:val="0"/>
                <w:sz w:val="24"/>
                <w:szCs w:val="24"/>
              </w:rPr>
              <w:t>14</w:t>
            </w:r>
          </w:p>
        </w:tc>
        <w:tc>
          <w:tcPr>
            <w:tcW w:w="1810" w:type="dxa"/>
            <w:noWrap w:val="0"/>
            <w:vAlign w:val="center"/>
          </w:tcPr>
          <w:p w14:paraId="1EB9AF0A">
            <w:pPr>
              <w:spacing w:line="320" w:lineRule="exact"/>
              <w:jc w:val="center"/>
              <w:rPr>
                <w:rFonts w:eastAsia="仿宋"/>
                <w:color w:val="000000"/>
                <w:kern w:val="0"/>
                <w:sz w:val="24"/>
                <w:szCs w:val="24"/>
              </w:rPr>
            </w:pPr>
            <w:r>
              <w:rPr>
                <w:rFonts w:eastAsia="仿宋"/>
                <w:color w:val="000000"/>
                <w:kern w:val="0"/>
                <w:sz w:val="24"/>
                <w:szCs w:val="24"/>
              </w:rPr>
              <w:t>人工智能</w:t>
            </w:r>
          </w:p>
          <w:p w14:paraId="59ABC169">
            <w:pPr>
              <w:spacing w:line="320" w:lineRule="exact"/>
              <w:jc w:val="center"/>
              <w:rPr>
                <w:rFonts w:eastAsia="仿宋"/>
                <w:color w:val="000000"/>
                <w:kern w:val="0"/>
                <w:sz w:val="24"/>
                <w:szCs w:val="24"/>
              </w:rPr>
            </w:pPr>
            <w:r>
              <w:rPr>
                <w:rFonts w:eastAsia="仿宋"/>
                <w:color w:val="000000"/>
                <w:kern w:val="0"/>
                <w:sz w:val="24"/>
                <w:szCs w:val="24"/>
              </w:rPr>
              <w:t>概论</w:t>
            </w:r>
          </w:p>
        </w:tc>
        <w:tc>
          <w:tcPr>
            <w:tcW w:w="6572" w:type="dxa"/>
            <w:noWrap w:val="0"/>
            <w:vAlign w:val="center"/>
          </w:tcPr>
          <w:p w14:paraId="41D83132">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093A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11" w:type="dxa"/>
            <w:noWrap w:val="0"/>
            <w:vAlign w:val="center"/>
          </w:tcPr>
          <w:p w14:paraId="7A27F6C7">
            <w:pPr>
              <w:spacing w:line="320" w:lineRule="exact"/>
              <w:jc w:val="center"/>
              <w:rPr>
                <w:rFonts w:eastAsia="仿宋"/>
                <w:color w:val="000000"/>
                <w:kern w:val="0"/>
                <w:sz w:val="24"/>
                <w:szCs w:val="24"/>
              </w:rPr>
            </w:pPr>
            <w:r>
              <w:rPr>
                <w:rFonts w:eastAsia="仿宋"/>
                <w:color w:val="000000"/>
                <w:kern w:val="0"/>
                <w:sz w:val="24"/>
                <w:szCs w:val="24"/>
              </w:rPr>
              <w:t>15</w:t>
            </w:r>
          </w:p>
        </w:tc>
        <w:tc>
          <w:tcPr>
            <w:tcW w:w="1810" w:type="dxa"/>
            <w:noWrap w:val="0"/>
            <w:vAlign w:val="center"/>
          </w:tcPr>
          <w:p w14:paraId="20741B43">
            <w:pPr>
              <w:spacing w:line="320" w:lineRule="exact"/>
              <w:jc w:val="center"/>
              <w:rPr>
                <w:rFonts w:eastAsia="仿宋"/>
                <w:color w:val="000000"/>
                <w:kern w:val="0"/>
                <w:sz w:val="24"/>
                <w:szCs w:val="24"/>
              </w:rPr>
            </w:pPr>
            <w:r>
              <w:rPr>
                <w:rFonts w:eastAsia="仿宋"/>
                <w:color w:val="000000"/>
                <w:kern w:val="0"/>
                <w:sz w:val="24"/>
                <w:szCs w:val="24"/>
              </w:rPr>
              <w:t>国家安全</w:t>
            </w:r>
          </w:p>
          <w:p w14:paraId="3BF80C23">
            <w:pPr>
              <w:spacing w:line="320" w:lineRule="exact"/>
              <w:jc w:val="center"/>
              <w:rPr>
                <w:rFonts w:eastAsia="仿宋"/>
                <w:color w:val="000000"/>
                <w:kern w:val="0"/>
                <w:sz w:val="24"/>
                <w:szCs w:val="24"/>
              </w:rPr>
            </w:pPr>
            <w:r>
              <w:rPr>
                <w:rFonts w:eastAsia="仿宋"/>
                <w:color w:val="000000"/>
                <w:kern w:val="0"/>
                <w:sz w:val="24"/>
                <w:szCs w:val="24"/>
              </w:rPr>
              <w:t>教育</w:t>
            </w:r>
          </w:p>
        </w:tc>
        <w:tc>
          <w:tcPr>
            <w:tcW w:w="6572" w:type="dxa"/>
            <w:noWrap w:val="0"/>
            <w:vAlign w:val="center"/>
          </w:tcPr>
          <w:p w14:paraId="7F6E468B">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49F5D19D">
      <w:pPr>
        <w:ind w:firstLine="560" w:firstLineChars="200"/>
        <w:jc w:val="center"/>
        <w:rPr>
          <w:rFonts w:eastAsia="仿宋"/>
          <w:color w:val="000000"/>
          <w:kern w:val="0"/>
          <w:sz w:val="28"/>
          <w:szCs w:val="28"/>
        </w:rPr>
      </w:pPr>
    </w:p>
    <w:p w14:paraId="7ACAF8A6">
      <w:pPr>
        <w:ind w:firstLine="560" w:firstLineChars="200"/>
        <w:jc w:val="center"/>
        <w:rPr>
          <w:rFonts w:eastAsia="仿宋"/>
          <w:color w:val="000000"/>
          <w:kern w:val="0"/>
          <w:sz w:val="28"/>
          <w:szCs w:val="28"/>
        </w:rPr>
      </w:pPr>
      <w:r>
        <w:rPr>
          <w:rFonts w:eastAsia="仿宋"/>
          <w:color w:val="000000"/>
          <w:kern w:val="0"/>
          <w:sz w:val="28"/>
          <w:szCs w:val="28"/>
        </w:rPr>
        <w:t>表4  公共选修课程</w:t>
      </w:r>
    </w:p>
    <w:tbl>
      <w:tblPr>
        <w:tblStyle w:val="8"/>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35"/>
        <w:gridCol w:w="7074"/>
      </w:tblGrid>
      <w:tr w14:paraId="37E7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02" w:type="dxa"/>
            <w:noWrap w:val="0"/>
            <w:vAlign w:val="center"/>
          </w:tcPr>
          <w:p w14:paraId="5E668B0B">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35" w:type="dxa"/>
            <w:noWrap w:val="0"/>
            <w:vAlign w:val="center"/>
          </w:tcPr>
          <w:p w14:paraId="122DCECE">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7074" w:type="dxa"/>
            <w:noWrap w:val="0"/>
            <w:vAlign w:val="center"/>
          </w:tcPr>
          <w:p w14:paraId="4B6FF505">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1C32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2" w:type="dxa"/>
            <w:noWrap w:val="0"/>
            <w:vAlign w:val="center"/>
          </w:tcPr>
          <w:p w14:paraId="2B31505F">
            <w:pPr>
              <w:spacing w:line="320" w:lineRule="exact"/>
              <w:jc w:val="center"/>
              <w:rPr>
                <w:rFonts w:eastAsia="仿宋"/>
                <w:color w:val="000000"/>
                <w:sz w:val="24"/>
                <w:szCs w:val="24"/>
              </w:rPr>
            </w:pPr>
            <w:r>
              <w:rPr>
                <w:rFonts w:eastAsia="仿宋"/>
                <w:color w:val="000000"/>
                <w:kern w:val="0"/>
                <w:sz w:val="24"/>
                <w:szCs w:val="24"/>
              </w:rPr>
              <w:t>1</w:t>
            </w:r>
          </w:p>
        </w:tc>
        <w:tc>
          <w:tcPr>
            <w:tcW w:w="1335" w:type="dxa"/>
            <w:noWrap w:val="0"/>
            <w:vAlign w:val="center"/>
          </w:tcPr>
          <w:p w14:paraId="2B13B3E5">
            <w:pPr>
              <w:spacing w:line="320" w:lineRule="exact"/>
              <w:jc w:val="center"/>
              <w:rPr>
                <w:rFonts w:eastAsia="仿宋"/>
                <w:color w:val="000000"/>
                <w:kern w:val="0"/>
                <w:sz w:val="24"/>
                <w:szCs w:val="24"/>
              </w:rPr>
            </w:pPr>
            <w:r>
              <w:rPr>
                <w:rFonts w:eastAsia="仿宋"/>
                <w:color w:val="000000"/>
                <w:kern w:val="0"/>
                <w:sz w:val="24"/>
                <w:szCs w:val="24"/>
              </w:rPr>
              <w:t>创新创业</w:t>
            </w:r>
          </w:p>
          <w:p w14:paraId="1C714D89">
            <w:pPr>
              <w:spacing w:line="320" w:lineRule="exact"/>
              <w:jc w:val="center"/>
              <w:rPr>
                <w:rFonts w:eastAsia="仿宋"/>
                <w:color w:val="000000"/>
                <w:kern w:val="0"/>
                <w:sz w:val="24"/>
                <w:szCs w:val="24"/>
              </w:rPr>
            </w:pPr>
            <w:r>
              <w:rPr>
                <w:rFonts w:eastAsia="仿宋"/>
                <w:color w:val="000000"/>
                <w:kern w:val="0"/>
                <w:sz w:val="24"/>
                <w:szCs w:val="24"/>
              </w:rPr>
              <w:t>教育</w:t>
            </w:r>
          </w:p>
        </w:tc>
        <w:tc>
          <w:tcPr>
            <w:tcW w:w="7074" w:type="dxa"/>
            <w:noWrap w:val="0"/>
            <w:vAlign w:val="center"/>
          </w:tcPr>
          <w:p w14:paraId="346D794D">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6B41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02" w:type="dxa"/>
            <w:noWrap w:val="0"/>
            <w:vAlign w:val="center"/>
          </w:tcPr>
          <w:p w14:paraId="209AE7DF">
            <w:pPr>
              <w:spacing w:line="320" w:lineRule="exact"/>
              <w:jc w:val="center"/>
              <w:rPr>
                <w:rFonts w:eastAsia="仿宋"/>
                <w:color w:val="000000"/>
                <w:sz w:val="24"/>
                <w:szCs w:val="24"/>
              </w:rPr>
            </w:pPr>
            <w:r>
              <w:rPr>
                <w:rFonts w:eastAsia="仿宋"/>
                <w:color w:val="000000"/>
                <w:kern w:val="0"/>
                <w:sz w:val="24"/>
                <w:szCs w:val="24"/>
              </w:rPr>
              <w:t>2</w:t>
            </w:r>
          </w:p>
        </w:tc>
        <w:tc>
          <w:tcPr>
            <w:tcW w:w="1335" w:type="dxa"/>
            <w:noWrap w:val="0"/>
            <w:vAlign w:val="center"/>
          </w:tcPr>
          <w:p w14:paraId="7D62FA64">
            <w:pPr>
              <w:spacing w:line="320" w:lineRule="exact"/>
              <w:jc w:val="center"/>
              <w:rPr>
                <w:rFonts w:eastAsia="仿宋"/>
                <w:color w:val="000000"/>
                <w:kern w:val="0"/>
                <w:sz w:val="24"/>
                <w:szCs w:val="24"/>
              </w:rPr>
            </w:pPr>
            <w:r>
              <w:rPr>
                <w:rFonts w:eastAsia="仿宋"/>
                <w:color w:val="000000"/>
                <w:kern w:val="0"/>
                <w:sz w:val="24"/>
                <w:szCs w:val="24"/>
              </w:rPr>
              <w:t>美育</w:t>
            </w:r>
          </w:p>
        </w:tc>
        <w:tc>
          <w:tcPr>
            <w:tcW w:w="7074" w:type="dxa"/>
            <w:noWrap w:val="0"/>
            <w:vAlign w:val="center"/>
          </w:tcPr>
          <w:p w14:paraId="0C22C031">
            <w:pPr>
              <w:spacing w:line="32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3D34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02" w:type="dxa"/>
            <w:noWrap w:val="0"/>
            <w:vAlign w:val="center"/>
          </w:tcPr>
          <w:p w14:paraId="01BE2357">
            <w:pPr>
              <w:spacing w:line="320" w:lineRule="exact"/>
              <w:jc w:val="center"/>
              <w:rPr>
                <w:rFonts w:eastAsia="仿宋"/>
                <w:color w:val="000000"/>
                <w:kern w:val="0"/>
                <w:sz w:val="24"/>
                <w:szCs w:val="24"/>
              </w:rPr>
            </w:pPr>
            <w:r>
              <w:rPr>
                <w:rFonts w:eastAsia="仿宋"/>
                <w:color w:val="000000"/>
                <w:kern w:val="0"/>
                <w:sz w:val="24"/>
                <w:szCs w:val="24"/>
              </w:rPr>
              <w:t>3</w:t>
            </w:r>
          </w:p>
        </w:tc>
        <w:tc>
          <w:tcPr>
            <w:tcW w:w="1335" w:type="dxa"/>
            <w:noWrap w:val="0"/>
            <w:vAlign w:val="center"/>
          </w:tcPr>
          <w:p w14:paraId="0B190C9E">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7074" w:type="dxa"/>
            <w:noWrap w:val="0"/>
            <w:vAlign w:val="center"/>
          </w:tcPr>
          <w:p w14:paraId="18B245DD">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0333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702" w:type="dxa"/>
            <w:noWrap w:val="0"/>
            <w:vAlign w:val="center"/>
          </w:tcPr>
          <w:p w14:paraId="2900DE4F">
            <w:pPr>
              <w:spacing w:line="320" w:lineRule="exact"/>
              <w:jc w:val="center"/>
              <w:rPr>
                <w:rFonts w:eastAsia="仿宋"/>
                <w:color w:val="000000"/>
                <w:sz w:val="24"/>
                <w:szCs w:val="24"/>
              </w:rPr>
            </w:pPr>
            <w:r>
              <w:rPr>
                <w:rFonts w:eastAsia="仿宋"/>
                <w:color w:val="000000"/>
                <w:kern w:val="0"/>
                <w:sz w:val="24"/>
                <w:szCs w:val="24"/>
              </w:rPr>
              <w:t>4</w:t>
            </w:r>
          </w:p>
        </w:tc>
        <w:tc>
          <w:tcPr>
            <w:tcW w:w="1335" w:type="dxa"/>
            <w:noWrap w:val="0"/>
            <w:vAlign w:val="center"/>
          </w:tcPr>
          <w:p w14:paraId="4AEE501F">
            <w:pPr>
              <w:spacing w:line="320" w:lineRule="exact"/>
              <w:jc w:val="center"/>
              <w:rPr>
                <w:rFonts w:eastAsia="仿宋"/>
                <w:color w:val="000000"/>
                <w:sz w:val="24"/>
                <w:szCs w:val="24"/>
              </w:rPr>
            </w:pPr>
            <w:r>
              <w:rPr>
                <w:rFonts w:eastAsia="仿宋"/>
                <w:color w:val="000000"/>
                <w:kern w:val="0"/>
                <w:sz w:val="24"/>
                <w:szCs w:val="24"/>
              </w:rPr>
              <w:t>思政课程</w:t>
            </w:r>
          </w:p>
        </w:tc>
        <w:tc>
          <w:tcPr>
            <w:tcW w:w="7074" w:type="dxa"/>
            <w:noWrap w:val="0"/>
            <w:vAlign w:val="center"/>
          </w:tcPr>
          <w:p w14:paraId="5955F009">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60C8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02" w:type="dxa"/>
            <w:noWrap w:val="0"/>
            <w:vAlign w:val="center"/>
          </w:tcPr>
          <w:p w14:paraId="6A058C3E">
            <w:pPr>
              <w:spacing w:line="320" w:lineRule="exact"/>
              <w:jc w:val="center"/>
              <w:rPr>
                <w:rFonts w:eastAsia="仿宋"/>
                <w:color w:val="000000"/>
                <w:sz w:val="24"/>
                <w:szCs w:val="24"/>
              </w:rPr>
            </w:pPr>
            <w:r>
              <w:rPr>
                <w:rFonts w:eastAsia="仿宋"/>
                <w:color w:val="000000"/>
                <w:kern w:val="0"/>
                <w:sz w:val="24"/>
                <w:szCs w:val="24"/>
              </w:rPr>
              <w:t>5</w:t>
            </w:r>
          </w:p>
        </w:tc>
        <w:tc>
          <w:tcPr>
            <w:tcW w:w="1335" w:type="dxa"/>
            <w:noWrap w:val="0"/>
            <w:vAlign w:val="center"/>
          </w:tcPr>
          <w:p w14:paraId="125FC21F">
            <w:pPr>
              <w:spacing w:line="320" w:lineRule="exact"/>
              <w:jc w:val="center"/>
              <w:rPr>
                <w:rFonts w:eastAsia="仿宋"/>
                <w:color w:val="000000"/>
                <w:kern w:val="0"/>
                <w:sz w:val="24"/>
                <w:szCs w:val="24"/>
              </w:rPr>
            </w:pPr>
            <w:r>
              <w:rPr>
                <w:rFonts w:eastAsia="仿宋"/>
                <w:color w:val="000000"/>
                <w:kern w:val="0"/>
                <w:sz w:val="24"/>
                <w:szCs w:val="24"/>
              </w:rPr>
              <w:t>生态环境</w:t>
            </w:r>
          </w:p>
          <w:p w14:paraId="0E95066A">
            <w:pPr>
              <w:spacing w:line="320" w:lineRule="exact"/>
              <w:jc w:val="center"/>
              <w:rPr>
                <w:rFonts w:eastAsia="仿宋"/>
                <w:color w:val="000000"/>
                <w:sz w:val="24"/>
                <w:szCs w:val="24"/>
              </w:rPr>
            </w:pPr>
            <w:r>
              <w:rPr>
                <w:rFonts w:eastAsia="仿宋"/>
                <w:color w:val="000000"/>
                <w:kern w:val="0"/>
                <w:sz w:val="24"/>
                <w:szCs w:val="24"/>
              </w:rPr>
              <w:t>教育</w:t>
            </w:r>
          </w:p>
        </w:tc>
        <w:tc>
          <w:tcPr>
            <w:tcW w:w="7074" w:type="dxa"/>
            <w:noWrap w:val="0"/>
            <w:vAlign w:val="center"/>
          </w:tcPr>
          <w:p w14:paraId="637A5886">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0088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02" w:type="dxa"/>
            <w:noWrap w:val="0"/>
            <w:vAlign w:val="center"/>
          </w:tcPr>
          <w:p w14:paraId="5B04ABD0">
            <w:pPr>
              <w:spacing w:line="320" w:lineRule="exact"/>
              <w:jc w:val="center"/>
              <w:rPr>
                <w:rFonts w:eastAsia="仿宋"/>
                <w:color w:val="000000"/>
                <w:kern w:val="0"/>
                <w:sz w:val="24"/>
                <w:szCs w:val="24"/>
              </w:rPr>
            </w:pPr>
            <w:r>
              <w:rPr>
                <w:rFonts w:eastAsia="仿宋"/>
                <w:color w:val="000000"/>
                <w:kern w:val="0"/>
                <w:sz w:val="24"/>
                <w:szCs w:val="24"/>
              </w:rPr>
              <w:t>6</w:t>
            </w:r>
          </w:p>
        </w:tc>
        <w:tc>
          <w:tcPr>
            <w:tcW w:w="1335" w:type="dxa"/>
            <w:noWrap w:val="0"/>
            <w:vAlign w:val="center"/>
          </w:tcPr>
          <w:p w14:paraId="35284DDF">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7074" w:type="dxa"/>
            <w:noWrap w:val="0"/>
            <w:vAlign w:val="center"/>
          </w:tcPr>
          <w:p w14:paraId="028A9C2A">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535B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02" w:type="dxa"/>
            <w:noWrap w:val="0"/>
            <w:vAlign w:val="center"/>
          </w:tcPr>
          <w:p w14:paraId="03E7612D">
            <w:pPr>
              <w:spacing w:line="320" w:lineRule="exact"/>
              <w:jc w:val="center"/>
              <w:rPr>
                <w:rFonts w:eastAsia="仿宋"/>
                <w:color w:val="000000"/>
                <w:kern w:val="0"/>
                <w:sz w:val="24"/>
                <w:szCs w:val="24"/>
              </w:rPr>
            </w:pPr>
            <w:r>
              <w:rPr>
                <w:rFonts w:eastAsia="仿宋"/>
                <w:color w:val="000000"/>
                <w:kern w:val="0"/>
                <w:sz w:val="24"/>
                <w:szCs w:val="24"/>
              </w:rPr>
              <w:t>7</w:t>
            </w:r>
          </w:p>
        </w:tc>
        <w:tc>
          <w:tcPr>
            <w:tcW w:w="1335" w:type="dxa"/>
            <w:noWrap w:val="0"/>
            <w:vAlign w:val="center"/>
          </w:tcPr>
          <w:p w14:paraId="0CD60778">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7074" w:type="dxa"/>
            <w:noWrap w:val="0"/>
            <w:vAlign w:val="center"/>
          </w:tcPr>
          <w:p w14:paraId="36FC3671">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03D6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02" w:type="dxa"/>
            <w:noWrap w:val="0"/>
            <w:vAlign w:val="center"/>
          </w:tcPr>
          <w:p w14:paraId="53E5DFCB">
            <w:pPr>
              <w:spacing w:line="320" w:lineRule="exact"/>
              <w:jc w:val="center"/>
              <w:rPr>
                <w:rFonts w:eastAsia="仿宋"/>
                <w:color w:val="000000"/>
                <w:kern w:val="0"/>
                <w:sz w:val="24"/>
                <w:szCs w:val="24"/>
              </w:rPr>
            </w:pPr>
            <w:r>
              <w:rPr>
                <w:rFonts w:eastAsia="仿宋"/>
                <w:color w:val="000000"/>
                <w:kern w:val="0"/>
                <w:sz w:val="24"/>
                <w:szCs w:val="24"/>
              </w:rPr>
              <w:t>8</w:t>
            </w:r>
          </w:p>
        </w:tc>
        <w:tc>
          <w:tcPr>
            <w:tcW w:w="1335" w:type="dxa"/>
            <w:noWrap w:val="0"/>
            <w:vAlign w:val="center"/>
          </w:tcPr>
          <w:p w14:paraId="7337CBC3">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7074" w:type="dxa"/>
            <w:noWrap w:val="0"/>
            <w:vAlign w:val="center"/>
          </w:tcPr>
          <w:p w14:paraId="33A17FC1">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02F9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02" w:type="dxa"/>
            <w:noWrap w:val="0"/>
            <w:vAlign w:val="center"/>
          </w:tcPr>
          <w:p w14:paraId="1A57ACFF">
            <w:pPr>
              <w:spacing w:line="320" w:lineRule="exact"/>
              <w:jc w:val="center"/>
              <w:rPr>
                <w:rFonts w:eastAsia="仿宋"/>
                <w:color w:val="000000"/>
                <w:kern w:val="0"/>
                <w:sz w:val="24"/>
                <w:szCs w:val="24"/>
              </w:rPr>
            </w:pPr>
            <w:r>
              <w:rPr>
                <w:rFonts w:eastAsia="仿宋"/>
                <w:color w:val="000000"/>
                <w:kern w:val="0"/>
                <w:sz w:val="24"/>
                <w:szCs w:val="24"/>
              </w:rPr>
              <w:t>9</w:t>
            </w:r>
          </w:p>
        </w:tc>
        <w:tc>
          <w:tcPr>
            <w:tcW w:w="1335" w:type="dxa"/>
            <w:noWrap w:val="0"/>
            <w:vAlign w:val="center"/>
          </w:tcPr>
          <w:p w14:paraId="1ED57F71">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7074" w:type="dxa"/>
            <w:noWrap w:val="0"/>
            <w:vAlign w:val="center"/>
          </w:tcPr>
          <w:p w14:paraId="1E5062A8">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34BA9BFB">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73783D8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229718A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38780D6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专业基础课程包括：工业互联网导论、程序设计基础、网络与通信技术基础、数据库</w:t>
      </w:r>
      <w:r>
        <w:rPr>
          <w:rFonts w:hint="eastAsia" w:eastAsia="仿宋"/>
          <w:color w:val="000000"/>
          <w:kern w:val="0"/>
          <w:sz w:val="28"/>
          <w:szCs w:val="28"/>
        </w:rPr>
        <w:t>技术与应用</w:t>
      </w:r>
      <w:r>
        <w:rPr>
          <w:rFonts w:eastAsia="仿宋"/>
          <w:color w:val="000000"/>
          <w:kern w:val="0"/>
          <w:sz w:val="28"/>
          <w:szCs w:val="28"/>
        </w:rPr>
        <w:t>、工业控制技术基础、生产与运作管理。</w:t>
      </w:r>
    </w:p>
    <w:p w14:paraId="02B394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052"/>
        <w:gridCol w:w="3454"/>
        <w:gridCol w:w="2939"/>
      </w:tblGrid>
      <w:tr w14:paraId="71AD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37" w:type="dxa"/>
            <w:noWrap w:val="0"/>
            <w:vAlign w:val="center"/>
          </w:tcPr>
          <w:p w14:paraId="1806F9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052" w:type="dxa"/>
            <w:noWrap w:val="0"/>
            <w:vAlign w:val="center"/>
          </w:tcPr>
          <w:p w14:paraId="5D06B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3156C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454" w:type="dxa"/>
            <w:noWrap w:val="0"/>
            <w:vAlign w:val="center"/>
          </w:tcPr>
          <w:p w14:paraId="534DE4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2939" w:type="dxa"/>
            <w:noWrap w:val="0"/>
            <w:vAlign w:val="center"/>
          </w:tcPr>
          <w:p w14:paraId="053607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224D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3" w:hRule="atLeast"/>
          <w:jc w:val="center"/>
        </w:trPr>
        <w:tc>
          <w:tcPr>
            <w:tcW w:w="737" w:type="dxa"/>
            <w:noWrap w:val="0"/>
            <w:vAlign w:val="center"/>
          </w:tcPr>
          <w:p w14:paraId="428C36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1</w:t>
            </w:r>
          </w:p>
        </w:tc>
        <w:tc>
          <w:tcPr>
            <w:tcW w:w="2052" w:type="dxa"/>
            <w:noWrap w:val="0"/>
            <w:vAlign w:val="center"/>
          </w:tcPr>
          <w:p w14:paraId="59EF184B">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s="Times New Roman"/>
                <w:kern w:val="0"/>
                <w:sz w:val="24"/>
                <w:szCs w:val="24"/>
              </w:rPr>
            </w:pPr>
            <w:r>
              <w:rPr>
                <w:rFonts w:hint="eastAsia" w:eastAsia="仿宋" w:cs="Times New Roman"/>
                <w:kern w:val="0"/>
                <w:sz w:val="24"/>
                <w:szCs w:val="24"/>
              </w:rPr>
              <w:t>工业互联网</w:t>
            </w:r>
          </w:p>
          <w:p w14:paraId="01FCA5C7">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s="Times New Roman"/>
                <w:kern w:val="0"/>
                <w:sz w:val="24"/>
                <w:szCs w:val="24"/>
              </w:rPr>
            </w:pPr>
            <w:r>
              <w:rPr>
                <w:rFonts w:hint="eastAsia" w:eastAsia="仿宋" w:cs="Times New Roman"/>
                <w:kern w:val="0"/>
                <w:sz w:val="24"/>
                <w:szCs w:val="24"/>
              </w:rPr>
              <w:t>导论</w:t>
            </w:r>
          </w:p>
          <w:p w14:paraId="3FF005DD">
            <w:pPr>
              <w:pStyle w:val="2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s="Times New Roman"/>
                <w:kern w:val="0"/>
                <w:sz w:val="24"/>
                <w:szCs w:val="24"/>
                <w:lang w:eastAsia="zh-CN"/>
              </w:rPr>
            </w:pPr>
            <w:r>
              <w:rPr>
                <w:rFonts w:hint="eastAsia" w:eastAsia="仿宋" w:cs="Times New Roman"/>
                <w:kern w:val="0"/>
                <w:sz w:val="24"/>
                <w:szCs w:val="24"/>
                <w:lang w:eastAsia="zh-CN"/>
              </w:rPr>
              <w:t>（</w:t>
            </w:r>
            <w:r>
              <w:rPr>
                <w:rFonts w:hint="eastAsia" w:eastAsia="仿宋" w:cs="Times New Roman"/>
                <w:kern w:val="0"/>
                <w:sz w:val="24"/>
                <w:szCs w:val="24"/>
                <w:lang w:val="en-US" w:eastAsia="zh-CN"/>
              </w:rPr>
              <w:t>产教融合课程</w:t>
            </w:r>
            <w:r>
              <w:rPr>
                <w:rFonts w:hint="eastAsia" w:eastAsia="仿宋" w:cs="Times New Roman"/>
                <w:kern w:val="0"/>
                <w:sz w:val="24"/>
                <w:szCs w:val="24"/>
                <w:lang w:eastAsia="zh-CN"/>
              </w:rPr>
              <w:t>）</w:t>
            </w:r>
          </w:p>
        </w:tc>
        <w:tc>
          <w:tcPr>
            <w:tcW w:w="3454" w:type="dxa"/>
            <w:noWrap w:val="0"/>
            <w:vAlign w:val="center"/>
          </w:tcPr>
          <w:p w14:paraId="39238FC3">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了解工业互联网的发展历程与行业背景，分析工业互联网与传统制造业的融合逻辑。</w:t>
            </w:r>
          </w:p>
          <w:p w14:paraId="3F7D1378">
            <w:pPr>
              <w:keepNext w:val="0"/>
              <w:keepLines w:val="0"/>
              <w:pageBreakBefore w:val="0"/>
              <w:widowControl w:val="0"/>
              <w:kinsoku/>
              <w:wordWrap/>
              <w:overflowPunct/>
              <w:topLinePunct w:val="0"/>
              <w:autoSpaceDE/>
              <w:autoSpaceDN/>
              <w:bidi w:val="0"/>
              <w:adjustRightInd/>
              <w:snapToGrid/>
              <w:spacing w:before="100" w:line="360" w:lineRule="exact"/>
              <w:textAlignment w:val="auto"/>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对比不同行业工业互联网平台的技术架构差异，评估工业互联网的兼容性和扩展性。</w:t>
            </w:r>
          </w:p>
          <w:p w14:paraId="6C1A2C3C">
            <w:pPr>
              <w:keepNext w:val="0"/>
              <w:keepLines w:val="0"/>
              <w:pageBreakBefore w:val="0"/>
              <w:widowControl w:val="0"/>
              <w:kinsoku/>
              <w:wordWrap/>
              <w:overflowPunct/>
              <w:topLinePunct w:val="0"/>
              <w:autoSpaceDE/>
              <w:autoSpaceDN/>
              <w:bidi w:val="0"/>
              <w:adjustRightInd/>
              <w:snapToGrid/>
              <w:spacing w:before="100" w:line="360" w:lineRule="exact"/>
              <w:textAlignment w:val="auto"/>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运用工业互联网关键技术。</w:t>
            </w:r>
          </w:p>
          <w:p w14:paraId="24DF6A7C">
            <w:pPr>
              <w:keepNext w:val="0"/>
              <w:keepLines w:val="0"/>
              <w:pageBreakBefore w:val="0"/>
              <w:widowControl w:val="0"/>
              <w:kinsoku/>
              <w:wordWrap/>
              <w:overflowPunct/>
              <w:topLinePunct w:val="0"/>
              <w:autoSpaceDE/>
              <w:autoSpaceDN/>
              <w:bidi w:val="0"/>
              <w:adjustRightInd/>
              <w:snapToGrid/>
              <w:spacing w:before="100" w:line="360" w:lineRule="exact"/>
              <w:textAlignment w:val="auto"/>
              <w:rPr>
                <w:rFonts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调研制造业企业并撰写工业互联网技术应用调研报告。</w:t>
            </w:r>
          </w:p>
        </w:tc>
        <w:tc>
          <w:tcPr>
            <w:tcW w:w="2939" w:type="dxa"/>
            <w:noWrap w:val="0"/>
            <w:vAlign w:val="center"/>
          </w:tcPr>
          <w:p w14:paraId="69359A7B">
            <w:pPr>
              <w:keepNext w:val="0"/>
              <w:keepLines w:val="0"/>
              <w:pageBreakBefore w:val="0"/>
              <w:widowControl w:val="0"/>
              <w:kinsoku/>
              <w:wordWrap/>
              <w:overflowPunct/>
              <w:topLinePunct w:val="0"/>
              <w:autoSpaceDE/>
              <w:autoSpaceDN/>
              <w:bidi w:val="0"/>
              <w:adjustRightInd/>
              <w:snapToGrid/>
              <w:spacing w:before="71" w:line="360" w:lineRule="exact"/>
              <w:ind w:firstLine="480" w:firstLineChars="200"/>
              <w:textAlignment w:val="auto"/>
              <w:rPr>
                <w:rFonts w:hint="default" w:eastAsia="仿宋"/>
                <w:color w:val="FF0000"/>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58A7D96A">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掌握工业互联网的定义、特征及发展趋势。</w:t>
            </w:r>
          </w:p>
          <w:p w14:paraId="30BE875D">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理解工业互联网“网络+平台+安全”的体系框架。</w:t>
            </w:r>
          </w:p>
          <w:p w14:paraId="7D17CE78">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熟悉工业互联网标识解析体系的基本原理。</w:t>
            </w:r>
          </w:p>
          <w:p w14:paraId="6EB61719">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分析典型工业互联网应用场景（如智能工厂、预测性维护）。</w:t>
            </w:r>
          </w:p>
        </w:tc>
      </w:tr>
      <w:tr w14:paraId="29BF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37" w:type="dxa"/>
            <w:noWrap w:val="0"/>
            <w:vAlign w:val="center"/>
          </w:tcPr>
          <w:p w14:paraId="47D14561">
            <w:pPr>
              <w:spacing w:line="320" w:lineRule="exact"/>
              <w:jc w:val="center"/>
              <w:rPr>
                <w:rFonts w:eastAsia="仿宋"/>
                <w:color w:val="000000"/>
                <w:kern w:val="0"/>
                <w:sz w:val="24"/>
                <w:szCs w:val="24"/>
              </w:rPr>
            </w:pPr>
            <w:r>
              <w:rPr>
                <w:rFonts w:eastAsia="仿宋"/>
                <w:color w:val="000000"/>
                <w:kern w:val="0"/>
                <w:sz w:val="24"/>
                <w:szCs w:val="24"/>
              </w:rPr>
              <w:t>2</w:t>
            </w:r>
          </w:p>
        </w:tc>
        <w:tc>
          <w:tcPr>
            <w:tcW w:w="2052" w:type="dxa"/>
            <w:noWrap w:val="0"/>
            <w:vAlign w:val="center"/>
          </w:tcPr>
          <w:p w14:paraId="5E6D91B8">
            <w:pPr>
              <w:pStyle w:val="23"/>
              <w:jc w:val="center"/>
              <w:rPr>
                <w:rFonts w:hint="eastAsia" w:eastAsia="仿宋" w:cs="Times New Roman"/>
                <w:kern w:val="0"/>
                <w:sz w:val="24"/>
                <w:szCs w:val="24"/>
              </w:rPr>
            </w:pPr>
            <w:r>
              <w:rPr>
                <w:rFonts w:hint="eastAsia" w:eastAsia="仿宋" w:cs="Times New Roman"/>
                <w:kern w:val="0"/>
                <w:sz w:val="24"/>
                <w:szCs w:val="24"/>
              </w:rPr>
              <w:t>程序设计基础</w:t>
            </w:r>
          </w:p>
        </w:tc>
        <w:tc>
          <w:tcPr>
            <w:tcW w:w="3454" w:type="dxa"/>
            <w:noWrap w:val="0"/>
            <w:vAlign w:val="center"/>
          </w:tcPr>
          <w:p w14:paraId="76D4AC28">
            <w:pPr>
              <w:spacing w:before="71" w:line="320" w:lineRule="exact"/>
              <w:rPr>
                <w:rFonts w:hint="eastAsia" w:eastAsia="仿宋"/>
                <w:color w:val="000000"/>
                <w:kern w:val="0"/>
                <w:sz w:val="24"/>
                <w:szCs w:val="24"/>
              </w:rPr>
            </w:pPr>
            <w:r>
              <w:rPr>
                <w:rFonts w:hint="eastAsia" w:eastAsia="仿宋"/>
                <w:color w:val="000000"/>
                <w:kern w:val="0"/>
                <w:sz w:val="24"/>
                <w:szCs w:val="24"/>
              </w:rPr>
              <w:t>①开发环境搭建与配置。</w:t>
            </w:r>
          </w:p>
          <w:p w14:paraId="7D415A5E">
            <w:pPr>
              <w:spacing w:before="71" w:line="320" w:lineRule="exact"/>
              <w:rPr>
                <w:rFonts w:hint="eastAsia" w:eastAsia="仿宋"/>
                <w:color w:val="000000"/>
                <w:kern w:val="0"/>
                <w:sz w:val="24"/>
                <w:szCs w:val="24"/>
              </w:rPr>
            </w:pPr>
            <w:r>
              <w:rPr>
                <w:rFonts w:hint="eastAsia" w:eastAsia="仿宋"/>
                <w:color w:val="000000"/>
                <w:kern w:val="0"/>
                <w:sz w:val="24"/>
                <w:szCs w:val="24"/>
              </w:rPr>
              <w:t>②基础语法与简单程序实现。</w:t>
            </w:r>
          </w:p>
          <w:p w14:paraId="798C0470">
            <w:pPr>
              <w:spacing w:before="71" w:line="320" w:lineRule="exact"/>
              <w:rPr>
                <w:rFonts w:hint="eastAsia" w:eastAsia="仿宋"/>
                <w:color w:val="000000"/>
                <w:kern w:val="0"/>
                <w:sz w:val="24"/>
                <w:szCs w:val="24"/>
              </w:rPr>
            </w:pPr>
            <w:r>
              <w:rPr>
                <w:rFonts w:hint="eastAsia" w:eastAsia="仿宋"/>
                <w:color w:val="000000"/>
                <w:kern w:val="0"/>
                <w:sz w:val="24"/>
                <w:szCs w:val="24"/>
              </w:rPr>
              <w:t>③流程控制与算法设计。</w:t>
            </w:r>
          </w:p>
          <w:p w14:paraId="4C89696E">
            <w:pPr>
              <w:spacing w:before="71" w:line="320" w:lineRule="exact"/>
              <w:rPr>
                <w:rFonts w:hint="eastAsia" w:eastAsia="仿宋"/>
                <w:color w:val="000000"/>
                <w:kern w:val="0"/>
                <w:sz w:val="24"/>
                <w:szCs w:val="24"/>
              </w:rPr>
            </w:pPr>
            <w:r>
              <w:rPr>
                <w:rFonts w:hint="eastAsia" w:eastAsia="仿宋"/>
                <w:color w:val="000000"/>
                <w:kern w:val="0"/>
                <w:sz w:val="24"/>
                <w:szCs w:val="24"/>
              </w:rPr>
              <w:t>④函数与模块化编程。</w:t>
            </w:r>
          </w:p>
          <w:p w14:paraId="412FDC36">
            <w:pPr>
              <w:spacing w:before="71" w:line="320" w:lineRule="exact"/>
              <w:rPr>
                <w:rFonts w:hint="eastAsia" w:eastAsia="仿宋"/>
                <w:color w:val="000000"/>
                <w:kern w:val="0"/>
                <w:sz w:val="24"/>
                <w:szCs w:val="24"/>
              </w:rPr>
            </w:pPr>
            <w:r>
              <w:rPr>
                <w:rFonts w:hint="eastAsia" w:eastAsia="仿宋"/>
                <w:color w:val="000000"/>
                <w:kern w:val="0"/>
                <w:sz w:val="24"/>
                <w:szCs w:val="24"/>
              </w:rPr>
              <w:t>⑤数据结构应用。</w:t>
            </w:r>
          </w:p>
          <w:p w14:paraId="5A0802AD">
            <w:pPr>
              <w:spacing w:before="71" w:line="320" w:lineRule="exact"/>
              <w:rPr>
                <w:rFonts w:eastAsia="仿宋"/>
                <w:color w:val="000000"/>
                <w:kern w:val="0"/>
                <w:sz w:val="24"/>
                <w:szCs w:val="24"/>
              </w:rPr>
            </w:pPr>
            <w:r>
              <w:rPr>
                <w:rFonts w:hint="eastAsia" w:eastAsia="仿宋"/>
                <w:color w:val="000000"/>
                <w:kern w:val="0"/>
                <w:sz w:val="24"/>
                <w:szCs w:val="24"/>
              </w:rPr>
              <w:t>⑥文件操作与数据持久化。</w:t>
            </w:r>
          </w:p>
        </w:tc>
        <w:tc>
          <w:tcPr>
            <w:tcW w:w="2939" w:type="dxa"/>
            <w:noWrap w:val="0"/>
            <w:vAlign w:val="center"/>
          </w:tcPr>
          <w:p w14:paraId="668CD432">
            <w:pPr>
              <w:spacing w:line="320" w:lineRule="exact"/>
              <w:jc w:val="left"/>
              <w:rPr>
                <w:rFonts w:hint="eastAsia"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了解</w:t>
            </w:r>
            <w:r>
              <w:rPr>
                <w:rFonts w:eastAsia="仿宋"/>
                <w:color w:val="000000"/>
                <w:kern w:val="0"/>
                <w:sz w:val="24"/>
                <w:szCs w:val="24"/>
              </w:rPr>
              <w:t>C语言</w:t>
            </w:r>
            <w:r>
              <w:rPr>
                <w:rFonts w:hint="eastAsia" w:eastAsia="仿宋"/>
                <w:color w:val="000000"/>
                <w:kern w:val="0"/>
                <w:sz w:val="24"/>
                <w:szCs w:val="24"/>
              </w:rPr>
              <w:t>、Python语言</w:t>
            </w:r>
            <w:r>
              <w:rPr>
                <w:rFonts w:eastAsia="仿宋"/>
                <w:color w:val="000000"/>
                <w:kern w:val="0"/>
                <w:sz w:val="24"/>
                <w:szCs w:val="24"/>
              </w:rPr>
              <w:t>的发展与特点</w:t>
            </w:r>
            <w:r>
              <w:rPr>
                <w:rFonts w:hint="eastAsia" w:eastAsia="仿宋"/>
                <w:color w:val="000000"/>
                <w:kern w:val="0"/>
                <w:sz w:val="24"/>
                <w:szCs w:val="24"/>
              </w:rPr>
              <w:t>。</w:t>
            </w:r>
          </w:p>
          <w:p w14:paraId="0E1D7AFE">
            <w:pPr>
              <w:spacing w:line="320" w:lineRule="exact"/>
              <w:jc w:val="left"/>
              <w:rPr>
                <w:rFonts w:hint="eastAsia"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掌握</w:t>
            </w:r>
            <w:r>
              <w:rPr>
                <w:rFonts w:eastAsia="仿宋"/>
                <w:color w:val="000000"/>
                <w:kern w:val="0"/>
                <w:sz w:val="24"/>
                <w:szCs w:val="24"/>
              </w:rPr>
              <w:t>运行原理与开发环境</w:t>
            </w:r>
            <w:r>
              <w:rPr>
                <w:rFonts w:hint="eastAsia" w:eastAsia="仿宋"/>
                <w:color w:val="000000"/>
                <w:kern w:val="0"/>
                <w:sz w:val="24"/>
                <w:szCs w:val="24"/>
              </w:rPr>
              <w:t>。</w:t>
            </w:r>
          </w:p>
          <w:p w14:paraId="6D749365">
            <w:pPr>
              <w:spacing w:line="320" w:lineRule="exact"/>
              <w:jc w:val="left"/>
              <w:rPr>
                <w:rFonts w:hint="eastAsia"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掌握</w:t>
            </w:r>
            <w:r>
              <w:rPr>
                <w:rFonts w:eastAsia="仿宋"/>
                <w:color w:val="000000"/>
                <w:kern w:val="0"/>
                <w:sz w:val="24"/>
                <w:szCs w:val="24"/>
              </w:rPr>
              <w:t>C语言</w:t>
            </w:r>
            <w:r>
              <w:rPr>
                <w:rFonts w:hint="eastAsia" w:eastAsia="仿宋"/>
                <w:color w:val="000000"/>
                <w:kern w:val="0"/>
                <w:sz w:val="24"/>
                <w:szCs w:val="24"/>
              </w:rPr>
              <w:t>、Python语言</w:t>
            </w:r>
            <w:r>
              <w:rPr>
                <w:rFonts w:eastAsia="仿宋"/>
                <w:color w:val="000000"/>
                <w:kern w:val="0"/>
                <w:sz w:val="24"/>
                <w:szCs w:val="24"/>
              </w:rPr>
              <w:t>运算符和表达式，三大结构与编程方法</w:t>
            </w:r>
            <w:r>
              <w:rPr>
                <w:rFonts w:hint="eastAsia" w:eastAsia="仿宋"/>
                <w:color w:val="000000"/>
                <w:kern w:val="0"/>
                <w:sz w:val="24"/>
                <w:szCs w:val="24"/>
              </w:rPr>
              <w:t>。</w:t>
            </w:r>
          </w:p>
          <w:p w14:paraId="476F4233">
            <w:pPr>
              <w:spacing w:before="71" w:line="320" w:lineRule="exact"/>
              <w:rPr>
                <w:rFonts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掌握</w:t>
            </w:r>
            <w:r>
              <w:rPr>
                <w:rFonts w:eastAsia="仿宋"/>
                <w:color w:val="000000"/>
                <w:kern w:val="0"/>
                <w:sz w:val="24"/>
                <w:szCs w:val="24"/>
              </w:rPr>
              <w:t>C语言</w:t>
            </w:r>
            <w:r>
              <w:rPr>
                <w:rFonts w:hint="eastAsia" w:eastAsia="仿宋"/>
                <w:color w:val="000000"/>
                <w:kern w:val="0"/>
                <w:sz w:val="24"/>
                <w:szCs w:val="24"/>
              </w:rPr>
              <w:t>、Python语言数据类型、</w:t>
            </w:r>
            <w:r>
              <w:rPr>
                <w:rFonts w:eastAsia="仿宋"/>
                <w:color w:val="000000"/>
                <w:kern w:val="0"/>
                <w:sz w:val="24"/>
                <w:szCs w:val="24"/>
              </w:rPr>
              <w:t>编译预处理</w:t>
            </w:r>
            <w:r>
              <w:rPr>
                <w:rFonts w:hint="eastAsia" w:eastAsia="仿宋"/>
                <w:color w:val="000000"/>
                <w:kern w:val="0"/>
                <w:sz w:val="24"/>
                <w:szCs w:val="24"/>
              </w:rPr>
              <w:t>、</w:t>
            </w:r>
            <w:r>
              <w:rPr>
                <w:rFonts w:eastAsia="仿宋"/>
                <w:color w:val="000000"/>
                <w:kern w:val="0"/>
                <w:sz w:val="24"/>
                <w:szCs w:val="24"/>
              </w:rPr>
              <w:t>文件等。</w:t>
            </w:r>
          </w:p>
        </w:tc>
      </w:tr>
      <w:tr w14:paraId="33F4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7" w:type="dxa"/>
            <w:noWrap w:val="0"/>
            <w:vAlign w:val="center"/>
          </w:tcPr>
          <w:p w14:paraId="4170DA4A">
            <w:pPr>
              <w:spacing w:line="320" w:lineRule="exact"/>
              <w:jc w:val="center"/>
              <w:rPr>
                <w:rFonts w:eastAsia="仿宋"/>
                <w:color w:val="000000"/>
                <w:kern w:val="0"/>
                <w:sz w:val="24"/>
                <w:szCs w:val="24"/>
              </w:rPr>
            </w:pPr>
            <w:r>
              <w:rPr>
                <w:rFonts w:eastAsia="仿宋"/>
                <w:color w:val="000000"/>
                <w:kern w:val="0"/>
                <w:sz w:val="24"/>
                <w:szCs w:val="24"/>
              </w:rPr>
              <w:t>3</w:t>
            </w:r>
          </w:p>
        </w:tc>
        <w:tc>
          <w:tcPr>
            <w:tcW w:w="2052" w:type="dxa"/>
            <w:noWrap w:val="0"/>
            <w:vAlign w:val="center"/>
          </w:tcPr>
          <w:p w14:paraId="75948E30">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网络与通信</w:t>
            </w:r>
          </w:p>
          <w:p w14:paraId="4E2C21D5">
            <w:pPr>
              <w:pStyle w:val="23"/>
              <w:jc w:val="center"/>
              <w:rPr>
                <w:rFonts w:eastAsia="仿宋" w:cs="Times New Roman"/>
                <w:kern w:val="0"/>
                <w:sz w:val="24"/>
                <w:szCs w:val="24"/>
              </w:rPr>
            </w:pPr>
            <w:r>
              <w:rPr>
                <w:rFonts w:hint="eastAsia" w:eastAsia="仿宋" w:cs="Times New Roman"/>
                <w:kern w:val="0"/>
                <w:sz w:val="24"/>
                <w:szCs w:val="24"/>
                <w:u w:val="none" w:color="auto"/>
              </w:rPr>
              <w:t>技术基础</w:t>
            </w:r>
          </w:p>
        </w:tc>
        <w:tc>
          <w:tcPr>
            <w:tcW w:w="3454" w:type="dxa"/>
            <w:noWrap w:val="0"/>
            <w:vAlign w:val="center"/>
          </w:tcPr>
          <w:p w14:paraId="5589DCE3">
            <w:pPr>
              <w:spacing w:before="71" w:line="320" w:lineRule="exact"/>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配置TCP/IP地址、子网掩码与路由规则，搭建小型局域网并测试连通。</w:t>
            </w:r>
          </w:p>
          <w:p w14:paraId="7A65B10E">
            <w:pPr>
              <w:spacing w:before="100" w:line="320" w:lineRule="exact"/>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配置以太网，调试串口通信与工业设备对接。</w:t>
            </w:r>
          </w:p>
          <w:p w14:paraId="2FB98BBB">
            <w:pPr>
              <w:spacing w:before="100" w:line="320" w:lineRule="exact"/>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配置防火墙规则与访问控制列表，实现数据加密传输与身份认证机制，制定工业网络安全策略。</w:t>
            </w:r>
          </w:p>
          <w:p w14:paraId="62A13B04">
            <w:pPr>
              <w:spacing w:before="100" w:line="320" w:lineRule="exact"/>
              <w:rPr>
                <w:rFonts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规划工业网络与办公网络的隔离方案，制定网络部署与维护的技术文档。</w:t>
            </w:r>
          </w:p>
        </w:tc>
        <w:tc>
          <w:tcPr>
            <w:tcW w:w="2939" w:type="dxa"/>
            <w:noWrap w:val="0"/>
            <w:vAlign w:val="center"/>
          </w:tcPr>
          <w:p w14:paraId="33C66BDE">
            <w:pPr>
              <w:spacing w:before="71" w:line="320" w:lineRule="exact"/>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掌握网络分层协议（物理层、数据链路层、网络层）。</w:t>
            </w:r>
          </w:p>
          <w:p w14:paraId="55EDB40A">
            <w:pPr>
              <w:spacing w:before="100" w:line="320" w:lineRule="exact"/>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精通IP协议、ARP、ICMP等网络层协议原理。</w:t>
            </w:r>
          </w:p>
          <w:p w14:paraId="7F9F542E">
            <w:pPr>
              <w:spacing w:before="100" w:line="320" w:lineRule="exact"/>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理解TCP/UDP传输层协议的差异与应用场景。</w:t>
            </w:r>
          </w:p>
          <w:p w14:paraId="2562A330">
            <w:pPr>
              <w:pStyle w:val="23"/>
              <w:spacing w:line="320" w:lineRule="exact"/>
              <w:rPr>
                <w:rFonts w:eastAsia="仿宋" w:cs="Times New Roman"/>
                <w:kern w:val="0"/>
                <w:sz w:val="24"/>
                <w:szCs w:val="24"/>
              </w:rPr>
            </w:pPr>
            <w:r>
              <w:rPr>
                <w:rFonts w:eastAsia="仿宋"/>
                <w:kern w:val="0"/>
                <w:sz w:val="24"/>
                <w:szCs w:val="24"/>
              </w:rPr>
              <w:t>④</w:t>
            </w:r>
            <w:r>
              <w:rPr>
                <w:rFonts w:hint="eastAsia" w:eastAsia="仿宋"/>
                <w:kern w:val="0"/>
                <w:sz w:val="24"/>
                <w:szCs w:val="24"/>
              </w:rPr>
              <w:t>掌握DNS、HTTP等应用层协议的工作机制。</w:t>
            </w:r>
          </w:p>
        </w:tc>
      </w:tr>
      <w:tr w14:paraId="0284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9" w:hRule="atLeast"/>
          <w:jc w:val="center"/>
        </w:trPr>
        <w:tc>
          <w:tcPr>
            <w:tcW w:w="737" w:type="dxa"/>
            <w:noWrap w:val="0"/>
            <w:vAlign w:val="center"/>
          </w:tcPr>
          <w:p w14:paraId="33E8B941">
            <w:pPr>
              <w:spacing w:line="320" w:lineRule="exact"/>
              <w:jc w:val="center"/>
              <w:rPr>
                <w:rFonts w:eastAsia="仿宋"/>
                <w:color w:val="000000"/>
                <w:kern w:val="0"/>
                <w:sz w:val="24"/>
                <w:szCs w:val="24"/>
              </w:rPr>
            </w:pPr>
            <w:r>
              <w:rPr>
                <w:rFonts w:eastAsia="仿宋"/>
                <w:color w:val="000000"/>
                <w:kern w:val="0"/>
                <w:sz w:val="24"/>
                <w:szCs w:val="24"/>
              </w:rPr>
              <w:t>4</w:t>
            </w:r>
          </w:p>
        </w:tc>
        <w:tc>
          <w:tcPr>
            <w:tcW w:w="2052" w:type="dxa"/>
            <w:noWrap w:val="0"/>
            <w:vAlign w:val="center"/>
          </w:tcPr>
          <w:p w14:paraId="3257E332">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数据库技术与</w:t>
            </w:r>
          </w:p>
          <w:p w14:paraId="00AC261D">
            <w:pPr>
              <w:pStyle w:val="23"/>
              <w:jc w:val="center"/>
              <w:rPr>
                <w:rFonts w:eastAsia="仿宋" w:cs="Times New Roman"/>
                <w:kern w:val="0"/>
                <w:sz w:val="24"/>
                <w:szCs w:val="24"/>
              </w:rPr>
            </w:pPr>
            <w:r>
              <w:rPr>
                <w:rFonts w:hint="eastAsia" w:eastAsia="仿宋" w:cs="Times New Roman"/>
                <w:kern w:val="0"/>
                <w:sz w:val="24"/>
                <w:szCs w:val="24"/>
                <w:u w:val="none" w:color="auto"/>
              </w:rPr>
              <w:t>应用</w:t>
            </w:r>
          </w:p>
        </w:tc>
        <w:tc>
          <w:tcPr>
            <w:tcW w:w="3454" w:type="dxa"/>
            <w:noWrap w:val="0"/>
            <w:vAlign w:val="center"/>
          </w:tcPr>
          <w:p w14:paraId="63F70C35">
            <w:pPr>
              <w:spacing w:before="71" w:line="320" w:lineRule="exact"/>
              <w:rPr>
                <w:rFonts w:hint="eastAsia"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数据库系统需求分析。</w:t>
            </w:r>
          </w:p>
          <w:p w14:paraId="4C801BD6">
            <w:pPr>
              <w:spacing w:before="100" w:line="320" w:lineRule="exact"/>
              <w:rPr>
                <w:rFonts w:hint="eastAsia"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数据库的概念模型、逻辑模型、物理模型设计。</w:t>
            </w:r>
          </w:p>
          <w:p w14:paraId="241914B8">
            <w:pPr>
              <w:spacing w:before="100" w:line="320" w:lineRule="exact"/>
              <w:rPr>
                <w:rFonts w:hint="eastAsia"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用SQL语言进行数据的增删改查。</w:t>
            </w:r>
          </w:p>
          <w:p w14:paraId="70DF36FA">
            <w:pPr>
              <w:spacing w:before="100" w:line="320" w:lineRule="exact"/>
              <w:rPr>
                <w:rFonts w:hint="eastAsia"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部署数据库服务器。</w:t>
            </w:r>
          </w:p>
          <w:p w14:paraId="765647E8">
            <w:pPr>
              <w:spacing w:before="100" w:line="320" w:lineRule="exact"/>
              <w:rPr>
                <w:rFonts w:hint="eastAsia" w:eastAsia="仿宋"/>
                <w:color w:val="000000"/>
                <w:kern w:val="0"/>
                <w:sz w:val="24"/>
                <w:szCs w:val="24"/>
              </w:rPr>
            </w:pPr>
            <w:r>
              <w:rPr>
                <w:rFonts w:eastAsia="仿宋"/>
                <w:color w:val="000000"/>
                <w:kern w:val="0"/>
                <w:sz w:val="24"/>
                <w:szCs w:val="24"/>
              </w:rPr>
              <w:t>⑤</w:t>
            </w:r>
            <w:r>
              <w:rPr>
                <w:rFonts w:hint="eastAsia" w:eastAsia="仿宋"/>
                <w:color w:val="000000"/>
                <w:kern w:val="0"/>
                <w:sz w:val="24"/>
                <w:szCs w:val="24"/>
              </w:rPr>
              <w:t>用户和权限管理。</w:t>
            </w:r>
          </w:p>
          <w:p w14:paraId="49F53634">
            <w:pPr>
              <w:spacing w:before="100" w:line="320" w:lineRule="exact"/>
              <w:rPr>
                <w:rFonts w:hint="eastAsia" w:eastAsia="仿宋"/>
                <w:color w:val="000000"/>
                <w:kern w:val="0"/>
                <w:sz w:val="24"/>
                <w:szCs w:val="24"/>
              </w:rPr>
            </w:pPr>
            <w:r>
              <w:rPr>
                <w:rFonts w:eastAsia="仿宋"/>
                <w:color w:val="000000"/>
                <w:kern w:val="0"/>
                <w:sz w:val="24"/>
                <w:szCs w:val="24"/>
              </w:rPr>
              <w:t>⑥</w:t>
            </w:r>
            <w:r>
              <w:rPr>
                <w:rFonts w:hint="eastAsia" w:eastAsia="仿宋"/>
                <w:color w:val="000000"/>
                <w:kern w:val="0"/>
                <w:sz w:val="24"/>
                <w:szCs w:val="24"/>
              </w:rPr>
              <w:t>数据备份和恢复。</w:t>
            </w:r>
          </w:p>
          <w:p w14:paraId="480F6031">
            <w:pPr>
              <w:spacing w:before="100" w:line="320" w:lineRule="exact"/>
              <w:rPr>
                <w:rFonts w:hint="eastAsia" w:eastAsia="仿宋"/>
                <w:color w:val="000000"/>
                <w:kern w:val="0"/>
                <w:sz w:val="24"/>
                <w:szCs w:val="24"/>
              </w:rPr>
            </w:pPr>
            <w:r>
              <w:rPr>
                <w:rFonts w:eastAsia="仿宋"/>
                <w:color w:val="000000"/>
                <w:kern w:val="0"/>
                <w:sz w:val="24"/>
                <w:szCs w:val="24"/>
              </w:rPr>
              <w:t>⑦</w:t>
            </w:r>
            <w:r>
              <w:rPr>
                <w:rFonts w:hint="eastAsia" w:eastAsia="仿宋"/>
                <w:color w:val="000000"/>
                <w:kern w:val="0"/>
                <w:sz w:val="24"/>
                <w:szCs w:val="24"/>
              </w:rPr>
              <w:t>数据导入和导出。</w:t>
            </w:r>
          </w:p>
          <w:p w14:paraId="27EAAE58">
            <w:pPr>
              <w:spacing w:before="100" w:line="320" w:lineRule="exact"/>
              <w:rPr>
                <w:rFonts w:eastAsia="仿宋"/>
                <w:color w:val="000000"/>
                <w:kern w:val="0"/>
                <w:sz w:val="24"/>
                <w:szCs w:val="24"/>
              </w:rPr>
            </w:pPr>
            <w:r>
              <w:rPr>
                <w:rFonts w:eastAsia="仿宋"/>
                <w:color w:val="000000"/>
                <w:kern w:val="0"/>
                <w:sz w:val="24"/>
                <w:szCs w:val="24"/>
              </w:rPr>
              <w:t>⑧</w:t>
            </w:r>
            <w:r>
              <w:rPr>
                <w:rFonts w:hint="eastAsia" w:eastAsia="仿宋"/>
                <w:color w:val="000000"/>
                <w:kern w:val="0"/>
                <w:sz w:val="24"/>
                <w:szCs w:val="24"/>
              </w:rPr>
              <w:t>数据库升级和迁移。</w:t>
            </w:r>
          </w:p>
        </w:tc>
        <w:tc>
          <w:tcPr>
            <w:tcW w:w="2939" w:type="dxa"/>
            <w:noWrap w:val="0"/>
            <w:vAlign w:val="center"/>
          </w:tcPr>
          <w:p w14:paraId="45511AEC">
            <w:pPr>
              <w:spacing w:line="320" w:lineRule="exact"/>
              <w:jc w:val="left"/>
              <w:rPr>
                <w:rFonts w:eastAsia="仿宋"/>
                <w:color w:val="000000"/>
                <w:kern w:val="0"/>
                <w:sz w:val="24"/>
                <w:szCs w:val="24"/>
              </w:rPr>
            </w:pPr>
            <w:r>
              <w:rPr>
                <w:rFonts w:eastAsia="仿宋"/>
                <w:color w:val="000000"/>
                <w:kern w:val="0"/>
                <w:sz w:val="24"/>
                <w:szCs w:val="24"/>
              </w:rPr>
              <w:t>① 掌握数据库系统需求分析方</w:t>
            </w:r>
            <w:r>
              <w:rPr>
                <w:rFonts w:hint="eastAsia" w:eastAsia="仿宋"/>
                <w:color w:val="000000"/>
                <w:kern w:val="0"/>
                <w:sz w:val="24"/>
                <w:szCs w:val="24"/>
              </w:rPr>
              <w:t>法</w:t>
            </w:r>
            <w:r>
              <w:rPr>
                <w:rFonts w:eastAsia="仿宋"/>
                <w:color w:val="000000"/>
                <w:kern w:val="0"/>
                <w:sz w:val="24"/>
                <w:szCs w:val="24"/>
              </w:rPr>
              <w:t>。</w:t>
            </w:r>
          </w:p>
          <w:p w14:paraId="55CA7C8B">
            <w:pPr>
              <w:spacing w:line="320" w:lineRule="exact"/>
              <w:jc w:val="left"/>
              <w:rPr>
                <w:rFonts w:eastAsia="仿宋"/>
                <w:color w:val="000000"/>
                <w:kern w:val="0"/>
                <w:sz w:val="24"/>
                <w:szCs w:val="24"/>
              </w:rPr>
            </w:pPr>
            <w:r>
              <w:rPr>
                <w:rFonts w:eastAsia="仿宋"/>
                <w:color w:val="000000"/>
                <w:kern w:val="0"/>
                <w:sz w:val="24"/>
                <w:szCs w:val="24"/>
              </w:rPr>
              <w:t>② 掌握数据库的概念模型、逻辑模型、物理模型设计理论知识和相关工具的使用。</w:t>
            </w:r>
          </w:p>
          <w:p w14:paraId="2B508B73">
            <w:pPr>
              <w:spacing w:line="320" w:lineRule="exact"/>
              <w:jc w:val="left"/>
              <w:rPr>
                <w:rFonts w:eastAsia="仿宋"/>
                <w:color w:val="000000"/>
                <w:kern w:val="0"/>
                <w:sz w:val="24"/>
                <w:szCs w:val="24"/>
              </w:rPr>
            </w:pPr>
            <w:r>
              <w:rPr>
                <w:rFonts w:eastAsia="仿宋"/>
                <w:color w:val="000000"/>
                <w:kern w:val="0"/>
                <w:sz w:val="24"/>
                <w:szCs w:val="24"/>
              </w:rPr>
              <w:t>③ 熟练掌握SQL语言与数据的增删改查。</w:t>
            </w:r>
          </w:p>
          <w:p w14:paraId="09F0BA4C">
            <w:pPr>
              <w:spacing w:line="320" w:lineRule="exact"/>
              <w:jc w:val="left"/>
              <w:rPr>
                <w:rFonts w:eastAsia="仿宋"/>
                <w:color w:val="000000"/>
                <w:kern w:val="0"/>
                <w:sz w:val="24"/>
                <w:szCs w:val="24"/>
              </w:rPr>
            </w:pPr>
            <w:r>
              <w:rPr>
                <w:rFonts w:eastAsia="仿宋"/>
                <w:color w:val="000000"/>
                <w:kern w:val="0"/>
                <w:sz w:val="24"/>
                <w:szCs w:val="24"/>
              </w:rPr>
              <w:t>④了解部署数据库服务器的相关知识。</w:t>
            </w:r>
          </w:p>
          <w:p w14:paraId="655379D9">
            <w:pPr>
              <w:spacing w:before="100" w:line="320" w:lineRule="exact"/>
              <w:rPr>
                <w:rFonts w:eastAsia="仿宋"/>
                <w:color w:val="000000"/>
                <w:kern w:val="0"/>
                <w:sz w:val="24"/>
                <w:szCs w:val="24"/>
              </w:rPr>
            </w:pPr>
            <w:r>
              <w:rPr>
                <w:rFonts w:eastAsia="仿宋"/>
                <w:color w:val="000000"/>
                <w:kern w:val="0"/>
                <w:sz w:val="24"/>
                <w:szCs w:val="24"/>
              </w:rPr>
              <w:t>⑤掌握用户和权限管理方法。</w:t>
            </w:r>
          </w:p>
        </w:tc>
      </w:tr>
      <w:tr w14:paraId="7E30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7" w:type="dxa"/>
            <w:noWrap w:val="0"/>
            <w:vAlign w:val="center"/>
          </w:tcPr>
          <w:p w14:paraId="73322AB6">
            <w:pPr>
              <w:spacing w:line="320" w:lineRule="exact"/>
              <w:jc w:val="center"/>
              <w:rPr>
                <w:rFonts w:eastAsia="仿宋"/>
                <w:color w:val="000000"/>
                <w:kern w:val="0"/>
                <w:sz w:val="24"/>
                <w:szCs w:val="24"/>
              </w:rPr>
            </w:pPr>
            <w:r>
              <w:rPr>
                <w:rFonts w:eastAsia="仿宋"/>
                <w:color w:val="000000"/>
                <w:kern w:val="0"/>
                <w:sz w:val="24"/>
                <w:szCs w:val="24"/>
              </w:rPr>
              <w:t>5</w:t>
            </w:r>
          </w:p>
        </w:tc>
        <w:tc>
          <w:tcPr>
            <w:tcW w:w="2052" w:type="dxa"/>
            <w:noWrap w:val="0"/>
            <w:vAlign w:val="center"/>
          </w:tcPr>
          <w:p w14:paraId="4D7A3891">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工业控制技术</w:t>
            </w:r>
          </w:p>
          <w:p w14:paraId="6971E196">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基础</w:t>
            </w:r>
          </w:p>
          <w:p w14:paraId="6A31D68B">
            <w:pPr>
              <w:pStyle w:val="23"/>
              <w:jc w:val="center"/>
              <w:rPr>
                <w:rFonts w:eastAsia="仿宋" w:cs="Times New Roman"/>
                <w:kern w:val="0"/>
                <w:sz w:val="24"/>
                <w:szCs w:val="24"/>
              </w:rPr>
            </w:pPr>
            <w:r>
              <w:rPr>
                <w:rFonts w:hint="eastAsia" w:eastAsia="仿宋" w:cs="Times New Roman"/>
                <w:kern w:val="0"/>
                <w:sz w:val="24"/>
                <w:szCs w:val="24"/>
                <w:u w:val="none" w:color="auto"/>
              </w:rPr>
              <w:t>（</w:t>
            </w:r>
            <w:r>
              <w:rPr>
                <w:rFonts w:hint="eastAsia" w:eastAsia="仿宋" w:cs="Times New Roman"/>
                <w:kern w:val="0"/>
                <w:sz w:val="24"/>
                <w:szCs w:val="24"/>
                <w:u w:val="none" w:color="auto"/>
                <w:lang w:val="en-US" w:eastAsia="zh-CN"/>
              </w:rPr>
              <w:t>专业+课程</w:t>
            </w:r>
            <w:r>
              <w:rPr>
                <w:rFonts w:hint="eastAsia" w:eastAsia="仿宋" w:cs="Times New Roman"/>
                <w:kern w:val="0"/>
                <w:sz w:val="24"/>
                <w:szCs w:val="24"/>
                <w:u w:val="none" w:color="auto"/>
              </w:rPr>
              <w:t>）</w:t>
            </w:r>
          </w:p>
        </w:tc>
        <w:tc>
          <w:tcPr>
            <w:tcW w:w="3454" w:type="dxa"/>
            <w:noWrap w:val="0"/>
            <w:vAlign w:val="center"/>
          </w:tcPr>
          <w:p w14:paraId="3C36C746">
            <w:pPr>
              <w:spacing w:before="71" w:line="320" w:lineRule="exact"/>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调</w:t>
            </w:r>
            <w:r>
              <w:rPr>
                <w:rFonts w:hint="eastAsia" w:ascii="Times New Roman" w:hAnsi="Times New Roman" w:eastAsia="仿宋" w:cs="Times New Roman"/>
                <w:color w:val="000000"/>
                <w:kern w:val="0"/>
                <w:sz w:val="24"/>
                <w:szCs w:val="24"/>
              </w:rPr>
              <w:t>试继电器控制系统与PLC</w:t>
            </w:r>
            <w:r>
              <w:rPr>
                <w:rFonts w:hint="eastAsia" w:eastAsia="仿宋"/>
                <w:color w:val="000000"/>
                <w:kern w:val="0"/>
                <w:sz w:val="24"/>
                <w:szCs w:val="24"/>
              </w:rPr>
              <w:t>控制系统的转换，设计小型工业控制流程的逻辑图。</w:t>
            </w:r>
          </w:p>
          <w:p w14:paraId="6DE2F579">
            <w:pPr>
              <w:spacing w:before="100" w:line="320" w:lineRule="exact"/>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实现PLC与传感器、执行器的信号交互，调试PLC程序并排除逻辑故障。</w:t>
            </w:r>
          </w:p>
          <w:p w14:paraId="22817924">
            <w:pPr>
              <w:spacing w:before="100" w:line="320" w:lineRule="exact"/>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实现传感器数据与控制系统的实时交互。</w:t>
            </w:r>
          </w:p>
          <w:p w14:paraId="2BBDC882">
            <w:pPr>
              <w:spacing w:before="100" w:line="320" w:lineRule="exact"/>
              <w:rPr>
                <w:rFonts w:hint="eastAsia" w:eastAsia="仿宋"/>
                <w:color w:val="000000"/>
                <w:kern w:val="0"/>
                <w:sz w:val="24"/>
                <w:szCs w:val="24"/>
              </w:rPr>
            </w:pPr>
            <w:r>
              <w:rPr>
                <w:rFonts w:eastAsia="仿宋"/>
                <w:color w:val="000000"/>
                <w:kern w:val="0"/>
                <w:sz w:val="24"/>
                <w:szCs w:val="24"/>
              </w:rPr>
              <w:t>④</w:t>
            </w:r>
            <w:r>
              <w:rPr>
                <w:rFonts w:hint="eastAsia" w:eastAsia="仿宋"/>
                <w:color w:val="000000"/>
                <w:kern w:val="0"/>
                <w:sz w:val="24"/>
                <w:szCs w:val="24"/>
              </w:rPr>
              <w:t>搭建PLC与工业网络的通信链路。</w:t>
            </w:r>
          </w:p>
          <w:p w14:paraId="0488A7AA">
            <w:pPr>
              <w:spacing w:before="100" w:line="320" w:lineRule="exact"/>
              <w:rPr>
                <w:rFonts w:eastAsia="仿宋"/>
                <w:color w:val="000000"/>
                <w:kern w:val="0"/>
                <w:sz w:val="24"/>
                <w:szCs w:val="24"/>
              </w:rPr>
            </w:pPr>
            <w:r>
              <w:rPr>
                <w:rFonts w:eastAsia="仿宋"/>
                <w:color w:val="000000"/>
                <w:kern w:val="0"/>
                <w:sz w:val="24"/>
                <w:szCs w:val="24"/>
              </w:rPr>
              <w:t>⑤</w:t>
            </w:r>
            <w:r>
              <w:rPr>
                <w:rFonts w:hint="eastAsia" w:eastAsia="仿宋"/>
                <w:color w:val="000000"/>
                <w:kern w:val="0"/>
                <w:sz w:val="24"/>
                <w:szCs w:val="24"/>
              </w:rPr>
              <w:t>设计工业控制网络的冗余与故障恢复方案。</w:t>
            </w:r>
          </w:p>
        </w:tc>
        <w:tc>
          <w:tcPr>
            <w:tcW w:w="2939" w:type="dxa"/>
            <w:noWrap w:val="0"/>
            <w:vAlign w:val="center"/>
          </w:tcPr>
          <w:p w14:paraId="66C8465A">
            <w:pPr>
              <w:spacing w:before="100" w:line="320" w:lineRule="exact"/>
              <w:ind w:firstLine="480" w:firstLineChars="200"/>
              <w:rPr>
                <w:rFonts w:eastAsia="仿宋"/>
                <w:color w:val="000000"/>
                <w:kern w:val="0"/>
                <w:sz w:val="24"/>
                <w:szCs w:val="24"/>
                <w:shd w:val="clear" w:color="auto" w:fill="auto"/>
              </w:rPr>
            </w:pPr>
            <w:r>
              <w:rPr>
                <w:rFonts w:hint="eastAsia" w:ascii="仿宋" w:hAnsi="仿宋" w:eastAsia="仿宋" w:cs="仿宋"/>
                <w:color w:val="000000"/>
                <w:kern w:val="0"/>
                <w:sz w:val="24"/>
                <w:szCs w:val="24"/>
                <w:shd w:val="clear" w:color="auto" w:fill="auto"/>
                <w:lang w:val="en-US" w:eastAsia="zh-CN" w:bidi="ar"/>
              </w:rPr>
              <w:t>专业+</w:t>
            </w:r>
            <w:r>
              <w:rPr>
                <w:rFonts w:hint="eastAsia" w:ascii="仿宋" w:hAnsi="仿宋" w:eastAsia="仿宋" w:cs="仿宋"/>
                <w:color w:val="000000"/>
                <w:kern w:val="0"/>
                <w:sz w:val="24"/>
                <w:szCs w:val="24"/>
                <w:shd w:val="clear" w:color="auto" w:fill="auto"/>
                <w:lang w:bidi="ar"/>
              </w:rPr>
              <w:t>课程，与机电工程系机电一体化技术专业教师共同开展授课，其中工业互联网技术专业负责</w:t>
            </w:r>
            <w:r>
              <w:rPr>
                <w:rFonts w:hint="eastAsia" w:ascii="仿宋" w:hAnsi="仿宋" w:eastAsia="仿宋" w:cs="仿宋"/>
                <w:color w:val="000000"/>
                <w:kern w:val="0"/>
                <w:sz w:val="24"/>
                <w:szCs w:val="24"/>
                <w:shd w:val="clear" w:color="auto" w:fill="auto"/>
                <w:lang w:eastAsia="zh-CN" w:bidi="ar"/>
              </w:rPr>
              <w:t>“</w:t>
            </w:r>
            <w:r>
              <w:rPr>
                <w:rFonts w:hint="eastAsia" w:ascii="仿宋" w:hAnsi="仿宋" w:eastAsia="仿宋" w:cs="仿宋"/>
                <w:color w:val="000000"/>
                <w:kern w:val="0"/>
                <w:sz w:val="24"/>
                <w:szCs w:val="24"/>
                <w:shd w:val="clear" w:color="auto" w:fill="auto"/>
                <w:lang w:bidi="ar"/>
              </w:rPr>
              <w:t>工业控制技术</w:t>
            </w:r>
            <w:r>
              <w:rPr>
                <w:rFonts w:hint="eastAsia" w:ascii="仿宋" w:hAnsi="仿宋" w:eastAsia="仿宋" w:cs="仿宋"/>
                <w:color w:val="000000"/>
                <w:kern w:val="0"/>
                <w:sz w:val="24"/>
                <w:szCs w:val="24"/>
                <w:shd w:val="clear" w:color="auto" w:fill="auto"/>
                <w:lang w:eastAsia="zh-CN" w:bidi="ar"/>
              </w:rPr>
              <w:t>”</w:t>
            </w:r>
            <w:r>
              <w:rPr>
                <w:rFonts w:hint="eastAsia" w:ascii="仿宋" w:hAnsi="仿宋" w:eastAsia="仿宋" w:cs="仿宋"/>
                <w:color w:val="000000"/>
                <w:kern w:val="0"/>
                <w:sz w:val="24"/>
                <w:szCs w:val="24"/>
                <w:shd w:val="clear" w:color="auto" w:fill="auto"/>
                <w:lang w:bidi="ar"/>
              </w:rPr>
              <w:t>内容，机电一体化技术专业负责</w:t>
            </w:r>
            <w:r>
              <w:rPr>
                <w:rFonts w:hint="eastAsia" w:ascii="仿宋" w:hAnsi="仿宋" w:eastAsia="仿宋" w:cs="仿宋"/>
                <w:color w:val="000000"/>
                <w:kern w:val="0"/>
                <w:sz w:val="24"/>
                <w:szCs w:val="24"/>
                <w:shd w:val="clear" w:color="auto" w:fill="auto"/>
                <w:lang w:eastAsia="zh-CN" w:bidi="ar"/>
              </w:rPr>
              <w:t>“</w:t>
            </w:r>
            <w:r>
              <w:rPr>
                <w:rFonts w:hint="eastAsia" w:ascii="仿宋" w:hAnsi="仿宋" w:eastAsia="仿宋" w:cs="仿宋"/>
                <w:color w:val="000000"/>
                <w:kern w:val="0"/>
                <w:sz w:val="24"/>
                <w:szCs w:val="24"/>
                <w:shd w:val="clear" w:color="auto" w:fill="auto"/>
                <w:lang w:bidi="ar"/>
              </w:rPr>
              <w:t>操作控制</w:t>
            </w:r>
            <w:r>
              <w:rPr>
                <w:rFonts w:hint="eastAsia" w:ascii="仿宋" w:hAnsi="仿宋" w:eastAsia="仿宋" w:cs="仿宋"/>
                <w:color w:val="000000"/>
                <w:kern w:val="0"/>
                <w:sz w:val="24"/>
                <w:szCs w:val="24"/>
                <w:shd w:val="clear" w:color="auto" w:fill="auto"/>
                <w:lang w:eastAsia="zh-CN" w:bidi="ar"/>
              </w:rPr>
              <w:t>”</w:t>
            </w:r>
            <w:r>
              <w:rPr>
                <w:rFonts w:hint="eastAsia" w:ascii="仿宋" w:hAnsi="仿宋" w:eastAsia="仿宋" w:cs="仿宋"/>
                <w:color w:val="000000"/>
                <w:kern w:val="0"/>
                <w:sz w:val="24"/>
                <w:szCs w:val="24"/>
                <w:shd w:val="clear" w:color="auto" w:fill="auto"/>
                <w:lang w:bidi="ar"/>
              </w:rPr>
              <w:t>内容。</w:t>
            </w:r>
          </w:p>
          <w:p w14:paraId="5BBE5EAD">
            <w:pPr>
              <w:spacing w:before="100" w:line="320" w:lineRule="exact"/>
              <w:rPr>
                <w:rFonts w:eastAsia="仿宋"/>
                <w:color w:val="000000"/>
                <w:kern w:val="0"/>
                <w:sz w:val="24"/>
                <w:szCs w:val="24"/>
                <w:shd w:val="clear" w:color="auto" w:fill="auto"/>
              </w:rPr>
            </w:pPr>
            <w:r>
              <w:rPr>
                <w:rFonts w:eastAsia="仿宋"/>
                <w:color w:val="000000"/>
                <w:kern w:val="0"/>
                <w:sz w:val="24"/>
                <w:szCs w:val="24"/>
                <w:shd w:val="clear" w:color="auto" w:fill="auto"/>
                <w:lang w:bidi="ar"/>
              </w:rPr>
              <w:t>①</w:t>
            </w:r>
            <w:r>
              <w:rPr>
                <w:rFonts w:hint="eastAsia" w:ascii="仿宋" w:hAnsi="仿宋" w:eastAsia="仿宋" w:cs="仿宋"/>
                <w:color w:val="000000"/>
                <w:kern w:val="0"/>
                <w:sz w:val="24"/>
                <w:szCs w:val="24"/>
                <w:shd w:val="clear" w:color="auto" w:fill="auto"/>
                <w:lang w:bidi="ar"/>
              </w:rPr>
              <w:t>了解</w:t>
            </w:r>
            <w:r>
              <w:rPr>
                <w:rFonts w:eastAsia="仿宋"/>
                <w:color w:val="000000"/>
                <w:kern w:val="0"/>
                <w:sz w:val="24"/>
                <w:szCs w:val="24"/>
                <w:shd w:val="clear" w:color="auto" w:fill="auto"/>
                <w:lang w:bidi="ar"/>
              </w:rPr>
              <w:t>PLC</w:t>
            </w:r>
            <w:r>
              <w:rPr>
                <w:rFonts w:hint="eastAsia" w:ascii="仿宋" w:hAnsi="仿宋" w:eastAsia="仿宋" w:cs="仿宋"/>
                <w:color w:val="000000"/>
                <w:kern w:val="0"/>
                <w:sz w:val="24"/>
                <w:szCs w:val="24"/>
                <w:shd w:val="clear" w:color="auto" w:fill="auto"/>
                <w:lang w:bidi="ar"/>
              </w:rPr>
              <w:t>控制系统、工业数据通信的基础知识；</w:t>
            </w:r>
          </w:p>
          <w:p w14:paraId="4DAE72CE">
            <w:pPr>
              <w:spacing w:before="100" w:line="320" w:lineRule="exact"/>
              <w:jc w:val="left"/>
              <w:rPr>
                <w:rFonts w:hint="eastAsia" w:eastAsia="仿宋"/>
                <w:color w:val="000000"/>
                <w:kern w:val="0"/>
                <w:sz w:val="24"/>
                <w:szCs w:val="24"/>
                <w:shd w:val="clear" w:color="auto" w:fill="auto"/>
              </w:rPr>
            </w:pPr>
            <w:r>
              <w:rPr>
                <w:rFonts w:eastAsia="仿宋"/>
                <w:color w:val="000000"/>
                <w:kern w:val="0"/>
                <w:sz w:val="24"/>
                <w:szCs w:val="24"/>
                <w:shd w:val="clear" w:color="auto" w:fill="auto"/>
                <w:lang w:bidi="ar"/>
              </w:rPr>
              <w:t>②</w:t>
            </w:r>
            <w:r>
              <w:rPr>
                <w:rFonts w:hint="eastAsia" w:ascii="仿宋" w:hAnsi="仿宋" w:eastAsia="仿宋" w:cs="仿宋"/>
                <w:color w:val="000000"/>
                <w:kern w:val="0"/>
                <w:sz w:val="24"/>
                <w:szCs w:val="24"/>
                <w:shd w:val="clear" w:color="auto" w:fill="auto"/>
                <w:lang w:bidi="ar"/>
              </w:rPr>
              <w:t>了解</w:t>
            </w:r>
            <w:r>
              <w:rPr>
                <w:rFonts w:eastAsia="仿宋"/>
                <w:color w:val="000000"/>
                <w:kern w:val="0"/>
                <w:sz w:val="24"/>
                <w:szCs w:val="24"/>
                <w:shd w:val="clear" w:color="auto" w:fill="auto"/>
                <w:lang w:bidi="ar"/>
              </w:rPr>
              <w:t>CAN</w:t>
            </w:r>
            <w:r>
              <w:rPr>
                <w:rFonts w:hint="eastAsia" w:ascii="仿宋" w:hAnsi="仿宋" w:eastAsia="仿宋" w:cs="仿宋"/>
                <w:color w:val="000000"/>
                <w:kern w:val="0"/>
                <w:sz w:val="24"/>
                <w:szCs w:val="24"/>
                <w:shd w:val="clear" w:color="auto" w:fill="auto"/>
                <w:lang w:bidi="ar"/>
              </w:rPr>
              <w:t>、</w:t>
            </w:r>
            <w:r>
              <w:rPr>
                <w:rFonts w:eastAsia="仿宋"/>
                <w:color w:val="000000"/>
                <w:kern w:val="0"/>
                <w:sz w:val="24"/>
                <w:szCs w:val="24"/>
                <w:shd w:val="clear" w:color="auto" w:fill="auto"/>
                <w:lang w:bidi="ar"/>
              </w:rPr>
              <w:t>PROFIBUS-DP/PA</w:t>
            </w:r>
            <w:r>
              <w:rPr>
                <w:rFonts w:hint="eastAsia" w:ascii="仿宋" w:hAnsi="仿宋" w:eastAsia="仿宋" w:cs="仿宋"/>
                <w:color w:val="000000"/>
                <w:kern w:val="0"/>
                <w:sz w:val="24"/>
                <w:szCs w:val="24"/>
                <w:shd w:val="clear" w:color="auto" w:fill="auto"/>
                <w:lang w:bidi="ar"/>
              </w:rPr>
              <w:t>、工业以太网、</w:t>
            </w:r>
            <w:r>
              <w:rPr>
                <w:rFonts w:eastAsia="仿宋"/>
                <w:color w:val="000000"/>
                <w:kern w:val="0"/>
                <w:sz w:val="24"/>
                <w:szCs w:val="24"/>
                <w:shd w:val="clear" w:color="auto" w:fill="auto"/>
                <w:lang w:bidi="ar"/>
              </w:rPr>
              <w:t>PROFINET IO</w:t>
            </w:r>
            <w:r>
              <w:rPr>
                <w:rFonts w:hint="eastAsia" w:ascii="仿宋" w:hAnsi="仿宋" w:eastAsia="仿宋" w:cs="仿宋"/>
                <w:color w:val="000000"/>
                <w:kern w:val="0"/>
                <w:sz w:val="24"/>
                <w:szCs w:val="24"/>
                <w:shd w:val="clear" w:color="auto" w:fill="auto"/>
                <w:lang w:bidi="ar"/>
              </w:rPr>
              <w:t>、</w:t>
            </w:r>
            <w:r>
              <w:rPr>
                <w:rFonts w:eastAsia="仿宋"/>
                <w:color w:val="000000"/>
                <w:kern w:val="0"/>
                <w:sz w:val="24"/>
                <w:szCs w:val="24"/>
                <w:shd w:val="clear" w:color="auto" w:fill="auto"/>
                <w:lang w:bidi="ar"/>
              </w:rPr>
              <w:t>AS-I</w:t>
            </w:r>
            <w:r>
              <w:rPr>
                <w:rFonts w:hint="eastAsia" w:ascii="仿宋" w:hAnsi="仿宋" w:eastAsia="仿宋" w:cs="仿宋"/>
                <w:color w:val="000000"/>
                <w:kern w:val="0"/>
                <w:sz w:val="24"/>
                <w:szCs w:val="24"/>
                <w:shd w:val="clear" w:color="auto" w:fill="auto"/>
                <w:lang w:bidi="ar"/>
              </w:rPr>
              <w:t>等总线的规范、技术特点、组态方法；</w:t>
            </w:r>
          </w:p>
          <w:p w14:paraId="0D216119">
            <w:pPr>
              <w:rPr>
                <w:rFonts w:eastAsia="仿宋"/>
                <w:color w:val="000000"/>
                <w:kern w:val="0"/>
                <w:sz w:val="24"/>
                <w:szCs w:val="24"/>
                <w:shd w:val="clear" w:color="auto" w:fill="auto"/>
              </w:rPr>
            </w:pPr>
            <w:r>
              <w:rPr>
                <w:rFonts w:eastAsia="仿宋"/>
                <w:color w:val="000000"/>
                <w:kern w:val="0"/>
                <w:sz w:val="24"/>
                <w:szCs w:val="24"/>
                <w:shd w:val="clear" w:color="auto" w:fill="auto"/>
                <w:lang w:bidi="ar"/>
              </w:rPr>
              <w:t>③</w:t>
            </w:r>
            <w:r>
              <w:rPr>
                <w:rFonts w:hint="eastAsia" w:ascii="仿宋" w:hAnsi="仿宋" w:eastAsia="仿宋" w:cs="仿宋"/>
                <w:color w:val="000000"/>
                <w:kern w:val="0"/>
                <w:sz w:val="24"/>
                <w:szCs w:val="24"/>
                <w:shd w:val="clear" w:color="auto" w:fill="auto"/>
                <w:lang w:bidi="ar"/>
              </w:rPr>
              <w:t>掌握经典</w:t>
            </w:r>
            <w:r>
              <w:rPr>
                <w:rFonts w:eastAsia="仿宋"/>
                <w:color w:val="000000"/>
                <w:kern w:val="0"/>
                <w:sz w:val="24"/>
                <w:szCs w:val="24"/>
                <w:shd w:val="clear" w:color="auto" w:fill="auto"/>
                <w:lang w:bidi="ar"/>
              </w:rPr>
              <w:t>WinCC V7.3</w:t>
            </w:r>
            <w:r>
              <w:rPr>
                <w:rFonts w:hint="eastAsia" w:ascii="仿宋" w:hAnsi="仿宋" w:eastAsia="仿宋" w:cs="仿宋"/>
                <w:color w:val="000000"/>
                <w:kern w:val="0"/>
                <w:sz w:val="24"/>
                <w:szCs w:val="24"/>
                <w:shd w:val="clear" w:color="auto" w:fill="auto"/>
                <w:lang w:bidi="ar"/>
              </w:rPr>
              <w:t>及</w:t>
            </w:r>
            <w:r>
              <w:rPr>
                <w:rFonts w:eastAsia="仿宋"/>
                <w:color w:val="000000"/>
                <w:kern w:val="0"/>
                <w:sz w:val="24"/>
                <w:szCs w:val="24"/>
                <w:shd w:val="clear" w:color="auto" w:fill="auto"/>
                <w:lang w:bidi="ar"/>
              </w:rPr>
              <w:t>TIA Portal WinCC V13</w:t>
            </w:r>
            <w:r>
              <w:rPr>
                <w:rFonts w:hint="eastAsia" w:ascii="仿宋" w:hAnsi="仿宋" w:eastAsia="仿宋" w:cs="仿宋"/>
                <w:color w:val="000000"/>
                <w:kern w:val="0"/>
                <w:sz w:val="24"/>
                <w:szCs w:val="24"/>
                <w:shd w:val="clear" w:color="auto" w:fill="auto"/>
                <w:lang w:bidi="ar"/>
              </w:rPr>
              <w:t>组态软件的特点、组态与应用。</w:t>
            </w:r>
          </w:p>
        </w:tc>
      </w:tr>
      <w:tr w14:paraId="028A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37" w:type="dxa"/>
            <w:noWrap w:val="0"/>
            <w:vAlign w:val="center"/>
          </w:tcPr>
          <w:p w14:paraId="4A9373FA">
            <w:pPr>
              <w:spacing w:line="320" w:lineRule="exact"/>
              <w:jc w:val="center"/>
              <w:rPr>
                <w:rFonts w:eastAsia="仿宋"/>
                <w:color w:val="000000"/>
                <w:kern w:val="0"/>
                <w:sz w:val="24"/>
                <w:szCs w:val="24"/>
              </w:rPr>
            </w:pPr>
            <w:r>
              <w:rPr>
                <w:rFonts w:eastAsia="仿宋"/>
                <w:color w:val="000000"/>
                <w:kern w:val="0"/>
                <w:sz w:val="24"/>
                <w:szCs w:val="24"/>
              </w:rPr>
              <w:t>6</w:t>
            </w:r>
          </w:p>
        </w:tc>
        <w:tc>
          <w:tcPr>
            <w:tcW w:w="2052" w:type="dxa"/>
            <w:noWrap w:val="0"/>
            <w:vAlign w:val="center"/>
          </w:tcPr>
          <w:p w14:paraId="3409102B">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生产与运作</w:t>
            </w:r>
          </w:p>
          <w:p w14:paraId="00397F75">
            <w:pPr>
              <w:pStyle w:val="23"/>
              <w:jc w:val="center"/>
              <w:rPr>
                <w:rFonts w:hint="eastAsia" w:eastAsia="仿宋" w:cs="Times New Roman"/>
                <w:kern w:val="0"/>
                <w:sz w:val="24"/>
                <w:szCs w:val="24"/>
                <w:u w:val="none" w:color="auto"/>
              </w:rPr>
            </w:pPr>
            <w:r>
              <w:rPr>
                <w:rFonts w:hint="eastAsia" w:eastAsia="仿宋" w:cs="Times New Roman"/>
                <w:kern w:val="0"/>
                <w:sz w:val="24"/>
                <w:szCs w:val="24"/>
                <w:u w:val="none" w:color="auto"/>
              </w:rPr>
              <w:t>管理</w:t>
            </w:r>
          </w:p>
          <w:p w14:paraId="0EAF76F5">
            <w:pPr>
              <w:pStyle w:val="23"/>
              <w:jc w:val="center"/>
              <w:rPr>
                <w:rFonts w:eastAsia="仿宋" w:cs="Times New Roman"/>
                <w:kern w:val="0"/>
                <w:sz w:val="24"/>
                <w:szCs w:val="24"/>
                <w:u w:val="none" w:color="auto"/>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454" w:type="dxa"/>
            <w:noWrap w:val="0"/>
            <w:vAlign w:val="center"/>
          </w:tcPr>
          <w:p w14:paraId="2B205926">
            <w:pPr>
              <w:spacing w:before="71" w:line="320" w:lineRule="exact"/>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规划工厂布局（工艺原则、产品原则），制定生产能力评估与产能规划方案。</w:t>
            </w:r>
          </w:p>
          <w:p w14:paraId="3BC2C4EB">
            <w:pPr>
              <w:spacing w:before="100" w:line="320" w:lineRule="exact"/>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使用ERP系统进行生产排程与资源分配，分析生产计划执行的关键绩效指标。</w:t>
            </w:r>
          </w:p>
          <w:p w14:paraId="3E56CF8D">
            <w:pPr>
              <w:spacing w:before="100" w:line="320" w:lineRule="exact"/>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应用统计过程控制方法监控生产质量，设计产品可靠性测试方案与故障分析流程，制定质量改进计划。</w:t>
            </w:r>
          </w:p>
          <w:p w14:paraId="2E55CA22">
            <w:pPr>
              <w:spacing w:before="100" w:line="320" w:lineRule="exact"/>
              <w:rPr>
                <w:rFonts w:eastAsia="仿宋"/>
                <w:color w:val="000000"/>
              </w:rPr>
            </w:pPr>
            <w:r>
              <w:rPr>
                <w:rFonts w:eastAsia="仿宋"/>
                <w:color w:val="000000"/>
                <w:kern w:val="0"/>
                <w:sz w:val="24"/>
                <w:szCs w:val="24"/>
              </w:rPr>
              <w:t>④</w:t>
            </w:r>
            <w:r>
              <w:rPr>
                <w:rFonts w:hint="eastAsia" w:eastAsia="仿宋"/>
                <w:color w:val="000000"/>
                <w:kern w:val="0"/>
                <w:sz w:val="24"/>
                <w:szCs w:val="24"/>
              </w:rPr>
              <w:t>构建供应链网络模型，设计库存管理策略，实施精益生产工具，分析工业互联网技术对供应链优化的影响。</w:t>
            </w:r>
          </w:p>
        </w:tc>
        <w:tc>
          <w:tcPr>
            <w:tcW w:w="2939" w:type="dxa"/>
            <w:noWrap w:val="0"/>
            <w:vAlign w:val="center"/>
          </w:tcPr>
          <w:p w14:paraId="366ABE43">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0C5C25DA">
            <w:pPr>
              <w:spacing w:before="71" w:line="320" w:lineRule="exact"/>
              <w:rPr>
                <w:rFonts w:eastAsia="仿宋"/>
                <w:color w:val="000000"/>
                <w:kern w:val="0"/>
                <w:sz w:val="24"/>
                <w:szCs w:val="24"/>
              </w:rPr>
            </w:pPr>
            <w:r>
              <w:rPr>
                <w:rFonts w:eastAsia="仿宋"/>
                <w:color w:val="000000"/>
                <w:kern w:val="0"/>
                <w:sz w:val="24"/>
                <w:szCs w:val="24"/>
              </w:rPr>
              <w:t>①</w:t>
            </w:r>
            <w:r>
              <w:rPr>
                <w:rFonts w:hint="eastAsia" w:eastAsia="仿宋"/>
                <w:color w:val="000000"/>
                <w:kern w:val="0"/>
                <w:sz w:val="24"/>
                <w:szCs w:val="24"/>
              </w:rPr>
              <w:t>掌握生产与运作管理的基本概念与目标。</w:t>
            </w:r>
          </w:p>
          <w:p w14:paraId="517D9A8D">
            <w:pPr>
              <w:spacing w:before="100" w:line="320" w:lineRule="exact"/>
              <w:rPr>
                <w:rFonts w:eastAsia="仿宋"/>
                <w:color w:val="000000"/>
                <w:kern w:val="0"/>
                <w:sz w:val="24"/>
                <w:szCs w:val="24"/>
              </w:rPr>
            </w:pPr>
            <w:r>
              <w:rPr>
                <w:rFonts w:eastAsia="仿宋"/>
                <w:color w:val="000000"/>
                <w:kern w:val="0"/>
                <w:sz w:val="24"/>
                <w:szCs w:val="24"/>
              </w:rPr>
              <w:t>②</w:t>
            </w:r>
            <w:r>
              <w:rPr>
                <w:rFonts w:hint="eastAsia" w:eastAsia="仿宋"/>
                <w:color w:val="000000"/>
                <w:kern w:val="0"/>
                <w:sz w:val="24"/>
                <w:szCs w:val="24"/>
              </w:rPr>
              <w:t>理解生产系统的输入-转换-输出模型。</w:t>
            </w:r>
          </w:p>
          <w:p w14:paraId="750635FB">
            <w:pPr>
              <w:spacing w:before="100" w:line="320" w:lineRule="exact"/>
              <w:rPr>
                <w:rFonts w:eastAsia="仿宋"/>
                <w:color w:val="000000"/>
                <w:kern w:val="0"/>
                <w:sz w:val="24"/>
                <w:szCs w:val="24"/>
              </w:rPr>
            </w:pPr>
            <w:r>
              <w:rPr>
                <w:rFonts w:eastAsia="仿宋"/>
                <w:color w:val="000000"/>
                <w:kern w:val="0"/>
                <w:sz w:val="24"/>
                <w:szCs w:val="24"/>
              </w:rPr>
              <w:t>③</w:t>
            </w:r>
            <w:r>
              <w:rPr>
                <w:rFonts w:hint="eastAsia" w:eastAsia="仿宋"/>
                <w:color w:val="000000"/>
                <w:kern w:val="0"/>
                <w:sz w:val="24"/>
                <w:szCs w:val="24"/>
              </w:rPr>
              <w:t>精通生产流程分析方法。</w:t>
            </w:r>
          </w:p>
          <w:p w14:paraId="2E29BA9C">
            <w:pPr>
              <w:spacing w:before="100" w:line="320" w:lineRule="exact"/>
              <w:rPr>
                <w:rFonts w:eastAsia="仿宋"/>
                <w:color w:val="000000"/>
              </w:rPr>
            </w:pPr>
            <w:r>
              <w:rPr>
                <w:rFonts w:eastAsia="仿宋"/>
                <w:color w:val="000000"/>
                <w:kern w:val="0"/>
                <w:sz w:val="24"/>
                <w:szCs w:val="24"/>
              </w:rPr>
              <w:t>④</w:t>
            </w:r>
            <w:r>
              <w:rPr>
                <w:rFonts w:hint="eastAsia" w:eastAsia="仿宋"/>
                <w:color w:val="000000"/>
                <w:kern w:val="0"/>
                <w:sz w:val="24"/>
                <w:szCs w:val="24"/>
              </w:rPr>
              <w:t>掌握生产线平衡与产能计算的数学模型。</w:t>
            </w:r>
          </w:p>
        </w:tc>
      </w:tr>
    </w:tbl>
    <w:p w14:paraId="419983FB">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68CD4A1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专业核心课程包括：工业互联网网络互联技术、工业互联网数据采集技术、工业互联网标识解析技术、工业互联网边缘计算、工业互联网数据分析技术、工业互联网平台与应用、工业 App开发与应用、工业互联网安全防护。</w:t>
      </w:r>
    </w:p>
    <w:p w14:paraId="65AA926D">
      <w:pPr>
        <w:keepNext w:val="0"/>
        <w:keepLines w:val="0"/>
        <w:pageBreakBefore w:val="0"/>
        <w:kinsoku/>
        <w:wordWrap/>
        <w:overflowPunct/>
        <w:topLinePunct w:val="0"/>
        <w:autoSpaceDE/>
        <w:autoSpaceDN/>
        <w:bidi w:val="0"/>
        <w:adjustRightInd/>
        <w:snapToGrid/>
        <w:spacing w:line="360" w:lineRule="exact"/>
        <w:ind w:firstLine="560" w:firstLineChars="200"/>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18"/>
        <w:gridCol w:w="3269"/>
        <w:gridCol w:w="3121"/>
      </w:tblGrid>
      <w:tr w14:paraId="6428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01" w:type="dxa"/>
            <w:noWrap w:val="0"/>
            <w:vAlign w:val="center"/>
          </w:tcPr>
          <w:p w14:paraId="01CE89A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018" w:type="dxa"/>
            <w:noWrap w:val="0"/>
            <w:vAlign w:val="center"/>
          </w:tcPr>
          <w:p w14:paraId="4F38965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5864BAE5">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269" w:type="dxa"/>
            <w:noWrap w:val="0"/>
            <w:vAlign w:val="center"/>
          </w:tcPr>
          <w:p w14:paraId="2CA0ACB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121" w:type="dxa"/>
            <w:noWrap w:val="0"/>
            <w:vAlign w:val="center"/>
          </w:tcPr>
          <w:p w14:paraId="3D6A815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3F94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1" w:type="dxa"/>
            <w:noWrap w:val="0"/>
            <w:vAlign w:val="center"/>
          </w:tcPr>
          <w:p w14:paraId="5A53701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shd w:val="clear" w:color="auto" w:fill="auto"/>
              </w:rPr>
              <w:t>1</w:t>
            </w:r>
          </w:p>
        </w:tc>
        <w:tc>
          <w:tcPr>
            <w:tcW w:w="2018" w:type="dxa"/>
            <w:noWrap w:val="0"/>
            <w:vAlign w:val="center"/>
          </w:tcPr>
          <w:p w14:paraId="33D6EF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rPr>
            </w:pPr>
            <w:r>
              <w:rPr>
                <w:rFonts w:hint="eastAsia" w:eastAsia="仿宋"/>
                <w:color w:val="000000"/>
                <w:kern w:val="0"/>
                <w:sz w:val="24"/>
                <w:szCs w:val="24"/>
              </w:rPr>
              <w:t>工业互联网网络互联技术</w:t>
            </w:r>
          </w:p>
          <w:p w14:paraId="3C8D403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s="Times New Roman"/>
                <w:kern w:val="0"/>
                <w:sz w:val="24"/>
                <w:szCs w:val="24"/>
                <w:lang w:eastAsia="zh-CN"/>
              </w:rPr>
              <w:t>（</w:t>
            </w:r>
            <w:r>
              <w:rPr>
                <w:rFonts w:hint="eastAsia" w:eastAsia="仿宋" w:cs="Times New Roman"/>
                <w:kern w:val="0"/>
                <w:sz w:val="24"/>
                <w:szCs w:val="24"/>
                <w:lang w:val="en-US" w:eastAsia="zh-CN"/>
              </w:rPr>
              <w:t>产教融合课程</w:t>
            </w:r>
            <w:r>
              <w:rPr>
                <w:rFonts w:hint="eastAsia" w:eastAsia="仿宋" w:cs="Times New Roman"/>
                <w:kern w:val="0"/>
                <w:sz w:val="24"/>
                <w:szCs w:val="24"/>
                <w:lang w:eastAsia="zh-CN"/>
              </w:rPr>
              <w:t>）</w:t>
            </w:r>
          </w:p>
        </w:tc>
        <w:tc>
          <w:tcPr>
            <w:tcW w:w="3269" w:type="dxa"/>
            <w:noWrap w:val="0"/>
            <w:vAlign w:val="center"/>
          </w:tcPr>
          <w:p w14:paraId="7F666CBF">
            <w:pPr>
              <w:keepNext w:val="0"/>
              <w:keepLines w:val="0"/>
              <w:pageBreakBefore w:val="0"/>
              <w:kinsoku/>
              <w:wordWrap/>
              <w:overflowPunct/>
              <w:topLinePunct w:val="0"/>
              <w:autoSpaceDE/>
              <w:autoSpaceDN/>
              <w:bidi w:val="0"/>
              <w:adjustRightInd/>
              <w:snapToGrid/>
              <w:spacing w:before="71" w:line="360" w:lineRule="exact"/>
              <w:jc w:val="both"/>
              <w:textAlignment w:val="auto"/>
              <w:rPr>
                <w:rFonts w:hint="eastAsia" w:eastAsia="仿宋"/>
                <w:color w:val="000000"/>
                <w:kern w:val="0"/>
                <w:sz w:val="24"/>
                <w:szCs w:val="24"/>
              </w:rPr>
            </w:pPr>
            <w:r>
              <w:rPr>
                <w:rFonts w:eastAsia="仿宋"/>
                <w:color w:val="000000"/>
                <w:kern w:val="0"/>
                <w:sz w:val="24"/>
                <w:szCs w:val="24"/>
              </w:rPr>
              <w:t>①安装、配置工业网络设备</w:t>
            </w:r>
            <w:r>
              <w:rPr>
                <w:rFonts w:hint="eastAsia" w:eastAsia="仿宋"/>
                <w:color w:val="000000"/>
                <w:kern w:val="0"/>
                <w:sz w:val="24"/>
                <w:szCs w:val="24"/>
              </w:rPr>
              <w:t>。</w:t>
            </w:r>
          </w:p>
          <w:p w14:paraId="7618C3E9">
            <w:pPr>
              <w:keepNext w:val="0"/>
              <w:keepLines w:val="0"/>
              <w:pageBreakBefore w:val="0"/>
              <w:kinsoku/>
              <w:wordWrap/>
              <w:overflowPunct/>
              <w:topLinePunct w:val="0"/>
              <w:autoSpaceDE/>
              <w:autoSpaceDN/>
              <w:bidi w:val="0"/>
              <w:adjustRightInd/>
              <w:snapToGrid/>
              <w:spacing w:before="71" w:line="360" w:lineRule="exact"/>
              <w:jc w:val="both"/>
              <w:textAlignment w:val="auto"/>
              <w:rPr>
                <w:rFonts w:eastAsia="仿宋"/>
                <w:color w:val="000000"/>
                <w:kern w:val="0"/>
                <w:sz w:val="24"/>
                <w:szCs w:val="24"/>
              </w:rPr>
            </w:pPr>
            <w:r>
              <w:rPr>
                <w:rFonts w:eastAsia="仿宋"/>
                <w:color w:val="000000"/>
                <w:kern w:val="0"/>
                <w:sz w:val="24"/>
                <w:szCs w:val="24"/>
              </w:rPr>
              <w:t>②调试、测试工业网络连通性</w:t>
            </w:r>
            <w:r>
              <w:rPr>
                <w:rFonts w:hint="eastAsia" w:eastAsia="仿宋"/>
                <w:color w:val="000000"/>
                <w:kern w:val="0"/>
                <w:sz w:val="24"/>
                <w:szCs w:val="24"/>
              </w:rPr>
              <w:t>，</w:t>
            </w:r>
            <w:r>
              <w:rPr>
                <w:rFonts w:eastAsia="仿宋"/>
                <w:color w:val="000000"/>
                <w:kern w:val="0"/>
                <w:sz w:val="24"/>
                <w:szCs w:val="24"/>
              </w:rPr>
              <w:t>完成工业网络互联集成工作。</w:t>
            </w:r>
          </w:p>
          <w:p w14:paraId="4C2778BD">
            <w:pPr>
              <w:keepNext w:val="0"/>
              <w:keepLines w:val="0"/>
              <w:pageBreakBefore w:val="0"/>
              <w:kinsoku/>
              <w:wordWrap/>
              <w:overflowPunct/>
              <w:topLinePunct w:val="0"/>
              <w:autoSpaceDE/>
              <w:autoSpaceDN/>
              <w:bidi w:val="0"/>
              <w:adjustRightInd/>
              <w:snapToGrid/>
              <w:spacing w:before="71" w:line="360" w:lineRule="exact"/>
              <w:jc w:val="both"/>
              <w:textAlignment w:val="auto"/>
              <w:rPr>
                <w:rFonts w:eastAsia="仿宋"/>
                <w:color w:val="000000"/>
                <w:kern w:val="0"/>
                <w:sz w:val="24"/>
                <w:szCs w:val="24"/>
              </w:rPr>
            </w:pPr>
            <w:r>
              <w:rPr>
                <w:rFonts w:hint="eastAsia" w:eastAsia="仿宋"/>
                <w:color w:val="000000"/>
                <w:kern w:val="0"/>
                <w:sz w:val="24"/>
                <w:szCs w:val="24"/>
              </w:rPr>
              <w:t>③</w:t>
            </w:r>
            <w:r>
              <w:rPr>
                <w:rFonts w:eastAsia="仿宋"/>
                <w:color w:val="000000"/>
                <w:kern w:val="0"/>
                <w:sz w:val="24"/>
                <w:szCs w:val="24"/>
              </w:rPr>
              <w:t>测试工业网络通信质量</w:t>
            </w:r>
            <w:r>
              <w:rPr>
                <w:rFonts w:hint="eastAsia" w:eastAsia="仿宋"/>
                <w:color w:val="000000"/>
                <w:kern w:val="0"/>
                <w:sz w:val="24"/>
                <w:szCs w:val="24"/>
              </w:rPr>
              <w:t>。</w:t>
            </w:r>
          </w:p>
          <w:p w14:paraId="49F48635">
            <w:pPr>
              <w:keepNext w:val="0"/>
              <w:keepLines w:val="0"/>
              <w:pageBreakBefore w:val="0"/>
              <w:kinsoku/>
              <w:wordWrap/>
              <w:overflowPunct/>
              <w:topLinePunct w:val="0"/>
              <w:autoSpaceDE/>
              <w:autoSpaceDN/>
              <w:bidi w:val="0"/>
              <w:adjustRightInd/>
              <w:snapToGrid/>
              <w:spacing w:before="71" w:line="360" w:lineRule="exact"/>
              <w:jc w:val="both"/>
              <w:textAlignment w:val="auto"/>
              <w:rPr>
                <w:rFonts w:eastAsia="仿宋"/>
                <w:color w:val="000000"/>
                <w:kern w:val="0"/>
                <w:sz w:val="24"/>
                <w:szCs w:val="24"/>
              </w:rPr>
            </w:pPr>
            <w:r>
              <w:rPr>
                <w:rFonts w:hint="eastAsia" w:eastAsia="仿宋"/>
                <w:color w:val="000000"/>
                <w:kern w:val="0"/>
                <w:sz w:val="24"/>
                <w:szCs w:val="24"/>
              </w:rPr>
              <w:t>④</w:t>
            </w:r>
            <w:r>
              <w:rPr>
                <w:rFonts w:eastAsia="仿宋"/>
                <w:color w:val="000000"/>
                <w:kern w:val="0"/>
                <w:sz w:val="24"/>
                <w:szCs w:val="24"/>
              </w:rPr>
              <w:t>恢复工业网络设备及链路常见故障，完成工业网络互联运维工作</w:t>
            </w:r>
            <w:r>
              <w:rPr>
                <w:rFonts w:hint="eastAsia" w:eastAsia="仿宋"/>
                <w:color w:val="000000"/>
                <w:kern w:val="0"/>
                <w:sz w:val="24"/>
                <w:szCs w:val="24"/>
              </w:rPr>
              <w:t>。</w:t>
            </w:r>
          </w:p>
        </w:tc>
        <w:tc>
          <w:tcPr>
            <w:tcW w:w="3121" w:type="dxa"/>
            <w:noWrap w:val="0"/>
            <w:vAlign w:val="top"/>
          </w:tcPr>
          <w:p w14:paraId="36BDBD96">
            <w:pPr>
              <w:keepNext w:val="0"/>
              <w:keepLines w:val="0"/>
              <w:pageBreakBefore w:val="0"/>
              <w:kinsoku/>
              <w:wordWrap/>
              <w:overflowPunct/>
              <w:topLinePunct w:val="0"/>
              <w:autoSpaceDE/>
              <w:autoSpaceDN/>
              <w:bidi w:val="0"/>
              <w:adjustRightInd/>
              <w:snapToGrid/>
              <w:spacing w:before="71" w:line="360" w:lineRule="exact"/>
              <w:ind w:firstLine="480" w:firstLineChars="200"/>
              <w:textAlignment w:val="auto"/>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76DB44E7">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①掌握工业网络拓扑结构类型。</w:t>
            </w:r>
          </w:p>
          <w:p w14:paraId="412DEAB9">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②掌握路由器、工业交换机、无线通信模块、工业防火墙等相关知识。</w:t>
            </w:r>
          </w:p>
          <w:p w14:paraId="0FA534AC">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③掌握工业以太网、现场总线等工业通信协议。</w:t>
            </w:r>
          </w:p>
          <w:p w14:paraId="24C83A28">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④掌握有线与无线通信方式。</w:t>
            </w:r>
          </w:p>
          <w:p w14:paraId="1E6D74AE">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⑤掌握常用网络测试指令。</w:t>
            </w:r>
          </w:p>
          <w:p w14:paraId="6C767D01">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⑥掌握常见工业网络故障类型。</w:t>
            </w:r>
          </w:p>
          <w:p w14:paraId="721F5C56">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⑦掌握常见网络故障处理方法。</w:t>
            </w:r>
          </w:p>
          <w:p w14:paraId="6060B722">
            <w:pPr>
              <w:keepNext w:val="0"/>
              <w:keepLines w:val="0"/>
              <w:pageBreakBefore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⑧能够完成工业网络互联集成与运维。</w:t>
            </w:r>
          </w:p>
        </w:tc>
      </w:tr>
      <w:tr w14:paraId="2050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7" w:hRule="atLeast"/>
          <w:jc w:val="center"/>
        </w:trPr>
        <w:tc>
          <w:tcPr>
            <w:tcW w:w="701" w:type="dxa"/>
            <w:noWrap w:val="0"/>
            <w:vAlign w:val="center"/>
          </w:tcPr>
          <w:p w14:paraId="7E00E1F3">
            <w:pPr>
              <w:spacing w:line="320" w:lineRule="exact"/>
              <w:jc w:val="center"/>
              <w:rPr>
                <w:rFonts w:eastAsia="仿宋"/>
                <w:color w:val="000000"/>
                <w:kern w:val="0"/>
                <w:sz w:val="24"/>
                <w:szCs w:val="24"/>
              </w:rPr>
            </w:pPr>
            <w:r>
              <w:rPr>
                <w:rFonts w:eastAsia="仿宋"/>
                <w:color w:val="000000"/>
                <w:kern w:val="0"/>
                <w:sz w:val="24"/>
                <w:szCs w:val="24"/>
              </w:rPr>
              <w:t>2</w:t>
            </w:r>
          </w:p>
        </w:tc>
        <w:tc>
          <w:tcPr>
            <w:tcW w:w="2018" w:type="dxa"/>
            <w:noWrap w:val="0"/>
            <w:vAlign w:val="center"/>
          </w:tcPr>
          <w:p w14:paraId="78559686">
            <w:pPr>
              <w:pStyle w:val="23"/>
              <w:spacing w:line="320" w:lineRule="exact"/>
              <w:jc w:val="center"/>
              <w:rPr>
                <w:rFonts w:eastAsia="仿宋" w:cs="Times New Roman"/>
                <w:kern w:val="0"/>
                <w:sz w:val="24"/>
                <w:szCs w:val="24"/>
              </w:rPr>
            </w:pPr>
            <w:r>
              <w:rPr>
                <w:rFonts w:hint="eastAsia" w:eastAsia="仿宋" w:cs="Times New Roman"/>
                <w:kern w:val="0"/>
                <w:sz w:val="24"/>
                <w:szCs w:val="24"/>
                <w:u w:val="none" w:color="auto"/>
              </w:rPr>
              <w:t>工业互联网数据采集技术</w:t>
            </w:r>
          </w:p>
        </w:tc>
        <w:tc>
          <w:tcPr>
            <w:tcW w:w="3269" w:type="dxa"/>
            <w:noWrap w:val="0"/>
            <w:vAlign w:val="center"/>
          </w:tcPr>
          <w:p w14:paraId="3BF0C14D">
            <w:pPr>
              <w:spacing w:before="71" w:line="320" w:lineRule="exact"/>
              <w:jc w:val="both"/>
              <w:rPr>
                <w:rFonts w:hint="eastAsia" w:eastAsia="仿宋"/>
                <w:color w:val="000000"/>
                <w:kern w:val="0"/>
                <w:sz w:val="24"/>
                <w:szCs w:val="24"/>
              </w:rPr>
            </w:pPr>
            <w:r>
              <w:rPr>
                <w:rFonts w:hint="eastAsia" w:eastAsia="仿宋"/>
                <w:color w:val="000000"/>
                <w:kern w:val="0"/>
                <w:sz w:val="24"/>
                <w:szCs w:val="24"/>
              </w:rPr>
              <w:t>①配置工业控制器变量和智能工业网关功能。</w:t>
            </w:r>
          </w:p>
          <w:p w14:paraId="7FDF48E7">
            <w:pPr>
              <w:spacing w:before="71" w:line="320" w:lineRule="exact"/>
              <w:jc w:val="both"/>
              <w:rPr>
                <w:rFonts w:hint="eastAsia" w:eastAsia="仿宋"/>
                <w:color w:val="000000"/>
                <w:kern w:val="0"/>
                <w:sz w:val="24"/>
                <w:szCs w:val="24"/>
              </w:rPr>
            </w:pPr>
            <w:r>
              <w:rPr>
                <w:rFonts w:hint="eastAsia" w:eastAsia="仿宋"/>
                <w:color w:val="000000"/>
                <w:kern w:val="0"/>
                <w:sz w:val="24"/>
                <w:szCs w:val="24"/>
              </w:rPr>
              <w:t>②配置工业互联网平台中设备、数据等信息，完成工业数据采集及上云工作。</w:t>
            </w:r>
          </w:p>
          <w:p w14:paraId="49EAAD35">
            <w:pPr>
              <w:spacing w:before="71" w:line="320" w:lineRule="exact"/>
              <w:jc w:val="both"/>
              <w:rPr>
                <w:rFonts w:hint="eastAsia" w:eastAsia="仿宋"/>
                <w:color w:val="000000"/>
                <w:kern w:val="0"/>
                <w:sz w:val="24"/>
                <w:szCs w:val="24"/>
              </w:rPr>
            </w:pPr>
            <w:r>
              <w:rPr>
                <w:rFonts w:hint="eastAsia" w:eastAsia="仿宋"/>
                <w:color w:val="000000"/>
                <w:kern w:val="0"/>
                <w:sz w:val="24"/>
                <w:szCs w:val="24"/>
              </w:rPr>
              <w:t>③监控常用工业传感器、工业控制系统运行状态。</w:t>
            </w:r>
          </w:p>
          <w:p w14:paraId="6CC3E849">
            <w:pPr>
              <w:spacing w:before="71" w:line="320" w:lineRule="exact"/>
              <w:jc w:val="both"/>
              <w:rPr>
                <w:rFonts w:hint="eastAsia" w:eastAsia="仿宋"/>
                <w:color w:val="000000"/>
                <w:kern w:val="0"/>
                <w:sz w:val="24"/>
                <w:szCs w:val="24"/>
              </w:rPr>
            </w:pPr>
            <w:r>
              <w:rPr>
                <w:rFonts w:hint="eastAsia" w:eastAsia="仿宋"/>
                <w:color w:val="000000"/>
                <w:kern w:val="0"/>
                <w:sz w:val="24"/>
                <w:szCs w:val="24"/>
              </w:rPr>
              <w:t>④恢复工业传感器、工业控制器和工业网关常见故障，完成工业数据采集系统运维工作。</w:t>
            </w:r>
          </w:p>
        </w:tc>
        <w:tc>
          <w:tcPr>
            <w:tcW w:w="3121" w:type="dxa"/>
            <w:noWrap w:val="0"/>
            <w:vAlign w:val="center"/>
          </w:tcPr>
          <w:p w14:paraId="5DA49EC0">
            <w:pPr>
              <w:spacing w:before="71" w:line="320" w:lineRule="exact"/>
              <w:rPr>
                <w:rFonts w:hint="eastAsia" w:eastAsia="仿宋"/>
                <w:color w:val="000000"/>
                <w:kern w:val="0"/>
                <w:sz w:val="24"/>
                <w:szCs w:val="24"/>
              </w:rPr>
            </w:pPr>
            <w:r>
              <w:rPr>
                <w:rFonts w:hint="eastAsia" w:eastAsia="仿宋"/>
                <w:color w:val="000000"/>
                <w:kern w:val="0"/>
                <w:sz w:val="24"/>
                <w:szCs w:val="24"/>
              </w:rPr>
              <w:t>①掌握工业数据类型知识。</w:t>
            </w:r>
          </w:p>
          <w:p w14:paraId="5DC82EEC">
            <w:pPr>
              <w:spacing w:before="71" w:line="320" w:lineRule="exact"/>
              <w:rPr>
                <w:rFonts w:hint="eastAsia" w:eastAsia="仿宋"/>
                <w:color w:val="000000"/>
                <w:kern w:val="0"/>
                <w:sz w:val="24"/>
                <w:szCs w:val="24"/>
              </w:rPr>
            </w:pPr>
            <w:r>
              <w:rPr>
                <w:rFonts w:hint="eastAsia" w:eastAsia="仿宋"/>
                <w:color w:val="000000"/>
                <w:kern w:val="0"/>
                <w:sz w:val="24"/>
                <w:szCs w:val="24"/>
              </w:rPr>
              <w:t>②掌握MQTT、OPC UA 等协议。</w:t>
            </w:r>
          </w:p>
          <w:p w14:paraId="0477D3A8">
            <w:pPr>
              <w:spacing w:before="71" w:line="320" w:lineRule="exact"/>
              <w:rPr>
                <w:rFonts w:hint="eastAsia" w:eastAsia="仿宋"/>
                <w:color w:val="000000"/>
                <w:kern w:val="0"/>
                <w:sz w:val="24"/>
                <w:szCs w:val="24"/>
              </w:rPr>
            </w:pPr>
            <w:r>
              <w:rPr>
                <w:rFonts w:hint="eastAsia" w:eastAsia="仿宋"/>
                <w:color w:val="000000"/>
                <w:kern w:val="0"/>
                <w:sz w:val="24"/>
                <w:szCs w:val="24"/>
              </w:rPr>
              <w:t>③掌握工业网关相关知识。</w:t>
            </w:r>
          </w:p>
          <w:p w14:paraId="74C6A362">
            <w:pPr>
              <w:spacing w:before="71" w:line="320" w:lineRule="exact"/>
              <w:rPr>
                <w:rFonts w:hint="eastAsia" w:eastAsia="仿宋"/>
                <w:color w:val="000000"/>
                <w:kern w:val="0"/>
                <w:sz w:val="24"/>
                <w:szCs w:val="24"/>
              </w:rPr>
            </w:pPr>
            <w:r>
              <w:rPr>
                <w:rFonts w:hint="eastAsia" w:eastAsia="仿宋"/>
                <w:color w:val="000000"/>
                <w:kern w:val="0"/>
                <w:sz w:val="24"/>
                <w:szCs w:val="24"/>
              </w:rPr>
              <w:t>④掌握工业传感器、工业控制器和工业网关常见故障。</w:t>
            </w:r>
          </w:p>
          <w:p w14:paraId="37246296">
            <w:pPr>
              <w:spacing w:before="71" w:line="320" w:lineRule="exact"/>
              <w:rPr>
                <w:rFonts w:hint="eastAsia" w:eastAsia="仿宋"/>
                <w:color w:val="000000"/>
                <w:kern w:val="0"/>
                <w:sz w:val="24"/>
                <w:szCs w:val="24"/>
              </w:rPr>
            </w:pPr>
            <w:r>
              <w:rPr>
                <w:rFonts w:hint="eastAsia" w:eastAsia="仿宋"/>
                <w:color w:val="000000"/>
                <w:kern w:val="0"/>
                <w:sz w:val="24"/>
                <w:szCs w:val="24"/>
              </w:rPr>
              <w:t>⑤能够完成工业数据上云及系统运维。</w:t>
            </w:r>
          </w:p>
        </w:tc>
      </w:tr>
      <w:tr w14:paraId="12FD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1" w:type="dxa"/>
            <w:noWrap w:val="0"/>
            <w:vAlign w:val="center"/>
          </w:tcPr>
          <w:p w14:paraId="3E9E37CF">
            <w:pPr>
              <w:spacing w:line="320" w:lineRule="exact"/>
              <w:jc w:val="center"/>
              <w:rPr>
                <w:rFonts w:eastAsia="仿宋"/>
                <w:color w:val="000000"/>
                <w:kern w:val="0"/>
                <w:sz w:val="24"/>
                <w:szCs w:val="24"/>
              </w:rPr>
            </w:pPr>
            <w:r>
              <w:rPr>
                <w:rFonts w:eastAsia="仿宋"/>
                <w:color w:val="000000"/>
                <w:kern w:val="0"/>
                <w:sz w:val="24"/>
                <w:szCs w:val="24"/>
              </w:rPr>
              <w:t>3</w:t>
            </w:r>
          </w:p>
        </w:tc>
        <w:tc>
          <w:tcPr>
            <w:tcW w:w="2018" w:type="dxa"/>
            <w:noWrap w:val="0"/>
            <w:vAlign w:val="center"/>
          </w:tcPr>
          <w:p w14:paraId="2A1EA03E">
            <w:pPr>
              <w:pStyle w:val="23"/>
              <w:spacing w:line="320" w:lineRule="exact"/>
              <w:jc w:val="center"/>
              <w:rPr>
                <w:rFonts w:eastAsia="仿宋" w:cs="Times New Roman"/>
                <w:kern w:val="0"/>
                <w:sz w:val="24"/>
                <w:szCs w:val="24"/>
                <w:u w:val="none" w:color="auto"/>
              </w:rPr>
            </w:pPr>
            <w:r>
              <w:rPr>
                <w:rFonts w:hint="eastAsia" w:eastAsia="仿宋" w:cs="Times New Roman"/>
                <w:kern w:val="0"/>
                <w:sz w:val="24"/>
                <w:szCs w:val="24"/>
                <w:u w:val="none" w:color="auto"/>
              </w:rPr>
              <w:t>工业互联网</w:t>
            </w:r>
          </w:p>
          <w:p w14:paraId="09E63FED">
            <w:pPr>
              <w:pStyle w:val="23"/>
              <w:spacing w:line="320" w:lineRule="exact"/>
              <w:jc w:val="center"/>
              <w:rPr>
                <w:rFonts w:eastAsia="仿宋" w:cs="Times New Roman"/>
                <w:kern w:val="0"/>
                <w:sz w:val="24"/>
                <w:szCs w:val="24"/>
                <w:u w:val="none" w:color="auto"/>
              </w:rPr>
            </w:pPr>
            <w:r>
              <w:rPr>
                <w:rFonts w:hint="eastAsia" w:eastAsia="仿宋" w:cs="Times New Roman"/>
                <w:kern w:val="0"/>
                <w:sz w:val="24"/>
                <w:szCs w:val="24"/>
                <w:u w:val="none" w:color="auto"/>
              </w:rPr>
              <w:t>标识解析技术</w:t>
            </w:r>
          </w:p>
        </w:tc>
        <w:tc>
          <w:tcPr>
            <w:tcW w:w="3269" w:type="dxa"/>
            <w:noWrap w:val="0"/>
            <w:vAlign w:val="center"/>
          </w:tcPr>
          <w:p w14:paraId="4D077FC9">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①安装、调试具有标识载体的数据采集系统，读取各类标签信息。</w:t>
            </w:r>
          </w:p>
          <w:p w14:paraId="01476A78">
            <w:pPr>
              <w:spacing w:before="71" w:line="320" w:lineRule="exact"/>
              <w:jc w:val="both"/>
              <w:rPr>
                <w:rFonts w:hint="eastAsia" w:eastAsia="仿宋"/>
                <w:color w:val="000000"/>
                <w:kern w:val="0"/>
                <w:sz w:val="24"/>
                <w:szCs w:val="24"/>
              </w:rPr>
            </w:pPr>
            <w:r>
              <w:rPr>
                <w:rFonts w:hint="eastAsia" w:eastAsia="仿宋"/>
                <w:color w:val="000000"/>
                <w:kern w:val="0"/>
                <w:sz w:val="24"/>
                <w:szCs w:val="24"/>
              </w:rPr>
              <w:t>②配置相关系统的标识数据采集接口，完成标识数据采集工作。</w:t>
            </w:r>
          </w:p>
          <w:p w14:paraId="554C7C75">
            <w:pPr>
              <w:spacing w:before="71" w:line="320" w:lineRule="exact"/>
              <w:jc w:val="both"/>
              <w:rPr>
                <w:rFonts w:hint="eastAsia" w:eastAsia="仿宋"/>
                <w:color w:val="000000"/>
                <w:kern w:val="0"/>
                <w:sz w:val="24"/>
                <w:szCs w:val="24"/>
              </w:rPr>
            </w:pPr>
            <w:r>
              <w:rPr>
                <w:rFonts w:hint="eastAsia" w:eastAsia="仿宋"/>
                <w:color w:val="000000"/>
                <w:kern w:val="0"/>
                <w:sz w:val="24"/>
                <w:szCs w:val="24"/>
              </w:rPr>
              <w:t>③使用状态监测工具和数据分析工具，监测标识解析系统运行状态和分析各类型日志数据。</w:t>
            </w:r>
          </w:p>
          <w:p w14:paraId="109F8EBC">
            <w:pPr>
              <w:spacing w:before="71" w:line="320" w:lineRule="exact"/>
              <w:jc w:val="both"/>
              <w:rPr>
                <w:rFonts w:hint="eastAsia" w:eastAsia="仿宋"/>
                <w:color w:val="000000"/>
                <w:kern w:val="0"/>
                <w:sz w:val="24"/>
                <w:szCs w:val="24"/>
              </w:rPr>
            </w:pPr>
            <w:r>
              <w:rPr>
                <w:rFonts w:hint="eastAsia" w:eastAsia="仿宋"/>
                <w:color w:val="000000"/>
                <w:kern w:val="0"/>
                <w:sz w:val="24"/>
                <w:szCs w:val="24"/>
              </w:rPr>
              <w:t>④排查常见系统故障，完成工业标识数据采集系统运维工作。</w:t>
            </w:r>
          </w:p>
          <w:p w14:paraId="6AAD8989">
            <w:pPr>
              <w:spacing w:before="71" w:line="320" w:lineRule="exact"/>
              <w:jc w:val="both"/>
              <w:rPr>
                <w:rFonts w:hint="eastAsia" w:eastAsia="仿宋"/>
                <w:color w:val="000000"/>
                <w:kern w:val="0"/>
                <w:sz w:val="24"/>
                <w:szCs w:val="24"/>
              </w:rPr>
            </w:pPr>
            <w:r>
              <w:rPr>
                <w:rFonts w:hint="eastAsia" w:eastAsia="仿宋"/>
                <w:color w:val="000000"/>
                <w:kern w:val="0"/>
                <w:sz w:val="24"/>
                <w:szCs w:val="24"/>
              </w:rPr>
              <w:t>⑤通过标识解析系统获取解析信息，使用标识终端设备对标识进行解析查询，完成标识解析服务应用工作。</w:t>
            </w:r>
          </w:p>
        </w:tc>
        <w:tc>
          <w:tcPr>
            <w:tcW w:w="3121" w:type="dxa"/>
            <w:noWrap w:val="0"/>
            <w:vAlign w:val="center"/>
          </w:tcPr>
          <w:p w14:paraId="6D0A7190">
            <w:pPr>
              <w:spacing w:before="71" w:line="320" w:lineRule="exact"/>
              <w:rPr>
                <w:rFonts w:hint="eastAsia" w:eastAsia="仿宋"/>
                <w:color w:val="000000"/>
                <w:kern w:val="0"/>
                <w:sz w:val="24"/>
                <w:szCs w:val="24"/>
              </w:rPr>
            </w:pPr>
            <w:r>
              <w:rPr>
                <w:rFonts w:hint="eastAsia" w:eastAsia="仿宋"/>
                <w:color w:val="000000"/>
                <w:kern w:val="0"/>
                <w:sz w:val="24"/>
                <w:szCs w:val="24"/>
              </w:rPr>
              <w:t>①掌握主流标识载体技术。</w:t>
            </w:r>
          </w:p>
          <w:p w14:paraId="3AD01D62">
            <w:pPr>
              <w:spacing w:before="71" w:line="320" w:lineRule="exact"/>
              <w:rPr>
                <w:rFonts w:hint="eastAsia" w:eastAsia="仿宋"/>
                <w:color w:val="000000"/>
                <w:kern w:val="0"/>
                <w:sz w:val="24"/>
                <w:szCs w:val="24"/>
              </w:rPr>
            </w:pPr>
            <w:r>
              <w:rPr>
                <w:rFonts w:hint="eastAsia" w:eastAsia="仿宋"/>
                <w:color w:val="000000"/>
                <w:kern w:val="0"/>
                <w:sz w:val="24"/>
                <w:szCs w:val="24"/>
              </w:rPr>
              <w:t>②掌握标识识读设备使用方法。</w:t>
            </w:r>
          </w:p>
          <w:p w14:paraId="51FA4035">
            <w:pPr>
              <w:spacing w:before="71" w:line="320" w:lineRule="exact"/>
              <w:rPr>
                <w:rFonts w:hint="eastAsia" w:eastAsia="仿宋"/>
                <w:color w:val="000000"/>
                <w:kern w:val="0"/>
                <w:sz w:val="24"/>
                <w:szCs w:val="24"/>
              </w:rPr>
            </w:pPr>
            <w:r>
              <w:rPr>
                <w:rFonts w:hint="eastAsia" w:eastAsia="仿宋"/>
                <w:color w:val="000000"/>
                <w:kern w:val="0"/>
                <w:sz w:val="24"/>
                <w:szCs w:val="24"/>
              </w:rPr>
              <w:t>③掌握标识存储技术。</w:t>
            </w:r>
          </w:p>
          <w:p w14:paraId="6F3EBE71">
            <w:pPr>
              <w:spacing w:before="71" w:line="320" w:lineRule="exact"/>
              <w:rPr>
                <w:rFonts w:hint="eastAsia" w:eastAsia="仿宋"/>
                <w:color w:val="000000"/>
                <w:kern w:val="0"/>
                <w:sz w:val="24"/>
                <w:szCs w:val="24"/>
              </w:rPr>
            </w:pPr>
            <w:r>
              <w:rPr>
                <w:rFonts w:hint="eastAsia" w:eastAsia="仿宋"/>
                <w:color w:val="000000"/>
                <w:kern w:val="0"/>
                <w:sz w:val="24"/>
                <w:szCs w:val="24"/>
              </w:rPr>
              <w:t>④掌握运维脚本编程语言。</w:t>
            </w:r>
          </w:p>
          <w:p w14:paraId="1D2CB91D">
            <w:pPr>
              <w:spacing w:before="71" w:line="320" w:lineRule="exact"/>
              <w:rPr>
                <w:rFonts w:hint="eastAsia" w:eastAsia="仿宋"/>
                <w:color w:val="000000"/>
                <w:kern w:val="0"/>
                <w:sz w:val="24"/>
                <w:szCs w:val="24"/>
              </w:rPr>
            </w:pPr>
            <w:r>
              <w:rPr>
                <w:rFonts w:hint="eastAsia" w:eastAsia="仿宋"/>
                <w:color w:val="000000"/>
                <w:kern w:val="0"/>
                <w:sz w:val="24"/>
                <w:szCs w:val="24"/>
              </w:rPr>
              <w:t>⑤掌握标识解析系统异常状况处理方法。</w:t>
            </w:r>
          </w:p>
          <w:p w14:paraId="18432016">
            <w:pPr>
              <w:spacing w:before="71" w:line="320" w:lineRule="exact"/>
              <w:rPr>
                <w:rFonts w:hint="eastAsia" w:eastAsia="仿宋"/>
                <w:color w:val="000000"/>
                <w:kern w:val="0"/>
                <w:sz w:val="24"/>
                <w:szCs w:val="24"/>
              </w:rPr>
            </w:pPr>
            <w:r>
              <w:rPr>
                <w:rFonts w:hint="eastAsia" w:eastAsia="仿宋"/>
                <w:color w:val="000000"/>
                <w:kern w:val="0"/>
                <w:sz w:val="24"/>
                <w:szCs w:val="24"/>
              </w:rPr>
              <w:t>⑥掌握标识编码、标识注册、标识解析相关知识。</w:t>
            </w:r>
          </w:p>
          <w:p w14:paraId="4F447DDB">
            <w:pPr>
              <w:spacing w:before="71" w:line="320" w:lineRule="exact"/>
              <w:rPr>
                <w:rFonts w:hint="eastAsia" w:eastAsia="仿宋"/>
                <w:color w:val="000000"/>
                <w:kern w:val="0"/>
                <w:sz w:val="24"/>
                <w:szCs w:val="24"/>
              </w:rPr>
            </w:pPr>
            <w:r>
              <w:rPr>
                <w:rFonts w:hint="eastAsia" w:eastAsia="仿宋"/>
                <w:color w:val="000000"/>
                <w:kern w:val="0"/>
                <w:sz w:val="24"/>
                <w:szCs w:val="24"/>
              </w:rPr>
              <w:t>⑦掌标识解析公共服务平台使用方法。</w:t>
            </w:r>
          </w:p>
          <w:p w14:paraId="5D881319">
            <w:pPr>
              <w:spacing w:before="71" w:line="320" w:lineRule="exact"/>
              <w:rPr>
                <w:rFonts w:hint="eastAsia" w:eastAsia="仿宋"/>
                <w:color w:val="000000"/>
                <w:kern w:val="0"/>
                <w:sz w:val="24"/>
                <w:szCs w:val="24"/>
              </w:rPr>
            </w:pPr>
            <w:r>
              <w:rPr>
                <w:rFonts w:hint="eastAsia" w:eastAsia="仿宋"/>
                <w:color w:val="000000"/>
                <w:kern w:val="0"/>
                <w:sz w:val="24"/>
                <w:szCs w:val="24"/>
              </w:rPr>
              <w:t>⑧能够完成工业标识数据采集及系统运维、标识解析服务应用。</w:t>
            </w:r>
          </w:p>
        </w:tc>
      </w:tr>
      <w:tr w14:paraId="575C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1" w:type="dxa"/>
            <w:noWrap w:val="0"/>
            <w:vAlign w:val="center"/>
          </w:tcPr>
          <w:p w14:paraId="0DB8F4E2">
            <w:pPr>
              <w:spacing w:line="320" w:lineRule="exact"/>
              <w:jc w:val="center"/>
              <w:rPr>
                <w:rFonts w:eastAsia="仿宋"/>
                <w:color w:val="000000"/>
                <w:kern w:val="0"/>
                <w:sz w:val="24"/>
                <w:szCs w:val="24"/>
              </w:rPr>
            </w:pPr>
            <w:r>
              <w:rPr>
                <w:rFonts w:eastAsia="仿宋"/>
                <w:color w:val="000000"/>
                <w:kern w:val="0"/>
                <w:sz w:val="24"/>
                <w:szCs w:val="24"/>
              </w:rPr>
              <w:t>4</w:t>
            </w:r>
          </w:p>
        </w:tc>
        <w:tc>
          <w:tcPr>
            <w:tcW w:w="2018" w:type="dxa"/>
            <w:noWrap w:val="0"/>
            <w:vAlign w:val="center"/>
          </w:tcPr>
          <w:p w14:paraId="6A2741E3">
            <w:pPr>
              <w:pStyle w:val="23"/>
              <w:spacing w:line="320" w:lineRule="exact"/>
              <w:jc w:val="center"/>
              <w:rPr>
                <w:rFonts w:eastAsia="仿宋" w:cs="Times New Roman"/>
                <w:kern w:val="0"/>
                <w:sz w:val="24"/>
                <w:szCs w:val="24"/>
                <w:u w:val="none" w:color="auto"/>
              </w:rPr>
            </w:pPr>
            <w:r>
              <w:rPr>
                <w:rFonts w:eastAsia="仿宋" w:cs="Times New Roman"/>
                <w:kern w:val="0"/>
                <w:sz w:val="24"/>
                <w:szCs w:val="24"/>
                <w:u w:val="none" w:color="auto"/>
              </w:rPr>
              <w:t>工业互联网</w:t>
            </w:r>
          </w:p>
          <w:p w14:paraId="4C934917">
            <w:pPr>
              <w:pStyle w:val="23"/>
              <w:spacing w:line="320" w:lineRule="exact"/>
              <w:jc w:val="center"/>
              <w:rPr>
                <w:rFonts w:eastAsia="仿宋" w:cs="Times New Roman"/>
                <w:kern w:val="0"/>
                <w:sz w:val="24"/>
                <w:szCs w:val="24"/>
              </w:rPr>
            </w:pPr>
            <w:r>
              <w:rPr>
                <w:rFonts w:eastAsia="仿宋" w:cs="Times New Roman"/>
                <w:kern w:val="0"/>
                <w:sz w:val="24"/>
                <w:szCs w:val="24"/>
                <w:u w:val="none" w:color="auto"/>
              </w:rPr>
              <w:t>边缘计算</w:t>
            </w:r>
          </w:p>
        </w:tc>
        <w:tc>
          <w:tcPr>
            <w:tcW w:w="3269" w:type="dxa"/>
            <w:noWrap w:val="0"/>
            <w:vAlign w:val="center"/>
          </w:tcPr>
          <w:p w14:paraId="6A215127">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①安装、调试边缘计算网关或服务器设备。</w:t>
            </w:r>
          </w:p>
          <w:p w14:paraId="528B5C9A">
            <w:pPr>
              <w:spacing w:before="71" w:line="320" w:lineRule="exact"/>
              <w:jc w:val="both"/>
              <w:rPr>
                <w:rFonts w:hint="eastAsia" w:eastAsia="仿宋"/>
                <w:color w:val="000000"/>
                <w:kern w:val="0"/>
                <w:sz w:val="24"/>
                <w:szCs w:val="24"/>
              </w:rPr>
            </w:pPr>
            <w:r>
              <w:rPr>
                <w:rFonts w:hint="eastAsia" w:eastAsia="仿宋"/>
                <w:color w:val="000000"/>
                <w:kern w:val="0"/>
                <w:sz w:val="24"/>
                <w:szCs w:val="24"/>
              </w:rPr>
              <w:t>②使用平台算法建模工具进行算子配置。</w:t>
            </w:r>
          </w:p>
          <w:p w14:paraId="6EAD1E93">
            <w:pPr>
              <w:spacing w:before="71" w:line="320" w:lineRule="exact"/>
              <w:jc w:val="both"/>
              <w:rPr>
                <w:rFonts w:hint="eastAsia" w:eastAsia="仿宋"/>
                <w:color w:val="000000"/>
                <w:kern w:val="0"/>
                <w:sz w:val="24"/>
                <w:szCs w:val="24"/>
              </w:rPr>
            </w:pPr>
            <w:r>
              <w:rPr>
                <w:rFonts w:hint="eastAsia" w:eastAsia="仿宋"/>
                <w:color w:val="000000"/>
                <w:kern w:val="0"/>
                <w:sz w:val="24"/>
                <w:szCs w:val="24"/>
              </w:rPr>
              <w:t>③制定数据过滤和逻辑运算规则，完成边缘侧数据过滤、逻辑运算验证工作。</w:t>
            </w:r>
          </w:p>
          <w:p w14:paraId="3157A149">
            <w:pPr>
              <w:spacing w:before="71" w:line="320" w:lineRule="exact"/>
              <w:jc w:val="both"/>
              <w:rPr>
                <w:rFonts w:hint="eastAsia" w:eastAsia="仿宋"/>
                <w:color w:val="000000"/>
                <w:kern w:val="0"/>
                <w:sz w:val="24"/>
                <w:szCs w:val="24"/>
              </w:rPr>
            </w:pPr>
            <w:r>
              <w:rPr>
                <w:rFonts w:hint="eastAsia" w:eastAsia="仿宋"/>
                <w:color w:val="000000"/>
                <w:kern w:val="0"/>
                <w:sz w:val="24"/>
                <w:szCs w:val="24"/>
              </w:rPr>
              <w:t>④开展边缘数据与云端协同，完成工业边缘智能服务工作。</w:t>
            </w:r>
          </w:p>
        </w:tc>
        <w:tc>
          <w:tcPr>
            <w:tcW w:w="3121" w:type="dxa"/>
            <w:noWrap w:val="0"/>
            <w:vAlign w:val="top"/>
          </w:tcPr>
          <w:p w14:paraId="1634036A">
            <w:pPr>
              <w:spacing w:before="71" w:line="320" w:lineRule="exact"/>
              <w:rPr>
                <w:rFonts w:hint="eastAsia" w:eastAsia="仿宋"/>
                <w:color w:val="000000"/>
                <w:kern w:val="0"/>
                <w:sz w:val="24"/>
                <w:szCs w:val="24"/>
              </w:rPr>
            </w:pPr>
            <w:r>
              <w:rPr>
                <w:rFonts w:hint="eastAsia" w:eastAsia="仿宋"/>
                <w:color w:val="000000"/>
                <w:kern w:val="0"/>
                <w:sz w:val="24"/>
                <w:szCs w:val="24"/>
              </w:rPr>
              <w:t>①掌握边缘计算基础知识。</w:t>
            </w:r>
          </w:p>
          <w:p w14:paraId="23587F5C">
            <w:pPr>
              <w:spacing w:before="71" w:line="320" w:lineRule="exact"/>
              <w:rPr>
                <w:rFonts w:hint="eastAsia" w:eastAsia="仿宋"/>
                <w:color w:val="000000"/>
                <w:kern w:val="0"/>
                <w:sz w:val="24"/>
                <w:szCs w:val="24"/>
              </w:rPr>
            </w:pPr>
            <w:r>
              <w:rPr>
                <w:rFonts w:hint="eastAsia" w:eastAsia="仿宋"/>
                <w:color w:val="000000"/>
                <w:kern w:val="0"/>
                <w:sz w:val="24"/>
                <w:szCs w:val="24"/>
              </w:rPr>
              <w:t>②掌握边缘计算设备相关知识。</w:t>
            </w:r>
          </w:p>
          <w:p w14:paraId="2CD7E7BA">
            <w:pPr>
              <w:spacing w:before="71" w:line="320" w:lineRule="exact"/>
              <w:rPr>
                <w:rFonts w:hint="eastAsia" w:eastAsia="仿宋"/>
                <w:color w:val="000000"/>
                <w:kern w:val="0"/>
                <w:sz w:val="24"/>
                <w:szCs w:val="24"/>
              </w:rPr>
            </w:pPr>
            <w:r>
              <w:rPr>
                <w:rFonts w:hint="eastAsia" w:eastAsia="仿宋"/>
                <w:color w:val="000000"/>
                <w:kern w:val="0"/>
                <w:sz w:val="24"/>
                <w:szCs w:val="24"/>
              </w:rPr>
              <w:t>③掌握边缘计算算法建模。</w:t>
            </w:r>
          </w:p>
          <w:p w14:paraId="72876042">
            <w:pPr>
              <w:spacing w:before="71" w:line="320" w:lineRule="exact"/>
              <w:rPr>
                <w:rFonts w:hint="eastAsia" w:eastAsia="仿宋"/>
                <w:color w:val="000000"/>
                <w:kern w:val="0"/>
                <w:sz w:val="24"/>
                <w:szCs w:val="24"/>
              </w:rPr>
            </w:pPr>
            <w:r>
              <w:rPr>
                <w:rFonts w:hint="eastAsia" w:eastAsia="仿宋"/>
                <w:color w:val="000000"/>
                <w:kern w:val="0"/>
                <w:sz w:val="24"/>
                <w:szCs w:val="24"/>
              </w:rPr>
              <w:t>④掌握数据过滤和逻辑运算。</w:t>
            </w:r>
          </w:p>
          <w:p w14:paraId="1ADC35F8">
            <w:pPr>
              <w:spacing w:before="71" w:line="320" w:lineRule="exact"/>
              <w:rPr>
                <w:rFonts w:hint="eastAsia" w:eastAsia="仿宋"/>
                <w:color w:val="000000"/>
                <w:kern w:val="0"/>
                <w:sz w:val="24"/>
                <w:szCs w:val="24"/>
              </w:rPr>
            </w:pPr>
            <w:r>
              <w:rPr>
                <w:rFonts w:hint="eastAsia" w:eastAsia="仿宋"/>
                <w:color w:val="000000"/>
                <w:kern w:val="0"/>
                <w:sz w:val="24"/>
                <w:szCs w:val="24"/>
              </w:rPr>
              <w:t>⑤掌握边缘数据处理方法。</w:t>
            </w:r>
          </w:p>
          <w:p w14:paraId="666EEC8B">
            <w:pPr>
              <w:spacing w:before="71" w:line="320" w:lineRule="exact"/>
              <w:rPr>
                <w:rFonts w:hint="eastAsia" w:eastAsia="仿宋"/>
                <w:color w:val="000000"/>
                <w:kern w:val="0"/>
                <w:sz w:val="24"/>
                <w:szCs w:val="24"/>
              </w:rPr>
            </w:pPr>
            <w:r>
              <w:rPr>
                <w:rFonts w:hint="eastAsia" w:eastAsia="仿宋"/>
                <w:color w:val="000000"/>
                <w:kern w:val="0"/>
                <w:sz w:val="24"/>
                <w:szCs w:val="24"/>
              </w:rPr>
              <w:t>⑥了解边云协同。</w:t>
            </w:r>
          </w:p>
          <w:p w14:paraId="14E3EA82">
            <w:pPr>
              <w:spacing w:before="71" w:line="320" w:lineRule="exact"/>
              <w:rPr>
                <w:rFonts w:hint="eastAsia" w:eastAsia="仿宋"/>
                <w:color w:val="000000"/>
                <w:kern w:val="0"/>
                <w:sz w:val="24"/>
                <w:szCs w:val="24"/>
              </w:rPr>
            </w:pPr>
            <w:r>
              <w:rPr>
                <w:rFonts w:hint="eastAsia" w:eastAsia="仿宋"/>
                <w:color w:val="000000"/>
                <w:kern w:val="0"/>
                <w:sz w:val="24"/>
                <w:szCs w:val="24"/>
              </w:rPr>
              <w:t>⑦能完成工业边缘智能服务应用。</w:t>
            </w:r>
          </w:p>
        </w:tc>
      </w:tr>
      <w:tr w14:paraId="6C6B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1" w:type="dxa"/>
            <w:noWrap w:val="0"/>
            <w:vAlign w:val="center"/>
          </w:tcPr>
          <w:p w14:paraId="4498CF74">
            <w:pPr>
              <w:spacing w:line="320" w:lineRule="exact"/>
              <w:jc w:val="center"/>
              <w:rPr>
                <w:rFonts w:eastAsia="仿宋"/>
                <w:color w:val="000000"/>
                <w:kern w:val="0"/>
                <w:sz w:val="24"/>
                <w:szCs w:val="24"/>
              </w:rPr>
            </w:pPr>
            <w:r>
              <w:rPr>
                <w:rFonts w:eastAsia="仿宋"/>
                <w:color w:val="000000"/>
                <w:kern w:val="0"/>
                <w:sz w:val="24"/>
                <w:szCs w:val="24"/>
              </w:rPr>
              <w:t>5</w:t>
            </w:r>
          </w:p>
        </w:tc>
        <w:tc>
          <w:tcPr>
            <w:tcW w:w="2018" w:type="dxa"/>
            <w:noWrap w:val="0"/>
            <w:vAlign w:val="center"/>
          </w:tcPr>
          <w:p w14:paraId="270E4A52">
            <w:pPr>
              <w:pStyle w:val="23"/>
              <w:spacing w:line="320" w:lineRule="exact"/>
              <w:jc w:val="center"/>
              <w:rPr>
                <w:rFonts w:eastAsia="仿宋" w:cs="Times New Roman"/>
                <w:kern w:val="0"/>
                <w:sz w:val="24"/>
                <w:szCs w:val="24"/>
              </w:rPr>
            </w:pPr>
            <w:r>
              <w:rPr>
                <w:rFonts w:eastAsia="仿宋" w:cs="Times New Roman"/>
                <w:kern w:val="0"/>
                <w:sz w:val="24"/>
                <w:szCs w:val="24"/>
              </w:rPr>
              <w:t>工业互联网</w:t>
            </w:r>
          </w:p>
          <w:p w14:paraId="34827510">
            <w:pPr>
              <w:pStyle w:val="23"/>
              <w:spacing w:line="320" w:lineRule="exact"/>
              <w:jc w:val="center"/>
              <w:rPr>
                <w:rFonts w:eastAsia="仿宋" w:cs="Times New Roman"/>
                <w:kern w:val="0"/>
                <w:sz w:val="24"/>
                <w:szCs w:val="24"/>
              </w:rPr>
            </w:pPr>
            <w:r>
              <w:rPr>
                <w:rFonts w:eastAsia="仿宋" w:cs="Times New Roman"/>
                <w:kern w:val="0"/>
                <w:sz w:val="24"/>
                <w:szCs w:val="24"/>
              </w:rPr>
              <w:t>数据分析技术</w:t>
            </w:r>
          </w:p>
        </w:tc>
        <w:tc>
          <w:tcPr>
            <w:tcW w:w="3269" w:type="dxa"/>
            <w:noWrap w:val="0"/>
            <w:vAlign w:val="center"/>
          </w:tcPr>
          <w:p w14:paraId="11FF3470">
            <w:pPr>
              <w:spacing w:before="71" w:line="320" w:lineRule="exact"/>
              <w:jc w:val="both"/>
              <w:rPr>
                <w:rFonts w:hint="eastAsia" w:eastAsia="仿宋"/>
                <w:color w:val="000000"/>
                <w:kern w:val="0"/>
                <w:sz w:val="24"/>
                <w:szCs w:val="24"/>
              </w:rPr>
            </w:pPr>
            <w:r>
              <w:rPr>
                <w:rFonts w:hint="eastAsia" w:eastAsia="仿宋"/>
                <w:color w:val="000000"/>
                <w:kern w:val="0"/>
                <w:sz w:val="24"/>
                <w:szCs w:val="24"/>
              </w:rPr>
              <w:t>①使用工业互联网平台中大数据工具，完成工业数据的抽取。</w:t>
            </w:r>
          </w:p>
          <w:p w14:paraId="66577CB0">
            <w:pPr>
              <w:spacing w:before="71" w:line="320" w:lineRule="exact"/>
              <w:jc w:val="both"/>
              <w:rPr>
                <w:rFonts w:hint="eastAsia" w:eastAsia="仿宋"/>
                <w:color w:val="000000"/>
                <w:kern w:val="0"/>
                <w:sz w:val="24"/>
                <w:szCs w:val="24"/>
              </w:rPr>
            </w:pPr>
            <w:r>
              <w:rPr>
                <w:rFonts w:hint="eastAsia" w:eastAsia="仿宋"/>
                <w:color w:val="000000"/>
                <w:kern w:val="0"/>
                <w:sz w:val="24"/>
                <w:szCs w:val="24"/>
              </w:rPr>
              <w:t>②使用工业互联网平台中大数据工具，完成工业数据的转换。</w:t>
            </w:r>
          </w:p>
          <w:p w14:paraId="17B3D699">
            <w:pPr>
              <w:spacing w:before="71" w:line="320" w:lineRule="exact"/>
              <w:jc w:val="both"/>
              <w:rPr>
                <w:rFonts w:hint="eastAsia" w:eastAsia="仿宋"/>
                <w:color w:val="000000"/>
                <w:kern w:val="0"/>
                <w:sz w:val="24"/>
                <w:szCs w:val="24"/>
              </w:rPr>
            </w:pPr>
            <w:r>
              <w:rPr>
                <w:rFonts w:hint="eastAsia" w:eastAsia="仿宋"/>
                <w:color w:val="000000"/>
                <w:kern w:val="0"/>
                <w:sz w:val="24"/>
                <w:szCs w:val="24"/>
              </w:rPr>
              <w:t>③使用工业互联网平台中大数据工具，完成工业数据的预处理和汇集工作。</w:t>
            </w:r>
          </w:p>
          <w:p w14:paraId="1B05F089">
            <w:pPr>
              <w:spacing w:before="71" w:line="320" w:lineRule="exact"/>
              <w:jc w:val="both"/>
              <w:rPr>
                <w:rFonts w:hint="eastAsia" w:eastAsia="仿宋"/>
                <w:color w:val="000000"/>
                <w:kern w:val="0"/>
                <w:sz w:val="24"/>
                <w:szCs w:val="24"/>
              </w:rPr>
            </w:pPr>
            <w:r>
              <w:rPr>
                <w:rFonts w:hint="eastAsia" w:eastAsia="仿宋"/>
                <w:color w:val="000000"/>
                <w:kern w:val="0"/>
                <w:sz w:val="24"/>
                <w:szCs w:val="24"/>
              </w:rPr>
              <w:t>④使用工业互联网平台中数据可视化工具，完成工业数据可视化服务工作。</w:t>
            </w:r>
          </w:p>
        </w:tc>
        <w:tc>
          <w:tcPr>
            <w:tcW w:w="3121" w:type="dxa"/>
            <w:noWrap w:val="0"/>
            <w:vAlign w:val="top"/>
          </w:tcPr>
          <w:p w14:paraId="51C937B0">
            <w:pPr>
              <w:spacing w:before="71" w:line="320" w:lineRule="exact"/>
              <w:rPr>
                <w:rFonts w:hint="eastAsia" w:eastAsia="仿宋"/>
                <w:color w:val="000000"/>
                <w:kern w:val="0"/>
                <w:sz w:val="24"/>
                <w:szCs w:val="24"/>
              </w:rPr>
            </w:pPr>
            <w:r>
              <w:rPr>
                <w:rFonts w:hint="eastAsia" w:eastAsia="仿宋"/>
                <w:color w:val="000000"/>
                <w:kern w:val="0"/>
                <w:sz w:val="24"/>
                <w:szCs w:val="24"/>
              </w:rPr>
              <w:t>①掌握数据接入知识。</w:t>
            </w:r>
          </w:p>
          <w:p w14:paraId="3FBA942A">
            <w:pPr>
              <w:spacing w:before="71" w:line="320" w:lineRule="exact"/>
              <w:rPr>
                <w:rFonts w:hint="eastAsia" w:eastAsia="仿宋"/>
                <w:color w:val="000000"/>
                <w:kern w:val="0"/>
                <w:sz w:val="24"/>
                <w:szCs w:val="24"/>
              </w:rPr>
            </w:pPr>
            <w:r>
              <w:rPr>
                <w:rFonts w:hint="eastAsia" w:eastAsia="仿宋"/>
                <w:color w:val="000000"/>
                <w:kern w:val="0"/>
                <w:sz w:val="24"/>
                <w:szCs w:val="24"/>
              </w:rPr>
              <w:t>②掌握数据质量审查技术。</w:t>
            </w:r>
          </w:p>
          <w:p w14:paraId="3789FCB7">
            <w:pPr>
              <w:spacing w:before="71" w:line="320" w:lineRule="exact"/>
              <w:rPr>
                <w:rFonts w:hint="eastAsia" w:eastAsia="仿宋"/>
                <w:color w:val="000000"/>
                <w:kern w:val="0"/>
                <w:sz w:val="24"/>
                <w:szCs w:val="24"/>
              </w:rPr>
            </w:pPr>
            <w:r>
              <w:rPr>
                <w:rFonts w:hint="eastAsia" w:eastAsia="仿宋"/>
                <w:color w:val="000000"/>
                <w:kern w:val="0"/>
                <w:sz w:val="24"/>
                <w:szCs w:val="24"/>
              </w:rPr>
              <w:t>③掌握数据处理流水线相关知识。</w:t>
            </w:r>
          </w:p>
          <w:p w14:paraId="282D9201">
            <w:pPr>
              <w:spacing w:before="71" w:line="320" w:lineRule="exact"/>
              <w:rPr>
                <w:rFonts w:hint="eastAsia" w:eastAsia="仿宋"/>
                <w:color w:val="000000"/>
                <w:kern w:val="0"/>
                <w:sz w:val="24"/>
                <w:szCs w:val="24"/>
              </w:rPr>
            </w:pPr>
            <w:r>
              <w:rPr>
                <w:rFonts w:hint="eastAsia" w:eastAsia="仿宋"/>
                <w:color w:val="000000"/>
                <w:kern w:val="0"/>
                <w:sz w:val="24"/>
                <w:szCs w:val="24"/>
              </w:rPr>
              <w:t>④掌握数据集成技术。</w:t>
            </w:r>
          </w:p>
          <w:p w14:paraId="4E344FE9">
            <w:pPr>
              <w:spacing w:before="71" w:line="320" w:lineRule="exact"/>
              <w:rPr>
                <w:rFonts w:hint="eastAsia" w:eastAsia="仿宋"/>
                <w:color w:val="000000"/>
                <w:kern w:val="0"/>
                <w:sz w:val="24"/>
                <w:szCs w:val="24"/>
              </w:rPr>
            </w:pPr>
            <w:r>
              <w:rPr>
                <w:rFonts w:hint="eastAsia" w:eastAsia="仿宋"/>
                <w:color w:val="000000"/>
                <w:kern w:val="0"/>
                <w:sz w:val="24"/>
                <w:szCs w:val="24"/>
              </w:rPr>
              <w:t>⑤熟悉批处理、流处理技术。</w:t>
            </w:r>
          </w:p>
          <w:p w14:paraId="25F156EE">
            <w:pPr>
              <w:spacing w:before="71" w:line="320" w:lineRule="exact"/>
              <w:rPr>
                <w:rFonts w:hint="eastAsia" w:eastAsia="仿宋"/>
                <w:color w:val="000000"/>
                <w:kern w:val="0"/>
                <w:sz w:val="24"/>
                <w:szCs w:val="24"/>
              </w:rPr>
            </w:pPr>
            <w:r>
              <w:rPr>
                <w:rFonts w:hint="eastAsia" w:eastAsia="仿宋"/>
                <w:color w:val="000000"/>
                <w:kern w:val="0"/>
                <w:sz w:val="24"/>
                <w:szCs w:val="24"/>
              </w:rPr>
              <w:t>⑥熟悉数据预处理。</w:t>
            </w:r>
          </w:p>
          <w:p w14:paraId="163E475D">
            <w:pPr>
              <w:spacing w:before="71" w:line="320" w:lineRule="exact"/>
              <w:rPr>
                <w:rFonts w:hint="eastAsia" w:eastAsia="仿宋"/>
                <w:color w:val="000000"/>
                <w:kern w:val="0"/>
                <w:sz w:val="24"/>
                <w:szCs w:val="24"/>
              </w:rPr>
            </w:pPr>
            <w:r>
              <w:rPr>
                <w:rFonts w:hint="eastAsia" w:eastAsia="仿宋"/>
                <w:color w:val="000000"/>
                <w:kern w:val="0"/>
                <w:sz w:val="24"/>
                <w:szCs w:val="24"/>
              </w:rPr>
              <w:t>⑦掌握工业数据可视化工具的使用。</w:t>
            </w:r>
          </w:p>
          <w:p w14:paraId="036F4308">
            <w:pPr>
              <w:spacing w:before="71" w:line="320" w:lineRule="exact"/>
              <w:rPr>
                <w:rFonts w:hint="eastAsia" w:eastAsia="仿宋"/>
                <w:color w:val="000000"/>
                <w:kern w:val="0"/>
                <w:sz w:val="24"/>
                <w:szCs w:val="24"/>
              </w:rPr>
            </w:pPr>
            <w:r>
              <w:rPr>
                <w:rFonts w:hint="eastAsia" w:eastAsia="仿宋"/>
                <w:color w:val="000000"/>
                <w:kern w:val="0"/>
                <w:sz w:val="24"/>
                <w:szCs w:val="24"/>
              </w:rPr>
              <w:t>⑧能够完成工业数据可视化服务。</w:t>
            </w:r>
          </w:p>
        </w:tc>
      </w:tr>
      <w:tr w14:paraId="0DC2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01" w:type="dxa"/>
            <w:noWrap w:val="0"/>
            <w:vAlign w:val="center"/>
          </w:tcPr>
          <w:p w14:paraId="2F21039A">
            <w:pPr>
              <w:spacing w:line="320" w:lineRule="exact"/>
              <w:jc w:val="center"/>
              <w:rPr>
                <w:rFonts w:eastAsia="仿宋"/>
                <w:color w:val="000000"/>
                <w:kern w:val="0"/>
                <w:sz w:val="24"/>
                <w:szCs w:val="24"/>
              </w:rPr>
            </w:pPr>
            <w:r>
              <w:rPr>
                <w:rFonts w:eastAsia="仿宋"/>
                <w:color w:val="000000"/>
                <w:kern w:val="0"/>
                <w:sz w:val="24"/>
                <w:szCs w:val="24"/>
              </w:rPr>
              <w:t>6</w:t>
            </w:r>
          </w:p>
        </w:tc>
        <w:tc>
          <w:tcPr>
            <w:tcW w:w="2018" w:type="dxa"/>
            <w:noWrap w:val="0"/>
            <w:vAlign w:val="center"/>
          </w:tcPr>
          <w:p w14:paraId="0CC2FDD6">
            <w:pPr>
              <w:pStyle w:val="23"/>
              <w:spacing w:line="320" w:lineRule="exact"/>
              <w:jc w:val="center"/>
              <w:rPr>
                <w:rFonts w:eastAsia="仿宋" w:cs="Times New Roman"/>
                <w:kern w:val="0"/>
                <w:sz w:val="24"/>
                <w:szCs w:val="24"/>
                <w:u w:val="none" w:color="auto"/>
              </w:rPr>
            </w:pPr>
            <w:r>
              <w:rPr>
                <w:rFonts w:eastAsia="仿宋" w:cs="Times New Roman"/>
                <w:kern w:val="0"/>
                <w:sz w:val="24"/>
                <w:szCs w:val="24"/>
                <w:u w:val="none" w:color="auto"/>
              </w:rPr>
              <w:t>工业互联网</w:t>
            </w:r>
          </w:p>
          <w:p w14:paraId="35661C68">
            <w:pPr>
              <w:pStyle w:val="23"/>
              <w:spacing w:line="320" w:lineRule="exact"/>
              <w:jc w:val="center"/>
              <w:rPr>
                <w:rFonts w:eastAsia="仿宋" w:cs="Times New Roman"/>
                <w:kern w:val="0"/>
                <w:sz w:val="24"/>
                <w:szCs w:val="24"/>
                <w:u w:val="none" w:color="auto"/>
              </w:rPr>
            </w:pPr>
            <w:r>
              <w:rPr>
                <w:rFonts w:eastAsia="仿宋" w:cs="Times New Roman"/>
                <w:kern w:val="0"/>
                <w:sz w:val="24"/>
                <w:szCs w:val="24"/>
                <w:u w:val="none" w:color="auto"/>
              </w:rPr>
              <w:t>平台与应用</w:t>
            </w:r>
          </w:p>
          <w:p w14:paraId="74608338">
            <w:pPr>
              <w:pStyle w:val="23"/>
              <w:spacing w:line="320" w:lineRule="exact"/>
              <w:jc w:val="center"/>
              <w:rPr>
                <w:rFonts w:eastAsia="仿宋" w:cs="Times New Roman"/>
                <w:kern w:val="0"/>
                <w:sz w:val="24"/>
                <w:szCs w:val="24"/>
              </w:rPr>
            </w:pPr>
            <w:r>
              <w:rPr>
                <w:rFonts w:hint="eastAsia" w:eastAsia="仿宋" w:cs="Times New Roman"/>
                <w:kern w:val="0"/>
                <w:sz w:val="24"/>
                <w:szCs w:val="24"/>
                <w:lang w:eastAsia="zh-CN"/>
              </w:rPr>
              <w:t>（</w:t>
            </w:r>
            <w:r>
              <w:rPr>
                <w:rFonts w:hint="eastAsia" w:eastAsia="仿宋" w:cs="Times New Roman"/>
                <w:kern w:val="0"/>
                <w:sz w:val="24"/>
                <w:szCs w:val="24"/>
                <w:lang w:val="en-US" w:eastAsia="zh-CN"/>
              </w:rPr>
              <w:t>产教融合课程</w:t>
            </w:r>
            <w:r>
              <w:rPr>
                <w:rFonts w:hint="eastAsia" w:eastAsia="仿宋" w:cs="Times New Roman"/>
                <w:kern w:val="0"/>
                <w:sz w:val="24"/>
                <w:szCs w:val="24"/>
                <w:lang w:eastAsia="zh-CN"/>
              </w:rPr>
              <w:t>）</w:t>
            </w:r>
          </w:p>
        </w:tc>
        <w:tc>
          <w:tcPr>
            <w:tcW w:w="3269" w:type="dxa"/>
            <w:noWrap w:val="0"/>
            <w:vAlign w:val="center"/>
          </w:tcPr>
          <w:p w14:paraId="7037A731">
            <w:pPr>
              <w:spacing w:before="71" w:line="320" w:lineRule="exact"/>
              <w:jc w:val="both"/>
              <w:rPr>
                <w:rFonts w:hint="eastAsia" w:eastAsia="仿宋"/>
                <w:color w:val="000000"/>
                <w:kern w:val="0"/>
                <w:sz w:val="24"/>
                <w:szCs w:val="24"/>
              </w:rPr>
            </w:pPr>
            <w:r>
              <w:rPr>
                <w:rFonts w:hint="eastAsia" w:eastAsia="仿宋"/>
                <w:color w:val="000000"/>
                <w:kern w:val="0"/>
                <w:sz w:val="24"/>
                <w:szCs w:val="24"/>
              </w:rPr>
              <w:t>①使用主流工业互联网平台管理平台产品、设备、数据流。</w:t>
            </w:r>
          </w:p>
          <w:p w14:paraId="16DCF922">
            <w:pPr>
              <w:spacing w:before="71" w:line="320" w:lineRule="exact"/>
              <w:jc w:val="both"/>
              <w:rPr>
                <w:rFonts w:hint="eastAsia" w:eastAsia="仿宋"/>
                <w:color w:val="000000"/>
                <w:kern w:val="0"/>
                <w:sz w:val="24"/>
                <w:szCs w:val="24"/>
              </w:rPr>
            </w:pPr>
            <w:r>
              <w:rPr>
                <w:rFonts w:hint="eastAsia" w:eastAsia="仿宋"/>
                <w:color w:val="000000"/>
                <w:kern w:val="0"/>
                <w:sz w:val="24"/>
                <w:szCs w:val="24"/>
              </w:rPr>
              <w:t>②查询工业数据库和部署仪表盘，完成业务功能配置工作。</w:t>
            </w:r>
          </w:p>
          <w:p w14:paraId="6FC7AB84">
            <w:pPr>
              <w:spacing w:before="71" w:line="320" w:lineRule="exact"/>
              <w:jc w:val="both"/>
              <w:rPr>
                <w:rFonts w:hint="eastAsia" w:eastAsia="仿宋"/>
                <w:color w:val="000000"/>
                <w:kern w:val="0"/>
                <w:sz w:val="24"/>
                <w:szCs w:val="24"/>
              </w:rPr>
            </w:pPr>
            <w:r>
              <w:rPr>
                <w:rFonts w:hint="eastAsia" w:eastAsia="仿宋"/>
                <w:color w:val="000000"/>
                <w:kern w:val="0"/>
                <w:sz w:val="24"/>
                <w:szCs w:val="24"/>
              </w:rPr>
              <w:t xml:space="preserve">③部署基础平台系统和工业数据建模框架等，完成应用开发应用环境搭建工作。 </w:t>
            </w:r>
          </w:p>
          <w:p w14:paraId="1F7EAF8D">
            <w:pPr>
              <w:spacing w:before="71" w:line="320" w:lineRule="exact"/>
              <w:jc w:val="both"/>
              <w:rPr>
                <w:rFonts w:hint="eastAsia" w:eastAsia="仿宋"/>
                <w:color w:val="000000"/>
                <w:kern w:val="0"/>
                <w:sz w:val="24"/>
                <w:szCs w:val="24"/>
              </w:rPr>
            </w:pPr>
            <w:r>
              <w:rPr>
                <w:rFonts w:hint="eastAsia" w:eastAsia="仿宋"/>
                <w:color w:val="000000"/>
                <w:kern w:val="0"/>
                <w:sz w:val="24"/>
                <w:szCs w:val="24"/>
              </w:rPr>
              <w:t>④对主流工业互联网平台基础设施进行日常运维，完成平台运行状态监控、告警及日志分析工作。</w:t>
            </w:r>
          </w:p>
        </w:tc>
        <w:tc>
          <w:tcPr>
            <w:tcW w:w="3121" w:type="dxa"/>
            <w:noWrap w:val="0"/>
            <w:vAlign w:val="top"/>
          </w:tcPr>
          <w:p w14:paraId="75A65277">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6688D2C0">
            <w:pPr>
              <w:spacing w:before="71" w:line="320" w:lineRule="exact"/>
              <w:rPr>
                <w:rFonts w:hint="eastAsia" w:eastAsia="仿宋"/>
                <w:color w:val="000000"/>
                <w:kern w:val="0"/>
                <w:sz w:val="24"/>
                <w:szCs w:val="24"/>
              </w:rPr>
            </w:pPr>
            <w:r>
              <w:rPr>
                <w:rFonts w:hint="eastAsia" w:eastAsia="仿宋"/>
                <w:color w:val="000000"/>
                <w:kern w:val="0"/>
                <w:sz w:val="24"/>
                <w:szCs w:val="24"/>
              </w:rPr>
              <w:t>①熟悉主流工业互联网平台。</w:t>
            </w:r>
          </w:p>
          <w:p w14:paraId="55D93E30">
            <w:pPr>
              <w:spacing w:before="71" w:line="320" w:lineRule="exact"/>
              <w:rPr>
                <w:rFonts w:hint="eastAsia" w:eastAsia="仿宋"/>
                <w:color w:val="000000"/>
                <w:kern w:val="0"/>
                <w:sz w:val="24"/>
                <w:szCs w:val="24"/>
              </w:rPr>
            </w:pPr>
            <w:r>
              <w:rPr>
                <w:rFonts w:hint="eastAsia" w:eastAsia="仿宋"/>
                <w:color w:val="000000"/>
                <w:kern w:val="0"/>
                <w:sz w:val="24"/>
                <w:szCs w:val="24"/>
              </w:rPr>
              <w:t>②掌握平台基础设施。</w:t>
            </w:r>
          </w:p>
          <w:p w14:paraId="080AABB2">
            <w:pPr>
              <w:spacing w:before="71" w:line="320" w:lineRule="exact"/>
              <w:rPr>
                <w:rFonts w:hint="eastAsia" w:eastAsia="仿宋"/>
                <w:color w:val="000000"/>
                <w:kern w:val="0"/>
                <w:sz w:val="24"/>
                <w:szCs w:val="24"/>
              </w:rPr>
            </w:pPr>
            <w:r>
              <w:rPr>
                <w:rFonts w:hint="eastAsia" w:eastAsia="仿宋"/>
                <w:color w:val="000000"/>
                <w:kern w:val="0"/>
                <w:sz w:val="24"/>
                <w:szCs w:val="24"/>
              </w:rPr>
              <w:t>③熟悉工业大数据系统。</w:t>
            </w:r>
          </w:p>
          <w:p w14:paraId="507CCD59">
            <w:pPr>
              <w:spacing w:before="71" w:line="320" w:lineRule="exact"/>
              <w:rPr>
                <w:rFonts w:hint="eastAsia" w:eastAsia="仿宋"/>
                <w:color w:val="000000"/>
                <w:kern w:val="0"/>
                <w:sz w:val="24"/>
                <w:szCs w:val="24"/>
              </w:rPr>
            </w:pPr>
            <w:r>
              <w:rPr>
                <w:rFonts w:hint="eastAsia" w:eastAsia="仿宋"/>
                <w:color w:val="000000"/>
                <w:kern w:val="0"/>
                <w:sz w:val="24"/>
                <w:szCs w:val="24"/>
              </w:rPr>
              <w:t>④熟悉组件、中间件技术。</w:t>
            </w:r>
          </w:p>
          <w:p w14:paraId="2C8DD6CF">
            <w:pPr>
              <w:spacing w:before="71" w:line="320" w:lineRule="exact"/>
              <w:rPr>
                <w:rFonts w:hint="eastAsia" w:eastAsia="仿宋"/>
                <w:color w:val="000000"/>
                <w:kern w:val="0"/>
                <w:sz w:val="24"/>
                <w:szCs w:val="24"/>
              </w:rPr>
            </w:pPr>
            <w:r>
              <w:rPr>
                <w:rFonts w:hint="eastAsia" w:eastAsia="仿宋"/>
                <w:color w:val="000000"/>
                <w:kern w:val="0"/>
                <w:sz w:val="24"/>
                <w:szCs w:val="24"/>
              </w:rPr>
              <w:t>⑤熟悉平台应用开发环境。</w:t>
            </w:r>
          </w:p>
          <w:p w14:paraId="250520C1">
            <w:pPr>
              <w:spacing w:before="71" w:line="320" w:lineRule="exact"/>
              <w:rPr>
                <w:rFonts w:hint="eastAsia" w:eastAsia="仿宋"/>
                <w:color w:val="000000"/>
                <w:kern w:val="0"/>
                <w:sz w:val="24"/>
                <w:szCs w:val="24"/>
              </w:rPr>
            </w:pPr>
            <w:r>
              <w:rPr>
                <w:rFonts w:hint="eastAsia" w:eastAsia="仿宋"/>
                <w:color w:val="000000"/>
                <w:kern w:val="0"/>
                <w:sz w:val="24"/>
                <w:szCs w:val="24"/>
              </w:rPr>
              <w:t>⑥掌握平台日常运维知识。</w:t>
            </w:r>
          </w:p>
          <w:p w14:paraId="41D42F3E">
            <w:pPr>
              <w:spacing w:before="71" w:line="320" w:lineRule="exact"/>
              <w:rPr>
                <w:rFonts w:hint="eastAsia" w:eastAsia="仿宋"/>
                <w:color w:val="000000"/>
                <w:kern w:val="0"/>
                <w:sz w:val="24"/>
                <w:szCs w:val="24"/>
              </w:rPr>
            </w:pPr>
            <w:r>
              <w:rPr>
                <w:rFonts w:hint="eastAsia" w:eastAsia="仿宋"/>
                <w:color w:val="000000"/>
                <w:kern w:val="0"/>
                <w:sz w:val="24"/>
                <w:szCs w:val="24"/>
              </w:rPr>
              <w:t>⑦能够完成平台业务功能服务。</w:t>
            </w:r>
          </w:p>
        </w:tc>
      </w:tr>
      <w:tr w14:paraId="1E6E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noWrap w:val="0"/>
            <w:vAlign w:val="center"/>
          </w:tcPr>
          <w:p w14:paraId="25ADDFEF">
            <w:pPr>
              <w:spacing w:line="320" w:lineRule="exact"/>
              <w:jc w:val="center"/>
              <w:rPr>
                <w:rFonts w:eastAsia="仿宋"/>
                <w:color w:val="000000"/>
                <w:kern w:val="0"/>
                <w:sz w:val="24"/>
                <w:szCs w:val="24"/>
              </w:rPr>
            </w:pPr>
            <w:r>
              <w:rPr>
                <w:rFonts w:eastAsia="仿宋"/>
                <w:color w:val="000000"/>
                <w:kern w:val="0"/>
                <w:sz w:val="24"/>
                <w:szCs w:val="24"/>
              </w:rPr>
              <w:t>7</w:t>
            </w:r>
          </w:p>
        </w:tc>
        <w:tc>
          <w:tcPr>
            <w:tcW w:w="2018" w:type="dxa"/>
            <w:noWrap w:val="0"/>
            <w:vAlign w:val="center"/>
          </w:tcPr>
          <w:p w14:paraId="3394E50C">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工业 App</w:t>
            </w:r>
          </w:p>
          <w:p w14:paraId="040F6464">
            <w:pPr>
              <w:pStyle w:val="23"/>
              <w:spacing w:line="320" w:lineRule="exact"/>
              <w:jc w:val="center"/>
              <w:rPr>
                <w:rFonts w:eastAsia="仿宋" w:cs="Times New Roman"/>
                <w:kern w:val="0"/>
                <w:sz w:val="24"/>
                <w:szCs w:val="24"/>
              </w:rPr>
            </w:pPr>
            <w:r>
              <w:rPr>
                <w:rFonts w:hint="eastAsia" w:eastAsia="仿宋" w:cs="Times New Roman"/>
                <w:kern w:val="0"/>
                <w:sz w:val="24"/>
                <w:szCs w:val="24"/>
                <w:u w:val="none" w:color="auto"/>
              </w:rPr>
              <w:t>开发与应用</w:t>
            </w:r>
          </w:p>
        </w:tc>
        <w:tc>
          <w:tcPr>
            <w:tcW w:w="3269" w:type="dxa"/>
            <w:noWrap w:val="0"/>
            <w:vAlign w:val="center"/>
          </w:tcPr>
          <w:p w14:paraId="089D5B67">
            <w:pPr>
              <w:spacing w:before="71" w:line="320" w:lineRule="exact"/>
              <w:jc w:val="both"/>
              <w:rPr>
                <w:rFonts w:hint="eastAsia" w:eastAsia="仿宋"/>
                <w:color w:val="000000"/>
                <w:kern w:val="0"/>
                <w:sz w:val="24"/>
                <w:szCs w:val="24"/>
              </w:rPr>
            </w:pPr>
            <w:r>
              <w:rPr>
                <w:rFonts w:hint="eastAsia" w:eastAsia="仿宋"/>
                <w:color w:val="000000"/>
                <w:kern w:val="0"/>
                <w:sz w:val="24"/>
                <w:szCs w:val="24"/>
              </w:rPr>
              <w:t>①进行工业App需求分析。</w:t>
            </w:r>
          </w:p>
          <w:p w14:paraId="1718DBFF">
            <w:pPr>
              <w:spacing w:before="71" w:line="320" w:lineRule="exact"/>
              <w:jc w:val="both"/>
              <w:rPr>
                <w:rFonts w:hint="eastAsia" w:eastAsia="仿宋"/>
                <w:color w:val="000000"/>
                <w:kern w:val="0"/>
                <w:sz w:val="24"/>
                <w:szCs w:val="24"/>
              </w:rPr>
            </w:pPr>
            <w:r>
              <w:rPr>
                <w:rFonts w:hint="eastAsia" w:eastAsia="仿宋"/>
                <w:color w:val="000000"/>
                <w:kern w:val="0"/>
                <w:sz w:val="24"/>
                <w:szCs w:val="24"/>
              </w:rPr>
              <w:t>②参与完成工业App界面、功能模块、数据库等设计工作。</w:t>
            </w:r>
          </w:p>
          <w:p w14:paraId="79FC85DB">
            <w:pPr>
              <w:spacing w:before="71" w:line="320" w:lineRule="exact"/>
              <w:jc w:val="both"/>
              <w:rPr>
                <w:rFonts w:hint="eastAsia" w:eastAsia="仿宋"/>
                <w:color w:val="000000"/>
                <w:kern w:val="0"/>
                <w:sz w:val="24"/>
                <w:szCs w:val="24"/>
              </w:rPr>
            </w:pPr>
            <w:r>
              <w:rPr>
                <w:rFonts w:hint="eastAsia" w:eastAsia="仿宋"/>
                <w:color w:val="000000"/>
                <w:kern w:val="0"/>
                <w:sz w:val="24"/>
                <w:szCs w:val="24"/>
              </w:rPr>
              <w:t>③对工业App进行功能验证，参</w:t>
            </w:r>
          </w:p>
          <w:p w14:paraId="3F992C12">
            <w:pPr>
              <w:spacing w:before="71" w:line="320" w:lineRule="exact"/>
              <w:jc w:val="both"/>
              <w:rPr>
                <w:rFonts w:hint="eastAsia" w:eastAsia="仿宋"/>
                <w:color w:val="000000"/>
                <w:kern w:val="0"/>
                <w:sz w:val="24"/>
                <w:szCs w:val="24"/>
              </w:rPr>
            </w:pPr>
            <w:r>
              <w:rPr>
                <w:rFonts w:hint="eastAsia" w:eastAsia="仿宋"/>
                <w:color w:val="000000"/>
                <w:kern w:val="0"/>
                <w:sz w:val="24"/>
                <w:szCs w:val="24"/>
              </w:rPr>
              <w:t>与完成工业App部署、调试及发布工作。</w:t>
            </w:r>
          </w:p>
          <w:p w14:paraId="22C5B45A">
            <w:pPr>
              <w:spacing w:before="71" w:line="320" w:lineRule="exact"/>
              <w:jc w:val="both"/>
              <w:rPr>
                <w:rFonts w:hint="eastAsia" w:eastAsia="仿宋"/>
                <w:color w:val="000000"/>
                <w:kern w:val="0"/>
                <w:sz w:val="24"/>
                <w:szCs w:val="24"/>
              </w:rPr>
            </w:pPr>
            <w:r>
              <w:rPr>
                <w:rFonts w:hint="eastAsia" w:eastAsia="仿宋"/>
                <w:color w:val="000000"/>
                <w:kern w:val="0"/>
                <w:sz w:val="24"/>
                <w:szCs w:val="24"/>
              </w:rPr>
              <w:t>④使用管理类工业App进行相关管理服务工作</w:t>
            </w:r>
          </w:p>
        </w:tc>
        <w:tc>
          <w:tcPr>
            <w:tcW w:w="3121" w:type="dxa"/>
            <w:noWrap w:val="0"/>
            <w:vAlign w:val="top"/>
          </w:tcPr>
          <w:p w14:paraId="29D8E3C9">
            <w:pPr>
              <w:spacing w:before="71" w:line="320" w:lineRule="exact"/>
              <w:rPr>
                <w:rFonts w:hint="eastAsia" w:eastAsia="仿宋"/>
                <w:color w:val="000000"/>
                <w:kern w:val="0"/>
                <w:sz w:val="24"/>
                <w:szCs w:val="24"/>
              </w:rPr>
            </w:pPr>
            <w:r>
              <w:rPr>
                <w:rFonts w:hint="eastAsia" w:eastAsia="仿宋"/>
                <w:color w:val="000000"/>
                <w:kern w:val="0"/>
                <w:sz w:val="24"/>
                <w:szCs w:val="24"/>
              </w:rPr>
              <w:t>①掌握工业App定义和类型。</w:t>
            </w:r>
          </w:p>
          <w:p w14:paraId="6F698DE1">
            <w:pPr>
              <w:spacing w:before="71" w:line="320" w:lineRule="exact"/>
              <w:rPr>
                <w:rFonts w:hint="eastAsia" w:eastAsia="仿宋"/>
                <w:color w:val="000000"/>
                <w:kern w:val="0"/>
                <w:sz w:val="24"/>
                <w:szCs w:val="24"/>
              </w:rPr>
            </w:pPr>
            <w:r>
              <w:rPr>
                <w:rFonts w:hint="eastAsia" w:eastAsia="仿宋"/>
                <w:color w:val="000000"/>
                <w:kern w:val="0"/>
                <w:sz w:val="24"/>
                <w:szCs w:val="24"/>
              </w:rPr>
              <w:t>②掌握软件原型设计工具。</w:t>
            </w:r>
          </w:p>
          <w:p w14:paraId="56FA2636">
            <w:pPr>
              <w:spacing w:before="71" w:line="320" w:lineRule="exact"/>
              <w:rPr>
                <w:rFonts w:hint="eastAsia" w:eastAsia="仿宋"/>
                <w:color w:val="000000"/>
                <w:kern w:val="0"/>
                <w:sz w:val="24"/>
                <w:szCs w:val="24"/>
              </w:rPr>
            </w:pPr>
            <w:r>
              <w:rPr>
                <w:rFonts w:hint="eastAsia" w:eastAsia="仿宋"/>
                <w:color w:val="000000"/>
                <w:kern w:val="0"/>
                <w:sz w:val="24"/>
                <w:szCs w:val="24"/>
              </w:rPr>
              <w:t>③掌握实体关系图、统一建模语言。</w:t>
            </w:r>
          </w:p>
          <w:p w14:paraId="3127F8D4">
            <w:pPr>
              <w:spacing w:before="71" w:line="320" w:lineRule="exact"/>
              <w:rPr>
                <w:rFonts w:hint="eastAsia" w:eastAsia="仿宋"/>
                <w:color w:val="000000"/>
                <w:kern w:val="0"/>
                <w:sz w:val="24"/>
                <w:szCs w:val="24"/>
              </w:rPr>
            </w:pPr>
            <w:r>
              <w:rPr>
                <w:rFonts w:hint="eastAsia" w:eastAsia="仿宋"/>
                <w:color w:val="000000"/>
                <w:kern w:val="0"/>
                <w:sz w:val="24"/>
                <w:szCs w:val="24"/>
              </w:rPr>
              <w:t>④掌握工业App开发流程。</w:t>
            </w:r>
          </w:p>
          <w:p w14:paraId="33C62E4D">
            <w:pPr>
              <w:spacing w:before="71" w:line="320" w:lineRule="exact"/>
              <w:rPr>
                <w:rFonts w:hint="eastAsia" w:eastAsia="仿宋"/>
                <w:color w:val="000000"/>
                <w:kern w:val="0"/>
                <w:sz w:val="24"/>
                <w:szCs w:val="24"/>
              </w:rPr>
            </w:pPr>
            <w:r>
              <w:rPr>
                <w:rFonts w:hint="eastAsia" w:eastAsia="仿宋"/>
                <w:color w:val="000000"/>
                <w:kern w:val="0"/>
                <w:sz w:val="24"/>
                <w:szCs w:val="24"/>
              </w:rPr>
              <w:t>⑤掌握软件生命周期。</w:t>
            </w:r>
          </w:p>
          <w:p w14:paraId="69BBBA6A">
            <w:pPr>
              <w:spacing w:before="71" w:line="320" w:lineRule="exact"/>
              <w:rPr>
                <w:rFonts w:hint="eastAsia" w:eastAsia="仿宋"/>
                <w:color w:val="000000"/>
                <w:kern w:val="0"/>
                <w:sz w:val="24"/>
                <w:szCs w:val="24"/>
              </w:rPr>
            </w:pPr>
            <w:r>
              <w:rPr>
                <w:rFonts w:hint="eastAsia" w:eastAsia="仿宋"/>
                <w:color w:val="000000"/>
                <w:kern w:val="0"/>
                <w:sz w:val="24"/>
                <w:szCs w:val="24"/>
              </w:rPr>
              <w:t>⑥了解微服务架构、容器。</w:t>
            </w:r>
          </w:p>
          <w:p w14:paraId="7C4E21D3">
            <w:pPr>
              <w:spacing w:before="71" w:line="320" w:lineRule="exact"/>
              <w:rPr>
                <w:rFonts w:hint="eastAsia" w:eastAsia="仿宋"/>
                <w:color w:val="000000"/>
                <w:kern w:val="0"/>
                <w:sz w:val="24"/>
                <w:szCs w:val="24"/>
              </w:rPr>
            </w:pPr>
            <w:r>
              <w:rPr>
                <w:rFonts w:hint="eastAsia" w:eastAsia="仿宋"/>
                <w:color w:val="000000"/>
                <w:kern w:val="0"/>
                <w:sz w:val="24"/>
                <w:szCs w:val="24"/>
              </w:rPr>
              <w:t>⑦了解前端开发技术。</w:t>
            </w:r>
          </w:p>
          <w:p w14:paraId="69912391">
            <w:pPr>
              <w:spacing w:before="71" w:line="320" w:lineRule="exact"/>
              <w:rPr>
                <w:rFonts w:hint="eastAsia" w:eastAsia="仿宋"/>
                <w:color w:val="000000"/>
                <w:kern w:val="0"/>
                <w:sz w:val="24"/>
                <w:szCs w:val="24"/>
              </w:rPr>
            </w:pPr>
            <w:r>
              <w:rPr>
                <w:rFonts w:hint="eastAsia" w:eastAsia="仿宋"/>
                <w:color w:val="000000"/>
                <w:kern w:val="0"/>
                <w:sz w:val="24"/>
                <w:szCs w:val="24"/>
              </w:rPr>
              <w:t>⑧掌握工业App测试流程。</w:t>
            </w:r>
          </w:p>
          <w:p w14:paraId="4D45CB55">
            <w:pPr>
              <w:spacing w:before="71" w:line="320" w:lineRule="exact"/>
              <w:rPr>
                <w:rFonts w:hint="eastAsia" w:eastAsia="仿宋"/>
                <w:color w:val="000000"/>
                <w:kern w:val="0"/>
                <w:sz w:val="24"/>
                <w:szCs w:val="24"/>
              </w:rPr>
            </w:pPr>
            <w:r>
              <w:rPr>
                <w:rFonts w:hint="eastAsia" w:eastAsia="仿宋"/>
                <w:color w:val="000000"/>
                <w:kern w:val="0"/>
                <w:sz w:val="24"/>
                <w:szCs w:val="24"/>
              </w:rPr>
              <w:t>⑨能够参与工业App开发与应用。</w:t>
            </w:r>
          </w:p>
        </w:tc>
      </w:tr>
      <w:tr w14:paraId="3744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noWrap w:val="0"/>
            <w:vAlign w:val="center"/>
          </w:tcPr>
          <w:p w14:paraId="00FB1D11">
            <w:pPr>
              <w:spacing w:line="320" w:lineRule="exact"/>
              <w:jc w:val="center"/>
              <w:rPr>
                <w:rFonts w:hint="eastAsia" w:eastAsia="仿宋"/>
                <w:color w:val="000000"/>
                <w:kern w:val="0"/>
                <w:sz w:val="24"/>
                <w:szCs w:val="24"/>
              </w:rPr>
            </w:pPr>
            <w:r>
              <w:rPr>
                <w:rFonts w:hint="eastAsia" w:eastAsia="仿宋"/>
                <w:color w:val="000000"/>
                <w:kern w:val="0"/>
                <w:sz w:val="24"/>
                <w:szCs w:val="24"/>
              </w:rPr>
              <w:t>8</w:t>
            </w:r>
          </w:p>
        </w:tc>
        <w:tc>
          <w:tcPr>
            <w:tcW w:w="2018" w:type="dxa"/>
            <w:noWrap w:val="0"/>
            <w:vAlign w:val="center"/>
          </w:tcPr>
          <w:p w14:paraId="259DDDA3">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工业互联网</w:t>
            </w:r>
          </w:p>
          <w:p w14:paraId="38CCC145">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安全防护</w:t>
            </w:r>
          </w:p>
          <w:p w14:paraId="4345B0D8">
            <w:pPr>
              <w:pStyle w:val="23"/>
              <w:spacing w:line="320" w:lineRule="exact"/>
              <w:jc w:val="center"/>
              <w:rPr>
                <w:rFonts w:hint="eastAsia" w:eastAsia="仿宋" w:cs="Times New Roman"/>
                <w:kern w:val="0"/>
                <w:sz w:val="24"/>
                <w:szCs w:val="24"/>
                <w:u w:val="none" w:color="auto"/>
                <w:lang w:eastAsia="zh-CN"/>
              </w:rPr>
            </w:pPr>
            <w:r>
              <w:rPr>
                <w:rFonts w:hint="eastAsia" w:eastAsia="仿宋" w:cs="Times New Roman"/>
                <w:kern w:val="0"/>
                <w:sz w:val="24"/>
                <w:szCs w:val="24"/>
                <w:u w:val="none" w:color="auto"/>
                <w:lang w:eastAsia="zh-CN"/>
              </w:rPr>
              <w:t>（</w:t>
            </w:r>
            <w:r>
              <w:rPr>
                <w:rFonts w:hint="eastAsia" w:eastAsia="仿宋" w:cs="Times New Roman"/>
                <w:kern w:val="0"/>
                <w:sz w:val="24"/>
                <w:szCs w:val="24"/>
                <w:u w:val="none" w:color="auto"/>
                <w:lang w:val="en-US" w:eastAsia="zh-CN"/>
              </w:rPr>
              <w:t>产教融合课程</w:t>
            </w:r>
            <w:r>
              <w:rPr>
                <w:rFonts w:hint="eastAsia" w:eastAsia="仿宋" w:cs="Times New Roman"/>
                <w:kern w:val="0"/>
                <w:sz w:val="24"/>
                <w:szCs w:val="24"/>
                <w:u w:val="none" w:color="auto"/>
                <w:lang w:eastAsia="zh-CN"/>
              </w:rPr>
              <w:t>）</w:t>
            </w:r>
          </w:p>
        </w:tc>
        <w:tc>
          <w:tcPr>
            <w:tcW w:w="3269" w:type="dxa"/>
            <w:noWrap w:val="0"/>
            <w:vAlign w:val="center"/>
          </w:tcPr>
          <w:p w14:paraId="2AA94851">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①安装工业防火墙、网闸等安全设备。</w:t>
            </w:r>
          </w:p>
          <w:p w14:paraId="4AF0DAC4">
            <w:pPr>
              <w:spacing w:before="71" w:line="320" w:lineRule="exact"/>
              <w:jc w:val="both"/>
              <w:rPr>
                <w:rFonts w:hint="eastAsia" w:eastAsia="仿宋"/>
                <w:color w:val="000000"/>
                <w:kern w:val="0"/>
                <w:sz w:val="24"/>
                <w:szCs w:val="24"/>
              </w:rPr>
            </w:pPr>
            <w:r>
              <w:rPr>
                <w:rFonts w:hint="eastAsia" w:eastAsia="仿宋"/>
                <w:color w:val="000000"/>
                <w:kern w:val="0"/>
                <w:sz w:val="24"/>
                <w:szCs w:val="24"/>
              </w:rPr>
              <w:t>②配置安全设备的常规安全策略，完成基本安全防护工作。</w:t>
            </w:r>
          </w:p>
          <w:p w14:paraId="224AF7ED">
            <w:pPr>
              <w:spacing w:before="71" w:line="320" w:lineRule="exact"/>
              <w:jc w:val="both"/>
              <w:rPr>
                <w:rFonts w:hint="eastAsia" w:eastAsia="仿宋"/>
                <w:color w:val="000000"/>
                <w:kern w:val="0"/>
                <w:sz w:val="24"/>
                <w:szCs w:val="24"/>
              </w:rPr>
            </w:pPr>
            <w:r>
              <w:rPr>
                <w:rFonts w:hint="eastAsia" w:eastAsia="仿宋"/>
                <w:color w:val="000000"/>
                <w:kern w:val="0"/>
                <w:sz w:val="24"/>
                <w:szCs w:val="24"/>
              </w:rPr>
              <w:t>③使用安全漏洞扫描工具进行漏洞扫描。</w:t>
            </w:r>
          </w:p>
          <w:p w14:paraId="340DAC3A">
            <w:pPr>
              <w:spacing w:before="71" w:line="320" w:lineRule="exact"/>
              <w:jc w:val="both"/>
              <w:rPr>
                <w:rFonts w:hint="eastAsia" w:eastAsia="仿宋"/>
                <w:color w:val="000000"/>
                <w:kern w:val="0"/>
                <w:sz w:val="24"/>
                <w:szCs w:val="24"/>
              </w:rPr>
            </w:pPr>
            <w:r>
              <w:rPr>
                <w:rFonts w:hint="eastAsia" w:eastAsia="仿宋"/>
                <w:color w:val="000000"/>
                <w:kern w:val="0"/>
                <w:sz w:val="24"/>
                <w:szCs w:val="24"/>
              </w:rPr>
              <w:t>④使用安全工具进行上云数据分析，参与安全审计和应急处理工作。</w:t>
            </w:r>
          </w:p>
        </w:tc>
        <w:tc>
          <w:tcPr>
            <w:tcW w:w="3121" w:type="dxa"/>
            <w:noWrap w:val="0"/>
            <w:vAlign w:val="top"/>
          </w:tcPr>
          <w:p w14:paraId="29480893">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5992DDCA">
            <w:pPr>
              <w:spacing w:before="71" w:line="320" w:lineRule="exact"/>
              <w:rPr>
                <w:rFonts w:hint="eastAsia" w:eastAsia="仿宋"/>
                <w:color w:val="000000"/>
                <w:kern w:val="0"/>
                <w:sz w:val="24"/>
                <w:szCs w:val="24"/>
              </w:rPr>
            </w:pPr>
            <w:r>
              <w:rPr>
                <w:rFonts w:hint="eastAsia" w:eastAsia="仿宋"/>
                <w:color w:val="000000"/>
                <w:kern w:val="0"/>
                <w:sz w:val="24"/>
                <w:szCs w:val="24"/>
              </w:rPr>
              <w:t>①掌握工业互联网安全体系。</w:t>
            </w:r>
          </w:p>
          <w:p w14:paraId="57E1BB1F">
            <w:pPr>
              <w:spacing w:before="71" w:line="320" w:lineRule="exact"/>
              <w:rPr>
                <w:rFonts w:hint="eastAsia" w:eastAsia="仿宋"/>
                <w:color w:val="000000"/>
                <w:kern w:val="0"/>
                <w:sz w:val="24"/>
                <w:szCs w:val="24"/>
              </w:rPr>
            </w:pPr>
            <w:r>
              <w:rPr>
                <w:rFonts w:hint="eastAsia" w:eastAsia="仿宋"/>
                <w:color w:val="000000"/>
                <w:kern w:val="0"/>
                <w:sz w:val="24"/>
                <w:szCs w:val="24"/>
              </w:rPr>
              <w:t>②掌握工业防火墙、网闸等常规安全设备基础知识。</w:t>
            </w:r>
          </w:p>
          <w:p w14:paraId="6BC7E96F">
            <w:pPr>
              <w:spacing w:before="71" w:line="320" w:lineRule="exact"/>
              <w:rPr>
                <w:rFonts w:hint="eastAsia" w:eastAsia="仿宋"/>
                <w:color w:val="000000"/>
                <w:kern w:val="0"/>
                <w:sz w:val="24"/>
                <w:szCs w:val="24"/>
              </w:rPr>
            </w:pPr>
            <w:r>
              <w:rPr>
                <w:rFonts w:hint="eastAsia" w:eastAsia="仿宋"/>
                <w:color w:val="000000"/>
                <w:kern w:val="0"/>
                <w:sz w:val="24"/>
                <w:szCs w:val="24"/>
              </w:rPr>
              <w:t>③掌握安全防护策略。</w:t>
            </w:r>
          </w:p>
          <w:p w14:paraId="34D41DBB">
            <w:pPr>
              <w:spacing w:before="71" w:line="320" w:lineRule="exact"/>
              <w:rPr>
                <w:rFonts w:hint="eastAsia" w:eastAsia="仿宋"/>
                <w:color w:val="000000"/>
                <w:kern w:val="0"/>
                <w:sz w:val="24"/>
                <w:szCs w:val="24"/>
              </w:rPr>
            </w:pPr>
            <w:r>
              <w:rPr>
                <w:rFonts w:hint="eastAsia" w:eastAsia="仿宋"/>
                <w:color w:val="000000"/>
                <w:kern w:val="0"/>
                <w:sz w:val="24"/>
                <w:szCs w:val="24"/>
              </w:rPr>
              <w:t>④了解数据可用性和完整性。</w:t>
            </w:r>
          </w:p>
          <w:p w14:paraId="7C68105E">
            <w:pPr>
              <w:spacing w:before="71" w:line="320" w:lineRule="exact"/>
              <w:rPr>
                <w:rFonts w:hint="eastAsia" w:eastAsia="仿宋"/>
                <w:color w:val="000000"/>
                <w:kern w:val="0"/>
                <w:sz w:val="24"/>
                <w:szCs w:val="24"/>
              </w:rPr>
            </w:pPr>
            <w:r>
              <w:rPr>
                <w:rFonts w:hint="eastAsia" w:eastAsia="仿宋"/>
                <w:color w:val="000000"/>
                <w:kern w:val="0"/>
                <w:sz w:val="24"/>
                <w:szCs w:val="24"/>
              </w:rPr>
              <w:t>⑤掌握数据备份与恢复方法。</w:t>
            </w:r>
          </w:p>
          <w:p w14:paraId="03D0B9A8">
            <w:pPr>
              <w:spacing w:before="71" w:line="320" w:lineRule="exact"/>
              <w:rPr>
                <w:rFonts w:hint="eastAsia" w:eastAsia="仿宋"/>
                <w:color w:val="000000"/>
                <w:kern w:val="0"/>
                <w:sz w:val="24"/>
                <w:szCs w:val="24"/>
              </w:rPr>
            </w:pPr>
            <w:r>
              <w:rPr>
                <w:rFonts w:hint="eastAsia" w:eastAsia="仿宋"/>
                <w:color w:val="000000"/>
                <w:kern w:val="0"/>
                <w:sz w:val="24"/>
                <w:szCs w:val="24"/>
              </w:rPr>
              <w:t>⑥掌握安全审计和应急处理知识。</w:t>
            </w:r>
          </w:p>
          <w:p w14:paraId="0DB21381">
            <w:pPr>
              <w:spacing w:before="71" w:line="320" w:lineRule="exact"/>
              <w:rPr>
                <w:rFonts w:hint="eastAsia" w:eastAsia="仿宋"/>
                <w:color w:val="000000"/>
                <w:kern w:val="0"/>
                <w:sz w:val="24"/>
                <w:szCs w:val="24"/>
              </w:rPr>
            </w:pPr>
            <w:r>
              <w:rPr>
                <w:rFonts w:hint="eastAsia" w:eastAsia="仿宋"/>
                <w:color w:val="000000"/>
                <w:kern w:val="0"/>
                <w:sz w:val="24"/>
                <w:szCs w:val="24"/>
              </w:rPr>
              <w:t>⑦能够完成基本安全防护和参与安全。</w:t>
            </w:r>
          </w:p>
        </w:tc>
      </w:tr>
    </w:tbl>
    <w:p w14:paraId="75BF353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558C08B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专业拓展课程包括:</w:t>
      </w:r>
      <w:r>
        <w:rPr>
          <w:rFonts w:hint="eastAsia" w:eastAsia="仿宋"/>
          <w:color w:val="000000"/>
          <w:kern w:val="0"/>
          <w:sz w:val="28"/>
          <w:szCs w:val="28"/>
        </w:rPr>
        <w:t>系统开发模块、实施与管理模块、安全防护运维模块、行业应用模块</w:t>
      </w:r>
      <w:r>
        <w:rPr>
          <w:rFonts w:eastAsia="仿宋"/>
          <w:color w:val="000000"/>
          <w:kern w:val="0"/>
          <w:sz w:val="28"/>
          <w:szCs w:val="28"/>
        </w:rPr>
        <w:t>。</w:t>
      </w:r>
    </w:p>
    <w:p w14:paraId="41E29C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eastAsia="仿宋"/>
          <w:bCs/>
          <w:color w:val="000000"/>
          <w:kern w:val="0"/>
          <w:szCs w:val="28"/>
        </w:rPr>
      </w:pPr>
    </w:p>
    <w:p w14:paraId="3AD147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color w:val="000000"/>
          <w:szCs w:val="28"/>
        </w:rPr>
      </w:pPr>
      <w:r>
        <w:rPr>
          <w:rFonts w:eastAsia="仿宋"/>
          <w:bCs/>
          <w:color w:val="000000"/>
          <w:kern w:val="0"/>
          <w:szCs w:val="28"/>
        </w:rPr>
        <w:t>表7  专业拓展课程</w:t>
      </w: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190"/>
        <w:gridCol w:w="3065"/>
        <w:gridCol w:w="3064"/>
      </w:tblGrid>
      <w:tr w14:paraId="097F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49" w:type="dxa"/>
            <w:noWrap w:val="0"/>
            <w:vAlign w:val="center"/>
          </w:tcPr>
          <w:p w14:paraId="3B298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90" w:type="dxa"/>
            <w:noWrap w:val="0"/>
            <w:vAlign w:val="center"/>
          </w:tcPr>
          <w:p w14:paraId="454D29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53A277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065" w:type="dxa"/>
            <w:noWrap w:val="0"/>
            <w:vAlign w:val="center"/>
          </w:tcPr>
          <w:p w14:paraId="0EDE37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064" w:type="dxa"/>
            <w:noWrap w:val="0"/>
            <w:vAlign w:val="center"/>
          </w:tcPr>
          <w:p w14:paraId="736458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090D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749" w:type="dxa"/>
            <w:noWrap w:val="0"/>
            <w:vAlign w:val="center"/>
          </w:tcPr>
          <w:p w14:paraId="14905C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1</w:t>
            </w:r>
          </w:p>
        </w:tc>
        <w:tc>
          <w:tcPr>
            <w:tcW w:w="2190" w:type="dxa"/>
            <w:noWrap w:val="0"/>
            <w:vAlign w:val="center"/>
          </w:tcPr>
          <w:p w14:paraId="2BA74A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系统开发模块</w:t>
            </w:r>
          </w:p>
        </w:tc>
        <w:tc>
          <w:tcPr>
            <w:tcW w:w="3065" w:type="dxa"/>
            <w:noWrap w:val="0"/>
            <w:vAlign w:val="center"/>
          </w:tcPr>
          <w:p w14:paraId="7385E45F">
            <w:pPr>
              <w:keepNext w:val="0"/>
              <w:keepLines w:val="0"/>
              <w:pageBreakBefore w:val="0"/>
              <w:widowControl w:val="0"/>
              <w:kinsoku/>
              <w:wordWrap/>
              <w:overflowPunct/>
              <w:topLinePunct w:val="0"/>
              <w:autoSpaceDE/>
              <w:autoSpaceDN/>
              <w:bidi w:val="0"/>
              <w:adjustRightInd/>
              <w:snapToGrid/>
              <w:spacing w:before="71" w:line="360" w:lineRule="exact"/>
              <w:jc w:val="both"/>
              <w:textAlignment w:val="auto"/>
              <w:rPr>
                <w:rFonts w:hint="eastAsia" w:eastAsia="仿宋"/>
                <w:color w:val="000000"/>
                <w:kern w:val="0"/>
                <w:sz w:val="24"/>
                <w:szCs w:val="24"/>
              </w:rPr>
            </w:pPr>
            <w:r>
              <w:rPr>
                <w:rFonts w:hint="eastAsia" w:eastAsia="仿宋"/>
                <w:color w:val="000000"/>
                <w:kern w:val="0"/>
                <w:sz w:val="24"/>
                <w:szCs w:val="24"/>
              </w:rPr>
              <w:t>①利用前端开发技术，展示设备运行状态、生产流程等信息。</w:t>
            </w:r>
          </w:p>
          <w:p w14:paraId="62EF9EF5">
            <w:pPr>
              <w:keepNext w:val="0"/>
              <w:keepLines w:val="0"/>
              <w:pageBreakBefore w:val="0"/>
              <w:widowControl w:val="0"/>
              <w:kinsoku/>
              <w:wordWrap/>
              <w:overflowPunct/>
              <w:topLinePunct w:val="0"/>
              <w:autoSpaceDE/>
              <w:autoSpaceDN/>
              <w:bidi w:val="0"/>
              <w:adjustRightInd/>
              <w:snapToGrid/>
              <w:spacing w:before="71" w:line="360" w:lineRule="exact"/>
              <w:jc w:val="both"/>
              <w:textAlignment w:val="auto"/>
              <w:rPr>
                <w:rFonts w:hint="eastAsia" w:eastAsia="仿宋"/>
                <w:color w:val="000000"/>
                <w:kern w:val="0"/>
                <w:sz w:val="24"/>
                <w:szCs w:val="24"/>
              </w:rPr>
            </w:pPr>
            <w:r>
              <w:rPr>
                <w:rFonts w:hint="eastAsia" w:eastAsia="仿宋"/>
                <w:color w:val="000000"/>
                <w:kern w:val="0"/>
                <w:sz w:val="24"/>
                <w:szCs w:val="24"/>
              </w:rPr>
              <w:t>②运用大数据技术，对工业生产中的数据进行清洗、存储与分析，挖掘生产优化潜在规律。</w:t>
            </w:r>
          </w:p>
          <w:p w14:paraId="7A3F0D26">
            <w:pPr>
              <w:keepNext w:val="0"/>
              <w:keepLines w:val="0"/>
              <w:pageBreakBefore w:val="0"/>
              <w:widowControl w:val="0"/>
              <w:kinsoku/>
              <w:wordWrap/>
              <w:overflowPunct/>
              <w:topLinePunct w:val="0"/>
              <w:autoSpaceDE/>
              <w:autoSpaceDN/>
              <w:bidi w:val="0"/>
              <w:adjustRightInd/>
              <w:snapToGrid/>
              <w:spacing w:before="71" w:line="360" w:lineRule="exact"/>
              <w:jc w:val="both"/>
              <w:textAlignment w:val="auto"/>
              <w:rPr>
                <w:rFonts w:hint="eastAsia" w:eastAsia="仿宋"/>
                <w:color w:val="000000"/>
                <w:kern w:val="0"/>
                <w:sz w:val="24"/>
                <w:szCs w:val="24"/>
              </w:rPr>
            </w:pPr>
            <w:r>
              <w:rPr>
                <w:rFonts w:hint="eastAsia" w:eastAsia="仿宋"/>
                <w:color w:val="000000"/>
                <w:kern w:val="0"/>
                <w:sz w:val="24"/>
                <w:szCs w:val="24"/>
              </w:rPr>
              <w:t>③基于人工智能算法，对生产线上的产品缺陷进行智能识别与预警。</w:t>
            </w:r>
          </w:p>
          <w:p w14:paraId="644E7A8E">
            <w:pPr>
              <w:keepNext w:val="0"/>
              <w:keepLines w:val="0"/>
              <w:pageBreakBefore w:val="0"/>
              <w:widowControl w:val="0"/>
              <w:kinsoku/>
              <w:wordWrap/>
              <w:overflowPunct/>
              <w:topLinePunct w:val="0"/>
              <w:autoSpaceDE/>
              <w:autoSpaceDN/>
              <w:bidi w:val="0"/>
              <w:adjustRightInd/>
              <w:snapToGrid/>
              <w:spacing w:before="71" w:line="360" w:lineRule="exact"/>
              <w:jc w:val="both"/>
              <w:textAlignment w:val="auto"/>
              <w:rPr>
                <w:rFonts w:hint="eastAsia" w:eastAsia="仿宋"/>
                <w:color w:val="000000"/>
                <w:kern w:val="0"/>
                <w:sz w:val="24"/>
                <w:szCs w:val="24"/>
              </w:rPr>
            </w:pPr>
            <w:r>
              <w:rPr>
                <w:rFonts w:hint="eastAsia" w:eastAsia="仿宋"/>
                <w:color w:val="000000"/>
                <w:kern w:val="0"/>
                <w:sz w:val="24"/>
                <w:szCs w:val="24"/>
              </w:rPr>
              <w:t>④结合工业场景需求，使用Python等语言，辅助生产调度与资源分配。</w:t>
            </w:r>
          </w:p>
        </w:tc>
        <w:tc>
          <w:tcPr>
            <w:tcW w:w="3064" w:type="dxa"/>
            <w:noWrap w:val="0"/>
            <w:vAlign w:val="center"/>
          </w:tcPr>
          <w:p w14:paraId="055ABD7B">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①能够独立完成工业互联网平台前端可视化页面开发，实现数据动态展示。</w:t>
            </w:r>
          </w:p>
          <w:p w14:paraId="621AE59E">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②掌握工业大数据处理流程，能对GB级工业数据进行有效分析。</w:t>
            </w:r>
          </w:p>
          <w:p w14:paraId="65FF7F73">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③能够搭建简单工业AI模型，完成数据训练与预测。</w:t>
            </w:r>
          </w:p>
          <w:p w14:paraId="7DB1BF2C">
            <w:pPr>
              <w:keepNext w:val="0"/>
              <w:keepLines w:val="0"/>
              <w:pageBreakBefore w:val="0"/>
              <w:widowControl w:val="0"/>
              <w:kinsoku/>
              <w:wordWrap/>
              <w:overflowPunct/>
              <w:topLinePunct w:val="0"/>
              <w:autoSpaceDE/>
              <w:autoSpaceDN/>
              <w:bidi w:val="0"/>
              <w:adjustRightInd/>
              <w:snapToGrid/>
              <w:spacing w:before="71" w:line="360" w:lineRule="exact"/>
              <w:textAlignment w:val="auto"/>
              <w:rPr>
                <w:rFonts w:hint="eastAsia" w:eastAsia="仿宋"/>
                <w:color w:val="000000"/>
                <w:kern w:val="0"/>
                <w:sz w:val="24"/>
                <w:szCs w:val="24"/>
              </w:rPr>
            </w:pPr>
            <w:r>
              <w:rPr>
                <w:rFonts w:hint="eastAsia" w:eastAsia="仿宋"/>
                <w:color w:val="000000"/>
                <w:kern w:val="0"/>
                <w:sz w:val="24"/>
                <w:szCs w:val="24"/>
              </w:rPr>
              <w:t>④能够完成数据展示、分析、智能决策功能的系统模块开发。</w:t>
            </w:r>
          </w:p>
        </w:tc>
      </w:tr>
      <w:tr w14:paraId="6D32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9" w:type="dxa"/>
            <w:noWrap w:val="0"/>
            <w:vAlign w:val="center"/>
          </w:tcPr>
          <w:p w14:paraId="42226227">
            <w:pPr>
              <w:spacing w:line="320" w:lineRule="exact"/>
              <w:jc w:val="center"/>
              <w:rPr>
                <w:rFonts w:eastAsia="仿宋"/>
                <w:color w:val="000000"/>
                <w:kern w:val="0"/>
                <w:sz w:val="24"/>
                <w:szCs w:val="24"/>
              </w:rPr>
            </w:pPr>
            <w:r>
              <w:rPr>
                <w:rFonts w:eastAsia="仿宋"/>
                <w:color w:val="000000"/>
                <w:kern w:val="0"/>
                <w:sz w:val="24"/>
                <w:szCs w:val="24"/>
              </w:rPr>
              <w:t>2</w:t>
            </w:r>
          </w:p>
        </w:tc>
        <w:tc>
          <w:tcPr>
            <w:tcW w:w="2190" w:type="dxa"/>
            <w:noWrap w:val="0"/>
            <w:vAlign w:val="center"/>
          </w:tcPr>
          <w:p w14:paraId="0D6413C1">
            <w:pPr>
              <w:jc w:val="center"/>
              <w:rPr>
                <w:rFonts w:eastAsia="仿宋"/>
                <w:color w:val="000000"/>
                <w:kern w:val="0"/>
                <w:sz w:val="24"/>
                <w:szCs w:val="24"/>
              </w:rPr>
            </w:pPr>
            <w:r>
              <w:rPr>
                <w:rFonts w:eastAsia="仿宋"/>
                <w:color w:val="000000"/>
                <w:kern w:val="0"/>
                <w:sz w:val="24"/>
                <w:szCs w:val="24"/>
              </w:rPr>
              <w:t>实施与管理模块</w:t>
            </w:r>
            <w:r>
              <w:rPr>
                <w:rFonts w:hint="eastAsia" w:eastAsia="仿宋" w:cs="Times New Roman"/>
                <w:kern w:val="0"/>
                <w:sz w:val="24"/>
                <w:szCs w:val="24"/>
                <w:lang w:eastAsia="zh-CN"/>
              </w:rPr>
              <w:t>（</w:t>
            </w:r>
            <w:r>
              <w:rPr>
                <w:rFonts w:hint="eastAsia" w:eastAsia="仿宋" w:cs="Times New Roman"/>
                <w:kern w:val="0"/>
                <w:sz w:val="24"/>
                <w:szCs w:val="24"/>
                <w:lang w:val="en-US" w:eastAsia="zh-CN"/>
              </w:rPr>
              <w:t>产教融合课程</w:t>
            </w:r>
            <w:r>
              <w:rPr>
                <w:rFonts w:hint="eastAsia" w:eastAsia="仿宋" w:cs="Times New Roman"/>
                <w:kern w:val="0"/>
                <w:sz w:val="24"/>
                <w:szCs w:val="24"/>
                <w:lang w:eastAsia="zh-CN"/>
              </w:rPr>
              <w:t>）</w:t>
            </w:r>
          </w:p>
        </w:tc>
        <w:tc>
          <w:tcPr>
            <w:tcW w:w="3065" w:type="dxa"/>
            <w:noWrap w:val="0"/>
            <w:vAlign w:val="center"/>
          </w:tcPr>
          <w:p w14:paraId="17634509">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①参与工业互联网项目现场实施，保障设备与平台数据互通。</w:t>
            </w:r>
          </w:p>
          <w:p w14:paraId="3A29D4ED">
            <w:pPr>
              <w:spacing w:before="71" w:line="320" w:lineRule="exact"/>
              <w:jc w:val="both"/>
              <w:rPr>
                <w:rFonts w:hint="eastAsia" w:eastAsia="仿宋"/>
                <w:color w:val="000000"/>
                <w:kern w:val="0"/>
                <w:sz w:val="24"/>
                <w:szCs w:val="24"/>
              </w:rPr>
            </w:pPr>
            <w:r>
              <w:rPr>
                <w:rFonts w:hint="eastAsia" w:eastAsia="仿宋"/>
                <w:color w:val="000000"/>
                <w:kern w:val="0"/>
                <w:sz w:val="24"/>
                <w:szCs w:val="24"/>
              </w:rPr>
              <w:t>②制定工业互联网系统运维计划，监控系统运行状态，及时处理故障。</w:t>
            </w:r>
          </w:p>
          <w:p w14:paraId="117A8D33">
            <w:pPr>
              <w:spacing w:before="71" w:line="320" w:lineRule="exact"/>
              <w:jc w:val="both"/>
              <w:rPr>
                <w:rFonts w:hint="eastAsia" w:eastAsia="仿宋"/>
                <w:color w:val="000000"/>
                <w:kern w:val="0"/>
                <w:sz w:val="24"/>
                <w:szCs w:val="24"/>
              </w:rPr>
            </w:pPr>
            <w:r>
              <w:rPr>
                <w:rFonts w:hint="eastAsia" w:eastAsia="仿宋"/>
                <w:color w:val="000000"/>
                <w:kern w:val="0"/>
                <w:sz w:val="24"/>
                <w:szCs w:val="24"/>
              </w:rPr>
              <w:t>③运用项目管理工具，编制工业互联网项目进度计划、资源分配方案。</w:t>
            </w:r>
          </w:p>
          <w:p w14:paraId="2F00DF19">
            <w:pPr>
              <w:spacing w:before="71" w:line="320" w:lineRule="exact"/>
              <w:jc w:val="both"/>
              <w:rPr>
                <w:rFonts w:hint="eastAsia" w:eastAsia="仿宋"/>
                <w:color w:val="000000"/>
                <w:kern w:val="0"/>
                <w:sz w:val="24"/>
                <w:szCs w:val="24"/>
              </w:rPr>
            </w:pPr>
            <w:r>
              <w:rPr>
                <w:rFonts w:hint="eastAsia" w:eastAsia="仿宋"/>
                <w:color w:val="000000"/>
                <w:kern w:val="0"/>
                <w:sz w:val="24"/>
                <w:szCs w:val="24"/>
              </w:rPr>
              <w:t>④配合客户完成系统功能验证与交付。</w:t>
            </w:r>
          </w:p>
        </w:tc>
        <w:tc>
          <w:tcPr>
            <w:tcW w:w="3064" w:type="dxa"/>
            <w:noWrap w:val="0"/>
            <w:vAlign w:val="center"/>
          </w:tcPr>
          <w:p w14:paraId="50F49E62">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1DC5D2BD">
            <w:pPr>
              <w:spacing w:before="71" w:line="320" w:lineRule="exact"/>
              <w:rPr>
                <w:rFonts w:hint="eastAsia" w:eastAsia="仿宋"/>
                <w:color w:val="000000"/>
                <w:kern w:val="0"/>
                <w:sz w:val="24"/>
                <w:szCs w:val="24"/>
              </w:rPr>
            </w:pPr>
            <w:r>
              <w:rPr>
                <w:rFonts w:hint="eastAsia" w:eastAsia="仿宋"/>
                <w:color w:val="000000"/>
                <w:kern w:val="0"/>
                <w:sz w:val="24"/>
                <w:szCs w:val="24"/>
              </w:rPr>
              <w:t>①能够独立完成小型工业互联网项目现场实施，保障设备正常接入。</w:t>
            </w:r>
          </w:p>
          <w:p w14:paraId="19822632">
            <w:pPr>
              <w:spacing w:before="71" w:line="320" w:lineRule="exact"/>
              <w:rPr>
                <w:rFonts w:hint="eastAsia" w:eastAsia="仿宋"/>
                <w:color w:val="000000"/>
                <w:kern w:val="0"/>
                <w:sz w:val="24"/>
                <w:szCs w:val="24"/>
              </w:rPr>
            </w:pPr>
            <w:r>
              <w:rPr>
                <w:rFonts w:hint="eastAsia" w:eastAsia="仿宋"/>
                <w:color w:val="000000"/>
                <w:kern w:val="0"/>
                <w:sz w:val="24"/>
                <w:szCs w:val="24"/>
              </w:rPr>
              <w:t>②能够制定运维计划，及时响应并解决系统运行故障。</w:t>
            </w:r>
          </w:p>
          <w:p w14:paraId="6CF014B0">
            <w:pPr>
              <w:spacing w:before="71" w:line="320" w:lineRule="exact"/>
              <w:rPr>
                <w:rFonts w:hint="eastAsia" w:eastAsia="仿宋"/>
                <w:color w:val="000000"/>
                <w:kern w:val="0"/>
                <w:sz w:val="24"/>
                <w:szCs w:val="24"/>
              </w:rPr>
            </w:pPr>
            <w:r>
              <w:rPr>
                <w:rFonts w:hint="eastAsia" w:eastAsia="仿宋"/>
                <w:color w:val="000000"/>
                <w:kern w:val="0"/>
                <w:sz w:val="24"/>
                <w:szCs w:val="24"/>
              </w:rPr>
              <w:t>③能够编制项目计划，进行进度、成本、质量管控。</w:t>
            </w:r>
          </w:p>
          <w:p w14:paraId="1EA490B5">
            <w:pPr>
              <w:spacing w:before="71" w:line="320" w:lineRule="exact"/>
              <w:rPr>
                <w:rFonts w:hint="eastAsia" w:eastAsia="仿宋"/>
                <w:color w:val="000000"/>
                <w:kern w:val="0"/>
                <w:sz w:val="24"/>
                <w:szCs w:val="24"/>
              </w:rPr>
            </w:pPr>
            <w:r>
              <w:rPr>
                <w:rFonts w:hint="eastAsia" w:eastAsia="仿宋"/>
                <w:color w:val="000000"/>
                <w:kern w:val="0"/>
                <w:sz w:val="24"/>
                <w:szCs w:val="24"/>
              </w:rPr>
              <w:t>④能够完成项目验收，梳理完整交付物，确保项目顺利交付。</w:t>
            </w:r>
          </w:p>
        </w:tc>
      </w:tr>
      <w:tr w14:paraId="1484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23F79C90">
            <w:pPr>
              <w:spacing w:line="320" w:lineRule="exact"/>
              <w:jc w:val="center"/>
              <w:rPr>
                <w:rFonts w:eastAsia="仿宋"/>
                <w:color w:val="000000"/>
                <w:kern w:val="0"/>
                <w:sz w:val="24"/>
                <w:szCs w:val="24"/>
              </w:rPr>
            </w:pPr>
            <w:r>
              <w:rPr>
                <w:rFonts w:eastAsia="仿宋"/>
                <w:color w:val="000000"/>
                <w:kern w:val="0"/>
                <w:sz w:val="24"/>
                <w:szCs w:val="24"/>
              </w:rPr>
              <w:t>3</w:t>
            </w:r>
          </w:p>
        </w:tc>
        <w:tc>
          <w:tcPr>
            <w:tcW w:w="2190" w:type="dxa"/>
            <w:noWrap w:val="0"/>
            <w:vAlign w:val="center"/>
          </w:tcPr>
          <w:p w14:paraId="073EDC16">
            <w:pPr>
              <w:jc w:val="center"/>
              <w:rPr>
                <w:rFonts w:eastAsia="仿宋"/>
                <w:color w:val="000000"/>
                <w:kern w:val="0"/>
                <w:sz w:val="24"/>
                <w:szCs w:val="24"/>
              </w:rPr>
            </w:pPr>
            <w:r>
              <w:rPr>
                <w:rFonts w:eastAsia="仿宋"/>
                <w:color w:val="000000"/>
                <w:kern w:val="0"/>
                <w:sz w:val="24"/>
                <w:szCs w:val="24"/>
              </w:rPr>
              <w:t>安全防护运维模块</w:t>
            </w:r>
            <w:r>
              <w:rPr>
                <w:rFonts w:hint="eastAsia" w:eastAsia="仿宋" w:cs="Times New Roman"/>
                <w:kern w:val="0"/>
                <w:sz w:val="24"/>
                <w:szCs w:val="24"/>
                <w:lang w:eastAsia="zh-CN"/>
              </w:rPr>
              <w:t>（</w:t>
            </w:r>
            <w:r>
              <w:rPr>
                <w:rFonts w:hint="eastAsia" w:eastAsia="仿宋" w:cs="Times New Roman"/>
                <w:kern w:val="0"/>
                <w:sz w:val="24"/>
                <w:szCs w:val="24"/>
                <w:lang w:val="en-US" w:eastAsia="zh-CN"/>
              </w:rPr>
              <w:t>产教融合课程</w:t>
            </w:r>
            <w:r>
              <w:rPr>
                <w:rFonts w:hint="eastAsia" w:eastAsia="仿宋" w:cs="Times New Roman"/>
                <w:kern w:val="0"/>
                <w:sz w:val="24"/>
                <w:szCs w:val="24"/>
                <w:lang w:eastAsia="zh-CN"/>
              </w:rPr>
              <w:t>）</w:t>
            </w:r>
          </w:p>
        </w:tc>
        <w:tc>
          <w:tcPr>
            <w:tcW w:w="3065" w:type="dxa"/>
            <w:noWrap w:val="0"/>
            <w:vAlign w:val="center"/>
          </w:tcPr>
          <w:p w14:paraId="7CA2D430">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①开展工业互联网系统网络安全评估，检测系统薄弱点，输出安全评估报告。</w:t>
            </w:r>
          </w:p>
          <w:p w14:paraId="7CBEE4DF">
            <w:pPr>
              <w:spacing w:before="71" w:line="320" w:lineRule="exact"/>
              <w:jc w:val="both"/>
              <w:rPr>
                <w:rFonts w:hint="eastAsia" w:eastAsia="仿宋"/>
                <w:color w:val="000000"/>
                <w:kern w:val="0"/>
                <w:sz w:val="24"/>
                <w:szCs w:val="24"/>
              </w:rPr>
            </w:pPr>
            <w:r>
              <w:rPr>
                <w:rFonts w:hint="eastAsia" w:eastAsia="仿宋"/>
                <w:color w:val="000000"/>
                <w:kern w:val="0"/>
                <w:sz w:val="24"/>
                <w:szCs w:val="24"/>
              </w:rPr>
              <w:t>②配置工业防火墙、入侵检测系统（IDS），防范外部网络攻击。</w:t>
            </w:r>
          </w:p>
          <w:p w14:paraId="38B51188">
            <w:pPr>
              <w:spacing w:before="71" w:line="320" w:lineRule="exact"/>
              <w:jc w:val="both"/>
              <w:rPr>
                <w:rFonts w:hint="eastAsia" w:eastAsia="仿宋"/>
                <w:color w:val="000000"/>
                <w:kern w:val="0"/>
                <w:sz w:val="24"/>
                <w:szCs w:val="24"/>
              </w:rPr>
            </w:pPr>
            <w:r>
              <w:rPr>
                <w:rFonts w:hint="eastAsia" w:eastAsia="仿宋"/>
                <w:color w:val="000000"/>
                <w:kern w:val="0"/>
                <w:sz w:val="24"/>
                <w:szCs w:val="24"/>
              </w:rPr>
              <w:t>③对工业互联网平台数据进行加密处理，部署数据防泄露措施。</w:t>
            </w:r>
          </w:p>
          <w:p w14:paraId="5D41524B">
            <w:pPr>
              <w:spacing w:before="71" w:line="320" w:lineRule="exact"/>
              <w:jc w:val="both"/>
              <w:rPr>
                <w:rFonts w:hint="eastAsia" w:eastAsia="仿宋"/>
                <w:color w:val="000000"/>
                <w:kern w:val="0"/>
                <w:sz w:val="24"/>
                <w:szCs w:val="24"/>
              </w:rPr>
            </w:pPr>
            <w:r>
              <w:rPr>
                <w:rFonts w:hint="eastAsia" w:eastAsia="仿宋"/>
                <w:color w:val="000000"/>
                <w:kern w:val="0"/>
                <w:sz w:val="24"/>
                <w:szCs w:val="24"/>
              </w:rPr>
              <w:t>④7×24小时监控工业互联网系统安全状态，执行应急处置流程。</w:t>
            </w:r>
          </w:p>
        </w:tc>
        <w:tc>
          <w:tcPr>
            <w:tcW w:w="3064" w:type="dxa"/>
            <w:noWrap w:val="0"/>
            <w:vAlign w:val="center"/>
          </w:tcPr>
          <w:p w14:paraId="5F52710F">
            <w:pPr>
              <w:spacing w:before="71" w:line="320" w:lineRule="exact"/>
              <w:ind w:firstLine="480" w:firstLineChars="200"/>
              <w:rPr>
                <w:rFonts w:hint="default" w:eastAsia="仿宋"/>
                <w:color w:val="auto"/>
                <w:kern w:val="0"/>
                <w:sz w:val="24"/>
                <w:szCs w:val="24"/>
                <w:lang w:val="en-US" w:eastAsia="zh-CN"/>
              </w:rPr>
            </w:pPr>
            <w:r>
              <w:rPr>
                <w:rFonts w:hint="eastAsia" w:eastAsia="仿宋"/>
                <w:color w:val="auto"/>
                <w:kern w:val="0"/>
                <w:sz w:val="24"/>
                <w:szCs w:val="24"/>
                <w:lang w:eastAsia="zh-CN"/>
              </w:rPr>
              <w:t>产教融合课程，由海尔集团企业导师根据企业常见典型任务讲授：</w:t>
            </w:r>
          </w:p>
          <w:p w14:paraId="789BC83D">
            <w:pPr>
              <w:spacing w:before="71" w:line="320" w:lineRule="exact"/>
              <w:rPr>
                <w:rFonts w:hint="eastAsia" w:eastAsia="仿宋"/>
                <w:color w:val="000000"/>
                <w:kern w:val="0"/>
                <w:sz w:val="24"/>
                <w:szCs w:val="24"/>
              </w:rPr>
            </w:pPr>
            <w:r>
              <w:rPr>
                <w:rFonts w:hint="eastAsia" w:eastAsia="仿宋"/>
                <w:color w:val="auto"/>
                <w:kern w:val="0"/>
                <w:sz w:val="24"/>
                <w:szCs w:val="24"/>
              </w:rPr>
              <w:t>①能够独立完成</w:t>
            </w:r>
            <w:r>
              <w:rPr>
                <w:rFonts w:hint="eastAsia" w:eastAsia="仿宋"/>
                <w:color w:val="000000"/>
                <w:kern w:val="0"/>
                <w:sz w:val="24"/>
                <w:szCs w:val="24"/>
              </w:rPr>
              <w:t>系统安全评估，输出专业评估报告。</w:t>
            </w:r>
          </w:p>
          <w:p w14:paraId="7BD6A708">
            <w:pPr>
              <w:spacing w:before="71" w:line="320" w:lineRule="exact"/>
              <w:rPr>
                <w:rFonts w:hint="eastAsia" w:eastAsia="仿宋"/>
                <w:color w:val="000000"/>
                <w:kern w:val="0"/>
                <w:sz w:val="24"/>
                <w:szCs w:val="24"/>
              </w:rPr>
            </w:pPr>
            <w:r>
              <w:rPr>
                <w:rFonts w:hint="eastAsia" w:eastAsia="仿宋"/>
                <w:color w:val="000000"/>
                <w:kern w:val="0"/>
                <w:sz w:val="24"/>
                <w:szCs w:val="24"/>
              </w:rPr>
              <w:t>②掌握构建工业网络基础安全防御体系和防范常见网络攻击的方法。</w:t>
            </w:r>
          </w:p>
          <w:p w14:paraId="488FE7A1">
            <w:pPr>
              <w:spacing w:before="71" w:line="320" w:lineRule="exact"/>
              <w:rPr>
                <w:rFonts w:hint="eastAsia" w:eastAsia="仿宋"/>
                <w:color w:val="000000"/>
                <w:kern w:val="0"/>
                <w:sz w:val="24"/>
                <w:szCs w:val="24"/>
              </w:rPr>
            </w:pPr>
            <w:r>
              <w:rPr>
                <w:rFonts w:hint="eastAsia" w:eastAsia="仿宋"/>
                <w:color w:val="000000"/>
                <w:kern w:val="0"/>
                <w:sz w:val="24"/>
                <w:szCs w:val="24"/>
              </w:rPr>
              <w:t>③能够实现工业敏感数据加密传输与存储，防止数据泄露。</w:t>
            </w:r>
          </w:p>
          <w:p w14:paraId="02B54841">
            <w:pPr>
              <w:spacing w:before="71" w:line="320" w:lineRule="exact"/>
              <w:rPr>
                <w:rFonts w:hint="eastAsia" w:eastAsia="仿宋"/>
                <w:color w:val="000000"/>
                <w:kern w:val="0"/>
                <w:sz w:val="24"/>
                <w:szCs w:val="24"/>
              </w:rPr>
            </w:pPr>
            <w:r>
              <w:rPr>
                <w:rFonts w:hint="eastAsia" w:eastAsia="仿宋"/>
                <w:color w:val="000000"/>
                <w:kern w:val="0"/>
                <w:sz w:val="24"/>
                <w:szCs w:val="24"/>
              </w:rPr>
              <w:t>④能够快速响应安全事件，执行规范处置操作，恢复系统安全运行。</w:t>
            </w:r>
          </w:p>
        </w:tc>
      </w:tr>
      <w:tr w14:paraId="0DA7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5" w:hRule="atLeast"/>
          <w:jc w:val="center"/>
        </w:trPr>
        <w:tc>
          <w:tcPr>
            <w:tcW w:w="749" w:type="dxa"/>
            <w:noWrap w:val="0"/>
            <w:vAlign w:val="center"/>
          </w:tcPr>
          <w:p w14:paraId="7BA313FE">
            <w:pPr>
              <w:spacing w:line="320" w:lineRule="exact"/>
              <w:jc w:val="center"/>
              <w:rPr>
                <w:rFonts w:eastAsia="仿宋"/>
                <w:color w:val="000000"/>
                <w:kern w:val="0"/>
                <w:sz w:val="24"/>
                <w:szCs w:val="24"/>
              </w:rPr>
            </w:pPr>
            <w:r>
              <w:rPr>
                <w:rFonts w:eastAsia="仿宋"/>
                <w:color w:val="000000"/>
                <w:kern w:val="0"/>
                <w:sz w:val="24"/>
                <w:szCs w:val="24"/>
              </w:rPr>
              <w:t>4</w:t>
            </w:r>
          </w:p>
        </w:tc>
        <w:tc>
          <w:tcPr>
            <w:tcW w:w="2190" w:type="dxa"/>
            <w:noWrap w:val="0"/>
            <w:vAlign w:val="center"/>
          </w:tcPr>
          <w:p w14:paraId="16C01C14">
            <w:pPr>
              <w:jc w:val="center"/>
              <w:rPr>
                <w:rFonts w:eastAsia="仿宋"/>
                <w:color w:val="000000"/>
                <w:kern w:val="0"/>
                <w:sz w:val="24"/>
                <w:szCs w:val="24"/>
              </w:rPr>
            </w:pPr>
            <w:r>
              <w:rPr>
                <w:rFonts w:eastAsia="仿宋"/>
                <w:color w:val="000000"/>
                <w:kern w:val="0"/>
                <w:sz w:val="24"/>
                <w:szCs w:val="24"/>
              </w:rPr>
              <w:t>行业应用模块</w:t>
            </w:r>
          </w:p>
        </w:tc>
        <w:tc>
          <w:tcPr>
            <w:tcW w:w="3065" w:type="dxa"/>
            <w:noWrap w:val="0"/>
            <w:vAlign w:val="center"/>
          </w:tcPr>
          <w:p w14:paraId="2A0917BA">
            <w:pPr>
              <w:spacing w:before="71" w:line="320" w:lineRule="exact"/>
              <w:jc w:val="both"/>
              <w:rPr>
                <w:rFonts w:hint="eastAsia" w:eastAsia="仿宋"/>
                <w:color w:val="000000"/>
                <w:kern w:val="0"/>
                <w:sz w:val="24"/>
                <w:szCs w:val="24"/>
              </w:rPr>
            </w:pPr>
            <w:r>
              <w:rPr>
                <w:rFonts w:hint="eastAsia" w:eastAsia="仿宋"/>
                <w:color w:val="000000"/>
                <w:kern w:val="0"/>
                <w:sz w:val="24"/>
                <w:szCs w:val="24"/>
              </w:rPr>
              <w:t>①国产操作系统部署与初始化配置。</w:t>
            </w:r>
          </w:p>
          <w:p w14:paraId="2A16CB07">
            <w:pPr>
              <w:spacing w:before="71" w:line="320" w:lineRule="exact"/>
              <w:jc w:val="both"/>
              <w:rPr>
                <w:rFonts w:hint="eastAsia" w:eastAsia="仿宋"/>
                <w:color w:val="000000"/>
                <w:kern w:val="0"/>
                <w:sz w:val="24"/>
                <w:szCs w:val="24"/>
              </w:rPr>
            </w:pPr>
            <w:r>
              <w:rPr>
                <w:rFonts w:hint="eastAsia" w:eastAsia="仿宋"/>
                <w:color w:val="000000"/>
                <w:kern w:val="0"/>
                <w:sz w:val="24"/>
                <w:szCs w:val="24"/>
              </w:rPr>
              <w:t>②用户与文件系统运维管理。</w:t>
            </w:r>
          </w:p>
          <w:p w14:paraId="022DB8C8">
            <w:pPr>
              <w:spacing w:before="71" w:line="320" w:lineRule="exact"/>
              <w:jc w:val="both"/>
              <w:rPr>
                <w:rFonts w:hint="eastAsia" w:eastAsia="仿宋"/>
                <w:color w:val="000000"/>
                <w:kern w:val="0"/>
                <w:sz w:val="24"/>
                <w:szCs w:val="24"/>
              </w:rPr>
            </w:pPr>
            <w:r>
              <w:rPr>
                <w:rFonts w:hint="eastAsia" w:eastAsia="仿宋"/>
                <w:color w:val="000000"/>
                <w:kern w:val="0"/>
                <w:sz w:val="24"/>
                <w:szCs w:val="24"/>
              </w:rPr>
              <w:t>③桌面环境支持与故障处理。</w:t>
            </w:r>
          </w:p>
          <w:p w14:paraId="18A7FDDF">
            <w:pPr>
              <w:spacing w:before="71" w:line="320" w:lineRule="exact"/>
              <w:jc w:val="both"/>
              <w:rPr>
                <w:rFonts w:hint="eastAsia" w:eastAsia="仿宋"/>
                <w:color w:val="000000"/>
                <w:kern w:val="0"/>
                <w:sz w:val="24"/>
                <w:szCs w:val="24"/>
              </w:rPr>
            </w:pPr>
            <w:r>
              <w:rPr>
                <w:rFonts w:hint="eastAsia" w:eastAsia="仿宋"/>
                <w:color w:val="000000"/>
                <w:kern w:val="0"/>
                <w:sz w:val="24"/>
                <w:szCs w:val="24"/>
              </w:rPr>
              <w:t>④系统维护与性能调优。</w:t>
            </w:r>
          </w:p>
        </w:tc>
        <w:tc>
          <w:tcPr>
            <w:tcW w:w="3064" w:type="dxa"/>
            <w:noWrap w:val="0"/>
            <w:vAlign w:val="center"/>
          </w:tcPr>
          <w:p w14:paraId="67278C4A">
            <w:pPr>
              <w:spacing w:before="71" w:line="320" w:lineRule="exact"/>
              <w:rPr>
                <w:rFonts w:hint="eastAsia" w:eastAsia="仿宋"/>
                <w:color w:val="000000"/>
                <w:kern w:val="0"/>
                <w:sz w:val="24"/>
                <w:szCs w:val="24"/>
              </w:rPr>
            </w:pPr>
            <w:r>
              <w:rPr>
                <w:rFonts w:hint="eastAsia" w:eastAsia="仿宋"/>
                <w:color w:val="000000"/>
                <w:kern w:val="0"/>
                <w:sz w:val="24"/>
                <w:szCs w:val="24"/>
              </w:rPr>
              <w:t>①掌握国产操作系统的安装、常用命令与终端操作。</w:t>
            </w:r>
          </w:p>
          <w:p w14:paraId="768A2D06">
            <w:pPr>
              <w:spacing w:before="71" w:line="320" w:lineRule="exact"/>
              <w:rPr>
                <w:rFonts w:hint="eastAsia" w:eastAsia="仿宋"/>
                <w:color w:val="000000"/>
                <w:kern w:val="0"/>
                <w:sz w:val="24"/>
                <w:szCs w:val="24"/>
              </w:rPr>
            </w:pPr>
            <w:r>
              <w:rPr>
                <w:rFonts w:hint="eastAsia" w:eastAsia="仿宋"/>
                <w:color w:val="000000"/>
                <w:kern w:val="0"/>
                <w:sz w:val="24"/>
                <w:szCs w:val="24"/>
              </w:rPr>
              <w:t>②掌握用户与组管理、文件与目录管理、设备管理与网络配置、系统维护与优化等方法。</w:t>
            </w:r>
          </w:p>
          <w:p w14:paraId="249A573F">
            <w:pPr>
              <w:spacing w:before="71" w:line="320" w:lineRule="exact"/>
              <w:rPr>
                <w:rFonts w:hint="eastAsia" w:eastAsia="仿宋"/>
                <w:color w:val="000000"/>
                <w:kern w:val="0"/>
                <w:sz w:val="24"/>
                <w:szCs w:val="24"/>
              </w:rPr>
            </w:pPr>
            <w:r>
              <w:rPr>
                <w:rFonts w:hint="eastAsia" w:eastAsia="仿宋"/>
                <w:color w:val="000000"/>
                <w:kern w:val="0"/>
                <w:sz w:val="24"/>
                <w:szCs w:val="24"/>
              </w:rPr>
              <w:t>③掌握国产操作系统桌面运维的相关知识和技能。</w:t>
            </w:r>
          </w:p>
          <w:p w14:paraId="111CE94D">
            <w:pPr>
              <w:spacing w:before="71" w:line="320" w:lineRule="exact"/>
              <w:rPr>
                <w:rFonts w:hint="eastAsia" w:eastAsia="仿宋"/>
                <w:color w:val="000000"/>
                <w:kern w:val="0"/>
                <w:sz w:val="24"/>
                <w:szCs w:val="24"/>
              </w:rPr>
            </w:pPr>
            <w:r>
              <w:rPr>
                <w:rFonts w:hint="eastAsia" w:eastAsia="仿宋"/>
                <w:color w:val="000000"/>
                <w:kern w:val="0"/>
                <w:sz w:val="24"/>
                <w:szCs w:val="24"/>
              </w:rPr>
              <w:t>④能够完成系统的安装、配置、维护和管理等工作。</w:t>
            </w:r>
          </w:p>
        </w:tc>
      </w:tr>
    </w:tbl>
    <w:p w14:paraId="284595AE">
      <w:pPr>
        <w:ind w:firstLine="560" w:firstLineChars="200"/>
        <w:rPr>
          <w:rFonts w:eastAsia="仿宋"/>
          <w:bCs/>
          <w:color w:val="000000"/>
          <w:kern w:val="0"/>
          <w:sz w:val="28"/>
          <w:szCs w:val="28"/>
        </w:rPr>
      </w:pPr>
    </w:p>
    <w:p w14:paraId="2654EBD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bCs/>
          <w:color w:val="000000"/>
          <w:kern w:val="0"/>
          <w:sz w:val="28"/>
          <w:szCs w:val="28"/>
        </w:rPr>
      </w:pPr>
    </w:p>
    <w:p w14:paraId="08B9F7C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664B5D9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154C368E">
      <w:pPr>
        <w:keepNext w:val="0"/>
        <w:keepLines w:val="0"/>
        <w:pageBreakBefore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color w:val="000000"/>
          <w:kern w:val="0"/>
          <w:sz w:val="28"/>
          <w:szCs w:val="28"/>
        </w:rPr>
      </w:pPr>
      <w:r>
        <w:rPr>
          <w:rFonts w:eastAsia="仿宋"/>
          <w:bCs/>
          <w:color w:val="000000"/>
          <w:kern w:val="0"/>
          <w:sz w:val="28"/>
          <w:szCs w:val="28"/>
        </w:rPr>
        <w:t>实验、实训：在校内外进行工业互联网网络集成与运维、数据采集与处理、标识解析应用、工业App开发与应用、安全防护运维等实训，包括单项技能实训、综合能力实训、生产性实训等。</w:t>
      </w:r>
    </w:p>
    <w:p w14:paraId="57306732">
      <w:pPr>
        <w:keepNext w:val="0"/>
        <w:keepLines w:val="0"/>
        <w:pageBreakBefore w:val="0"/>
        <w:numPr>
          <w:ilvl w:val="0"/>
          <w:numId w:val="1"/>
        </w:numPr>
        <w:kinsoku/>
        <w:wordWrap/>
        <w:overflowPunct/>
        <w:topLinePunct w:val="0"/>
        <w:autoSpaceDE/>
        <w:autoSpaceDN/>
        <w:bidi w:val="0"/>
        <w:adjustRightInd/>
        <w:snapToGrid/>
        <w:spacing w:line="360" w:lineRule="exact"/>
        <w:ind w:firstLine="560" w:firstLineChars="200"/>
        <w:jc w:val="left"/>
        <w:textAlignment w:val="auto"/>
        <w:rPr>
          <w:rFonts w:eastAsia="仿宋"/>
          <w:color w:val="000000"/>
          <w:kern w:val="0"/>
          <w:sz w:val="28"/>
          <w:szCs w:val="28"/>
        </w:rPr>
      </w:pPr>
      <w:r>
        <w:rPr>
          <w:rFonts w:eastAsia="仿宋"/>
          <w:bCs/>
          <w:color w:val="000000"/>
          <w:kern w:val="0"/>
          <w:sz w:val="28"/>
          <w:szCs w:val="28"/>
        </w:rPr>
        <w:t>实习：在互联网和相关服务等行业的相关企业进行计算机网络技术专业实习，包括认识实习和岗位实习。与</w:t>
      </w:r>
      <w:r>
        <w:rPr>
          <w:rFonts w:hint="eastAsia" w:eastAsia="仿宋"/>
          <w:bCs/>
          <w:color w:val="000000"/>
          <w:kern w:val="0"/>
          <w:sz w:val="28"/>
          <w:szCs w:val="28"/>
        </w:rPr>
        <w:t>海尔</w:t>
      </w:r>
      <w:r>
        <w:rPr>
          <w:rFonts w:eastAsia="仿宋"/>
          <w:bCs/>
          <w:color w:val="000000"/>
          <w:kern w:val="0"/>
          <w:sz w:val="28"/>
          <w:szCs w:val="28"/>
        </w:rPr>
        <w:t>集团建立稳定、够用的实习基地，选派专门的实习指导教师和人员，组织开展专业对口实习，加强对学生实习的指导、管理和考核。</w:t>
      </w:r>
    </w:p>
    <w:p w14:paraId="369A480B">
      <w:pPr>
        <w:keepNext w:val="0"/>
        <w:keepLines w:val="0"/>
        <w:pageBreakBefore w:val="0"/>
        <w:kinsoku/>
        <w:wordWrap/>
        <w:overflowPunct/>
        <w:topLinePunct w:val="0"/>
        <w:autoSpaceDE/>
        <w:autoSpaceDN/>
        <w:bidi w:val="0"/>
        <w:adjustRightInd/>
        <w:snapToGrid/>
        <w:spacing w:line="360" w:lineRule="exact"/>
        <w:ind w:firstLine="560" w:firstLineChars="200"/>
        <w:jc w:val="center"/>
        <w:textAlignment w:val="auto"/>
        <w:rPr>
          <w:rFonts w:hint="eastAsia" w:eastAsia="仿宋"/>
          <w:color w:val="000000"/>
          <w:kern w:val="0"/>
          <w:sz w:val="28"/>
          <w:szCs w:val="28"/>
        </w:rPr>
      </w:pPr>
      <w:r>
        <w:rPr>
          <w:rFonts w:eastAsia="仿宋"/>
          <w:color w:val="000000"/>
          <w:kern w:val="0"/>
          <w:sz w:val="28"/>
          <w:szCs w:val="28"/>
        </w:rPr>
        <w:t>表8  实践性教学的主要内容</w:t>
      </w:r>
    </w:p>
    <w:tbl>
      <w:tblPr>
        <w:tblStyle w:val="8"/>
        <w:tblpPr w:leftFromText="180" w:rightFromText="180" w:vertAnchor="text" w:horzAnchor="page" w:tblpX="1536" w:tblpY="319"/>
        <w:tblOverlap w:val="never"/>
        <w:tblW w:w="9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413"/>
        <w:gridCol w:w="5880"/>
      </w:tblGrid>
      <w:tr w14:paraId="0449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759" w:type="dxa"/>
            <w:noWrap w:val="0"/>
            <w:vAlign w:val="center"/>
          </w:tcPr>
          <w:p w14:paraId="064294B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413" w:type="dxa"/>
            <w:noWrap w:val="0"/>
            <w:vAlign w:val="center"/>
          </w:tcPr>
          <w:p w14:paraId="06F9132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实训项目</w:t>
            </w:r>
          </w:p>
        </w:tc>
        <w:tc>
          <w:tcPr>
            <w:tcW w:w="5880" w:type="dxa"/>
            <w:noWrap w:val="0"/>
            <w:vAlign w:val="center"/>
          </w:tcPr>
          <w:p w14:paraId="5236610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主要内容</w:t>
            </w:r>
          </w:p>
        </w:tc>
      </w:tr>
      <w:tr w14:paraId="18B9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2957BA3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bookmarkStart w:id="45" w:name="_Hlk207302942"/>
            <w:r>
              <w:rPr>
                <w:rFonts w:eastAsia="仿宋"/>
                <w:color w:val="000000"/>
                <w:kern w:val="0"/>
                <w:sz w:val="24"/>
                <w:szCs w:val="24"/>
              </w:rPr>
              <w:t>1</w:t>
            </w:r>
          </w:p>
        </w:tc>
        <w:tc>
          <w:tcPr>
            <w:tcW w:w="2413" w:type="dxa"/>
            <w:noWrap w:val="0"/>
            <w:vAlign w:val="center"/>
          </w:tcPr>
          <w:p w14:paraId="209B46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olor w:val="000000"/>
                <w:kern w:val="0"/>
                <w:sz w:val="24"/>
                <w:szCs w:val="24"/>
              </w:rPr>
              <w:t>工业互联网网络互联技术实训</w:t>
            </w:r>
          </w:p>
        </w:tc>
        <w:tc>
          <w:tcPr>
            <w:tcW w:w="5880" w:type="dxa"/>
            <w:noWrap w:val="0"/>
            <w:vAlign w:val="center"/>
          </w:tcPr>
          <w:p w14:paraId="12358BC3">
            <w:pPr>
              <w:keepNext w:val="0"/>
              <w:keepLines w:val="0"/>
              <w:pageBreakBefore w:val="0"/>
              <w:kinsoku/>
              <w:wordWrap/>
              <w:overflowPunct/>
              <w:topLinePunct w:val="0"/>
              <w:autoSpaceDE/>
              <w:autoSpaceDN/>
              <w:bidi w:val="0"/>
              <w:adjustRightInd/>
              <w:snapToGrid/>
              <w:spacing w:before="117" w:line="360" w:lineRule="exact"/>
              <w:ind w:firstLine="480" w:firstLineChars="200"/>
              <w:textAlignment w:val="auto"/>
              <w:rPr>
                <w:rFonts w:eastAsia="仿宋"/>
                <w:color w:val="000000"/>
                <w:kern w:val="0"/>
                <w:sz w:val="24"/>
                <w:szCs w:val="24"/>
              </w:rPr>
            </w:pPr>
            <w:r>
              <w:rPr>
                <w:rFonts w:hint="eastAsia" w:eastAsia="仿宋"/>
                <w:color w:val="000000"/>
                <w:kern w:val="0"/>
                <w:sz w:val="24"/>
                <w:szCs w:val="24"/>
              </w:rPr>
              <w:t>通过实训，学生能够掌握工业以太网、无线传感网络等工业网络的搭建与配置方法，具备工业网络故障诊断与调试的基本能力，能够根据工业场景需求设计简单的工业互联网络架构。</w:t>
            </w:r>
          </w:p>
        </w:tc>
      </w:tr>
      <w:tr w14:paraId="2970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6512144C">
            <w:pPr>
              <w:spacing w:line="320" w:lineRule="exact"/>
              <w:jc w:val="center"/>
              <w:rPr>
                <w:rFonts w:eastAsia="仿宋"/>
                <w:color w:val="000000"/>
                <w:kern w:val="0"/>
                <w:sz w:val="24"/>
                <w:szCs w:val="24"/>
              </w:rPr>
            </w:pPr>
            <w:r>
              <w:rPr>
                <w:rFonts w:hint="eastAsia" w:eastAsia="仿宋"/>
                <w:color w:val="000000"/>
                <w:kern w:val="0"/>
                <w:sz w:val="24"/>
                <w:szCs w:val="24"/>
              </w:rPr>
              <w:t>2</w:t>
            </w:r>
          </w:p>
        </w:tc>
        <w:tc>
          <w:tcPr>
            <w:tcW w:w="2413" w:type="dxa"/>
            <w:noWrap w:val="0"/>
            <w:vAlign w:val="center"/>
          </w:tcPr>
          <w:p w14:paraId="18B387B0">
            <w:pPr>
              <w:pStyle w:val="23"/>
              <w:spacing w:line="320" w:lineRule="exact"/>
              <w:jc w:val="center"/>
              <w:rPr>
                <w:rFonts w:eastAsia="仿宋" w:cs="Times New Roman"/>
                <w:kern w:val="0"/>
                <w:sz w:val="24"/>
                <w:szCs w:val="24"/>
              </w:rPr>
            </w:pPr>
            <w:r>
              <w:rPr>
                <w:rFonts w:hint="eastAsia" w:eastAsia="仿宋" w:cs="Times New Roman"/>
                <w:kern w:val="0"/>
                <w:sz w:val="24"/>
                <w:szCs w:val="24"/>
                <w:u w:val="none" w:color="auto"/>
              </w:rPr>
              <w:t>工业互联网数据采集技术</w:t>
            </w:r>
            <w:r>
              <w:rPr>
                <w:rFonts w:hint="eastAsia" w:eastAsia="仿宋"/>
                <w:kern w:val="0"/>
                <w:sz w:val="24"/>
                <w:szCs w:val="24"/>
              </w:rPr>
              <w:t>实训</w:t>
            </w:r>
          </w:p>
        </w:tc>
        <w:tc>
          <w:tcPr>
            <w:tcW w:w="5880" w:type="dxa"/>
            <w:noWrap w:val="0"/>
            <w:vAlign w:val="center"/>
          </w:tcPr>
          <w:p w14:paraId="1D1038AE">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通过实训，学生能够掌握传感器选型、数据采集网关配置及主流工业协议（如Modbus、OPC UA）的应用方法，具备从工业设备中精准采集温度、压力等关键数据的能力，能够独立搭建小型工业数据采集系统并实现数据的初步传输。</w:t>
            </w:r>
          </w:p>
        </w:tc>
      </w:tr>
      <w:tr w14:paraId="0CDF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014D8E06">
            <w:pPr>
              <w:spacing w:line="320" w:lineRule="exact"/>
              <w:jc w:val="center"/>
              <w:rPr>
                <w:rFonts w:eastAsia="仿宋"/>
                <w:color w:val="000000"/>
                <w:kern w:val="0"/>
                <w:sz w:val="24"/>
                <w:szCs w:val="24"/>
              </w:rPr>
            </w:pPr>
            <w:r>
              <w:rPr>
                <w:rFonts w:eastAsia="仿宋"/>
                <w:color w:val="000000"/>
                <w:kern w:val="0"/>
                <w:sz w:val="24"/>
                <w:szCs w:val="24"/>
              </w:rPr>
              <w:t>3</w:t>
            </w:r>
          </w:p>
        </w:tc>
        <w:tc>
          <w:tcPr>
            <w:tcW w:w="2413" w:type="dxa"/>
            <w:noWrap w:val="0"/>
            <w:vAlign w:val="center"/>
          </w:tcPr>
          <w:p w14:paraId="014E754C">
            <w:pPr>
              <w:pStyle w:val="23"/>
              <w:spacing w:line="320" w:lineRule="exact"/>
              <w:jc w:val="center"/>
              <w:rPr>
                <w:rFonts w:eastAsia="仿宋" w:cs="Times New Roman"/>
                <w:kern w:val="0"/>
                <w:sz w:val="24"/>
                <w:szCs w:val="24"/>
                <w:u w:val="none" w:color="auto"/>
              </w:rPr>
            </w:pPr>
            <w:r>
              <w:rPr>
                <w:rFonts w:hint="eastAsia" w:eastAsia="仿宋" w:cs="Times New Roman"/>
                <w:kern w:val="0"/>
                <w:sz w:val="24"/>
                <w:szCs w:val="24"/>
                <w:u w:val="none" w:color="auto"/>
              </w:rPr>
              <w:t>工业互联网</w:t>
            </w:r>
          </w:p>
          <w:p w14:paraId="5C27D897">
            <w:pPr>
              <w:pStyle w:val="23"/>
              <w:spacing w:line="320" w:lineRule="exact"/>
              <w:jc w:val="center"/>
              <w:rPr>
                <w:rFonts w:eastAsia="仿宋" w:cs="Times New Roman"/>
                <w:kern w:val="0"/>
                <w:sz w:val="24"/>
                <w:szCs w:val="24"/>
                <w:u w:val="none" w:color="auto"/>
              </w:rPr>
            </w:pPr>
            <w:r>
              <w:rPr>
                <w:rFonts w:hint="eastAsia" w:eastAsia="仿宋" w:cs="Times New Roman"/>
                <w:kern w:val="0"/>
                <w:sz w:val="24"/>
                <w:szCs w:val="24"/>
                <w:u w:val="none" w:color="auto"/>
              </w:rPr>
              <w:t>标识解析技术</w:t>
            </w:r>
            <w:r>
              <w:rPr>
                <w:rFonts w:hint="eastAsia" w:eastAsia="仿宋"/>
                <w:kern w:val="0"/>
                <w:sz w:val="24"/>
                <w:szCs w:val="24"/>
              </w:rPr>
              <w:t>实训</w:t>
            </w:r>
          </w:p>
        </w:tc>
        <w:tc>
          <w:tcPr>
            <w:tcW w:w="5880" w:type="dxa"/>
            <w:noWrap w:val="0"/>
            <w:vAlign w:val="center"/>
          </w:tcPr>
          <w:p w14:paraId="1F412CD2">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通过实训，学生能够掌握标识编码规则、标识注册与解析的操作流程，具备在标识解析系统中进行标识数据管理的能力，能够完成工业产品标识的赋码、注册及跨企业的标识解析应用。</w:t>
            </w:r>
          </w:p>
        </w:tc>
      </w:tr>
      <w:tr w14:paraId="48A9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4A672959">
            <w:pPr>
              <w:spacing w:line="320" w:lineRule="exact"/>
              <w:jc w:val="center"/>
              <w:rPr>
                <w:rFonts w:eastAsia="仿宋"/>
                <w:color w:val="000000"/>
                <w:kern w:val="0"/>
                <w:sz w:val="24"/>
                <w:szCs w:val="24"/>
              </w:rPr>
            </w:pPr>
            <w:r>
              <w:rPr>
                <w:rFonts w:eastAsia="仿宋"/>
                <w:color w:val="000000"/>
                <w:kern w:val="0"/>
                <w:sz w:val="24"/>
                <w:szCs w:val="24"/>
              </w:rPr>
              <w:t>4</w:t>
            </w:r>
          </w:p>
        </w:tc>
        <w:tc>
          <w:tcPr>
            <w:tcW w:w="2413" w:type="dxa"/>
            <w:noWrap w:val="0"/>
            <w:vAlign w:val="center"/>
          </w:tcPr>
          <w:p w14:paraId="1CBA8934">
            <w:pPr>
              <w:pStyle w:val="23"/>
              <w:spacing w:line="320" w:lineRule="exact"/>
              <w:jc w:val="center"/>
              <w:rPr>
                <w:rFonts w:eastAsia="仿宋" w:cs="Times New Roman"/>
                <w:kern w:val="0"/>
                <w:sz w:val="24"/>
                <w:szCs w:val="24"/>
                <w:u w:val="none" w:color="auto"/>
              </w:rPr>
            </w:pPr>
            <w:r>
              <w:rPr>
                <w:rFonts w:eastAsia="仿宋" w:cs="Times New Roman"/>
                <w:kern w:val="0"/>
                <w:sz w:val="24"/>
                <w:szCs w:val="24"/>
                <w:u w:val="none" w:color="auto"/>
              </w:rPr>
              <w:t>工业互联网</w:t>
            </w:r>
          </w:p>
          <w:p w14:paraId="3ADD9DD5">
            <w:pPr>
              <w:pStyle w:val="23"/>
              <w:spacing w:line="320" w:lineRule="exact"/>
              <w:jc w:val="center"/>
              <w:rPr>
                <w:rFonts w:eastAsia="仿宋" w:cs="Times New Roman"/>
                <w:kern w:val="0"/>
                <w:sz w:val="24"/>
                <w:szCs w:val="24"/>
              </w:rPr>
            </w:pPr>
            <w:r>
              <w:rPr>
                <w:rFonts w:eastAsia="仿宋" w:cs="Times New Roman"/>
                <w:kern w:val="0"/>
                <w:sz w:val="24"/>
                <w:szCs w:val="24"/>
                <w:u w:val="none" w:color="auto"/>
              </w:rPr>
              <w:t>边缘计算</w:t>
            </w:r>
            <w:r>
              <w:rPr>
                <w:rFonts w:hint="eastAsia" w:eastAsia="仿宋"/>
                <w:kern w:val="0"/>
                <w:sz w:val="24"/>
                <w:szCs w:val="24"/>
              </w:rPr>
              <w:t>实训</w:t>
            </w:r>
          </w:p>
        </w:tc>
        <w:tc>
          <w:tcPr>
            <w:tcW w:w="5880" w:type="dxa"/>
            <w:noWrap w:val="0"/>
            <w:vAlign w:val="center"/>
          </w:tcPr>
          <w:p w14:paraId="55C2CB53">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通过实训，学生能够掌握边缘计算节点的部署与配置、边缘数据预处理算法的应用，具备在边缘侧实现数据实时分析与本地决策的能力，能够针对工业现场低延迟需求场景设计边缘计算解决方案。</w:t>
            </w:r>
          </w:p>
        </w:tc>
      </w:tr>
      <w:tr w14:paraId="737C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61D70408">
            <w:pPr>
              <w:spacing w:line="320" w:lineRule="exact"/>
              <w:jc w:val="center"/>
              <w:rPr>
                <w:rFonts w:eastAsia="仿宋"/>
                <w:color w:val="000000"/>
                <w:kern w:val="0"/>
                <w:sz w:val="24"/>
                <w:szCs w:val="24"/>
              </w:rPr>
            </w:pPr>
            <w:r>
              <w:rPr>
                <w:rFonts w:eastAsia="仿宋"/>
                <w:color w:val="000000"/>
                <w:kern w:val="0"/>
                <w:sz w:val="24"/>
                <w:szCs w:val="24"/>
              </w:rPr>
              <w:t>5</w:t>
            </w:r>
          </w:p>
        </w:tc>
        <w:tc>
          <w:tcPr>
            <w:tcW w:w="2413" w:type="dxa"/>
            <w:noWrap w:val="0"/>
            <w:vAlign w:val="center"/>
          </w:tcPr>
          <w:p w14:paraId="6EDDF8C1">
            <w:pPr>
              <w:pStyle w:val="23"/>
              <w:spacing w:line="320" w:lineRule="exact"/>
              <w:jc w:val="center"/>
              <w:rPr>
                <w:rFonts w:eastAsia="仿宋" w:cs="Times New Roman"/>
                <w:kern w:val="0"/>
                <w:sz w:val="24"/>
                <w:szCs w:val="24"/>
              </w:rPr>
            </w:pPr>
            <w:r>
              <w:rPr>
                <w:rFonts w:eastAsia="仿宋" w:cs="Times New Roman"/>
                <w:kern w:val="0"/>
                <w:sz w:val="24"/>
                <w:szCs w:val="24"/>
              </w:rPr>
              <w:t>工业互联网</w:t>
            </w:r>
          </w:p>
          <w:p w14:paraId="54849967">
            <w:pPr>
              <w:pStyle w:val="23"/>
              <w:spacing w:line="320" w:lineRule="exact"/>
              <w:jc w:val="center"/>
              <w:rPr>
                <w:rFonts w:eastAsia="仿宋" w:cs="Times New Roman"/>
                <w:kern w:val="0"/>
                <w:sz w:val="24"/>
                <w:szCs w:val="24"/>
              </w:rPr>
            </w:pPr>
            <w:r>
              <w:rPr>
                <w:rFonts w:eastAsia="仿宋" w:cs="Times New Roman"/>
                <w:kern w:val="0"/>
                <w:sz w:val="24"/>
                <w:szCs w:val="24"/>
              </w:rPr>
              <w:t>数据分析技术</w:t>
            </w:r>
            <w:r>
              <w:rPr>
                <w:rFonts w:hint="eastAsia" w:eastAsia="仿宋"/>
                <w:kern w:val="0"/>
                <w:sz w:val="24"/>
                <w:szCs w:val="24"/>
              </w:rPr>
              <w:t>实训</w:t>
            </w:r>
          </w:p>
        </w:tc>
        <w:tc>
          <w:tcPr>
            <w:tcW w:w="5880" w:type="dxa"/>
            <w:noWrap w:val="0"/>
            <w:vAlign w:val="center"/>
          </w:tcPr>
          <w:p w14:paraId="13898191">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通过实训，学生能够掌握工业大数据清洗、特征工程及常用数据分析算法（如聚类、预测）的应用，具备对工业生产数据进行深度挖掘与趋势分析的能力，能够基于分析结果提出生产优化的初步建议。</w:t>
            </w:r>
          </w:p>
        </w:tc>
      </w:tr>
      <w:tr w14:paraId="6498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12E779C6">
            <w:pPr>
              <w:spacing w:line="320" w:lineRule="exact"/>
              <w:jc w:val="center"/>
              <w:rPr>
                <w:rFonts w:eastAsia="仿宋"/>
                <w:color w:val="000000"/>
                <w:kern w:val="0"/>
                <w:sz w:val="24"/>
                <w:szCs w:val="24"/>
              </w:rPr>
            </w:pPr>
            <w:r>
              <w:rPr>
                <w:rFonts w:eastAsia="仿宋"/>
                <w:color w:val="000000"/>
                <w:kern w:val="0"/>
                <w:sz w:val="24"/>
                <w:szCs w:val="24"/>
              </w:rPr>
              <w:t>6</w:t>
            </w:r>
          </w:p>
        </w:tc>
        <w:tc>
          <w:tcPr>
            <w:tcW w:w="2413" w:type="dxa"/>
            <w:noWrap w:val="0"/>
            <w:vAlign w:val="center"/>
          </w:tcPr>
          <w:p w14:paraId="7065E05D">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工业 App</w:t>
            </w:r>
          </w:p>
          <w:p w14:paraId="57A08651">
            <w:pPr>
              <w:pStyle w:val="23"/>
              <w:spacing w:line="320" w:lineRule="exact"/>
              <w:jc w:val="center"/>
              <w:rPr>
                <w:rFonts w:eastAsia="仿宋" w:cs="Times New Roman"/>
                <w:kern w:val="0"/>
                <w:sz w:val="24"/>
                <w:szCs w:val="24"/>
              </w:rPr>
            </w:pPr>
            <w:r>
              <w:rPr>
                <w:rFonts w:hint="eastAsia" w:eastAsia="仿宋" w:cs="Times New Roman"/>
                <w:kern w:val="0"/>
                <w:sz w:val="24"/>
                <w:szCs w:val="24"/>
                <w:u w:val="none" w:color="auto"/>
              </w:rPr>
              <w:t>开发与应用</w:t>
            </w:r>
            <w:r>
              <w:rPr>
                <w:rFonts w:hint="eastAsia" w:eastAsia="仿宋"/>
                <w:kern w:val="0"/>
                <w:sz w:val="24"/>
                <w:szCs w:val="24"/>
              </w:rPr>
              <w:t>实训</w:t>
            </w:r>
          </w:p>
        </w:tc>
        <w:tc>
          <w:tcPr>
            <w:tcW w:w="5880" w:type="dxa"/>
            <w:noWrap w:val="0"/>
            <w:vAlign w:val="center"/>
          </w:tcPr>
          <w:p w14:paraId="1D27C5F3">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通过实训，学生能够掌握工业App开发工具的使用及工业数据接口调用方法，具备根据特定工业场景（如设备维护、能耗管理）开发简易工业App的能力，能够实现App与工业平台的数据交互及功能的正常运行。</w:t>
            </w:r>
          </w:p>
        </w:tc>
      </w:tr>
      <w:tr w14:paraId="5DBF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71E10389">
            <w:pPr>
              <w:spacing w:line="320" w:lineRule="exact"/>
              <w:jc w:val="center"/>
              <w:rPr>
                <w:rFonts w:eastAsia="仿宋"/>
                <w:color w:val="000000"/>
                <w:kern w:val="0"/>
                <w:sz w:val="24"/>
                <w:szCs w:val="24"/>
              </w:rPr>
            </w:pPr>
            <w:r>
              <w:rPr>
                <w:rFonts w:eastAsia="仿宋"/>
                <w:color w:val="000000"/>
                <w:kern w:val="0"/>
                <w:sz w:val="24"/>
                <w:szCs w:val="24"/>
              </w:rPr>
              <w:t>7</w:t>
            </w:r>
          </w:p>
        </w:tc>
        <w:tc>
          <w:tcPr>
            <w:tcW w:w="2413" w:type="dxa"/>
            <w:noWrap w:val="0"/>
            <w:vAlign w:val="center"/>
          </w:tcPr>
          <w:p w14:paraId="399B2A55">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工业互联网</w:t>
            </w:r>
          </w:p>
          <w:p w14:paraId="194BDB96">
            <w:pPr>
              <w:pStyle w:val="23"/>
              <w:spacing w:line="320" w:lineRule="exact"/>
              <w:jc w:val="center"/>
              <w:rPr>
                <w:rFonts w:hint="eastAsia" w:eastAsia="仿宋" w:cs="Times New Roman"/>
                <w:kern w:val="0"/>
                <w:sz w:val="24"/>
                <w:szCs w:val="24"/>
                <w:u w:val="none" w:color="auto"/>
              </w:rPr>
            </w:pPr>
            <w:r>
              <w:rPr>
                <w:rFonts w:hint="eastAsia" w:eastAsia="仿宋" w:cs="Times New Roman"/>
                <w:kern w:val="0"/>
                <w:sz w:val="24"/>
                <w:szCs w:val="24"/>
                <w:u w:val="none" w:color="auto"/>
              </w:rPr>
              <w:t>安全防护</w:t>
            </w:r>
            <w:r>
              <w:rPr>
                <w:rFonts w:hint="eastAsia" w:eastAsia="仿宋"/>
                <w:kern w:val="0"/>
                <w:sz w:val="24"/>
                <w:szCs w:val="24"/>
              </w:rPr>
              <w:t>实训</w:t>
            </w:r>
          </w:p>
        </w:tc>
        <w:tc>
          <w:tcPr>
            <w:tcW w:w="5880" w:type="dxa"/>
            <w:noWrap w:val="0"/>
            <w:vAlign w:val="center"/>
          </w:tcPr>
          <w:p w14:paraId="0FE68971">
            <w:pPr>
              <w:spacing w:before="117" w:line="320" w:lineRule="exact"/>
              <w:ind w:firstLine="480" w:firstLineChars="200"/>
              <w:rPr>
                <w:rFonts w:eastAsia="仿宋"/>
                <w:color w:val="000000"/>
                <w:kern w:val="0"/>
                <w:sz w:val="24"/>
                <w:szCs w:val="24"/>
              </w:rPr>
            </w:pPr>
            <w:r>
              <w:rPr>
                <w:rFonts w:hint="eastAsia" w:eastAsia="仿宋"/>
                <w:color w:val="000000"/>
                <w:kern w:val="0"/>
                <w:sz w:val="24"/>
                <w:szCs w:val="24"/>
              </w:rPr>
              <w:t>通过实训，学生能够掌握工业网络防火墙配置、工业设备漏洞扫描及数据加密的基本方法，具备识别工业互联网常见安全威胁（如恶意入侵、数据泄露）的能力，能够针对小型工业系统制定基础的安全防护策略并实施。</w:t>
            </w:r>
          </w:p>
        </w:tc>
      </w:tr>
      <w:bookmarkEnd w:id="45"/>
      <w:tr w14:paraId="691C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59" w:type="dxa"/>
            <w:noWrap w:val="0"/>
            <w:vAlign w:val="center"/>
          </w:tcPr>
          <w:p w14:paraId="09E90D3F">
            <w:pPr>
              <w:spacing w:line="320" w:lineRule="exact"/>
              <w:jc w:val="center"/>
              <w:rPr>
                <w:rFonts w:eastAsia="仿宋"/>
                <w:color w:val="000000"/>
                <w:kern w:val="0"/>
                <w:sz w:val="24"/>
                <w:szCs w:val="24"/>
              </w:rPr>
            </w:pPr>
            <w:r>
              <w:rPr>
                <w:rFonts w:hint="eastAsia" w:eastAsia="仿宋"/>
                <w:color w:val="000000"/>
                <w:kern w:val="0"/>
                <w:sz w:val="24"/>
                <w:szCs w:val="24"/>
              </w:rPr>
              <w:t>8</w:t>
            </w:r>
          </w:p>
        </w:tc>
        <w:tc>
          <w:tcPr>
            <w:tcW w:w="2413" w:type="dxa"/>
            <w:noWrap w:val="0"/>
            <w:vAlign w:val="center"/>
          </w:tcPr>
          <w:p w14:paraId="4BEBCE30">
            <w:pPr>
              <w:spacing w:line="320" w:lineRule="exact"/>
              <w:jc w:val="center"/>
              <w:rPr>
                <w:rFonts w:eastAsia="仿宋"/>
                <w:color w:val="000000"/>
                <w:kern w:val="0"/>
                <w:sz w:val="24"/>
                <w:szCs w:val="24"/>
              </w:rPr>
            </w:pPr>
            <w:r>
              <w:rPr>
                <w:rFonts w:eastAsia="仿宋"/>
                <w:color w:val="000000"/>
                <w:kern w:val="0"/>
                <w:sz w:val="24"/>
                <w:szCs w:val="24"/>
              </w:rPr>
              <w:t>岗前培训</w:t>
            </w:r>
          </w:p>
        </w:tc>
        <w:tc>
          <w:tcPr>
            <w:tcW w:w="5880" w:type="dxa"/>
            <w:noWrap w:val="0"/>
            <w:vAlign w:val="center"/>
          </w:tcPr>
          <w:p w14:paraId="40FA84DF">
            <w:pPr>
              <w:spacing w:before="117" w:line="320" w:lineRule="exact"/>
              <w:ind w:firstLine="480" w:firstLineChars="200"/>
              <w:rPr>
                <w:rFonts w:eastAsia="仿宋"/>
                <w:color w:val="000000"/>
                <w:kern w:val="0"/>
                <w:sz w:val="24"/>
                <w:szCs w:val="24"/>
              </w:rPr>
            </w:pPr>
            <w:r>
              <w:rPr>
                <w:rFonts w:eastAsia="仿宋"/>
                <w:color w:val="000000"/>
                <w:kern w:val="0"/>
                <w:sz w:val="24"/>
                <w:szCs w:val="24"/>
              </w:rPr>
              <w:t>通过认识实习，使学生在掌握课堂教学内容的基础上，深入理解计算机网络体系结构，掌握局域网组建的过程及技能，熟练掌握工业互联网网络设备、数据采集设备、标识解析设备的安装调试、系统集成及运行维护、的基本能力，工业互联网平台功能配置、服务应用及运行监测的能力。</w:t>
            </w:r>
          </w:p>
        </w:tc>
      </w:tr>
      <w:tr w14:paraId="2566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9" w:type="dxa"/>
            <w:noWrap w:val="0"/>
            <w:vAlign w:val="center"/>
          </w:tcPr>
          <w:p w14:paraId="3A6DC5E9">
            <w:pPr>
              <w:spacing w:line="320" w:lineRule="exact"/>
              <w:jc w:val="center"/>
              <w:rPr>
                <w:rFonts w:eastAsia="仿宋"/>
                <w:color w:val="000000"/>
                <w:kern w:val="0"/>
                <w:sz w:val="24"/>
                <w:szCs w:val="24"/>
              </w:rPr>
            </w:pPr>
            <w:r>
              <w:rPr>
                <w:rFonts w:eastAsia="仿宋"/>
                <w:color w:val="000000"/>
                <w:kern w:val="0"/>
                <w:sz w:val="24"/>
                <w:szCs w:val="24"/>
              </w:rPr>
              <w:t>9</w:t>
            </w:r>
          </w:p>
        </w:tc>
        <w:tc>
          <w:tcPr>
            <w:tcW w:w="2413" w:type="dxa"/>
            <w:noWrap w:val="0"/>
            <w:vAlign w:val="center"/>
          </w:tcPr>
          <w:p w14:paraId="6AAD12A3">
            <w:pPr>
              <w:spacing w:line="320" w:lineRule="exact"/>
              <w:jc w:val="center"/>
              <w:rPr>
                <w:rFonts w:eastAsia="仿宋"/>
                <w:color w:val="000000"/>
                <w:kern w:val="0"/>
                <w:sz w:val="24"/>
                <w:szCs w:val="24"/>
              </w:rPr>
            </w:pPr>
            <w:r>
              <w:rPr>
                <w:rFonts w:eastAsia="仿宋"/>
                <w:color w:val="000000"/>
                <w:kern w:val="0"/>
                <w:sz w:val="24"/>
                <w:szCs w:val="24"/>
              </w:rPr>
              <w:t>社会活动</w:t>
            </w:r>
          </w:p>
        </w:tc>
        <w:tc>
          <w:tcPr>
            <w:tcW w:w="5880" w:type="dxa"/>
            <w:noWrap w:val="0"/>
            <w:vAlign w:val="center"/>
          </w:tcPr>
          <w:p w14:paraId="005ABF3D">
            <w:pPr>
              <w:spacing w:before="117" w:line="320" w:lineRule="exact"/>
              <w:ind w:firstLine="480" w:firstLineChars="200"/>
              <w:rPr>
                <w:rFonts w:eastAsia="仿宋"/>
                <w:color w:val="000000"/>
                <w:kern w:val="0"/>
                <w:sz w:val="24"/>
                <w:szCs w:val="24"/>
              </w:rPr>
            </w:pPr>
            <w:r>
              <w:rPr>
                <w:rFonts w:eastAsia="仿宋"/>
                <w:color w:val="000000"/>
                <w:kern w:val="0"/>
                <w:sz w:val="24"/>
                <w:szCs w:val="24"/>
              </w:rPr>
              <w:t>通过社团、第二课堂、社会实践等社会活动，使学生在掌握课堂教学内容的基础上，进一步提高综合运用知识、实践应用能力，培养学生的创新意识和团队精神。</w:t>
            </w:r>
          </w:p>
        </w:tc>
      </w:tr>
      <w:tr w14:paraId="5979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9" w:type="dxa"/>
            <w:noWrap w:val="0"/>
            <w:vAlign w:val="center"/>
          </w:tcPr>
          <w:p w14:paraId="6F8C9996">
            <w:pPr>
              <w:spacing w:line="320" w:lineRule="exact"/>
              <w:jc w:val="center"/>
              <w:rPr>
                <w:rFonts w:eastAsia="仿宋"/>
                <w:color w:val="000000"/>
                <w:kern w:val="0"/>
                <w:sz w:val="24"/>
                <w:szCs w:val="24"/>
              </w:rPr>
            </w:pPr>
            <w:r>
              <w:rPr>
                <w:rFonts w:eastAsia="仿宋"/>
                <w:color w:val="000000"/>
                <w:kern w:val="0"/>
                <w:sz w:val="24"/>
                <w:szCs w:val="24"/>
              </w:rPr>
              <w:t>10</w:t>
            </w:r>
          </w:p>
        </w:tc>
        <w:tc>
          <w:tcPr>
            <w:tcW w:w="2413" w:type="dxa"/>
            <w:noWrap w:val="0"/>
            <w:vAlign w:val="center"/>
          </w:tcPr>
          <w:p w14:paraId="02C17263">
            <w:pPr>
              <w:spacing w:line="320" w:lineRule="exact"/>
              <w:jc w:val="center"/>
              <w:rPr>
                <w:rFonts w:eastAsia="仿宋"/>
                <w:color w:val="000000"/>
                <w:kern w:val="0"/>
                <w:sz w:val="24"/>
                <w:szCs w:val="24"/>
              </w:rPr>
            </w:pPr>
            <w:r>
              <w:rPr>
                <w:rFonts w:eastAsia="仿宋"/>
                <w:color w:val="000000"/>
                <w:kern w:val="0"/>
                <w:sz w:val="24"/>
                <w:szCs w:val="24"/>
              </w:rPr>
              <w:t>毕业设计（论文）</w:t>
            </w:r>
          </w:p>
        </w:tc>
        <w:tc>
          <w:tcPr>
            <w:tcW w:w="5880" w:type="dxa"/>
            <w:noWrap w:val="0"/>
            <w:vAlign w:val="center"/>
          </w:tcPr>
          <w:p w14:paraId="2162564F">
            <w:pPr>
              <w:pStyle w:val="23"/>
              <w:spacing w:line="320" w:lineRule="exact"/>
              <w:ind w:firstLine="480" w:firstLineChars="200"/>
              <w:jc w:val="left"/>
              <w:rPr>
                <w:rFonts w:eastAsia="仿宋" w:cs="Times New Roman"/>
                <w:kern w:val="0"/>
                <w:sz w:val="24"/>
                <w:szCs w:val="24"/>
                <w:u w:val="none" w:color="auto"/>
              </w:rPr>
            </w:pPr>
            <w:r>
              <w:rPr>
                <w:rFonts w:eastAsia="仿宋" w:cs="Times New Roman"/>
                <w:kern w:val="0"/>
                <w:sz w:val="24"/>
                <w:szCs w:val="24"/>
                <w:u w:val="none" w:color="auto"/>
              </w:rPr>
              <w:t>通过毕业设计，以计算机网络技术创新创业项目为载体，培养学生调查研究、信息收集整理、科技论文写作的能力，培养学生综合运用知识解决计算机网络技术系统分析、设计实施、计算机网络技术系统管理中实际问题的能力。</w:t>
            </w:r>
          </w:p>
        </w:tc>
      </w:tr>
      <w:tr w14:paraId="6A02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59" w:type="dxa"/>
            <w:noWrap w:val="0"/>
            <w:vAlign w:val="center"/>
          </w:tcPr>
          <w:p w14:paraId="3C605FA2">
            <w:pPr>
              <w:spacing w:line="320" w:lineRule="exact"/>
              <w:jc w:val="center"/>
              <w:rPr>
                <w:rFonts w:eastAsia="仿宋"/>
                <w:color w:val="000000"/>
                <w:kern w:val="0"/>
                <w:sz w:val="24"/>
                <w:szCs w:val="24"/>
              </w:rPr>
            </w:pPr>
            <w:r>
              <w:rPr>
                <w:rFonts w:eastAsia="仿宋"/>
                <w:color w:val="000000"/>
                <w:kern w:val="0"/>
                <w:sz w:val="24"/>
                <w:szCs w:val="24"/>
              </w:rPr>
              <w:t>11</w:t>
            </w:r>
          </w:p>
        </w:tc>
        <w:tc>
          <w:tcPr>
            <w:tcW w:w="2413" w:type="dxa"/>
            <w:noWrap w:val="0"/>
            <w:vAlign w:val="center"/>
          </w:tcPr>
          <w:p w14:paraId="768286F5">
            <w:pPr>
              <w:spacing w:line="320" w:lineRule="exact"/>
              <w:jc w:val="center"/>
              <w:rPr>
                <w:rFonts w:eastAsia="仿宋"/>
                <w:color w:val="000000"/>
                <w:kern w:val="0"/>
                <w:sz w:val="24"/>
                <w:szCs w:val="24"/>
              </w:rPr>
            </w:pPr>
            <w:r>
              <w:rPr>
                <w:rFonts w:eastAsia="仿宋"/>
                <w:color w:val="000000"/>
                <w:kern w:val="0"/>
                <w:sz w:val="24"/>
                <w:szCs w:val="24"/>
              </w:rPr>
              <w:t>顶岗（跟岗）实习</w:t>
            </w:r>
          </w:p>
        </w:tc>
        <w:tc>
          <w:tcPr>
            <w:tcW w:w="5880" w:type="dxa"/>
            <w:noWrap w:val="0"/>
            <w:vAlign w:val="center"/>
          </w:tcPr>
          <w:p w14:paraId="33996F51">
            <w:pPr>
              <w:spacing w:before="117" w:line="320" w:lineRule="exact"/>
              <w:ind w:firstLine="480" w:firstLineChars="200"/>
              <w:rPr>
                <w:rFonts w:eastAsia="仿宋"/>
                <w:color w:val="000000"/>
                <w:kern w:val="0"/>
                <w:sz w:val="24"/>
                <w:szCs w:val="24"/>
              </w:rPr>
            </w:pPr>
            <w:r>
              <w:rPr>
                <w:rFonts w:eastAsia="仿宋"/>
                <w:color w:val="000000"/>
                <w:kern w:val="0"/>
                <w:sz w:val="24"/>
                <w:szCs w:val="24"/>
              </w:rPr>
              <w:t>学生在企业和学校的共同指导下，通过顶岗实习，能够运用所学知识解决工作中的实际问题，能够从事工业互联网工程实施、服务应用和运行维护的具体工作，最终达到胜任工业互联网工程实施、工业互联网运行维护、工业互联网应用开发等岗位的能力。</w:t>
            </w:r>
          </w:p>
        </w:tc>
      </w:tr>
    </w:tbl>
    <w:p w14:paraId="325FCA70">
      <w:pPr>
        <w:ind w:firstLine="560" w:firstLineChars="200"/>
        <w:rPr>
          <w:rFonts w:eastAsia="仿宋"/>
          <w:color w:val="000000"/>
          <w:kern w:val="0"/>
          <w:sz w:val="28"/>
          <w:szCs w:val="28"/>
        </w:rPr>
      </w:pPr>
      <w:r>
        <w:rPr>
          <w:rFonts w:eastAsia="仿宋"/>
          <w:color w:val="000000"/>
          <w:kern w:val="0"/>
          <w:sz w:val="28"/>
          <w:szCs w:val="28"/>
        </w:rPr>
        <w:t>5.创新创业课程</w:t>
      </w:r>
    </w:p>
    <w:p w14:paraId="4B514268">
      <w:pPr>
        <w:ind w:firstLine="560" w:firstLineChars="200"/>
        <w:jc w:val="center"/>
        <w:rPr>
          <w:rFonts w:eastAsia="仿宋"/>
          <w:color w:val="000000"/>
          <w:kern w:val="0"/>
          <w:sz w:val="28"/>
          <w:szCs w:val="28"/>
        </w:rPr>
      </w:pPr>
      <w:r>
        <w:rPr>
          <w:rFonts w:eastAsia="仿宋"/>
          <w:color w:val="000000"/>
          <w:kern w:val="0"/>
          <w:sz w:val="28"/>
          <w:szCs w:val="28"/>
        </w:rPr>
        <w:t>表9  创新创业教育一览表</w:t>
      </w:r>
    </w:p>
    <w:tbl>
      <w:tblPr>
        <w:tblStyle w:val="8"/>
        <w:tblW w:w="9035"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552"/>
        <w:gridCol w:w="3188"/>
        <w:gridCol w:w="998"/>
        <w:gridCol w:w="1538"/>
      </w:tblGrid>
      <w:tr w14:paraId="20B2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59" w:type="dxa"/>
            <w:noWrap w:val="0"/>
            <w:vAlign w:val="center"/>
          </w:tcPr>
          <w:p w14:paraId="5208CDA9">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552" w:type="dxa"/>
            <w:noWrap w:val="0"/>
            <w:vAlign w:val="center"/>
          </w:tcPr>
          <w:p w14:paraId="7EC2B034">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188" w:type="dxa"/>
            <w:noWrap w:val="0"/>
            <w:vAlign w:val="center"/>
          </w:tcPr>
          <w:p w14:paraId="0B581FB3">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505FA359">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538" w:type="dxa"/>
            <w:noWrap w:val="0"/>
            <w:vAlign w:val="center"/>
          </w:tcPr>
          <w:p w14:paraId="1BB9F0C8">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75FB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0F741C02">
            <w:pPr>
              <w:spacing w:line="320" w:lineRule="exact"/>
              <w:jc w:val="center"/>
              <w:rPr>
                <w:rFonts w:eastAsia="仿宋"/>
                <w:color w:val="000000"/>
                <w:kern w:val="0"/>
                <w:sz w:val="24"/>
                <w:szCs w:val="24"/>
              </w:rPr>
            </w:pPr>
            <w:r>
              <w:rPr>
                <w:rFonts w:eastAsia="仿宋"/>
                <w:color w:val="000000"/>
                <w:kern w:val="0"/>
                <w:sz w:val="24"/>
                <w:szCs w:val="24"/>
              </w:rPr>
              <w:t>1</w:t>
            </w:r>
          </w:p>
        </w:tc>
        <w:tc>
          <w:tcPr>
            <w:tcW w:w="2552" w:type="dxa"/>
            <w:noWrap w:val="0"/>
            <w:vAlign w:val="center"/>
          </w:tcPr>
          <w:p w14:paraId="2FAFF62F">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188" w:type="dxa"/>
            <w:noWrap w:val="0"/>
            <w:vAlign w:val="center"/>
          </w:tcPr>
          <w:p w14:paraId="1368F252">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6E758225">
            <w:pPr>
              <w:spacing w:line="320" w:lineRule="exact"/>
              <w:jc w:val="center"/>
              <w:rPr>
                <w:rFonts w:eastAsia="仿宋"/>
                <w:color w:val="000000"/>
                <w:kern w:val="0"/>
                <w:sz w:val="24"/>
                <w:szCs w:val="24"/>
              </w:rPr>
            </w:pPr>
            <w:r>
              <w:rPr>
                <w:rFonts w:eastAsia="仿宋"/>
                <w:color w:val="000000"/>
                <w:kern w:val="0"/>
                <w:sz w:val="24"/>
                <w:szCs w:val="24"/>
              </w:rPr>
              <w:t>38</w:t>
            </w:r>
          </w:p>
        </w:tc>
        <w:tc>
          <w:tcPr>
            <w:tcW w:w="1538" w:type="dxa"/>
            <w:noWrap w:val="0"/>
            <w:vAlign w:val="center"/>
          </w:tcPr>
          <w:p w14:paraId="467BEE3E">
            <w:pPr>
              <w:spacing w:line="320" w:lineRule="exact"/>
              <w:jc w:val="center"/>
              <w:rPr>
                <w:rFonts w:eastAsia="仿宋"/>
                <w:color w:val="000000"/>
                <w:kern w:val="0"/>
                <w:sz w:val="24"/>
                <w:szCs w:val="24"/>
              </w:rPr>
            </w:pPr>
          </w:p>
        </w:tc>
      </w:tr>
      <w:tr w14:paraId="1991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24C2DD1C">
            <w:pPr>
              <w:spacing w:line="320" w:lineRule="exact"/>
              <w:jc w:val="center"/>
              <w:rPr>
                <w:rFonts w:eastAsia="仿宋"/>
                <w:color w:val="000000"/>
                <w:kern w:val="0"/>
                <w:sz w:val="24"/>
                <w:szCs w:val="24"/>
              </w:rPr>
            </w:pPr>
            <w:r>
              <w:rPr>
                <w:rFonts w:eastAsia="仿宋"/>
                <w:color w:val="000000"/>
                <w:kern w:val="0"/>
                <w:sz w:val="24"/>
                <w:szCs w:val="24"/>
              </w:rPr>
              <w:t>2</w:t>
            </w:r>
          </w:p>
        </w:tc>
        <w:tc>
          <w:tcPr>
            <w:tcW w:w="2552" w:type="dxa"/>
            <w:noWrap w:val="0"/>
            <w:vAlign w:val="center"/>
          </w:tcPr>
          <w:p w14:paraId="39E2127D">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188" w:type="dxa"/>
            <w:noWrap w:val="0"/>
            <w:vAlign w:val="center"/>
          </w:tcPr>
          <w:p w14:paraId="2536D928">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998" w:type="dxa"/>
            <w:noWrap w:val="0"/>
            <w:vAlign w:val="center"/>
          </w:tcPr>
          <w:p w14:paraId="0F4C5442">
            <w:pPr>
              <w:spacing w:line="320" w:lineRule="exact"/>
              <w:jc w:val="center"/>
              <w:rPr>
                <w:rFonts w:eastAsia="仿宋"/>
                <w:color w:val="000000"/>
                <w:kern w:val="0"/>
                <w:sz w:val="24"/>
                <w:szCs w:val="24"/>
              </w:rPr>
            </w:pPr>
            <w:r>
              <w:rPr>
                <w:rFonts w:eastAsia="仿宋"/>
                <w:color w:val="000000"/>
                <w:kern w:val="0"/>
                <w:sz w:val="24"/>
                <w:szCs w:val="24"/>
              </w:rPr>
              <w:t>32</w:t>
            </w:r>
          </w:p>
        </w:tc>
        <w:tc>
          <w:tcPr>
            <w:tcW w:w="1538" w:type="dxa"/>
            <w:noWrap w:val="0"/>
            <w:vAlign w:val="center"/>
          </w:tcPr>
          <w:p w14:paraId="342A2A3F">
            <w:pPr>
              <w:spacing w:line="320" w:lineRule="exact"/>
              <w:jc w:val="center"/>
              <w:rPr>
                <w:rFonts w:eastAsia="仿宋"/>
                <w:color w:val="000000"/>
                <w:kern w:val="0"/>
                <w:sz w:val="24"/>
                <w:szCs w:val="24"/>
              </w:rPr>
            </w:pPr>
          </w:p>
        </w:tc>
      </w:tr>
      <w:tr w14:paraId="3A51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141C686B">
            <w:pPr>
              <w:spacing w:line="320" w:lineRule="exact"/>
              <w:jc w:val="center"/>
              <w:rPr>
                <w:rFonts w:eastAsia="仿宋"/>
                <w:color w:val="000000"/>
                <w:kern w:val="0"/>
                <w:sz w:val="24"/>
                <w:szCs w:val="24"/>
              </w:rPr>
            </w:pPr>
            <w:r>
              <w:rPr>
                <w:rFonts w:eastAsia="仿宋"/>
                <w:color w:val="000000"/>
                <w:kern w:val="0"/>
                <w:sz w:val="24"/>
                <w:szCs w:val="24"/>
              </w:rPr>
              <w:t>3</w:t>
            </w:r>
          </w:p>
        </w:tc>
        <w:tc>
          <w:tcPr>
            <w:tcW w:w="2552" w:type="dxa"/>
            <w:noWrap w:val="0"/>
            <w:vAlign w:val="center"/>
          </w:tcPr>
          <w:p w14:paraId="6216E6A9">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3188" w:type="dxa"/>
            <w:noWrap w:val="0"/>
            <w:vAlign w:val="center"/>
          </w:tcPr>
          <w:p w14:paraId="146E8C98">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998" w:type="dxa"/>
            <w:noWrap w:val="0"/>
            <w:vAlign w:val="center"/>
          </w:tcPr>
          <w:p w14:paraId="381E92C5">
            <w:pPr>
              <w:spacing w:line="320" w:lineRule="exact"/>
              <w:jc w:val="center"/>
              <w:rPr>
                <w:rFonts w:eastAsia="仿宋"/>
                <w:color w:val="000000"/>
                <w:kern w:val="0"/>
                <w:sz w:val="24"/>
                <w:szCs w:val="24"/>
              </w:rPr>
            </w:pPr>
          </w:p>
        </w:tc>
        <w:tc>
          <w:tcPr>
            <w:tcW w:w="1538" w:type="dxa"/>
            <w:noWrap w:val="0"/>
            <w:vAlign w:val="center"/>
          </w:tcPr>
          <w:p w14:paraId="405D4821">
            <w:pPr>
              <w:spacing w:line="320" w:lineRule="exact"/>
              <w:jc w:val="center"/>
              <w:rPr>
                <w:rFonts w:eastAsia="仿宋"/>
                <w:color w:val="000000"/>
                <w:kern w:val="0"/>
                <w:sz w:val="24"/>
                <w:szCs w:val="24"/>
              </w:rPr>
            </w:pPr>
          </w:p>
        </w:tc>
      </w:tr>
      <w:tr w14:paraId="7C78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59" w:type="dxa"/>
            <w:noWrap w:val="0"/>
            <w:vAlign w:val="center"/>
          </w:tcPr>
          <w:p w14:paraId="5BBB9438">
            <w:pPr>
              <w:spacing w:line="320" w:lineRule="exact"/>
              <w:jc w:val="center"/>
              <w:rPr>
                <w:rFonts w:eastAsia="仿宋"/>
                <w:color w:val="000000"/>
                <w:kern w:val="0"/>
                <w:sz w:val="24"/>
                <w:szCs w:val="24"/>
              </w:rPr>
            </w:pPr>
            <w:r>
              <w:rPr>
                <w:rFonts w:eastAsia="仿宋"/>
                <w:color w:val="000000"/>
                <w:kern w:val="0"/>
                <w:sz w:val="24"/>
                <w:szCs w:val="24"/>
              </w:rPr>
              <w:t>4</w:t>
            </w:r>
          </w:p>
        </w:tc>
        <w:tc>
          <w:tcPr>
            <w:tcW w:w="2552" w:type="dxa"/>
            <w:noWrap w:val="0"/>
            <w:vAlign w:val="center"/>
          </w:tcPr>
          <w:p w14:paraId="02ECB89F">
            <w:pPr>
              <w:spacing w:line="320" w:lineRule="exact"/>
              <w:jc w:val="center"/>
              <w:rPr>
                <w:rFonts w:eastAsia="仿宋"/>
                <w:color w:val="000000"/>
                <w:kern w:val="0"/>
                <w:sz w:val="24"/>
                <w:szCs w:val="24"/>
              </w:rPr>
            </w:pPr>
            <w:r>
              <w:rPr>
                <w:rFonts w:eastAsia="仿宋"/>
                <w:color w:val="000000"/>
                <w:kern w:val="0"/>
                <w:sz w:val="24"/>
                <w:szCs w:val="24"/>
              </w:rPr>
              <w:t>专业技能大赛</w:t>
            </w:r>
          </w:p>
        </w:tc>
        <w:tc>
          <w:tcPr>
            <w:tcW w:w="3188" w:type="dxa"/>
            <w:noWrap w:val="0"/>
            <w:vAlign w:val="center"/>
          </w:tcPr>
          <w:p w14:paraId="1E97B15C">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998" w:type="dxa"/>
            <w:noWrap w:val="0"/>
            <w:vAlign w:val="center"/>
          </w:tcPr>
          <w:p w14:paraId="7987D2EE">
            <w:pPr>
              <w:spacing w:line="320" w:lineRule="exact"/>
              <w:jc w:val="center"/>
              <w:rPr>
                <w:rFonts w:eastAsia="仿宋"/>
                <w:color w:val="000000"/>
                <w:kern w:val="0"/>
                <w:sz w:val="24"/>
                <w:szCs w:val="24"/>
              </w:rPr>
            </w:pPr>
          </w:p>
        </w:tc>
        <w:tc>
          <w:tcPr>
            <w:tcW w:w="1538" w:type="dxa"/>
            <w:noWrap w:val="0"/>
            <w:vAlign w:val="center"/>
          </w:tcPr>
          <w:p w14:paraId="2567F769">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0160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0B18D5F3">
            <w:pPr>
              <w:spacing w:line="320" w:lineRule="exact"/>
              <w:jc w:val="center"/>
              <w:rPr>
                <w:rFonts w:eastAsia="仿宋"/>
                <w:color w:val="000000"/>
                <w:kern w:val="0"/>
                <w:sz w:val="24"/>
                <w:szCs w:val="24"/>
              </w:rPr>
            </w:pPr>
            <w:r>
              <w:rPr>
                <w:rFonts w:eastAsia="仿宋"/>
                <w:color w:val="000000"/>
                <w:kern w:val="0"/>
                <w:sz w:val="24"/>
                <w:szCs w:val="24"/>
              </w:rPr>
              <w:t>5</w:t>
            </w:r>
          </w:p>
        </w:tc>
        <w:tc>
          <w:tcPr>
            <w:tcW w:w="2552" w:type="dxa"/>
            <w:noWrap w:val="0"/>
            <w:vAlign w:val="center"/>
          </w:tcPr>
          <w:p w14:paraId="55387BC6">
            <w:pPr>
              <w:spacing w:line="320" w:lineRule="exact"/>
              <w:jc w:val="center"/>
              <w:rPr>
                <w:rFonts w:eastAsia="仿宋"/>
                <w:color w:val="000000"/>
                <w:kern w:val="0"/>
                <w:sz w:val="24"/>
                <w:szCs w:val="24"/>
              </w:rPr>
            </w:pPr>
            <w:r>
              <w:rPr>
                <w:rFonts w:eastAsia="仿宋"/>
                <w:color w:val="000000"/>
                <w:kern w:val="0"/>
                <w:sz w:val="24"/>
                <w:szCs w:val="24"/>
              </w:rPr>
              <w:t>技术研发与论文专利</w:t>
            </w:r>
          </w:p>
        </w:tc>
        <w:tc>
          <w:tcPr>
            <w:tcW w:w="3188" w:type="dxa"/>
            <w:noWrap w:val="0"/>
            <w:vAlign w:val="center"/>
          </w:tcPr>
          <w:p w14:paraId="06830AD0">
            <w:pPr>
              <w:spacing w:line="320" w:lineRule="exact"/>
              <w:jc w:val="center"/>
              <w:rPr>
                <w:rFonts w:eastAsia="仿宋"/>
                <w:color w:val="000000"/>
                <w:kern w:val="0"/>
                <w:sz w:val="24"/>
                <w:szCs w:val="24"/>
              </w:rPr>
            </w:pPr>
          </w:p>
        </w:tc>
        <w:tc>
          <w:tcPr>
            <w:tcW w:w="998" w:type="dxa"/>
            <w:noWrap w:val="0"/>
            <w:vAlign w:val="center"/>
          </w:tcPr>
          <w:p w14:paraId="17B5C1D7">
            <w:pPr>
              <w:spacing w:line="320" w:lineRule="exact"/>
              <w:jc w:val="center"/>
              <w:rPr>
                <w:rFonts w:eastAsia="仿宋"/>
                <w:color w:val="000000"/>
                <w:kern w:val="0"/>
                <w:sz w:val="24"/>
                <w:szCs w:val="24"/>
              </w:rPr>
            </w:pPr>
          </w:p>
        </w:tc>
        <w:tc>
          <w:tcPr>
            <w:tcW w:w="1538" w:type="dxa"/>
            <w:noWrap w:val="0"/>
            <w:vAlign w:val="center"/>
          </w:tcPr>
          <w:p w14:paraId="2F2A04F6">
            <w:pPr>
              <w:spacing w:line="320" w:lineRule="exact"/>
              <w:jc w:val="center"/>
              <w:rPr>
                <w:rFonts w:eastAsia="仿宋"/>
                <w:color w:val="000000"/>
                <w:kern w:val="0"/>
                <w:sz w:val="24"/>
                <w:szCs w:val="24"/>
              </w:rPr>
            </w:pPr>
          </w:p>
        </w:tc>
      </w:tr>
      <w:tr w14:paraId="15EB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9" w:type="dxa"/>
            <w:noWrap w:val="0"/>
            <w:vAlign w:val="center"/>
          </w:tcPr>
          <w:p w14:paraId="14785BE3">
            <w:pPr>
              <w:spacing w:line="320" w:lineRule="exact"/>
              <w:jc w:val="center"/>
              <w:rPr>
                <w:rFonts w:eastAsia="仿宋"/>
                <w:color w:val="000000"/>
                <w:kern w:val="0"/>
                <w:sz w:val="24"/>
                <w:szCs w:val="24"/>
              </w:rPr>
            </w:pPr>
            <w:r>
              <w:rPr>
                <w:rFonts w:eastAsia="仿宋"/>
                <w:color w:val="000000"/>
                <w:kern w:val="0"/>
                <w:sz w:val="24"/>
                <w:szCs w:val="24"/>
              </w:rPr>
              <w:t>6</w:t>
            </w:r>
          </w:p>
        </w:tc>
        <w:tc>
          <w:tcPr>
            <w:tcW w:w="2552" w:type="dxa"/>
            <w:noWrap w:val="0"/>
            <w:vAlign w:val="center"/>
          </w:tcPr>
          <w:p w14:paraId="5FE38683">
            <w:pPr>
              <w:spacing w:line="320" w:lineRule="exact"/>
              <w:jc w:val="center"/>
              <w:rPr>
                <w:rFonts w:eastAsia="仿宋"/>
                <w:color w:val="000000"/>
                <w:kern w:val="0"/>
                <w:sz w:val="24"/>
                <w:szCs w:val="24"/>
              </w:rPr>
            </w:pPr>
            <w:r>
              <w:rPr>
                <w:rFonts w:eastAsia="仿宋"/>
                <w:color w:val="000000"/>
                <w:kern w:val="0"/>
                <w:sz w:val="24"/>
                <w:szCs w:val="24"/>
              </w:rPr>
              <w:t>社会服务</w:t>
            </w:r>
          </w:p>
        </w:tc>
        <w:tc>
          <w:tcPr>
            <w:tcW w:w="3188" w:type="dxa"/>
            <w:noWrap w:val="0"/>
            <w:vAlign w:val="center"/>
          </w:tcPr>
          <w:p w14:paraId="6838BA5A">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998" w:type="dxa"/>
            <w:noWrap w:val="0"/>
            <w:vAlign w:val="center"/>
          </w:tcPr>
          <w:p w14:paraId="7D29586B">
            <w:pPr>
              <w:spacing w:line="320" w:lineRule="exact"/>
              <w:jc w:val="center"/>
              <w:rPr>
                <w:rFonts w:eastAsia="仿宋"/>
                <w:color w:val="000000"/>
                <w:kern w:val="0"/>
                <w:sz w:val="24"/>
                <w:szCs w:val="24"/>
              </w:rPr>
            </w:pPr>
          </w:p>
        </w:tc>
        <w:tc>
          <w:tcPr>
            <w:tcW w:w="1538" w:type="dxa"/>
            <w:noWrap w:val="0"/>
            <w:vAlign w:val="center"/>
          </w:tcPr>
          <w:p w14:paraId="4E64DE15">
            <w:pPr>
              <w:spacing w:line="320" w:lineRule="exact"/>
              <w:jc w:val="center"/>
              <w:rPr>
                <w:rFonts w:eastAsia="仿宋"/>
                <w:color w:val="000000"/>
                <w:kern w:val="0"/>
                <w:sz w:val="24"/>
                <w:szCs w:val="24"/>
              </w:rPr>
            </w:pPr>
          </w:p>
        </w:tc>
      </w:tr>
      <w:tr w14:paraId="7D08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1B43C7D1">
            <w:pPr>
              <w:spacing w:line="320" w:lineRule="exact"/>
              <w:jc w:val="center"/>
              <w:rPr>
                <w:rFonts w:eastAsia="仿宋"/>
                <w:color w:val="000000"/>
                <w:kern w:val="0"/>
                <w:sz w:val="24"/>
                <w:szCs w:val="24"/>
              </w:rPr>
            </w:pPr>
            <w:r>
              <w:rPr>
                <w:rFonts w:eastAsia="仿宋"/>
                <w:color w:val="000000"/>
                <w:kern w:val="0"/>
                <w:sz w:val="24"/>
                <w:szCs w:val="24"/>
              </w:rPr>
              <w:t>7</w:t>
            </w:r>
          </w:p>
        </w:tc>
        <w:tc>
          <w:tcPr>
            <w:tcW w:w="2552" w:type="dxa"/>
            <w:noWrap w:val="0"/>
            <w:vAlign w:val="center"/>
          </w:tcPr>
          <w:p w14:paraId="59C0BA70">
            <w:pPr>
              <w:spacing w:line="320" w:lineRule="exact"/>
              <w:jc w:val="center"/>
              <w:rPr>
                <w:rFonts w:eastAsia="仿宋"/>
                <w:color w:val="000000"/>
                <w:kern w:val="0"/>
                <w:sz w:val="24"/>
                <w:szCs w:val="24"/>
              </w:rPr>
            </w:pPr>
            <w:r>
              <w:rPr>
                <w:rFonts w:eastAsia="仿宋"/>
                <w:color w:val="000000"/>
                <w:kern w:val="0"/>
                <w:sz w:val="24"/>
                <w:szCs w:val="24"/>
              </w:rPr>
              <w:t>技能等级证书</w:t>
            </w:r>
          </w:p>
        </w:tc>
        <w:tc>
          <w:tcPr>
            <w:tcW w:w="3188" w:type="dxa"/>
            <w:noWrap w:val="0"/>
            <w:vAlign w:val="center"/>
          </w:tcPr>
          <w:p w14:paraId="0081DF64">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998" w:type="dxa"/>
            <w:noWrap w:val="0"/>
            <w:vAlign w:val="center"/>
          </w:tcPr>
          <w:p w14:paraId="5B11383F">
            <w:pPr>
              <w:spacing w:line="320" w:lineRule="exact"/>
              <w:jc w:val="center"/>
              <w:rPr>
                <w:rFonts w:eastAsia="仿宋"/>
                <w:color w:val="000000"/>
                <w:kern w:val="0"/>
                <w:sz w:val="24"/>
                <w:szCs w:val="24"/>
              </w:rPr>
            </w:pPr>
          </w:p>
        </w:tc>
        <w:tc>
          <w:tcPr>
            <w:tcW w:w="1538" w:type="dxa"/>
            <w:noWrap w:val="0"/>
            <w:vAlign w:val="center"/>
          </w:tcPr>
          <w:p w14:paraId="3667C347">
            <w:pPr>
              <w:spacing w:line="320" w:lineRule="exact"/>
              <w:jc w:val="center"/>
              <w:rPr>
                <w:rFonts w:eastAsia="仿宋"/>
                <w:color w:val="000000"/>
                <w:kern w:val="0"/>
                <w:sz w:val="24"/>
                <w:szCs w:val="24"/>
              </w:rPr>
            </w:pPr>
          </w:p>
        </w:tc>
      </w:tr>
      <w:tr w14:paraId="03C0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4C1E6327">
            <w:pPr>
              <w:spacing w:line="320" w:lineRule="exact"/>
              <w:jc w:val="center"/>
              <w:rPr>
                <w:rFonts w:eastAsia="仿宋"/>
                <w:color w:val="000000"/>
                <w:kern w:val="0"/>
                <w:sz w:val="24"/>
                <w:szCs w:val="24"/>
              </w:rPr>
            </w:pPr>
            <w:r>
              <w:rPr>
                <w:rFonts w:eastAsia="仿宋"/>
                <w:color w:val="000000"/>
                <w:kern w:val="0"/>
                <w:sz w:val="24"/>
                <w:szCs w:val="24"/>
              </w:rPr>
              <w:t>8</w:t>
            </w:r>
          </w:p>
        </w:tc>
        <w:tc>
          <w:tcPr>
            <w:tcW w:w="2552" w:type="dxa"/>
            <w:noWrap w:val="0"/>
            <w:vAlign w:val="center"/>
          </w:tcPr>
          <w:p w14:paraId="7B057311">
            <w:pPr>
              <w:spacing w:line="320" w:lineRule="exact"/>
              <w:jc w:val="center"/>
              <w:rPr>
                <w:rFonts w:eastAsia="仿宋"/>
                <w:color w:val="000000"/>
                <w:kern w:val="0"/>
                <w:sz w:val="24"/>
                <w:szCs w:val="24"/>
              </w:rPr>
            </w:pPr>
            <w:r>
              <w:rPr>
                <w:rFonts w:eastAsia="仿宋"/>
                <w:color w:val="000000"/>
                <w:kern w:val="0"/>
                <w:sz w:val="24"/>
                <w:szCs w:val="24"/>
              </w:rPr>
              <w:t>第二课堂活动</w:t>
            </w:r>
          </w:p>
        </w:tc>
        <w:tc>
          <w:tcPr>
            <w:tcW w:w="3188" w:type="dxa"/>
            <w:noWrap w:val="0"/>
            <w:vAlign w:val="center"/>
          </w:tcPr>
          <w:p w14:paraId="221FE6D8">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998" w:type="dxa"/>
            <w:noWrap w:val="0"/>
            <w:vAlign w:val="center"/>
          </w:tcPr>
          <w:p w14:paraId="617CC70F">
            <w:pPr>
              <w:spacing w:line="320" w:lineRule="exact"/>
              <w:jc w:val="center"/>
              <w:rPr>
                <w:rFonts w:eastAsia="仿宋"/>
                <w:color w:val="000000"/>
                <w:kern w:val="0"/>
                <w:sz w:val="24"/>
                <w:szCs w:val="24"/>
              </w:rPr>
            </w:pPr>
          </w:p>
        </w:tc>
        <w:tc>
          <w:tcPr>
            <w:tcW w:w="1538" w:type="dxa"/>
            <w:noWrap w:val="0"/>
            <w:vAlign w:val="center"/>
          </w:tcPr>
          <w:p w14:paraId="44D8665E">
            <w:pPr>
              <w:spacing w:line="320" w:lineRule="exact"/>
              <w:jc w:val="center"/>
              <w:rPr>
                <w:rFonts w:eastAsia="仿宋"/>
                <w:color w:val="000000"/>
                <w:kern w:val="0"/>
                <w:sz w:val="24"/>
                <w:szCs w:val="24"/>
              </w:rPr>
            </w:pPr>
          </w:p>
        </w:tc>
      </w:tr>
    </w:tbl>
    <w:p w14:paraId="33C1936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6.相关要求</w:t>
      </w:r>
    </w:p>
    <w:p w14:paraId="79900C1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425057D9">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438CCC06">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770C9310">
      <w:pPr>
        <w:pStyle w:val="29"/>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cs="Times New Roman"/>
          <w:color w:val="000000"/>
          <w:sz w:val="28"/>
          <w:szCs w:val="28"/>
        </w:rPr>
        <w:sectPr>
          <w:headerReference r:id="rId19" w:type="default"/>
          <w:footerReference r:id="rId20" w:type="default"/>
          <w:pgSz w:w="11906" w:h="16838"/>
          <w:pgMar w:top="1440" w:right="1800" w:bottom="1440" w:left="1800" w:header="851" w:footer="992" w:gutter="0"/>
          <w:pgNumType w:fmt="decimal"/>
          <w:cols w:space="425" w:num="1"/>
          <w:docGrid w:type="lines" w:linePitch="312" w:charSpace="0"/>
        </w:sectPr>
      </w:pPr>
      <w:r>
        <w:rPr>
          <w:rFonts w:ascii="Times New Roman" w:hAnsi="Times New Roman" w:eastAsia="楷体" w:cs="Times New Roman"/>
          <w:b/>
          <w:bCs/>
          <w:color w:val="000000"/>
          <w:sz w:val="28"/>
          <w:szCs w:val="28"/>
        </w:rPr>
        <w:t>（一）教学进程安排</w:t>
      </w:r>
    </w:p>
    <w:tbl>
      <w:tblPr>
        <w:tblStyle w:val="8"/>
        <w:tblW w:w="14144" w:type="dxa"/>
        <w:tblInd w:w="0" w:type="dxa"/>
        <w:tblLayout w:type="fixed"/>
        <w:tblCellMar>
          <w:top w:w="0" w:type="dxa"/>
          <w:left w:w="108" w:type="dxa"/>
          <w:bottom w:w="0" w:type="dxa"/>
          <w:right w:w="108" w:type="dxa"/>
        </w:tblCellMar>
      </w:tblPr>
      <w:tblGrid>
        <w:gridCol w:w="394"/>
        <w:gridCol w:w="362"/>
        <w:gridCol w:w="236"/>
        <w:gridCol w:w="196"/>
        <w:gridCol w:w="603"/>
        <w:gridCol w:w="1348"/>
        <w:gridCol w:w="438"/>
        <w:gridCol w:w="483"/>
        <w:gridCol w:w="547"/>
        <w:gridCol w:w="553"/>
        <w:gridCol w:w="557"/>
        <w:gridCol w:w="545"/>
        <w:gridCol w:w="517"/>
        <w:gridCol w:w="628"/>
        <w:gridCol w:w="624"/>
        <w:gridCol w:w="634"/>
        <w:gridCol w:w="540"/>
        <w:gridCol w:w="119"/>
        <w:gridCol w:w="504"/>
        <w:gridCol w:w="63"/>
        <w:gridCol w:w="437"/>
        <w:gridCol w:w="79"/>
        <w:gridCol w:w="51"/>
        <w:gridCol w:w="557"/>
        <w:gridCol w:w="79"/>
        <w:gridCol w:w="1442"/>
        <w:gridCol w:w="1608"/>
      </w:tblGrid>
      <w:tr w14:paraId="57D4E6B7">
        <w:tblPrEx>
          <w:tblCellMar>
            <w:top w:w="0" w:type="dxa"/>
            <w:left w:w="108" w:type="dxa"/>
            <w:bottom w:w="0" w:type="dxa"/>
            <w:right w:w="108" w:type="dxa"/>
          </w:tblCellMar>
        </w:tblPrEx>
        <w:trPr>
          <w:trHeight w:val="438" w:hRule="atLeast"/>
        </w:trPr>
        <w:tc>
          <w:tcPr>
            <w:tcW w:w="14144" w:type="dxa"/>
            <w:gridSpan w:val="27"/>
            <w:tcBorders>
              <w:top w:val="single" w:color="000000" w:sz="2" w:space="0"/>
              <w:left w:val="single" w:color="000000" w:sz="2" w:space="0"/>
              <w:bottom w:val="single" w:color="000000" w:sz="12" w:space="0"/>
              <w:right w:val="single" w:color="000000" w:sz="2" w:space="0"/>
            </w:tcBorders>
            <w:noWrap w:val="0"/>
            <w:vAlign w:val="top"/>
          </w:tcPr>
          <w:p w14:paraId="08BBCA28">
            <w:pPr>
              <w:pStyle w:val="29"/>
              <w:shd w:val="clear" w:color="auto"/>
              <w:spacing w:before="0" w:after="0" w:line="360" w:lineRule="auto"/>
              <w:ind w:firstLine="880" w:firstLineChars="20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44"/>
                <w:szCs w:val="44"/>
                <w:shd w:val="clear" w:color="auto" w:fill="auto"/>
              </w:rPr>
              <w:t>教学进程安排表</w:t>
            </w:r>
          </w:p>
        </w:tc>
      </w:tr>
      <w:tr w14:paraId="0BDE39FA">
        <w:tblPrEx>
          <w:tblCellMar>
            <w:top w:w="0" w:type="dxa"/>
            <w:left w:w="108" w:type="dxa"/>
            <w:bottom w:w="0" w:type="dxa"/>
            <w:right w:w="108" w:type="dxa"/>
          </w:tblCellMar>
        </w:tblPrEx>
        <w:trPr>
          <w:trHeight w:val="458" w:hRule="atLeast"/>
        </w:trPr>
        <w:tc>
          <w:tcPr>
            <w:tcW w:w="756" w:type="dxa"/>
            <w:gridSpan w:val="2"/>
            <w:vMerge w:val="restart"/>
            <w:tcBorders>
              <w:top w:val="nil"/>
              <w:left w:val="single" w:color="000000" w:sz="2" w:space="0"/>
              <w:right w:val="single" w:color="000000" w:sz="6" w:space="0"/>
            </w:tcBorders>
            <w:noWrap w:val="0"/>
            <w:vAlign w:val="center"/>
          </w:tcPr>
          <w:p w14:paraId="54B2E139">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课程</w:t>
            </w:r>
          </w:p>
          <w:p w14:paraId="563BBC75">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类别</w:t>
            </w:r>
          </w:p>
        </w:tc>
        <w:tc>
          <w:tcPr>
            <w:tcW w:w="432" w:type="dxa"/>
            <w:gridSpan w:val="2"/>
            <w:vMerge w:val="restart"/>
            <w:tcBorders>
              <w:top w:val="single" w:color="000000" w:sz="12" w:space="0"/>
              <w:left w:val="nil"/>
              <w:right w:val="single" w:color="000000" w:sz="6" w:space="0"/>
            </w:tcBorders>
            <w:noWrap w:val="0"/>
            <w:vAlign w:val="center"/>
          </w:tcPr>
          <w:p w14:paraId="3C5147FE">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序号</w:t>
            </w:r>
          </w:p>
        </w:tc>
        <w:tc>
          <w:tcPr>
            <w:tcW w:w="603" w:type="dxa"/>
            <w:vMerge w:val="restart"/>
            <w:tcBorders>
              <w:top w:val="single" w:color="000000" w:sz="12" w:space="0"/>
              <w:left w:val="nil"/>
              <w:right w:val="single" w:color="000000" w:sz="6" w:space="0"/>
            </w:tcBorders>
            <w:noWrap w:val="0"/>
            <w:vAlign w:val="center"/>
          </w:tcPr>
          <w:p w14:paraId="7B79416F">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课程代码</w:t>
            </w:r>
          </w:p>
        </w:tc>
        <w:tc>
          <w:tcPr>
            <w:tcW w:w="1348" w:type="dxa"/>
            <w:vMerge w:val="restart"/>
            <w:tcBorders>
              <w:top w:val="single" w:color="000000" w:sz="12" w:space="0"/>
              <w:left w:val="nil"/>
              <w:right w:val="single" w:color="000000" w:sz="6" w:space="0"/>
            </w:tcBorders>
            <w:noWrap w:val="0"/>
            <w:vAlign w:val="center"/>
          </w:tcPr>
          <w:p w14:paraId="31F12C5A">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课程名称</w:t>
            </w:r>
          </w:p>
        </w:tc>
        <w:tc>
          <w:tcPr>
            <w:tcW w:w="921" w:type="dxa"/>
            <w:gridSpan w:val="2"/>
            <w:tcBorders>
              <w:top w:val="single" w:color="000000" w:sz="12" w:space="0"/>
              <w:left w:val="nil"/>
              <w:bottom w:val="single" w:color="000000" w:sz="6" w:space="0"/>
              <w:right w:val="single" w:color="000000" w:sz="6" w:space="0"/>
            </w:tcBorders>
            <w:noWrap w:val="0"/>
            <w:vAlign w:val="center"/>
          </w:tcPr>
          <w:p w14:paraId="0B72380C">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课程性质</w:t>
            </w:r>
          </w:p>
        </w:tc>
        <w:tc>
          <w:tcPr>
            <w:tcW w:w="547" w:type="dxa"/>
            <w:vMerge w:val="restart"/>
            <w:tcBorders>
              <w:top w:val="single" w:color="000000" w:sz="12" w:space="0"/>
              <w:left w:val="nil"/>
              <w:right w:val="single" w:color="000000" w:sz="6" w:space="0"/>
            </w:tcBorders>
            <w:noWrap w:val="0"/>
            <w:vAlign w:val="center"/>
          </w:tcPr>
          <w:p w14:paraId="7A915D83">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学分</w:t>
            </w:r>
          </w:p>
        </w:tc>
        <w:tc>
          <w:tcPr>
            <w:tcW w:w="1655" w:type="dxa"/>
            <w:gridSpan w:val="3"/>
            <w:tcBorders>
              <w:top w:val="single" w:color="000000" w:sz="12" w:space="0"/>
              <w:left w:val="nil"/>
              <w:bottom w:val="single" w:color="000000" w:sz="6" w:space="0"/>
              <w:right w:val="single" w:color="000000" w:sz="6" w:space="0"/>
            </w:tcBorders>
            <w:noWrap w:val="0"/>
            <w:vAlign w:val="center"/>
          </w:tcPr>
          <w:p w14:paraId="6706BE50">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教学课时</w:t>
            </w:r>
          </w:p>
        </w:tc>
        <w:tc>
          <w:tcPr>
            <w:tcW w:w="517" w:type="dxa"/>
            <w:vMerge w:val="restart"/>
            <w:tcBorders>
              <w:top w:val="single" w:color="000000" w:sz="12" w:space="0"/>
              <w:left w:val="nil"/>
              <w:right w:val="single" w:color="000000" w:sz="6" w:space="0"/>
            </w:tcBorders>
            <w:noWrap w:val="0"/>
            <w:vAlign w:val="center"/>
          </w:tcPr>
          <w:p w14:paraId="49A99FC9">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开设学期</w:t>
            </w:r>
          </w:p>
        </w:tc>
        <w:tc>
          <w:tcPr>
            <w:tcW w:w="3679" w:type="dxa"/>
            <w:gridSpan w:val="10"/>
            <w:tcBorders>
              <w:top w:val="single" w:color="000000" w:sz="12" w:space="0"/>
              <w:left w:val="nil"/>
              <w:bottom w:val="single" w:color="000000" w:sz="6" w:space="0"/>
              <w:right w:val="single" w:color="000000" w:sz="12" w:space="0"/>
            </w:tcBorders>
            <w:noWrap w:val="0"/>
            <w:vAlign w:val="top"/>
          </w:tcPr>
          <w:p w14:paraId="564D8246">
            <w:pPr>
              <w:widowControl/>
              <w:shd w:val="clear"/>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教学进程(学期、教学活动周数</w:t>
            </w:r>
          </w:p>
          <w:p w14:paraId="592CDD81">
            <w:pPr>
              <w:widowControl/>
              <w:shd w:val="clear"/>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课堂教学周数、平均周学时）</w:t>
            </w:r>
          </w:p>
        </w:tc>
        <w:tc>
          <w:tcPr>
            <w:tcW w:w="557" w:type="dxa"/>
            <w:vMerge w:val="restart"/>
            <w:tcBorders>
              <w:top w:val="single" w:color="000000" w:sz="12" w:space="0"/>
              <w:left w:val="nil"/>
              <w:right w:val="single" w:color="000000" w:sz="6" w:space="0"/>
            </w:tcBorders>
            <w:noWrap w:val="0"/>
            <w:vAlign w:val="center"/>
          </w:tcPr>
          <w:p w14:paraId="75904983">
            <w:pPr>
              <w:widowControl/>
              <w:shd w:val="clear"/>
              <w:spacing w:line="180" w:lineRule="exact"/>
              <w:jc w:val="both"/>
              <w:rPr>
                <w:rFonts w:eastAsia="宋体"/>
                <w:b/>
                <w:bCs/>
                <w:color w:val="000000"/>
                <w:kern w:val="0"/>
                <w:sz w:val="16"/>
                <w:szCs w:val="16"/>
              </w:rPr>
            </w:pPr>
            <w:r>
              <w:rPr>
                <w:rFonts w:eastAsia="宋体"/>
                <w:b/>
                <w:bCs/>
                <w:color w:val="000000"/>
                <w:kern w:val="0"/>
                <w:sz w:val="16"/>
                <w:szCs w:val="16"/>
              </w:rPr>
              <w:t>课程</w:t>
            </w:r>
          </w:p>
          <w:p w14:paraId="16793534">
            <w:pPr>
              <w:widowControl/>
              <w:shd w:val="clear"/>
              <w:spacing w:line="180" w:lineRule="exact"/>
              <w:jc w:val="both"/>
              <w:rPr>
                <w:rFonts w:eastAsia="宋体"/>
                <w:b/>
                <w:bCs/>
                <w:color w:val="000000"/>
                <w:kern w:val="0"/>
                <w:sz w:val="16"/>
                <w:szCs w:val="16"/>
              </w:rPr>
            </w:pPr>
            <w:r>
              <w:rPr>
                <w:rFonts w:eastAsia="宋体"/>
                <w:b/>
                <w:bCs/>
                <w:color w:val="000000"/>
                <w:kern w:val="0"/>
                <w:sz w:val="16"/>
                <w:szCs w:val="16"/>
              </w:rPr>
              <w:t>考核</w:t>
            </w:r>
          </w:p>
        </w:tc>
        <w:tc>
          <w:tcPr>
            <w:tcW w:w="1521" w:type="dxa"/>
            <w:gridSpan w:val="2"/>
            <w:vMerge w:val="restart"/>
            <w:tcBorders>
              <w:top w:val="single" w:color="000000" w:sz="12" w:space="0"/>
              <w:left w:val="nil"/>
              <w:right w:val="single" w:color="000000" w:sz="6" w:space="0"/>
            </w:tcBorders>
            <w:noWrap w:val="0"/>
            <w:vAlign w:val="center"/>
          </w:tcPr>
          <w:p w14:paraId="758E0E62">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开课部门</w:t>
            </w:r>
          </w:p>
        </w:tc>
        <w:tc>
          <w:tcPr>
            <w:tcW w:w="1608" w:type="dxa"/>
            <w:vMerge w:val="restart"/>
            <w:tcBorders>
              <w:top w:val="single" w:color="000000" w:sz="12" w:space="0"/>
              <w:left w:val="nil"/>
              <w:right w:val="single" w:color="000000" w:sz="12" w:space="0"/>
            </w:tcBorders>
            <w:noWrap w:val="0"/>
            <w:vAlign w:val="center"/>
          </w:tcPr>
          <w:p w14:paraId="78EA1246">
            <w:pPr>
              <w:widowControl/>
              <w:shd w:val="clear"/>
              <w:spacing w:line="180" w:lineRule="exact"/>
              <w:jc w:val="center"/>
              <w:rPr>
                <w:rFonts w:eastAsia="宋体"/>
                <w:b/>
                <w:bCs/>
                <w:color w:val="000000"/>
                <w:kern w:val="0"/>
                <w:sz w:val="16"/>
                <w:szCs w:val="16"/>
              </w:rPr>
            </w:pPr>
            <w:r>
              <w:rPr>
                <w:rFonts w:eastAsia="宋体"/>
                <w:b/>
                <w:bCs/>
                <w:color w:val="000000"/>
                <w:kern w:val="0"/>
                <w:sz w:val="16"/>
                <w:szCs w:val="16"/>
              </w:rPr>
              <w:t>备注</w:t>
            </w:r>
          </w:p>
        </w:tc>
      </w:tr>
      <w:tr w14:paraId="74FEFF5D">
        <w:tblPrEx>
          <w:tblCellMar>
            <w:top w:w="0" w:type="dxa"/>
            <w:left w:w="108" w:type="dxa"/>
            <w:bottom w:w="0" w:type="dxa"/>
            <w:right w:w="108" w:type="dxa"/>
          </w:tblCellMar>
        </w:tblPrEx>
        <w:trPr>
          <w:trHeight w:val="515" w:hRule="atLeast"/>
        </w:trPr>
        <w:tc>
          <w:tcPr>
            <w:tcW w:w="756" w:type="dxa"/>
            <w:gridSpan w:val="2"/>
            <w:vMerge w:val="continue"/>
            <w:tcBorders>
              <w:left w:val="single" w:color="000000" w:sz="2" w:space="0"/>
              <w:right w:val="single" w:color="000000" w:sz="6" w:space="0"/>
            </w:tcBorders>
            <w:noWrap w:val="0"/>
            <w:vAlign w:val="top"/>
          </w:tcPr>
          <w:p w14:paraId="13E5D215">
            <w:pPr>
              <w:widowControl/>
              <w:spacing w:line="180" w:lineRule="exact"/>
              <w:jc w:val="center"/>
              <w:rPr>
                <w:rFonts w:eastAsia="宋体"/>
                <w:b/>
                <w:bCs/>
                <w:color w:val="000000"/>
                <w:kern w:val="0"/>
                <w:sz w:val="16"/>
                <w:szCs w:val="16"/>
              </w:rPr>
            </w:pPr>
          </w:p>
        </w:tc>
        <w:tc>
          <w:tcPr>
            <w:tcW w:w="432" w:type="dxa"/>
            <w:gridSpan w:val="2"/>
            <w:vMerge w:val="continue"/>
            <w:tcBorders>
              <w:left w:val="nil"/>
              <w:right w:val="single" w:color="000000" w:sz="6" w:space="0"/>
            </w:tcBorders>
            <w:noWrap w:val="0"/>
            <w:vAlign w:val="center"/>
          </w:tcPr>
          <w:p w14:paraId="6B523C19">
            <w:pPr>
              <w:widowControl/>
              <w:spacing w:line="180" w:lineRule="exact"/>
              <w:jc w:val="center"/>
              <w:rPr>
                <w:rFonts w:eastAsia="宋体"/>
                <w:b/>
                <w:bCs/>
                <w:color w:val="000000"/>
                <w:kern w:val="0"/>
                <w:sz w:val="16"/>
                <w:szCs w:val="16"/>
              </w:rPr>
            </w:pPr>
          </w:p>
        </w:tc>
        <w:tc>
          <w:tcPr>
            <w:tcW w:w="603" w:type="dxa"/>
            <w:vMerge w:val="continue"/>
            <w:tcBorders>
              <w:left w:val="nil"/>
              <w:right w:val="single" w:color="000000" w:sz="6" w:space="0"/>
            </w:tcBorders>
            <w:noWrap w:val="0"/>
            <w:vAlign w:val="center"/>
          </w:tcPr>
          <w:p w14:paraId="4A16E4AE">
            <w:pPr>
              <w:widowControl/>
              <w:spacing w:line="180" w:lineRule="exact"/>
              <w:jc w:val="center"/>
              <w:rPr>
                <w:rFonts w:eastAsia="宋体"/>
                <w:b/>
                <w:bCs/>
                <w:color w:val="000000"/>
                <w:kern w:val="0"/>
                <w:sz w:val="16"/>
                <w:szCs w:val="16"/>
              </w:rPr>
            </w:pPr>
          </w:p>
        </w:tc>
        <w:tc>
          <w:tcPr>
            <w:tcW w:w="1348" w:type="dxa"/>
            <w:vMerge w:val="continue"/>
            <w:tcBorders>
              <w:left w:val="nil"/>
              <w:right w:val="single" w:color="000000" w:sz="6" w:space="0"/>
            </w:tcBorders>
            <w:noWrap w:val="0"/>
            <w:vAlign w:val="center"/>
          </w:tcPr>
          <w:p w14:paraId="1B8E977D">
            <w:pPr>
              <w:widowControl/>
              <w:spacing w:line="180" w:lineRule="exact"/>
              <w:jc w:val="center"/>
              <w:rPr>
                <w:rFonts w:eastAsia="宋体"/>
                <w:b/>
                <w:bCs/>
                <w:color w:val="000000"/>
                <w:kern w:val="0"/>
                <w:sz w:val="16"/>
                <w:szCs w:val="16"/>
              </w:rPr>
            </w:pPr>
          </w:p>
        </w:tc>
        <w:tc>
          <w:tcPr>
            <w:tcW w:w="438" w:type="dxa"/>
            <w:vMerge w:val="restart"/>
            <w:tcBorders>
              <w:top w:val="single" w:color="000000" w:sz="6" w:space="0"/>
              <w:left w:val="nil"/>
              <w:right w:val="single" w:color="000000" w:sz="6" w:space="0"/>
            </w:tcBorders>
            <w:noWrap w:val="0"/>
            <w:vAlign w:val="center"/>
          </w:tcPr>
          <w:p w14:paraId="56335E4F">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课程</w:t>
            </w:r>
          </w:p>
          <w:p w14:paraId="14FA9721">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类型(A/B/C)</w:t>
            </w:r>
          </w:p>
        </w:tc>
        <w:tc>
          <w:tcPr>
            <w:tcW w:w="483" w:type="dxa"/>
            <w:vMerge w:val="restart"/>
            <w:tcBorders>
              <w:top w:val="nil"/>
              <w:left w:val="nil"/>
              <w:right w:val="single" w:color="000000" w:sz="6" w:space="0"/>
            </w:tcBorders>
            <w:noWrap w:val="0"/>
            <w:vAlign w:val="center"/>
          </w:tcPr>
          <w:p w14:paraId="40705DD7">
            <w:pPr>
              <w:widowControl/>
              <w:spacing w:line="180" w:lineRule="exact"/>
              <w:jc w:val="both"/>
              <w:rPr>
                <w:rFonts w:eastAsia="宋体"/>
                <w:b/>
                <w:bCs/>
                <w:color w:val="000000"/>
                <w:kern w:val="0"/>
                <w:sz w:val="16"/>
                <w:szCs w:val="16"/>
              </w:rPr>
            </w:pPr>
            <w:r>
              <w:rPr>
                <w:rFonts w:eastAsia="宋体"/>
                <w:b/>
                <w:bCs/>
                <w:color w:val="000000"/>
                <w:kern w:val="0"/>
                <w:sz w:val="16"/>
                <w:szCs w:val="16"/>
              </w:rPr>
              <w:t>理实</w:t>
            </w:r>
          </w:p>
          <w:p w14:paraId="3B29DD7C">
            <w:pPr>
              <w:widowControl/>
              <w:spacing w:line="180" w:lineRule="exact"/>
              <w:jc w:val="both"/>
              <w:rPr>
                <w:rFonts w:eastAsia="宋体"/>
                <w:b/>
                <w:bCs/>
                <w:color w:val="000000"/>
                <w:kern w:val="0"/>
                <w:sz w:val="16"/>
                <w:szCs w:val="16"/>
              </w:rPr>
            </w:pPr>
            <w:r>
              <w:rPr>
                <w:rFonts w:eastAsia="宋体"/>
                <w:b/>
                <w:bCs/>
                <w:color w:val="000000"/>
                <w:kern w:val="0"/>
                <w:sz w:val="16"/>
                <w:szCs w:val="16"/>
              </w:rPr>
              <w:t>一体</w:t>
            </w:r>
          </w:p>
        </w:tc>
        <w:tc>
          <w:tcPr>
            <w:tcW w:w="547" w:type="dxa"/>
            <w:vMerge w:val="continue"/>
            <w:tcBorders>
              <w:left w:val="nil"/>
              <w:right w:val="single" w:color="000000" w:sz="6" w:space="0"/>
            </w:tcBorders>
            <w:noWrap w:val="0"/>
            <w:vAlign w:val="center"/>
          </w:tcPr>
          <w:p w14:paraId="7F50C7FA">
            <w:pPr>
              <w:widowControl/>
              <w:spacing w:line="180" w:lineRule="exact"/>
              <w:jc w:val="center"/>
              <w:rPr>
                <w:rFonts w:eastAsia="宋体"/>
                <w:b/>
                <w:bCs/>
                <w:color w:val="000000"/>
                <w:kern w:val="0"/>
                <w:sz w:val="16"/>
                <w:szCs w:val="16"/>
              </w:rPr>
            </w:pPr>
          </w:p>
        </w:tc>
        <w:tc>
          <w:tcPr>
            <w:tcW w:w="553" w:type="dxa"/>
            <w:vMerge w:val="restart"/>
            <w:tcBorders>
              <w:top w:val="nil"/>
              <w:left w:val="nil"/>
              <w:right w:val="single" w:color="000000" w:sz="6" w:space="0"/>
            </w:tcBorders>
            <w:noWrap w:val="0"/>
            <w:vAlign w:val="center"/>
          </w:tcPr>
          <w:p w14:paraId="134B5C31">
            <w:pPr>
              <w:widowControl/>
              <w:spacing w:line="180" w:lineRule="exact"/>
              <w:jc w:val="center"/>
              <w:rPr>
                <w:rFonts w:eastAsia="宋体"/>
                <w:b/>
                <w:bCs/>
                <w:color w:val="000000"/>
                <w:kern w:val="0"/>
                <w:sz w:val="16"/>
                <w:szCs w:val="16"/>
              </w:rPr>
            </w:pPr>
            <w:r>
              <w:rPr>
                <w:rFonts w:eastAsia="宋体"/>
                <w:b/>
                <w:bCs/>
                <w:color w:val="000000"/>
                <w:kern w:val="0"/>
                <w:sz w:val="16"/>
                <w:szCs w:val="16"/>
              </w:rPr>
              <w:t>总计</w:t>
            </w:r>
          </w:p>
        </w:tc>
        <w:tc>
          <w:tcPr>
            <w:tcW w:w="557" w:type="dxa"/>
            <w:vMerge w:val="restart"/>
            <w:tcBorders>
              <w:top w:val="single" w:color="000000" w:sz="6" w:space="0"/>
              <w:left w:val="nil"/>
              <w:right w:val="single" w:color="000000" w:sz="6" w:space="0"/>
            </w:tcBorders>
            <w:noWrap w:val="0"/>
            <w:vAlign w:val="center"/>
          </w:tcPr>
          <w:p w14:paraId="0C7DF4D2">
            <w:pPr>
              <w:widowControl/>
              <w:spacing w:line="180" w:lineRule="exact"/>
              <w:jc w:val="center"/>
              <w:rPr>
                <w:rFonts w:eastAsia="宋体"/>
                <w:b/>
                <w:bCs/>
                <w:color w:val="000000"/>
                <w:kern w:val="0"/>
                <w:sz w:val="16"/>
                <w:szCs w:val="16"/>
              </w:rPr>
            </w:pPr>
            <w:r>
              <w:rPr>
                <w:rFonts w:eastAsia="宋体"/>
                <w:b/>
                <w:bCs/>
                <w:color w:val="000000"/>
                <w:kern w:val="0"/>
                <w:sz w:val="16"/>
                <w:szCs w:val="16"/>
              </w:rPr>
              <w:t>理论</w:t>
            </w:r>
          </w:p>
        </w:tc>
        <w:tc>
          <w:tcPr>
            <w:tcW w:w="545" w:type="dxa"/>
            <w:vMerge w:val="restart"/>
            <w:tcBorders>
              <w:top w:val="nil"/>
              <w:left w:val="nil"/>
              <w:right w:val="single" w:color="000000" w:sz="6" w:space="0"/>
            </w:tcBorders>
            <w:noWrap w:val="0"/>
            <w:vAlign w:val="center"/>
          </w:tcPr>
          <w:p w14:paraId="2B1FA831">
            <w:pPr>
              <w:widowControl/>
              <w:spacing w:line="180" w:lineRule="exact"/>
              <w:jc w:val="center"/>
              <w:rPr>
                <w:rFonts w:eastAsia="宋体"/>
                <w:b/>
                <w:bCs/>
                <w:color w:val="000000"/>
                <w:kern w:val="0"/>
                <w:sz w:val="16"/>
                <w:szCs w:val="16"/>
              </w:rPr>
            </w:pPr>
            <w:r>
              <w:rPr>
                <w:rFonts w:eastAsia="宋体"/>
                <w:b/>
                <w:bCs/>
                <w:color w:val="000000"/>
                <w:kern w:val="0"/>
                <w:sz w:val="16"/>
                <w:szCs w:val="16"/>
              </w:rPr>
              <w:t>实践</w:t>
            </w:r>
          </w:p>
        </w:tc>
        <w:tc>
          <w:tcPr>
            <w:tcW w:w="517" w:type="dxa"/>
            <w:vMerge w:val="continue"/>
            <w:tcBorders>
              <w:left w:val="nil"/>
              <w:right w:val="single" w:color="000000" w:sz="6" w:space="0"/>
            </w:tcBorders>
            <w:noWrap w:val="0"/>
            <w:vAlign w:val="center"/>
          </w:tcPr>
          <w:p w14:paraId="24FA4950">
            <w:pPr>
              <w:widowControl/>
              <w:spacing w:line="180" w:lineRule="exact"/>
              <w:jc w:val="center"/>
              <w:rPr>
                <w:rFonts w:eastAsia="宋体"/>
                <w:b/>
                <w:bCs/>
                <w:color w:val="000000"/>
                <w:kern w:val="0"/>
                <w:sz w:val="16"/>
                <w:szCs w:val="16"/>
              </w:rPr>
            </w:pPr>
          </w:p>
        </w:tc>
        <w:tc>
          <w:tcPr>
            <w:tcW w:w="628" w:type="dxa"/>
            <w:tcBorders>
              <w:top w:val="single" w:color="000000" w:sz="6" w:space="0"/>
              <w:left w:val="nil"/>
              <w:bottom w:val="single" w:color="000000" w:sz="6" w:space="0"/>
              <w:right w:val="single" w:color="000000" w:sz="6" w:space="0"/>
            </w:tcBorders>
            <w:noWrap w:val="0"/>
            <w:vAlign w:val="center"/>
          </w:tcPr>
          <w:p w14:paraId="5BB0FE50">
            <w:pPr>
              <w:widowControl/>
              <w:spacing w:line="180" w:lineRule="exact"/>
              <w:jc w:val="center"/>
              <w:rPr>
                <w:rFonts w:eastAsia="宋体"/>
                <w:b/>
                <w:bCs/>
                <w:color w:val="000000"/>
                <w:kern w:val="0"/>
                <w:sz w:val="16"/>
                <w:szCs w:val="16"/>
              </w:rPr>
            </w:pPr>
            <w:r>
              <w:rPr>
                <w:rFonts w:eastAsia="宋体"/>
                <w:b/>
                <w:bCs/>
                <w:color w:val="000000"/>
                <w:kern w:val="0"/>
                <w:sz w:val="16"/>
                <w:szCs w:val="16"/>
              </w:rPr>
              <w:t>1</w:t>
            </w:r>
          </w:p>
          <w:p w14:paraId="2E160971">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24" w:type="dxa"/>
            <w:tcBorders>
              <w:top w:val="single" w:color="000000" w:sz="6" w:space="0"/>
              <w:left w:val="nil"/>
              <w:bottom w:val="single" w:color="000000" w:sz="6" w:space="0"/>
              <w:right w:val="single" w:color="000000" w:sz="6" w:space="0"/>
            </w:tcBorders>
            <w:noWrap w:val="0"/>
            <w:vAlign w:val="center"/>
          </w:tcPr>
          <w:p w14:paraId="693672FB">
            <w:pPr>
              <w:widowControl/>
              <w:spacing w:line="180" w:lineRule="exact"/>
              <w:jc w:val="center"/>
              <w:rPr>
                <w:rFonts w:eastAsia="宋体"/>
                <w:b/>
                <w:bCs/>
                <w:color w:val="000000"/>
                <w:kern w:val="0"/>
                <w:sz w:val="16"/>
                <w:szCs w:val="16"/>
              </w:rPr>
            </w:pPr>
            <w:r>
              <w:rPr>
                <w:rFonts w:eastAsia="宋体"/>
                <w:b/>
                <w:bCs/>
                <w:color w:val="000000"/>
                <w:kern w:val="0"/>
                <w:sz w:val="16"/>
                <w:szCs w:val="16"/>
              </w:rPr>
              <w:t>2</w:t>
            </w:r>
          </w:p>
          <w:p w14:paraId="6710C45A">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34" w:type="dxa"/>
            <w:tcBorders>
              <w:top w:val="single" w:color="000000" w:sz="6" w:space="0"/>
              <w:left w:val="nil"/>
              <w:bottom w:val="single" w:color="000000" w:sz="6" w:space="0"/>
              <w:right w:val="single" w:color="000000" w:sz="6" w:space="0"/>
            </w:tcBorders>
            <w:noWrap w:val="0"/>
            <w:vAlign w:val="center"/>
          </w:tcPr>
          <w:p w14:paraId="7144D465">
            <w:pPr>
              <w:widowControl/>
              <w:spacing w:line="180" w:lineRule="exact"/>
              <w:jc w:val="center"/>
              <w:rPr>
                <w:rFonts w:eastAsia="宋体"/>
                <w:b/>
                <w:bCs/>
                <w:color w:val="000000"/>
                <w:kern w:val="0"/>
                <w:sz w:val="16"/>
                <w:szCs w:val="16"/>
              </w:rPr>
            </w:pPr>
            <w:r>
              <w:rPr>
                <w:rFonts w:eastAsia="宋体"/>
                <w:b/>
                <w:bCs/>
                <w:color w:val="000000"/>
                <w:kern w:val="0"/>
                <w:sz w:val="16"/>
                <w:szCs w:val="16"/>
              </w:rPr>
              <w:t>3</w:t>
            </w:r>
          </w:p>
          <w:p w14:paraId="79DF290B">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659" w:type="dxa"/>
            <w:gridSpan w:val="2"/>
            <w:tcBorders>
              <w:top w:val="single" w:color="000000" w:sz="6" w:space="0"/>
              <w:left w:val="nil"/>
              <w:bottom w:val="single" w:color="000000" w:sz="6" w:space="0"/>
              <w:right w:val="single" w:color="000000" w:sz="6" w:space="0"/>
            </w:tcBorders>
            <w:noWrap w:val="0"/>
            <w:vAlign w:val="center"/>
          </w:tcPr>
          <w:p w14:paraId="04336F2B">
            <w:pPr>
              <w:widowControl/>
              <w:spacing w:line="180" w:lineRule="exact"/>
              <w:jc w:val="center"/>
              <w:rPr>
                <w:rFonts w:eastAsia="宋体"/>
                <w:b/>
                <w:bCs/>
                <w:color w:val="000000"/>
                <w:kern w:val="0"/>
                <w:sz w:val="16"/>
                <w:szCs w:val="16"/>
              </w:rPr>
            </w:pPr>
            <w:r>
              <w:rPr>
                <w:rFonts w:eastAsia="宋体"/>
                <w:b/>
                <w:bCs/>
                <w:color w:val="000000"/>
                <w:kern w:val="0"/>
                <w:sz w:val="16"/>
                <w:szCs w:val="16"/>
              </w:rPr>
              <w:t>4</w:t>
            </w:r>
          </w:p>
          <w:p w14:paraId="3D833D34">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567" w:type="dxa"/>
            <w:gridSpan w:val="2"/>
            <w:tcBorders>
              <w:top w:val="single" w:color="000000" w:sz="6" w:space="0"/>
              <w:left w:val="nil"/>
              <w:bottom w:val="single" w:color="000000" w:sz="6" w:space="0"/>
              <w:right w:val="single" w:color="000000" w:sz="6" w:space="0"/>
            </w:tcBorders>
            <w:noWrap w:val="0"/>
            <w:vAlign w:val="center"/>
          </w:tcPr>
          <w:p w14:paraId="06FFA640">
            <w:pPr>
              <w:widowControl/>
              <w:spacing w:line="180" w:lineRule="exact"/>
              <w:jc w:val="center"/>
              <w:rPr>
                <w:rFonts w:eastAsia="宋体"/>
                <w:b/>
                <w:bCs/>
                <w:color w:val="000000"/>
                <w:kern w:val="0"/>
                <w:sz w:val="16"/>
                <w:szCs w:val="16"/>
              </w:rPr>
            </w:pPr>
            <w:r>
              <w:rPr>
                <w:rFonts w:eastAsia="宋体"/>
                <w:b/>
                <w:bCs/>
                <w:color w:val="000000"/>
                <w:kern w:val="0"/>
                <w:sz w:val="16"/>
                <w:szCs w:val="16"/>
              </w:rPr>
              <w:t>5</w:t>
            </w:r>
          </w:p>
          <w:p w14:paraId="3DBFBEFE">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567" w:type="dxa"/>
            <w:gridSpan w:val="3"/>
            <w:tcBorders>
              <w:top w:val="single" w:color="000000" w:sz="6" w:space="0"/>
              <w:left w:val="nil"/>
              <w:bottom w:val="single" w:color="000000" w:sz="6" w:space="0"/>
              <w:right w:val="single" w:color="000000" w:sz="12" w:space="0"/>
            </w:tcBorders>
            <w:noWrap w:val="0"/>
            <w:vAlign w:val="center"/>
          </w:tcPr>
          <w:p w14:paraId="459E16D8">
            <w:pPr>
              <w:widowControl/>
              <w:spacing w:line="180" w:lineRule="exact"/>
              <w:jc w:val="center"/>
              <w:rPr>
                <w:rFonts w:eastAsia="宋体"/>
                <w:b/>
                <w:bCs/>
                <w:color w:val="000000"/>
                <w:kern w:val="0"/>
                <w:sz w:val="16"/>
                <w:szCs w:val="16"/>
              </w:rPr>
            </w:pPr>
            <w:r>
              <w:rPr>
                <w:rFonts w:eastAsia="宋体"/>
                <w:b/>
                <w:bCs/>
                <w:color w:val="000000"/>
                <w:kern w:val="0"/>
                <w:sz w:val="16"/>
                <w:szCs w:val="16"/>
              </w:rPr>
              <w:t>6</w:t>
            </w:r>
          </w:p>
          <w:p w14:paraId="0ACEC1FB">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557" w:type="dxa"/>
            <w:vMerge w:val="continue"/>
            <w:tcBorders>
              <w:left w:val="nil"/>
              <w:right w:val="single" w:color="000000" w:sz="6" w:space="0"/>
            </w:tcBorders>
            <w:noWrap w:val="0"/>
            <w:vAlign w:val="center"/>
          </w:tcPr>
          <w:p w14:paraId="745A8EA2">
            <w:pPr>
              <w:widowControl/>
              <w:spacing w:line="180" w:lineRule="exact"/>
              <w:jc w:val="center"/>
              <w:rPr>
                <w:rFonts w:eastAsia="宋体"/>
                <w:b/>
                <w:bCs/>
                <w:color w:val="000000"/>
                <w:kern w:val="0"/>
                <w:sz w:val="16"/>
                <w:szCs w:val="16"/>
              </w:rPr>
            </w:pPr>
          </w:p>
        </w:tc>
        <w:tc>
          <w:tcPr>
            <w:tcW w:w="1521" w:type="dxa"/>
            <w:gridSpan w:val="2"/>
            <w:vMerge w:val="continue"/>
            <w:tcBorders>
              <w:left w:val="nil"/>
              <w:right w:val="single" w:color="000000" w:sz="6" w:space="0"/>
            </w:tcBorders>
            <w:noWrap w:val="0"/>
            <w:vAlign w:val="center"/>
          </w:tcPr>
          <w:p w14:paraId="36C5F61F">
            <w:pPr>
              <w:widowControl/>
              <w:spacing w:line="180" w:lineRule="exact"/>
              <w:jc w:val="center"/>
              <w:rPr>
                <w:rFonts w:eastAsia="宋体"/>
                <w:b/>
                <w:bCs/>
                <w:color w:val="000000"/>
                <w:kern w:val="0"/>
                <w:sz w:val="16"/>
                <w:szCs w:val="16"/>
              </w:rPr>
            </w:pPr>
          </w:p>
        </w:tc>
        <w:tc>
          <w:tcPr>
            <w:tcW w:w="1608" w:type="dxa"/>
            <w:vMerge w:val="continue"/>
            <w:tcBorders>
              <w:left w:val="nil"/>
              <w:right w:val="single" w:color="000000" w:sz="12" w:space="0"/>
            </w:tcBorders>
            <w:noWrap w:val="0"/>
            <w:vAlign w:val="center"/>
          </w:tcPr>
          <w:p w14:paraId="63B01EA4">
            <w:pPr>
              <w:widowControl/>
              <w:spacing w:line="180" w:lineRule="exact"/>
              <w:jc w:val="center"/>
              <w:rPr>
                <w:rFonts w:eastAsia="宋体"/>
                <w:b/>
                <w:bCs/>
                <w:color w:val="000000"/>
                <w:kern w:val="0"/>
                <w:sz w:val="16"/>
                <w:szCs w:val="16"/>
              </w:rPr>
            </w:pPr>
          </w:p>
        </w:tc>
      </w:tr>
      <w:tr w14:paraId="6926F91F">
        <w:tblPrEx>
          <w:tblCellMar>
            <w:top w:w="0" w:type="dxa"/>
            <w:left w:w="108" w:type="dxa"/>
            <w:bottom w:w="0" w:type="dxa"/>
            <w:right w:w="108" w:type="dxa"/>
          </w:tblCellMar>
        </w:tblPrEx>
        <w:trPr>
          <w:trHeight w:val="235" w:hRule="atLeast"/>
        </w:trPr>
        <w:tc>
          <w:tcPr>
            <w:tcW w:w="756" w:type="dxa"/>
            <w:gridSpan w:val="2"/>
            <w:vMerge w:val="continue"/>
            <w:tcBorders>
              <w:left w:val="single" w:color="000000" w:sz="2" w:space="0"/>
              <w:right w:val="single" w:color="000000" w:sz="6" w:space="0"/>
            </w:tcBorders>
            <w:noWrap w:val="0"/>
            <w:vAlign w:val="top"/>
          </w:tcPr>
          <w:p w14:paraId="5ED27A8A">
            <w:pPr>
              <w:widowControl/>
              <w:spacing w:line="180" w:lineRule="exact"/>
              <w:jc w:val="center"/>
              <w:rPr>
                <w:rFonts w:eastAsia="宋体"/>
                <w:b/>
                <w:bCs/>
                <w:color w:val="000000"/>
                <w:kern w:val="0"/>
                <w:sz w:val="16"/>
                <w:szCs w:val="16"/>
              </w:rPr>
            </w:pPr>
          </w:p>
        </w:tc>
        <w:tc>
          <w:tcPr>
            <w:tcW w:w="432" w:type="dxa"/>
            <w:gridSpan w:val="2"/>
            <w:vMerge w:val="continue"/>
            <w:tcBorders>
              <w:left w:val="nil"/>
              <w:right w:val="single" w:color="000000" w:sz="6" w:space="0"/>
            </w:tcBorders>
            <w:noWrap w:val="0"/>
            <w:vAlign w:val="center"/>
          </w:tcPr>
          <w:p w14:paraId="734A83AA">
            <w:pPr>
              <w:widowControl/>
              <w:spacing w:line="180" w:lineRule="exact"/>
              <w:jc w:val="center"/>
              <w:rPr>
                <w:rFonts w:eastAsia="宋体"/>
                <w:b/>
                <w:bCs/>
                <w:color w:val="000000"/>
                <w:kern w:val="0"/>
                <w:sz w:val="16"/>
                <w:szCs w:val="16"/>
              </w:rPr>
            </w:pPr>
          </w:p>
        </w:tc>
        <w:tc>
          <w:tcPr>
            <w:tcW w:w="603" w:type="dxa"/>
            <w:vMerge w:val="continue"/>
            <w:tcBorders>
              <w:left w:val="nil"/>
              <w:right w:val="single" w:color="000000" w:sz="6" w:space="0"/>
            </w:tcBorders>
            <w:noWrap w:val="0"/>
            <w:vAlign w:val="center"/>
          </w:tcPr>
          <w:p w14:paraId="7A205837">
            <w:pPr>
              <w:widowControl/>
              <w:spacing w:line="180" w:lineRule="exact"/>
              <w:jc w:val="center"/>
              <w:rPr>
                <w:rFonts w:eastAsia="宋体"/>
                <w:b/>
                <w:bCs/>
                <w:color w:val="000000"/>
                <w:kern w:val="0"/>
                <w:sz w:val="16"/>
                <w:szCs w:val="16"/>
              </w:rPr>
            </w:pPr>
          </w:p>
        </w:tc>
        <w:tc>
          <w:tcPr>
            <w:tcW w:w="1348" w:type="dxa"/>
            <w:vMerge w:val="continue"/>
            <w:tcBorders>
              <w:left w:val="nil"/>
              <w:right w:val="single" w:color="000000" w:sz="6" w:space="0"/>
            </w:tcBorders>
            <w:noWrap w:val="0"/>
            <w:vAlign w:val="center"/>
          </w:tcPr>
          <w:p w14:paraId="6D0CCDCF">
            <w:pPr>
              <w:widowControl/>
              <w:spacing w:line="180" w:lineRule="exact"/>
              <w:jc w:val="center"/>
              <w:rPr>
                <w:rFonts w:eastAsia="宋体"/>
                <w:b/>
                <w:bCs/>
                <w:color w:val="000000"/>
                <w:kern w:val="0"/>
                <w:sz w:val="16"/>
                <w:szCs w:val="16"/>
              </w:rPr>
            </w:pPr>
          </w:p>
        </w:tc>
        <w:tc>
          <w:tcPr>
            <w:tcW w:w="438" w:type="dxa"/>
            <w:vMerge w:val="continue"/>
            <w:tcBorders>
              <w:left w:val="nil"/>
              <w:right w:val="single" w:color="000000" w:sz="6" w:space="0"/>
            </w:tcBorders>
            <w:noWrap w:val="0"/>
            <w:vAlign w:val="center"/>
          </w:tcPr>
          <w:p w14:paraId="0B34862A">
            <w:pPr>
              <w:widowControl/>
              <w:spacing w:line="180" w:lineRule="exact"/>
              <w:jc w:val="center"/>
              <w:rPr>
                <w:rFonts w:eastAsia="宋体"/>
                <w:b/>
                <w:bCs/>
                <w:color w:val="000000"/>
                <w:kern w:val="0"/>
                <w:sz w:val="16"/>
                <w:szCs w:val="16"/>
              </w:rPr>
            </w:pPr>
          </w:p>
        </w:tc>
        <w:tc>
          <w:tcPr>
            <w:tcW w:w="483" w:type="dxa"/>
            <w:vMerge w:val="continue"/>
            <w:tcBorders>
              <w:left w:val="nil"/>
              <w:right w:val="single" w:color="000000" w:sz="6" w:space="0"/>
            </w:tcBorders>
            <w:noWrap w:val="0"/>
            <w:vAlign w:val="center"/>
          </w:tcPr>
          <w:p w14:paraId="6909B6F2">
            <w:pPr>
              <w:widowControl/>
              <w:spacing w:line="180" w:lineRule="exact"/>
              <w:jc w:val="center"/>
              <w:rPr>
                <w:rFonts w:eastAsia="宋体"/>
                <w:b/>
                <w:bCs/>
                <w:color w:val="000000"/>
                <w:kern w:val="0"/>
                <w:sz w:val="16"/>
                <w:szCs w:val="16"/>
              </w:rPr>
            </w:pPr>
          </w:p>
        </w:tc>
        <w:tc>
          <w:tcPr>
            <w:tcW w:w="547" w:type="dxa"/>
            <w:vMerge w:val="continue"/>
            <w:tcBorders>
              <w:left w:val="nil"/>
              <w:right w:val="single" w:color="000000" w:sz="6" w:space="0"/>
            </w:tcBorders>
            <w:noWrap w:val="0"/>
            <w:vAlign w:val="center"/>
          </w:tcPr>
          <w:p w14:paraId="7B18E698">
            <w:pPr>
              <w:widowControl/>
              <w:spacing w:line="180" w:lineRule="exact"/>
              <w:jc w:val="center"/>
              <w:rPr>
                <w:rFonts w:eastAsia="宋体"/>
                <w:b/>
                <w:bCs/>
                <w:color w:val="000000"/>
                <w:kern w:val="0"/>
                <w:sz w:val="16"/>
                <w:szCs w:val="16"/>
              </w:rPr>
            </w:pPr>
          </w:p>
        </w:tc>
        <w:tc>
          <w:tcPr>
            <w:tcW w:w="553" w:type="dxa"/>
            <w:vMerge w:val="continue"/>
            <w:tcBorders>
              <w:left w:val="nil"/>
              <w:right w:val="single" w:color="000000" w:sz="6" w:space="0"/>
            </w:tcBorders>
            <w:noWrap w:val="0"/>
            <w:vAlign w:val="center"/>
          </w:tcPr>
          <w:p w14:paraId="72E68652">
            <w:pPr>
              <w:widowControl/>
              <w:spacing w:line="180" w:lineRule="exact"/>
              <w:jc w:val="center"/>
              <w:rPr>
                <w:rFonts w:eastAsia="宋体"/>
                <w:b/>
                <w:bCs/>
                <w:color w:val="000000"/>
                <w:kern w:val="0"/>
                <w:sz w:val="16"/>
                <w:szCs w:val="16"/>
              </w:rPr>
            </w:pPr>
          </w:p>
        </w:tc>
        <w:tc>
          <w:tcPr>
            <w:tcW w:w="557" w:type="dxa"/>
            <w:vMerge w:val="continue"/>
            <w:tcBorders>
              <w:left w:val="nil"/>
              <w:right w:val="single" w:color="000000" w:sz="6" w:space="0"/>
            </w:tcBorders>
            <w:noWrap w:val="0"/>
            <w:vAlign w:val="center"/>
          </w:tcPr>
          <w:p w14:paraId="22E62FEF">
            <w:pPr>
              <w:widowControl/>
              <w:spacing w:line="180" w:lineRule="exact"/>
              <w:jc w:val="center"/>
              <w:rPr>
                <w:rFonts w:eastAsia="宋体"/>
                <w:b/>
                <w:bCs/>
                <w:color w:val="000000"/>
                <w:kern w:val="0"/>
                <w:sz w:val="16"/>
                <w:szCs w:val="16"/>
              </w:rPr>
            </w:pPr>
          </w:p>
        </w:tc>
        <w:tc>
          <w:tcPr>
            <w:tcW w:w="545" w:type="dxa"/>
            <w:vMerge w:val="continue"/>
            <w:tcBorders>
              <w:left w:val="nil"/>
              <w:right w:val="single" w:color="000000" w:sz="6" w:space="0"/>
            </w:tcBorders>
            <w:noWrap w:val="0"/>
            <w:vAlign w:val="center"/>
          </w:tcPr>
          <w:p w14:paraId="592CFA41">
            <w:pPr>
              <w:widowControl/>
              <w:spacing w:line="180" w:lineRule="exact"/>
              <w:jc w:val="center"/>
              <w:rPr>
                <w:rFonts w:eastAsia="宋体"/>
                <w:b/>
                <w:bCs/>
                <w:color w:val="000000"/>
                <w:kern w:val="0"/>
                <w:sz w:val="16"/>
                <w:szCs w:val="16"/>
              </w:rPr>
            </w:pPr>
          </w:p>
        </w:tc>
        <w:tc>
          <w:tcPr>
            <w:tcW w:w="517" w:type="dxa"/>
            <w:vMerge w:val="continue"/>
            <w:tcBorders>
              <w:left w:val="nil"/>
              <w:right w:val="single" w:color="000000" w:sz="6" w:space="0"/>
            </w:tcBorders>
            <w:noWrap w:val="0"/>
            <w:vAlign w:val="center"/>
          </w:tcPr>
          <w:p w14:paraId="1DD1F425">
            <w:pPr>
              <w:widowControl/>
              <w:spacing w:line="180" w:lineRule="exact"/>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noWrap w:val="0"/>
            <w:vAlign w:val="center"/>
          </w:tcPr>
          <w:p w14:paraId="6E76F666">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24" w:type="dxa"/>
            <w:tcBorders>
              <w:top w:val="nil"/>
              <w:left w:val="nil"/>
              <w:bottom w:val="single" w:color="000000" w:sz="6" w:space="0"/>
              <w:right w:val="single" w:color="000000" w:sz="6" w:space="0"/>
            </w:tcBorders>
            <w:noWrap w:val="0"/>
            <w:vAlign w:val="center"/>
          </w:tcPr>
          <w:p w14:paraId="22DF94F2">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34" w:type="dxa"/>
            <w:tcBorders>
              <w:top w:val="nil"/>
              <w:left w:val="nil"/>
              <w:bottom w:val="single" w:color="000000" w:sz="6" w:space="0"/>
              <w:right w:val="single" w:color="000000" w:sz="6" w:space="0"/>
            </w:tcBorders>
            <w:noWrap w:val="0"/>
            <w:vAlign w:val="center"/>
          </w:tcPr>
          <w:p w14:paraId="551B2FD4">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659" w:type="dxa"/>
            <w:gridSpan w:val="2"/>
            <w:tcBorders>
              <w:top w:val="nil"/>
              <w:left w:val="nil"/>
              <w:bottom w:val="single" w:color="000000" w:sz="6" w:space="0"/>
              <w:right w:val="single" w:color="000000" w:sz="6" w:space="0"/>
            </w:tcBorders>
            <w:noWrap w:val="0"/>
            <w:vAlign w:val="center"/>
          </w:tcPr>
          <w:p w14:paraId="54121674">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567" w:type="dxa"/>
            <w:gridSpan w:val="2"/>
            <w:tcBorders>
              <w:top w:val="nil"/>
              <w:left w:val="nil"/>
              <w:bottom w:val="single" w:color="000000" w:sz="6" w:space="0"/>
              <w:right w:val="single" w:color="000000" w:sz="6" w:space="0"/>
            </w:tcBorders>
            <w:noWrap w:val="0"/>
            <w:vAlign w:val="center"/>
          </w:tcPr>
          <w:p w14:paraId="42676064">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567" w:type="dxa"/>
            <w:gridSpan w:val="3"/>
            <w:tcBorders>
              <w:top w:val="single" w:color="000000" w:sz="6" w:space="0"/>
              <w:left w:val="nil"/>
              <w:bottom w:val="single" w:color="000000" w:sz="6" w:space="0"/>
              <w:right w:val="single" w:color="000000" w:sz="12" w:space="0"/>
            </w:tcBorders>
            <w:noWrap w:val="0"/>
            <w:vAlign w:val="center"/>
          </w:tcPr>
          <w:p w14:paraId="1D7854C1">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557" w:type="dxa"/>
            <w:vMerge w:val="continue"/>
            <w:tcBorders>
              <w:left w:val="nil"/>
              <w:right w:val="single" w:color="000000" w:sz="6" w:space="0"/>
            </w:tcBorders>
            <w:noWrap w:val="0"/>
            <w:vAlign w:val="center"/>
          </w:tcPr>
          <w:p w14:paraId="51EFA584">
            <w:pPr>
              <w:widowControl/>
              <w:spacing w:line="180" w:lineRule="exact"/>
              <w:jc w:val="center"/>
              <w:rPr>
                <w:rFonts w:eastAsia="宋体"/>
                <w:b/>
                <w:bCs/>
                <w:color w:val="000000"/>
                <w:kern w:val="0"/>
                <w:sz w:val="16"/>
                <w:szCs w:val="16"/>
              </w:rPr>
            </w:pPr>
          </w:p>
        </w:tc>
        <w:tc>
          <w:tcPr>
            <w:tcW w:w="1521" w:type="dxa"/>
            <w:gridSpan w:val="2"/>
            <w:vMerge w:val="continue"/>
            <w:tcBorders>
              <w:left w:val="nil"/>
              <w:right w:val="single" w:color="000000" w:sz="6" w:space="0"/>
            </w:tcBorders>
            <w:noWrap w:val="0"/>
            <w:vAlign w:val="center"/>
          </w:tcPr>
          <w:p w14:paraId="5B7D3B00">
            <w:pPr>
              <w:widowControl/>
              <w:spacing w:line="180" w:lineRule="exact"/>
              <w:jc w:val="center"/>
              <w:rPr>
                <w:rFonts w:eastAsia="宋体"/>
                <w:b/>
                <w:bCs/>
                <w:color w:val="000000"/>
                <w:kern w:val="0"/>
                <w:sz w:val="16"/>
                <w:szCs w:val="16"/>
              </w:rPr>
            </w:pPr>
          </w:p>
        </w:tc>
        <w:tc>
          <w:tcPr>
            <w:tcW w:w="1608" w:type="dxa"/>
            <w:vMerge w:val="continue"/>
            <w:tcBorders>
              <w:left w:val="nil"/>
              <w:right w:val="single" w:color="000000" w:sz="12" w:space="0"/>
            </w:tcBorders>
            <w:noWrap w:val="0"/>
            <w:vAlign w:val="center"/>
          </w:tcPr>
          <w:p w14:paraId="5BD31F3C">
            <w:pPr>
              <w:widowControl/>
              <w:spacing w:line="180" w:lineRule="exact"/>
              <w:jc w:val="center"/>
              <w:rPr>
                <w:rFonts w:eastAsia="宋体"/>
                <w:b/>
                <w:bCs/>
                <w:color w:val="000000"/>
                <w:kern w:val="0"/>
                <w:sz w:val="16"/>
                <w:szCs w:val="16"/>
              </w:rPr>
            </w:pPr>
          </w:p>
        </w:tc>
      </w:tr>
      <w:tr w14:paraId="7BD0D965">
        <w:tblPrEx>
          <w:tblCellMar>
            <w:top w:w="0" w:type="dxa"/>
            <w:left w:w="108" w:type="dxa"/>
            <w:bottom w:w="0" w:type="dxa"/>
            <w:right w:w="108" w:type="dxa"/>
          </w:tblCellMar>
        </w:tblPrEx>
        <w:trPr>
          <w:trHeight w:val="286" w:hRule="atLeast"/>
        </w:trPr>
        <w:tc>
          <w:tcPr>
            <w:tcW w:w="756" w:type="dxa"/>
            <w:gridSpan w:val="2"/>
            <w:vMerge w:val="continue"/>
            <w:tcBorders>
              <w:left w:val="single" w:color="000000" w:sz="2" w:space="0"/>
              <w:bottom w:val="single" w:color="000000" w:sz="6" w:space="0"/>
              <w:right w:val="single" w:color="000000" w:sz="6" w:space="0"/>
            </w:tcBorders>
            <w:noWrap w:val="0"/>
            <w:vAlign w:val="top"/>
          </w:tcPr>
          <w:p w14:paraId="7EF1E025">
            <w:pPr>
              <w:widowControl/>
              <w:spacing w:line="180" w:lineRule="exact"/>
              <w:jc w:val="center"/>
              <w:rPr>
                <w:rFonts w:eastAsia="宋体"/>
                <w:b/>
                <w:bCs/>
                <w:color w:val="000000"/>
                <w:kern w:val="0"/>
                <w:sz w:val="16"/>
                <w:szCs w:val="16"/>
              </w:rPr>
            </w:pPr>
          </w:p>
        </w:tc>
        <w:tc>
          <w:tcPr>
            <w:tcW w:w="432" w:type="dxa"/>
            <w:gridSpan w:val="2"/>
            <w:vMerge w:val="continue"/>
            <w:tcBorders>
              <w:left w:val="nil"/>
              <w:bottom w:val="single" w:color="000000" w:sz="6" w:space="0"/>
              <w:right w:val="single" w:color="000000" w:sz="6" w:space="0"/>
            </w:tcBorders>
            <w:noWrap w:val="0"/>
            <w:vAlign w:val="top"/>
          </w:tcPr>
          <w:p w14:paraId="23412D3B">
            <w:pPr>
              <w:widowControl/>
              <w:spacing w:line="180" w:lineRule="exact"/>
              <w:jc w:val="center"/>
              <w:rPr>
                <w:rFonts w:eastAsia="宋体"/>
                <w:b/>
                <w:bCs/>
                <w:color w:val="000000"/>
                <w:kern w:val="0"/>
                <w:sz w:val="16"/>
                <w:szCs w:val="16"/>
              </w:rPr>
            </w:pPr>
          </w:p>
        </w:tc>
        <w:tc>
          <w:tcPr>
            <w:tcW w:w="603" w:type="dxa"/>
            <w:vMerge w:val="continue"/>
            <w:tcBorders>
              <w:left w:val="nil"/>
              <w:bottom w:val="single" w:color="000000" w:sz="6" w:space="0"/>
              <w:right w:val="single" w:color="000000" w:sz="6" w:space="0"/>
            </w:tcBorders>
            <w:noWrap w:val="0"/>
            <w:vAlign w:val="top"/>
          </w:tcPr>
          <w:p w14:paraId="10D8D862">
            <w:pPr>
              <w:widowControl/>
              <w:spacing w:line="180" w:lineRule="exact"/>
              <w:jc w:val="center"/>
              <w:rPr>
                <w:rFonts w:eastAsia="宋体"/>
                <w:b/>
                <w:bCs/>
                <w:color w:val="000000"/>
                <w:kern w:val="0"/>
                <w:sz w:val="16"/>
                <w:szCs w:val="16"/>
              </w:rPr>
            </w:pPr>
          </w:p>
        </w:tc>
        <w:tc>
          <w:tcPr>
            <w:tcW w:w="1348" w:type="dxa"/>
            <w:vMerge w:val="continue"/>
            <w:tcBorders>
              <w:left w:val="nil"/>
              <w:bottom w:val="single" w:color="000000" w:sz="6" w:space="0"/>
              <w:right w:val="single" w:color="000000" w:sz="6" w:space="0"/>
            </w:tcBorders>
            <w:noWrap w:val="0"/>
            <w:vAlign w:val="top"/>
          </w:tcPr>
          <w:p w14:paraId="1614ADD6">
            <w:pPr>
              <w:widowControl/>
              <w:spacing w:line="180" w:lineRule="exact"/>
              <w:jc w:val="center"/>
              <w:rPr>
                <w:rFonts w:eastAsia="宋体"/>
                <w:b/>
                <w:bCs/>
                <w:color w:val="000000"/>
                <w:kern w:val="0"/>
                <w:sz w:val="16"/>
                <w:szCs w:val="16"/>
              </w:rPr>
            </w:pPr>
          </w:p>
        </w:tc>
        <w:tc>
          <w:tcPr>
            <w:tcW w:w="438" w:type="dxa"/>
            <w:vMerge w:val="continue"/>
            <w:tcBorders>
              <w:left w:val="nil"/>
              <w:bottom w:val="single" w:color="000000" w:sz="6" w:space="0"/>
              <w:right w:val="single" w:color="000000" w:sz="6" w:space="0"/>
            </w:tcBorders>
            <w:noWrap w:val="0"/>
            <w:vAlign w:val="top"/>
          </w:tcPr>
          <w:p w14:paraId="0645046E">
            <w:pPr>
              <w:widowControl/>
              <w:spacing w:line="180" w:lineRule="exact"/>
              <w:jc w:val="center"/>
              <w:rPr>
                <w:rFonts w:eastAsia="宋体"/>
                <w:b/>
                <w:bCs/>
                <w:color w:val="000000"/>
                <w:kern w:val="0"/>
                <w:sz w:val="16"/>
                <w:szCs w:val="16"/>
              </w:rPr>
            </w:pPr>
          </w:p>
        </w:tc>
        <w:tc>
          <w:tcPr>
            <w:tcW w:w="483" w:type="dxa"/>
            <w:vMerge w:val="continue"/>
            <w:tcBorders>
              <w:left w:val="nil"/>
              <w:bottom w:val="single" w:color="000000" w:sz="6" w:space="0"/>
              <w:right w:val="single" w:color="000000" w:sz="6" w:space="0"/>
            </w:tcBorders>
            <w:noWrap w:val="0"/>
            <w:vAlign w:val="top"/>
          </w:tcPr>
          <w:p w14:paraId="59BB517C">
            <w:pPr>
              <w:widowControl/>
              <w:spacing w:line="180" w:lineRule="exact"/>
              <w:jc w:val="center"/>
              <w:rPr>
                <w:rFonts w:eastAsia="宋体"/>
                <w:b/>
                <w:bCs/>
                <w:color w:val="000000"/>
                <w:kern w:val="0"/>
                <w:sz w:val="16"/>
                <w:szCs w:val="16"/>
              </w:rPr>
            </w:pPr>
          </w:p>
        </w:tc>
        <w:tc>
          <w:tcPr>
            <w:tcW w:w="547" w:type="dxa"/>
            <w:vMerge w:val="continue"/>
            <w:tcBorders>
              <w:left w:val="nil"/>
              <w:bottom w:val="single" w:color="000000" w:sz="6" w:space="0"/>
              <w:right w:val="single" w:color="000000" w:sz="6" w:space="0"/>
            </w:tcBorders>
            <w:noWrap w:val="0"/>
            <w:vAlign w:val="top"/>
          </w:tcPr>
          <w:p w14:paraId="130C616B">
            <w:pPr>
              <w:widowControl/>
              <w:spacing w:line="180" w:lineRule="exact"/>
              <w:jc w:val="center"/>
              <w:rPr>
                <w:rFonts w:eastAsia="宋体"/>
                <w:b/>
                <w:bCs/>
                <w:color w:val="000000"/>
                <w:kern w:val="0"/>
                <w:sz w:val="16"/>
                <w:szCs w:val="16"/>
              </w:rPr>
            </w:pPr>
          </w:p>
        </w:tc>
        <w:tc>
          <w:tcPr>
            <w:tcW w:w="553" w:type="dxa"/>
            <w:vMerge w:val="continue"/>
            <w:tcBorders>
              <w:left w:val="nil"/>
              <w:bottom w:val="single" w:color="000000" w:sz="6" w:space="0"/>
              <w:right w:val="single" w:color="000000" w:sz="6" w:space="0"/>
            </w:tcBorders>
            <w:noWrap w:val="0"/>
            <w:vAlign w:val="top"/>
          </w:tcPr>
          <w:p w14:paraId="0D2E7C8B">
            <w:pPr>
              <w:widowControl/>
              <w:spacing w:line="180" w:lineRule="exact"/>
              <w:jc w:val="center"/>
              <w:rPr>
                <w:rFonts w:eastAsia="宋体"/>
                <w:b/>
                <w:bCs/>
                <w:color w:val="000000"/>
                <w:kern w:val="0"/>
                <w:sz w:val="16"/>
                <w:szCs w:val="16"/>
              </w:rPr>
            </w:pPr>
          </w:p>
        </w:tc>
        <w:tc>
          <w:tcPr>
            <w:tcW w:w="557" w:type="dxa"/>
            <w:vMerge w:val="continue"/>
            <w:tcBorders>
              <w:left w:val="nil"/>
              <w:bottom w:val="single" w:color="000000" w:sz="6" w:space="0"/>
              <w:right w:val="single" w:color="000000" w:sz="6" w:space="0"/>
            </w:tcBorders>
            <w:noWrap w:val="0"/>
            <w:vAlign w:val="top"/>
          </w:tcPr>
          <w:p w14:paraId="7A39197C">
            <w:pPr>
              <w:widowControl/>
              <w:spacing w:line="180" w:lineRule="exact"/>
              <w:jc w:val="center"/>
              <w:rPr>
                <w:rFonts w:eastAsia="宋体"/>
                <w:b/>
                <w:bCs/>
                <w:color w:val="000000"/>
                <w:kern w:val="0"/>
                <w:sz w:val="16"/>
                <w:szCs w:val="16"/>
              </w:rPr>
            </w:pPr>
          </w:p>
        </w:tc>
        <w:tc>
          <w:tcPr>
            <w:tcW w:w="545" w:type="dxa"/>
            <w:vMerge w:val="continue"/>
            <w:tcBorders>
              <w:left w:val="nil"/>
              <w:bottom w:val="single" w:color="000000" w:sz="6" w:space="0"/>
              <w:right w:val="single" w:color="000000" w:sz="6" w:space="0"/>
            </w:tcBorders>
            <w:noWrap w:val="0"/>
            <w:vAlign w:val="top"/>
          </w:tcPr>
          <w:p w14:paraId="262C8F1F">
            <w:pPr>
              <w:widowControl/>
              <w:spacing w:line="180" w:lineRule="exact"/>
              <w:jc w:val="center"/>
              <w:rPr>
                <w:rFonts w:eastAsia="宋体"/>
                <w:b/>
                <w:bCs/>
                <w:color w:val="000000"/>
                <w:kern w:val="0"/>
                <w:sz w:val="16"/>
                <w:szCs w:val="16"/>
              </w:rPr>
            </w:pPr>
          </w:p>
        </w:tc>
        <w:tc>
          <w:tcPr>
            <w:tcW w:w="517" w:type="dxa"/>
            <w:vMerge w:val="continue"/>
            <w:tcBorders>
              <w:left w:val="nil"/>
              <w:bottom w:val="single" w:color="000000" w:sz="6" w:space="0"/>
              <w:right w:val="single" w:color="000000" w:sz="6" w:space="0"/>
            </w:tcBorders>
            <w:noWrap w:val="0"/>
            <w:vAlign w:val="top"/>
          </w:tcPr>
          <w:p w14:paraId="6F6132BB">
            <w:pPr>
              <w:widowControl/>
              <w:spacing w:line="180" w:lineRule="exact"/>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noWrap w:val="0"/>
            <w:vAlign w:val="center"/>
          </w:tcPr>
          <w:p w14:paraId="0EF12996">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lang w:bidi="ar"/>
              </w:rPr>
              <w:t>15+5</w:t>
            </w:r>
          </w:p>
        </w:tc>
        <w:tc>
          <w:tcPr>
            <w:tcW w:w="624" w:type="dxa"/>
            <w:tcBorders>
              <w:top w:val="nil"/>
              <w:left w:val="nil"/>
              <w:bottom w:val="single" w:color="000000" w:sz="6" w:space="0"/>
              <w:right w:val="single" w:color="000000" w:sz="6" w:space="0"/>
            </w:tcBorders>
            <w:noWrap w:val="0"/>
            <w:vAlign w:val="center"/>
          </w:tcPr>
          <w:p w14:paraId="53530235">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634" w:type="dxa"/>
            <w:tcBorders>
              <w:top w:val="nil"/>
              <w:left w:val="nil"/>
              <w:bottom w:val="single" w:color="000000" w:sz="6" w:space="0"/>
              <w:right w:val="single" w:color="000000" w:sz="6" w:space="0"/>
            </w:tcBorders>
            <w:noWrap w:val="0"/>
            <w:vAlign w:val="center"/>
          </w:tcPr>
          <w:p w14:paraId="2E591173">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659" w:type="dxa"/>
            <w:gridSpan w:val="2"/>
            <w:tcBorders>
              <w:top w:val="nil"/>
              <w:left w:val="nil"/>
              <w:bottom w:val="single" w:color="000000" w:sz="6" w:space="0"/>
              <w:right w:val="single" w:color="000000" w:sz="6" w:space="0"/>
            </w:tcBorders>
            <w:noWrap w:val="0"/>
            <w:vAlign w:val="center"/>
          </w:tcPr>
          <w:p w14:paraId="1ED84C8A">
            <w:pPr>
              <w:widowControl/>
              <w:spacing w:line="180" w:lineRule="exact"/>
              <w:jc w:val="center"/>
              <w:rPr>
                <w:rFonts w:hint="default" w:eastAsia="宋体"/>
                <w:b/>
                <w:bCs/>
                <w:color w:val="000000"/>
                <w:kern w:val="0"/>
                <w:sz w:val="16"/>
                <w:szCs w:val="16"/>
              </w:rPr>
            </w:pPr>
            <w:r>
              <w:rPr>
                <w:rFonts w:hint="default" w:eastAsia="宋体"/>
                <w:b/>
                <w:bCs/>
                <w:color w:val="000000"/>
                <w:kern w:val="0"/>
                <w:sz w:val="16"/>
                <w:szCs w:val="16"/>
              </w:rPr>
              <w:t>14+6</w:t>
            </w:r>
          </w:p>
        </w:tc>
        <w:tc>
          <w:tcPr>
            <w:tcW w:w="567" w:type="dxa"/>
            <w:gridSpan w:val="2"/>
            <w:tcBorders>
              <w:top w:val="nil"/>
              <w:left w:val="nil"/>
              <w:bottom w:val="single" w:color="000000" w:sz="6" w:space="0"/>
              <w:right w:val="single" w:color="000000" w:sz="6" w:space="0"/>
            </w:tcBorders>
            <w:noWrap w:val="0"/>
            <w:vAlign w:val="center"/>
          </w:tcPr>
          <w:p w14:paraId="60957744">
            <w:pPr>
              <w:widowControl/>
              <w:spacing w:line="180" w:lineRule="exact"/>
              <w:jc w:val="center"/>
              <w:rPr>
                <w:rFonts w:hint="default" w:eastAsia="宋体"/>
                <w:b/>
                <w:bCs/>
                <w:color w:val="000000"/>
                <w:kern w:val="0"/>
                <w:sz w:val="16"/>
                <w:szCs w:val="16"/>
              </w:rPr>
            </w:pPr>
            <w:r>
              <w:rPr>
                <w:rFonts w:eastAsia="宋体"/>
                <w:b/>
                <w:bCs/>
                <w:color w:val="000000"/>
                <w:kern w:val="0"/>
                <w:sz w:val="16"/>
                <w:szCs w:val="16"/>
              </w:rPr>
              <w:t>0+20</w:t>
            </w:r>
          </w:p>
        </w:tc>
        <w:tc>
          <w:tcPr>
            <w:tcW w:w="567" w:type="dxa"/>
            <w:gridSpan w:val="3"/>
            <w:tcBorders>
              <w:top w:val="nil"/>
              <w:left w:val="nil"/>
              <w:bottom w:val="single" w:color="000000" w:sz="6" w:space="0"/>
              <w:right w:val="single" w:color="000000" w:sz="12" w:space="0"/>
            </w:tcBorders>
            <w:noWrap w:val="0"/>
            <w:vAlign w:val="center"/>
          </w:tcPr>
          <w:p w14:paraId="3AB33895">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0+20</w:t>
            </w:r>
          </w:p>
        </w:tc>
        <w:tc>
          <w:tcPr>
            <w:tcW w:w="557" w:type="dxa"/>
            <w:vMerge w:val="continue"/>
            <w:tcBorders>
              <w:left w:val="nil"/>
              <w:bottom w:val="single" w:color="000000" w:sz="6" w:space="0"/>
              <w:right w:val="single" w:color="000000" w:sz="6" w:space="0"/>
            </w:tcBorders>
            <w:noWrap w:val="0"/>
            <w:vAlign w:val="top"/>
          </w:tcPr>
          <w:p w14:paraId="0D893E9F">
            <w:pPr>
              <w:widowControl/>
              <w:spacing w:line="180" w:lineRule="exact"/>
              <w:jc w:val="center"/>
              <w:rPr>
                <w:rFonts w:eastAsia="宋体"/>
                <w:b/>
                <w:bCs/>
                <w:color w:val="000000"/>
                <w:kern w:val="0"/>
                <w:sz w:val="16"/>
                <w:szCs w:val="16"/>
              </w:rPr>
            </w:pPr>
          </w:p>
        </w:tc>
        <w:tc>
          <w:tcPr>
            <w:tcW w:w="1521" w:type="dxa"/>
            <w:gridSpan w:val="2"/>
            <w:vMerge w:val="continue"/>
            <w:tcBorders>
              <w:left w:val="nil"/>
              <w:bottom w:val="single" w:color="000000" w:sz="6" w:space="0"/>
              <w:right w:val="single" w:color="000000" w:sz="6" w:space="0"/>
            </w:tcBorders>
            <w:noWrap w:val="0"/>
            <w:vAlign w:val="top"/>
          </w:tcPr>
          <w:p w14:paraId="025BFFE6">
            <w:pPr>
              <w:widowControl/>
              <w:spacing w:line="180" w:lineRule="exact"/>
              <w:jc w:val="center"/>
              <w:rPr>
                <w:rFonts w:eastAsia="宋体"/>
                <w:b/>
                <w:bCs/>
                <w:color w:val="000000"/>
                <w:kern w:val="0"/>
                <w:sz w:val="16"/>
                <w:szCs w:val="16"/>
              </w:rPr>
            </w:pPr>
          </w:p>
        </w:tc>
        <w:tc>
          <w:tcPr>
            <w:tcW w:w="1608" w:type="dxa"/>
            <w:vMerge w:val="continue"/>
            <w:tcBorders>
              <w:left w:val="nil"/>
              <w:bottom w:val="single" w:color="000000" w:sz="6" w:space="0"/>
              <w:right w:val="single" w:color="000000" w:sz="12" w:space="0"/>
            </w:tcBorders>
            <w:noWrap w:val="0"/>
            <w:vAlign w:val="top"/>
          </w:tcPr>
          <w:p w14:paraId="1F7533E1">
            <w:pPr>
              <w:widowControl/>
              <w:spacing w:line="180" w:lineRule="exact"/>
              <w:jc w:val="center"/>
              <w:rPr>
                <w:rFonts w:eastAsia="宋体"/>
                <w:b/>
                <w:bCs/>
                <w:color w:val="000000"/>
                <w:kern w:val="0"/>
                <w:sz w:val="16"/>
                <w:szCs w:val="16"/>
              </w:rPr>
            </w:pPr>
          </w:p>
        </w:tc>
      </w:tr>
      <w:tr w14:paraId="23B67946">
        <w:tblPrEx>
          <w:tblCellMar>
            <w:top w:w="0" w:type="dxa"/>
            <w:left w:w="108" w:type="dxa"/>
            <w:bottom w:w="0" w:type="dxa"/>
            <w:right w:w="108" w:type="dxa"/>
          </w:tblCellMar>
        </w:tblPrEx>
        <w:trPr>
          <w:trHeight w:val="271" w:hRule="atLeast"/>
        </w:trPr>
        <w:tc>
          <w:tcPr>
            <w:tcW w:w="394" w:type="dxa"/>
            <w:vMerge w:val="restart"/>
            <w:tcBorders>
              <w:top w:val="single" w:color="000000" w:sz="6" w:space="0"/>
              <w:left w:val="single" w:color="000000" w:sz="2" w:space="0"/>
              <w:right w:val="single" w:color="000000" w:sz="6" w:space="0"/>
            </w:tcBorders>
            <w:noWrap w:val="0"/>
            <w:vAlign w:val="center"/>
          </w:tcPr>
          <w:p w14:paraId="6527EA39">
            <w:pPr>
              <w:widowControl/>
              <w:spacing w:line="180" w:lineRule="exact"/>
              <w:rPr>
                <w:rFonts w:eastAsia="宋体"/>
                <w:color w:val="000000"/>
                <w:kern w:val="0"/>
                <w:sz w:val="16"/>
                <w:szCs w:val="16"/>
              </w:rPr>
            </w:pPr>
            <w:r>
              <w:rPr>
                <w:rFonts w:eastAsia="宋体"/>
                <w:color w:val="000000"/>
                <w:kern w:val="0"/>
                <w:sz w:val="16"/>
                <w:szCs w:val="16"/>
              </w:rPr>
              <w:t>公共基础课</w:t>
            </w:r>
          </w:p>
        </w:tc>
        <w:tc>
          <w:tcPr>
            <w:tcW w:w="362" w:type="dxa"/>
            <w:vMerge w:val="restart"/>
            <w:tcBorders>
              <w:top w:val="single" w:color="000000" w:sz="6" w:space="0"/>
              <w:left w:val="nil"/>
              <w:right w:val="single" w:color="000000" w:sz="6" w:space="0"/>
            </w:tcBorders>
            <w:noWrap w:val="0"/>
            <w:vAlign w:val="center"/>
          </w:tcPr>
          <w:p w14:paraId="40E54EEB">
            <w:pPr>
              <w:widowControl/>
              <w:spacing w:line="180" w:lineRule="exact"/>
              <w:jc w:val="center"/>
              <w:rPr>
                <w:rFonts w:eastAsia="宋体"/>
                <w:color w:val="000000"/>
                <w:kern w:val="0"/>
                <w:sz w:val="16"/>
                <w:szCs w:val="16"/>
              </w:rPr>
            </w:pPr>
            <w:r>
              <w:rPr>
                <w:rFonts w:eastAsia="宋体"/>
                <w:color w:val="000000"/>
                <w:kern w:val="0"/>
                <w:sz w:val="16"/>
                <w:szCs w:val="16"/>
              </w:rPr>
              <w:t>公共必修课</w:t>
            </w:r>
          </w:p>
        </w:tc>
        <w:tc>
          <w:tcPr>
            <w:tcW w:w="432" w:type="dxa"/>
            <w:gridSpan w:val="2"/>
            <w:tcBorders>
              <w:top w:val="single" w:color="000000" w:sz="6" w:space="0"/>
              <w:left w:val="nil"/>
              <w:bottom w:val="single" w:color="000000" w:sz="6" w:space="0"/>
              <w:right w:val="single" w:color="000000" w:sz="6" w:space="0"/>
            </w:tcBorders>
            <w:noWrap w:val="0"/>
            <w:vAlign w:val="center"/>
          </w:tcPr>
          <w:p w14:paraId="4281F01D">
            <w:pPr>
              <w:widowControl/>
              <w:spacing w:line="180" w:lineRule="exact"/>
              <w:jc w:val="center"/>
              <w:rPr>
                <w:rFonts w:eastAsia="宋体"/>
                <w:color w:val="000000"/>
                <w:kern w:val="0"/>
                <w:sz w:val="16"/>
                <w:szCs w:val="16"/>
              </w:rPr>
            </w:pPr>
            <w:r>
              <w:rPr>
                <w:rFonts w:eastAsia="宋体"/>
                <w:color w:val="000000"/>
                <w:kern w:val="0"/>
                <w:sz w:val="16"/>
                <w:szCs w:val="16"/>
              </w:rPr>
              <w:t>1</w:t>
            </w:r>
          </w:p>
        </w:tc>
        <w:tc>
          <w:tcPr>
            <w:tcW w:w="603" w:type="dxa"/>
            <w:tcBorders>
              <w:top w:val="single" w:color="000000" w:sz="6" w:space="0"/>
              <w:left w:val="nil"/>
              <w:bottom w:val="single" w:color="000000" w:sz="6" w:space="0"/>
              <w:right w:val="single" w:color="000000" w:sz="6" w:space="0"/>
            </w:tcBorders>
            <w:noWrap w:val="0"/>
            <w:vAlign w:val="center"/>
          </w:tcPr>
          <w:p w14:paraId="07F4C625">
            <w:pPr>
              <w:widowControl/>
              <w:jc w:val="center"/>
              <w:rPr>
                <w:rFonts w:eastAsia="宋体"/>
                <w:color w:val="000000"/>
                <w:kern w:val="0"/>
                <w:sz w:val="16"/>
                <w:szCs w:val="16"/>
              </w:rPr>
            </w:pPr>
            <w:r>
              <w:rPr>
                <w:rFonts w:eastAsia="宋体"/>
                <w:color w:val="000000"/>
                <w:kern w:val="0"/>
                <w:sz w:val="16"/>
                <w:szCs w:val="16"/>
              </w:rPr>
              <w:t>20901020</w:t>
            </w:r>
          </w:p>
        </w:tc>
        <w:tc>
          <w:tcPr>
            <w:tcW w:w="1348" w:type="dxa"/>
            <w:tcBorders>
              <w:top w:val="single" w:color="000000" w:sz="6" w:space="0"/>
              <w:left w:val="nil"/>
              <w:bottom w:val="single" w:color="000000" w:sz="6" w:space="0"/>
              <w:right w:val="single" w:color="000000" w:sz="6" w:space="0"/>
            </w:tcBorders>
            <w:noWrap w:val="0"/>
            <w:vAlign w:val="center"/>
          </w:tcPr>
          <w:p w14:paraId="1AEE77CD">
            <w:pPr>
              <w:widowControl/>
              <w:spacing w:line="180" w:lineRule="exact"/>
              <w:jc w:val="center"/>
              <w:rPr>
                <w:rFonts w:eastAsia="宋体"/>
                <w:color w:val="000000"/>
                <w:kern w:val="0"/>
                <w:sz w:val="16"/>
                <w:szCs w:val="16"/>
              </w:rPr>
            </w:pPr>
            <w:r>
              <w:rPr>
                <w:rFonts w:eastAsia="宋体"/>
                <w:color w:val="000000"/>
                <w:kern w:val="0"/>
                <w:sz w:val="16"/>
                <w:szCs w:val="16"/>
              </w:rPr>
              <w:t>思想道德与法治</w:t>
            </w:r>
          </w:p>
        </w:tc>
        <w:tc>
          <w:tcPr>
            <w:tcW w:w="438" w:type="dxa"/>
            <w:tcBorders>
              <w:top w:val="single" w:color="000000" w:sz="6" w:space="0"/>
              <w:left w:val="nil"/>
              <w:bottom w:val="single" w:color="000000" w:sz="6" w:space="0"/>
              <w:right w:val="single" w:color="000000" w:sz="6" w:space="0"/>
            </w:tcBorders>
            <w:noWrap w:val="0"/>
            <w:vAlign w:val="center"/>
          </w:tcPr>
          <w:p w14:paraId="2619F12D">
            <w:pPr>
              <w:widowControl/>
              <w:spacing w:line="180" w:lineRule="exact"/>
              <w:jc w:val="center"/>
              <w:rPr>
                <w:rFonts w:eastAsia="宋体"/>
                <w:color w:val="000000"/>
                <w:kern w:val="0"/>
                <w:sz w:val="16"/>
                <w:szCs w:val="16"/>
              </w:rPr>
            </w:pPr>
            <w:r>
              <w:rPr>
                <w:rFonts w:eastAsia="宋体"/>
                <w:color w:val="000000"/>
                <w:kern w:val="0"/>
                <w:sz w:val="16"/>
                <w:szCs w:val="16"/>
                <w:lang w:bidi="ar"/>
              </w:rPr>
              <w:t>B</w:t>
            </w:r>
          </w:p>
        </w:tc>
        <w:tc>
          <w:tcPr>
            <w:tcW w:w="483" w:type="dxa"/>
            <w:tcBorders>
              <w:top w:val="single" w:color="000000" w:sz="6" w:space="0"/>
              <w:left w:val="nil"/>
              <w:bottom w:val="single" w:color="000000" w:sz="6" w:space="0"/>
              <w:right w:val="single" w:color="000000" w:sz="6" w:space="0"/>
            </w:tcBorders>
            <w:noWrap w:val="0"/>
            <w:vAlign w:val="center"/>
          </w:tcPr>
          <w:p w14:paraId="013205A3">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194D280">
            <w:pPr>
              <w:widowControl/>
              <w:spacing w:line="180" w:lineRule="exact"/>
              <w:jc w:val="center"/>
              <w:rPr>
                <w:rFonts w:eastAsia="宋体"/>
                <w:color w:val="000000"/>
                <w:kern w:val="0"/>
                <w:sz w:val="16"/>
                <w:szCs w:val="16"/>
              </w:rPr>
            </w:pPr>
            <w:r>
              <w:rPr>
                <w:rFonts w:eastAsia="宋体"/>
                <w:color w:val="000000"/>
                <w:kern w:val="0"/>
                <w:sz w:val="16"/>
                <w:szCs w:val="16"/>
                <w:lang w:bidi="ar"/>
              </w:rPr>
              <w:t>3</w:t>
            </w:r>
          </w:p>
        </w:tc>
        <w:tc>
          <w:tcPr>
            <w:tcW w:w="553" w:type="dxa"/>
            <w:tcBorders>
              <w:top w:val="single" w:color="000000" w:sz="6" w:space="0"/>
              <w:left w:val="nil"/>
              <w:bottom w:val="single" w:color="000000" w:sz="6" w:space="0"/>
              <w:right w:val="single" w:color="000000" w:sz="6" w:space="0"/>
            </w:tcBorders>
            <w:noWrap w:val="0"/>
            <w:vAlign w:val="center"/>
          </w:tcPr>
          <w:p w14:paraId="4AD813C4">
            <w:pPr>
              <w:widowControl/>
              <w:spacing w:line="180" w:lineRule="exact"/>
              <w:jc w:val="center"/>
              <w:rPr>
                <w:rFonts w:eastAsia="宋体"/>
                <w:color w:val="000000"/>
                <w:kern w:val="0"/>
                <w:sz w:val="16"/>
                <w:szCs w:val="16"/>
              </w:rPr>
            </w:pPr>
            <w:r>
              <w:rPr>
                <w:rFonts w:eastAsia="宋体"/>
                <w:color w:val="000000"/>
                <w:kern w:val="0"/>
                <w:sz w:val="16"/>
                <w:szCs w:val="16"/>
                <w:lang w:bidi="ar"/>
              </w:rPr>
              <w:t>48</w:t>
            </w:r>
          </w:p>
        </w:tc>
        <w:tc>
          <w:tcPr>
            <w:tcW w:w="557" w:type="dxa"/>
            <w:tcBorders>
              <w:top w:val="single" w:color="000000" w:sz="6" w:space="0"/>
              <w:left w:val="nil"/>
              <w:bottom w:val="single" w:color="000000" w:sz="6" w:space="0"/>
              <w:right w:val="single" w:color="000000" w:sz="6" w:space="0"/>
            </w:tcBorders>
            <w:noWrap w:val="0"/>
            <w:vAlign w:val="center"/>
          </w:tcPr>
          <w:p w14:paraId="27944E95">
            <w:pPr>
              <w:widowControl/>
              <w:spacing w:line="180" w:lineRule="exact"/>
              <w:jc w:val="center"/>
              <w:rPr>
                <w:rFonts w:eastAsia="宋体"/>
                <w:color w:val="000000"/>
                <w:kern w:val="0"/>
                <w:sz w:val="16"/>
                <w:szCs w:val="16"/>
              </w:rPr>
            </w:pPr>
            <w:r>
              <w:rPr>
                <w:rFonts w:eastAsia="宋体"/>
                <w:color w:val="000000"/>
                <w:kern w:val="0"/>
                <w:sz w:val="16"/>
                <w:szCs w:val="16"/>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10319805">
            <w:pPr>
              <w:widowControl/>
              <w:spacing w:line="180" w:lineRule="exact"/>
              <w:jc w:val="center"/>
              <w:rPr>
                <w:rFonts w:eastAsia="宋体"/>
                <w:color w:val="000000"/>
                <w:kern w:val="0"/>
                <w:sz w:val="16"/>
                <w:szCs w:val="16"/>
              </w:rPr>
            </w:pPr>
            <w:r>
              <w:rPr>
                <w:rFonts w:eastAsia="宋体"/>
                <w:color w:val="000000"/>
                <w:kern w:val="0"/>
                <w:sz w:val="16"/>
                <w:szCs w:val="16"/>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6822E2B2">
            <w:pPr>
              <w:widowControl/>
              <w:spacing w:line="180" w:lineRule="exact"/>
              <w:jc w:val="center"/>
              <w:rPr>
                <w:rFonts w:eastAsia="宋体"/>
                <w:color w:val="000000"/>
                <w:kern w:val="0"/>
                <w:sz w:val="16"/>
                <w:szCs w:val="16"/>
              </w:rPr>
            </w:pPr>
            <w:r>
              <w:rPr>
                <w:rFonts w:eastAsia="宋体"/>
                <w:color w:val="000000"/>
                <w:kern w:val="0"/>
                <w:sz w:val="16"/>
                <w:szCs w:val="16"/>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491E5FA3">
            <w:pPr>
              <w:widowControl/>
              <w:spacing w:line="180" w:lineRule="exact"/>
              <w:jc w:val="center"/>
              <w:rPr>
                <w:rFonts w:eastAsia="宋体"/>
                <w:color w:val="000000"/>
                <w:kern w:val="0"/>
                <w:sz w:val="16"/>
                <w:szCs w:val="16"/>
              </w:rPr>
            </w:pPr>
            <w:r>
              <w:rPr>
                <w:rFonts w:eastAsia="宋体"/>
                <w:color w:val="000000"/>
                <w:kern w:val="0"/>
                <w:sz w:val="16"/>
                <w:szCs w:val="16"/>
                <w:lang w:bidi="ar"/>
              </w:rPr>
              <w:t>3.0</w:t>
            </w:r>
          </w:p>
        </w:tc>
        <w:tc>
          <w:tcPr>
            <w:tcW w:w="624" w:type="dxa"/>
            <w:tcBorders>
              <w:top w:val="single" w:color="000000" w:sz="6" w:space="0"/>
              <w:left w:val="nil"/>
              <w:bottom w:val="single" w:color="000000" w:sz="6" w:space="0"/>
              <w:right w:val="single" w:color="000000" w:sz="6" w:space="0"/>
            </w:tcBorders>
            <w:noWrap w:val="0"/>
            <w:vAlign w:val="center"/>
          </w:tcPr>
          <w:p w14:paraId="474C2956">
            <w:pPr>
              <w:widowControl/>
              <w:spacing w:line="180" w:lineRule="exact"/>
              <w:jc w:val="center"/>
              <w:rPr>
                <w:rFonts w:eastAsia="宋体"/>
                <w:color w:val="000000"/>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69188A25">
            <w:pPr>
              <w:widowControl/>
              <w:spacing w:line="180" w:lineRule="exact"/>
              <w:jc w:val="center"/>
              <w:rPr>
                <w:rFonts w:eastAsia="宋体"/>
                <w:color w:val="000000"/>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551E6A8A">
            <w:pPr>
              <w:widowControl/>
              <w:spacing w:line="180" w:lineRule="exact"/>
              <w:jc w:val="center"/>
              <w:rPr>
                <w:rFonts w:eastAsia="宋体"/>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7F0C261D">
            <w:pPr>
              <w:widowControl/>
              <w:spacing w:line="180" w:lineRule="exact"/>
              <w:jc w:val="center"/>
              <w:rPr>
                <w:rFonts w:eastAsia="宋体"/>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54B434CA">
            <w:pPr>
              <w:widowControl/>
              <w:spacing w:line="180" w:lineRule="exact"/>
              <w:jc w:val="center"/>
              <w:rPr>
                <w:rFonts w:eastAsia="宋体"/>
                <w:color w:val="000000"/>
                <w:kern w:val="0"/>
                <w:sz w:val="16"/>
                <w:szCs w:val="16"/>
              </w:rPr>
            </w:pPr>
          </w:p>
        </w:tc>
        <w:tc>
          <w:tcPr>
            <w:tcW w:w="557" w:type="dxa"/>
            <w:tcBorders>
              <w:top w:val="single" w:color="000000" w:sz="6" w:space="0"/>
              <w:left w:val="nil"/>
              <w:bottom w:val="single" w:color="000000" w:sz="6" w:space="0"/>
              <w:right w:val="single" w:color="000000" w:sz="6" w:space="0"/>
            </w:tcBorders>
            <w:noWrap w:val="0"/>
            <w:vAlign w:val="center"/>
          </w:tcPr>
          <w:p w14:paraId="4FA9E039">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single" w:color="000000" w:sz="6" w:space="0"/>
              <w:left w:val="nil"/>
              <w:bottom w:val="single" w:color="000000" w:sz="6" w:space="0"/>
              <w:right w:val="single" w:color="000000" w:sz="6" w:space="0"/>
            </w:tcBorders>
            <w:noWrap w:val="0"/>
            <w:vAlign w:val="center"/>
          </w:tcPr>
          <w:p w14:paraId="4B57E01C">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single" w:color="000000" w:sz="6" w:space="0"/>
              <w:left w:val="nil"/>
              <w:bottom w:val="single" w:color="000000" w:sz="6" w:space="0"/>
              <w:right w:val="single" w:color="000000" w:sz="6" w:space="0"/>
            </w:tcBorders>
            <w:noWrap w:val="0"/>
            <w:vAlign w:val="center"/>
          </w:tcPr>
          <w:p w14:paraId="355B6CAF">
            <w:pPr>
              <w:widowControl/>
              <w:spacing w:line="180" w:lineRule="exact"/>
              <w:rPr>
                <w:rFonts w:eastAsia="宋体"/>
                <w:color w:val="000000"/>
                <w:kern w:val="0"/>
                <w:sz w:val="16"/>
                <w:szCs w:val="16"/>
              </w:rPr>
            </w:pPr>
          </w:p>
        </w:tc>
      </w:tr>
      <w:tr w14:paraId="1B13FDF5">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6E4CA0FB">
            <w:pPr>
              <w:widowControl/>
              <w:spacing w:line="180" w:lineRule="exact"/>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447B95D">
            <w:pPr>
              <w:widowControl/>
              <w:spacing w:line="180" w:lineRule="exact"/>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059A80C3">
            <w:pPr>
              <w:widowControl/>
              <w:spacing w:line="180" w:lineRule="exact"/>
              <w:jc w:val="center"/>
              <w:rPr>
                <w:rFonts w:eastAsia="宋体"/>
                <w:color w:val="000000"/>
                <w:kern w:val="0"/>
                <w:sz w:val="16"/>
                <w:szCs w:val="16"/>
              </w:rPr>
            </w:pPr>
            <w:r>
              <w:rPr>
                <w:rFonts w:eastAsia="宋体"/>
                <w:color w:val="000000"/>
                <w:kern w:val="0"/>
                <w:sz w:val="16"/>
                <w:szCs w:val="16"/>
              </w:rPr>
              <w:t>2</w:t>
            </w:r>
          </w:p>
        </w:tc>
        <w:tc>
          <w:tcPr>
            <w:tcW w:w="603" w:type="dxa"/>
            <w:tcBorders>
              <w:top w:val="nil"/>
              <w:left w:val="nil"/>
              <w:bottom w:val="single" w:color="000000" w:sz="6" w:space="0"/>
              <w:right w:val="single" w:color="000000" w:sz="6" w:space="0"/>
            </w:tcBorders>
            <w:noWrap w:val="0"/>
            <w:vAlign w:val="center"/>
          </w:tcPr>
          <w:p w14:paraId="7E57B9F5">
            <w:pPr>
              <w:widowControl/>
              <w:jc w:val="center"/>
              <w:rPr>
                <w:rFonts w:eastAsia="宋体"/>
                <w:color w:val="000000"/>
                <w:kern w:val="0"/>
                <w:sz w:val="16"/>
                <w:szCs w:val="16"/>
              </w:rPr>
            </w:pPr>
            <w:r>
              <w:rPr>
                <w:rFonts w:eastAsia="宋体"/>
                <w:color w:val="000000"/>
                <w:kern w:val="0"/>
                <w:sz w:val="16"/>
                <w:szCs w:val="16"/>
              </w:rPr>
              <w:t>20901032</w:t>
            </w:r>
          </w:p>
        </w:tc>
        <w:tc>
          <w:tcPr>
            <w:tcW w:w="1348" w:type="dxa"/>
            <w:tcBorders>
              <w:top w:val="nil"/>
              <w:left w:val="nil"/>
              <w:bottom w:val="single" w:color="000000" w:sz="6" w:space="0"/>
              <w:right w:val="single" w:color="000000" w:sz="6" w:space="0"/>
            </w:tcBorders>
            <w:noWrap w:val="0"/>
            <w:vAlign w:val="center"/>
          </w:tcPr>
          <w:p w14:paraId="379A96B4">
            <w:pPr>
              <w:widowControl/>
              <w:spacing w:line="180" w:lineRule="exact"/>
              <w:jc w:val="center"/>
              <w:rPr>
                <w:rFonts w:eastAsia="宋体"/>
                <w:color w:val="000000"/>
                <w:kern w:val="0"/>
                <w:sz w:val="16"/>
                <w:szCs w:val="16"/>
              </w:rPr>
            </w:pPr>
            <w:r>
              <w:rPr>
                <w:rFonts w:eastAsia="宋体"/>
                <w:color w:val="000000"/>
                <w:kern w:val="0"/>
                <w:sz w:val="16"/>
                <w:szCs w:val="16"/>
              </w:rPr>
              <w:t>毛泽东思想和中国特色社会主义理论体系概论</w:t>
            </w:r>
          </w:p>
        </w:tc>
        <w:tc>
          <w:tcPr>
            <w:tcW w:w="438" w:type="dxa"/>
            <w:tcBorders>
              <w:top w:val="nil"/>
              <w:left w:val="nil"/>
              <w:bottom w:val="single" w:color="000000" w:sz="6" w:space="0"/>
              <w:right w:val="single" w:color="000000" w:sz="6" w:space="0"/>
            </w:tcBorders>
            <w:noWrap w:val="0"/>
            <w:vAlign w:val="center"/>
          </w:tcPr>
          <w:p w14:paraId="38A834B5">
            <w:pPr>
              <w:widowControl/>
              <w:spacing w:line="180" w:lineRule="exact"/>
              <w:jc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29276CA2">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4A7DE3EA">
            <w:pPr>
              <w:widowControl/>
              <w:spacing w:line="180" w:lineRule="exact"/>
              <w:jc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5BC288C3">
            <w:pPr>
              <w:widowControl/>
              <w:spacing w:line="180" w:lineRule="exact"/>
              <w:jc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700CBF19">
            <w:pPr>
              <w:widowControl/>
              <w:spacing w:line="180" w:lineRule="exact"/>
              <w:jc w:val="center"/>
              <w:rPr>
                <w:rFonts w:eastAsia="宋体"/>
                <w:color w:val="000000"/>
                <w:kern w:val="0"/>
                <w:sz w:val="16"/>
                <w:szCs w:val="16"/>
              </w:rPr>
            </w:pPr>
            <w:r>
              <w:rPr>
                <w:rFonts w:eastAsia="宋体"/>
                <w:color w:val="000000"/>
                <w:kern w:val="0"/>
                <w:sz w:val="16"/>
                <w:szCs w:val="16"/>
                <w:lang w:bidi="ar"/>
              </w:rPr>
              <w:t>28</w:t>
            </w:r>
          </w:p>
        </w:tc>
        <w:tc>
          <w:tcPr>
            <w:tcW w:w="545" w:type="dxa"/>
            <w:tcBorders>
              <w:top w:val="nil"/>
              <w:left w:val="nil"/>
              <w:bottom w:val="single" w:color="000000" w:sz="6" w:space="0"/>
              <w:right w:val="single" w:color="000000" w:sz="6" w:space="0"/>
            </w:tcBorders>
            <w:noWrap w:val="0"/>
            <w:vAlign w:val="center"/>
          </w:tcPr>
          <w:p w14:paraId="75154074">
            <w:pPr>
              <w:widowControl/>
              <w:spacing w:line="180" w:lineRule="exact"/>
              <w:jc w:val="center"/>
              <w:rPr>
                <w:rFonts w:eastAsia="宋体"/>
                <w:color w:val="000000"/>
                <w:kern w:val="0"/>
                <w:sz w:val="16"/>
                <w:szCs w:val="16"/>
              </w:rPr>
            </w:pPr>
            <w:r>
              <w:rPr>
                <w:rFonts w:eastAsia="宋体"/>
                <w:color w:val="000000"/>
                <w:kern w:val="0"/>
                <w:sz w:val="16"/>
                <w:szCs w:val="16"/>
              </w:rPr>
              <w:t>4</w:t>
            </w:r>
          </w:p>
        </w:tc>
        <w:tc>
          <w:tcPr>
            <w:tcW w:w="517" w:type="dxa"/>
            <w:tcBorders>
              <w:top w:val="nil"/>
              <w:left w:val="nil"/>
              <w:bottom w:val="single" w:color="000000" w:sz="6" w:space="0"/>
              <w:right w:val="single" w:color="000000" w:sz="6" w:space="0"/>
            </w:tcBorders>
            <w:noWrap w:val="0"/>
            <w:vAlign w:val="center"/>
          </w:tcPr>
          <w:p w14:paraId="51BD01D4">
            <w:pPr>
              <w:widowControl/>
              <w:spacing w:line="180" w:lineRule="exact"/>
              <w:jc w:val="center"/>
              <w:rPr>
                <w:rFonts w:eastAsia="宋体"/>
                <w:color w:val="000000"/>
                <w:kern w:val="0"/>
                <w:sz w:val="16"/>
                <w:szCs w:val="16"/>
              </w:rPr>
            </w:pPr>
            <w:r>
              <w:rPr>
                <w:rFonts w:eastAsia="宋体"/>
                <w:color w:val="000000"/>
                <w:kern w:val="0"/>
                <w:sz w:val="16"/>
                <w:szCs w:val="16"/>
              </w:rPr>
              <w:t>1</w:t>
            </w:r>
          </w:p>
        </w:tc>
        <w:tc>
          <w:tcPr>
            <w:tcW w:w="628" w:type="dxa"/>
            <w:tcBorders>
              <w:top w:val="nil"/>
              <w:left w:val="nil"/>
              <w:bottom w:val="single" w:color="000000" w:sz="6" w:space="0"/>
              <w:right w:val="single" w:color="000000" w:sz="6" w:space="0"/>
            </w:tcBorders>
            <w:noWrap w:val="0"/>
            <w:vAlign w:val="center"/>
          </w:tcPr>
          <w:p w14:paraId="1751FBC9">
            <w:pPr>
              <w:widowControl/>
              <w:spacing w:line="180" w:lineRule="exact"/>
              <w:jc w:val="center"/>
              <w:rPr>
                <w:rFonts w:eastAsia="宋体"/>
                <w:color w:val="000000"/>
                <w:kern w:val="0"/>
                <w:sz w:val="16"/>
                <w:szCs w:val="16"/>
              </w:rPr>
            </w:pPr>
            <w:r>
              <w:rPr>
                <w:rFonts w:eastAsia="宋体"/>
                <w:color w:val="000000"/>
                <w:kern w:val="0"/>
                <w:sz w:val="16"/>
                <w:szCs w:val="16"/>
                <w:lang w:bidi="ar"/>
              </w:rPr>
              <w:t>3.6</w:t>
            </w:r>
          </w:p>
        </w:tc>
        <w:tc>
          <w:tcPr>
            <w:tcW w:w="624" w:type="dxa"/>
            <w:tcBorders>
              <w:top w:val="nil"/>
              <w:left w:val="nil"/>
              <w:bottom w:val="single" w:color="000000" w:sz="6" w:space="0"/>
              <w:right w:val="single" w:color="000000" w:sz="6" w:space="0"/>
            </w:tcBorders>
            <w:noWrap w:val="0"/>
            <w:vAlign w:val="center"/>
          </w:tcPr>
          <w:p w14:paraId="17EBA637">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41372D9E">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2B4A075">
            <w:pPr>
              <w:widowControl/>
              <w:spacing w:line="180" w:lineRule="exact"/>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98D253B">
            <w:pPr>
              <w:widowControl/>
              <w:spacing w:line="180" w:lineRule="exact"/>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51BFD7A">
            <w:pPr>
              <w:widowControl/>
              <w:spacing w:line="180" w:lineRule="exact"/>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D5AD0DA">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000000" w:sz="6" w:space="0"/>
              <w:right w:val="single" w:color="000000" w:sz="6" w:space="0"/>
            </w:tcBorders>
            <w:noWrap w:val="0"/>
            <w:vAlign w:val="center"/>
          </w:tcPr>
          <w:p w14:paraId="32C416B7">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5B0C177D">
            <w:pPr>
              <w:widowControl/>
              <w:spacing w:line="180" w:lineRule="exact"/>
              <w:jc w:val="right"/>
              <w:rPr>
                <w:rFonts w:eastAsia="宋体"/>
                <w:color w:val="000000"/>
                <w:kern w:val="0"/>
                <w:sz w:val="16"/>
                <w:szCs w:val="16"/>
              </w:rPr>
            </w:pPr>
          </w:p>
        </w:tc>
      </w:tr>
      <w:tr w14:paraId="522C20AD">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565F7723">
            <w:pPr>
              <w:widowControl/>
              <w:spacing w:line="180" w:lineRule="exact"/>
              <w:jc w:val="center"/>
              <w:rPr>
                <w:color w:val="000000"/>
                <w:kern w:val="0"/>
                <w:sz w:val="16"/>
                <w:szCs w:val="16"/>
              </w:rPr>
            </w:pPr>
          </w:p>
        </w:tc>
        <w:tc>
          <w:tcPr>
            <w:tcW w:w="362" w:type="dxa"/>
            <w:vMerge w:val="continue"/>
            <w:tcBorders>
              <w:left w:val="nil"/>
              <w:right w:val="single" w:color="000000" w:sz="6" w:space="0"/>
            </w:tcBorders>
            <w:noWrap w:val="0"/>
            <w:vAlign w:val="top"/>
          </w:tcPr>
          <w:p w14:paraId="3D8199D0">
            <w:pPr>
              <w:widowControl/>
              <w:spacing w:line="180" w:lineRule="exact"/>
              <w:jc w:val="center"/>
              <w:rPr>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769C581B">
            <w:pPr>
              <w:widowControl/>
              <w:spacing w:line="180" w:lineRule="exact"/>
              <w:jc w:val="center"/>
              <w:rPr>
                <w:rFonts w:eastAsia="宋体"/>
                <w:color w:val="000000"/>
                <w:kern w:val="0"/>
                <w:sz w:val="16"/>
                <w:szCs w:val="16"/>
              </w:rPr>
            </w:pPr>
            <w:r>
              <w:rPr>
                <w:rFonts w:eastAsia="宋体"/>
                <w:color w:val="000000"/>
                <w:kern w:val="0"/>
                <w:sz w:val="16"/>
                <w:szCs w:val="16"/>
              </w:rPr>
              <w:t>3</w:t>
            </w:r>
          </w:p>
        </w:tc>
        <w:tc>
          <w:tcPr>
            <w:tcW w:w="603" w:type="dxa"/>
            <w:tcBorders>
              <w:top w:val="nil"/>
              <w:left w:val="nil"/>
              <w:bottom w:val="single" w:color="000000" w:sz="6" w:space="0"/>
              <w:right w:val="single" w:color="000000" w:sz="6" w:space="0"/>
            </w:tcBorders>
            <w:noWrap w:val="0"/>
            <w:vAlign w:val="center"/>
          </w:tcPr>
          <w:p w14:paraId="69294C5D">
            <w:pPr>
              <w:widowControl/>
              <w:jc w:val="center"/>
              <w:rPr>
                <w:color w:val="000000"/>
                <w:kern w:val="0"/>
                <w:sz w:val="16"/>
                <w:szCs w:val="16"/>
              </w:rPr>
            </w:pPr>
            <w:r>
              <w:rPr>
                <w:rFonts w:eastAsia="宋体"/>
                <w:color w:val="000000"/>
                <w:kern w:val="0"/>
                <w:sz w:val="16"/>
                <w:szCs w:val="16"/>
              </w:rPr>
              <w:t>20905001</w:t>
            </w:r>
          </w:p>
        </w:tc>
        <w:tc>
          <w:tcPr>
            <w:tcW w:w="1348" w:type="dxa"/>
            <w:tcBorders>
              <w:top w:val="nil"/>
              <w:left w:val="nil"/>
              <w:bottom w:val="single" w:color="000000" w:sz="6" w:space="0"/>
              <w:right w:val="single" w:color="000000" w:sz="6" w:space="0"/>
            </w:tcBorders>
            <w:noWrap w:val="0"/>
            <w:vAlign w:val="center"/>
          </w:tcPr>
          <w:p w14:paraId="64E1AB35">
            <w:pPr>
              <w:widowControl/>
              <w:spacing w:line="180" w:lineRule="exact"/>
              <w:jc w:val="center"/>
              <w:rPr>
                <w:color w:val="000000"/>
                <w:kern w:val="0"/>
                <w:sz w:val="16"/>
                <w:szCs w:val="16"/>
              </w:rPr>
            </w:pPr>
            <w:r>
              <w:rPr>
                <w:rFonts w:eastAsia="宋体"/>
                <w:color w:val="000000"/>
                <w:kern w:val="0"/>
                <w:sz w:val="16"/>
                <w:szCs w:val="16"/>
              </w:rPr>
              <w:t>习近平新时代中国特色社会主义思想概论</w:t>
            </w:r>
          </w:p>
        </w:tc>
        <w:tc>
          <w:tcPr>
            <w:tcW w:w="438" w:type="dxa"/>
            <w:tcBorders>
              <w:top w:val="nil"/>
              <w:left w:val="nil"/>
              <w:bottom w:val="single" w:color="000000" w:sz="6" w:space="0"/>
              <w:right w:val="single" w:color="000000" w:sz="6" w:space="0"/>
            </w:tcBorders>
            <w:noWrap w:val="0"/>
            <w:vAlign w:val="center"/>
          </w:tcPr>
          <w:p w14:paraId="683BE8F3">
            <w:pPr>
              <w:widowControl/>
              <w:spacing w:line="180" w:lineRule="exact"/>
              <w:jc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3A3DA941">
            <w:pPr>
              <w:widowControl/>
              <w:spacing w:line="180" w:lineRule="exact"/>
              <w:jc w:val="center"/>
              <w:rPr>
                <w:color w:val="000000"/>
                <w:kern w:val="0"/>
                <w:sz w:val="16"/>
                <w:szCs w:val="16"/>
                <w:lang w:bidi="ar"/>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4656EEE6">
            <w:pPr>
              <w:widowControl/>
              <w:spacing w:line="180" w:lineRule="exact"/>
              <w:jc w:val="center"/>
              <w:rPr>
                <w:color w:val="000000"/>
                <w:kern w:val="0"/>
                <w:sz w:val="16"/>
                <w:szCs w:val="16"/>
                <w:lang w:bidi="ar"/>
              </w:rPr>
            </w:pPr>
            <w:r>
              <w:rPr>
                <w:color w:val="000000"/>
                <w:kern w:val="0"/>
                <w:sz w:val="16"/>
                <w:szCs w:val="16"/>
                <w:lang w:bidi="ar"/>
              </w:rPr>
              <w:t>3</w:t>
            </w:r>
          </w:p>
        </w:tc>
        <w:tc>
          <w:tcPr>
            <w:tcW w:w="553" w:type="dxa"/>
            <w:tcBorders>
              <w:top w:val="nil"/>
              <w:left w:val="nil"/>
              <w:bottom w:val="single" w:color="000000" w:sz="6" w:space="0"/>
              <w:right w:val="single" w:color="000000" w:sz="6" w:space="0"/>
            </w:tcBorders>
            <w:noWrap w:val="0"/>
            <w:vAlign w:val="center"/>
          </w:tcPr>
          <w:p w14:paraId="4BE02E4C">
            <w:pPr>
              <w:widowControl/>
              <w:spacing w:line="180" w:lineRule="exact"/>
              <w:jc w:val="center"/>
              <w:rPr>
                <w:color w:val="000000"/>
                <w:kern w:val="0"/>
                <w:sz w:val="16"/>
                <w:szCs w:val="16"/>
                <w:lang w:bidi="ar"/>
              </w:rPr>
            </w:pPr>
            <w:r>
              <w:rPr>
                <w:color w:val="000000"/>
                <w:kern w:val="0"/>
                <w:sz w:val="16"/>
                <w:szCs w:val="16"/>
                <w:lang w:bidi="ar"/>
              </w:rPr>
              <w:t>48</w:t>
            </w:r>
          </w:p>
        </w:tc>
        <w:tc>
          <w:tcPr>
            <w:tcW w:w="557" w:type="dxa"/>
            <w:tcBorders>
              <w:top w:val="nil"/>
              <w:left w:val="nil"/>
              <w:bottom w:val="single" w:color="000000" w:sz="6" w:space="0"/>
              <w:right w:val="single" w:color="000000" w:sz="6" w:space="0"/>
            </w:tcBorders>
            <w:noWrap w:val="0"/>
            <w:vAlign w:val="center"/>
          </w:tcPr>
          <w:p w14:paraId="0BAB6C8D">
            <w:pPr>
              <w:widowControl/>
              <w:spacing w:line="180" w:lineRule="exact"/>
              <w:jc w:val="center"/>
              <w:rPr>
                <w:color w:val="000000"/>
                <w:kern w:val="0"/>
                <w:sz w:val="16"/>
                <w:szCs w:val="16"/>
                <w:lang w:bidi="ar"/>
              </w:rPr>
            </w:pPr>
            <w:r>
              <w:rPr>
                <w:color w:val="000000"/>
                <w:kern w:val="0"/>
                <w:sz w:val="16"/>
                <w:szCs w:val="16"/>
                <w:lang w:bidi="ar"/>
              </w:rPr>
              <w:t>42</w:t>
            </w:r>
          </w:p>
        </w:tc>
        <w:tc>
          <w:tcPr>
            <w:tcW w:w="545" w:type="dxa"/>
            <w:tcBorders>
              <w:top w:val="nil"/>
              <w:left w:val="nil"/>
              <w:bottom w:val="single" w:color="000000" w:sz="6" w:space="0"/>
              <w:right w:val="single" w:color="000000" w:sz="6" w:space="0"/>
            </w:tcBorders>
            <w:noWrap w:val="0"/>
            <w:vAlign w:val="center"/>
          </w:tcPr>
          <w:p w14:paraId="6FCBF829">
            <w:pPr>
              <w:widowControl/>
              <w:spacing w:line="180" w:lineRule="exact"/>
              <w:jc w:val="center"/>
              <w:rPr>
                <w:color w:val="000000"/>
                <w:kern w:val="0"/>
                <w:sz w:val="16"/>
                <w:szCs w:val="16"/>
              </w:rPr>
            </w:pPr>
            <w:r>
              <w:rPr>
                <w:color w:val="000000"/>
                <w:kern w:val="0"/>
                <w:sz w:val="16"/>
                <w:szCs w:val="16"/>
              </w:rPr>
              <w:t>6</w:t>
            </w:r>
          </w:p>
        </w:tc>
        <w:tc>
          <w:tcPr>
            <w:tcW w:w="517" w:type="dxa"/>
            <w:tcBorders>
              <w:top w:val="nil"/>
              <w:left w:val="nil"/>
              <w:bottom w:val="single" w:color="000000" w:sz="6" w:space="0"/>
              <w:right w:val="single" w:color="000000" w:sz="6" w:space="0"/>
            </w:tcBorders>
            <w:noWrap w:val="0"/>
            <w:vAlign w:val="center"/>
          </w:tcPr>
          <w:p w14:paraId="4A2EBAFA">
            <w:pPr>
              <w:widowControl/>
              <w:spacing w:line="180" w:lineRule="exact"/>
              <w:jc w:val="center"/>
              <w:rPr>
                <w:color w:val="000000"/>
                <w:kern w:val="0"/>
                <w:sz w:val="16"/>
                <w:szCs w:val="16"/>
                <w:lang w:bidi="ar"/>
              </w:rPr>
            </w:pPr>
            <w:r>
              <w:rPr>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465344D">
            <w:pPr>
              <w:widowControl/>
              <w:spacing w:line="180" w:lineRule="exact"/>
              <w:jc w:val="center"/>
              <w:rPr>
                <w:color w:val="000000"/>
                <w:kern w:val="0"/>
                <w:sz w:val="16"/>
                <w:szCs w:val="16"/>
                <w:lang w:bidi="ar"/>
              </w:rPr>
            </w:pPr>
          </w:p>
        </w:tc>
        <w:tc>
          <w:tcPr>
            <w:tcW w:w="624" w:type="dxa"/>
            <w:tcBorders>
              <w:top w:val="nil"/>
              <w:left w:val="nil"/>
              <w:bottom w:val="single" w:color="000000" w:sz="6" w:space="0"/>
              <w:right w:val="single" w:color="000000" w:sz="6" w:space="0"/>
            </w:tcBorders>
            <w:noWrap w:val="0"/>
            <w:vAlign w:val="center"/>
          </w:tcPr>
          <w:p w14:paraId="198FB97A">
            <w:pPr>
              <w:widowControl/>
              <w:spacing w:line="180" w:lineRule="exact"/>
              <w:jc w:val="center"/>
              <w:rPr>
                <w:color w:val="000000"/>
                <w:kern w:val="0"/>
                <w:sz w:val="16"/>
                <w:szCs w:val="16"/>
              </w:rPr>
            </w:pPr>
            <w:r>
              <w:rPr>
                <w:color w:val="000000"/>
                <w:kern w:val="0"/>
                <w:sz w:val="16"/>
                <w:szCs w:val="16"/>
              </w:rPr>
              <w:t>2.7</w:t>
            </w:r>
          </w:p>
        </w:tc>
        <w:tc>
          <w:tcPr>
            <w:tcW w:w="634" w:type="dxa"/>
            <w:tcBorders>
              <w:top w:val="nil"/>
              <w:left w:val="nil"/>
              <w:bottom w:val="single" w:color="000000" w:sz="6" w:space="0"/>
              <w:right w:val="single" w:color="000000" w:sz="6" w:space="0"/>
            </w:tcBorders>
            <w:noWrap w:val="0"/>
            <w:vAlign w:val="center"/>
          </w:tcPr>
          <w:p w14:paraId="4DF55736">
            <w:pPr>
              <w:widowControl/>
              <w:spacing w:line="180" w:lineRule="exact"/>
              <w:jc w:val="center"/>
              <w:rPr>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64F9DCC">
            <w:pPr>
              <w:widowControl/>
              <w:spacing w:line="180" w:lineRule="exact"/>
              <w:jc w:val="center"/>
              <w:rPr>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A3A32F8">
            <w:pPr>
              <w:widowControl/>
              <w:spacing w:line="180" w:lineRule="exact"/>
              <w:jc w:val="center"/>
              <w:rPr>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42F79EE">
            <w:pPr>
              <w:widowControl/>
              <w:spacing w:line="180" w:lineRule="exact"/>
              <w:jc w:val="center"/>
              <w:rPr>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1852417B">
            <w:pPr>
              <w:widowControl/>
              <w:spacing w:line="180" w:lineRule="exact"/>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000000" w:sz="6" w:space="0"/>
              <w:right w:val="single" w:color="000000" w:sz="6" w:space="0"/>
            </w:tcBorders>
            <w:noWrap w:val="0"/>
            <w:vAlign w:val="center"/>
          </w:tcPr>
          <w:p w14:paraId="734A4E43">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5C1C811F">
            <w:pPr>
              <w:widowControl/>
              <w:spacing w:line="180" w:lineRule="exact"/>
              <w:jc w:val="right"/>
              <w:rPr>
                <w:color w:val="000000"/>
                <w:kern w:val="0"/>
                <w:sz w:val="16"/>
                <w:szCs w:val="16"/>
              </w:rPr>
            </w:pPr>
          </w:p>
        </w:tc>
      </w:tr>
      <w:tr w14:paraId="61299A1E">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0C185AAD">
            <w:pPr>
              <w:widowControl/>
              <w:spacing w:line="180" w:lineRule="exact"/>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CADCB5E">
            <w:pPr>
              <w:widowControl/>
              <w:spacing w:line="180" w:lineRule="exact"/>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6B9DAE27">
            <w:pPr>
              <w:widowControl/>
              <w:jc w:val="center"/>
              <w:rPr>
                <w:rFonts w:eastAsia="宋体"/>
                <w:color w:val="000000"/>
                <w:kern w:val="0"/>
                <w:sz w:val="16"/>
                <w:szCs w:val="16"/>
              </w:rPr>
            </w:pPr>
            <w:r>
              <w:rPr>
                <w:rFonts w:eastAsia="宋体"/>
                <w:color w:val="000000"/>
                <w:kern w:val="0"/>
                <w:sz w:val="16"/>
                <w:szCs w:val="16"/>
              </w:rPr>
              <w:t>4</w:t>
            </w:r>
          </w:p>
        </w:tc>
        <w:tc>
          <w:tcPr>
            <w:tcW w:w="603" w:type="dxa"/>
            <w:tcBorders>
              <w:top w:val="nil"/>
              <w:left w:val="nil"/>
              <w:bottom w:val="single" w:color="000000" w:sz="6" w:space="0"/>
              <w:right w:val="single" w:color="000000" w:sz="6" w:space="0"/>
            </w:tcBorders>
            <w:noWrap w:val="0"/>
            <w:vAlign w:val="center"/>
          </w:tcPr>
          <w:p w14:paraId="7BA97920">
            <w:pPr>
              <w:widowControl/>
              <w:jc w:val="center"/>
              <w:rPr>
                <w:rFonts w:eastAsia="宋体"/>
                <w:color w:val="000000"/>
                <w:kern w:val="0"/>
                <w:sz w:val="16"/>
                <w:szCs w:val="16"/>
              </w:rPr>
            </w:pPr>
            <w:r>
              <w:rPr>
                <w:rFonts w:eastAsia="宋体"/>
                <w:color w:val="000000"/>
                <w:kern w:val="0"/>
                <w:sz w:val="16"/>
                <w:szCs w:val="16"/>
              </w:rPr>
              <w:t>20904001</w:t>
            </w:r>
          </w:p>
        </w:tc>
        <w:tc>
          <w:tcPr>
            <w:tcW w:w="1348" w:type="dxa"/>
            <w:tcBorders>
              <w:top w:val="nil"/>
              <w:left w:val="nil"/>
              <w:bottom w:val="single" w:color="000000" w:sz="6" w:space="0"/>
              <w:right w:val="single" w:color="000000" w:sz="6" w:space="0"/>
            </w:tcBorders>
            <w:noWrap w:val="0"/>
            <w:vAlign w:val="center"/>
          </w:tcPr>
          <w:p w14:paraId="55BA1320">
            <w:pPr>
              <w:widowControl/>
              <w:spacing w:line="180" w:lineRule="exact"/>
              <w:jc w:val="center"/>
              <w:rPr>
                <w:rFonts w:eastAsia="宋体"/>
                <w:color w:val="000000"/>
                <w:kern w:val="0"/>
                <w:sz w:val="16"/>
                <w:szCs w:val="16"/>
              </w:rPr>
            </w:pPr>
            <w:r>
              <w:rPr>
                <w:rFonts w:eastAsia="宋体"/>
                <w:color w:val="000000"/>
                <w:kern w:val="0"/>
                <w:sz w:val="16"/>
                <w:szCs w:val="16"/>
              </w:rPr>
              <w:t>形势与政策1</w:t>
            </w:r>
          </w:p>
        </w:tc>
        <w:tc>
          <w:tcPr>
            <w:tcW w:w="438" w:type="dxa"/>
            <w:tcBorders>
              <w:top w:val="nil"/>
              <w:left w:val="nil"/>
              <w:bottom w:val="single" w:color="000000" w:sz="6" w:space="0"/>
              <w:right w:val="single" w:color="000000" w:sz="6" w:space="0"/>
            </w:tcBorders>
            <w:noWrap w:val="0"/>
            <w:vAlign w:val="center"/>
          </w:tcPr>
          <w:p w14:paraId="5A96CB28">
            <w:pPr>
              <w:widowControl/>
              <w:spacing w:line="180" w:lineRule="exact"/>
              <w:jc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6948AD5E">
            <w:pPr>
              <w:widowControl/>
              <w:spacing w:line="180" w:lineRule="exact"/>
              <w:jc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7252DF11">
            <w:pPr>
              <w:widowControl/>
              <w:spacing w:line="180" w:lineRule="exact"/>
              <w:jc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3BF46B3">
            <w:pPr>
              <w:widowControl/>
              <w:spacing w:line="180" w:lineRule="exact"/>
              <w:jc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4627738B">
            <w:pPr>
              <w:widowControl/>
              <w:spacing w:line="180" w:lineRule="exact"/>
              <w:jc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27DC4443">
            <w:pPr>
              <w:widowControl/>
              <w:spacing w:line="180" w:lineRule="exact"/>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6870BC25">
            <w:pPr>
              <w:widowControl/>
              <w:spacing w:line="180" w:lineRule="exact"/>
              <w:jc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73306CE4">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0660CC8E">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696A2E2">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05947BD">
            <w:pPr>
              <w:widowControl/>
              <w:spacing w:line="180" w:lineRule="exact"/>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885BBD9">
            <w:pPr>
              <w:widowControl/>
              <w:spacing w:line="180" w:lineRule="exact"/>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347179F">
            <w:pPr>
              <w:widowControl/>
              <w:spacing w:line="180" w:lineRule="exact"/>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27EB70D5">
            <w:pPr>
              <w:widowControl/>
              <w:spacing w:line="180" w:lineRule="exact"/>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14E141C6">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restart"/>
            <w:tcBorders>
              <w:top w:val="nil"/>
              <w:left w:val="nil"/>
              <w:right w:val="single" w:color="000000" w:sz="2" w:space="0"/>
            </w:tcBorders>
            <w:noWrap w:val="0"/>
            <w:vAlign w:val="center"/>
          </w:tcPr>
          <w:p w14:paraId="38C47905">
            <w:pPr>
              <w:widowControl/>
              <w:spacing w:line="180" w:lineRule="exact"/>
              <w:jc w:val="center"/>
              <w:rPr>
                <w:rFonts w:eastAsia="宋体"/>
                <w:color w:val="000000"/>
                <w:kern w:val="0"/>
                <w:sz w:val="16"/>
                <w:szCs w:val="16"/>
              </w:rPr>
            </w:pPr>
            <w:r>
              <w:rPr>
                <w:rFonts w:eastAsia="宋体"/>
                <w:color w:val="000000"/>
                <w:kern w:val="0"/>
                <w:sz w:val="16"/>
                <w:szCs w:val="16"/>
              </w:rPr>
              <w:t>不计入周学时平均值，根据实际情况保证总学时。</w:t>
            </w:r>
          </w:p>
        </w:tc>
      </w:tr>
      <w:tr w14:paraId="2506F47E">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2644D9EF">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455575B">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3986867E">
            <w:pPr>
              <w:widowControl/>
              <w:jc w:val="center"/>
              <w:rPr>
                <w:rFonts w:eastAsia="宋体"/>
                <w:color w:val="000000"/>
                <w:kern w:val="0"/>
                <w:sz w:val="16"/>
                <w:szCs w:val="16"/>
              </w:rPr>
            </w:pPr>
            <w:r>
              <w:rPr>
                <w:rFonts w:eastAsia="宋体"/>
                <w:color w:val="000000"/>
                <w:kern w:val="0"/>
                <w:sz w:val="16"/>
                <w:szCs w:val="16"/>
              </w:rPr>
              <w:t>5</w:t>
            </w:r>
          </w:p>
        </w:tc>
        <w:tc>
          <w:tcPr>
            <w:tcW w:w="603" w:type="dxa"/>
            <w:tcBorders>
              <w:top w:val="nil"/>
              <w:left w:val="nil"/>
              <w:bottom w:val="single" w:color="000000" w:sz="6" w:space="0"/>
              <w:right w:val="single" w:color="000000" w:sz="6" w:space="0"/>
            </w:tcBorders>
            <w:noWrap w:val="0"/>
            <w:vAlign w:val="center"/>
          </w:tcPr>
          <w:p w14:paraId="3A292D83">
            <w:pPr>
              <w:widowControl/>
              <w:jc w:val="center"/>
              <w:rPr>
                <w:rFonts w:eastAsia="宋体"/>
                <w:color w:val="000000"/>
                <w:kern w:val="0"/>
                <w:sz w:val="16"/>
                <w:szCs w:val="16"/>
              </w:rPr>
            </w:pPr>
            <w:r>
              <w:rPr>
                <w:rFonts w:eastAsia="宋体"/>
                <w:color w:val="000000"/>
                <w:kern w:val="0"/>
                <w:sz w:val="16"/>
                <w:szCs w:val="16"/>
              </w:rPr>
              <w:t>20904005</w:t>
            </w:r>
          </w:p>
        </w:tc>
        <w:tc>
          <w:tcPr>
            <w:tcW w:w="1348" w:type="dxa"/>
            <w:tcBorders>
              <w:top w:val="nil"/>
              <w:left w:val="nil"/>
              <w:bottom w:val="single" w:color="000000" w:sz="6" w:space="0"/>
              <w:right w:val="single" w:color="000000" w:sz="6" w:space="0"/>
            </w:tcBorders>
            <w:noWrap w:val="0"/>
            <w:vAlign w:val="center"/>
          </w:tcPr>
          <w:p w14:paraId="486FD7E7">
            <w:pPr>
              <w:widowControl/>
              <w:jc w:val="center"/>
              <w:rPr>
                <w:rFonts w:eastAsia="宋体"/>
                <w:color w:val="000000"/>
                <w:kern w:val="0"/>
                <w:sz w:val="16"/>
                <w:szCs w:val="16"/>
              </w:rPr>
            </w:pPr>
            <w:r>
              <w:rPr>
                <w:rFonts w:eastAsia="宋体"/>
                <w:color w:val="000000"/>
                <w:kern w:val="0"/>
                <w:sz w:val="16"/>
                <w:szCs w:val="16"/>
              </w:rPr>
              <w:t>形势与政策2</w:t>
            </w:r>
          </w:p>
        </w:tc>
        <w:tc>
          <w:tcPr>
            <w:tcW w:w="438" w:type="dxa"/>
            <w:tcBorders>
              <w:top w:val="nil"/>
              <w:left w:val="nil"/>
              <w:bottom w:val="single" w:color="000000" w:sz="6" w:space="0"/>
              <w:right w:val="single" w:color="000000" w:sz="6" w:space="0"/>
            </w:tcBorders>
            <w:noWrap w:val="0"/>
            <w:vAlign w:val="center"/>
          </w:tcPr>
          <w:p w14:paraId="22C935EF">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7EC607C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6BE6C327">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357A1F3D">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0FB180B1">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09893CB2">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75EB71D0">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5C89342D">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32AFDA86">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5E49882E">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2977082">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AA00070">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3F53A6A">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4EBAB39">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0B3B1C71">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right w:val="single" w:color="000000" w:sz="2" w:space="0"/>
            </w:tcBorders>
            <w:noWrap w:val="0"/>
            <w:vAlign w:val="top"/>
          </w:tcPr>
          <w:p w14:paraId="1D27394F">
            <w:pPr>
              <w:widowControl/>
              <w:rPr>
                <w:rFonts w:eastAsia="宋体"/>
                <w:color w:val="000000"/>
                <w:kern w:val="0"/>
                <w:sz w:val="16"/>
                <w:szCs w:val="16"/>
              </w:rPr>
            </w:pPr>
          </w:p>
        </w:tc>
      </w:tr>
      <w:tr w14:paraId="66BCA562">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31A79699">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C3F1CCB">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213D28A0">
            <w:pPr>
              <w:widowControl/>
              <w:jc w:val="center"/>
              <w:rPr>
                <w:rFonts w:eastAsia="宋体"/>
                <w:color w:val="000000"/>
                <w:kern w:val="0"/>
                <w:sz w:val="16"/>
                <w:szCs w:val="16"/>
              </w:rPr>
            </w:pPr>
            <w:r>
              <w:rPr>
                <w:rFonts w:eastAsia="宋体"/>
                <w:color w:val="000000"/>
                <w:kern w:val="0"/>
                <w:sz w:val="16"/>
                <w:szCs w:val="16"/>
              </w:rPr>
              <w:t>6</w:t>
            </w:r>
          </w:p>
        </w:tc>
        <w:tc>
          <w:tcPr>
            <w:tcW w:w="603" w:type="dxa"/>
            <w:tcBorders>
              <w:top w:val="nil"/>
              <w:left w:val="nil"/>
              <w:bottom w:val="single" w:color="000000" w:sz="6" w:space="0"/>
              <w:right w:val="single" w:color="000000" w:sz="6" w:space="0"/>
            </w:tcBorders>
            <w:noWrap w:val="0"/>
            <w:vAlign w:val="center"/>
          </w:tcPr>
          <w:p w14:paraId="7D41E6B6">
            <w:pPr>
              <w:widowControl/>
              <w:jc w:val="center"/>
              <w:rPr>
                <w:rFonts w:eastAsia="宋体"/>
                <w:color w:val="000000"/>
                <w:kern w:val="0"/>
                <w:sz w:val="16"/>
                <w:szCs w:val="16"/>
              </w:rPr>
            </w:pPr>
            <w:r>
              <w:rPr>
                <w:rFonts w:eastAsia="宋体"/>
                <w:color w:val="000000"/>
                <w:kern w:val="0"/>
                <w:sz w:val="16"/>
                <w:szCs w:val="16"/>
              </w:rPr>
              <w:t>20904003</w:t>
            </w:r>
          </w:p>
        </w:tc>
        <w:tc>
          <w:tcPr>
            <w:tcW w:w="1348" w:type="dxa"/>
            <w:tcBorders>
              <w:top w:val="nil"/>
              <w:left w:val="nil"/>
              <w:bottom w:val="single" w:color="000000" w:sz="6" w:space="0"/>
              <w:right w:val="single" w:color="000000" w:sz="6" w:space="0"/>
            </w:tcBorders>
            <w:noWrap w:val="0"/>
            <w:vAlign w:val="center"/>
          </w:tcPr>
          <w:p w14:paraId="54BDEB22">
            <w:pPr>
              <w:widowControl/>
              <w:jc w:val="center"/>
              <w:rPr>
                <w:rFonts w:eastAsia="宋体"/>
                <w:color w:val="000000"/>
                <w:kern w:val="0"/>
                <w:sz w:val="16"/>
                <w:szCs w:val="16"/>
              </w:rPr>
            </w:pPr>
            <w:r>
              <w:rPr>
                <w:rFonts w:eastAsia="宋体"/>
                <w:color w:val="000000"/>
                <w:kern w:val="0"/>
                <w:sz w:val="16"/>
                <w:szCs w:val="16"/>
              </w:rPr>
              <w:t>形势与政策3</w:t>
            </w:r>
          </w:p>
        </w:tc>
        <w:tc>
          <w:tcPr>
            <w:tcW w:w="438" w:type="dxa"/>
            <w:tcBorders>
              <w:top w:val="nil"/>
              <w:left w:val="nil"/>
              <w:bottom w:val="single" w:color="000000" w:sz="6" w:space="0"/>
              <w:right w:val="single" w:color="000000" w:sz="6" w:space="0"/>
            </w:tcBorders>
            <w:noWrap w:val="0"/>
            <w:vAlign w:val="center"/>
          </w:tcPr>
          <w:p w14:paraId="56C812D9">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66943448">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EA13237">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06A5004A">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08FF8CA2">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169951D9">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64DB7306">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382A3886">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542BED9F">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34E2ED8">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07D14040">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647A6AA">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1F078BB">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020E59E2">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3D5A6617">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right w:val="single" w:color="000000" w:sz="2" w:space="0"/>
            </w:tcBorders>
            <w:noWrap w:val="0"/>
            <w:vAlign w:val="top"/>
          </w:tcPr>
          <w:p w14:paraId="6529593B">
            <w:pPr>
              <w:widowControl/>
              <w:rPr>
                <w:rFonts w:eastAsia="宋体"/>
                <w:color w:val="000000"/>
                <w:kern w:val="0"/>
                <w:sz w:val="16"/>
                <w:szCs w:val="16"/>
              </w:rPr>
            </w:pPr>
          </w:p>
        </w:tc>
      </w:tr>
      <w:tr w14:paraId="0447E98B">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5A00948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E8D3C81">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6840596E">
            <w:pPr>
              <w:widowControl/>
              <w:jc w:val="center"/>
              <w:rPr>
                <w:rFonts w:eastAsia="宋体"/>
                <w:color w:val="000000"/>
                <w:kern w:val="0"/>
                <w:sz w:val="16"/>
                <w:szCs w:val="16"/>
              </w:rPr>
            </w:pPr>
            <w:r>
              <w:rPr>
                <w:rFonts w:eastAsia="宋体"/>
                <w:color w:val="000000"/>
                <w:kern w:val="0"/>
                <w:sz w:val="16"/>
                <w:szCs w:val="16"/>
              </w:rPr>
              <w:t>7</w:t>
            </w:r>
          </w:p>
        </w:tc>
        <w:tc>
          <w:tcPr>
            <w:tcW w:w="603" w:type="dxa"/>
            <w:tcBorders>
              <w:top w:val="nil"/>
              <w:left w:val="nil"/>
              <w:bottom w:val="single" w:color="000000" w:sz="6" w:space="0"/>
              <w:right w:val="single" w:color="000000" w:sz="6" w:space="0"/>
            </w:tcBorders>
            <w:noWrap w:val="0"/>
            <w:vAlign w:val="center"/>
          </w:tcPr>
          <w:p w14:paraId="7FACEEF4">
            <w:pPr>
              <w:widowControl/>
              <w:jc w:val="center"/>
              <w:rPr>
                <w:rFonts w:eastAsia="宋体"/>
                <w:color w:val="000000"/>
                <w:kern w:val="0"/>
                <w:sz w:val="16"/>
                <w:szCs w:val="16"/>
              </w:rPr>
            </w:pPr>
            <w:r>
              <w:rPr>
                <w:rFonts w:eastAsia="宋体"/>
                <w:color w:val="000000"/>
                <w:kern w:val="0"/>
                <w:sz w:val="16"/>
                <w:szCs w:val="16"/>
              </w:rPr>
              <w:t>20904004</w:t>
            </w:r>
          </w:p>
        </w:tc>
        <w:tc>
          <w:tcPr>
            <w:tcW w:w="1348" w:type="dxa"/>
            <w:tcBorders>
              <w:top w:val="nil"/>
              <w:left w:val="nil"/>
              <w:bottom w:val="single" w:color="000000" w:sz="6" w:space="0"/>
              <w:right w:val="single" w:color="000000" w:sz="6" w:space="0"/>
            </w:tcBorders>
            <w:noWrap w:val="0"/>
            <w:vAlign w:val="center"/>
          </w:tcPr>
          <w:p w14:paraId="303CC187">
            <w:pPr>
              <w:widowControl/>
              <w:jc w:val="center"/>
              <w:rPr>
                <w:rFonts w:eastAsia="宋体"/>
                <w:color w:val="000000"/>
                <w:kern w:val="0"/>
                <w:sz w:val="16"/>
                <w:szCs w:val="16"/>
              </w:rPr>
            </w:pPr>
            <w:r>
              <w:rPr>
                <w:rFonts w:eastAsia="宋体"/>
                <w:color w:val="000000"/>
                <w:kern w:val="0"/>
                <w:sz w:val="16"/>
                <w:szCs w:val="16"/>
              </w:rPr>
              <w:t>形势与政策4</w:t>
            </w:r>
          </w:p>
        </w:tc>
        <w:tc>
          <w:tcPr>
            <w:tcW w:w="438" w:type="dxa"/>
            <w:tcBorders>
              <w:top w:val="nil"/>
              <w:left w:val="nil"/>
              <w:bottom w:val="single" w:color="000000" w:sz="6" w:space="0"/>
              <w:right w:val="single" w:color="000000" w:sz="6" w:space="0"/>
            </w:tcBorders>
            <w:noWrap w:val="0"/>
            <w:vAlign w:val="center"/>
          </w:tcPr>
          <w:p w14:paraId="4C0484DE">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auto" w:sz="4" w:space="0"/>
            </w:tcBorders>
            <w:noWrap w:val="0"/>
            <w:vAlign w:val="center"/>
          </w:tcPr>
          <w:p w14:paraId="205B5CC5">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3E86220B">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4482CEAC">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57" w:type="dxa"/>
            <w:tcBorders>
              <w:top w:val="nil"/>
              <w:left w:val="nil"/>
              <w:bottom w:val="single" w:color="000000" w:sz="6" w:space="0"/>
              <w:right w:val="single" w:color="000000" w:sz="6" w:space="0"/>
            </w:tcBorders>
            <w:noWrap w:val="0"/>
            <w:vAlign w:val="center"/>
          </w:tcPr>
          <w:p w14:paraId="48C8F9A0">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5DBB6696">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3E6CC08B">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3B448BD6">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73081A06">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23CEEC24">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219C66D">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567" w:type="dxa"/>
            <w:gridSpan w:val="2"/>
            <w:tcBorders>
              <w:top w:val="nil"/>
              <w:left w:val="nil"/>
              <w:bottom w:val="single" w:color="000000" w:sz="6" w:space="0"/>
              <w:right w:val="single" w:color="000000" w:sz="6" w:space="0"/>
            </w:tcBorders>
            <w:noWrap w:val="0"/>
            <w:vAlign w:val="center"/>
          </w:tcPr>
          <w:p w14:paraId="0A4742B9">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08B16C7">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E8ADB1F">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4352CFB1">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vMerge w:val="continue"/>
            <w:tcBorders>
              <w:left w:val="nil"/>
              <w:bottom w:val="single" w:color="000000" w:sz="6" w:space="0"/>
              <w:right w:val="single" w:color="000000" w:sz="2" w:space="0"/>
            </w:tcBorders>
            <w:noWrap w:val="0"/>
            <w:vAlign w:val="top"/>
          </w:tcPr>
          <w:p w14:paraId="71B589D4">
            <w:pPr>
              <w:widowControl/>
              <w:rPr>
                <w:rFonts w:eastAsia="宋体"/>
                <w:color w:val="000000"/>
                <w:kern w:val="0"/>
                <w:sz w:val="16"/>
                <w:szCs w:val="16"/>
              </w:rPr>
            </w:pPr>
          </w:p>
        </w:tc>
      </w:tr>
      <w:tr w14:paraId="13349535">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02FBDA01">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410BF4D">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36170C04">
            <w:pPr>
              <w:widowControl/>
              <w:jc w:val="center"/>
              <w:rPr>
                <w:rFonts w:eastAsia="宋体"/>
                <w:color w:val="000000"/>
                <w:kern w:val="0"/>
                <w:sz w:val="16"/>
                <w:szCs w:val="16"/>
              </w:rPr>
            </w:pPr>
            <w:r>
              <w:rPr>
                <w:rFonts w:eastAsia="宋体"/>
                <w:color w:val="000000"/>
                <w:kern w:val="0"/>
                <w:sz w:val="16"/>
                <w:szCs w:val="16"/>
              </w:rPr>
              <w:t>8</w:t>
            </w:r>
          </w:p>
        </w:tc>
        <w:tc>
          <w:tcPr>
            <w:tcW w:w="603" w:type="dxa"/>
            <w:tcBorders>
              <w:top w:val="nil"/>
              <w:left w:val="nil"/>
              <w:bottom w:val="single" w:color="000000" w:sz="6" w:space="0"/>
              <w:right w:val="single" w:color="000000" w:sz="6" w:space="0"/>
            </w:tcBorders>
            <w:noWrap w:val="0"/>
            <w:vAlign w:val="center"/>
          </w:tcPr>
          <w:p w14:paraId="759DDFEB">
            <w:pPr>
              <w:widowControl/>
              <w:jc w:val="center"/>
              <w:rPr>
                <w:rFonts w:eastAsia="宋体"/>
                <w:color w:val="000000"/>
                <w:kern w:val="0"/>
                <w:sz w:val="16"/>
                <w:szCs w:val="16"/>
              </w:rPr>
            </w:pPr>
            <w:r>
              <w:rPr>
                <w:rFonts w:eastAsia="宋体"/>
                <w:color w:val="000000"/>
                <w:kern w:val="0"/>
                <w:sz w:val="16"/>
                <w:szCs w:val="16"/>
              </w:rPr>
              <w:t>20902004</w:t>
            </w:r>
          </w:p>
        </w:tc>
        <w:tc>
          <w:tcPr>
            <w:tcW w:w="1348" w:type="dxa"/>
            <w:tcBorders>
              <w:top w:val="nil"/>
              <w:left w:val="nil"/>
              <w:bottom w:val="single" w:color="000000" w:sz="6" w:space="0"/>
              <w:right w:val="single" w:color="000000" w:sz="6" w:space="0"/>
            </w:tcBorders>
            <w:noWrap w:val="0"/>
            <w:vAlign w:val="center"/>
          </w:tcPr>
          <w:p w14:paraId="523454EB">
            <w:pPr>
              <w:widowControl/>
              <w:jc w:val="center"/>
              <w:rPr>
                <w:rFonts w:eastAsia="宋体"/>
                <w:color w:val="000000"/>
                <w:kern w:val="0"/>
                <w:sz w:val="16"/>
                <w:szCs w:val="16"/>
              </w:rPr>
            </w:pPr>
            <w:r>
              <w:rPr>
                <w:rFonts w:hint="eastAsia" w:eastAsia="宋体"/>
                <w:color w:val="000000"/>
                <w:kern w:val="0"/>
                <w:sz w:val="16"/>
                <w:szCs w:val="16"/>
              </w:rPr>
              <w:t>中华民族共同体概论</w:t>
            </w:r>
          </w:p>
        </w:tc>
        <w:tc>
          <w:tcPr>
            <w:tcW w:w="438" w:type="dxa"/>
            <w:tcBorders>
              <w:top w:val="nil"/>
              <w:left w:val="nil"/>
              <w:bottom w:val="single" w:color="000000" w:sz="6" w:space="0"/>
              <w:right w:val="single" w:color="000000" w:sz="6" w:space="0"/>
            </w:tcBorders>
            <w:noWrap w:val="0"/>
            <w:vAlign w:val="center"/>
          </w:tcPr>
          <w:p w14:paraId="09CDCB8C">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1347754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54C4AF43">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27153DD1">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1FE2E8EC">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38554306">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32311435">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5180DDD1">
            <w:pPr>
              <w:widowControl/>
              <w:jc w:val="center"/>
              <w:textAlignment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3DA1CEB">
            <w:pPr>
              <w:jc w:val="center"/>
              <w:rPr>
                <w:rFonts w:eastAsia="宋体"/>
                <w:color w:val="000000"/>
                <w:kern w:val="0"/>
                <w:sz w:val="16"/>
                <w:szCs w:val="16"/>
              </w:rPr>
            </w:pPr>
            <w:r>
              <w:rPr>
                <w:rFonts w:eastAsia="宋体"/>
                <w:color w:val="000000"/>
                <w:kern w:val="0"/>
                <w:sz w:val="16"/>
                <w:szCs w:val="16"/>
                <w:lang w:bidi="ar"/>
              </w:rPr>
              <w:t>1.0</w:t>
            </w:r>
          </w:p>
        </w:tc>
        <w:tc>
          <w:tcPr>
            <w:tcW w:w="634" w:type="dxa"/>
            <w:tcBorders>
              <w:top w:val="nil"/>
              <w:left w:val="nil"/>
              <w:bottom w:val="single" w:color="000000" w:sz="6" w:space="0"/>
              <w:right w:val="single" w:color="000000" w:sz="6" w:space="0"/>
            </w:tcBorders>
            <w:noWrap w:val="0"/>
            <w:vAlign w:val="center"/>
          </w:tcPr>
          <w:p w14:paraId="7F0C8CD6">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7EC889F">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5B54BDE2">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E3B0B41">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11E49D70">
            <w:pPr>
              <w:widowControl/>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000000" w:sz="6" w:space="0"/>
              <w:right w:val="single" w:color="000000" w:sz="6" w:space="0"/>
            </w:tcBorders>
            <w:noWrap w:val="0"/>
            <w:vAlign w:val="center"/>
          </w:tcPr>
          <w:p w14:paraId="797EC929">
            <w:pPr>
              <w:widowControl/>
              <w:jc w:val="center"/>
              <w:rPr>
                <w:rFonts w:eastAsia="宋体"/>
                <w:color w:val="000000"/>
                <w:kern w:val="0"/>
                <w:sz w:val="16"/>
                <w:szCs w:val="16"/>
              </w:rPr>
            </w:pPr>
            <w:r>
              <w:rPr>
                <w:rFonts w:eastAsia="宋体"/>
                <w:color w:val="000000"/>
                <w:kern w:val="0"/>
                <w:sz w:val="16"/>
                <w:szCs w:val="16"/>
              </w:rPr>
              <w:t>马克思主义教学部</w:t>
            </w:r>
          </w:p>
        </w:tc>
        <w:tc>
          <w:tcPr>
            <w:tcW w:w="1608" w:type="dxa"/>
            <w:tcBorders>
              <w:top w:val="nil"/>
              <w:left w:val="nil"/>
              <w:bottom w:val="single" w:color="000000" w:sz="6" w:space="0"/>
              <w:right w:val="single" w:color="000000" w:sz="6" w:space="0"/>
            </w:tcBorders>
            <w:noWrap w:val="0"/>
            <w:vAlign w:val="top"/>
          </w:tcPr>
          <w:p w14:paraId="5F446A67">
            <w:pPr>
              <w:widowControl/>
              <w:jc w:val="right"/>
              <w:rPr>
                <w:rFonts w:eastAsia="宋体"/>
                <w:color w:val="000000"/>
                <w:kern w:val="0"/>
                <w:sz w:val="16"/>
                <w:szCs w:val="16"/>
              </w:rPr>
            </w:pPr>
          </w:p>
        </w:tc>
      </w:tr>
      <w:tr w14:paraId="63A90B62">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2204FB5F">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5A6BF04">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50A9828D">
            <w:pPr>
              <w:widowControl/>
              <w:jc w:val="center"/>
              <w:rPr>
                <w:rFonts w:eastAsia="宋体"/>
                <w:color w:val="000000"/>
                <w:kern w:val="0"/>
                <w:sz w:val="16"/>
                <w:szCs w:val="16"/>
              </w:rPr>
            </w:pPr>
            <w:r>
              <w:rPr>
                <w:rFonts w:eastAsia="宋体"/>
                <w:color w:val="000000"/>
                <w:kern w:val="0"/>
                <w:sz w:val="16"/>
                <w:szCs w:val="16"/>
              </w:rPr>
              <w:t>9</w:t>
            </w:r>
          </w:p>
        </w:tc>
        <w:tc>
          <w:tcPr>
            <w:tcW w:w="603" w:type="dxa"/>
            <w:tcBorders>
              <w:top w:val="nil"/>
              <w:left w:val="nil"/>
              <w:bottom w:val="single" w:color="000000" w:sz="6" w:space="0"/>
              <w:right w:val="single" w:color="000000" w:sz="6" w:space="0"/>
            </w:tcBorders>
            <w:noWrap w:val="0"/>
            <w:vAlign w:val="center"/>
          </w:tcPr>
          <w:p w14:paraId="4696BE6E">
            <w:pPr>
              <w:widowControl/>
              <w:jc w:val="center"/>
              <w:rPr>
                <w:rFonts w:eastAsia="宋体"/>
                <w:color w:val="000000"/>
                <w:kern w:val="0"/>
                <w:sz w:val="16"/>
                <w:szCs w:val="16"/>
              </w:rPr>
            </w:pPr>
            <w:r>
              <w:rPr>
                <w:rFonts w:eastAsia="宋体"/>
                <w:color w:val="000000"/>
                <w:kern w:val="0"/>
                <w:sz w:val="16"/>
                <w:szCs w:val="16"/>
              </w:rPr>
              <w:t>20207062</w:t>
            </w:r>
          </w:p>
        </w:tc>
        <w:tc>
          <w:tcPr>
            <w:tcW w:w="1348" w:type="dxa"/>
            <w:tcBorders>
              <w:top w:val="nil"/>
              <w:left w:val="nil"/>
              <w:bottom w:val="single" w:color="000000" w:sz="6" w:space="0"/>
              <w:right w:val="single" w:color="000000" w:sz="6" w:space="0"/>
            </w:tcBorders>
            <w:noWrap w:val="0"/>
            <w:vAlign w:val="center"/>
          </w:tcPr>
          <w:p w14:paraId="03022207">
            <w:pPr>
              <w:widowControl/>
              <w:jc w:val="center"/>
              <w:rPr>
                <w:rFonts w:eastAsia="宋体"/>
                <w:color w:val="000000"/>
                <w:kern w:val="0"/>
                <w:sz w:val="16"/>
                <w:szCs w:val="16"/>
              </w:rPr>
            </w:pPr>
            <w:r>
              <w:rPr>
                <w:rFonts w:eastAsia="宋体"/>
                <w:color w:val="000000"/>
                <w:kern w:val="0"/>
                <w:sz w:val="16"/>
                <w:szCs w:val="16"/>
              </w:rPr>
              <w:t>中华优秀传统文化</w:t>
            </w:r>
          </w:p>
        </w:tc>
        <w:tc>
          <w:tcPr>
            <w:tcW w:w="438" w:type="dxa"/>
            <w:tcBorders>
              <w:top w:val="nil"/>
              <w:left w:val="nil"/>
              <w:bottom w:val="single" w:color="000000" w:sz="6" w:space="0"/>
              <w:right w:val="single" w:color="000000" w:sz="6" w:space="0"/>
            </w:tcBorders>
            <w:noWrap w:val="0"/>
            <w:vAlign w:val="center"/>
          </w:tcPr>
          <w:p w14:paraId="762544F5">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4A05B8A9">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C9D804B">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72FBF67">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2E45C21C">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23935C82">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1C2B932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0DB1235E">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0FA43B67">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407D94C9">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4326BE33">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2C5F5D1">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D3CB1BE">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2F8157F2">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46D598DD">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nil"/>
              <w:left w:val="nil"/>
              <w:bottom w:val="single" w:color="000000" w:sz="6" w:space="0"/>
              <w:right w:val="single" w:color="000000" w:sz="6" w:space="0"/>
            </w:tcBorders>
            <w:noWrap w:val="0"/>
            <w:vAlign w:val="top"/>
          </w:tcPr>
          <w:p w14:paraId="560964AC">
            <w:pPr>
              <w:widowControl/>
              <w:jc w:val="right"/>
              <w:rPr>
                <w:rFonts w:eastAsia="宋体"/>
                <w:color w:val="000000"/>
                <w:kern w:val="0"/>
                <w:sz w:val="16"/>
                <w:szCs w:val="16"/>
              </w:rPr>
            </w:pPr>
          </w:p>
        </w:tc>
      </w:tr>
      <w:tr w14:paraId="02AB566C">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85B5EF8">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5703791">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736FD518">
            <w:pPr>
              <w:widowControl/>
              <w:jc w:val="center"/>
              <w:rPr>
                <w:rFonts w:eastAsia="宋体"/>
                <w:color w:val="000000"/>
                <w:kern w:val="0"/>
                <w:sz w:val="16"/>
                <w:szCs w:val="16"/>
              </w:rPr>
            </w:pPr>
            <w:r>
              <w:rPr>
                <w:rFonts w:eastAsia="宋体"/>
                <w:color w:val="000000"/>
                <w:kern w:val="0"/>
                <w:sz w:val="16"/>
                <w:szCs w:val="16"/>
              </w:rPr>
              <w:t>10</w:t>
            </w:r>
          </w:p>
        </w:tc>
        <w:tc>
          <w:tcPr>
            <w:tcW w:w="603" w:type="dxa"/>
            <w:tcBorders>
              <w:top w:val="nil"/>
              <w:left w:val="nil"/>
              <w:bottom w:val="single" w:color="000000" w:sz="6" w:space="0"/>
              <w:right w:val="single" w:color="000000" w:sz="6" w:space="0"/>
            </w:tcBorders>
            <w:noWrap w:val="0"/>
            <w:vAlign w:val="center"/>
          </w:tcPr>
          <w:p w14:paraId="7FB83FCD">
            <w:pPr>
              <w:widowControl/>
              <w:jc w:val="center"/>
              <w:rPr>
                <w:rFonts w:eastAsia="宋体"/>
                <w:color w:val="000000"/>
                <w:kern w:val="0"/>
                <w:sz w:val="16"/>
                <w:szCs w:val="16"/>
              </w:rPr>
            </w:pPr>
            <w:r>
              <w:rPr>
                <w:rFonts w:eastAsia="宋体"/>
                <w:color w:val="000000"/>
                <w:kern w:val="0"/>
                <w:sz w:val="16"/>
                <w:szCs w:val="16"/>
              </w:rPr>
              <w:t>21102021</w:t>
            </w:r>
          </w:p>
        </w:tc>
        <w:tc>
          <w:tcPr>
            <w:tcW w:w="1348" w:type="dxa"/>
            <w:tcBorders>
              <w:top w:val="nil"/>
              <w:left w:val="nil"/>
              <w:bottom w:val="single" w:color="000000" w:sz="6" w:space="0"/>
              <w:right w:val="single" w:color="000000" w:sz="6" w:space="0"/>
            </w:tcBorders>
            <w:noWrap w:val="0"/>
            <w:vAlign w:val="center"/>
          </w:tcPr>
          <w:p w14:paraId="5637C7C0">
            <w:pPr>
              <w:widowControl/>
              <w:jc w:val="center"/>
              <w:rPr>
                <w:rFonts w:eastAsia="宋体"/>
                <w:color w:val="000000"/>
                <w:kern w:val="0"/>
                <w:sz w:val="16"/>
                <w:szCs w:val="16"/>
              </w:rPr>
            </w:pPr>
            <w:r>
              <w:rPr>
                <w:rFonts w:eastAsia="宋体"/>
                <w:color w:val="000000"/>
                <w:kern w:val="0"/>
                <w:sz w:val="16"/>
                <w:szCs w:val="16"/>
              </w:rPr>
              <w:t>体育1</w:t>
            </w:r>
          </w:p>
        </w:tc>
        <w:tc>
          <w:tcPr>
            <w:tcW w:w="438" w:type="dxa"/>
            <w:tcBorders>
              <w:top w:val="nil"/>
              <w:left w:val="nil"/>
              <w:bottom w:val="single" w:color="000000" w:sz="6" w:space="0"/>
              <w:right w:val="single" w:color="000000" w:sz="6" w:space="0"/>
            </w:tcBorders>
            <w:noWrap w:val="0"/>
            <w:vAlign w:val="center"/>
          </w:tcPr>
          <w:p w14:paraId="5CFB1D3A">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6FF39694">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B9526A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0862CB1F">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57" w:type="dxa"/>
            <w:tcBorders>
              <w:top w:val="nil"/>
              <w:left w:val="nil"/>
              <w:bottom w:val="single" w:color="000000" w:sz="6" w:space="0"/>
              <w:right w:val="single" w:color="000000" w:sz="6" w:space="0"/>
            </w:tcBorders>
            <w:noWrap w:val="0"/>
            <w:vAlign w:val="center"/>
          </w:tcPr>
          <w:p w14:paraId="53DC1815">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42485042">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20C786D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F814EF9">
            <w:pPr>
              <w:widowControl/>
              <w:jc w:val="center"/>
              <w:textAlignment w:val="center"/>
              <w:rPr>
                <w:rFonts w:eastAsia="宋体"/>
                <w:color w:val="000000"/>
                <w:kern w:val="0"/>
                <w:sz w:val="16"/>
                <w:szCs w:val="16"/>
              </w:rPr>
            </w:pPr>
            <w:r>
              <w:rPr>
                <w:rFonts w:eastAsia="宋体"/>
                <w:color w:val="000000"/>
                <w:kern w:val="0"/>
                <w:sz w:val="16"/>
                <w:szCs w:val="16"/>
                <w:lang w:bidi="ar"/>
              </w:rPr>
              <w:t>1.5</w:t>
            </w:r>
          </w:p>
        </w:tc>
        <w:tc>
          <w:tcPr>
            <w:tcW w:w="624" w:type="dxa"/>
            <w:tcBorders>
              <w:top w:val="nil"/>
              <w:left w:val="nil"/>
              <w:bottom w:val="single" w:color="000000" w:sz="6" w:space="0"/>
              <w:right w:val="single" w:color="000000" w:sz="6" w:space="0"/>
            </w:tcBorders>
            <w:noWrap w:val="0"/>
            <w:vAlign w:val="center"/>
          </w:tcPr>
          <w:p w14:paraId="7B20AF8A">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7C0A89EC">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DDC7E64">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272E970">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8F38071">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41BEB547">
            <w:pPr>
              <w:widowControl/>
              <w:jc w:val="center"/>
              <w:rPr>
                <w:rFonts w:eastAsia="宋体"/>
                <w:color w:val="000000"/>
                <w:kern w:val="0"/>
                <w:sz w:val="16"/>
                <w:szCs w:val="16"/>
              </w:rPr>
            </w:pPr>
            <w:r>
              <w:rPr>
                <w:rFonts w:eastAsia="宋体"/>
                <w:color w:val="000000"/>
                <w:kern w:val="0"/>
                <w:sz w:val="16"/>
                <w:szCs w:val="16"/>
              </w:rPr>
              <w:t>达标</w:t>
            </w:r>
          </w:p>
        </w:tc>
        <w:tc>
          <w:tcPr>
            <w:tcW w:w="1521" w:type="dxa"/>
            <w:gridSpan w:val="2"/>
            <w:tcBorders>
              <w:top w:val="nil"/>
              <w:left w:val="nil"/>
              <w:bottom w:val="single" w:color="000000" w:sz="6" w:space="0"/>
              <w:right w:val="single" w:color="000000" w:sz="6" w:space="0"/>
            </w:tcBorders>
            <w:noWrap w:val="0"/>
            <w:vAlign w:val="center"/>
          </w:tcPr>
          <w:p w14:paraId="61E47648">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5E8D14EB">
            <w:pPr>
              <w:widowControl/>
              <w:rPr>
                <w:rFonts w:eastAsia="宋体"/>
                <w:color w:val="000000"/>
                <w:kern w:val="0"/>
                <w:sz w:val="16"/>
                <w:szCs w:val="16"/>
              </w:rPr>
            </w:pPr>
          </w:p>
        </w:tc>
      </w:tr>
      <w:tr w14:paraId="0143026D">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2209DC09">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21F43A3">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48AE8D6E">
            <w:pPr>
              <w:widowControl/>
              <w:jc w:val="center"/>
              <w:rPr>
                <w:rFonts w:eastAsia="宋体"/>
                <w:color w:val="000000"/>
                <w:kern w:val="0"/>
                <w:sz w:val="16"/>
                <w:szCs w:val="16"/>
              </w:rPr>
            </w:pPr>
            <w:r>
              <w:rPr>
                <w:rFonts w:eastAsia="宋体"/>
                <w:color w:val="000000"/>
                <w:kern w:val="0"/>
                <w:sz w:val="16"/>
                <w:szCs w:val="16"/>
              </w:rPr>
              <w:t>11</w:t>
            </w:r>
          </w:p>
        </w:tc>
        <w:tc>
          <w:tcPr>
            <w:tcW w:w="603" w:type="dxa"/>
            <w:tcBorders>
              <w:top w:val="nil"/>
              <w:left w:val="nil"/>
              <w:bottom w:val="single" w:color="000000" w:sz="6" w:space="0"/>
              <w:right w:val="single" w:color="000000" w:sz="6" w:space="0"/>
            </w:tcBorders>
            <w:noWrap w:val="0"/>
            <w:vAlign w:val="center"/>
          </w:tcPr>
          <w:p w14:paraId="6F3D10B0">
            <w:pPr>
              <w:widowControl/>
              <w:jc w:val="center"/>
              <w:rPr>
                <w:rFonts w:eastAsia="宋体"/>
                <w:color w:val="000000"/>
                <w:kern w:val="0"/>
                <w:sz w:val="16"/>
                <w:szCs w:val="16"/>
              </w:rPr>
            </w:pPr>
            <w:r>
              <w:rPr>
                <w:rFonts w:eastAsia="宋体"/>
                <w:color w:val="000000"/>
                <w:kern w:val="0"/>
                <w:sz w:val="16"/>
                <w:szCs w:val="16"/>
              </w:rPr>
              <w:t>21102022</w:t>
            </w:r>
          </w:p>
        </w:tc>
        <w:tc>
          <w:tcPr>
            <w:tcW w:w="1348" w:type="dxa"/>
            <w:tcBorders>
              <w:top w:val="nil"/>
              <w:left w:val="nil"/>
              <w:bottom w:val="single" w:color="000000" w:sz="6" w:space="0"/>
              <w:right w:val="single" w:color="000000" w:sz="6" w:space="0"/>
            </w:tcBorders>
            <w:noWrap w:val="0"/>
            <w:vAlign w:val="center"/>
          </w:tcPr>
          <w:p w14:paraId="1116D4A7">
            <w:pPr>
              <w:widowControl/>
              <w:jc w:val="center"/>
              <w:rPr>
                <w:rFonts w:eastAsia="宋体"/>
                <w:color w:val="000000"/>
                <w:kern w:val="0"/>
                <w:sz w:val="16"/>
                <w:szCs w:val="16"/>
              </w:rPr>
            </w:pPr>
            <w:r>
              <w:rPr>
                <w:rFonts w:eastAsia="宋体"/>
                <w:color w:val="000000"/>
                <w:kern w:val="0"/>
                <w:sz w:val="16"/>
                <w:szCs w:val="16"/>
              </w:rPr>
              <w:t>体育2</w:t>
            </w:r>
          </w:p>
        </w:tc>
        <w:tc>
          <w:tcPr>
            <w:tcW w:w="438" w:type="dxa"/>
            <w:tcBorders>
              <w:top w:val="nil"/>
              <w:left w:val="nil"/>
              <w:bottom w:val="single" w:color="000000" w:sz="6" w:space="0"/>
              <w:right w:val="single" w:color="000000" w:sz="6" w:space="0"/>
            </w:tcBorders>
            <w:noWrap w:val="0"/>
            <w:vAlign w:val="center"/>
          </w:tcPr>
          <w:p w14:paraId="7F87A4B3">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4FFD268">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1D16DD3">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140EA4F5">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57" w:type="dxa"/>
            <w:tcBorders>
              <w:top w:val="nil"/>
              <w:left w:val="nil"/>
              <w:bottom w:val="single" w:color="000000" w:sz="6" w:space="0"/>
              <w:right w:val="single" w:color="000000" w:sz="6" w:space="0"/>
            </w:tcBorders>
            <w:noWrap w:val="0"/>
            <w:vAlign w:val="center"/>
          </w:tcPr>
          <w:p w14:paraId="23A7B9D8">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79C47767">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7DC7CB99">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2E2F5D52">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A4FEC2C">
            <w:pPr>
              <w:widowControl/>
              <w:jc w:val="center"/>
              <w:textAlignment w:val="center"/>
              <w:rPr>
                <w:rFonts w:eastAsia="宋体"/>
                <w:color w:val="000000"/>
                <w:kern w:val="0"/>
                <w:sz w:val="16"/>
                <w:szCs w:val="16"/>
              </w:rPr>
            </w:pPr>
            <w:r>
              <w:rPr>
                <w:rFonts w:eastAsia="宋体"/>
                <w:color w:val="000000"/>
                <w:kern w:val="0"/>
                <w:sz w:val="16"/>
                <w:szCs w:val="16"/>
                <w:lang w:bidi="ar"/>
              </w:rPr>
              <w:t>1.7</w:t>
            </w:r>
          </w:p>
        </w:tc>
        <w:tc>
          <w:tcPr>
            <w:tcW w:w="634" w:type="dxa"/>
            <w:tcBorders>
              <w:top w:val="nil"/>
              <w:left w:val="nil"/>
              <w:bottom w:val="single" w:color="000000" w:sz="6" w:space="0"/>
              <w:right w:val="single" w:color="000000" w:sz="6" w:space="0"/>
            </w:tcBorders>
            <w:noWrap w:val="0"/>
            <w:vAlign w:val="center"/>
          </w:tcPr>
          <w:p w14:paraId="2EB4C723">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20EDE3AC">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51ED74B4">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29B0690">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65CD7E3E">
            <w:pPr>
              <w:widowControl/>
              <w:jc w:val="center"/>
              <w:rPr>
                <w:rFonts w:eastAsia="宋体"/>
                <w:color w:val="000000"/>
                <w:kern w:val="0"/>
                <w:sz w:val="16"/>
                <w:szCs w:val="16"/>
              </w:rPr>
            </w:pPr>
            <w:r>
              <w:rPr>
                <w:rFonts w:eastAsia="宋体"/>
                <w:color w:val="000000"/>
                <w:kern w:val="0"/>
                <w:sz w:val="16"/>
                <w:szCs w:val="16"/>
              </w:rPr>
              <w:t>达标</w:t>
            </w:r>
          </w:p>
        </w:tc>
        <w:tc>
          <w:tcPr>
            <w:tcW w:w="1521" w:type="dxa"/>
            <w:gridSpan w:val="2"/>
            <w:tcBorders>
              <w:top w:val="nil"/>
              <w:left w:val="nil"/>
              <w:bottom w:val="single" w:color="000000" w:sz="6" w:space="0"/>
              <w:right w:val="single" w:color="000000" w:sz="6" w:space="0"/>
            </w:tcBorders>
            <w:noWrap w:val="0"/>
            <w:vAlign w:val="center"/>
          </w:tcPr>
          <w:p w14:paraId="4D9C80A8">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4C4028BC">
            <w:pPr>
              <w:widowControl/>
              <w:rPr>
                <w:rFonts w:eastAsia="宋体"/>
                <w:color w:val="000000"/>
                <w:kern w:val="0"/>
                <w:sz w:val="16"/>
                <w:szCs w:val="16"/>
              </w:rPr>
            </w:pPr>
          </w:p>
        </w:tc>
      </w:tr>
      <w:tr w14:paraId="6723FB8B">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575C76F">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4020732">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29663EA4">
            <w:pPr>
              <w:widowControl/>
              <w:jc w:val="center"/>
              <w:rPr>
                <w:rFonts w:eastAsia="宋体"/>
                <w:color w:val="000000"/>
                <w:kern w:val="0"/>
                <w:sz w:val="16"/>
                <w:szCs w:val="16"/>
              </w:rPr>
            </w:pPr>
            <w:r>
              <w:rPr>
                <w:rFonts w:eastAsia="宋体"/>
                <w:color w:val="000000"/>
                <w:kern w:val="0"/>
                <w:sz w:val="16"/>
                <w:szCs w:val="16"/>
              </w:rPr>
              <w:t>12</w:t>
            </w:r>
          </w:p>
        </w:tc>
        <w:tc>
          <w:tcPr>
            <w:tcW w:w="603" w:type="dxa"/>
            <w:tcBorders>
              <w:top w:val="nil"/>
              <w:left w:val="nil"/>
              <w:bottom w:val="single" w:color="000000" w:sz="6" w:space="0"/>
              <w:right w:val="single" w:color="000000" w:sz="6" w:space="0"/>
            </w:tcBorders>
            <w:noWrap w:val="0"/>
            <w:vAlign w:val="center"/>
          </w:tcPr>
          <w:p w14:paraId="02B67A06">
            <w:pPr>
              <w:widowControl/>
              <w:jc w:val="center"/>
              <w:rPr>
                <w:rFonts w:eastAsia="宋体"/>
                <w:color w:val="000000"/>
                <w:kern w:val="0"/>
                <w:sz w:val="16"/>
                <w:szCs w:val="16"/>
              </w:rPr>
            </w:pPr>
            <w:r>
              <w:rPr>
                <w:rFonts w:eastAsia="宋体"/>
                <w:color w:val="000000"/>
                <w:kern w:val="0"/>
                <w:sz w:val="16"/>
                <w:szCs w:val="16"/>
              </w:rPr>
              <w:t>20102023</w:t>
            </w:r>
          </w:p>
        </w:tc>
        <w:tc>
          <w:tcPr>
            <w:tcW w:w="1348" w:type="dxa"/>
            <w:tcBorders>
              <w:top w:val="nil"/>
              <w:left w:val="nil"/>
              <w:bottom w:val="single" w:color="000000" w:sz="6" w:space="0"/>
              <w:right w:val="single" w:color="000000" w:sz="6" w:space="0"/>
            </w:tcBorders>
            <w:noWrap w:val="0"/>
            <w:vAlign w:val="center"/>
          </w:tcPr>
          <w:p w14:paraId="62135F19">
            <w:pPr>
              <w:widowControl/>
              <w:jc w:val="center"/>
              <w:rPr>
                <w:rFonts w:eastAsia="宋体"/>
                <w:color w:val="000000"/>
                <w:kern w:val="0"/>
                <w:sz w:val="16"/>
                <w:szCs w:val="16"/>
              </w:rPr>
            </w:pPr>
            <w:r>
              <w:rPr>
                <w:rFonts w:eastAsia="宋体"/>
                <w:color w:val="000000"/>
                <w:kern w:val="0"/>
                <w:sz w:val="16"/>
                <w:szCs w:val="16"/>
              </w:rPr>
              <w:t>体育3</w:t>
            </w:r>
          </w:p>
        </w:tc>
        <w:tc>
          <w:tcPr>
            <w:tcW w:w="438" w:type="dxa"/>
            <w:tcBorders>
              <w:top w:val="nil"/>
              <w:left w:val="nil"/>
              <w:bottom w:val="single" w:color="000000" w:sz="6" w:space="0"/>
              <w:right w:val="single" w:color="000000" w:sz="6" w:space="0"/>
            </w:tcBorders>
            <w:noWrap w:val="0"/>
            <w:vAlign w:val="center"/>
          </w:tcPr>
          <w:p w14:paraId="01BD9569">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4E5B1C88">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72F6F460">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028B0E7F">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57" w:type="dxa"/>
            <w:tcBorders>
              <w:top w:val="nil"/>
              <w:left w:val="nil"/>
              <w:bottom w:val="single" w:color="000000" w:sz="6" w:space="0"/>
              <w:right w:val="single" w:color="000000" w:sz="6" w:space="0"/>
            </w:tcBorders>
            <w:noWrap w:val="0"/>
            <w:vAlign w:val="center"/>
          </w:tcPr>
          <w:p w14:paraId="1CA53A0E">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57810E14">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517" w:type="dxa"/>
            <w:tcBorders>
              <w:top w:val="nil"/>
              <w:left w:val="nil"/>
              <w:bottom w:val="single" w:color="000000" w:sz="6" w:space="0"/>
              <w:right w:val="single" w:color="000000" w:sz="6" w:space="0"/>
            </w:tcBorders>
            <w:noWrap w:val="0"/>
            <w:vAlign w:val="center"/>
          </w:tcPr>
          <w:p w14:paraId="14849AC8">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62B5AD41">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0E04EE2E">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6F26A4B">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659" w:type="dxa"/>
            <w:gridSpan w:val="2"/>
            <w:tcBorders>
              <w:top w:val="nil"/>
              <w:left w:val="nil"/>
              <w:bottom w:val="single" w:color="000000" w:sz="6" w:space="0"/>
              <w:right w:val="single" w:color="000000" w:sz="6" w:space="0"/>
            </w:tcBorders>
            <w:noWrap w:val="0"/>
            <w:vAlign w:val="center"/>
          </w:tcPr>
          <w:p w14:paraId="611DAAFE">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7B1FF36">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E850996">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0498A24C">
            <w:pPr>
              <w:widowControl/>
              <w:jc w:val="center"/>
              <w:rPr>
                <w:rFonts w:eastAsia="宋体"/>
                <w:color w:val="000000"/>
                <w:kern w:val="0"/>
                <w:sz w:val="16"/>
                <w:szCs w:val="16"/>
              </w:rPr>
            </w:pPr>
            <w:r>
              <w:rPr>
                <w:rFonts w:eastAsia="宋体"/>
                <w:color w:val="000000"/>
                <w:kern w:val="0"/>
                <w:sz w:val="16"/>
                <w:szCs w:val="16"/>
              </w:rPr>
              <w:t>达标</w:t>
            </w:r>
          </w:p>
        </w:tc>
        <w:tc>
          <w:tcPr>
            <w:tcW w:w="1521" w:type="dxa"/>
            <w:gridSpan w:val="2"/>
            <w:tcBorders>
              <w:top w:val="nil"/>
              <w:left w:val="nil"/>
              <w:bottom w:val="single" w:color="000000" w:sz="6" w:space="0"/>
              <w:right w:val="single" w:color="000000" w:sz="6" w:space="0"/>
            </w:tcBorders>
            <w:noWrap w:val="0"/>
            <w:vAlign w:val="center"/>
          </w:tcPr>
          <w:p w14:paraId="6F7A64BE">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012C9014">
            <w:pPr>
              <w:widowControl/>
              <w:rPr>
                <w:rFonts w:eastAsia="宋体"/>
                <w:color w:val="000000"/>
                <w:kern w:val="0"/>
                <w:sz w:val="16"/>
                <w:szCs w:val="16"/>
              </w:rPr>
            </w:pPr>
          </w:p>
        </w:tc>
      </w:tr>
      <w:tr w14:paraId="113E6593">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26B7132F">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51DF15FD">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4E54CAE8">
            <w:pPr>
              <w:widowControl/>
              <w:jc w:val="center"/>
              <w:rPr>
                <w:rFonts w:eastAsia="宋体"/>
                <w:color w:val="000000"/>
                <w:kern w:val="0"/>
                <w:sz w:val="16"/>
                <w:szCs w:val="16"/>
              </w:rPr>
            </w:pPr>
            <w:r>
              <w:rPr>
                <w:rFonts w:eastAsia="宋体"/>
                <w:color w:val="000000"/>
                <w:kern w:val="0"/>
                <w:sz w:val="16"/>
                <w:szCs w:val="16"/>
              </w:rPr>
              <w:t>13</w:t>
            </w:r>
          </w:p>
        </w:tc>
        <w:tc>
          <w:tcPr>
            <w:tcW w:w="603" w:type="dxa"/>
            <w:tcBorders>
              <w:top w:val="nil"/>
              <w:left w:val="nil"/>
              <w:bottom w:val="single" w:color="000000" w:sz="6" w:space="0"/>
              <w:right w:val="single" w:color="000000" w:sz="6" w:space="0"/>
            </w:tcBorders>
            <w:noWrap w:val="0"/>
            <w:vAlign w:val="center"/>
          </w:tcPr>
          <w:p w14:paraId="0BB21A51">
            <w:pPr>
              <w:widowControl/>
              <w:jc w:val="center"/>
              <w:rPr>
                <w:rFonts w:eastAsia="宋体"/>
                <w:color w:val="000000"/>
                <w:kern w:val="0"/>
                <w:sz w:val="16"/>
                <w:szCs w:val="16"/>
              </w:rPr>
            </w:pPr>
            <w:r>
              <w:rPr>
                <w:rFonts w:eastAsia="宋体"/>
                <w:color w:val="000000"/>
                <w:kern w:val="0"/>
                <w:sz w:val="16"/>
                <w:szCs w:val="16"/>
              </w:rPr>
              <w:t>20102024</w:t>
            </w:r>
          </w:p>
        </w:tc>
        <w:tc>
          <w:tcPr>
            <w:tcW w:w="1348" w:type="dxa"/>
            <w:tcBorders>
              <w:top w:val="nil"/>
              <w:left w:val="nil"/>
              <w:bottom w:val="single" w:color="000000" w:sz="6" w:space="0"/>
              <w:right w:val="single" w:color="000000" w:sz="6" w:space="0"/>
            </w:tcBorders>
            <w:noWrap w:val="0"/>
            <w:vAlign w:val="center"/>
          </w:tcPr>
          <w:p w14:paraId="4F8DBF48">
            <w:pPr>
              <w:widowControl/>
              <w:jc w:val="center"/>
              <w:rPr>
                <w:rFonts w:eastAsia="宋体"/>
                <w:color w:val="000000"/>
                <w:kern w:val="0"/>
                <w:sz w:val="16"/>
                <w:szCs w:val="16"/>
              </w:rPr>
            </w:pPr>
            <w:r>
              <w:rPr>
                <w:rFonts w:eastAsia="宋体"/>
                <w:color w:val="000000"/>
                <w:kern w:val="0"/>
                <w:sz w:val="16"/>
                <w:szCs w:val="16"/>
              </w:rPr>
              <w:t>体育4</w:t>
            </w:r>
          </w:p>
        </w:tc>
        <w:tc>
          <w:tcPr>
            <w:tcW w:w="438" w:type="dxa"/>
            <w:tcBorders>
              <w:top w:val="nil"/>
              <w:left w:val="nil"/>
              <w:bottom w:val="single" w:color="000000" w:sz="6" w:space="0"/>
              <w:right w:val="single" w:color="000000" w:sz="6" w:space="0"/>
            </w:tcBorders>
            <w:noWrap w:val="0"/>
            <w:vAlign w:val="center"/>
          </w:tcPr>
          <w:p w14:paraId="3C4F017D">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6D706CBA">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05B99E24">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22DE1059">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57" w:type="dxa"/>
            <w:tcBorders>
              <w:top w:val="nil"/>
              <w:left w:val="nil"/>
              <w:bottom w:val="single" w:color="000000" w:sz="6" w:space="0"/>
              <w:right w:val="single" w:color="000000" w:sz="6" w:space="0"/>
            </w:tcBorders>
            <w:noWrap w:val="0"/>
            <w:vAlign w:val="center"/>
          </w:tcPr>
          <w:p w14:paraId="15FB8406">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6F64706C">
            <w:pPr>
              <w:widowControl/>
              <w:jc w:val="center"/>
              <w:textAlignment w:val="center"/>
              <w:rPr>
                <w:rFonts w:eastAsia="宋体"/>
                <w:color w:val="000000"/>
                <w:kern w:val="0"/>
                <w:sz w:val="16"/>
                <w:szCs w:val="16"/>
              </w:rPr>
            </w:pPr>
            <w:r>
              <w:rPr>
                <w:rFonts w:eastAsia="宋体"/>
                <w:color w:val="000000"/>
                <w:kern w:val="0"/>
                <w:sz w:val="16"/>
                <w:szCs w:val="16"/>
                <w:lang w:bidi="ar"/>
              </w:rPr>
              <w:t>24</w:t>
            </w:r>
          </w:p>
        </w:tc>
        <w:tc>
          <w:tcPr>
            <w:tcW w:w="517" w:type="dxa"/>
            <w:tcBorders>
              <w:top w:val="nil"/>
              <w:left w:val="nil"/>
              <w:bottom w:val="single" w:color="000000" w:sz="6" w:space="0"/>
              <w:right w:val="single" w:color="000000" w:sz="6" w:space="0"/>
            </w:tcBorders>
            <w:noWrap w:val="0"/>
            <w:vAlign w:val="center"/>
          </w:tcPr>
          <w:p w14:paraId="4CF21F92">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32C11C31">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6CF32A98">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73C2CD8A">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79693E84">
            <w:pPr>
              <w:widowControl/>
              <w:jc w:val="center"/>
              <w:textAlignment w:val="center"/>
              <w:rPr>
                <w:rFonts w:eastAsia="宋体"/>
                <w:color w:val="000000"/>
                <w:kern w:val="0"/>
                <w:sz w:val="16"/>
                <w:szCs w:val="16"/>
              </w:rPr>
            </w:pPr>
            <w:r>
              <w:rPr>
                <w:rFonts w:eastAsia="宋体"/>
                <w:color w:val="000000"/>
                <w:kern w:val="0"/>
                <w:sz w:val="16"/>
                <w:szCs w:val="16"/>
                <w:lang w:bidi="ar"/>
              </w:rPr>
              <w:t>1.3</w:t>
            </w:r>
          </w:p>
        </w:tc>
        <w:tc>
          <w:tcPr>
            <w:tcW w:w="567" w:type="dxa"/>
            <w:gridSpan w:val="2"/>
            <w:tcBorders>
              <w:top w:val="nil"/>
              <w:left w:val="nil"/>
              <w:bottom w:val="single" w:color="000000" w:sz="6" w:space="0"/>
              <w:right w:val="single" w:color="000000" w:sz="6" w:space="0"/>
            </w:tcBorders>
            <w:noWrap w:val="0"/>
            <w:vAlign w:val="center"/>
          </w:tcPr>
          <w:p w14:paraId="38823D8D">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F08D054">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131FC79">
            <w:pPr>
              <w:widowControl/>
              <w:jc w:val="center"/>
              <w:rPr>
                <w:rFonts w:eastAsia="宋体"/>
                <w:color w:val="000000"/>
                <w:kern w:val="0"/>
                <w:sz w:val="16"/>
                <w:szCs w:val="16"/>
              </w:rPr>
            </w:pPr>
            <w:r>
              <w:rPr>
                <w:rFonts w:eastAsia="宋体"/>
                <w:color w:val="000000"/>
                <w:kern w:val="0"/>
                <w:sz w:val="16"/>
                <w:szCs w:val="16"/>
              </w:rPr>
              <w:t>达标</w:t>
            </w:r>
          </w:p>
        </w:tc>
        <w:tc>
          <w:tcPr>
            <w:tcW w:w="1521" w:type="dxa"/>
            <w:gridSpan w:val="2"/>
            <w:tcBorders>
              <w:top w:val="nil"/>
              <w:left w:val="nil"/>
              <w:bottom w:val="single" w:color="000000" w:sz="6" w:space="0"/>
              <w:right w:val="single" w:color="000000" w:sz="6" w:space="0"/>
            </w:tcBorders>
            <w:noWrap w:val="0"/>
            <w:vAlign w:val="center"/>
          </w:tcPr>
          <w:p w14:paraId="77C8EFB4">
            <w:pPr>
              <w:widowControl/>
              <w:jc w:val="center"/>
              <w:rPr>
                <w:rFonts w:eastAsia="宋体"/>
                <w:color w:val="000000"/>
                <w:kern w:val="0"/>
                <w:sz w:val="16"/>
                <w:szCs w:val="16"/>
              </w:rPr>
            </w:pPr>
            <w:r>
              <w:rPr>
                <w:rFonts w:eastAsia="宋体"/>
                <w:color w:val="000000"/>
                <w:kern w:val="0"/>
                <w:sz w:val="16"/>
                <w:szCs w:val="16"/>
              </w:rPr>
              <w:t>体育系</w:t>
            </w:r>
          </w:p>
        </w:tc>
        <w:tc>
          <w:tcPr>
            <w:tcW w:w="1608" w:type="dxa"/>
            <w:tcBorders>
              <w:top w:val="nil"/>
              <w:left w:val="nil"/>
              <w:bottom w:val="single" w:color="000000" w:sz="6" w:space="0"/>
              <w:right w:val="single" w:color="000000" w:sz="6" w:space="0"/>
            </w:tcBorders>
            <w:noWrap w:val="0"/>
            <w:vAlign w:val="top"/>
          </w:tcPr>
          <w:p w14:paraId="6F11B8A3">
            <w:pPr>
              <w:widowControl/>
              <w:rPr>
                <w:rFonts w:eastAsia="宋体"/>
                <w:color w:val="000000"/>
                <w:kern w:val="0"/>
                <w:sz w:val="16"/>
                <w:szCs w:val="16"/>
              </w:rPr>
            </w:pPr>
          </w:p>
        </w:tc>
      </w:tr>
      <w:tr w14:paraId="24C906D1">
        <w:tblPrEx>
          <w:tblCellMar>
            <w:top w:w="0" w:type="dxa"/>
            <w:left w:w="108" w:type="dxa"/>
            <w:bottom w:w="0" w:type="dxa"/>
            <w:right w:w="108" w:type="dxa"/>
          </w:tblCellMar>
        </w:tblPrEx>
        <w:trPr>
          <w:trHeight w:val="271" w:hRule="atLeast"/>
        </w:trPr>
        <w:tc>
          <w:tcPr>
            <w:tcW w:w="394" w:type="dxa"/>
            <w:vMerge w:val="continue"/>
            <w:tcBorders>
              <w:left w:val="single" w:color="000000" w:sz="2" w:space="0"/>
              <w:bottom w:val="single" w:color="auto" w:sz="4" w:space="0"/>
              <w:right w:val="single" w:color="000000" w:sz="6" w:space="0"/>
            </w:tcBorders>
            <w:noWrap w:val="0"/>
            <w:vAlign w:val="top"/>
          </w:tcPr>
          <w:p w14:paraId="4D866AA0">
            <w:pPr>
              <w:widowControl/>
              <w:jc w:val="center"/>
              <w:rPr>
                <w:rFonts w:eastAsia="宋体"/>
                <w:color w:val="000000"/>
                <w:kern w:val="0"/>
                <w:sz w:val="16"/>
                <w:szCs w:val="16"/>
              </w:rPr>
            </w:pPr>
          </w:p>
        </w:tc>
        <w:tc>
          <w:tcPr>
            <w:tcW w:w="362" w:type="dxa"/>
            <w:vMerge w:val="continue"/>
            <w:tcBorders>
              <w:left w:val="nil"/>
              <w:bottom w:val="single" w:color="auto" w:sz="4" w:space="0"/>
              <w:right w:val="single" w:color="000000" w:sz="6" w:space="0"/>
            </w:tcBorders>
            <w:noWrap w:val="0"/>
            <w:vAlign w:val="top"/>
          </w:tcPr>
          <w:p w14:paraId="1FA49D1F">
            <w:pPr>
              <w:widowControl/>
              <w:jc w:val="center"/>
              <w:rPr>
                <w:rFonts w:eastAsia="宋体"/>
                <w:color w:val="000000"/>
                <w:kern w:val="0"/>
                <w:sz w:val="16"/>
                <w:szCs w:val="16"/>
              </w:rPr>
            </w:pPr>
          </w:p>
        </w:tc>
        <w:tc>
          <w:tcPr>
            <w:tcW w:w="432" w:type="dxa"/>
            <w:gridSpan w:val="2"/>
            <w:tcBorders>
              <w:top w:val="nil"/>
              <w:left w:val="nil"/>
              <w:bottom w:val="single" w:color="auto" w:sz="4" w:space="0"/>
              <w:right w:val="single" w:color="000000" w:sz="6" w:space="0"/>
            </w:tcBorders>
            <w:noWrap w:val="0"/>
            <w:vAlign w:val="center"/>
          </w:tcPr>
          <w:p w14:paraId="2ADFDB98">
            <w:pPr>
              <w:widowControl/>
              <w:jc w:val="center"/>
              <w:rPr>
                <w:rFonts w:eastAsia="宋体"/>
                <w:color w:val="000000"/>
                <w:kern w:val="0"/>
                <w:sz w:val="16"/>
                <w:szCs w:val="16"/>
              </w:rPr>
            </w:pPr>
            <w:r>
              <w:rPr>
                <w:rFonts w:eastAsia="宋体"/>
                <w:color w:val="000000"/>
                <w:kern w:val="0"/>
                <w:sz w:val="16"/>
                <w:szCs w:val="16"/>
              </w:rPr>
              <w:t>14</w:t>
            </w:r>
          </w:p>
        </w:tc>
        <w:tc>
          <w:tcPr>
            <w:tcW w:w="603" w:type="dxa"/>
            <w:tcBorders>
              <w:top w:val="nil"/>
              <w:left w:val="nil"/>
              <w:bottom w:val="single" w:color="auto" w:sz="4" w:space="0"/>
              <w:right w:val="single" w:color="000000" w:sz="6" w:space="0"/>
            </w:tcBorders>
            <w:noWrap w:val="0"/>
            <w:vAlign w:val="center"/>
          </w:tcPr>
          <w:p w14:paraId="4DE86343">
            <w:pPr>
              <w:widowControl/>
              <w:jc w:val="center"/>
              <w:rPr>
                <w:rFonts w:eastAsia="宋体"/>
                <w:color w:val="000000"/>
                <w:kern w:val="0"/>
                <w:sz w:val="16"/>
                <w:szCs w:val="16"/>
              </w:rPr>
            </w:pPr>
            <w:r>
              <w:rPr>
                <w:rFonts w:eastAsia="宋体"/>
                <w:color w:val="000000"/>
                <w:kern w:val="0"/>
                <w:sz w:val="16"/>
                <w:szCs w:val="16"/>
              </w:rPr>
              <w:t>20801210</w:t>
            </w:r>
          </w:p>
        </w:tc>
        <w:tc>
          <w:tcPr>
            <w:tcW w:w="1348" w:type="dxa"/>
            <w:tcBorders>
              <w:top w:val="nil"/>
              <w:left w:val="nil"/>
              <w:bottom w:val="single" w:color="auto" w:sz="4" w:space="0"/>
              <w:right w:val="single" w:color="000000" w:sz="6" w:space="0"/>
            </w:tcBorders>
            <w:noWrap w:val="0"/>
            <w:vAlign w:val="center"/>
          </w:tcPr>
          <w:p w14:paraId="3612604C">
            <w:pPr>
              <w:widowControl/>
              <w:jc w:val="center"/>
              <w:rPr>
                <w:rFonts w:eastAsia="宋体"/>
                <w:color w:val="000000"/>
                <w:kern w:val="0"/>
                <w:sz w:val="16"/>
                <w:szCs w:val="16"/>
              </w:rPr>
            </w:pPr>
            <w:r>
              <w:rPr>
                <w:rFonts w:eastAsia="宋体"/>
                <w:color w:val="000000"/>
                <w:kern w:val="0"/>
                <w:sz w:val="16"/>
                <w:szCs w:val="16"/>
              </w:rPr>
              <w:t>公共英语1</w:t>
            </w:r>
          </w:p>
        </w:tc>
        <w:tc>
          <w:tcPr>
            <w:tcW w:w="438" w:type="dxa"/>
            <w:tcBorders>
              <w:top w:val="nil"/>
              <w:left w:val="nil"/>
              <w:bottom w:val="single" w:color="auto" w:sz="4" w:space="0"/>
              <w:right w:val="single" w:color="000000" w:sz="6" w:space="0"/>
            </w:tcBorders>
            <w:noWrap w:val="0"/>
            <w:vAlign w:val="center"/>
          </w:tcPr>
          <w:p w14:paraId="062A7717">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4BE3470E">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72D33632">
            <w:pPr>
              <w:widowControl/>
              <w:jc w:val="center"/>
              <w:textAlignment w:val="center"/>
              <w:rPr>
                <w:rFonts w:eastAsia="宋体"/>
                <w:color w:val="000000"/>
                <w:kern w:val="0"/>
                <w:sz w:val="16"/>
                <w:szCs w:val="16"/>
              </w:rPr>
            </w:pPr>
            <w:r>
              <w:rPr>
                <w:rFonts w:eastAsia="等线"/>
                <w:color w:val="000000"/>
                <w:kern w:val="0"/>
                <w:sz w:val="16"/>
                <w:szCs w:val="16"/>
                <w:lang w:bidi="ar"/>
              </w:rPr>
              <w:t xml:space="preserve">3 </w:t>
            </w:r>
          </w:p>
        </w:tc>
        <w:tc>
          <w:tcPr>
            <w:tcW w:w="553" w:type="dxa"/>
            <w:tcBorders>
              <w:top w:val="nil"/>
              <w:left w:val="nil"/>
              <w:bottom w:val="single" w:color="auto" w:sz="4" w:space="0"/>
              <w:right w:val="single" w:color="000000" w:sz="6" w:space="0"/>
            </w:tcBorders>
            <w:noWrap w:val="0"/>
            <w:vAlign w:val="center"/>
          </w:tcPr>
          <w:p w14:paraId="5A3D2BC5">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57" w:type="dxa"/>
            <w:tcBorders>
              <w:top w:val="nil"/>
              <w:left w:val="nil"/>
              <w:bottom w:val="single" w:color="auto" w:sz="4" w:space="0"/>
              <w:right w:val="single" w:color="000000" w:sz="6" w:space="0"/>
            </w:tcBorders>
            <w:noWrap w:val="0"/>
            <w:vAlign w:val="center"/>
          </w:tcPr>
          <w:p w14:paraId="39E6DB64">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45" w:type="dxa"/>
            <w:tcBorders>
              <w:top w:val="nil"/>
              <w:left w:val="nil"/>
              <w:bottom w:val="single" w:color="auto" w:sz="4" w:space="0"/>
              <w:right w:val="single" w:color="000000" w:sz="6" w:space="0"/>
            </w:tcBorders>
            <w:noWrap w:val="0"/>
            <w:vAlign w:val="center"/>
          </w:tcPr>
          <w:p w14:paraId="2F774EA6">
            <w:pPr>
              <w:jc w:val="center"/>
              <w:rPr>
                <w:rFonts w:eastAsia="宋体"/>
                <w:color w:val="000000"/>
                <w:kern w:val="0"/>
                <w:sz w:val="16"/>
                <w:szCs w:val="16"/>
              </w:rPr>
            </w:pPr>
          </w:p>
        </w:tc>
        <w:tc>
          <w:tcPr>
            <w:tcW w:w="517" w:type="dxa"/>
            <w:tcBorders>
              <w:top w:val="nil"/>
              <w:left w:val="nil"/>
              <w:bottom w:val="single" w:color="auto" w:sz="4" w:space="0"/>
              <w:right w:val="single" w:color="000000" w:sz="6" w:space="0"/>
            </w:tcBorders>
            <w:noWrap w:val="0"/>
            <w:vAlign w:val="center"/>
          </w:tcPr>
          <w:p w14:paraId="1427655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auto" w:sz="4" w:space="0"/>
              <w:right w:val="single" w:color="000000" w:sz="6" w:space="0"/>
            </w:tcBorders>
            <w:noWrap w:val="0"/>
            <w:vAlign w:val="center"/>
          </w:tcPr>
          <w:p w14:paraId="7B4580E9">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624" w:type="dxa"/>
            <w:tcBorders>
              <w:top w:val="nil"/>
              <w:left w:val="nil"/>
              <w:bottom w:val="single" w:color="auto" w:sz="4" w:space="0"/>
              <w:right w:val="single" w:color="000000" w:sz="6" w:space="0"/>
            </w:tcBorders>
            <w:noWrap w:val="0"/>
            <w:vAlign w:val="center"/>
          </w:tcPr>
          <w:p w14:paraId="223661E7">
            <w:pPr>
              <w:jc w:val="center"/>
              <w:rPr>
                <w:rFonts w:eastAsia="宋体"/>
                <w:color w:val="000000"/>
                <w:kern w:val="0"/>
                <w:sz w:val="16"/>
                <w:szCs w:val="16"/>
              </w:rPr>
            </w:pPr>
          </w:p>
        </w:tc>
        <w:tc>
          <w:tcPr>
            <w:tcW w:w="634" w:type="dxa"/>
            <w:tcBorders>
              <w:top w:val="nil"/>
              <w:left w:val="nil"/>
              <w:bottom w:val="single" w:color="auto" w:sz="4" w:space="0"/>
              <w:right w:val="single" w:color="000000" w:sz="6" w:space="0"/>
            </w:tcBorders>
            <w:noWrap w:val="0"/>
            <w:vAlign w:val="center"/>
          </w:tcPr>
          <w:p w14:paraId="30C8A5E0">
            <w:pPr>
              <w:jc w:val="center"/>
              <w:rPr>
                <w:rFonts w:eastAsia="宋体"/>
                <w:color w:val="000000"/>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0DF5DB9C">
            <w:pPr>
              <w:jc w:val="center"/>
              <w:rPr>
                <w:rFonts w:eastAsia="宋体"/>
                <w:color w:val="000000"/>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0B7BBF98">
            <w:pPr>
              <w:jc w:val="center"/>
              <w:rPr>
                <w:rFonts w:eastAsia="宋体"/>
                <w:color w:val="000000"/>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084B3B03">
            <w:pPr>
              <w:jc w:val="center"/>
              <w:rPr>
                <w:rFonts w:eastAsia="宋体"/>
                <w:color w:val="000000"/>
                <w:kern w:val="0"/>
                <w:sz w:val="16"/>
                <w:szCs w:val="16"/>
              </w:rPr>
            </w:pPr>
          </w:p>
        </w:tc>
        <w:tc>
          <w:tcPr>
            <w:tcW w:w="557" w:type="dxa"/>
            <w:tcBorders>
              <w:top w:val="nil"/>
              <w:left w:val="nil"/>
              <w:bottom w:val="single" w:color="auto" w:sz="4" w:space="0"/>
              <w:right w:val="single" w:color="000000" w:sz="6" w:space="0"/>
            </w:tcBorders>
            <w:noWrap w:val="0"/>
            <w:vAlign w:val="center"/>
          </w:tcPr>
          <w:p w14:paraId="412E15B9">
            <w:pPr>
              <w:widowControl/>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auto" w:sz="4" w:space="0"/>
              <w:right w:val="single" w:color="000000" w:sz="6" w:space="0"/>
            </w:tcBorders>
            <w:noWrap w:val="0"/>
            <w:vAlign w:val="center"/>
          </w:tcPr>
          <w:p w14:paraId="182919D5">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nil"/>
              <w:left w:val="nil"/>
              <w:bottom w:val="single" w:color="auto" w:sz="4" w:space="0"/>
              <w:right w:val="single" w:color="000000" w:sz="6" w:space="0"/>
            </w:tcBorders>
            <w:noWrap w:val="0"/>
            <w:vAlign w:val="top"/>
          </w:tcPr>
          <w:p w14:paraId="3FE91BD1">
            <w:pPr>
              <w:widowControl/>
              <w:jc w:val="right"/>
              <w:rPr>
                <w:rFonts w:eastAsia="宋体"/>
                <w:color w:val="000000"/>
                <w:kern w:val="0"/>
                <w:sz w:val="16"/>
                <w:szCs w:val="16"/>
              </w:rPr>
            </w:pPr>
          </w:p>
        </w:tc>
      </w:tr>
      <w:tr w14:paraId="5F434C68">
        <w:tblPrEx>
          <w:tblCellMar>
            <w:top w:w="0" w:type="dxa"/>
            <w:left w:w="108" w:type="dxa"/>
            <w:bottom w:w="0" w:type="dxa"/>
            <w:right w:w="108" w:type="dxa"/>
          </w:tblCellMar>
        </w:tblPrEx>
        <w:trPr>
          <w:trHeight w:val="271" w:hRule="atLeast"/>
        </w:trPr>
        <w:tc>
          <w:tcPr>
            <w:tcW w:w="394" w:type="dxa"/>
            <w:tcBorders>
              <w:top w:val="single" w:color="auto" w:sz="4" w:space="0"/>
              <w:left w:val="single" w:color="000000" w:sz="2" w:space="0"/>
              <w:right w:val="single" w:color="000000" w:sz="6" w:space="0"/>
            </w:tcBorders>
            <w:noWrap w:val="0"/>
            <w:vAlign w:val="top"/>
          </w:tcPr>
          <w:p w14:paraId="00490EBA">
            <w:pPr>
              <w:widowControl/>
              <w:jc w:val="center"/>
              <w:rPr>
                <w:rFonts w:eastAsia="宋体"/>
                <w:color w:val="000000"/>
                <w:kern w:val="0"/>
                <w:sz w:val="16"/>
                <w:szCs w:val="16"/>
              </w:rPr>
            </w:pPr>
          </w:p>
        </w:tc>
        <w:tc>
          <w:tcPr>
            <w:tcW w:w="362" w:type="dxa"/>
            <w:vMerge w:val="continue"/>
            <w:tcBorders>
              <w:top w:val="single" w:color="auto" w:sz="4" w:space="0"/>
              <w:left w:val="nil"/>
              <w:right w:val="single" w:color="000000" w:sz="6" w:space="0"/>
            </w:tcBorders>
            <w:noWrap w:val="0"/>
            <w:vAlign w:val="top"/>
          </w:tcPr>
          <w:p w14:paraId="688A7F1F">
            <w:pPr>
              <w:widowControl/>
              <w:jc w:val="center"/>
              <w:rPr>
                <w:rFonts w:eastAsia="宋体"/>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79A4FC53">
            <w:pPr>
              <w:widowControl/>
              <w:jc w:val="center"/>
              <w:rPr>
                <w:rFonts w:eastAsia="宋体"/>
                <w:color w:val="000000"/>
                <w:kern w:val="0"/>
                <w:sz w:val="16"/>
                <w:szCs w:val="16"/>
              </w:rPr>
            </w:pPr>
            <w:r>
              <w:rPr>
                <w:rFonts w:eastAsia="宋体"/>
                <w:color w:val="000000"/>
                <w:kern w:val="0"/>
                <w:sz w:val="16"/>
                <w:szCs w:val="16"/>
              </w:rPr>
              <w:t>15</w:t>
            </w:r>
          </w:p>
        </w:tc>
        <w:tc>
          <w:tcPr>
            <w:tcW w:w="603" w:type="dxa"/>
            <w:tcBorders>
              <w:top w:val="single" w:color="auto" w:sz="4" w:space="0"/>
              <w:left w:val="nil"/>
              <w:bottom w:val="single" w:color="000000" w:sz="6" w:space="0"/>
              <w:right w:val="single" w:color="000000" w:sz="6" w:space="0"/>
            </w:tcBorders>
            <w:noWrap w:val="0"/>
            <w:vAlign w:val="center"/>
          </w:tcPr>
          <w:p w14:paraId="2BAA364D">
            <w:pPr>
              <w:widowControl/>
              <w:jc w:val="center"/>
              <w:rPr>
                <w:rFonts w:eastAsia="宋体"/>
                <w:color w:val="000000"/>
                <w:kern w:val="0"/>
                <w:sz w:val="16"/>
                <w:szCs w:val="16"/>
              </w:rPr>
            </w:pPr>
            <w:r>
              <w:rPr>
                <w:rFonts w:eastAsia="宋体"/>
                <w:color w:val="000000"/>
                <w:kern w:val="0"/>
                <w:sz w:val="16"/>
                <w:szCs w:val="16"/>
              </w:rPr>
              <w:t>20801211</w:t>
            </w:r>
          </w:p>
        </w:tc>
        <w:tc>
          <w:tcPr>
            <w:tcW w:w="1348" w:type="dxa"/>
            <w:tcBorders>
              <w:top w:val="single" w:color="auto" w:sz="4" w:space="0"/>
              <w:left w:val="nil"/>
              <w:bottom w:val="single" w:color="000000" w:sz="6" w:space="0"/>
              <w:right w:val="single" w:color="000000" w:sz="6" w:space="0"/>
            </w:tcBorders>
            <w:noWrap w:val="0"/>
            <w:vAlign w:val="center"/>
          </w:tcPr>
          <w:p w14:paraId="4501916D">
            <w:pPr>
              <w:widowControl/>
              <w:jc w:val="center"/>
              <w:rPr>
                <w:rFonts w:eastAsia="宋体"/>
                <w:color w:val="000000"/>
                <w:kern w:val="0"/>
                <w:sz w:val="16"/>
                <w:szCs w:val="16"/>
              </w:rPr>
            </w:pPr>
            <w:r>
              <w:rPr>
                <w:rFonts w:eastAsia="宋体"/>
                <w:color w:val="000000"/>
                <w:kern w:val="0"/>
                <w:sz w:val="16"/>
                <w:szCs w:val="16"/>
              </w:rPr>
              <w:t>公共英语2</w:t>
            </w:r>
          </w:p>
        </w:tc>
        <w:tc>
          <w:tcPr>
            <w:tcW w:w="438" w:type="dxa"/>
            <w:tcBorders>
              <w:top w:val="single" w:color="auto" w:sz="4" w:space="0"/>
              <w:left w:val="nil"/>
              <w:bottom w:val="single" w:color="000000" w:sz="6" w:space="0"/>
              <w:right w:val="single" w:color="000000" w:sz="6" w:space="0"/>
            </w:tcBorders>
            <w:noWrap w:val="0"/>
            <w:vAlign w:val="center"/>
          </w:tcPr>
          <w:p w14:paraId="79CF06F5">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225B9F5B">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B985DF1">
            <w:pPr>
              <w:widowControl/>
              <w:jc w:val="center"/>
              <w:textAlignment w:val="center"/>
              <w:rPr>
                <w:rFonts w:eastAsia="宋体"/>
                <w:color w:val="000000"/>
                <w:kern w:val="0"/>
                <w:sz w:val="16"/>
                <w:szCs w:val="16"/>
              </w:rPr>
            </w:pPr>
            <w:r>
              <w:rPr>
                <w:rFonts w:eastAsia="等线"/>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753AC97">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52BF40C9">
            <w:pPr>
              <w:widowControl/>
              <w:jc w:val="center"/>
              <w:textAlignment w:val="center"/>
              <w:rPr>
                <w:rFonts w:eastAsia="宋体"/>
                <w:color w:val="000000"/>
                <w:kern w:val="0"/>
                <w:sz w:val="16"/>
                <w:szCs w:val="16"/>
              </w:rPr>
            </w:pPr>
            <w:r>
              <w:rPr>
                <w:rFonts w:eastAsia="等线"/>
                <w:color w:val="000000"/>
                <w:kern w:val="0"/>
                <w:sz w:val="16"/>
                <w:szCs w:val="16"/>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653C4126">
            <w:pPr>
              <w:jc w:val="center"/>
              <w:rPr>
                <w:rFonts w:eastAsia="宋体"/>
                <w:color w:val="000000"/>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13646024">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1F811BF0">
            <w:pPr>
              <w:jc w:val="center"/>
              <w:rPr>
                <w:rFonts w:eastAsia="宋体"/>
                <w:color w:val="000000"/>
                <w:kern w:val="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27CA780B">
            <w:pPr>
              <w:widowControl/>
              <w:jc w:val="center"/>
              <w:textAlignment w:val="center"/>
              <w:rPr>
                <w:rFonts w:eastAsia="宋体"/>
                <w:color w:val="000000"/>
                <w:kern w:val="0"/>
                <w:sz w:val="16"/>
                <w:szCs w:val="16"/>
              </w:rPr>
            </w:pPr>
            <w:r>
              <w:rPr>
                <w:rFonts w:eastAsia="宋体"/>
                <w:color w:val="000000"/>
                <w:kern w:val="0"/>
                <w:sz w:val="16"/>
                <w:szCs w:val="16"/>
                <w:lang w:bidi="ar"/>
              </w:rPr>
              <w:t>1.0</w:t>
            </w:r>
          </w:p>
        </w:tc>
        <w:tc>
          <w:tcPr>
            <w:tcW w:w="634" w:type="dxa"/>
            <w:tcBorders>
              <w:top w:val="single" w:color="auto" w:sz="4" w:space="0"/>
              <w:left w:val="nil"/>
              <w:bottom w:val="single" w:color="000000" w:sz="6" w:space="0"/>
              <w:right w:val="single" w:color="000000" w:sz="6" w:space="0"/>
            </w:tcBorders>
            <w:noWrap w:val="0"/>
            <w:vAlign w:val="center"/>
          </w:tcPr>
          <w:p w14:paraId="6B2D684B">
            <w:pPr>
              <w:jc w:val="center"/>
              <w:rPr>
                <w:rFonts w:eastAsia="宋体"/>
                <w:color w:val="000000"/>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20AA0C09">
            <w:pPr>
              <w:jc w:val="center"/>
              <w:rPr>
                <w:rFonts w:eastAsia="宋体"/>
                <w:color w:val="000000"/>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C98995F">
            <w:pPr>
              <w:jc w:val="center"/>
              <w:rPr>
                <w:rFonts w:eastAsia="宋体"/>
                <w:color w:val="000000"/>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35C346FF">
            <w:pPr>
              <w:jc w:val="center"/>
              <w:rPr>
                <w:rFonts w:eastAsia="宋体"/>
                <w:color w:val="000000"/>
                <w:kern w:val="0"/>
                <w:sz w:val="16"/>
                <w:szCs w:val="16"/>
              </w:rPr>
            </w:pPr>
          </w:p>
        </w:tc>
        <w:tc>
          <w:tcPr>
            <w:tcW w:w="557" w:type="dxa"/>
            <w:tcBorders>
              <w:top w:val="single" w:color="auto" w:sz="4" w:space="0"/>
              <w:left w:val="nil"/>
              <w:bottom w:val="single" w:color="000000" w:sz="6" w:space="0"/>
              <w:right w:val="single" w:color="000000" w:sz="6" w:space="0"/>
            </w:tcBorders>
            <w:noWrap w:val="0"/>
            <w:vAlign w:val="center"/>
          </w:tcPr>
          <w:p w14:paraId="3524B49D">
            <w:pPr>
              <w:widowControl/>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single" w:color="auto" w:sz="4" w:space="0"/>
              <w:left w:val="nil"/>
              <w:bottom w:val="single" w:color="000000" w:sz="6" w:space="0"/>
              <w:right w:val="single" w:color="000000" w:sz="6" w:space="0"/>
            </w:tcBorders>
            <w:noWrap w:val="0"/>
            <w:vAlign w:val="center"/>
          </w:tcPr>
          <w:p w14:paraId="6A09C408">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auto" w:sz="4" w:space="0"/>
              <w:left w:val="nil"/>
              <w:bottom w:val="single" w:color="000000" w:sz="6" w:space="0"/>
              <w:right w:val="single" w:color="000000" w:sz="6" w:space="0"/>
            </w:tcBorders>
            <w:noWrap w:val="0"/>
            <w:vAlign w:val="top"/>
          </w:tcPr>
          <w:p w14:paraId="73EC70A8">
            <w:pPr>
              <w:widowControl/>
              <w:jc w:val="right"/>
              <w:rPr>
                <w:rFonts w:eastAsia="宋体"/>
                <w:color w:val="000000"/>
                <w:kern w:val="0"/>
                <w:sz w:val="16"/>
                <w:szCs w:val="16"/>
              </w:rPr>
            </w:pPr>
          </w:p>
        </w:tc>
      </w:tr>
      <w:tr w14:paraId="45D35582">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4D6E8111">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BACB617">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167395CA">
            <w:pPr>
              <w:widowControl/>
              <w:jc w:val="center"/>
              <w:rPr>
                <w:rFonts w:eastAsia="宋体"/>
                <w:color w:val="000000"/>
                <w:kern w:val="0"/>
                <w:sz w:val="16"/>
                <w:szCs w:val="16"/>
              </w:rPr>
            </w:pPr>
            <w:r>
              <w:rPr>
                <w:rFonts w:eastAsia="宋体"/>
                <w:color w:val="000000"/>
                <w:kern w:val="0"/>
                <w:sz w:val="16"/>
                <w:szCs w:val="16"/>
              </w:rPr>
              <w:t>16</w:t>
            </w:r>
          </w:p>
        </w:tc>
        <w:tc>
          <w:tcPr>
            <w:tcW w:w="603" w:type="dxa"/>
            <w:tcBorders>
              <w:top w:val="nil"/>
              <w:left w:val="nil"/>
              <w:bottom w:val="single" w:color="000000" w:sz="6" w:space="0"/>
              <w:right w:val="single" w:color="000000" w:sz="6" w:space="0"/>
            </w:tcBorders>
            <w:noWrap w:val="0"/>
            <w:vAlign w:val="center"/>
          </w:tcPr>
          <w:p w14:paraId="2AB60985">
            <w:pPr>
              <w:widowControl/>
              <w:jc w:val="center"/>
              <w:textAlignment w:val="center"/>
              <w:rPr>
                <w:rFonts w:eastAsia="等线"/>
                <w:color w:val="000000"/>
                <w:sz w:val="16"/>
                <w:szCs w:val="16"/>
              </w:rPr>
            </w:pPr>
            <w:r>
              <w:rPr>
                <w:rFonts w:eastAsia="等线"/>
                <w:color w:val="000000"/>
                <w:kern w:val="0"/>
                <w:sz w:val="16"/>
                <w:szCs w:val="16"/>
                <w:lang w:bidi="ar"/>
              </w:rPr>
              <w:t>20601049</w:t>
            </w:r>
          </w:p>
        </w:tc>
        <w:tc>
          <w:tcPr>
            <w:tcW w:w="1348" w:type="dxa"/>
            <w:tcBorders>
              <w:top w:val="nil"/>
              <w:left w:val="nil"/>
              <w:bottom w:val="single" w:color="000000" w:sz="6" w:space="0"/>
              <w:right w:val="single" w:color="000000" w:sz="6" w:space="0"/>
            </w:tcBorders>
            <w:noWrap w:val="0"/>
            <w:vAlign w:val="center"/>
          </w:tcPr>
          <w:p w14:paraId="049AA420">
            <w:pPr>
              <w:widowControl/>
              <w:jc w:val="center"/>
              <w:rPr>
                <w:rFonts w:eastAsia="宋体"/>
                <w:color w:val="000000"/>
                <w:kern w:val="0"/>
                <w:sz w:val="16"/>
                <w:szCs w:val="16"/>
              </w:rPr>
            </w:pPr>
            <w:r>
              <w:rPr>
                <w:rFonts w:eastAsia="宋体"/>
                <w:color w:val="000000"/>
                <w:kern w:val="0"/>
                <w:sz w:val="16"/>
                <w:szCs w:val="16"/>
              </w:rPr>
              <w:t>信息技术</w:t>
            </w:r>
          </w:p>
        </w:tc>
        <w:tc>
          <w:tcPr>
            <w:tcW w:w="438" w:type="dxa"/>
            <w:tcBorders>
              <w:top w:val="nil"/>
              <w:left w:val="nil"/>
              <w:bottom w:val="single" w:color="000000" w:sz="6" w:space="0"/>
              <w:right w:val="single" w:color="000000" w:sz="6" w:space="0"/>
            </w:tcBorders>
            <w:noWrap w:val="0"/>
            <w:vAlign w:val="center"/>
          </w:tcPr>
          <w:p w14:paraId="645862BC">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20354EAD">
            <w:pPr>
              <w:widowControl/>
              <w:jc w:val="center"/>
              <w:textAlignment w:val="center"/>
              <w:rPr>
                <w:rFonts w:eastAsia="宋体"/>
                <w:color w:val="000000"/>
                <w:kern w:val="0"/>
                <w:sz w:val="16"/>
                <w:szCs w:val="16"/>
              </w:rPr>
            </w:pPr>
            <w:r>
              <w:rPr>
                <w:rFonts w:eastAsia="宋体"/>
                <w:color w:val="000000"/>
                <w:kern w:val="0"/>
                <w:sz w:val="16"/>
                <w:szCs w:val="16"/>
              </w:rPr>
              <w:t>是</w:t>
            </w:r>
          </w:p>
        </w:tc>
        <w:tc>
          <w:tcPr>
            <w:tcW w:w="547" w:type="dxa"/>
            <w:tcBorders>
              <w:top w:val="nil"/>
              <w:left w:val="nil"/>
              <w:bottom w:val="single" w:color="000000" w:sz="6" w:space="0"/>
              <w:right w:val="single" w:color="000000" w:sz="6" w:space="0"/>
            </w:tcBorders>
            <w:noWrap w:val="0"/>
            <w:vAlign w:val="center"/>
          </w:tcPr>
          <w:p w14:paraId="5554C07B">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0F0726ED">
            <w:pPr>
              <w:widowControl/>
              <w:jc w:val="center"/>
              <w:textAlignment w:val="center"/>
              <w:rPr>
                <w:rFonts w:eastAsia="宋体"/>
                <w:color w:val="000000"/>
                <w:kern w:val="0"/>
                <w:sz w:val="16"/>
                <w:szCs w:val="16"/>
              </w:rPr>
            </w:pPr>
            <w:r>
              <w:rPr>
                <w:rFonts w:eastAsia="宋体"/>
                <w:color w:val="000000"/>
                <w:kern w:val="0"/>
                <w:sz w:val="16"/>
                <w:szCs w:val="16"/>
                <w:lang w:bidi="ar"/>
              </w:rPr>
              <w:t>48</w:t>
            </w:r>
          </w:p>
        </w:tc>
        <w:tc>
          <w:tcPr>
            <w:tcW w:w="557" w:type="dxa"/>
            <w:tcBorders>
              <w:top w:val="nil"/>
              <w:left w:val="nil"/>
              <w:bottom w:val="single" w:color="000000" w:sz="6" w:space="0"/>
              <w:right w:val="single" w:color="000000" w:sz="6" w:space="0"/>
            </w:tcBorders>
            <w:noWrap w:val="0"/>
            <w:vAlign w:val="center"/>
          </w:tcPr>
          <w:p w14:paraId="1AB3F668">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5F28FF0A">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17" w:type="dxa"/>
            <w:tcBorders>
              <w:top w:val="nil"/>
              <w:left w:val="nil"/>
              <w:bottom w:val="single" w:color="000000" w:sz="6" w:space="0"/>
              <w:right w:val="single" w:color="000000" w:sz="6" w:space="0"/>
            </w:tcBorders>
            <w:noWrap w:val="0"/>
            <w:vAlign w:val="center"/>
          </w:tcPr>
          <w:p w14:paraId="5C8B31A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464C87B5">
            <w:pPr>
              <w:widowControl/>
              <w:jc w:val="center"/>
              <w:textAlignment w:val="center"/>
              <w:rPr>
                <w:rFonts w:eastAsia="宋体"/>
                <w:color w:val="000000"/>
                <w:kern w:val="0"/>
                <w:sz w:val="16"/>
                <w:szCs w:val="16"/>
              </w:rPr>
            </w:pPr>
            <w:r>
              <w:rPr>
                <w:rFonts w:eastAsia="宋体"/>
                <w:color w:val="000000"/>
                <w:kern w:val="0"/>
                <w:sz w:val="16"/>
                <w:szCs w:val="16"/>
                <w:lang w:bidi="ar"/>
              </w:rPr>
              <w:t>3.0</w:t>
            </w:r>
          </w:p>
        </w:tc>
        <w:tc>
          <w:tcPr>
            <w:tcW w:w="624" w:type="dxa"/>
            <w:tcBorders>
              <w:top w:val="nil"/>
              <w:left w:val="nil"/>
              <w:bottom w:val="single" w:color="000000" w:sz="6" w:space="0"/>
              <w:right w:val="single" w:color="000000" w:sz="6" w:space="0"/>
            </w:tcBorders>
            <w:noWrap w:val="0"/>
            <w:vAlign w:val="center"/>
          </w:tcPr>
          <w:p w14:paraId="7B957853">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1325D0E">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2373445">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E8C998C">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4C85C7D3">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1063935A">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60C5DAE6">
            <w:pPr>
              <w:widowControl/>
              <w:jc w:val="center"/>
              <w:rPr>
                <w:rFonts w:eastAsia="宋体"/>
                <w:color w:val="000000"/>
                <w:kern w:val="0"/>
                <w:sz w:val="16"/>
                <w:szCs w:val="16"/>
              </w:rPr>
            </w:pPr>
            <w:r>
              <w:rPr>
                <w:rFonts w:eastAsia="宋体"/>
                <w:color w:val="000000"/>
                <w:kern w:val="0"/>
                <w:sz w:val="16"/>
                <w:szCs w:val="16"/>
              </w:rPr>
              <w:t>信息技术系</w:t>
            </w:r>
          </w:p>
        </w:tc>
        <w:tc>
          <w:tcPr>
            <w:tcW w:w="1608" w:type="dxa"/>
            <w:tcBorders>
              <w:top w:val="nil"/>
              <w:left w:val="nil"/>
              <w:bottom w:val="single" w:color="000000" w:sz="6" w:space="0"/>
              <w:right w:val="single" w:color="000000" w:sz="6" w:space="0"/>
            </w:tcBorders>
            <w:noWrap w:val="0"/>
            <w:vAlign w:val="center"/>
          </w:tcPr>
          <w:p w14:paraId="469F5FCD">
            <w:pPr>
              <w:widowControl/>
              <w:jc w:val="center"/>
              <w:rPr>
                <w:rFonts w:eastAsia="宋体"/>
                <w:color w:val="000000"/>
                <w:kern w:val="0"/>
                <w:sz w:val="16"/>
                <w:szCs w:val="16"/>
              </w:rPr>
            </w:pPr>
          </w:p>
        </w:tc>
      </w:tr>
      <w:tr w14:paraId="7C563009">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51D28261">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28003E2">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597DD89B">
            <w:pPr>
              <w:widowControl/>
              <w:jc w:val="center"/>
              <w:rPr>
                <w:rFonts w:eastAsia="宋体"/>
                <w:color w:val="000000"/>
                <w:kern w:val="0"/>
                <w:sz w:val="16"/>
                <w:szCs w:val="16"/>
              </w:rPr>
            </w:pPr>
            <w:r>
              <w:rPr>
                <w:rFonts w:eastAsia="宋体"/>
                <w:color w:val="000000"/>
                <w:kern w:val="0"/>
                <w:sz w:val="16"/>
                <w:szCs w:val="16"/>
              </w:rPr>
              <w:t>17</w:t>
            </w:r>
          </w:p>
        </w:tc>
        <w:tc>
          <w:tcPr>
            <w:tcW w:w="603" w:type="dxa"/>
            <w:tcBorders>
              <w:top w:val="nil"/>
              <w:left w:val="nil"/>
              <w:bottom w:val="single" w:color="000000" w:sz="6" w:space="0"/>
              <w:right w:val="single" w:color="000000" w:sz="6" w:space="0"/>
            </w:tcBorders>
            <w:noWrap w:val="0"/>
            <w:vAlign w:val="center"/>
          </w:tcPr>
          <w:p w14:paraId="11E1F54F">
            <w:pPr>
              <w:widowControl/>
              <w:jc w:val="center"/>
              <w:textAlignment w:val="center"/>
              <w:rPr>
                <w:rFonts w:eastAsia="等线"/>
                <w:color w:val="000000"/>
                <w:sz w:val="16"/>
                <w:szCs w:val="16"/>
              </w:rPr>
            </w:pPr>
            <w:r>
              <w:rPr>
                <w:rFonts w:eastAsia="等线"/>
                <w:color w:val="000000"/>
                <w:kern w:val="0"/>
                <w:sz w:val="16"/>
                <w:szCs w:val="16"/>
                <w:lang w:bidi="ar"/>
              </w:rPr>
              <w:t>20601050</w:t>
            </w:r>
          </w:p>
        </w:tc>
        <w:tc>
          <w:tcPr>
            <w:tcW w:w="1348" w:type="dxa"/>
            <w:tcBorders>
              <w:top w:val="nil"/>
              <w:left w:val="nil"/>
              <w:bottom w:val="single" w:color="000000" w:sz="6" w:space="0"/>
              <w:right w:val="single" w:color="000000" w:sz="6" w:space="0"/>
            </w:tcBorders>
            <w:noWrap w:val="0"/>
            <w:vAlign w:val="center"/>
          </w:tcPr>
          <w:p w14:paraId="27258DAD">
            <w:pPr>
              <w:widowControl/>
              <w:jc w:val="center"/>
              <w:rPr>
                <w:rFonts w:eastAsia="宋体"/>
                <w:color w:val="000000"/>
                <w:kern w:val="0"/>
                <w:sz w:val="16"/>
                <w:szCs w:val="16"/>
              </w:rPr>
            </w:pPr>
            <w:r>
              <w:rPr>
                <w:rFonts w:eastAsia="宋体"/>
                <w:color w:val="000000"/>
                <w:kern w:val="0"/>
                <w:sz w:val="16"/>
                <w:szCs w:val="16"/>
              </w:rPr>
              <w:t>人工智能概论</w:t>
            </w:r>
          </w:p>
        </w:tc>
        <w:tc>
          <w:tcPr>
            <w:tcW w:w="438" w:type="dxa"/>
            <w:tcBorders>
              <w:top w:val="nil"/>
              <w:left w:val="nil"/>
              <w:bottom w:val="single" w:color="000000" w:sz="6" w:space="0"/>
              <w:right w:val="single" w:color="000000" w:sz="6" w:space="0"/>
            </w:tcBorders>
            <w:noWrap w:val="0"/>
            <w:vAlign w:val="center"/>
          </w:tcPr>
          <w:p w14:paraId="3459C81E">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14751129">
            <w:pPr>
              <w:widowControl/>
              <w:jc w:val="center"/>
              <w:textAlignment w:val="center"/>
              <w:rPr>
                <w:rFonts w:eastAsia="宋体"/>
                <w:color w:val="000000"/>
                <w:kern w:val="0"/>
                <w:sz w:val="16"/>
                <w:szCs w:val="16"/>
                <w:lang w:bidi="ar"/>
              </w:rPr>
            </w:pPr>
            <w:r>
              <w:rPr>
                <w:rFonts w:eastAsia="宋体"/>
                <w:color w:val="000000"/>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6C31ACA1">
            <w:pPr>
              <w:widowControl/>
              <w:jc w:val="center"/>
              <w:textAlignment w:val="center"/>
              <w:rPr>
                <w:color w:val="000000"/>
                <w:kern w:val="0"/>
                <w:sz w:val="16"/>
                <w:szCs w:val="16"/>
                <w:lang w:bidi="ar"/>
              </w:rPr>
            </w:pPr>
            <w:r>
              <w:rPr>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2FE5A554">
            <w:pPr>
              <w:widowControl/>
              <w:jc w:val="center"/>
              <w:textAlignment w:val="center"/>
              <w:rPr>
                <w:color w:val="000000"/>
                <w:kern w:val="0"/>
                <w:sz w:val="16"/>
                <w:szCs w:val="16"/>
                <w:lang w:bidi="ar"/>
              </w:rPr>
            </w:pPr>
            <w:r>
              <w:rPr>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6ED0B887">
            <w:pPr>
              <w:widowControl/>
              <w:jc w:val="center"/>
              <w:textAlignment w:val="center"/>
              <w:rPr>
                <w:color w:val="000000"/>
                <w:kern w:val="0"/>
                <w:sz w:val="16"/>
                <w:szCs w:val="16"/>
                <w:lang w:bidi="ar"/>
              </w:rPr>
            </w:pPr>
            <w:r>
              <w:rPr>
                <w:color w:val="000000"/>
                <w:kern w:val="0"/>
                <w:sz w:val="16"/>
                <w:szCs w:val="16"/>
                <w:lang w:bidi="ar"/>
              </w:rPr>
              <w:t>4</w:t>
            </w:r>
          </w:p>
        </w:tc>
        <w:tc>
          <w:tcPr>
            <w:tcW w:w="545" w:type="dxa"/>
            <w:tcBorders>
              <w:top w:val="nil"/>
              <w:left w:val="nil"/>
              <w:bottom w:val="single" w:color="000000" w:sz="6" w:space="0"/>
              <w:right w:val="single" w:color="000000" w:sz="6" w:space="0"/>
            </w:tcBorders>
            <w:noWrap w:val="0"/>
            <w:vAlign w:val="center"/>
          </w:tcPr>
          <w:p w14:paraId="409E5023">
            <w:pPr>
              <w:jc w:val="center"/>
              <w:rPr>
                <w:rFonts w:eastAsia="宋体"/>
                <w:b/>
                <w:bCs/>
                <w:color w:val="000000"/>
                <w:kern w:val="0"/>
                <w:sz w:val="16"/>
                <w:szCs w:val="16"/>
                <w:lang w:bidi="ar"/>
              </w:rPr>
            </w:pPr>
            <w:r>
              <w:rPr>
                <w:rFonts w:eastAsia="宋体"/>
                <w:b/>
                <w:bCs/>
                <w:color w:val="000000"/>
                <w:kern w:val="0"/>
                <w:sz w:val="16"/>
                <w:szCs w:val="16"/>
                <w:lang w:bidi="ar"/>
              </w:rPr>
              <w:t>12</w:t>
            </w:r>
          </w:p>
        </w:tc>
        <w:tc>
          <w:tcPr>
            <w:tcW w:w="517" w:type="dxa"/>
            <w:tcBorders>
              <w:top w:val="nil"/>
              <w:left w:val="nil"/>
              <w:bottom w:val="single" w:color="000000" w:sz="6" w:space="0"/>
              <w:right w:val="single" w:color="000000" w:sz="6" w:space="0"/>
            </w:tcBorders>
            <w:noWrap w:val="0"/>
            <w:vAlign w:val="center"/>
          </w:tcPr>
          <w:p w14:paraId="766ABE5C">
            <w:pPr>
              <w:widowControl/>
              <w:jc w:val="center"/>
              <w:textAlignment w:val="center"/>
              <w:rPr>
                <w:color w:val="000000"/>
                <w:kern w:val="0"/>
                <w:sz w:val="16"/>
                <w:szCs w:val="16"/>
                <w:lang w:bidi="ar"/>
              </w:rPr>
            </w:pPr>
            <w:r>
              <w:rPr>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7AADD00">
            <w:pPr>
              <w:widowControl/>
              <w:jc w:val="center"/>
              <w:textAlignment w:val="center"/>
              <w:rPr>
                <w:color w:val="000000"/>
                <w:kern w:val="0"/>
                <w:sz w:val="16"/>
                <w:szCs w:val="16"/>
                <w:lang w:bidi="ar"/>
              </w:rPr>
            </w:pPr>
            <w:r>
              <w:rPr>
                <w:color w:val="000000"/>
                <w:kern w:val="0"/>
                <w:sz w:val="16"/>
                <w:szCs w:val="16"/>
                <w:lang w:bidi="ar"/>
              </w:rPr>
              <w:t>1.0</w:t>
            </w:r>
          </w:p>
        </w:tc>
        <w:tc>
          <w:tcPr>
            <w:tcW w:w="624" w:type="dxa"/>
            <w:tcBorders>
              <w:top w:val="nil"/>
              <w:left w:val="nil"/>
              <w:bottom w:val="single" w:color="000000" w:sz="6" w:space="0"/>
              <w:right w:val="single" w:color="000000" w:sz="6" w:space="0"/>
            </w:tcBorders>
            <w:noWrap w:val="0"/>
            <w:vAlign w:val="center"/>
          </w:tcPr>
          <w:p w14:paraId="6A40B412">
            <w:pPr>
              <w:jc w:val="center"/>
              <w:rPr>
                <w:rFonts w:eastAsia="宋体"/>
                <w:b/>
                <w:bCs/>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716A50C">
            <w:pPr>
              <w:jc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ACD7F33">
            <w:pPr>
              <w:jc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115E12B9">
            <w:pPr>
              <w:jc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3319794A">
            <w:pPr>
              <w:jc w:val="center"/>
              <w:rPr>
                <w:rFonts w:eastAsia="等线"/>
                <w:color w:val="000000"/>
                <w:kern w:val="0"/>
                <w:sz w:val="22"/>
                <w:szCs w:val="22"/>
              </w:rPr>
            </w:pPr>
          </w:p>
        </w:tc>
        <w:tc>
          <w:tcPr>
            <w:tcW w:w="557" w:type="dxa"/>
            <w:tcBorders>
              <w:top w:val="nil"/>
              <w:left w:val="nil"/>
              <w:bottom w:val="single" w:color="000000" w:sz="6" w:space="0"/>
              <w:right w:val="single" w:color="000000" w:sz="6" w:space="0"/>
            </w:tcBorders>
            <w:noWrap w:val="0"/>
            <w:vAlign w:val="center"/>
          </w:tcPr>
          <w:p w14:paraId="6D390EA4">
            <w:pPr>
              <w:widowControl/>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000000" w:sz="6" w:space="0"/>
              <w:right w:val="single" w:color="000000" w:sz="6" w:space="0"/>
            </w:tcBorders>
            <w:noWrap w:val="0"/>
            <w:vAlign w:val="center"/>
          </w:tcPr>
          <w:p w14:paraId="752FF4AE">
            <w:pPr>
              <w:widowControl/>
              <w:jc w:val="center"/>
              <w:rPr>
                <w:rFonts w:eastAsia="宋体"/>
                <w:color w:val="000000"/>
                <w:kern w:val="0"/>
                <w:sz w:val="16"/>
                <w:szCs w:val="16"/>
              </w:rPr>
            </w:pPr>
            <w:r>
              <w:rPr>
                <w:rFonts w:eastAsia="宋体"/>
                <w:color w:val="000000"/>
                <w:kern w:val="0"/>
                <w:sz w:val="16"/>
                <w:szCs w:val="16"/>
              </w:rPr>
              <w:t>信息技术系</w:t>
            </w:r>
          </w:p>
        </w:tc>
        <w:tc>
          <w:tcPr>
            <w:tcW w:w="1608" w:type="dxa"/>
            <w:tcBorders>
              <w:top w:val="nil"/>
              <w:left w:val="nil"/>
              <w:bottom w:val="single" w:color="000000" w:sz="6" w:space="0"/>
              <w:right w:val="single" w:color="000000" w:sz="6" w:space="0"/>
            </w:tcBorders>
            <w:noWrap w:val="0"/>
            <w:vAlign w:val="center"/>
          </w:tcPr>
          <w:p w14:paraId="635E7085">
            <w:pPr>
              <w:widowControl/>
              <w:jc w:val="center"/>
              <w:rPr>
                <w:rFonts w:eastAsia="宋体"/>
                <w:color w:val="000000"/>
                <w:kern w:val="0"/>
                <w:sz w:val="16"/>
                <w:szCs w:val="16"/>
              </w:rPr>
            </w:pPr>
          </w:p>
        </w:tc>
      </w:tr>
      <w:tr w14:paraId="42112CA9">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2D522509">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304B7041">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22A8D7D6">
            <w:pPr>
              <w:widowControl/>
              <w:jc w:val="center"/>
              <w:rPr>
                <w:rFonts w:eastAsia="宋体"/>
                <w:color w:val="000000"/>
                <w:kern w:val="0"/>
                <w:sz w:val="16"/>
                <w:szCs w:val="16"/>
              </w:rPr>
            </w:pPr>
            <w:r>
              <w:rPr>
                <w:rFonts w:eastAsia="宋体"/>
                <w:color w:val="000000"/>
                <w:kern w:val="0"/>
                <w:sz w:val="16"/>
                <w:szCs w:val="16"/>
              </w:rPr>
              <w:t>18</w:t>
            </w:r>
          </w:p>
        </w:tc>
        <w:tc>
          <w:tcPr>
            <w:tcW w:w="603" w:type="dxa"/>
            <w:tcBorders>
              <w:top w:val="nil"/>
              <w:left w:val="nil"/>
              <w:bottom w:val="single" w:color="000000" w:sz="6" w:space="0"/>
              <w:right w:val="single" w:color="000000" w:sz="6" w:space="0"/>
            </w:tcBorders>
            <w:noWrap w:val="0"/>
            <w:vAlign w:val="center"/>
          </w:tcPr>
          <w:p w14:paraId="76C1E848">
            <w:pPr>
              <w:widowControl/>
              <w:jc w:val="center"/>
              <w:textAlignment w:val="center"/>
              <w:rPr>
                <w:rFonts w:eastAsia="宋体"/>
                <w:color w:val="000000"/>
                <w:kern w:val="0"/>
                <w:sz w:val="16"/>
                <w:szCs w:val="16"/>
              </w:rPr>
            </w:pPr>
            <w:r>
              <w:rPr>
                <w:rFonts w:eastAsia="宋体"/>
                <w:color w:val="000000"/>
                <w:kern w:val="0"/>
                <w:sz w:val="16"/>
                <w:szCs w:val="16"/>
                <w:lang w:bidi="ar"/>
              </w:rPr>
              <w:t>11401006</w:t>
            </w:r>
          </w:p>
        </w:tc>
        <w:tc>
          <w:tcPr>
            <w:tcW w:w="1348" w:type="dxa"/>
            <w:tcBorders>
              <w:top w:val="nil"/>
              <w:left w:val="nil"/>
              <w:bottom w:val="single" w:color="000000" w:sz="6" w:space="0"/>
              <w:right w:val="single" w:color="000000" w:sz="6" w:space="0"/>
            </w:tcBorders>
            <w:noWrap w:val="0"/>
            <w:vAlign w:val="center"/>
          </w:tcPr>
          <w:p w14:paraId="730DF246">
            <w:pPr>
              <w:widowControl/>
              <w:jc w:val="center"/>
              <w:rPr>
                <w:rFonts w:eastAsia="宋体"/>
                <w:color w:val="000000"/>
                <w:kern w:val="0"/>
                <w:sz w:val="16"/>
                <w:szCs w:val="16"/>
              </w:rPr>
            </w:pPr>
            <w:r>
              <w:rPr>
                <w:rFonts w:eastAsia="宋体"/>
                <w:color w:val="000000"/>
                <w:kern w:val="0"/>
                <w:sz w:val="16"/>
                <w:szCs w:val="16"/>
              </w:rPr>
              <w:t>大学生职业发展与就业指导1</w:t>
            </w:r>
          </w:p>
        </w:tc>
        <w:tc>
          <w:tcPr>
            <w:tcW w:w="438" w:type="dxa"/>
            <w:tcBorders>
              <w:top w:val="nil"/>
              <w:left w:val="nil"/>
              <w:bottom w:val="single" w:color="000000" w:sz="6" w:space="0"/>
              <w:right w:val="single" w:color="000000" w:sz="6" w:space="0"/>
            </w:tcBorders>
            <w:noWrap w:val="0"/>
            <w:vAlign w:val="center"/>
          </w:tcPr>
          <w:p w14:paraId="12583DF2">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76DF8DE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BDFDD0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51D0FBE9">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557" w:type="dxa"/>
            <w:tcBorders>
              <w:top w:val="nil"/>
              <w:left w:val="nil"/>
              <w:bottom w:val="single" w:color="000000" w:sz="6" w:space="0"/>
              <w:right w:val="single" w:color="000000" w:sz="6" w:space="0"/>
            </w:tcBorders>
            <w:noWrap w:val="0"/>
            <w:vAlign w:val="center"/>
          </w:tcPr>
          <w:p w14:paraId="767D45E5">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691F4280">
            <w:pPr>
              <w:widowControl/>
              <w:jc w:val="center"/>
              <w:textAlignment w:val="center"/>
              <w:rPr>
                <w:rFonts w:eastAsia="宋体"/>
                <w:color w:val="000000"/>
                <w:kern w:val="0"/>
                <w:sz w:val="16"/>
                <w:szCs w:val="16"/>
              </w:rPr>
            </w:pPr>
            <w:r>
              <w:rPr>
                <w:rFonts w:eastAsia="宋体"/>
                <w:color w:val="000000"/>
                <w:kern w:val="0"/>
                <w:sz w:val="16"/>
                <w:szCs w:val="16"/>
                <w:lang w:bidi="ar"/>
              </w:rPr>
              <w:t>6</w:t>
            </w:r>
          </w:p>
        </w:tc>
        <w:tc>
          <w:tcPr>
            <w:tcW w:w="517" w:type="dxa"/>
            <w:tcBorders>
              <w:top w:val="nil"/>
              <w:left w:val="nil"/>
              <w:bottom w:val="single" w:color="000000" w:sz="6" w:space="0"/>
              <w:right w:val="single" w:color="000000" w:sz="6" w:space="0"/>
            </w:tcBorders>
            <w:noWrap w:val="0"/>
            <w:vAlign w:val="center"/>
          </w:tcPr>
          <w:p w14:paraId="1762534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6BD98076">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624" w:type="dxa"/>
            <w:tcBorders>
              <w:top w:val="nil"/>
              <w:left w:val="nil"/>
              <w:bottom w:val="single" w:color="000000" w:sz="6" w:space="0"/>
              <w:right w:val="single" w:color="000000" w:sz="6" w:space="0"/>
            </w:tcBorders>
            <w:noWrap w:val="0"/>
            <w:vAlign w:val="center"/>
          </w:tcPr>
          <w:p w14:paraId="3396210F">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CE4C44F">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652F6FA">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3BE89D15">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36A81C0">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5D9CF4B1">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0CEE36C8">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642D743B">
            <w:pPr>
              <w:widowControl/>
              <w:jc w:val="right"/>
              <w:rPr>
                <w:rFonts w:eastAsia="等线"/>
                <w:color w:val="000000"/>
                <w:kern w:val="0"/>
                <w:sz w:val="22"/>
                <w:szCs w:val="22"/>
              </w:rPr>
            </w:pPr>
          </w:p>
        </w:tc>
      </w:tr>
      <w:tr w14:paraId="50481290">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DFC69C8">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0E319D0E">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39C3494D">
            <w:pPr>
              <w:widowControl/>
              <w:jc w:val="center"/>
              <w:rPr>
                <w:rFonts w:eastAsia="宋体"/>
                <w:color w:val="000000"/>
                <w:kern w:val="0"/>
                <w:sz w:val="16"/>
                <w:szCs w:val="16"/>
              </w:rPr>
            </w:pPr>
            <w:r>
              <w:rPr>
                <w:rFonts w:eastAsia="宋体"/>
                <w:color w:val="000000"/>
                <w:kern w:val="0"/>
                <w:sz w:val="16"/>
                <w:szCs w:val="16"/>
              </w:rPr>
              <w:t>19</w:t>
            </w:r>
          </w:p>
        </w:tc>
        <w:tc>
          <w:tcPr>
            <w:tcW w:w="603" w:type="dxa"/>
            <w:tcBorders>
              <w:top w:val="nil"/>
              <w:left w:val="nil"/>
              <w:bottom w:val="single" w:color="000000" w:sz="6" w:space="0"/>
              <w:right w:val="single" w:color="000000" w:sz="6" w:space="0"/>
            </w:tcBorders>
            <w:noWrap w:val="0"/>
            <w:vAlign w:val="center"/>
          </w:tcPr>
          <w:p w14:paraId="5EFE509E">
            <w:pPr>
              <w:widowControl/>
              <w:jc w:val="center"/>
              <w:textAlignment w:val="center"/>
              <w:rPr>
                <w:rFonts w:eastAsia="宋体"/>
                <w:color w:val="000000"/>
                <w:kern w:val="0"/>
                <w:sz w:val="16"/>
                <w:szCs w:val="16"/>
              </w:rPr>
            </w:pPr>
            <w:r>
              <w:rPr>
                <w:rFonts w:eastAsia="宋体"/>
                <w:color w:val="000000"/>
                <w:kern w:val="0"/>
                <w:sz w:val="16"/>
                <w:szCs w:val="16"/>
                <w:lang w:bidi="ar"/>
              </w:rPr>
              <w:t>11401007</w:t>
            </w:r>
          </w:p>
        </w:tc>
        <w:tc>
          <w:tcPr>
            <w:tcW w:w="1348" w:type="dxa"/>
            <w:tcBorders>
              <w:top w:val="nil"/>
              <w:left w:val="nil"/>
              <w:bottom w:val="single" w:color="000000" w:sz="6" w:space="0"/>
              <w:right w:val="single" w:color="000000" w:sz="6" w:space="0"/>
            </w:tcBorders>
            <w:noWrap w:val="0"/>
            <w:vAlign w:val="center"/>
          </w:tcPr>
          <w:p w14:paraId="74F30C88">
            <w:pPr>
              <w:widowControl/>
              <w:jc w:val="center"/>
              <w:rPr>
                <w:rFonts w:eastAsia="宋体"/>
                <w:color w:val="000000"/>
                <w:kern w:val="0"/>
                <w:sz w:val="16"/>
                <w:szCs w:val="16"/>
              </w:rPr>
            </w:pPr>
            <w:r>
              <w:rPr>
                <w:rFonts w:eastAsia="宋体"/>
                <w:color w:val="000000"/>
                <w:kern w:val="0"/>
                <w:sz w:val="16"/>
                <w:szCs w:val="16"/>
              </w:rPr>
              <w:t>大学生职业发展与就业指导2</w:t>
            </w:r>
          </w:p>
        </w:tc>
        <w:tc>
          <w:tcPr>
            <w:tcW w:w="438" w:type="dxa"/>
            <w:tcBorders>
              <w:top w:val="nil"/>
              <w:left w:val="nil"/>
              <w:bottom w:val="single" w:color="000000" w:sz="6" w:space="0"/>
              <w:right w:val="single" w:color="000000" w:sz="6" w:space="0"/>
            </w:tcBorders>
            <w:noWrap w:val="0"/>
            <w:vAlign w:val="center"/>
          </w:tcPr>
          <w:p w14:paraId="51F542F1">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6CF2978D">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833DC52">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7885E9E1">
            <w:pPr>
              <w:widowControl/>
              <w:jc w:val="center"/>
              <w:textAlignment w:val="center"/>
              <w:rPr>
                <w:rFonts w:eastAsia="宋体"/>
                <w:color w:val="000000"/>
                <w:kern w:val="0"/>
                <w:sz w:val="16"/>
                <w:szCs w:val="16"/>
              </w:rPr>
            </w:pPr>
            <w:r>
              <w:rPr>
                <w:rFonts w:eastAsia="宋体"/>
                <w:color w:val="000000"/>
                <w:kern w:val="0"/>
                <w:sz w:val="16"/>
                <w:szCs w:val="16"/>
                <w:lang w:bidi="ar"/>
              </w:rPr>
              <w:t>20</w:t>
            </w:r>
          </w:p>
        </w:tc>
        <w:tc>
          <w:tcPr>
            <w:tcW w:w="557" w:type="dxa"/>
            <w:tcBorders>
              <w:top w:val="nil"/>
              <w:left w:val="nil"/>
              <w:bottom w:val="single" w:color="000000" w:sz="6" w:space="0"/>
              <w:right w:val="single" w:color="000000" w:sz="6" w:space="0"/>
            </w:tcBorders>
            <w:noWrap w:val="0"/>
            <w:vAlign w:val="center"/>
          </w:tcPr>
          <w:p w14:paraId="6FC1662F">
            <w:pPr>
              <w:widowControl/>
              <w:jc w:val="center"/>
              <w:textAlignment w:val="center"/>
              <w:rPr>
                <w:rFonts w:eastAsia="宋体"/>
                <w:color w:val="000000"/>
                <w:kern w:val="0"/>
                <w:sz w:val="16"/>
                <w:szCs w:val="16"/>
              </w:rPr>
            </w:pPr>
            <w:r>
              <w:rPr>
                <w:rFonts w:eastAsia="宋体"/>
                <w:color w:val="000000"/>
                <w:kern w:val="0"/>
                <w:sz w:val="16"/>
                <w:szCs w:val="16"/>
                <w:lang w:bidi="ar"/>
              </w:rPr>
              <w:t>12</w:t>
            </w:r>
          </w:p>
        </w:tc>
        <w:tc>
          <w:tcPr>
            <w:tcW w:w="545" w:type="dxa"/>
            <w:tcBorders>
              <w:top w:val="nil"/>
              <w:left w:val="nil"/>
              <w:bottom w:val="single" w:color="000000" w:sz="6" w:space="0"/>
              <w:right w:val="single" w:color="000000" w:sz="6" w:space="0"/>
            </w:tcBorders>
            <w:noWrap w:val="0"/>
            <w:vAlign w:val="center"/>
          </w:tcPr>
          <w:p w14:paraId="6A5775B7">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17" w:type="dxa"/>
            <w:tcBorders>
              <w:top w:val="nil"/>
              <w:left w:val="nil"/>
              <w:bottom w:val="single" w:color="000000" w:sz="6" w:space="0"/>
              <w:right w:val="single" w:color="000000" w:sz="6" w:space="0"/>
            </w:tcBorders>
            <w:noWrap w:val="0"/>
            <w:vAlign w:val="center"/>
          </w:tcPr>
          <w:p w14:paraId="300B7C25">
            <w:pPr>
              <w:widowControl/>
              <w:jc w:val="center"/>
              <w:textAlignment w:val="center"/>
              <w:rPr>
                <w:rFonts w:eastAsia="宋体"/>
                <w:color w:val="000000"/>
                <w:kern w:val="0"/>
                <w:sz w:val="16"/>
                <w:szCs w:val="16"/>
              </w:rPr>
            </w:pPr>
            <w:r>
              <w:rPr>
                <w:rFonts w:eastAsia="宋体"/>
                <w:color w:val="000000"/>
                <w:kern w:val="0"/>
                <w:sz w:val="16"/>
                <w:szCs w:val="16"/>
                <w:lang w:bidi="ar"/>
              </w:rPr>
              <w:t>4</w:t>
            </w:r>
          </w:p>
        </w:tc>
        <w:tc>
          <w:tcPr>
            <w:tcW w:w="628" w:type="dxa"/>
            <w:tcBorders>
              <w:top w:val="nil"/>
              <w:left w:val="nil"/>
              <w:bottom w:val="single" w:color="000000" w:sz="6" w:space="0"/>
              <w:right w:val="single" w:color="000000" w:sz="6" w:space="0"/>
            </w:tcBorders>
            <w:noWrap w:val="0"/>
            <w:vAlign w:val="center"/>
          </w:tcPr>
          <w:p w14:paraId="4980F170">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54B33F84">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2443428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3C164C2">
            <w:pPr>
              <w:widowControl/>
              <w:jc w:val="center"/>
              <w:textAlignment w:val="center"/>
              <w:rPr>
                <w:rFonts w:eastAsia="宋体"/>
                <w:color w:val="000000"/>
                <w:kern w:val="0"/>
                <w:sz w:val="16"/>
                <w:szCs w:val="16"/>
              </w:rPr>
            </w:pPr>
            <w:r>
              <w:rPr>
                <w:rFonts w:eastAsia="宋体"/>
                <w:color w:val="000000"/>
                <w:kern w:val="0"/>
                <w:sz w:val="16"/>
                <w:szCs w:val="16"/>
                <w:lang w:bidi="ar"/>
              </w:rPr>
              <w:t>1.1</w:t>
            </w:r>
          </w:p>
        </w:tc>
        <w:tc>
          <w:tcPr>
            <w:tcW w:w="567" w:type="dxa"/>
            <w:gridSpan w:val="2"/>
            <w:tcBorders>
              <w:top w:val="nil"/>
              <w:left w:val="nil"/>
              <w:bottom w:val="single" w:color="000000" w:sz="6" w:space="0"/>
              <w:right w:val="single" w:color="000000" w:sz="6" w:space="0"/>
            </w:tcBorders>
            <w:noWrap w:val="0"/>
            <w:vAlign w:val="center"/>
          </w:tcPr>
          <w:p w14:paraId="28E644DB">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5D361C6F">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5A291799">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000000" w:sz="6" w:space="0"/>
            </w:tcBorders>
            <w:noWrap w:val="0"/>
            <w:vAlign w:val="center"/>
          </w:tcPr>
          <w:p w14:paraId="77C6567E">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nil"/>
              <w:left w:val="nil"/>
              <w:bottom w:val="single" w:color="000000" w:sz="6" w:space="0"/>
              <w:right w:val="single" w:color="000000" w:sz="6" w:space="0"/>
            </w:tcBorders>
            <w:noWrap w:val="0"/>
            <w:vAlign w:val="top"/>
          </w:tcPr>
          <w:p w14:paraId="49BE03FA">
            <w:pPr>
              <w:widowControl/>
              <w:jc w:val="right"/>
              <w:rPr>
                <w:rFonts w:eastAsia="等线"/>
                <w:color w:val="000000"/>
                <w:kern w:val="0"/>
                <w:sz w:val="22"/>
                <w:szCs w:val="22"/>
                <w:highlight w:val="yellow"/>
              </w:rPr>
            </w:pPr>
          </w:p>
        </w:tc>
      </w:tr>
      <w:tr w14:paraId="36B9A9C6">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78DFBDB6">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CE0FB60">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4E9FBDB3">
            <w:pPr>
              <w:widowControl/>
              <w:jc w:val="center"/>
              <w:rPr>
                <w:rFonts w:eastAsia="宋体"/>
                <w:color w:val="000000"/>
                <w:kern w:val="0"/>
                <w:sz w:val="16"/>
                <w:szCs w:val="16"/>
              </w:rPr>
            </w:pPr>
            <w:r>
              <w:rPr>
                <w:rFonts w:eastAsia="宋体"/>
                <w:color w:val="000000"/>
                <w:kern w:val="0"/>
                <w:sz w:val="16"/>
                <w:szCs w:val="16"/>
              </w:rPr>
              <w:t>20</w:t>
            </w:r>
          </w:p>
        </w:tc>
        <w:tc>
          <w:tcPr>
            <w:tcW w:w="603" w:type="dxa"/>
            <w:tcBorders>
              <w:top w:val="nil"/>
              <w:left w:val="nil"/>
              <w:bottom w:val="single" w:color="000000" w:sz="6" w:space="0"/>
              <w:right w:val="single" w:color="000000" w:sz="6" w:space="0"/>
            </w:tcBorders>
            <w:noWrap w:val="0"/>
            <w:vAlign w:val="center"/>
          </w:tcPr>
          <w:p w14:paraId="10850348">
            <w:pPr>
              <w:widowControl/>
              <w:jc w:val="center"/>
              <w:rPr>
                <w:rFonts w:eastAsia="宋体"/>
                <w:color w:val="000000"/>
                <w:kern w:val="0"/>
                <w:sz w:val="16"/>
                <w:szCs w:val="16"/>
              </w:rPr>
            </w:pPr>
            <w:r>
              <w:rPr>
                <w:rFonts w:eastAsia="宋体"/>
                <w:color w:val="000000"/>
                <w:kern w:val="0"/>
                <w:sz w:val="16"/>
                <w:szCs w:val="16"/>
              </w:rPr>
              <w:t>11201007</w:t>
            </w:r>
          </w:p>
        </w:tc>
        <w:tc>
          <w:tcPr>
            <w:tcW w:w="1348" w:type="dxa"/>
            <w:tcBorders>
              <w:top w:val="nil"/>
              <w:left w:val="nil"/>
              <w:bottom w:val="single" w:color="000000" w:sz="6" w:space="0"/>
              <w:right w:val="single" w:color="000000" w:sz="6" w:space="0"/>
            </w:tcBorders>
            <w:noWrap w:val="0"/>
            <w:vAlign w:val="center"/>
          </w:tcPr>
          <w:p w14:paraId="35C2EE2A">
            <w:pPr>
              <w:widowControl/>
              <w:jc w:val="center"/>
              <w:rPr>
                <w:rFonts w:eastAsia="宋体"/>
                <w:color w:val="000000"/>
                <w:kern w:val="0"/>
                <w:sz w:val="16"/>
                <w:szCs w:val="16"/>
              </w:rPr>
            </w:pPr>
            <w:r>
              <w:rPr>
                <w:rFonts w:eastAsia="宋体"/>
                <w:color w:val="000000"/>
                <w:kern w:val="0"/>
                <w:sz w:val="16"/>
                <w:szCs w:val="16"/>
              </w:rPr>
              <w:t>心理健康教育</w:t>
            </w:r>
          </w:p>
        </w:tc>
        <w:tc>
          <w:tcPr>
            <w:tcW w:w="438" w:type="dxa"/>
            <w:tcBorders>
              <w:top w:val="nil"/>
              <w:left w:val="nil"/>
              <w:bottom w:val="single" w:color="000000" w:sz="6" w:space="0"/>
              <w:right w:val="single" w:color="000000" w:sz="6" w:space="0"/>
            </w:tcBorders>
            <w:noWrap w:val="0"/>
            <w:vAlign w:val="center"/>
          </w:tcPr>
          <w:p w14:paraId="16B8C396">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5575A250">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0F900A6">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auto" w:sz="4" w:space="0"/>
              <w:right w:val="single" w:color="000000" w:sz="6" w:space="0"/>
            </w:tcBorders>
            <w:noWrap w:val="0"/>
            <w:vAlign w:val="center"/>
          </w:tcPr>
          <w:p w14:paraId="5CE40445">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08478694">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nil"/>
              <w:left w:val="nil"/>
              <w:bottom w:val="single" w:color="auto" w:sz="4" w:space="0"/>
              <w:right w:val="single" w:color="000000" w:sz="6" w:space="0"/>
            </w:tcBorders>
            <w:noWrap w:val="0"/>
            <w:vAlign w:val="center"/>
          </w:tcPr>
          <w:p w14:paraId="31F49DFB">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095AF1D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7F546FA0">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471CB41F">
            <w:pPr>
              <w:widowControl/>
              <w:jc w:val="center"/>
              <w:textAlignment w:val="center"/>
              <w:rPr>
                <w:rFonts w:eastAsia="宋体"/>
                <w:color w:val="000000"/>
                <w:kern w:val="0"/>
                <w:sz w:val="16"/>
                <w:szCs w:val="16"/>
              </w:rPr>
            </w:pPr>
            <w:r>
              <w:rPr>
                <w:rFonts w:eastAsia="宋体"/>
                <w:color w:val="000000"/>
                <w:kern w:val="0"/>
                <w:sz w:val="16"/>
                <w:szCs w:val="16"/>
                <w:lang w:bidi="ar"/>
              </w:rPr>
              <w:t>0.7</w:t>
            </w:r>
          </w:p>
        </w:tc>
        <w:tc>
          <w:tcPr>
            <w:tcW w:w="634" w:type="dxa"/>
            <w:tcBorders>
              <w:top w:val="nil"/>
              <w:left w:val="nil"/>
              <w:bottom w:val="single" w:color="000000" w:sz="6" w:space="0"/>
              <w:right w:val="single" w:color="000000" w:sz="6" w:space="0"/>
            </w:tcBorders>
            <w:noWrap w:val="0"/>
            <w:vAlign w:val="center"/>
          </w:tcPr>
          <w:p w14:paraId="43DB5689">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BF46770">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6BC2909">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74AF4990">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1D30E060">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045A5DD7">
            <w:pPr>
              <w:widowControl/>
              <w:jc w:val="center"/>
              <w:rPr>
                <w:rFonts w:eastAsia="宋体"/>
                <w:color w:val="000000"/>
                <w:kern w:val="0"/>
                <w:sz w:val="22"/>
                <w:szCs w:val="22"/>
              </w:rPr>
            </w:pPr>
            <w:r>
              <w:rPr>
                <w:rFonts w:eastAsia="宋体"/>
                <w:color w:val="000000"/>
                <w:kern w:val="0"/>
                <w:sz w:val="16"/>
                <w:szCs w:val="16"/>
              </w:rPr>
              <w:t>公共教学部</w:t>
            </w:r>
          </w:p>
        </w:tc>
        <w:tc>
          <w:tcPr>
            <w:tcW w:w="1608" w:type="dxa"/>
            <w:tcBorders>
              <w:top w:val="nil"/>
              <w:left w:val="single" w:color="auto" w:sz="4" w:space="0"/>
              <w:bottom w:val="single" w:color="000000" w:sz="6" w:space="0"/>
              <w:right w:val="single" w:color="000000" w:sz="6" w:space="0"/>
            </w:tcBorders>
            <w:noWrap w:val="0"/>
            <w:vAlign w:val="center"/>
          </w:tcPr>
          <w:p w14:paraId="63091F4A">
            <w:pPr>
              <w:widowControl/>
              <w:rPr>
                <w:rFonts w:eastAsia="宋体"/>
                <w:color w:val="000000"/>
                <w:kern w:val="0"/>
                <w:sz w:val="16"/>
                <w:szCs w:val="16"/>
              </w:rPr>
            </w:pPr>
            <w:r>
              <w:rPr>
                <w:rFonts w:eastAsia="宋体"/>
                <w:color w:val="000000"/>
                <w:kern w:val="0"/>
                <w:sz w:val="16"/>
                <w:szCs w:val="16"/>
              </w:rPr>
              <w:t>线上（20）线下结合</w:t>
            </w:r>
          </w:p>
        </w:tc>
      </w:tr>
      <w:tr w14:paraId="75A381EE">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0C643853">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4B6F6D2">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0675A374">
            <w:pPr>
              <w:widowControl/>
              <w:jc w:val="center"/>
              <w:rPr>
                <w:rFonts w:eastAsia="宋体"/>
                <w:color w:val="000000"/>
                <w:kern w:val="0"/>
                <w:sz w:val="16"/>
                <w:szCs w:val="16"/>
              </w:rPr>
            </w:pPr>
            <w:r>
              <w:rPr>
                <w:rFonts w:eastAsia="宋体"/>
                <w:color w:val="000000"/>
                <w:kern w:val="0"/>
                <w:sz w:val="16"/>
                <w:szCs w:val="16"/>
              </w:rPr>
              <w:t>21</w:t>
            </w:r>
          </w:p>
        </w:tc>
        <w:tc>
          <w:tcPr>
            <w:tcW w:w="603" w:type="dxa"/>
            <w:tcBorders>
              <w:top w:val="nil"/>
              <w:left w:val="nil"/>
              <w:bottom w:val="single" w:color="000000" w:sz="6" w:space="0"/>
              <w:right w:val="single" w:color="000000" w:sz="6" w:space="0"/>
            </w:tcBorders>
            <w:noWrap w:val="0"/>
            <w:vAlign w:val="center"/>
          </w:tcPr>
          <w:p w14:paraId="706DB95E">
            <w:pPr>
              <w:widowControl/>
              <w:jc w:val="center"/>
              <w:rPr>
                <w:rFonts w:eastAsia="宋体"/>
                <w:color w:val="000000"/>
                <w:kern w:val="0"/>
                <w:sz w:val="16"/>
                <w:szCs w:val="16"/>
              </w:rPr>
            </w:pPr>
            <w:r>
              <w:rPr>
                <w:rFonts w:eastAsia="宋体"/>
                <w:color w:val="000000"/>
                <w:kern w:val="0"/>
                <w:sz w:val="16"/>
                <w:szCs w:val="16"/>
              </w:rPr>
              <w:t>11201009</w:t>
            </w:r>
          </w:p>
        </w:tc>
        <w:tc>
          <w:tcPr>
            <w:tcW w:w="1348" w:type="dxa"/>
            <w:tcBorders>
              <w:top w:val="nil"/>
              <w:left w:val="nil"/>
              <w:bottom w:val="single" w:color="000000" w:sz="6" w:space="0"/>
              <w:right w:val="single" w:color="000000" w:sz="6" w:space="0"/>
            </w:tcBorders>
            <w:noWrap w:val="0"/>
            <w:vAlign w:val="center"/>
          </w:tcPr>
          <w:p w14:paraId="5A01EE8C">
            <w:pPr>
              <w:widowControl/>
              <w:jc w:val="center"/>
              <w:rPr>
                <w:rFonts w:eastAsia="宋体"/>
                <w:color w:val="000000"/>
                <w:kern w:val="0"/>
                <w:sz w:val="16"/>
                <w:szCs w:val="16"/>
              </w:rPr>
            </w:pPr>
            <w:r>
              <w:rPr>
                <w:rFonts w:eastAsia="宋体"/>
                <w:color w:val="000000"/>
                <w:kern w:val="0"/>
                <w:sz w:val="16"/>
                <w:szCs w:val="16"/>
              </w:rPr>
              <w:t>劳动教育1</w:t>
            </w:r>
          </w:p>
        </w:tc>
        <w:tc>
          <w:tcPr>
            <w:tcW w:w="438" w:type="dxa"/>
            <w:tcBorders>
              <w:top w:val="nil"/>
              <w:left w:val="nil"/>
              <w:bottom w:val="single" w:color="000000" w:sz="6" w:space="0"/>
              <w:right w:val="single" w:color="000000" w:sz="6" w:space="0"/>
            </w:tcBorders>
            <w:noWrap w:val="0"/>
            <w:vAlign w:val="center"/>
          </w:tcPr>
          <w:p w14:paraId="1F6BCE1E">
            <w:pPr>
              <w:widowControl/>
              <w:jc w:val="center"/>
              <w:textAlignment w:val="center"/>
              <w:rPr>
                <w:rFonts w:eastAsia="宋体"/>
                <w:color w:val="000000"/>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6F9F152D">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47608223">
            <w:pPr>
              <w:widowControl/>
              <w:jc w:val="center"/>
              <w:textAlignment w:val="center"/>
              <w:rPr>
                <w:rFonts w:eastAsia="宋体"/>
                <w:color w:val="000000"/>
                <w:kern w:val="0"/>
                <w:sz w:val="16"/>
                <w:szCs w:val="16"/>
              </w:rPr>
            </w:pPr>
            <w:r>
              <w:rPr>
                <w:rFonts w:eastAsia="宋体"/>
                <w:color w:val="000000"/>
                <w:kern w:val="0"/>
                <w:sz w:val="16"/>
                <w:szCs w:val="16"/>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D21A7B7">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57" w:type="dxa"/>
            <w:tcBorders>
              <w:top w:val="nil"/>
              <w:left w:val="single" w:color="auto" w:sz="4" w:space="0"/>
              <w:bottom w:val="single" w:color="000000" w:sz="6" w:space="0"/>
              <w:right w:val="single" w:color="auto" w:sz="4" w:space="0"/>
            </w:tcBorders>
            <w:noWrap w:val="0"/>
            <w:vAlign w:val="center"/>
          </w:tcPr>
          <w:p w14:paraId="649F7864">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4C1CB33C">
            <w:pPr>
              <w:widowControl/>
              <w:jc w:val="center"/>
              <w:textAlignment w:val="center"/>
              <w:rPr>
                <w:rFonts w:eastAsia="宋体"/>
                <w:color w:val="000000"/>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1650AAA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1AA73774">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24" w:type="dxa"/>
            <w:tcBorders>
              <w:top w:val="nil"/>
              <w:left w:val="nil"/>
              <w:bottom w:val="single" w:color="000000" w:sz="6" w:space="0"/>
              <w:right w:val="single" w:color="000000" w:sz="6" w:space="0"/>
            </w:tcBorders>
            <w:noWrap w:val="0"/>
            <w:vAlign w:val="center"/>
          </w:tcPr>
          <w:p w14:paraId="09CE2D8C">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7D2237B8">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77B472A">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F53EAC2">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61DD84A">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4F2A7748">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48A83BA3">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0558AF9F">
            <w:pPr>
              <w:widowControl/>
              <w:rPr>
                <w:rFonts w:eastAsia="宋体"/>
                <w:color w:val="000000"/>
                <w:kern w:val="0"/>
                <w:sz w:val="16"/>
                <w:szCs w:val="16"/>
              </w:rPr>
            </w:pPr>
          </w:p>
        </w:tc>
      </w:tr>
      <w:tr w14:paraId="3798776D">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7D9A229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2A20DB66">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716C0DB8">
            <w:pPr>
              <w:widowControl/>
              <w:jc w:val="center"/>
              <w:rPr>
                <w:rFonts w:eastAsia="宋体"/>
                <w:color w:val="000000"/>
                <w:kern w:val="0"/>
                <w:sz w:val="16"/>
                <w:szCs w:val="16"/>
              </w:rPr>
            </w:pPr>
            <w:r>
              <w:rPr>
                <w:rFonts w:eastAsia="宋体"/>
                <w:color w:val="000000"/>
                <w:kern w:val="0"/>
                <w:sz w:val="16"/>
                <w:szCs w:val="16"/>
              </w:rPr>
              <w:t>22</w:t>
            </w:r>
          </w:p>
        </w:tc>
        <w:tc>
          <w:tcPr>
            <w:tcW w:w="603" w:type="dxa"/>
            <w:tcBorders>
              <w:top w:val="nil"/>
              <w:left w:val="nil"/>
              <w:bottom w:val="single" w:color="000000" w:sz="6" w:space="0"/>
              <w:right w:val="single" w:color="000000" w:sz="6" w:space="0"/>
            </w:tcBorders>
            <w:noWrap w:val="0"/>
            <w:vAlign w:val="center"/>
          </w:tcPr>
          <w:p w14:paraId="773DCE1A">
            <w:pPr>
              <w:widowControl/>
              <w:jc w:val="center"/>
              <w:rPr>
                <w:rFonts w:eastAsia="宋体"/>
                <w:color w:val="000000"/>
                <w:kern w:val="0"/>
                <w:sz w:val="16"/>
                <w:szCs w:val="16"/>
              </w:rPr>
            </w:pPr>
            <w:r>
              <w:rPr>
                <w:rFonts w:eastAsia="宋体"/>
                <w:color w:val="000000"/>
                <w:kern w:val="0"/>
                <w:sz w:val="16"/>
                <w:szCs w:val="16"/>
              </w:rPr>
              <w:t>11201010</w:t>
            </w:r>
          </w:p>
        </w:tc>
        <w:tc>
          <w:tcPr>
            <w:tcW w:w="1348" w:type="dxa"/>
            <w:tcBorders>
              <w:top w:val="nil"/>
              <w:left w:val="nil"/>
              <w:bottom w:val="single" w:color="000000" w:sz="6" w:space="0"/>
              <w:right w:val="single" w:color="000000" w:sz="6" w:space="0"/>
            </w:tcBorders>
            <w:noWrap w:val="0"/>
            <w:vAlign w:val="center"/>
          </w:tcPr>
          <w:p w14:paraId="1DC48963">
            <w:pPr>
              <w:jc w:val="center"/>
              <w:rPr>
                <w:rFonts w:eastAsia="宋体"/>
                <w:color w:val="000000"/>
              </w:rPr>
            </w:pPr>
            <w:r>
              <w:rPr>
                <w:rFonts w:eastAsia="宋体"/>
                <w:color w:val="000000"/>
                <w:kern w:val="0"/>
                <w:sz w:val="16"/>
                <w:szCs w:val="16"/>
              </w:rPr>
              <w:t>劳动教育2</w:t>
            </w:r>
          </w:p>
        </w:tc>
        <w:tc>
          <w:tcPr>
            <w:tcW w:w="438" w:type="dxa"/>
            <w:tcBorders>
              <w:top w:val="nil"/>
              <w:left w:val="nil"/>
              <w:bottom w:val="single" w:color="000000" w:sz="6" w:space="0"/>
              <w:right w:val="single" w:color="000000" w:sz="6" w:space="0"/>
            </w:tcBorders>
            <w:noWrap w:val="0"/>
            <w:vAlign w:val="center"/>
          </w:tcPr>
          <w:p w14:paraId="02969CCA">
            <w:pPr>
              <w:widowControl/>
              <w:jc w:val="center"/>
              <w:textAlignment w:val="center"/>
              <w:rPr>
                <w:rFonts w:eastAsia="宋体"/>
                <w:color w:val="000000"/>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4894F21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auto" w:sz="4" w:space="0"/>
            </w:tcBorders>
            <w:noWrap w:val="0"/>
            <w:vAlign w:val="center"/>
          </w:tcPr>
          <w:p w14:paraId="4AD3C98F">
            <w:pPr>
              <w:widowControl/>
              <w:jc w:val="center"/>
              <w:textAlignment w:val="center"/>
              <w:rPr>
                <w:rFonts w:eastAsia="宋体"/>
                <w:color w:val="000000"/>
              </w:rPr>
            </w:pPr>
            <w:r>
              <w:rPr>
                <w:rFonts w:eastAsia="宋体"/>
                <w:color w:val="000000"/>
                <w:kern w:val="0"/>
                <w:sz w:val="16"/>
                <w:szCs w:val="16"/>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75B7052D">
            <w:pPr>
              <w:jc w:val="center"/>
              <w:rPr>
                <w:rFonts w:eastAsia="宋体"/>
                <w:color w:val="000000"/>
                <w:kern w:val="0"/>
                <w:sz w:val="16"/>
                <w:szCs w:val="16"/>
              </w:rPr>
            </w:pPr>
            <w:r>
              <w:rPr>
                <w:rFonts w:eastAsia="宋体"/>
                <w:color w:val="000000"/>
                <w:kern w:val="0"/>
                <w:sz w:val="16"/>
                <w:szCs w:val="16"/>
              </w:rPr>
              <w:t>8</w:t>
            </w:r>
          </w:p>
        </w:tc>
        <w:tc>
          <w:tcPr>
            <w:tcW w:w="557" w:type="dxa"/>
            <w:tcBorders>
              <w:top w:val="nil"/>
              <w:left w:val="single" w:color="auto" w:sz="4" w:space="0"/>
              <w:bottom w:val="single" w:color="000000" w:sz="6" w:space="0"/>
              <w:right w:val="single" w:color="auto" w:sz="4" w:space="0"/>
            </w:tcBorders>
            <w:noWrap w:val="0"/>
            <w:vAlign w:val="center"/>
          </w:tcPr>
          <w:p w14:paraId="00390220">
            <w:pPr>
              <w:widowControl/>
              <w:jc w:val="center"/>
              <w:textAlignment w:val="center"/>
              <w:rPr>
                <w:rFonts w:eastAsia="宋体"/>
                <w:color w:val="000000"/>
                <w:kern w:val="0"/>
                <w:sz w:val="16"/>
                <w:szCs w:val="16"/>
              </w:rPr>
            </w:pPr>
            <w:r>
              <w:rPr>
                <w:rFonts w:eastAsia="宋体"/>
                <w:color w:val="000000"/>
                <w:kern w:val="0"/>
                <w:sz w:val="16"/>
                <w:szCs w:val="16"/>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3AAB35A6">
            <w:pPr>
              <w:jc w:val="center"/>
              <w:rPr>
                <w:rFonts w:eastAsia="宋体"/>
                <w:color w:val="000000"/>
                <w:kern w:val="0"/>
                <w:sz w:val="16"/>
                <w:szCs w:val="16"/>
              </w:rPr>
            </w:pPr>
          </w:p>
        </w:tc>
        <w:tc>
          <w:tcPr>
            <w:tcW w:w="517" w:type="dxa"/>
            <w:tcBorders>
              <w:top w:val="nil"/>
              <w:left w:val="single" w:color="auto" w:sz="4" w:space="0"/>
              <w:bottom w:val="single" w:color="000000" w:sz="6" w:space="0"/>
              <w:right w:val="single" w:color="000000" w:sz="6" w:space="0"/>
            </w:tcBorders>
            <w:noWrap w:val="0"/>
            <w:vAlign w:val="center"/>
          </w:tcPr>
          <w:p w14:paraId="1388464B">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439F34BE">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45507EE7">
            <w:pPr>
              <w:widowControl/>
              <w:jc w:val="center"/>
              <w:textAlignment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427F25C2">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F859BF2">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3F14C13">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6D19E930">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3871A159">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44911A9E">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1C24C2CD">
            <w:pPr>
              <w:widowControl/>
              <w:rPr>
                <w:rFonts w:eastAsia="宋体"/>
                <w:color w:val="000000"/>
                <w:kern w:val="0"/>
                <w:sz w:val="16"/>
                <w:szCs w:val="16"/>
              </w:rPr>
            </w:pPr>
          </w:p>
        </w:tc>
      </w:tr>
      <w:tr w14:paraId="58B5DF4D">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5A4D4F9B">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797455AE">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6DA7EA13">
            <w:pPr>
              <w:widowControl/>
              <w:jc w:val="center"/>
              <w:rPr>
                <w:rFonts w:eastAsia="宋体"/>
                <w:color w:val="000000"/>
                <w:kern w:val="0"/>
                <w:sz w:val="16"/>
                <w:szCs w:val="16"/>
              </w:rPr>
            </w:pPr>
            <w:r>
              <w:rPr>
                <w:rFonts w:eastAsia="宋体"/>
                <w:color w:val="000000"/>
                <w:kern w:val="0"/>
                <w:sz w:val="16"/>
                <w:szCs w:val="16"/>
              </w:rPr>
              <w:t>23</w:t>
            </w:r>
          </w:p>
        </w:tc>
        <w:tc>
          <w:tcPr>
            <w:tcW w:w="603" w:type="dxa"/>
            <w:tcBorders>
              <w:top w:val="nil"/>
              <w:left w:val="nil"/>
              <w:bottom w:val="single" w:color="000000" w:sz="6" w:space="0"/>
              <w:right w:val="single" w:color="000000" w:sz="6" w:space="0"/>
            </w:tcBorders>
            <w:noWrap w:val="0"/>
            <w:vAlign w:val="center"/>
          </w:tcPr>
          <w:p w14:paraId="2D5C198D">
            <w:pPr>
              <w:widowControl/>
              <w:jc w:val="center"/>
              <w:rPr>
                <w:rFonts w:eastAsia="宋体"/>
                <w:color w:val="000000"/>
                <w:kern w:val="0"/>
                <w:sz w:val="16"/>
                <w:szCs w:val="16"/>
              </w:rPr>
            </w:pPr>
            <w:r>
              <w:rPr>
                <w:rFonts w:eastAsia="宋体"/>
                <w:color w:val="000000"/>
                <w:kern w:val="0"/>
                <w:sz w:val="16"/>
                <w:szCs w:val="16"/>
              </w:rPr>
              <w:t>11201005</w:t>
            </w:r>
          </w:p>
        </w:tc>
        <w:tc>
          <w:tcPr>
            <w:tcW w:w="1348" w:type="dxa"/>
            <w:tcBorders>
              <w:top w:val="nil"/>
              <w:left w:val="nil"/>
              <w:bottom w:val="single" w:color="000000" w:sz="6" w:space="0"/>
              <w:right w:val="single" w:color="000000" w:sz="6" w:space="0"/>
            </w:tcBorders>
            <w:noWrap w:val="0"/>
            <w:vAlign w:val="center"/>
          </w:tcPr>
          <w:p w14:paraId="2D033A28">
            <w:pPr>
              <w:widowControl/>
              <w:jc w:val="center"/>
              <w:rPr>
                <w:rFonts w:eastAsia="宋体"/>
                <w:color w:val="000000"/>
                <w:kern w:val="0"/>
                <w:sz w:val="16"/>
                <w:szCs w:val="16"/>
              </w:rPr>
            </w:pPr>
            <w:r>
              <w:rPr>
                <w:rFonts w:eastAsia="宋体"/>
                <w:color w:val="000000"/>
                <w:kern w:val="0"/>
                <w:sz w:val="16"/>
                <w:szCs w:val="16"/>
              </w:rPr>
              <w:t>军训</w:t>
            </w:r>
          </w:p>
        </w:tc>
        <w:tc>
          <w:tcPr>
            <w:tcW w:w="438" w:type="dxa"/>
            <w:tcBorders>
              <w:top w:val="nil"/>
              <w:left w:val="nil"/>
              <w:bottom w:val="single" w:color="000000" w:sz="6" w:space="0"/>
              <w:right w:val="single" w:color="000000" w:sz="6" w:space="0"/>
            </w:tcBorders>
            <w:noWrap w:val="0"/>
            <w:vAlign w:val="center"/>
          </w:tcPr>
          <w:p w14:paraId="5B451EDF">
            <w:pPr>
              <w:widowControl/>
              <w:jc w:val="center"/>
              <w:textAlignment w:val="center"/>
              <w:rPr>
                <w:rFonts w:eastAsia="宋体"/>
                <w:color w:val="000000"/>
                <w:kern w:val="0"/>
                <w:sz w:val="16"/>
                <w:szCs w:val="16"/>
              </w:rPr>
            </w:pPr>
            <w:r>
              <w:rPr>
                <w:rFonts w:eastAsia="宋体"/>
                <w:color w:val="000000"/>
                <w:kern w:val="0"/>
                <w:sz w:val="16"/>
                <w:szCs w:val="16"/>
                <w:lang w:bidi="ar"/>
              </w:rPr>
              <w:t>C</w:t>
            </w:r>
          </w:p>
        </w:tc>
        <w:tc>
          <w:tcPr>
            <w:tcW w:w="483" w:type="dxa"/>
            <w:tcBorders>
              <w:top w:val="nil"/>
              <w:left w:val="nil"/>
              <w:bottom w:val="single" w:color="000000" w:sz="6" w:space="0"/>
              <w:right w:val="single" w:color="000000" w:sz="6" w:space="0"/>
            </w:tcBorders>
            <w:noWrap w:val="0"/>
            <w:vAlign w:val="center"/>
          </w:tcPr>
          <w:p w14:paraId="7465FD0D">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3484631E">
            <w:pPr>
              <w:widowControl/>
              <w:jc w:val="center"/>
              <w:textAlignment w:val="center"/>
              <w:rPr>
                <w:rFonts w:eastAsia="宋体"/>
                <w:color w:val="000000"/>
                <w:kern w:val="0"/>
                <w:sz w:val="16"/>
                <w:szCs w:val="16"/>
              </w:rPr>
            </w:pPr>
            <w:r>
              <w:rPr>
                <w:rFonts w:eastAsia="宋体"/>
                <w:color w:val="000000"/>
                <w:kern w:val="0"/>
                <w:sz w:val="16"/>
                <w:szCs w:val="16"/>
              </w:rPr>
              <w:t>2</w:t>
            </w:r>
          </w:p>
        </w:tc>
        <w:tc>
          <w:tcPr>
            <w:tcW w:w="553" w:type="dxa"/>
            <w:tcBorders>
              <w:top w:val="single" w:color="auto" w:sz="4" w:space="0"/>
              <w:left w:val="nil"/>
              <w:bottom w:val="single" w:color="000000" w:sz="6" w:space="0"/>
              <w:right w:val="single" w:color="000000" w:sz="6" w:space="0"/>
            </w:tcBorders>
            <w:noWrap w:val="0"/>
            <w:vAlign w:val="center"/>
          </w:tcPr>
          <w:p w14:paraId="5F179005">
            <w:pPr>
              <w:widowControl/>
              <w:jc w:val="center"/>
              <w:textAlignment w:val="center"/>
              <w:rPr>
                <w:rFonts w:eastAsia="宋体"/>
                <w:color w:val="000000"/>
                <w:kern w:val="0"/>
                <w:sz w:val="16"/>
                <w:szCs w:val="16"/>
              </w:rPr>
            </w:pPr>
            <w:r>
              <w:rPr>
                <w:rFonts w:eastAsia="宋体"/>
                <w:color w:val="000000"/>
                <w:kern w:val="0"/>
                <w:sz w:val="16"/>
                <w:szCs w:val="16"/>
                <w:lang w:bidi="ar"/>
              </w:rPr>
              <w:t>112</w:t>
            </w:r>
          </w:p>
        </w:tc>
        <w:tc>
          <w:tcPr>
            <w:tcW w:w="557" w:type="dxa"/>
            <w:tcBorders>
              <w:top w:val="nil"/>
              <w:left w:val="nil"/>
              <w:bottom w:val="single" w:color="000000" w:sz="6" w:space="0"/>
              <w:right w:val="single" w:color="000000" w:sz="6" w:space="0"/>
            </w:tcBorders>
            <w:noWrap w:val="0"/>
            <w:vAlign w:val="center"/>
          </w:tcPr>
          <w:p w14:paraId="3B7A2E98">
            <w:pPr>
              <w:jc w:val="center"/>
              <w:rPr>
                <w:rFonts w:eastAsia="宋体"/>
                <w:color w:val="000000"/>
                <w:kern w:val="0"/>
                <w:sz w:val="16"/>
                <w:szCs w:val="16"/>
              </w:rPr>
            </w:pPr>
          </w:p>
        </w:tc>
        <w:tc>
          <w:tcPr>
            <w:tcW w:w="545" w:type="dxa"/>
            <w:tcBorders>
              <w:top w:val="single" w:color="auto" w:sz="4" w:space="0"/>
              <w:left w:val="nil"/>
              <w:bottom w:val="single" w:color="000000" w:sz="6" w:space="0"/>
              <w:right w:val="single" w:color="000000" w:sz="6" w:space="0"/>
            </w:tcBorders>
            <w:noWrap w:val="0"/>
            <w:vAlign w:val="center"/>
          </w:tcPr>
          <w:p w14:paraId="0F4237AD">
            <w:pPr>
              <w:widowControl/>
              <w:jc w:val="center"/>
              <w:textAlignment w:val="center"/>
              <w:rPr>
                <w:rFonts w:eastAsia="宋体"/>
                <w:color w:val="000000"/>
                <w:kern w:val="0"/>
                <w:sz w:val="16"/>
                <w:szCs w:val="16"/>
              </w:rPr>
            </w:pPr>
            <w:r>
              <w:rPr>
                <w:rFonts w:eastAsia="宋体"/>
                <w:color w:val="000000"/>
                <w:kern w:val="0"/>
                <w:sz w:val="16"/>
                <w:szCs w:val="16"/>
                <w:lang w:bidi="ar"/>
              </w:rPr>
              <w:t>112</w:t>
            </w:r>
          </w:p>
        </w:tc>
        <w:tc>
          <w:tcPr>
            <w:tcW w:w="517" w:type="dxa"/>
            <w:tcBorders>
              <w:top w:val="nil"/>
              <w:left w:val="nil"/>
              <w:bottom w:val="single" w:color="000000" w:sz="6" w:space="0"/>
              <w:right w:val="single" w:color="000000" w:sz="6" w:space="0"/>
            </w:tcBorders>
            <w:noWrap w:val="0"/>
            <w:vAlign w:val="center"/>
          </w:tcPr>
          <w:p w14:paraId="5C27403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3A962446">
            <w:pPr>
              <w:widowControl/>
              <w:jc w:val="center"/>
              <w:textAlignment w:val="center"/>
              <w:rPr>
                <w:rFonts w:eastAsia="宋体"/>
                <w:color w:val="000000"/>
                <w:kern w:val="0"/>
                <w:sz w:val="16"/>
                <w:szCs w:val="16"/>
              </w:rPr>
            </w:pPr>
            <w:r>
              <w:rPr>
                <w:rFonts w:eastAsia="宋体"/>
                <w:color w:val="000000"/>
                <w:kern w:val="0"/>
                <w:sz w:val="16"/>
                <w:szCs w:val="16"/>
                <w:shd w:val="clear" w:color="auto" w:fill="auto"/>
                <w:lang w:bidi="ar"/>
              </w:rPr>
              <w:t>3</w:t>
            </w:r>
            <w:r>
              <w:rPr>
                <w:rFonts w:eastAsia="宋体"/>
                <w:color w:val="000000"/>
                <w:kern w:val="0"/>
                <w:sz w:val="16"/>
                <w:szCs w:val="16"/>
                <w:lang w:bidi="ar"/>
              </w:rPr>
              <w:t>w</w:t>
            </w:r>
          </w:p>
        </w:tc>
        <w:tc>
          <w:tcPr>
            <w:tcW w:w="624" w:type="dxa"/>
            <w:tcBorders>
              <w:top w:val="nil"/>
              <w:left w:val="nil"/>
              <w:bottom w:val="single" w:color="000000" w:sz="6" w:space="0"/>
              <w:right w:val="single" w:color="000000" w:sz="6" w:space="0"/>
            </w:tcBorders>
            <w:noWrap w:val="0"/>
            <w:vAlign w:val="center"/>
          </w:tcPr>
          <w:p w14:paraId="096B9F35">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67736C5B">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6CE10FEB">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41F043A0">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104B409D">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5CA270E8">
            <w:pPr>
              <w:widowControl/>
              <w:jc w:val="center"/>
              <w:rPr>
                <w:rFonts w:eastAsia="宋体"/>
                <w:color w:val="000000"/>
                <w:kern w:val="0"/>
                <w:sz w:val="16"/>
                <w:szCs w:val="16"/>
              </w:rPr>
            </w:pPr>
            <w:r>
              <w:rPr>
                <w:rFonts w:eastAsia="宋体"/>
                <w:color w:val="000000"/>
                <w:kern w:val="0"/>
                <w:sz w:val="16"/>
                <w:szCs w:val="16"/>
              </w:rPr>
              <w:t>达标</w:t>
            </w:r>
          </w:p>
        </w:tc>
        <w:tc>
          <w:tcPr>
            <w:tcW w:w="1521" w:type="dxa"/>
            <w:gridSpan w:val="2"/>
            <w:tcBorders>
              <w:top w:val="nil"/>
              <w:left w:val="nil"/>
              <w:bottom w:val="single" w:color="000000" w:sz="6" w:space="0"/>
              <w:right w:val="single" w:color="auto" w:sz="4" w:space="0"/>
            </w:tcBorders>
            <w:noWrap w:val="0"/>
            <w:vAlign w:val="center"/>
          </w:tcPr>
          <w:p w14:paraId="13116B15">
            <w:pPr>
              <w:widowControl/>
              <w:jc w:val="center"/>
              <w:rPr>
                <w:rFonts w:hint="eastAsia" w:eastAsia="宋体"/>
                <w:color w:val="000000"/>
                <w:kern w:val="0"/>
                <w:sz w:val="16"/>
                <w:szCs w:val="16"/>
              </w:rPr>
            </w:pPr>
            <w:r>
              <w:rPr>
                <w:rFonts w:hint="eastAsia" w:eastAsia="宋体"/>
                <w:color w:val="000000"/>
                <w:kern w:val="0"/>
                <w:sz w:val="16"/>
                <w:szCs w:val="16"/>
              </w:rPr>
              <w:t>学生工作处</w:t>
            </w:r>
          </w:p>
        </w:tc>
        <w:tc>
          <w:tcPr>
            <w:tcW w:w="1608" w:type="dxa"/>
            <w:tcBorders>
              <w:top w:val="single" w:color="000000" w:sz="6" w:space="0"/>
              <w:left w:val="single" w:color="auto" w:sz="4" w:space="0"/>
              <w:bottom w:val="single" w:color="000000" w:sz="6" w:space="0"/>
              <w:right w:val="single" w:color="000000" w:sz="2" w:space="0"/>
            </w:tcBorders>
            <w:noWrap w:val="0"/>
            <w:vAlign w:val="center"/>
          </w:tcPr>
          <w:p w14:paraId="5CFA13A0">
            <w:pPr>
              <w:widowControl/>
              <w:jc w:val="center"/>
              <w:rPr>
                <w:rFonts w:eastAsia="宋体"/>
                <w:color w:val="000000"/>
                <w:kern w:val="0"/>
                <w:sz w:val="16"/>
                <w:szCs w:val="16"/>
              </w:rPr>
            </w:pPr>
            <w:r>
              <w:rPr>
                <w:rFonts w:eastAsia="宋体"/>
                <w:color w:val="000000"/>
                <w:kern w:val="0"/>
                <w:sz w:val="16"/>
                <w:szCs w:val="16"/>
              </w:rPr>
              <w:t>w代表实践周</w:t>
            </w:r>
          </w:p>
        </w:tc>
      </w:tr>
      <w:tr w14:paraId="64631440">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0F3A17A">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4FE53489">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5136FE0F">
            <w:pPr>
              <w:widowControl/>
              <w:jc w:val="center"/>
              <w:rPr>
                <w:rFonts w:eastAsia="等线"/>
                <w:color w:val="000000"/>
                <w:kern w:val="0"/>
                <w:sz w:val="22"/>
                <w:szCs w:val="22"/>
              </w:rPr>
            </w:pPr>
            <w:r>
              <w:rPr>
                <w:rFonts w:eastAsia="等线"/>
                <w:color w:val="000000"/>
                <w:kern w:val="0"/>
                <w:sz w:val="22"/>
                <w:szCs w:val="22"/>
              </w:rPr>
              <w:t>24</w:t>
            </w:r>
          </w:p>
        </w:tc>
        <w:tc>
          <w:tcPr>
            <w:tcW w:w="603" w:type="dxa"/>
            <w:tcBorders>
              <w:top w:val="nil"/>
              <w:left w:val="nil"/>
              <w:bottom w:val="single" w:color="000000" w:sz="6" w:space="0"/>
              <w:right w:val="single" w:color="000000" w:sz="6" w:space="0"/>
            </w:tcBorders>
            <w:noWrap w:val="0"/>
            <w:vAlign w:val="center"/>
          </w:tcPr>
          <w:p w14:paraId="0812812E">
            <w:pPr>
              <w:widowControl/>
              <w:jc w:val="center"/>
              <w:rPr>
                <w:rFonts w:eastAsia="宋体"/>
                <w:color w:val="000000"/>
                <w:kern w:val="0"/>
                <w:sz w:val="16"/>
                <w:szCs w:val="16"/>
              </w:rPr>
            </w:pPr>
            <w:r>
              <w:rPr>
                <w:rFonts w:eastAsia="宋体"/>
                <w:color w:val="000000"/>
                <w:kern w:val="0"/>
                <w:sz w:val="16"/>
                <w:szCs w:val="16"/>
              </w:rPr>
              <w:t>11201006</w:t>
            </w:r>
          </w:p>
        </w:tc>
        <w:tc>
          <w:tcPr>
            <w:tcW w:w="1348" w:type="dxa"/>
            <w:tcBorders>
              <w:top w:val="nil"/>
              <w:left w:val="nil"/>
              <w:bottom w:val="single" w:color="000000" w:sz="6" w:space="0"/>
              <w:right w:val="single" w:color="000000" w:sz="6" w:space="0"/>
            </w:tcBorders>
            <w:noWrap w:val="0"/>
            <w:vAlign w:val="center"/>
          </w:tcPr>
          <w:p w14:paraId="3AA07C4C">
            <w:pPr>
              <w:widowControl/>
              <w:jc w:val="center"/>
              <w:rPr>
                <w:rFonts w:eastAsia="宋体"/>
                <w:color w:val="000000"/>
                <w:kern w:val="0"/>
                <w:sz w:val="16"/>
                <w:szCs w:val="16"/>
              </w:rPr>
            </w:pPr>
            <w:r>
              <w:rPr>
                <w:rFonts w:eastAsia="宋体"/>
                <w:color w:val="000000"/>
                <w:kern w:val="0"/>
                <w:sz w:val="16"/>
                <w:szCs w:val="16"/>
              </w:rPr>
              <w:t>军事理论</w:t>
            </w:r>
          </w:p>
        </w:tc>
        <w:tc>
          <w:tcPr>
            <w:tcW w:w="438" w:type="dxa"/>
            <w:tcBorders>
              <w:top w:val="nil"/>
              <w:left w:val="nil"/>
              <w:bottom w:val="single" w:color="000000" w:sz="6" w:space="0"/>
              <w:right w:val="single" w:color="000000" w:sz="6" w:space="0"/>
            </w:tcBorders>
            <w:noWrap w:val="0"/>
            <w:vAlign w:val="center"/>
          </w:tcPr>
          <w:p w14:paraId="563A3021">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39FD839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6A20CAF">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11584C4C">
            <w:pPr>
              <w:widowControl/>
              <w:jc w:val="center"/>
              <w:textAlignment w:val="center"/>
              <w:rPr>
                <w:rFonts w:eastAsia="宋体"/>
                <w:color w:val="000000"/>
                <w:kern w:val="0"/>
                <w:sz w:val="16"/>
                <w:szCs w:val="16"/>
              </w:rPr>
            </w:pPr>
            <w:r>
              <w:rPr>
                <w:rFonts w:eastAsia="宋体"/>
                <w:color w:val="000000"/>
                <w:kern w:val="0"/>
                <w:sz w:val="16"/>
                <w:szCs w:val="16"/>
                <w:lang w:bidi="ar"/>
              </w:rPr>
              <w:t>36</w:t>
            </w:r>
          </w:p>
        </w:tc>
        <w:tc>
          <w:tcPr>
            <w:tcW w:w="557" w:type="dxa"/>
            <w:tcBorders>
              <w:top w:val="nil"/>
              <w:left w:val="nil"/>
              <w:bottom w:val="single" w:color="000000" w:sz="6" w:space="0"/>
              <w:right w:val="single" w:color="000000" w:sz="6" w:space="0"/>
            </w:tcBorders>
            <w:noWrap w:val="0"/>
            <w:vAlign w:val="center"/>
          </w:tcPr>
          <w:p w14:paraId="24AE40B6">
            <w:pPr>
              <w:widowControl/>
              <w:jc w:val="center"/>
              <w:textAlignment w:val="center"/>
              <w:rPr>
                <w:rFonts w:eastAsia="宋体"/>
                <w:color w:val="000000"/>
                <w:kern w:val="0"/>
                <w:sz w:val="16"/>
                <w:szCs w:val="16"/>
              </w:rPr>
            </w:pPr>
            <w:r>
              <w:rPr>
                <w:rFonts w:eastAsia="宋体"/>
                <w:color w:val="000000"/>
                <w:kern w:val="0"/>
                <w:sz w:val="16"/>
                <w:szCs w:val="16"/>
                <w:lang w:bidi="ar"/>
              </w:rPr>
              <w:t>36</w:t>
            </w:r>
          </w:p>
        </w:tc>
        <w:tc>
          <w:tcPr>
            <w:tcW w:w="545" w:type="dxa"/>
            <w:tcBorders>
              <w:top w:val="nil"/>
              <w:left w:val="nil"/>
              <w:bottom w:val="single" w:color="000000" w:sz="6" w:space="0"/>
              <w:right w:val="single" w:color="000000" w:sz="6" w:space="0"/>
            </w:tcBorders>
            <w:noWrap w:val="0"/>
            <w:vAlign w:val="center"/>
          </w:tcPr>
          <w:p w14:paraId="446ABF5B">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3BD89EDA">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5A475613">
            <w:pPr>
              <w:widowControl/>
              <w:jc w:val="center"/>
              <w:textAlignment w:val="center"/>
              <w:rPr>
                <w:rFonts w:eastAsia="宋体"/>
                <w:color w:val="000000"/>
                <w:kern w:val="0"/>
                <w:sz w:val="16"/>
                <w:szCs w:val="16"/>
              </w:rPr>
            </w:pPr>
            <w:r>
              <w:rPr>
                <w:rFonts w:eastAsia="宋体"/>
                <w:color w:val="000000"/>
                <w:kern w:val="0"/>
                <w:sz w:val="16"/>
                <w:szCs w:val="16"/>
                <w:lang w:bidi="ar"/>
              </w:rPr>
              <w:t>2.3</w:t>
            </w:r>
          </w:p>
        </w:tc>
        <w:tc>
          <w:tcPr>
            <w:tcW w:w="624" w:type="dxa"/>
            <w:tcBorders>
              <w:top w:val="nil"/>
              <w:left w:val="nil"/>
              <w:bottom w:val="single" w:color="000000" w:sz="6" w:space="0"/>
              <w:right w:val="single" w:color="000000" w:sz="6" w:space="0"/>
            </w:tcBorders>
            <w:noWrap w:val="0"/>
            <w:vAlign w:val="center"/>
          </w:tcPr>
          <w:p w14:paraId="18E5558A">
            <w:pPr>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05C1B746">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A296113">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3FD0C44">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07CB41CB">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55C4173F">
            <w:pPr>
              <w:widowControl/>
              <w:jc w:val="center"/>
              <w:rPr>
                <w:rFonts w:eastAsia="宋体"/>
                <w:color w:val="000000"/>
                <w:kern w:val="0"/>
                <w:sz w:val="16"/>
                <w:szCs w:val="16"/>
              </w:rPr>
            </w:pPr>
            <w:r>
              <w:rPr>
                <w:rFonts w:eastAsia="宋体"/>
                <w:color w:val="000000"/>
                <w:kern w:val="0"/>
                <w:sz w:val="16"/>
                <w:szCs w:val="16"/>
              </w:rPr>
              <w:t>考试</w:t>
            </w:r>
          </w:p>
        </w:tc>
        <w:tc>
          <w:tcPr>
            <w:tcW w:w="1521" w:type="dxa"/>
            <w:gridSpan w:val="2"/>
            <w:tcBorders>
              <w:top w:val="nil"/>
              <w:left w:val="nil"/>
              <w:bottom w:val="single" w:color="000000" w:sz="6" w:space="0"/>
              <w:right w:val="single" w:color="000000" w:sz="6" w:space="0"/>
            </w:tcBorders>
            <w:noWrap w:val="0"/>
            <w:vAlign w:val="center"/>
          </w:tcPr>
          <w:p w14:paraId="598B73CD">
            <w:pPr>
              <w:widowControl/>
              <w:jc w:val="center"/>
              <w:rPr>
                <w:rFonts w:eastAsia="宋体"/>
                <w:color w:val="000000"/>
                <w:kern w:val="0"/>
                <w:sz w:val="16"/>
                <w:szCs w:val="16"/>
              </w:rPr>
            </w:pPr>
            <w:r>
              <w:rPr>
                <w:rFonts w:eastAsia="宋体"/>
                <w:color w:val="000000"/>
                <w:kern w:val="0"/>
                <w:sz w:val="16"/>
                <w:szCs w:val="16"/>
              </w:rPr>
              <w:t>公共教学部</w:t>
            </w:r>
          </w:p>
        </w:tc>
        <w:tc>
          <w:tcPr>
            <w:tcW w:w="1608" w:type="dxa"/>
            <w:tcBorders>
              <w:top w:val="nil"/>
              <w:left w:val="nil"/>
              <w:bottom w:val="single" w:color="auto" w:sz="4" w:space="0"/>
              <w:right w:val="single" w:color="000000" w:sz="2" w:space="0"/>
            </w:tcBorders>
            <w:noWrap w:val="0"/>
            <w:vAlign w:val="center"/>
          </w:tcPr>
          <w:p w14:paraId="4101BCDE">
            <w:pPr>
              <w:widowControl/>
              <w:jc w:val="center"/>
              <w:rPr>
                <w:rFonts w:eastAsia="等线"/>
                <w:color w:val="000000"/>
                <w:kern w:val="0"/>
                <w:sz w:val="22"/>
                <w:szCs w:val="22"/>
              </w:rPr>
            </w:pPr>
            <w:r>
              <w:rPr>
                <w:rFonts w:eastAsia="宋体"/>
                <w:color w:val="000000"/>
                <w:kern w:val="0"/>
                <w:sz w:val="16"/>
                <w:szCs w:val="16"/>
              </w:rPr>
              <w:t>线上教学</w:t>
            </w:r>
          </w:p>
        </w:tc>
      </w:tr>
      <w:tr w14:paraId="4F211162">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1362384F">
            <w:pPr>
              <w:widowControl/>
              <w:jc w:val="center"/>
              <w:rPr>
                <w:rFonts w:eastAsia="宋体"/>
                <w:color w:val="000000"/>
                <w:kern w:val="0"/>
                <w:sz w:val="16"/>
                <w:szCs w:val="16"/>
              </w:rPr>
            </w:pPr>
          </w:p>
        </w:tc>
        <w:tc>
          <w:tcPr>
            <w:tcW w:w="362" w:type="dxa"/>
            <w:vMerge w:val="continue"/>
            <w:tcBorders>
              <w:left w:val="nil"/>
              <w:bottom w:val="single" w:color="000000" w:sz="6" w:space="0"/>
              <w:right w:val="single" w:color="000000" w:sz="6" w:space="0"/>
            </w:tcBorders>
            <w:noWrap w:val="0"/>
            <w:vAlign w:val="top"/>
          </w:tcPr>
          <w:p w14:paraId="0C83D0DF">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6D4B395D">
            <w:pPr>
              <w:widowControl/>
              <w:jc w:val="center"/>
              <w:rPr>
                <w:rFonts w:eastAsia="等线"/>
                <w:color w:val="000000"/>
                <w:kern w:val="0"/>
                <w:sz w:val="22"/>
                <w:szCs w:val="22"/>
              </w:rPr>
            </w:pPr>
            <w:r>
              <w:rPr>
                <w:rFonts w:eastAsia="等线"/>
                <w:color w:val="000000"/>
                <w:kern w:val="0"/>
                <w:sz w:val="22"/>
                <w:szCs w:val="22"/>
              </w:rPr>
              <w:t>25</w:t>
            </w:r>
          </w:p>
        </w:tc>
        <w:tc>
          <w:tcPr>
            <w:tcW w:w="603" w:type="dxa"/>
            <w:tcBorders>
              <w:top w:val="nil"/>
              <w:left w:val="nil"/>
              <w:bottom w:val="single" w:color="000000" w:sz="6" w:space="0"/>
              <w:right w:val="single" w:color="000000" w:sz="6" w:space="0"/>
            </w:tcBorders>
            <w:noWrap w:val="0"/>
            <w:vAlign w:val="center"/>
          </w:tcPr>
          <w:p w14:paraId="7285C966">
            <w:pPr>
              <w:widowControl/>
              <w:jc w:val="center"/>
              <w:rPr>
                <w:rFonts w:eastAsia="等线"/>
                <w:color w:val="000000"/>
                <w:kern w:val="0"/>
                <w:sz w:val="22"/>
                <w:szCs w:val="22"/>
              </w:rPr>
            </w:pPr>
            <w:r>
              <w:rPr>
                <w:rFonts w:eastAsia="宋体"/>
                <w:color w:val="000000"/>
                <w:kern w:val="0"/>
                <w:sz w:val="16"/>
                <w:szCs w:val="16"/>
              </w:rPr>
              <w:t>20802204</w:t>
            </w:r>
          </w:p>
        </w:tc>
        <w:tc>
          <w:tcPr>
            <w:tcW w:w="1348" w:type="dxa"/>
            <w:tcBorders>
              <w:top w:val="nil"/>
              <w:left w:val="nil"/>
              <w:bottom w:val="single" w:color="000000" w:sz="6" w:space="0"/>
              <w:right w:val="single" w:color="000000" w:sz="6" w:space="0"/>
            </w:tcBorders>
            <w:noWrap w:val="0"/>
            <w:vAlign w:val="center"/>
          </w:tcPr>
          <w:p w14:paraId="05D937FF">
            <w:pPr>
              <w:widowControl/>
              <w:jc w:val="center"/>
              <w:rPr>
                <w:rFonts w:eastAsia="宋体"/>
                <w:b/>
                <w:bCs/>
                <w:color w:val="000000"/>
                <w:kern w:val="0"/>
                <w:sz w:val="16"/>
                <w:szCs w:val="16"/>
              </w:rPr>
            </w:pPr>
            <w:r>
              <w:rPr>
                <w:rFonts w:eastAsia="宋体"/>
                <w:color w:val="000000"/>
                <w:kern w:val="0"/>
                <w:sz w:val="16"/>
                <w:szCs w:val="16"/>
              </w:rPr>
              <w:t>国家安全教育</w:t>
            </w:r>
          </w:p>
        </w:tc>
        <w:tc>
          <w:tcPr>
            <w:tcW w:w="438" w:type="dxa"/>
            <w:tcBorders>
              <w:top w:val="nil"/>
              <w:left w:val="nil"/>
              <w:bottom w:val="single" w:color="000000" w:sz="6" w:space="0"/>
              <w:right w:val="single" w:color="000000" w:sz="6" w:space="0"/>
            </w:tcBorders>
            <w:noWrap w:val="0"/>
            <w:vAlign w:val="center"/>
          </w:tcPr>
          <w:p w14:paraId="40BEE8AE">
            <w:pPr>
              <w:widowControl/>
              <w:jc w:val="center"/>
              <w:textAlignment w:val="center"/>
              <w:rPr>
                <w:rFonts w:eastAsia="等线"/>
                <w:color w:val="000000"/>
                <w:kern w:val="0"/>
                <w:sz w:val="22"/>
                <w:szCs w:val="22"/>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51AA0FE2">
            <w:pPr>
              <w:widowControl/>
              <w:jc w:val="center"/>
              <w:textAlignment w:val="center"/>
              <w:rPr>
                <w:rFonts w:eastAsia="等线"/>
                <w:color w:val="000000"/>
                <w:kern w:val="0"/>
                <w:sz w:val="22"/>
                <w:szCs w:val="22"/>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62F996BA">
            <w:pPr>
              <w:widowControl/>
              <w:jc w:val="center"/>
              <w:textAlignment w:val="center"/>
              <w:rPr>
                <w:rFonts w:eastAsia="宋体"/>
                <w:b/>
                <w:bCs/>
                <w:color w:val="000000"/>
                <w:kern w:val="0"/>
                <w:sz w:val="16"/>
                <w:szCs w:val="16"/>
                <w:lang w:bidi="ar"/>
              </w:rPr>
            </w:pPr>
            <w:r>
              <w:rPr>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3A2770CC">
            <w:pPr>
              <w:widowControl/>
              <w:jc w:val="center"/>
              <w:textAlignment w:val="center"/>
              <w:rPr>
                <w:rFonts w:eastAsia="宋体"/>
                <w:b/>
                <w:bCs/>
                <w:color w:val="000000"/>
                <w:kern w:val="0"/>
                <w:sz w:val="16"/>
                <w:szCs w:val="16"/>
              </w:rPr>
            </w:pPr>
            <w:r>
              <w:rPr>
                <w:color w:val="000000"/>
                <w:kern w:val="0"/>
                <w:sz w:val="16"/>
                <w:szCs w:val="16"/>
                <w:lang w:bidi="ar"/>
              </w:rPr>
              <w:t>16</w:t>
            </w:r>
          </w:p>
        </w:tc>
        <w:tc>
          <w:tcPr>
            <w:tcW w:w="557" w:type="dxa"/>
            <w:tcBorders>
              <w:top w:val="nil"/>
              <w:left w:val="nil"/>
              <w:bottom w:val="single" w:color="000000" w:sz="6" w:space="0"/>
              <w:right w:val="single" w:color="000000" w:sz="6" w:space="0"/>
            </w:tcBorders>
            <w:noWrap w:val="0"/>
            <w:vAlign w:val="center"/>
          </w:tcPr>
          <w:p w14:paraId="1DB4DA18">
            <w:pPr>
              <w:widowControl/>
              <w:jc w:val="center"/>
              <w:textAlignment w:val="center"/>
              <w:rPr>
                <w:rFonts w:eastAsia="宋体"/>
                <w:b/>
                <w:bCs/>
                <w:color w:val="000000"/>
                <w:kern w:val="0"/>
                <w:sz w:val="16"/>
                <w:szCs w:val="16"/>
                <w:lang w:bidi="ar"/>
              </w:rPr>
            </w:pPr>
            <w:r>
              <w:rPr>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0C0007E3">
            <w:pPr>
              <w:jc w:val="center"/>
              <w:rPr>
                <w:rFonts w:eastAsia="宋体"/>
                <w:b/>
                <w:bCs/>
                <w:color w:val="000000"/>
                <w:kern w:val="0"/>
                <w:sz w:val="16"/>
                <w:szCs w:val="16"/>
                <w:lang w:bidi="ar"/>
              </w:rPr>
            </w:pPr>
          </w:p>
        </w:tc>
        <w:tc>
          <w:tcPr>
            <w:tcW w:w="517" w:type="dxa"/>
            <w:tcBorders>
              <w:top w:val="nil"/>
              <w:left w:val="nil"/>
              <w:bottom w:val="single" w:color="000000" w:sz="6" w:space="0"/>
              <w:right w:val="single" w:color="000000" w:sz="6" w:space="0"/>
            </w:tcBorders>
            <w:noWrap w:val="0"/>
            <w:vAlign w:val="center"/>
          </w:tcPr>
          <w:p w14:paraId="4E8561CE">
            <w:pPr>
              <w:widowControl/>
              <w:jc w:val="center"/>
              <w:textAlignment w:val="center"/>
              <w:rPr>
                <w:rFonts w:eastAsia="等线"/>
                <w:color w:val="000000"/>
                <w:kern w:val="0"/>
                <w:sz w:val="22"/>
                <w:szCs w:val="22"/>
              </w:rPr>
            </w:pPr>
            <w:r>
              <w:rPr>
                <w:color w:val="000000"/>
                <w:kern w:val="0"/>
                <w:sz w:val="16"/>
                <w:szCs w:val="16"/>
                <w:lang w:bidi="ar"/>
              </w:rPr>
              <w:t>1</w:t>
            </w:r>
          </w:p>
        </w:tc>
        <w:tc>
          <w:tcPr>
            <w:tcW w:w="628" w:type="dxa"/>
            <w:tcBorders>
              <w:top w:val="nil"/>
              <w:left w:val="nil"/>
              <w:bottom w:val="single" w:color="000000" w:sz="6" w:space="0"/>
              <w:right w:val="single" w:color="000000" w:sz="6" w:space="0"/>
            </w:tcBorders>
            <w:noWrap w:val="0"/>
            <w:vAlign w:val="center"/>
          </w:tcPr>
          <w:p w14:paraId="4AE83748">
            <w:pPr>
              <w:widowControl/>
              <w:jc w:val="center"/>
              <w:textAlignment w:val="center"/>
              <w:rPr>
                <w:rFonts w:eastAsia="宋体"/>
                <w:b/>
                <w:bCs/>
                <w:color w:val="000000"/>
                <w:kern w:val="0"/>
                <w:sz w:val="16"/>
                <w:szCs w:val="16"/>
              </w:rPr>
            </w:pPr>
            <w:r>
              <w:rPr>
                <w:color w:val="000000"/>
                <w:kern w:val="0"/>
                <w:sz w:val="16"/>
                <w:szCs w:val="16"/>
                <w:lang w:bidi="ar"/>
              </w:rPr>
              <w:t>1</w:t>
            </w:r>
          </w:p>
        </w:tc>
        <w:tc>
          <w:tcPr>
            <w:tcW w:w="624" w:type="dxa"/>
            <w:tcBorders>
              <w:top w:val="nil"/>
              <w:left w:val="nil"/>
              <w:bottom w:val="single" w:color="000000" w:sz="6" w:space="0"/>
              <w:right w:val="single" w:color="000000" w:sz="6" w:space="0"/>
            </w:tcBorders>
            <w:noWrap w:val="0"/>
            <w:vAlign w:val="center"/>
          </w:tcPr>
          <w:p w14:paraId="0111BA40">
            <w:pPr>
              <w:jc w:val="center"/>
              <w:rPr>
                <w:rFonts w:eastAsia="宋体"/>
                <w:b/>
                <w:bCs/>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2ACAA31E">
            <w:pPr>
              <w:jc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1216C810">
            <w:pPr>
              <w:jc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0D28A26">
            <w:pPr>
              <w:jc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34F83CE8">
            <w:pPr>
              <w:jc w:val="center"/>
              <w:rPr>
                <w:rFonts w:eastAsia="等线"/>
                <w:color w:val="000000"/>
                <w:kern w:val="0"/>
                <w:sz w:val="22"/>
                <w:szCs w:val="22"/>
              </w:rPr>
            </w:pPr>
          </w:p>
        </w:tc>
        <w:tc>
          <w:tcPr>
            <w:tcW w:w="557" w:type="dxa"/>
            <w:tcBorders>
              <w:top w:val="nil"/>
              <w:left w:val="nil"/>
              <w:bottom w:val="single" w:color="000000" w:sz="6" w:space="0"/>
              <w:right w:val="single" w:color="000000" w:sz="6" w:space="0"/>
            </w:tcBorders>
            <w:noWrap w:val="0"/>
            <w:vAlign w:val="center"/>
          </w:tcPr>
          <w:p w14:paraId="09FBE5E9">
            <w:pPr>
              <w:widowControl/>
              <w:jc w:val="center"/>
              <w:rPr>
                <w:rFonts w:eastAsia="等线"/>
                <w:color w:val="000000"/>
                <w:kern w:val="0"/>
                <w:sz w:val="22"/>
                <w:szCs w:val="22"/>
              </w:rPr>
            </w:pPr>
            <w:r>
              <w:rPr>
                <w:rFonts w:eastAsia="宋体"/>
                <w:color w:val="000000"/>
                <w:kern w:val="0"/>
                <w:sz w:val="16"/>
                <w:szCs w:val="16"/>
              </w:rPr>
              <w:t>考试</w:t>
            </w:r>
          </w:p>
        </w:tc>
        <w:tc>
          <w:tcPr>
            <w:tcW w:w="1521" w:type="dxa"/>
            <w:gridSpan w:val="2"/>
            <w:tcBorders>
              <w:top w:val="nil"/>
              <w:left w:val="nil"/>
              <w:bottom w:val="single" w:color="000000" w:sz="6" w:space="0"/>
              <w:right w:val="single" w:color="auto" w:sz="4" w:space="0"/>
            </w:tcBorders>
            <w:noWrap w:val="0"/>
            <w:vAlign w:val="center"/>
          </w:tcPr>
          <w:p w14:paraId="136C16B6">
            <w:pPr>
              <w:widowControl/>
              <w:jc w:val="center"/>
              <w:rPr>
                <w:rFonts w:eastAsia="等线"/>
                <w:color w:val="000000"/>
                <w:kern w:val="0"/>
                <w:sz w:val="22"/>
                <w:szCs w:val="22"/>
              </w:rPr>
            </w:pPr>
            <w:r>
              <w:rPr>
                <w:rFonts w:eastAsia="宋体"/>
                <w:color w:val="000000"/>
                <w:kern w:val="0"/>
                <w:sz w:val="16"/>
                <w:szCs w:val="16"/>
              </w:rPr>
              <w:t>公共教学部</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2307D87C">
            <w:pPr>
              <w:widowControl/>
              <w:jc w:val="right"/>
              <w:rPr>
                <w:rFonts w:eastAsia="等线"/>
                <w:color w:val="000000"/>
                <w:kern w:val="0"/>
                <w:sz w:val="22"/>
                <w:szCs w:val="22"/>
              </w:rPr>
            </w:pPr>
          </w:p>
        </w:tc>
      </w:tr>
      <w:tr w14:paraId="241E75E8">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682475B7">
            <w:pPr>
              <w:widowControl/>
              <w:jc w:val="center"/>
              <w:rPr>
                <w:rFonts w:eastAsia="宋体"/>
                <w:color w:val="000000"/>
                <w:kern w:val="0"/>
                <w:sz w:val="16"/>
                <w:szCs w:val="16"/>
              </w:rPr>
            </w:pPr>
          </w:p>
        </w:tc>
        <w:tc>
          <w:tcPr>
            <w:tcW w:w="362" w:type="dxa"/>
            <w:vMerge w:val="continue"/>
            <w:tcBorders>
              <w:left w:val="nil"/>
              <w:bottom w:val="single" w:color="000000" w:sz="6" w:space="0"/>
              <w:right w:val="single" w:color="000000" w:sz="6" w:space="0"/>
            </w:tcBorders>
            <w:noWrap w:val="0"/>
            <w:vAlign w:val="top"/>
          </w:tcPr>
          <w:p w14:paraId="665F63D1">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191E743D">
            <w:pPr>
              <w:widowControl/>
              <w:jc w:val="center"/>
              <w:rPr>
                <w:rFonts w:eastAsia="等线"/>
                <w:color w:val="000000"/>
                <w:kern w:val="0"/>
                <w:sz w:val="22"/>
                <w:szCs w:val="22"/>
              </w:rPr>
            </w:pPr>
          </w:p>
        </w:tc>
        <w:tc>
          <w:tcPr>
            <w:tcW w:w="603" w:type="dxa"/>
            <w:tcBorders>
              <w:top w:val="nil"/>
              <w:left w:val="nil"/>
              <w:bottom w:val="single" w:color="000000" w:sz="6" w:space="0"/>
              <w:right w:val="single" w:color="000000" w:sz="6" w:space="0"/>
            </w:tcBorders>
            <w:noWrap w:val="0"/>
            <w:vAlign w:val="center"/>
          </w:tcPr>
          <w:p w14:paraId="69FBF91E">
            <w:pPr>
              <w:widowControl/>
              <w:jc w:val="center"/>
              <w:rPr>
                <w:rFonts w:eastAsia="等线"/>
                <w:color w:val="000000"/>
                <w:kern w:val="0"/>
                <w:sz w:val="22"/>
                <w:szCs w:val="22"/>
              </w:rPr>
            </w:pPr>
          </w:p>
        </w:tc>
        <w:tc>
          <w:tcPr>
            <w:tcW w:w="1348" w:type="dxa"/>
            <w:tcBorders>
              <w:top w:val="nil"/>
              <w:left w:val="nil"/>
              <w:bottom w:val="single" w:color="000000" w:sz="6" w:space="0"/>
              <w:right w:val="single" w:color="000000" w:sz="6" w:space="0"/>
            </w:tcBorders>
            <w:noWrap w:val="0"/>
            <w:vAlign w:val="center"/>
          </w:tcPr>
          <w:p w14:paraId="2BB0BC50">
            <w:pPr>
              <w:widowControl/>
              <w:jc w:val="center"/>
              <w:rPr>
                <w:rFonts w:eastAsia="宋体"/>
                <w:b/>
                <w:bCs/>
                <w:color w:val="000000"/>
                <w:kern w:val="0"/>
                <w:sz w:val="16"/>
                <w:szCs w:val="16"/>
              </w:rPr>
            </w:pPr>
            <w:r>
              <w:rPr>
                <w:rFonts w:eastAsia="宋体"/>
                <w:b/>
                <w:bCs/>
                <w:color w:val="000000"/>
                <w:kern w:val="0"/>
                <w:sz w:val="16"/>
                <w:szCs w:val="16"/>
              </w:rPr>
              <w:t>小计</w:t>
            </w:r>
          </w:p>
        </w:tc>
        <w:tc>
          <w:tcPr>
            <w:tcW w:w="438" w:type="dxa"/>
            <w:tcBorders>
              <w:top w:val="nil"/>
              <w:left w:val="nil"/>
              <w:bottom w:val="single" w:color="000000" w:sz="6" w:space="0"/>
              <w:right w:val="single" w:color="000000" w:sz="6" w:space="0"/>
            </w:tcBorders>
            <w:noWrap w:val="0"/>
            <w:vAlign w:val="center"/>
          </w:tcPr>
          <w:p w14:paraId="3D55E6DD">
            <w:pPr>
              <w:widowControl/>
              <w:jc w:val="center"/>
              <w:rPr>
                <w:rFonts w:eastAsia="等线"/>
                <w:color w:val="000000"/>
                <w:kern w:val="0"/>
                <w:sz w:val="22"/>
                <w:szCs w:val="22"/>
              </w:rPr>
            </w:pPr>
          </w:p>
        </w:tc>
        <w:tc>
          <w:tcPr>
            <w:tcW w:w="483" w:type="dxa"/>
            <w:tcBorders>
              <w:top w:val="nil"/>
              <w:left w:val="nil"/>
              <w:bottom w:val="single" w:color="000000" w:sz="6" w:space="0"/>
              <w:right w:val="single" w:color="000000" w:sz="6" w:space="0"/>
            </w:tcBorders>
            <w:noWrap w:val="0"/>
            <w:vAlign w:val="center"/>
          </w:tcPr>
          <w:p w14:paraId="17C32E5F">
            <w:pPr>
              <w:widowControl/>
              <w:jc w:val="center"/>
              <w:rPr>
                <w:rFonts w:eastAsia="等线"/>
                <w:color w:val="000000"/>
                <w:kern w:val="0"/>
                <w:sz w:val="22"/>
                <w:szCs w:val="22"/>
              </w:rPr>
            </w:pPr>
          </w:p>
        </w:tc>
        <w:tc>
          <w:tcPr>
            <w:tcW w:w="547" w:type="dxa"/>
            <w:tcBorders>
              <w:top w:val="nil"/>
              <w:left w:val="nil"/>
              <w:bottom w:val="single" w:color="000000" w:sz="6" w:space="0"/>
              <w:right w:val="single" w:color="000000" w:sz="6" w:space="0"/>
            </w:tcBorders>
            <w:noWrap w:val="0"/>
            <w:vAlign w:val="center"/>
          </w:tcPr>
          <w:p w14:paraId="6E7FE0CD">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35 </w:t>
            </w:r>
          </w:p>
        </w:tc>
        <w:tc>
          <w:tcPr>
            <w:tcW w:w="553" w:type="dxa"/>
            <w:tcBorders>
              <w:top w:val="nil"/>
              <w:left w:val="nil"/>
              <w:bottom w:val="single" w:color="000000" w:sz="6" w:space="0"/>
              <w:right w:val="single" w:color="000000" w:sz="6" w:space="0"/>
            </w:tcBorders>
            <w:noWrap w:val="0"/>
            <w:vAlign w:val="center"/>
          </w:tcPr>
          <w:p w14:paraId="2102C641">
            <w:pPr>
              <w:widowControl/>
              <w:jc w:val="center"/>
              <w:textAlignment w:val="center"/>
              <w:rPr>
                <w:rFonts w:eastAsia="宋体"/>
                <w:b/>
                <w:bCs/>
                <w:color w:val="000000"/>
                <w:kern w:val="0"/>
                <w:sz w:val="16"/>
                <w:szCs w:val="16"/>
              </w:rPr>
            </w:pPr>
            <w:r>
              <w:rPr>
                <w:rFonts w:eastAsia="等线"/>
                <w:b/>
                <w:bCs/>
                <w:color w:val="000000"/>
                <w:kern w:val="0"/>
                <w:sz w:val="16"/>
                <w:szCs w:val="16"/>
                <w:lang w:bidi="ar"/>
              </w:rPr>
              <w:t>622</w:t>
            </w:r>
          </w:p>
        </w:tc>
        <w:tc>
          <w:tcPr>
            <w:tcW w:w="557" w:type="dxa"/>
            <w:tcBorders>
              <w:top w:val="nil"/>
              <w:left w:val="nil"/>
              <w:bottom w:val="single" w:color="000000" w:sz="6" w:space="0"/>
              <w:right w:val="single" w:color="000000" w:sz="6" w:space="0"/>
            </w:tcBorders>
            <w:noWrap w:val="0"/>
            <w:vAlign w:val="center"/>
          </w:tcPr>
          <w:p w14:paraId="0CCC7057">
            <w:pPr>
              <w:widowControl/>
              <w:jc w:val="center"/>
              <w:textAlignment w:val="center"/>
              <w:rPr>
                <w:rFonts w:eastAsia="宋体"/>
                <w:b/>
                <w:bCs/>
                <w:color w:val="000000"/>
                <w:kern w:val="0"/>
                <w:sz w:val="16"/>
                <w:szCs w:val="16"/>
              </w:rPr>
            </w:pPr>
            <w:r>
              <w:rPr>
                <w:rFonts w:eastAsia="等线"/>
                <w:b/>
                <w:bCs/>
                <w:color w:val="000000"/>
                <w:kern w:val="0"/>
                <w:sz w:val="16"/>
                <w:szCs w:val="16"/>
                <w:lang w:bidi="ar"/>
              </w:rPr>
              <w:t>328</w:t>
            </w:r>
          </w:p>
        </w:tc>
        <w:tc>
          <w:tcPr>
            <w:tcW w:w="545" w:type="dxa"/>
            <w:tcBorders>
              <w:top w:val="nil"/>
              <w:left w:val="nil"/>
              <w:bottom w:val="single" w:color="000000" w:sz="6" w:space="0"/>
              <w:right w:val="single" w:color="000000" w:sz="6" w:space="0"/>
            </w:tcBorders>
            <w:noWrap w:val="0"/>
            <w:vAlign w:val="center"/>
          </w:tcPr>
          <w:p w14:paraId="3821380D">
            <w:pPr>
              <w:widowControl/>
              <w:jc w:val="center"/>
              <w:textAlignment w:val="center"/>
              <w:rPr>
                <w:rFonts w:eastAsia="宋体"/>
                <w:b/>
                <w:bCs/>
                <w:color w:val="000000"/>
                <w:kern w:val="0"/>
                <w:sz w:val="16"/>
                <w:szCs w:val="16"/>
              </w:rPr>
            </w:pPr>
            <w:r>
              <w:rPr>
                <w:rFonts w:eastAsia="等线"/>
                <w:b/>
                <w:bCs/>
                <w:color w:val="000000"/>
                <w:kern w:val="0"/>
                <w:sz w:val="16"/>
                <w:szCs w:val="16"/>
                <w:lang w:bidi="ar"/>
              </w:rPr>
              <w:t>294</w:t>
            </w:r>
          </w:p>
        </w:tc>
        <w:tc>
          <w:tcPr>
            <w:tcW w:w="517" w:type="dxa"/>
            <w:tcBorders>
              <w:top w:val="nil"/>
              <w:left w:val="nil"/>
              <w:bottom w:val="single" w:color="000000" w:sz="6" w:space="0"/>
              <w:right w:val="single" w:color="000000" w:sz="6" w:space="0"/>
            </w:tcBorders>
            <w:noWrap w:val="0"/>
            <w:vAlign w:val="center"/>
          </w:tcPr>
          <w:p w14:paraId="4B05FB03">
            <w:pPr>
              <w:jc w:val="center"/>
              <w:rPr>
                <w:rFonts w:eastAsia="等线"/>
                <w:color w:val="000000"/>
                <w:kern w:val="0"/>
                <w:sz w:val="22"/>
                <w:szCs w:val="22"/>
              </w:rPr>
            </w:pPr>
          </w:p>
        </w:tc>
        <w:tc>
          <w:tcPr>
            <w:tcW w:w="628" w:type="dxa"/>
            <w:tcBorders>
              <w:top w:val="nil"/>
              <w:left w:val="nil"/>
              <w:bottom w:val="single" w:color="000000" w:sz="6" w:space="0"/>
              <w:right w:val="single" w:color="000000" w:sz="6" w:space="0"/>
            </w:tcBorders>
            <w:noWrap w:val="0"/>
            <w:vAlign w:val="center"/>
          </w:tcPr>
          <w:p w14:paraId="3540CA3A">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19.6 </w:t>
            </w:r>
          </w:p>
        </w:tc>
        <w:tc>
          <w:tcPr>
            <w:tcW w:w="624" w:type="dxa"/>
            <w:tcBorders>
              <w:top w:val="nil"/>
              <w:left w:val="nil"/>
              <w:bottom w:val="single" w:color="000000" w:sz="6" w:space="0"/>
              <w:right w:val="single" w:color="000000" w:sz="6" w:space="0"/>
            </w:tcBorders>
            <w:noWrap w:val="0"/>
            <w:vAlign w:val="center"/>
          </w:tcPr>
          <w:p w14:paraId="69BC9317">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7.1 </w:t>
            </w:r>
          </w:p>
        </w:tc>
        <w:tc>
          <w:tcPr>
            <w:tcW w:w="634" w:type="dxa"/>
            <w:tcBorders>
              <w:top w:val="nil"/>
              <w:left w:val="nil"/>
              <w:bottom w:val="single" w:color="000000" w:sz="6" w:space="0"/>
              <w:right w:val="single" w:color="000000" w:sz="6" w:space="0"/>
            </w:tcBorders>
            <w:noWrap w:val="0"/>
            <w:vAlign w:val="center"/>
          </w:tcPr>
          <w:p w14:paraId="5C52201A">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1.8 </w:t>
            </w:r>
          </w:p>
        </w:tc>
        <w:tc>
          <w:tcPr>
            <w:tcW w:w="659" w:type="dxa"/>
            <w:gridSpan w:val="2"/>
            <w:tcBorders>
              <w:top w:val="nil"/>
              <w:left w:val="nil"/>
              <w:bottom w:val="single" w:color="000000" w:sz="6" w:space="0"/>
              <w:right w:val="single" w:color="000000" w:sz="6" w:space="0"/>
            </w:tcBorders>
            <w:noWrap w:val="0"/>
            <w:vAlign w:val="center"/>
          </w:tcPr>
          <w:p w14:paraId="0D2F3C64">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2.4 </w:t>
            </w:r>
          </w:p>
        </w:tc>
        <w:tc>
          <w:tcPr>
            <w:tcW w:w="567" w:type="dxa"/>
            <w:gridSpan w:val="2"/>
            <w:tcBorders>
              <w:top w:val="nil"/>
              <w:left w:val="nil"/>
              <w:bottom w:val="single" w:color="000000" w:sz="6" w:space="0"/>
              <w:right w:val="single" w:color="000000" w:sz="6" w:space="0"/>
            </w:tcBorders>
            <w:noWrap w:val="0"/>
            <w:vAlign w:val="center"/>
          </w:tcPr>
          <w:p w14:paraId="04DE7AC6">
            <w:pPr>
              <w:widowControl/>
              <w:jc w:val="center"/>
              <w:textAlignment w:val="top"/>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noWrap w:val="0"/>
            <w:vAlign w:val="center"/>
          </w:tcPr>
          <w:p w14:paraId="6395A884">
            <w:pPr>
              <w:widowControl/>
              <w:jc w:val="center"/>
              <w:textAlignment w:val="top"/>
              <w:rPr>
                <w:rFonts w:eastAsia="等线"/>
                <w:color w:val="000000"/>
                <w:kern w:val="0"/>
                <w:sz w:val="22"/>
                <w:szCs w:val="22"/>
              </w:rPr>
            </w:pPr>
          </w:p>
        </w:tc>
        <w:tc>
          <w:tcPr>
            <w:tcW w:w="557" w:type="dxa"/>
            <w:tcBorders>
              <w:top w:val="nil"/>
              <w:left w:val="nil"/>
              <w:bottom w:val="single" w:color="000000" w:sz="6" w:space="0"/>
              <w:right w:val="single" w:color="000000" w:sz="6" w:space="0"/>
            </w:tcBorders>
            <w:noWrap w:val="0"/>
            <w:vAlign w:val="center"/>
          </w:tcPr>
          <w:p w14:paraId="1DC57ABC">
            <w:pPr>
              <w:widowControl/>
              <w:jc w:val="center"/>
              <w:rPr>
                <w:rFonts w:eastAsia="等线"/>
                <w:color w:val="000000"/>
                <w:kern w:val="0"/>
                <w:sz w:val="22"/>
                <w:szCs w:val="22"/>
              </w:rPr>
            </w:pPr>
          </w:p>
        </w:tc>
        <w:tc>
          <w:tcPr>
            <w:tcW w:w="1521" w:type="dxa"/>
            <w:gridSpan w:val="2"/>
            <w:tcBorders>
              <w:top w:val="nil"/>
              <w:left w:val="nil"/>
              <w:bottom w:val="single" w:color="000000" w:sz="6" w:space="0"/>
              <w:right w:val="single" w:color="auto" w:sz="4" w:space="0"/>
            </w:tcBorders>
            <w:noWrap w:val="0"/>
            <w:vAlign w:val="top"/>
          </w:tcPr>
          <w:p w14:paraId="7D2D7DF1">
            <w:pPr>
              <w:widowControl/>
              <w:jc w:val="right"/>
              <w:rPr>
                <w:rFonts w:eastAsia="等线"/>
                <w:color w:val="000000"/>
                <w:kern w:val="0"/>
                <w:sz w:val="22"/>
                <w:szCs w:val="22"/>
              </w:rPr>
            </w:pPr>
          </w:p>
        </w:tc>
        <w:tc>
          <w:tcPr>
            <w:tcW w:w="1608" w:type="dxa"/>
            <w:tcBorders>
              <w:top w:val="single" w:color="auto" w:sz="4" w:space="0"/>
              <w:left w:val="single" w:color="auto" w:sz="4" w:space="0"/>
              <w:bottom w:val="single" w:color="auto" w:sz="4" w:space="0"/>
              <w:right w:val="single" w:color="auto" w:sz="4" w:space="0"/>
            </w:tcBorders>
            <w:noWrap w:val="0"/>
            <w:vAlign w:val="top"/>
          </w:tcPr>
          <w:p w14:paraId="589B64AD">
            <w:pPr>
              <w:widowControl/>
              <w:jc w:val="right"/>
              <w:rPr>
                <w:rFonts w:eastAsia="等线"/>
                <w:color w:val="000000"/>
                <w:kern w:val="0"/>
                <w:sz w:val="22"/>
                <w:szCs w:val="22"/>
              </w:rPr>
            </w:pPr>
          </w:p>
        </w:tc>
      </w:tr>
      <w:tr w14:paraId="4D024F1D">
        <w:tblPrEx>
          <w:tblCellMar>
            <w:top w:w="0" w:type="dxa"/>
            <w:left w:w="108" w:type="dxa"/>
            <w:bottom w:w="0" w:type="dxa"/>
            <w:right w:w="108" w:type="dxa"/>
          </w:tblCellMar>
        </w:tblPrEx>
        <w:trPr>
          <w:trHeight w:val="414" w:hRule="atLeast"/>
        </w:trPr>
        <w:tc>
          <w:tcPr>
            <w:tcW w:w="394" w:type="dxa"/>
            <w:tcBorders>
              <w:left w:val="single" w:color="000000" w:sz="2" w:space="0"/>
              <w:right w:val="single" w:color="000000" w:sz="6" w:space="0"/>
            </w:tcBorders>
            <w:noWrap w:val="0"/>
            <w:vAlign w:val="top"/>
          </w:tcPr>
          <w:p w14:paraId="0E0CD839">
            <w:pPr>
              <w:widowControl/>
              <w:jc w:val="center"/>
              <w:rPr>
                <w:rFonts w:eastAsia="宋体"/>
                <w:color w:val="000000"/>
                <w:kern w:val="0"/>
                <w:sz w:val="16"/>
                <w:szCs w:val="16"/>
              </w:rPr>
            </w:pPr>
          </w:p>
        </w:tc>
        <w:tc>
          <w:tcPr>
            <w:tcW w:w="362" w:type="dxa"/>
            <w:vMerge w:val="restart"/>
            <w:tcBorders>
              <w:top w:val="nil"/>
              <w:left w:val="nil"/>
              <w:right w:val="single" w:color="000000" w:sz="6" w:space="0"/>
            </w:tcBorders>
            <w:noWrap w:val="0"/>
            <w:vAlign w:val="center"/>
          </w:tcPr>
          <w:p w14:paraId="44D42668">
            <w:pPr>
              <w:widowControl/>
              <w:jc w:val="center"/>
              <w:rPr>
                <w:rFonts w:eastAsia="宋体"/>
                <w:color w:val="000000"/>
                <w:kern w:val="0"/>
                <w:sz w:val="16"/>
                <w:szCs w:val="16"/>
              </w:rPr>
            </w:pPr>
            <w:r>
              <w:rPr>
                <w:rFonts w:eastAsia="宋体"/>
                <w:color w:val="000000"/>
                <w:kern w:val="0"/>
                <w:sz w:val="16"/>
                <w:szCs w:val="16"/>
              </w:rPr>
              <w:t>公共选修课</w:t>
            </w:r>
          </w:p>
        </w:tc>
        <w:tc>
          <w:tcPr>
            <w:tcW w:w="432" w:type="dxa"/>
            <w:gridSpan w:val="2"/>
            <w:tcBorders>
              <w:top w:val="nil"/>
              <w:left w:val="nil"/>
              <w:bottom w:val="single" w:color="000000" w:sz="6" w:space="0"/>
              <w:right w:val="single" w:color="000000" w:sz="6" w:space="0"/>
            </w:tcBorders>
            <w:noWrap w:val="0"/>
            <w:vAlign w:val="center"/>
          </w:tcPr>
          <w:p w14:paraId="4F617D85">
            <w:pPr>
              <w:widowControl/>
              <w:jc w:val="center"/>
              <w:rPr>
                <w:rFonts w:eastAsia="宋体"/>
                <w:color w:val="000000"/>
                <w:kern w:val="0"/>
                <w:sz w:val="16"/>
                <w:szCs w:val="16"/>
              </w:rPr>
            </w:pPr>
            <w:r>
              <w:rPr>
                <w:rFonts w:eastAsia="宋体"/>
                <w:color w:val="000000"/>
                <w:kern w:val="0"/>
                <w:sz w:val="16"/>
                <w:szCs w:val="16"/>
              </w:rPr>
              <w:t>1</w:t>
            </w:r>
          </w:p>
        </w:tc>
        <w:tc>
          <w:tcPr>
            <w:tcW w:w="603" w:type="dxa"/>
            <w:tcBorders>
              <w:top w:val="nil"/>
              <w:left w:val="nil"/>
              <w:bottom w:val="single" w:color="000000" w:sz="6" w:space="0"/>
              <w:right w:val="single" w:color="000000" w:sz="6" w:space="0"/>
            </w:tcBorders>
            <w:noWrap w:val="0"/>
            <w:vAlign w:val="center"/>
          </w:tcPr>
          <w:p w14:paraId="2A3C5327">
            <w:pPr>
              <w:widowControl/>
              <w:jc w:val="center"/>
              <w:rPr>
                <w:rFonts w:eastAsia="宋体"/>
                <w:color w:val="000000"/>
                <w:kern w:val="0"/>
                <w:sz w:val="16"/>
                <w:szCs w:val="16"/>
              </w:rPr>
            </w:pPr>
            <w:r>
              <w:rPr>
                <w:rFonts w:eastAsia="宋体"/>
                <w:color w:val="000000"/>
                <w:kern w:val="0"/>
                <w:sz w:val="16"/>
                <w:szCs w:val="16"/>
              </w:rPr>
              <w:t>11401001</w:t>
            </w:r>
          </w:p>
        </w:tc>
        <w:tc>
          <w:tcPr>
            <w:tcW w:w="1348" w:type="dxa"/>
            <w:tcBorders>
              <w:top w:val="nil"/>
              <w:left w:val="nil"/>
              <w:bottom w:val="single" w:color="000000" w:sz="6" w:space="0"/>
              <w:right w:val="single" w:color="000000" w:sz="6" w:space="0"/>
            </w:tcBorders>
            <w:noWrap w:val="0"/>
            <w:vAlign w:val="center"/>
          </w:tcPr>
          <w:p w14:paraId="2FE6BB53">
            <w:pPr>
              <w:widowControl/>
              <w:jc w:val="center"/>
              <w:rPr>
                <w:rFonts w:eastAsia="宋体"/>
                <w:color w:val="000000"/>
                <w:kern w:val="0"/>
                <w:sz w:val="16"/>
                <w:szCs w:val="16"/>
              </w:rPr>
            </w:pPr>
            <w:r>
              <w:rPr>
                <w:rFonts w:eastAsia="宋体"/>
                <w:color w:val="000000"/>
                <w:kern w:val="0"/>
                <w:sz w:val="16"/>
                <w:szCs w:val="16"/>
              </w:rPr>
              <w:t>创新创业教育</w:t>
            </w:r>
          </w:p>
        </w:tc>
        <w:tc>
          <w:tcPr>
            <w:tcW w:w="438" w:type="dxa"/>
            <w:tcBorders>
              <w:top w:val="nil"/>
              <w:left w:val="nil"/>
              <w:bottom w:val="single" w:color="000000" w:sz="6" w:space="0"/>
              <w:right w:val="single" w:color="000000" w:sz="6" w:space="0"/>
            </w:tcBorders>
            <w:noWrap w:val="0"/>
            <w:vAlign w:val="center"/>
          </w:tcPr>
          <w:p w14:paraId="19089B67">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2AC18E5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7AC9957B">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2983356B">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4ADD386C">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nil"/>
              <w:left w:val="nil"/>
              <w:bottom w:val="single" w:color="000000" w:sz="6" w:space="0"/>
              <w:right w:val="single" w:color="000000" w:sz="6" w:space="0"/>
            </w:tcBorders>
            <w:noWrap w:val="0"/>
            <w:vAlign w:val="center"/>
          </w:tcPr>
          <w:p w14:paraId="24E024B4">
            <w:pPr>
              <w:widowControl/>
              <w:jc w:val="center"/>
              <w:textAlignment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42F3AA53">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47E337B">
            <w:pPr>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378EA081">
            <w:pPr>
              <w:widowControl/>
              <w:jc w:val="center"/>
              <w:textAlignment w:val="center"/>
              <w:rPr>
                <w:rFonts w:eastAsia="宋体"/>
                <w:color w:val="000000"/>
                <w:kern w:val="0"/>
                <w:sz w:val="16"/>
                <w:szCs w:val="16"/>
              </w:rPr>
            </w:pPr>
            <w:r>
              <w:rPr>
                <w:rFonts w:eastAsia="宋体"/>
                <w:color w:val="000000"/>
                <w:kern w:val="0"/>
                <w:sz w:val="16"/>
                <w:szCs w:val="16"/>
                <w:lang w:bidi="ar"/>
              </w:rPr>
              <w:t>1.8</w:t>
            </w:r>
          </w:p>
        </w:tc>
        <w:tc>
          <w:tcPr>
            <w:tcW w:w="634" w:type="dxa"/>
            <w:tcBorders>
              <w:top w:val="nil"/>
              <w:left w:val="nil"/>
              <w:bottom w:val="single" w:color="000000" w:sz="6" w:space="0"/>
              <w:right w:val="single" w:color="000000" w:sz="6" w:space="0"/>
            </w:tcBorders>
            <w:noWrap w:val="0"/>
            <w:vAlign w:val="center"/>
          </w:tcPr>
          <w:p w14:paraId="4A365965">
            <w:pPr>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0796F40A">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29C196EC">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E9543E7">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21FAD40A">
            <w:pPr>
              <w:widowControl/>
              <w:jc w:val="center"/>
              <w:rPr>
                <w:rFonts w:eastAsia="宋体"/>
                <w:color w:val="000000"/>
                <w:kern w:val="0"/>
                <w:sz w:val="16"/>
                <w:szCs w:val="16"/>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5A7B6910">
            <w:pPr>
              <w:widowControl/>
              <w:jc w:val="center"/>
              <w:rPr>
                <w:rFonts w:eastAsia="宋体"/>
                <w:color w:val="000000"/>
                <w:kern w:val="0"/>
                <w:sz w:val="16"/>
                <w:szCs w:val="16"/>
              </w:rPr>
            </w:pPr>
            <w:r>
              <w:rPr>
                <w:rFonts w:eastAsia="宋体"/>
                <w:color w:val="000000"/>
                <w:kern w:val="0"/>
                <w:sz w:val="16"/>
                <w:szCs w:val="16"/>
              </w:rPr>
              <w:t>创业就业教研室</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6EEE7E9">
            <w:pPr>
              <w:widowControl/>
              <w:ind w:firstLine="320" w:firstLineChars="200"/>
              <w:jc w:val="center"/>
              <w:rPr>
                <w:rFonts w:eastAsia="宋体"/>
                <w:color w:val="000000"/>
                <w:kern w:val="0"/>
                <w:sz w:val="16"/>
                <w:szCs w:val="16"/>
              </w:rPr>
            </w:pPr>
            <w:r>
              <w:rPr>
                <w:rFonts w:eastAsia="宋体"/>
                <w:color w:val="000000"/>
                <w:kern w:val="0"/>
                <w:sz w:val="16"/>
                <w:szCs w:val="16"/>
              </w:rPr>
              <w:t>必选</w:t>
            </w:r>
          </w:p>
          <w:p w14:paraId="06A28D15">
            <w:pPr>
              <w:widowControl/>
              <w:ind w:firstLine="320" w:firstLineChars="200"/>
              <w:jc w:val="center"/>
              <w:rPr>
                <w:rFonts w:eastAsia="宋体"/>
                <w:color w:val="000000"/>
                <w:kern w:val="0"/>
                <w:sz w:val="16"/>
                <w:szCs w:val="16"/>
              </w:rPr>
            </w:pPr>
            <w:r>
              <w:rPr>
                <w:rFonts w:eastAsia="宋体"/>
                <w:color w:val="000000"/>
                <w:kern w:val="0"/>
                <w:sz w:val="16"/>
                <w:szCs w:val="16"/>
              </w:rPr>
              <w:t>线上（8）线下结合</w:t>
            </w:r>
          </w:p>
        </w:tc>
      </w:tr>
      <w:tr w14:paraId="1FFF6AFE">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0DAE1A23">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ACF45E6">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44A5FC81">
            <w:pPr>
              <w:widowControl/>
              <w:jc w:val="center"/>
              <w:rPr>
                <w:rFonts w:eastAsia="宋体"/>
                <w:color w:val="000000"/>
                <w:kern w:val="0"/>
                <w:sz w:val="16"/>
                <w:szCs w:val="16"/>
              </w:rPr>
            </w:pPr>
            <w:r>
              <w:rPr>
                <w:rFonts w:eastAsia="宋体"/>
                <w:color w:val="000000"/>
                <w:kern w:val="0"/>
                <w:sz w:val="16"/>
                <w:szCs w:val="16"/>
              </w:rPr>
              <w:t>2</w:t>
            </w:r>
          </w:p>
        </w:tc>
        <w:tc>
          <w:tcPr>
            <w:tcW w:w="603" w:type="dxa"/>
            <w:tcBorders>
              <w:top w:val="nil"/>
              <w:left w:val="nil"/>
              <w:bottom w:val="single" w:color="000000" w:sz="6" w:space="0"/>
              <w:right w:val="single" w:color="000000" w:sz="6" w:space="0"/>
            </w:tcBorders>
            <w:noWrap w:val="0"/>
            <w:vAlign w:val="center"/>
          </w:tcPr>
          <w:p w14:paraId="115B0297">
            <w:pPr>
              <w:widowControl/>
              <w:jc w:val="center"/>
              <w:textAlignment w:val="center"/>
              <w:rPr>
                <w:rFonts w:eastAsia="等线"/>
                <w:color w:val="000000"/>
                <w:sz w:val="16"/>
                <w:szCs w:val="16"/>
              </w:rPr>
            </w:pPr>
            <w:r>
              <w:rPr>
                <w:rFonts w:eastAsia="等线"/>
                <w:color w:val="000000"/>
                <w:kern w:val="0"/>
                <w:sz w:val="16"/>
                <w:szCs w:val="16"/>
                <w:lang w:bidi="ar"/>
              </w:rPr>
              <w:t>20304090</w:t>
            </w:r>
          </w:p>
        </w:tc>
        <w:tc>
          <w:tcPr>
            <w:tcW w:w="1348" w:type="dxa"/>
            <w:tcBorders>
              <w:top w:val="nil"/>
              <w:left w:val="nil"/>
              <w:bottom w:val="single" w:color="000000" w:sz="6" w:space="0"/>
              <w:right w:val="single" w:color="000000" w:sz="6" w:space="0"/>
            </w:tcBorders>
            <w:noWrap w:val="0"/>
            <w:vAlign w:val="center"/>
          </w:tcPr>
          <w:p w14:paraId="7A7F0083">
            <w:pPr>
              <w:widowControl/>
              <w:jc w:val="center"/>
              <w:textAlignment w:val="center"/>
              <w:rPr>
                <w:rFonts w:eastAsia="宋体"/>
                <w:color w:val="000000"/>
                <w:kern w:val="0"/>
                <w:sz w:val="16"/>
                <w:szCs w:val="16"/>
              </w:rPr>
            </w:pPr>
            <w:r>
              <w:rPr>
                <w:rFonts w:eastAsia="宋体"/>
                <w:color w:val="000000"/>
                <w:kern w:val="0"/>
                <w:sz w:val="16"/>
                <w:szCs w:val="16"/>
                <w:lang w:bidi="ar"/>
              </w:rPr>
              <w:t>美育</w:t>
            </w:r>
          </w:p>
        </w:tc>
        <w:tc>
          <w:tcPr>
            <w:tcW w:w="438" w:type="dxa"/>
            <w:tcBorders>
              <w:top w:val="nil"/>
              <w:left w:val="nil"/>
              <w:bottom w:val="single" w:color="000000" w:sz="6" w:space="0"/>
              <w:right w:val="single" w:color="000000" w:sz="6" w:space="0"/>
            </w:tcBorders>
            <w:noWrap w:val="0"/>
            <w:vAlign w:val="center"/>
          </w:tcPr>
          <w:p w14:paraId="4F3D2AB5">
            <w:pPr>
              <w:widowControl/>
              <w:jc w:val="center"/>
              <w:textAlignment w:val="center"/>
              <w:rPr>
                <w:rFonts w:eastAsia="宋体"/>
                <w:color w:val="000000"/>
                <w:kern w:val="0"/>
                <w:sz w:val="16"/>
                <w:szCs w:val="16"/>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6E4CE64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9ADFFF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78B3C878">
            <w:pPr>
              <w:widowControl/>
              <w:jc w:val="center"/>
              <w:textAlignment w:val="center"/>
              <w:rPr>
                <w:rFonts w:eastAsia="宋体"/>
                <w:color w:val="000000"/>
                <w:kern w:val="0"/>
                <w:sz w:val="16"/>
                <w:szCs w:val="16"/>
              </w:rPr>
            </w:pPr>
            <w:r>
              <w:rPr>
                <w:rFonts w:eastAsia="等线"/>
                <w:color w:val="000000"/>
                <w:kern w:val="0"/>
                <w:sz w:val="16"/>
                <w:szCs w:val="16"/>
                <w:lang w:bidi="ar"/>
              </w:rPr>
              <w:t>32</w:t>
            </w:r>
          </w:p>
        </w:tc>
        <w:tc>
          <w:tcPr>
            <w:tcW w:w="557" w:type="dxa"/>
            <w:tcBorders>
              <w:top w:val="nil"/>
              <w:left w:val="nil"/>
              <w:bottom w:val="single" w:color="000000" w:sz="6" w:space="0"/>
              <w:right w:val="single" w:color="000000" w:sz="6" w:space="0"/>
            </w:tcBorders>
            <w:noWrap w:val="0"/>
            <w:vAlign w:val="center"/>
          </w:tcPr>
          <w:p w14:paraId="2EC05F47">
            <w:pPr>
              <w:widowControl/>
              <w:jc w:val="center"/>
              <w:textAlignment w:val="center"/>
              <w:rPr>
                <w:rFonts w:eastAsia="宋体"/>
                <w:color w:val="000000"/>
                <w:kern w:val="0"/>
                <w:sz w:val="16"/>
                <w:szCs w:val="16"/>
              </w:rPr>
            </w:pPr>
            <w:r>
              <w:rPr>
                <w:rFonts w:eastAsia="等线"/>
                <w:color w:val="000000"/>
                <w:kern w:val="0"/>
                <w:sz w:val="16"/>
                <w:szCs w:val="16"/>
                <w:lang w:bidi="ar"/>
              </w:rPr>
              <w:t>16</w:t>
            </w:r>
          </w:p>
        </w:tc>
        <w:tc>
          <w:tcPr>
            <w:tcW w:w="545" w:type="dxa"/>
            <w:tcBorders>
              <w:top w:val="nil"/>
              <w:left w:val="nil"/>
              <w:bottom w:val="single" w:color="000000" w:sz="6" w:space="0"/>
              <w:right w:val="single" w:color="000000" w:sz="6" w:space="0"/>
            </w:tcBorders>
            <w:noWrap w:val="0"/>
            <w:vAlign w:val="center"/>
          </w:tcPr>
          <w:p w14:paraId="09B4428B">
            <w:pPr>
              <w:widowControl/>
              <w:jc w:val="center"/>
              <w:textAlignment w:val="center"/>
              <w:rPr>
                <w:rFonts w:eastAsia="宋体"/>
                <w:color w:val="000000"/>
                <w:kern w:val="0"/>
                <w:sz w:val="16"/>
                <w:szCs w:val="16"/>
              </w:rPr>
            </w:pPr>
            <w:r>
              <w:rPr>
                <w:rFonts w:eastAsia="等线"/>
                <w:color w:val="000000"/>
                <w:kern w:val="0"/>
                <w:sz w:val="16"/>
                <w:szCs w:val="16"/>
                <w:lang w:bidi="ar"/>
              </w:rPr>
              <w:t>16</w:t>
            </w:r>
          </w:p>
        </w:tc>
        <w:tc>
          <w:tcPr>
            <w:tcW w:w="517" w:type="dxa"/>
            <w:tcBorders>
              <w:top w:val="nil"/>
              <w:left w:val="nil"/>
              <w:bottom w:val="single" w:color="000000" w:sz="6" w:space="0"/>
              <w:right w:val="single" w:color="000000" w:sz="6" w:space="0"/>
            </w:tcBorders>
            <w:noWrap w:val="0"/>
            <w:vAlign w:val="center"/>
          </w:tcPr>
          <w:p w14:paraId="1FEC5FF9">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7B447A0C">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6F8559AC">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3061C21F">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3E394F86">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E179C7D">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95624F1">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1B7D7499">
            <w:pPr>
              <w:jc w:val="center"/>
              <w:rPr>
                <w:rFonts w:eastAsia="宋体"/>
                <w:color w:val="000000"/>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2BFB4E02">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1FA5F86">
            <w:pPr>
              <w:widowControl/>
              <w:ind w:firstLine="320" w:firstLineChars="200"/>
              <w:jc w:val="center"/>
              <w:rPr>
                <w:rFonts w:eastAsia="宋体"/>
                <w:color w:val="000000"/>
                <w:kern w:val="0"/>
                <w:sz w:val="16"/>
                <w:szCs w:val="16"/>
              </w:rPr>
            </w:pPr>
            <w:r>
              <w:rPr>
                <w:rFonts w:eastAsia="宋体"/>
                <w:color w:val="000000"/>
                <w:kern w:val="0"/>
                <w:sz w:val="16"/>
                <w:szCs w:val="16"/>
              </w:rPr>
              <w:t>必选</w:t>
            </w:r>
          </w:p>
          <w:p w14:paraId="7044DC1C">
            <w:pPr>
              <w:widowControl/>
              <w:ind w:firstLine="320" w:firstLineChars="200"/>
              <w:jc w:val="center"/>
              <w:rPr>
                <w:rFonts w:eastAsia="宋体"/>
                <w:color w:val="000000"/>
                <w:kern w:val="0"/>
                <w:sz w:val="16"/>
                <w:szCs w:val="16"/>
              </w:rPr>
            </w:pPr>
            <w:r>
              <w:rPr>
                <w:rFonts w:eastAsia="宋体"/>
                <w:color w:val="000000"/>
                <w:kern w:val="0"/>
                <w:sz w:val="16"/>
                <w:szCs w:val="16"/>
              </w:rPr>
              <w:t>线上（16）线下结合</w:t>
            </w:r>
          </w:p>
        </w:tc>
      </w:tr>
      <w:tr w14:paraId="7630BDD0">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211742B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067F3DF">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4178FB2B">
            <w:pPr>
              <w:widowControl/>
              <w:jc w:val="center"/>
              <w:rPr>
                <w:rFonts w:eastAsia="宋体"/>
                <w:color w:val="000000"/>
                <w:kern w:val="0"/>
                <w:sz w:val="16"/>
                <w:szCs w:val="16"/>
              </w:rPr>
            </w:pPr>
            <w:r>
              <w:rPr>
                <w:rFonts w:eastAsia="宋体"/>
                <w:color w:val="000000"/>
                <w:kern w:val="0"/>
                <w:sz w:val="16"/>
                <w:szCs w:val="16"/>
              </w:rPr>
              <w:t>3</w:t>
            </w:r>
          </w:p>
        </w:tc>
        <w:tc>
          <w:tcPr>
            <w:tcW w:w="603" w:type="dxa"/>
            <w:tcBorders>
              <w:top w:val="nil"/>
              <w:left w:val="nil"/>
              <w:bottom w:val="single" w:color="000000" w:sz="6" w:space="0"/>
              <w:right w:val="single" w:color="000000" w:sz="6" w:space="0"/>
            </w:tcBorders>
            <w:noWrap w:val="0"/>
            <w:vAlign w:val="center"/>
          </w:tcPr>
          <w:p w14:paraId="5CEA1F25">
            <w:pPr>
              <w:widowControl/>
              <w:jc w:val="center"/>
              <w:rPr>
                <w:rFonts w:eastAsia="宋体"/>
                <w:color w:val="000000"/>
                <w:kern w:val="0"/>
                <w:sz w:val="16"/>
                <w:szCs w:val="16"/>
              </w:rPr>
            </w:pPr>
            <w:r>
              <w:rPr>
                <w:rFonts w:eastAsia="宋体"/>
                <w:color w:val="000000"/>
                <w:kern w:val="0"/>
                <w:sz w:val="16"/>
                <w:szCs w:val="16"/>
              </w:rPr>
              <w:t>20802201</w:t>
            </w:r>
          </w:p>
        </w:tc>
        <w:tc>
          <w:tcPr>
            <w:tcW w:w="1348" w:type="dxa"/>
            <w:tcBorders>
              <w:top w:val="nil"/>
              <w:left w:val="nil"/>
              <w:bottom w:val="single" w:color="000000" w:sz="6" w:space="0"/>
              <w:right w:val="single" w:color="000000" w:sz="6" w:space="0"/>
            </w:tcBorders>
            <w:noWrap w:val="0"/>
            <w:vAlign w:val="center"/>
          </w:tcPr>
          <w:p w14:paraId="2A93BABE">
            <w:pPr>
              <w:widowControl/>
              <w:jc w:val="center"/>
              <w:rPr>
                <w:rFonts w:eastAsia="宋体"/>
                <w:color w:val="000000"/>
                <w:kern w:val="0"/>
                <w:sz w:val="16"/>
                <w:szCs w:val="16"/>
              </w:rPr>
            </w:pPr>
            <w:r>
              <w:rPr>
                <w:rFonts w:eastAsia="宋体"/>
                <w:color w:val="000000"/>
                <w:kern w:val="0"/>
                <w:sz w:val="16"/>
                <w:szCs w:val="16"/>
              </w:rPr>
              <w:t>职业素养</w:t>
            </w:r>
          </w:p>
        </w:tc>
        <w:tc>
          <w:tcPr>
            <w:tcW w:w="438" w:type="dxa"/>
            <w:tcBorders>
              <w:top w:val="nil"/>
              <w:left w:val="nil"/>
              <w:bottom w:val="single" w:color="000000" w:sz="6" w:space="0"/>
              <w:right w:val="single" w:color="000000" w:sz="6" w:space="0"/>
            </w:tcBorders>
            <w:noWrap w:val="0"/>
            <w:vAlign w:val="center"/>
          </w:tcPr>
          <w:p w14:paraId="3127516B">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70BC8C9D">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109342F5">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000000" w:sz="6" w:space="0"/>
              <w:right w:val="single" w:color="000000" w:sz="6" w:space="0"/>
            </w:tcBorders>
            <w:noWrap w:val="0"/>
            <w:vAlign w:val="center"/>
          </w:tcPr>
          <w:p w14:paraId="44B2A558">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34B90A88">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22E3D165">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2D824E8E">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180DBD17">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4DDBEA63">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000000" w:sz="6" w:space="0"/>
              <w:right w:val="single" w:color="000000" w:sz="6" w:space="0"/>
            </w:tcBorders>
            <w:noWrap w:val="0"/>
            <w:vAlign w:val="center"/>
          </w:tcPr>
          <w:p w14:paraId="5515307B">
            <w:pPr>
              <w:widowControl/>
              <w:spacing w:line="180" w:lineRule="exact"/>
              <w:jc w:val="center"/>
              <w:rPr>
                <w:rFonts w:eastAsia="宋体"/>
                <w:color w:val="000000"/>
                <w:kern w:val="0"/>
                <w:sz w:val="16"/>
                <w:szCs w:val="16"/>
              </w:rPr>
            </w:pPr>
          </w:p>
        </w:tc>
        <w:tc>
          <w:tcPr>
            <w:tcW w:w="659" w:type="dxa"/>
            <w:gridSpan w:val="2"/>
            <w:tcBorders>
              <w:top w:val="nil"/>
              <w:left w:val="nil"/>
              <w:bottom w:val="single" w:color="000000" w:sz="6" w:space="0"/>
              <w:right w:val="single" w:color="000000" w:sz="6" w:space="0"/>
            </w:tcBorders>
            <w:noWrap w:val="0"/>
            <w:vAlign w:val="center"/>
          </w:tcPr>
          <w:p w14:paraId="54EBDBA9">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78796DA7">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34C2EC36">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550C9D1E">
            <w:pPr>
              <w:jc w:val="center"/>
              <w:rPr>
                <w:rFonts w:eastAsia="宋体"/>
                <w:color w:val="000000"/>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596883FA">
            <w:pPr>
              <w:spacing w:line="360" w:lineRule="auto"/>
              <w:jc w:val="center"/>
              <w:rPr>
                <w:rFonts w:eastAsia="宋体"/>
                <w:color w:val="000000"/>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274473F">
            <w:pPr>
              <w:widowControl/>
              <w:jc w:val="center"/>
              <w:rPr>
                <w:rFonts w:eastAsia="宋体"/>
                <w:color w:val="000000"/>
                <w:kern w:val="0"/>
                <w:sz w:val="16"/>
                <w:szCs w:val="16"/>
              </w:rPr>
            </w:pPr>
            <w:r>
              <w:rPr>
                <w:rFonts w:eastAsia="宋体"/>
                <w:color w:val="000000"/>
                <w:kern w:val="0"/>
                <w:sz w:val="16"/>
                <w:szCs w:val="16"/>
              </w:rPr>
              <w:t>必选</w:t>
            </w:r>
          </w:p>
        </w:tc>
      </w:tr>
      <w:tr w14:paraId="68086413">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7E7386B2">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6D73A4A3">
            <w:pPr>
              <w:widowControl/>
              <w:jc w:val="center"/>
              <w:rPr>
                <w:rFonts w:eastAsia="宋体"/>
                <w:color w:val="000000"/>
                <w:kern w:val="0"/>
                <w:sz w:val="16"/>
                <w:szCs w:val="16"/>
              </w:rPr>
            </w:pPr>
          </w:p>
        </w:tc>
        <w:tc>
          <w:tcPr>
            <w:tcW w:w="432" w:type="dxa"/>
            <w:gridSpan w:val="2"/>
            <w:tcBorders>
              <w:top w:val="nil"/>
              <w:left w:val="nil"/>
              <w:bottom w:val="single" w:color="000000" w:sz="6" w:space="0"/>
              <w:right w:val="single" w:color="000000" w:sz="6" w:space="0"/>
            </w:tcBorders>
            <w:noWrap w:val="0"/>
            <w:vAlign w:val="center"/>
          </w:tcPr>
          <w:p w14:paraId="5CB0DE6F">
            <w:pPr>
              <w:widowControl/>
              <w:jc w:val="center"/>
              <w:rPr>
                <w:rFonts w:eastAsia="宋体"/>
                <w:color w:val="000000"/>
                <w:kern w:val="0"/>
                <w:sz w:val="16"/>
                <w:szCs w:val="16"/>
              </w:rPr>
            </w:pPr>
            <w:r>
              <w:rPr>
                <w:rFonts w:eastAsia="宋体"/>
                <w:color w:val="000000"/>
                <w:kern w:val="0"/>
                <w:sz w:val="16"/>
                <w:szCs w:val="16"/>
              </w:rPr>
              <w:t>4</w:t>
            </w:r>
          </w:p>
        </w:tc>
        <w:tc>
          <w:tcPr>
            <w:tcW w:w="603" w:type="dxa"/>
            <w:tcBorders>
              <w:top w:val="nil"/>
              <w:left w:val="nil"/>
              <w:bottom w:val="single" w:color="000000" w:sz="6" w:space="0"/>
              <w:right w:val="single" w:color="000000" w:sz="6" w:space="0"/>
            </w:tcBorders>
            <w:noWrap w:val="0"/>
            <w:vAlign w:val="center"/>
          </w:tcPr>
          <w:p w14:paraId="3BA6E4F2">
            <w:pPr>
              <w:widowControl/>
              <w:jc w:val="center"/>
              <w:rPr>
                <w:rFonts w:eastAsia="宋体"/>
                <w:color w:val="000000"/>
                <w:kern w:val="0"/>
                <w:sz w:val="16"/>
                <w:szCs w:val="16"/>
              </w:rPr>
            </w:pPr>
            <w:r>
              <w:rPr>
                <w:rFonts w:eastAsia="宋体"/>
                <w:color w:val="000000"/>
                <w:kern w:val="0"/>
                <w:sz w:val="16"/>
                <w:szCs w:val="16"/>
              </w:rPr>
              <w:t>20207064</w:t>
            </w:r>
          </w:p>
        </w:tc>
        <w:tc>
          <w:tcPr>
            <w:tcW w:w="1348" w:type="dxa"/>
            <w:tcBorders>
              <w:top w:val="nil"/>
              <w:left w:val="nil"/>
              <w:bottom w:val="single" w:color="000000" w:sz="6" w:space="0"/>
              <w:right w:val="single" w:color="000000" w:sz="6" w:space="0"/>
            </w:tcBorders>
            <w:noWrap w:val="0"/>
            <w:vAlign w:val="center"/>
          </w:tcPr>
          <w:p w14:paraId="3627AE72">
            <w:pPr>
              <w:widowControl/>
              <w:jc w:val="center"/>
              <w:rPr>
                <w:rFonts w:eastAsia="宋体"/>
                <w:color w:val="000000"/>
                <w:kern w:val="0"/>
                <w:sz w:val="16"/>
                <w:szCs w:val="16"/>
              </w:rPr>
            </w:pPr>
            <w:r>
              <w:rPr>
                <w:rFonts w:eastAsia="宋体"/>
                <w:color w:val="000000"/>
                <w:kern w:val="0"/>
                <w:sz w:val="16"/>
                <w:szCs w:val="16"/>
              </w:rPr>
              <w:t>思政课程</w:t>
            </w:r>
          </w:p>
        </w:tc>
        <w:tc>
          <w:tcPr>
            <w:tcW w:w="438" w:type="dxa"/>
            <w:tcBorders>
              <w:top w:val="nil"/>
              <w:left w:val="nil"/>
              <w:bottom w:val="single" w:color="000000" w:sz="6" w:space="0"/>
              <w:right w:val="single" w:color="000000" w:sz="6" w:space="0"/>
            </w:tcBorders>
            <w:noWrap w:val="0"/>
            <w:vAlign w:val="center"/>
          </w:tcPr>
          <w:p w14:paraId="6A4A99CB">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000000" w:sz="6" w:space="0"/>
              <w:right w:val="single" w:color="000000" w:sz="6" w:space="0"/>
            </w:tcBorders>
            <w:noWrap w:val="0"/>
            <w:vAlign w:val="center"/>
          </w:tcPr>
          <w:p w14:paraId="630DDB8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4313D1AA">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nil"/>
              <w:left w:val="nil"/>
              <w:bottom w:val="single" w:color="000000" w:sz="6" w:space="0"/>
              <w:right w:val="single" w:color="000000" w:sz="6" w:space="0"/>
            </w:tcBorders>
            <w:noWrap w:val="0"/>
            <w:vAlign w:val="center"/>
          </w:tcPr>
          <w:p w14:paraId="30948FF9">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766C6864">
            <w:pPr>
              <w:jc w:val="center"/>
              <w:rPr>
                <w:rFonts w:eastAsia="宋体"/>
                <w:color w:val="000000"/>
                <w:kern w:val="0"/>
                <w:sz w:val="16"/>
                <w:szCs w:val="16"/>
              </w:rPr>
            </w:pPr>
          </w:p>
        </w:tc>
        <w:tc>
          <w:tcPr>
            <w:tcW w:w="545" w:type="dxa"/>
            <w:tcBorders>
              <w:top w:val="nil"/>
              <w:left w:val="nil"/>
              <w:bottom w:val="single" w:color="000000" w:sz="6" w:space="0"/>
              <w:right w:val="single" w:color="000000" w:sz="6" w:space="0"/>
            </w:tcBorders>
            <w:noWrap w:val="0"/>
            <w:vAlign w:val="center"/>
          </w:tcPr>
          <w:p w14:paraId="30441CCA">
            <w:pPr>
              <w:jc w:val="center"/>
              <w:rPr>
                <w:rFonts w:eastAsia="宋体"/>
                <w:color w:val="000000"/>
                <w:kern w:val="0"/>
                <w:sz w:val="16"/>
                <w:szCs w:val="16"/>
              </w:rPr>
            </w:pPr>
          </w:p>
        </w:tc>
        <w:tc>
          <w:tcPr>
            <w:tcW w:w="517" w:type="dxa"/>
            <w:tcBorders>
              <w:top w:val="nil"/>
              <w:left w:val="nil"/>
              <w:bottom w:val="single" w:color="000000" w:sz="6" w:space="0"/>
              <w:right w:val="single" w:color="000000" w:sz="6" w:space="0"/>
            </w:tcBorders>
            <w:noWrap w:val="0"/>
            <w:vAlign w:val="center"/>
          </w:tcPr>
          <w:p w14:paraId="111947FF">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1333D2BA">
            <w:pPr>
              <w:widowControl/>
              <w:spacing w:line="180" w:lineRule="exact"/>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1C68588D">
            <w:pPr>
              <w:widowControl/>
              <w:spacing w:line="180" w:lineRule="exact"/>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543C645C">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59" w:type="dxa"/>
            <w:gridSpan w:val="2"/>
            <w:tcBorders>
              <w:top w:val="nil"/>
              <w:left w:val="nil"/>
              <w:bottom w:val="single" w:color="000000" w:sz="6" w:space="0"/>
              <w:right w:val="single" w:color="000000" w:sz="6" w:space="0"/>
            </w:tcBorders>
            <w:noWrap w:val="0"/>
            <w:vAlign w:val="center"/>
          </w:tcPr>
          <w:p w14:paraId="1BF5FE73">
            <w:pPr>
              <w:jc w:val="center"/>
              <w:rPr>
                <w:rFonts w:eastAsia="宋体"/>
                <w:color w:val="000000"/>
                <w:kern w:val="0"/>
                <w:sz w:val="16"/>
                <w:szCs w:val="16"/>
              </w:rPr>
            </w:pPr>
          </w:p>
        </w:tc>
        <w:tc>
          <w:tcPr>
            <w:tcW w:w="567" w:type="dxa"/>
            <w:gridSpan w:val="2"/>
            <w:tcBorders>
              <w:top w:val="nil"/>
              <w:left w:val="nil"/>
              <w:bottom w:val="single" w:color="000000" w:sz="6" w:space="0"/>
              <w:right w:val="single" w:color="000000" w:sz="6" w:space="0"/>
            </w:tcBorders>
            <w:noWrap w:val="0"/>
            <w:vAlign w:val="center"/>
          </w:tcPr>
          <w:p w14:paraId="66A94913">
            <w:pPr>
              <w:jc w:val="center"/>
              <w:rPr>
                <w:rFonts w:eastAsia="宋体"/>
                <w:color w:val="000000"/>
                <w:kern w:val="0"/>
                <w:sz w:val="16"/>
                <w:szCs w:val="16"/>
              </w:rPr>
            </w:pPr>
          </w:p>
        </w:tc>
        <w:tc>
          <w:tcPr>
            <w:tcW w:w="567" w:type="dxa"/>
            <w:gridSpan w:val="3"/>
            <w:tcBorders>
              <w:top w:val="nil"/>
              <w:left w:val="nil"/>
              <w:bottom w:val="single" w:color="000000" w:sz="6" w:space="0"/>
              <w:right w:val="single" w:color="000000" w:sz="6" w:space="0"/>
            </w:tcBorders>
            <w:noWrap w:val="0"/>
            <w:vAlign w:val="center"/>
          </w:tcPr>
          <w:p w14:paraId="2B040F8E">
            <w:pPr>
              <w:jc w:val="center"/>
              <w:rPr>
                <w:rFonts w:eastAsia="宋体"/>
                <w:color w:val="000000"/>
                <w:kern w:val="0"/>
                <w:sz w:val="16"/>
                <w:szCs w:val="16"/>
              </w:rPr>
            </w:pPr>
          </w:p>
        </w:tc>
        <w:tc>
          <w:tcPr>
            <w:tcW w:w="557" w:type="dxa"/>
            <w:tcBorders>
              <w:top w:val="nil"/>
              <w:left w:val="nil"/>
              <w:bottom w:val="single" w:color="000000" w:sz="6" w:space="0"/>
              <w:right w:val="single" w:color="000000" w:sz="6" w:space="0"/>
            </w:tcBorders>
            <w:noWrap w:val="0"/>
            <w:vAlign w:val="center"/>
          </w:tcPr>
          <w:p w14:paraId="3FA76B9B">
            <w:pPr>
              <w:jc w:val="center"/>
              <w:rPr>
                <w:rFonts w:eastAsia="宋体"/>
                <w:color w:val="000000"/>
              </w:rPr>
            </w:pPr>
            <w:r>
              <w:rPr>
                <w:rFonts w:eastAsia="宋体"/>
                <w:color w:val="000000"/>
                <w:kern w:val="0"/>
                <w:sz w:val="16"/>
                <w:szCs w:val="16"/>
              </w:rPr>
              <w:t>考查</w:t>
            </w:r>
          </w:p>
        </w:tc>
        <w:tc>
          <w:tcPr>
            <w:tcW w:w="1521" w:type="dxa"/>
            <w:gridSpan w:val="2"/>
            <w:tcBorders>
              <w:top w:val="nil"/>
              <w:left w:val="nil"/>
              <w:bottom w:val="single" w:color="000000" w:sz="6" w:space="0"/>
              <w:right w:val="single" w:color="auto" w:sz="4" w:space="0"/>
            </w:tcBorders>
            <w:noWrap w:val="0"/>
            <w:vAlign w:val="center"/>
          </w:tcPr>
          <w:p w14:paraId="3FECC3E7">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DF968F7">
            <w:pPr>
              <w:widowControl/>
              <w:jc w:val="center"/>
              <w:rPr>
                <w:rFonts w:eastAsia="宋体"/>
                <w:color w:val="000000"/>
                <w:kern w:val="0"/>
                <w:sz w:val="16"/>
                <w:szCs w:val="16"/>
              </w:rPr>
            </w:pPr>
            <w:r>
              <w:rPr>
                <w:rFonts w:eastAsia="宋体"/>
                <w:color w:val="000000"/>
                <w:kern w:val="0"/>
                <w:sz w:val="16"/>
                <w:szCs w:val="16"/>
              </w:rPr>
              <w:t>必选</w:t>
            </w:r>
          </w:p>
        </w:tc>
      </w:tr>
      <w:tr w14:paraId="4CFE7F19">
        <w:tblPrEx>
          <w:tblCellMar>
            <w:top w:w="0" w:type="dxa"/>
            <w:left w:w="108" w:type="dxa"/>
            <w:bottom w:w="0" w:type="dxa"/>
            <w:right w:w="108" w:type="dxa"/>
          </w:tblCellMar>
        </w:tblPrEx>
        <w:trPr>
          <w:trHeight w:val="384" w:hRule="atLeast"/>
        </w:trPr>
        <w:tc>
          <w:tcPr>
            <w:tcW w:w="394" w:type="dxa"/>
            <w:tcBorders>
              <w:left w:val="single" w:color="000000" w:sz="2" w:space="0"/>
              <w:bottom w:val="single" w:color="auto" w:sz="4" w:space="0"/>
              <w:right w:val="single" w:color="000000" w:sz="6" w:space="0"/>
            </w:tcBorders>
            <w:noWrap w:val="0"/>
            <w:vAlign w:val="top"/>
          </w:tcPr>
          <w:p w14:paraId="519C9C51">
            <w:pPr>
              <w:widowControl/>
              <w:jc w:val="center"/>
              <w:rPr>
                <w:rFonts w:eastAsia="宋体"/>
                <w:color w:val="000000"/>
                <w:kern w:val="0"/>
                <w:sz w:val="16"/>
                <w:szCs w:val="16"/>
              </w:rPr>
            </w:pPr>
          </w:p>
        </w:tc>
        <w:tc>
          <w:tcPr>
            <w:tcW w:w="362" w:type="dxa"/>
            <w:vMerge w:val="continue"/>
            <w:tcBorders>
              <w:left w:val="nil"/>
              <w:bottom w:val="single" w:color="auto" w:sz="4" w:space="0"/>
              <w:right w:val="single" w:color="000000" w:sz="6" w:space="0"/>
            </w:tcBorders>
            <w:noWrap w:val="0"/>
            <w:vAlign w:val="top"/>
          </w:tcPr>
          <w:p w14:paraId="3059A699">
            <w:pPr>
              <w:widowControl/>
              <w:jc w:val="center"/>
              <w:rPr>
                <w:rFonts w:eastAsia="宋体"/>
                <w:color w:val="000000"/>
                <w:kern w:val="0"/>
                <w:sz w:val="16"/>
                <w:szCs w:val="16"/>
              </w:rPr>
            </w:pPr>
          </w:p>
        </w:tc>
        <w:tc>
          <w:tcPr>
            <w:tcW w:w="432" w:type="dxa"/>
            <w:gridSpan w:val="2"/>
            <w:tcBorders>
              <w:top w:val="nil"/>
              <w:left w:val="nil"/>
              <w:bottom w:val="single" w:color="auto" w:sz="4" w:space="0"/>
              <w:right w:val="single" w:color="000000" w:sz="6" w:space="0"/>
            </w:tcBorders>
            <w:noWrap w:val="0"/>
            <w:vAlign w:val="center"/>
          </w:tcPr>
          <w:p w14:paraId="302E48B4">
            <w:pPr>
              <w:widowControl/>
              <w:jc w:val="center"/>
              <w:rPr>
                <w:rFonts w:eastAsia="宋体"/>
                <w:color w:val="000000"/>
                <w:kern w:val="0"/>
                <w:sz w:val="16"/>
                <w:szCs w:val="16"/>
              </w:rPr>
            </w:pPr>
            <w:r>
              <w:rPr>
                <w:rFonts w:eastAsia="宋体"/>
                <w:color w:val="000000"/>
                <w:kern w:val="0"/>
                <w:sz w:val="16"/>
                <w:szCs w:val="16"/>
              </w:rPr>
              <w:t>5</w:t>
            </w:r>
          </w:p>
        </w:tc>
        <w:tc>
          <w:tcPr>
            <w:tcW w:w="603" w:type="dxa"/>
            <w:tcBorders>
              <w:top w:val="nil"/>
              <w:left w:val="nil"/>
              <w:bottom w:val="single" w:color="auto" w:sz="4" w:space="0"/>
              <w:right w:val="single" w:color="000000" w:sz="6" w:space="0"/>
            </w:tcBorders>
            <w:noWrap w:val="0"/>
            <w:vAlign w:val="center"/>
          </w:tcPr>
          <w:p w14:paraId="7A04496C">
            <w:pPr>
              <w:widowControl/>
              <w:jc w:val="center"/>
              <w:rPr>
                <w:rFonts w:eastAsia="宋体"/>
                <w:color w:val="000000"/>
                <w:kern w:val="0"/>
                <w:sz w:val="16"/>
                <w:szCs w:val="16"/>
              </w:rPr>
            </w:pPr>
            <w:r>
              <w:rPr>
                <w:rFonts w:eastAsia="宋体"/>
                <w:color w:val="000000"/>
                <w:kern w:val="0"/>
                <w:sz w:val="16"/>
                <w:szCs w:val="16"/>
              </w:rPr>
              <w:t>88888888</w:t>
            </w:r>
          </w:p>
        </w:tc>
        <w:tc>
          <w:tcPr>
            <w:tcW w:w="1348" w:type="dxa"/>
            <w:tcBorders>
              <w:top w:val="nil"/>
              <w:left w:val="nil"/>
              <w:bottom w:val="single" w:color="auto" w:sz="4" w:space="0"/>
              <w:right w:val="single" w:color="000000" w:sz="6" w:space="0"/>
            </w:tcBorders>
            <w:noWrap w:val="0"/>
            <w:vAlign w:val="center"/>
          </w:tcPr>
          <w:p w14:paraId="4EEE19BB">
            <w:pPr>
              <w:widowControl/>
              <w:jc w:val="center"/>
              <w:rPr>
                <w:rFonts w:eastAsia="宋体"/>
                <w:color w:val="000000"/>
                <w:kern w:val="0"/>
                <w:sz w:val="16"/>
                <w:szCs w:val="16"/>
              </w:rPr>
            </w:pPr>
            <w:r>
              <w:rPr>
                <w:rFonts w:eastAsia="宋体"/>
                <w:color w:val="000000"/>
                <w:kern w:val="0"/>
                <w:sz w:val="16"/>
                <w:szCs w:val="16"/>
              </w:rPr>
              <w:t>生态环境教育</w:t>
            </w:r>
          </w:p>
        </w:tc>
        <w:tc>
          <w:tcPr>
            <w:tcW w:w="438" w:type="dxa"/>
            <w:tcBorders>
              <w:top w:val="nil"/>
              <w:left w:val="nil"/>
              <w:bottom w:val="single" w:color="auto" w:sz="4" w:space="0"/>
              <w:right w:val="single" w:color="000000" w:sz="6" w:space="0"/>
            </w:tcBorders>
            <w:noWrap w:val="0"/>
            <w:vAlign w:val="center"/>
          </w:tcPr>
          <w:p w14:paraId="22CE00C8">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nil"/>
              <w:left w:val="nil"/>
              <w:bottom w:val="single" w:color="auto" w:sz="4" w:space="0"/>
              <w:right w:val="single" w:color="000000" w:sz="6" w:space="0"/>
            </w:tcBorders>
            <w:noWrap w:val="0"/>
            <w:vAlign w:val="center"/>
          </w:tcPr>
          <w:p w14:paraId="0ED3064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nil"/>
              <w:left w:val="nil"/>
              <w:bottom w:val="single" w:color="auto" w:sz="4" w:space="0"/>
              <w:right w:val="single" w:color="000000" w:sz="6" w:space="0"/>
            </w:tcBorders>
            <w:noWrap w:val="0"/>
            <w:vAlign w:val="center"/>
          </w:tcPr>
          <w:p w14:paraId="6FB4224B">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nil"/>
              <w:left w:val="nil"/>
              <w:bottom w:val="single" w:color="auto" w:sz="4" w:space="0"/>
              <w:right w:val="single" w:color="000000" w:sz="6" w:space="0"/>
            </w:tcBorders>
            <w:noWrap w:val="0"/>
            <w:vAlign w:val="center"/>
          </w:tcPr>
          <w:p w14:paraId="0976BC54">
            <w:pPr>
              <w:jc w:val="center"/>
              <w:rPr>
                <w:rFonts w:eastAsia="宋体"/>
                <w:color w:val="000000"/>
                <w:kern w:val="0"/>
                <w:sz w:val="16"/>
                <w:szCs w:val="16"/>
              </w:rPr>
            </w:pPr>
          </w:p>
        </w:tc>
        <w:tc>
          <w:tcPr>
            <w:tcW w:w="557" w:type="dxa"/>
            <w:tcBorders>
              <w:top w:val="nil"/>
              <w:left w:val="nil"/>
              <w:bottom w:val="single" w:color="auto" w:sz="4" w:space="0"/>
              <w:right w:val="single" w:color="000000" w:sz="6" w:space="0"/>
            </w:tcBorders>
            <w:noWrap w:val="0"/>
            <w:vAlign w:val="center"/>
          </w:tcPr>
          <w:p w14:paraId="71078B36">
            <w:pPr>
              <w:jc w:val="center"/>
              <w:rPr>
                <w:rFonts w:eastAsia="宋体"/>
                <w:color w:val="000000"/>
                <w:kern w:val="0"/>
                <w:sz w:val="16"/>
                <w:szCs w:val="16"/>
              </w:rPr>
            </w:pPr>
          </w:p>
        </w:tc>
        <w:tc>
          <w:tcPr>
            <w:tcW w:w="545" w:type="dxa"/>
            <w:tcBorders>
              <w:top w:val="nil"/>
              <w:left w:val="nil"/>
              <w:bottom w:val="single" w:color="auto" w:sz="4" w:space="0"/>
              <w:right w:val="single" w:color="000000" w:sz="6" w:space="0"/>
            </w:tcBorders>
            <w:noWrap w:val="0"/>
            <w:vAlign w:val="center"/>
          </w:tcPr>
          <w:p w14:paraId="40FAE384">
            <w:pPr>
              <w:jc w:val="center"/>
              <w:rPr>
                <w:rFonts w:eastAsia="宋体"/>
                <w:color w:val="000000"/>
                <w:kern w:val="0"/>
                <w:sz w:val="16"/>
                <w:szCs w:val="16"/>
              </w:rPr>
            </w:pPr>
          </w:p>
        </w:tc>
        <w:tc>
          <w:tcPr>
            <w:tcW w:w="517" w:type="dxa"/>
            <w:tcBorders>
              <w:top w:val="nil"/>
              <w:left w:val="nil"/>
              <w:bottom w:val="single" w:color="auto" w:sz="4" w:space="0"/>
              <w:right w:val="single" w:color="000000" w:sz="6" w:space="0"/>
            </w:tcBorders>
            <w:noWrap w:val="0"/>
            <w:vAlign w:val="center"/>
          </w:tcPr>
          <w:p w14:paraId="477DFA98">
            <w:pPr>
              <w:jc w:val="center"/>
              <w:rPr>
                <w:rFonts w:eastAsia="宋体"/>
                <w:color w:val="000000"/>
                <w:kern w:val="0"/>
                <w:sz w:val="16"/>
                <w:szCs w:val="16"/>
              </w:rPr>
            </w:pPr>
            <w:r>
              <w:rPr>
                <w:rFonts w:eastAsia="宋体"/>
                <w:color w:val="000000"/>
                <w:kern w:val="0"/>
                <w:sz w:val="16"/>
                <w:szCs w:val="16"/>
              </w:rPr>
              <w:t>2</w:t>
            </w:r>
          </w:p>
        </w:tc>
        <w:tc>
          <w:tcPr>
            <w:tcW w:w="628" w:type="dxa"/>
            <w:tcBorders>
              <w:top w:val="nil"/>
              <w:left w:val="nil"/>
              <w:bottom w:val="single" w:color="auto" w:sz="4" w:space="0"/>
              <w:right w:val="single" w:color="000000" w:sz="6" w:space="0"/>
            </w:tcBorders>
            <w:noWrap w:val="0"/>
            <w:vAlign w:val="center"/>
          </w:tcPr>
          <w:p w14:paraId="4E7B8BAC">
            <w:pPr>
              <w:widowControl/>
              <w:spacing w:line="180" w:lineRule="exact"/>
              <w:jc w:val="center"/>
              <w:rPr>
                <w:rFonts w:eastAsia="宋体"/>
                <w:color w:val="000000"/>
                <w:kern w:val="0"/>
                <w:sz w:val="16"/>
                <w:szCs w:val="16"/>
              </w:rPr>
            </w:pPr>
          </w:p>
        </w:tc>
        <w:tc>
          <w:tcPr>
            <w:tcW w:w="624" w:type="dxa"/>
            <w:tcBorders>
              <w:top w:val="nil"/>
              <w:left w:val="nil"/>
              <w:bottom w:val="single" w:color="auto" w:sz="4" w:space="0"/>
              <w:right w:val="single" w:color="000000" w:sz="6" w:space="0"/>
            </w:tcBorders>
            <w:noWrap w:val="0"/>
            <w:vAlign w:val="center"/>
          </w:tcPr>
          <w:p w14:paraId="08D8CEC8">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nil"/>
              <w:left w:val="nil"/>
              <w:bottom w:val="single" w:color="auto" w:sz="4" w:space="0"/>
              <w:right w:val="single" w:color="000000" w:sz="6" w:space="0"/>
            </w:tcBorders>
            <w:noWrap w:val="0"/>
            <w:vAlign w:val="center"/>
          </w:tcPr>
          <w:p w14:paraId="5308CD21">
            <w:pPr>
              <w:widowControl/>
              <w:spacing w:line="180" w:lineRule="exact"/>
              <w:jc w:val="center"/>
              <w:rPr>
                <w:rFonts w:eastAsia="宋体"/>
                <w:color w:val="000000"/>
                <w:kern w:val="0"/>
                <w:sz w:val="16"/>
                <w:szCs w:val="16"/>
              </w:rPr>
            </w:pPr>
          </w:p>
        </w:tc>
        <w:tc>
          <w:tcPr>
            <w:tcW w:w="659" w:type="dxa"/>
            <w:gridSpan w:val="2"/>
            <w:tcBorders>
              <w:top w:val="nil"/>
              <w:left w:val="nil"/>
              <w:bottom w:val="single" w:color="auto" w:sz="4" w:space="0"/>
              <w:right w:val="single" w:color="000000" w:sz="6" w:space="0"/>
            </w:tcBorders>
            <w:noWrap w:val="0"/>
            <w:vAlign w:val="center"/>
          </w:tcPr>
          <w:p w14:paraId="64557D70">
            <w:pPr>
              <w:jc w:val="center"/>
              <w:rPr>
                <w:rFonts w:eastAsia="宋体"/>
                <w:color w:val="000000"/>
                <w:kern w:val="0"/>
                <w:sz w:val="16"/>
                <w:szCs w:val="16"/>
              </w:rPr>
            </w:pPr>
          </w:p>
        </w:tc>
        <w:tc>
          <w:tcPr>
            <w:tcW w:w="567" w:type="dxa"/>
            <w:gridSpan w:val="2"/>
            <w:tcBorders>
              <w:top w:val="nil"/>
              <w:left w:val="nil"/>
              <w:bottom w:val="single" w:color="auto" w:sz="4" w:space="0"/>
              <w:right w:val="single" w:color="000000" w:sz="6" w:space="0"/>
            </w:tcBorders>
            <w:noWrap w:val="0"/>
            <w:vAlign w:val="center"/>
          </w:tcPr>
          <w:p w14:paraId="7C35FC13">
            <w:pPr>
              <w:jc w:val="center"/>
              <w:rPr>
                <w:rFonts w:eastAsia="宋体"/>
                <w:color w:val="000000"/>
                <w:kern w:val="0"/>
                <w:sz w:val="16"/>
                <w:szCs w:val="16"/>
              </w:rPr>
            </w:pPr>
          </w:p>
        </w:tc>
        <w:tc>
          <w:tcPr>
            <w:tcW w:w="567" w:type="dxa"/>
            <w:gridSpan w:val="3"/>
            <w:tcBorders>
              <w:top w:val="nil"/>
              <w:left w:val="nil"/>
              <w:bottom w:val="single" w:color="auto" w:sz="4" w:space="0"/>
              <w:right w:val="single" w:color="000000" w:sz="6" w:space="0"/>
            </w:tcBorders>
            <w:noWrap w:val="0"/>
            <w:vAlign w:val="center"/>
          </w:tcPr>
          <w:p w14:paraId="66F057C6">
            <w:pPr>
              <w:jc w:val="center"/>
              <w:rPr>
                <w:rFonts w:eastAsia="宋体"/>
                <w:color w:val="000000"/>
                <w:kern w:val="0"/>
                <w:sz w:val="16"/>
                <w:szCs w:val="16"/>
              </w:rPr>
            </w:pPr>
          </w:p>
        </w:tc>
        <w:tc>
          <w:tcPr>
            <w:tcW w:w="557" w:type="dxa"/>
            <w:tcBorders>
              <w:top w:val="nil"/>
              <w:left w:val="nil"/>
              <w:bottom w:val="single" w:color="auto" w:sz="4" w:space="0"/>
              <w:right w:val="single" w:color="000000" w:sz="6" w:space="0"/>
            </w:tcBorders>
            <w:noWrap w:val="0"/>
            <w:vAlign w:val="center"/>
          </w:tcPr>
          <w:p w14:paraId="580332A5">
            <w:pPr>
              <w:jc w:val="center"/>
              <w:rPr>
                <w:rFonts w:eastAsia="宋体"/>
                <w:color w:val="000000"/>
              </w:rPr>
            </w:pPr>
            <w:r>
              <w:rPr>
                <w:rFonts w:eastAsia="宋体"/>
                <w:color w:val="000000"/>
                <w:kern w:val="0"/>
                <w:sz w:val="16"/>
                <w:szCs w:val="16"/>
              </w:rPr>
              <w:t>考查</w:t>
            </w:r>
          </w:p>
        </w:tc>
        <w:tc>
          <w:tcPr>
            <w:tcW w:w="1521" w:type="dxa"/>
            <w:gridSpan w:val="2"/>
            <w:tcBorders>
              <w:top w:val="nil"/>
              <w:left w:val="nil"/>
              <w:bottom w:val="single" w:color="auto" w:sz="4" w:space="0"/>
              <w:right w:val="single" w:color="auto" w:sz="4" w:space="0"/>
            </w:tcBorders>
            <w:noWrap w:val="0"/>
            <w:vAlign w:val="center"/>
          </w:tcPr>
          <w:p w14:paraId="0B1FF67F">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0BEDB8">
            <w:pPr>
              <w:widowControl/>
              <w:jc w:val="center"/>
              <w:rPr>
                <w:rFonts w:eastAsia="宋体"/>
                <w:color w:val="000000"/>
                <w:kern w:val="0"/>
                <w:sz w:val="16"/>
                <w:szCs w:val="16"/>
              </w:rPr>
            </w:pPr>
            <w:r>
              <w:rPr>
                <w:rFonts w:eastAsia="宋体"/>
                <w:color w:val="000000"/>
                <w:kern w:val="0"/>
                <w:sz w:val="16"/>
                <w:szCs w:val="16"/>
              </w:rPr>
              <w:t>必选</w:t>
            </w:r>
          </w:p>
        </w:tc>
      </w:tr>
      <w:tr w14:paraId="5EEB90B1">
        <w:tblPrEx>
          <w:tblCellMar>
            <w:top w:w="0" w:type="dxa"/>
            <w:left w:w="108" w:type="dxa"/>
            <w:bottom w:w="0" w:type="dxa"/>
            <w:right w:w="108" w:type="dxa"/>
          </w:tblCellMar>
        </w:tblPrEx>
        <w:trPr>
          <w:trHeight w:val="295" w:hRule="atLeast"/>
        </w:trPr>
        <w:tc>
          <w:tcPr>
            <w:tcW w:w="394" w:type="dxa"/>
            <w:tcBorders>
              <w:top w:val="single" w:color="auto" w:sz="4" w:space="0"/>
              <w:left w:val="single" w:color="000000" w:sz="2" w:space="0"/>
              <w:bottom w:val="single" w:color="auto" w:sz="4" w:space="0"/>
              <w:right w:val="single" w:color="000000" w:sz="6" w:space="0"/>
            </w:tcBorders>
            <w:noWrap w:val="0"/>
            <w:vAlign w:val="top"/>
          </w:tcPr>
          <w:p w14:paraId="7F033A06">
            <w:pPr>
              <w:widowControl/>
              <w:jc w:val="center"/>
              <w:rPr>
                <w:rFonts w:eastAsia="宋体"/>
                <w:color w:val="000000"/>
                <w:kern w:val="0"/>
                <w:sz w:val="16"/>
                <w:szCs w:val="16"/>
              </w:rPr>
            </w:pPr>
          </w:p>
        </w:tc>
        <w:tc>
          <w:tcPr>
            <w:tcW w:w="362" w:type="dxa"/>
            <w:vMerge w:val="continue"/>
            <w:tcBorders>
              <w:top w:val="single" w:color="auto" w:sz="4" w:space="0"/>
              <w:left w:val="nil"/>
              <w:bottom w:val="single" w:color="auto" w:sz="4" w:space="0"/>
              <w:right w:val="single" w:color="000000" w:sz="6" w:space="0"/>
            </w:tcBorders>
            <w:noWrap w:val="0"/>
            <w:vAlign w:val="top"/>
          </w:tcPr>
          <w:p w14:paraId="2785A16E">
            <w:pPr>
              <w:widowControl/>
              <w:jc w:val="center"/>
              <w:rPr>
                <w:rFonts w:eastAsia="宋体"/>
                <w:color w:val="000000"/>
                <w:kern w:val="0"/>
                <w:sz w:val="16"/>
                <w:szCs w:val="16"/>
              </w:rPr>
            </w:pPr>
          </w:p>
        </w:tc>
        <w:tc>
          <w:tcPr>
            <w:tcW w:w="432" w:type="dxa"/>
            <w:gridSpan w:val="2"/>
            <w:tcBorders>
              <w:top w:val="single" w:color="auto" w:sz="4" w:space="0"/>
              <w:left w:val="nil"/>
              <w:bottom w:val="single" w:color="auto" w:sz="4" w:space="0"/>
              <w:right w:val="single" w:color="000000" w:sz="6" w:space="0"/>
            </w:tcBorders>
            <w:noWrap w:val="0"/>
            <w:vAlign w:val="center"/>
          </w:tcPr>
          <w:p w14:paraId="6978559A">
            <w:pPr>
              <w:widowControl/>
              <w:jc w:val="center"/>
              <w:rPr>
                <w:rFonts w:eastAsia="宋体"/>
                <w:color w:val="000000"/>
                <w:kern w:val="0"/>
                <w:sz w:val="16"/>
                <w:szCs w:val="16"/>
              </w:rPr>
            </w:pPr>
            <w:r>
              <w:rPr>
                <w:rFonts w:eastAsia="宋体"/>
                <w:color w:val="000000"/>
                <w:kern w:val="0"/>
                <w:sz w:val="16"/>
                <w:szCs w:val="16"/>
              </w:rPr>
              <w:t>6</w:t>
            </w:r>
          </w:p>
        </w:tc>
        <w:tc>
          <w:tcPr>
            <w:tcW w:w="603" w:type="dxa"/>
            <w:tcBorders>
              <w:top w:val="single" w:color="auto" w:sz="4" w:space="0"/>
              <w:left w:val="nil"/>
              <w:bottom w:val="single" w:color="auto" w:sz="4" w:space="0"/>
              <w:right w:val="single" w:color="000000" w:sz="6" w:space="0"/>
            </w:tcBorders>
            <w:noWrap w:val="0"/>
            <w:vAlign w:val="center"/>
          </w:tcPr>
          <w:p w14:paraId="19909D6E">
            <w:pPr>
              <w:widowControl/>
              <w:jc w:val="center"/>
              <w:rPr>
                <w:rFonts w:eastAsia="宋体"/>
                <w:color w:val="000000"/>
                <w:kern w:val="0"/>
                <w:sz w:val="16"/>
                <w:szCs w:val="16"/>
              </w:rPr>
            </w:pPr>
            <w:r>
              <w:rPr>
                <w:rFonts w:eastAsia="宋体"/>
                <w:color w:val="000000"/>
                <w:kern w:val="0"/>
                <w:sz w:val="16"/>
                <w:szCs w:val="16"/>
              </w:rPr>
              <w:t>11201008</w:t>
            </w:r>
          </w:p>
        </w:tc>
        <w:tc>
          <w:tcPr>
            <w:tcW w:w="1348" w:type="dxa"/>
            <w:tcBorders>
              <w:top w:val="single" w:color="auto" w:sz="4" w:space="0"/>
              <w:left w:val="nil"/>
              <w:bottom w:val="single" w:color="auto" w:sz="4" w:space="0"/>
              <w:right w:val="single" w:color="000000" w:sz="6" w:space="0"/>
            </w:tcBorders>
            <w:noWrap w:val="0"/>
            <w:vAlign w:val="center"/>
          </w:tcPr>
          <w:p w14:paraId="473E3BC4">
            <w:pPr>
              <w:widowControl/>
              <w:jc w:val="center"/>
              <w:rPr>
                <w:rFonts w:eastAsia="宋体"/>
                <w:color w:val="000000"/>
                <w:kern w:val="0"/>
                <w:sz w:val="16"/>
                <w:szCs w:val="16"/>
              </w:rPr>
            </w:pPr>
            <w:r>
              <w:rPr>
                <w:rFonts w:eastAsia="宋体"/>
                <w:color w:val="000000"/>
                <w:kern w:val="0"/>
                <w:sz w:val="16"/>
                <w:szCs w:val="16"/>
              </w:rPr>
              <w:t>健康教育</w:t>
            </w:r>
          </w:p>
        </w:tc>
        <w:tc>
          <w:tcPr>
            <w:tcW w:w="438" w:type="dxa"/>
            <w:tcBorders>
              <w:top w:val="single" w:color="auto" w:sz="4" w:space="0"/>
              <w:left w:val="nil"/>
              <w:bottom w:val="single" w:color="auto" w:sz="4" w:space="0"/>
              <w:right w:val="single" w:color="000000" w:sz="6" w:space="0"/>
            </w:tcBorders>
            <w:noWrap w:val="0"/>
            <w:vAlign w:val="center"/>
          </w:tcPr>
          <w:p w14:paraId="6E7A2AAB">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auto" w:sz="4" w:space="0"/>
              <w:right w:val="single" w:color="000000" w:sz="6" w:space="0"/>
            </w:tcBorders>
            <w:noWrap w:val="0"/>
            <w:vAlign w:val="center"/>
          </w:tcPr>
          <w:p w14:paraId="30C26603">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126FAB13">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337D72DE">
            <w:pPr>
              <w:jc w:val="center"/>
              <w:rPr>
                <w:rFonts w:eastAsia="宋体"/>
                <w:color w:val="000000"/>
                <w:kern w:val="0"/>
                <w:sz w:val="16"/>
                <w:szCs w:val="16"/>
              </w:rPr>
            </w:pPr>
          </w:p>
        </w:tc>
        <w:tc>
          <w:tcPr>
            <w:tcW w:w="557" w:type="dxa"/>
            <w:tcBorders>
              <w:top w:val="single" w:color="auto" w:sz="4" w:space="0"/>
              <w:left w:val="nil"/>
              <w:bottom w:val="single" w:color="auto" w:sz="4" w:space="0"/>
              <w:right w:val="single" w:color="000000" w:sz="6" w:space="0"/>
            </w:tcBorders>
            <w:noWrap w:val="0"/>
            <w:vAlign w:val="center"/>
          </w:tcPr>
          <w:p w14:paraId="3ACEB407">
            <w:pPr>
              <w:jc w:val="center"/>
              <w:rPr>
                <w:rFonts w:eastAsia="宋体"/>
                <w:color w:val="000000"/>
                <w:kern w:val="0"/>
                <w:sz w:val="16"/>
                <w:szCs w:val="16"/>
              </w:rPr>
            </w:pPr>
          </w:p>
        </w:tc>
        <w:tc>
          <w:tcPr>
            <w:tcW w:w="545" w:type="dxa"/>
            <w:tcBorders>
              <w:top w:val="single" w:color="auto" w:sz="4" w:space="0"/>
              <w:left w:val="nil"/>
              <w:bottom w:val="single" w:color="auto" w:sz="4" w:space="0"/>
              <w:right w:val="single" w:color="000000" w:sz="6" w:space="0"/>
            </w:tcBorders>
            <w:noWrap w:val="0"/>
            <w:vAlign w:val="center"/>
          </w:tcPr>
          <w:p w14:paraId="7DE2DB1D">
            <w:pPr>
              <w:jc w:val="center"/>
              <w:rPr>
                <w:rFonts w:eastAsia="宋体"/>
                <w:color w:val="000000"/>
                <w:kern w:val="0"/>
                <w:sz w:val="16"/>
                <w:szCs w:val="16"/>
              </w:rPr>
            </w:pPr>
          </w:p>
        </w:tc>
        <w:tc>
          <w:tcPr>
            <w:tcW w:w="517" w:type="dxa"/>
            <w:tcBorders>
              <w:top w:val="single" w:color="auto" w:sz="4" w:space="0"/>
              <w:left w:val="nil"/>
              <w:bottom w:val="single" w:color="auto" w:sz="4" w:space="0"/>
              <w:right w:val="single" w:color="000000" w:sz="6" w:space="0"/>
            </w:tcBorders>
            <w:noWrap w:val="0"/>
            <w:vAlign w:val="center"/>
          </w:tcPr>
          <w:p w14:paraId="05FD0C44">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auto" w:sz="4" w:space="0"/>
              <w:left w:val="nil"/>
              <w:bottom w:val="single" w:color="auto" w:sz="4" w:space="0"/>
              <w:right w:val="single" w:color="000000" w:sz="6" w:space="0"/>
            </w:tcBorders>
            <w:noWrap w:val="0"/>
            <w:vAlign w:val="center"/>
          </w:tcPr>
          <w:p w14:paraId="7051AA54">
            <w:pPr>
              <w:widowControl/>
              <w:spacing w:line="180" w:lineRule="exact"/>
              <w:jc w:val="center"/>
              <w:rPr>
                <w:rFonts w:eastAsia="宋体"/>
                <w:color w:val="000000"/>
                <w:kern w:val="0"/>
                <w:sz w:val="16"/>
                <w:szCs w:val="16"/>
              </w:rPr>
            </w:pPr>
          </w:p>
        </w:tc>
        <w:tc>
          <w:tcPr>
            <w:tcW w:w="624" w:type="dxa"/>
            <w:tcBorders>
              <w:top w:val="single" w:color="auto" w:sz="4" w:space="0"/>
              <w:left w:val="nil"/>
              <w:bottom w:val="single" w:color="auto" w:sz="4" w:space="0"/>
              <w:right w:val="single" w:color="000000" w:sz="6" w:space="0"/>
            </w:tcBorders>
            <w:noWrap w:val="0"/>
            <w:vAlign w:val="center"/>
          </w:tcPr>
          <w:p w14:paraId="3062323B">
            <w:pPr>
              <w:widowControl/>
              <w:spacing w:line="180" w:lineRule="exact"/>
              <w:jc w:val="center"/>
              <w:rPr>
                <w:rFonts w:eastAsia="宋体"/>
                <w:color w:val="000000"/>
                <w:kern w:val="0"/>
                <w:sz w:val="16"/>
                <w:szCs w:val="16"/>
              </w:rPr>
            </w:pPr>
            <w:r>
              <w:rPr>
                <w:rFonts w:eastAsia="宋体"/>
                <w:color w:val="000000"/>
                <w:kern w:val="0"/>
                <w:sz w:val="16"/>
                <w:szCs w:val="16"/>
                <w:lang w:bidi="ar"/>
              </w:rPr>
              <w:t>√</w:t>
            </w:r>
          </w:p>
        </w:tc>
        <w:tc>
          <w:tcPr>
            <w:tcW w:w="634" w:type="dxa"/>
            <w:tcBorders>
              <w:top w:val="single" w:color="auto" w:sz="4" w:space="0"/>
              <w:left w:val="nil"/>
              <w:bottom w:val="single" w:color="auto" w:sz="4" w:space="0"/>
              <w:right w:val="single" w:color="000000" w:sz="6" w:space="0"/>
            </w:tcBorders>
            <w:noWrap w:val="0"/>
            <w:vAlign w:val="center"/>
          </w:tcPr>
          <w:p w14:paraId="0C8E20D2">
            <w:pPr>
              <w:widowControl/>
              <w:spacing w:line="180" w:lineRule="exact"/>
              <w:jc w:val="center"/>
              <w:rPr>
                <w:rFonts w:eastAsia="宋体"/>
                <w:color w:val="000000"/>
                <w:kern w:val="0"/>
                <w:sz w:val="16"/>
                <w:szCs w:val="16"/>
              </w:rPr>
            </w:pPr>
          </w:p>
        </w:tc>
        <w:tc>
          <w:tcPr>
            <w:tcW w:w="659" w:type="dxa"/>
            <w:gridSpan w:val="2"/>
            <w:tcBorders>
              <w:top w:val="single" w:color="auto" w:sz="4" w:space="0"/>
              <w:left w:val="nil"/>
              <w:bottom w:val="single" w:color="auto" w:sz="4" w:space="0"/>
              <w:right w:val="single" w:color="000000" w:sz="6" w:space="0"/>
            </w:tcBorders>
            <w:noWrap w:val="0"/>
            <w:vAlign w:val="center"/>
          </w:tcPr>
          <w:p w14:paraId="0ADF8902">
            <w:pPr>
              <w:jc w:val="center"/>
              <w:rPr>
                <w:rFonts w:eastAsia="宋体"/>
                <w:color w:val="000000"/>
                <w:kern w:val="0"/>
                <w:sz w:val="16"/>
                <w:szCs w:val="16"/>
              </w:rPr>
            </w:pPr>
          </w:p>
        </w:tc>
        <w:tc>
          <w:tcPr>
            <w:tcW w:w="567" w:type="dxa"/>
            <w:gridSpan w:val="2"/>
            <w:tcBorders>
              <w:top w:val="single" w:color="auto" w:sz="4" w:space="0"/>
              <w:left w:val="nil"/>
              <w:bottom w:val="single" w:color="auto" w:sz="4" w:space="0"/>
              <w:right w:val="single" w:color="000000" w:sz="6" w:space="0"/>
            </w:tcBorders>
            <w:noWrap w:val="0"/>
            <w:vAlign w:val="center"/>
          </w:tcPr>
          <w:p w14:paraId="25510B51">
            <w:pPr>
              <w:jc w:val="center"/>
              <w:rPr>
                <w:rFonts w:eastAsia="宋体"/>
                <w:color w:val="000000"/>
                <w:kern w:val="0"/>
                <w:sz w:val="16"/>
                <w:szCs w:val="16"/>
              </w:rPr>
            </w:pPr>
          </w:p>
        </w:tc>
        <w:tc>
          <w:tcPr>
            <w:tcW w:w="567" w:type="dxa"/>
            <w:gridSpan w:val="3"/>
            <w:tcBorders>
              <w:top w:val="single" w:color="auto" w:sz="4" w:space="0"/>
              <w:left w:val="nil"/>
              <w:bottom w:val="single" w:color="auto" w:sz="4" w:space="0"/>
              <w:right w:val="single" w:color="000000" w:sz="6" w:space="0"/>
            </w:tcBorders>
            <w:noWrap w:val="0"/>
            <w:vAlign w:val="center"/>
          </w:tcPr>
          <w:p w14:paraId="24B3101C">
            <w:pPr>
              <w:jc w:val="center"/>
              <w:rPr>
                <w:rFonts w:eastAsia="宋体"/>
                <w:color w:val="000000"/>
                <w:kern w:val="0"/>
                <w:sz w:val="16"/>
                <w:szCs w:val="16"/>
              </w:rPr>
            </w:pPr>
          </w:p>
        </w:tc>
        <w:tc>
          <w:tcPr>
            <w:tcW w:w="557" w:type="dxa"/>
            <w:tcBorders>
              <w:top w:val="single" w:color="auto" w:sz="4" w:space="0"/>
              <w:left w:val="nil"/>
              <w:bottom w:val="single" w:color="auto" w:sz="4" w:space="0"/>
              <w:right w:val="single" w:color="000000" w:sz="6" w:space="0"/>
            </w:tcBorders>
            <w:noWrap w:val="0"/>
            <w:vAlign w:val="center"/>
          </w:tcPr>
          <w:p w14:paraId="625A758C">
            <w:pPr>
              <w:jc w:val="center"/>
              <w:rPr>
                <w:rFonts w:eastAsia="宋体"/>
                <w:color w:val="000000"/>
              </w:rPr>
            </w:pPr>
            <w:r>
              <w:rPr>
                <w:rFonts w:eastAsia="宋体"/>
                <w:color w:val="000000"/>
                <w:kern w:val="0"/>
                <w:sz w:val="16"/>
                <w:szCs w:val="16"/>
              </w:rPr>
              <w:t>考查</w:t>
            </w:r>
          </w:p>
        </w:tc>
        <w:tc>
          <w:tcPr>
            <w:tcW w:w="1521" w:type="dxa"/>
            <w:gridSpan w:val="2"/>
            <w:tcBorders>
              <w:top w:val="single" w:color="auto" w:sz="4" w:space="0"/>
              <w:left w:val="nil"/>
              <w:bottom w:val="single" w:color="auto" w:sz="4" w:space="0"/>
              <w:right w:val="single" w:color="auto" w:sz="4" w:space="0"/>
            </w:tcBorders>
            <w:noWrap w:val="0"/>
            <w:vAlign w:val="center"/>
          </w:tcPr>
          <w:p w14:paraId="2554D632">
            <w:pPr>
              <w:widowControl/>
              <w:jc w:val="center"/>
              <w:rPr>
                <w:rFonts w:eastAsia="宋体"/>
                <w:color w:val="000000"/>
                <w:kern w:val="0"/>
                <w:sz w:val="16"/>
                <w:szCs w:val="16"/>
              </w:rPr>
            </w:pPr>
            <w:r>
              <w:rPr>
                <w:rFonts w:eastAsia="宋体"/>
                <w:color w:val="000000"/>
                <w:kern w:val="0"/>
                <w:sz w:val="16"/>
                <w:szCs w:val="16"/>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0521C75">
            <w:pPr>
              <w:widowControl/>
              <w:jc w:val="center"/>
              <w:rPr>
                <w:rFonts w:eastAsia="宋体"/>
                <w:color w:val="000000"/>
                <w:kern w:val="0"/>
                <w:sz w:val="16"/>
                <w:szCs w:val="16"/>
              </w:rPr>
            </w:pPr>
            <w:r>
              <w:rPr>
                <w:rFonts w:eastAsia="宋体"/>
                <w:color w:val="000000"/>
                <w:kern w:val="0"/>
                <w:sz w:val="16"/>
                <w:szCs w:val="16"/>
              </w:rPr>
              <w:t>必选</w:t>
            </w:r>
          </w:p>
        </w:tc>
      </w:tr>
      <w:tr w14:paraId="24B27554">
        <w:tblPrEx>
          <w:tblCellMar>
            <w:top w:w="0" w:type="dxa"/>
            <w:left w:w="108" w:type="dxa"/>
            <w:bottom w:w="0" w:type="dxa"/>
            <w:right w:w="108" w:type="dxa"/>
          </w:tblCellMar>
        </w:tblPrEx>
        <w:trPr>
          <w:trHeight w:val="403" w:hRule="atLeast"/>
        </w:trPr>
        <w:tc>
          <w:tcPr>
            <w:tcW w:w="394" w:type="dxa"/>
            <w:tcBorders>
              <w:top w:val="single" w:color="auto" w:sz="4" w:space="0"/>
              <w:left w:val="single" w:color="000000" w:sz="2" w:space="0"/>
              <w:right w:val="single" w:color="000000" w:sz="6" w:space="0"/>
            </w:tcBorders>
            <w:noWrap w:val="0"/>
            <w:vAlign w:val="top"/>
          </w:tcPr>
          <w:p w14:paraId="52CFC317">
            <w:pPr>
              <w:widowControl/>
              <w:jc w:val="center"/>
              <w:rPr>
                <w:rFonts w:eastAsia="宋体"/>
                <w:color w:val="000000"/>
                <w:kern w:val="0"/>
                <w:sz w:val="16"/>
                <w:szCs w:val="16"/>
              </w:rPr>
            </w:pPr>
          </w:p>
        </w:tc>
        <w:tc>
          <w:tcPr>
            <w:tcW w:w="362" w:type="dxa"/>
            <w:vMerge w:val="continue"/>
            <w:tcBorders>
              <w:top w:val="single" w:color="auto" w:sz="4" w:space="0"/>
              <w:left w:val="nil"/>
              <w:right w:val="single" w:color="000000" w:sz="6" w:space="0"/>
            </w:tcBorders>
            <w:noWrap w:val="0"/>
            <w:vAlign w:val="top"/>
          </w:tcPr>
          <w:p w14:paraId="5B31708C">
            <w:pPr>
              <w:widowControl/>
              <w:jc w:val="center"/>
              <w:rPr>
                <w:rFonts w:eastAsia="宋体"/>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3E789319">
            <w:pPr>
              <w:widowControl/>
              <w:jc w:val="center"/>
              <w:rPr>
                <w:rFonts w:eastAsia="宋体"/>
                <w:color w:val="000000"/>
                <w:kern w:val="0"/>
                <w:sz w:val="16"/>
                <w:szCs w:val="16"/>
              </w:rPr>
            </w:pPr>
            <w:r>
              <w:rPr>
                <w:rFonts w:eastAsia="宋体"/>
                <w:color w:val="000000"/>
                <w:kern w:val="0"/>
                <w:sz w:val="16"/>
                <w:szCs w:val="16"/>
              </w:rPr>
              <w:t>7</w:t>
            </w:r>
          </w:p>
        </w:tc>
        <w:tc>
          <w:tcPr>
            <w:tcW w:w="603" w:type="dxa"/>
            <w:tcBorders>
              <w:top w:val="single" w:color="auto" w:sz="4" w:space="0"/>
              <w:left w:val="nil"/>
              <w:bottom w:val="single" w:color="000000" w:sz="6" w:space="0"/>
              <w:right w:val="single" w:color="000000" w:sz="6" w:space="0"/>
            </w:tcBorders>
            <w:noWrap w:val="0"/>
            <w:vAlign w:val="center"/>
          </w:tcPr>
          <w:p w14:paraId="4446D120">
            <w:pPr>
              <w:widowControl/>
              <w:jc w:val="center"/>
              <w:textAlignment w:val="center"/>
              <w:rPr>
                <w:rFonts w:eastAsia="等线"/>
                <w:color w:val="000000"/>
                <w:sz w:val="16"/>
                <w:szCs w:val="16"/>
              </w:rPr>
            </w:pPr>
            <w:r>
              <w:rPr>
                <w:rFonts w:eastAsia="等线"/>
                <w:color w:val="000000"/>
                <w:kern w:val="0"/>
                <w:sz w:val="16"/>
                <w:szCs w:val="16"/>
                <w:lang w:bidi="ar"/>
              </w:rPr>
              <w:t>20302328</w:t>
            </w:r>
          </w:p>
        </w:tc>
        <w:tc>
          <w:tcPr>
            <w:tcW w:w="1348" w:type="dxa"/>
            <w:tcBorders>
              <w:top w:val="single" w:color="auto" w:sz="4" w:space="0"/>
              <w:left w:val="nil"/>
              <w:bottom w:val="single" w:color="000000" w:sz="6" w:space="0"/>
              <w:right w:val="single" w:color="000000" w:sz="6" w:space="0"/>
            </w:tcBorders>
            <w:noWrap w:val="0"/>
            <w:vAlign w:val="center"/>
          </w:tcPr>
          <w:p w14:paraId="57CD3903">
            <w:pPr>
              <w:widowControl/>
              <w:jc w:val="center"/>
              <w:textAlignment w:val="center"/>
              <w:rPr>
                <w:rFonts w:eastAsia="宋体"/>
                <w:color w:val="000000"/>
                <w:kern w:val="0"/>
                <w:sz w:val="16"/>
                <w:szCs w:val="16"/>
              </w:rPr>
            </w:pPr>
            <w:r>
              <w:rPr>
                <w:rFonts w:eastAsia="宋体"/>
                <w:color w:val="000000"/>
                <w:kern w:val="0"/>
                <w:sz w:val="16"/>
                <w:szCs w:val="16"/>
                <w:lang w:bidi="ar"/>
              </w:rPr>
              <w:t>大学语文</w:t>
            </w:r>
          </w:p>
        </w:tc>
        <w:tc>
          <w:tcPr>
            <w:tcW w:w="438" w:type="dxa"/>
            <w:tcBorders>
              <w:top w:val="single" w:color="auto" w:sz="4" w:space="0"/>
              <w:left w:val="nil"/>
              <w:bottom w:val="single" w:color="000000" w:sz="6" w:space="0"/>
              <w:right w:val="single" w:color="000000" w:sz="6" w:space="0"/>
            </w:tcBorders>
            <w:noWrap w:val="0"/>
            <w:vAlign w:val="center"/>
          </w:tcPr>
          <w:p w14:paraId="2B727F0C">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auto" w:sz="4" w:space="0"/>
              <w:left w:val="nil"/>
              <w:bottom w:val="single" w:color="000000" w:sz="6" w:space="0"/>
              <w:right w:val="single" w:color="000000" w:sz="6" w:space="0"/>
            </w:tcBorders>
            <w:noWrap w:val="0"/>
            <w:vAlign w:val="center"/>
          </w:tcPr>
          <w:p w14:paraId="12BA298B">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6BE85EF">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553" w:type="dxa"/>
            <w:tcBorders>
              <w:top w:val="single" w:color="auto" w:sz="4" w:space="0"/>
              <w:left w:val="nil"/>
              <w:bottom w:val="single" w:color="000000" w:sz="6" w:space="0"/>
              <w:right w:val="single" w:color="000000" w:sz="6" w:space="0"/>
            </w:tcBorders>
            <w:noWrap w:val="0"/>
            <w:vAlign w:val="center"/>
          </w:tcPr>
          <w:p w14:paraId="43A7EFEF">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57" w:type="dxa"/>
            <w:tcBorders>
              <w:top w:val="single" w:color="auto" w:sz="4" w:space="0"/>
              <w:left w:val="nil"/>
              <w:bottom w:val="single" w:color="000000" w:sz="6" w:space="0"/>
              <w:right w:val="single" w:color="000000" w:sz="6" w:space="0"/>
            </w:tcBorders>
            <w:noWrap w:val="0"/>
            <w:vAlign w:val="center"/>
          </w:tcPr>
          <w:p w14:paraId="570A1F95">
            <w:pPr>
              <w:widowControl/>
              <w:jc w:val="center"/>
              <w:textAlignment w:val="center"/>
              <w:rPr>
                <w:rFonts w:eastAsia="宋体"/>
                <w:color w:val="000000"/>
                <w:kern w:val="0"/>
                <w:sz w:val="16"/>
                <w:szCs w:val="16"/>
              </w:rPr>
            </w:pPr>
            <w:r>
              <w:rPr>
                <w:rFonts w:eastAsia="宋体"/>
                <w:color w:val="000000"/>
                <w:kern w:val="0"/>
                <w:sz w:val="16"/>
                <w:szCs w:val="16"/>
                <w:lang w:bidi="ar"/>
              </w:rPr>
              <w:t>16</w:t>
            </w:r>
          </w:p>
        </w:tc>
        <w:tc>
          <w:tcPr>
            <w:tcW w:w="545" w:type="dxa"/>
            <w:tcBorders>
              <w:top w:val="single" w:color="auto" w:sz="4" w:space="0"/>
              <w:left w:val="nil"/>
              <w:bottom w:val="single" w:color="000000" w:sz="6" w:space="0"/>
              <w:right w:val="single" w:color="000000" w:sz="6" w:space="0"/>
            </w:tcBorders>
            <w:noWrap w:val="0"/>
            <w:vAlign w:val="center"/>
          </w:tcPr>
          <w:p w14:paraId="1AF5A88B">
            <w:pPr>
              <w:widowControl/>
              <w:jc w:val="center"/>
              <w:textAlignment w:val="center"/>
              <w:rPr>
                <w:rFonts w:eastAsia="宋体"/>
                <w:color w:val="000000"/>
                <w:kern w:val="0"/>
                <w:sz w:val="16"/>
                <w:szCs w:val="16"/>
              </w:rPr>
            </w:pPr>
          </w:p>
        </w:tc>
        <w:tc>
          <w:tcPr>
            <w:tcW w:w="517" w:type="dxa"/>
            <w:tcBorders>
              <w:top w:val="single" w:color="auto" w:sz="4" w:space="0"/>
              <w:left w:val="nil"/>
              <w:bottom w:val="single" w:color="000000" w:sz="6" w:space="0"/>
              <w:right w:val="single" w:color="000000" w:sz="6" w:space="0"/>
            </w:tcBorders>
            <w:noWrap w:val="0"/>
            <w:vAlign w:val="center"/>
          </w:tcPr>
          <w:p w14:paraId="48FFD351">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628" w:type="dxa"/>
            <w:tcBorders>
              <w:top w:val="single" w:color="auto" w:sz="4" w:space="0"/>
              <w:left w:val="nil"/>
              <w:bottom w:val="single" w:color="000000" w:sz="6" w:space="0"/>
              <w:right w:val="single" w:color="000000" w:sz="6" w:space="0"/>
            </w:tcBorders>
            <w:noWrap w:val="0"/>
            <w:vAlign w:val="center"/>
          </w:tcPr>
          <w:p w14:paraId="743C6666">
            <w:pPr>
              <w:jc w:val="center"/>
              <w:rPr>
                <w:rFonts w:eastAsia="宋体"/>
                <w:color w:val="000000"/>
                <w:kern w:val="0"/>
                <w:sz w:val="16"/>
                <w:szCs w:val="16"/>
              </w:rPr>
            </w:pPr>
            <w:r>
              <w:rPr>
                <w:rFonts w:eastAsia="宋体"/>
                <w:color w:val="000000"/>
                <w:kern w:val="0"/>
                <w:sz w:val="16"/>
                <w:szCs w:val="16"/>
              </w:rPr>
              <w:t>1.0</w:t>
            </w:r>
          </w:p>
        </w:tc>
        <w:tc>
          <w:tcPr>
            <w:tcW w:w="624" w:type="dxa"/>
            <w:tcBorders>
              <w:top w:val="single" w:color="auto" w:sz="4" w:space="0"/>
              <w:left w:val="nil"/>
              <w:bottom w:val="single" w:color="000000" w:sz="6" w:space="0"/>
              <w:right w:val="single" w:color="000000" w:sz="6" w:space="0"/>
            </w:tcBorders>
            <w:noWrap w:val="0"/>
            <w:vAlign w:val="center"/>
          </w:tcPr>
          <w:p w14:paraId="0537415D">
            <w:pPr>
              <w:widowControl/>
              <w:jc w:val="center"/>
              <w:textAlignment w:val="center"/>
              <w:rPr>
                <w:rFonts w:eastAsia="宋体"/>
                <w:color w:val="000000"/>
                <w:kern w:val="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0AE1F6B">
            <w:pPr>
              <w:jc w:val="center"/>
              <w:rPr>
                <w:rFonts w:eastAsia="宋体"/>
                <w:color w:val="000000"/>
                <w:kern w:val="0"/>
                <w:sz w:val="16"/>
                <w:szCs w:val="16"/>
              </w:rPr>
            </w:pPr>
          </w:p>
        </w:tc>
        <w:tc>
          <w:tcPr>
            <w:tcW w:w="659" w:type="dxa"/>
            <w:gridSpan w:val="2"/>
            <w:tcBorders>
              <w:top w:val="single" w:color="auto" w:sz="4" w:space="0"/>
              <w:left w:val="nil"/>
              <w:bottom w:val="single" w:color="000000" w:sz="6" w:space="0"/>
              <w:right w:val="single" w:color="000000" w:sz="6" w:space="0"/>
            </w:tcBorders>
            <w:noWrap w:val="0"/>
            <w:vAlign w:val="center"/>
          </w:tcPr>
          <w:p w14:paraId="0BA34E61">
            <w:pPr>
              <w:jc w:val="center"/>
              <w:rPr>
                <w:rFonts w:eastAsia="宋体"/>
                <w:color w:val="000000"/>
                <w:kern w:val="0"/>
                <w:sz w:val="16"/>
                <w:szCs w:val="16"/>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361E30B">
            <w:pPr>
              <w:jc w:val="center"/>
              <w:rPr>
                <w:rFonts w:eastAsia="宋体"/>
                <w:color w:val="000000"/>
                <w:kern w:val="0"/>
                <w:sz w:val="16"/>
                <w:szCs w:val="16"/>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44D27EC4">
            <w:pPr>
              <w:jc w:val="center"/>
              <w:rPr>
                <w:rFonts w:eastAsia="宋体"/>
                <w:color w:val="000000"/>
                <w:kern w:val="0"/>
                <w:sz w:val="16"/>
                <w:szCs w:val="16"/>
              </w:rPr>
            </w:pPr>
          </w:p>
        </w:tc>
        <w:tc>
          <w:tcPr>
            <w:tcW w:w="557" w:type="dxa"/>
            <w:tcBorders>
              <w:top w:val="single" w:color="auto" w:sz="4" w:space="0"/>
              <w:left w:val="nil"/>
              <w:bottom w:val="single" w:color="000000" w:sz="6" w:space="0"/>
              <w:right w:val="single" w:color="000000" w:sz="6" w:space="0"/>
            </w:tcBorders>
            <w:noWrap w:val="0"/>
            <w:vAlign w:val="center"/>
          </w:tcPr>
          <w:p w14:paraId="6475290A">
            <w:pPr>
              <w:jc w:val="center"/>
              <w:rPr>
                <w:rFonts w:eastAsia="宋体"/>
                <w:color w:val="000000"/>
              </w:rPr>
            </w:pPr>
            <w:r>
              <w:rPr>
                <w:rFonts w:eastAsia="宋体"/>
                <w:color w:val="000000"/>
                <w:kern w:val="0"/>
                <w:sz w:val="16"/>
                <w:szCs w:val="16"/>
              </w:rPr>
              <w:t>考查</w:t>
            </w:r>
          </w:p>
        </w:tc>
        <w:tc>
          <w:tcPr>
            <w:tcW w:w="1521" w:type="dxa"/>
            <w:gridSpan w:val="2"/>
            <w:tcBorders>
              <w:top w:val="single" w:color="auto" w:sz="4" w:space="0"/>
              <w:left w:val="nil"/>
              <w:bottom w:val="single" w:color="000000" w:sz="6" w:space="0"/>
              <w:right w:val="single" w:color="auto" w:sz="4" w:space="0"/>
            </w:tcBorders>
            <w:noWrap w:val="0"/>
            <w:vAlign w:val="center"/>
          </w:tcPr>
          <w:p w14:paraId="46E2DFF1">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tcBorders>
              <w:top w:val="single" w:color="auto" w:sz="4" w:space="0"/>
              <w:left w:val="single" w:color="auto" w:sz="4" w:space="0"/>
              <w:right w:val="single" w:color="auto" w:sz="4" w:space="0"/>
            </w:tcBorders>
            <w:noWrap w:val="0"/>
            <w:vAlign w:val="center"/>
          </w:tcPr>
          <w:p w14:paraId="01318C4D">
            <w:pPr>
              <w:widowControl/>
              <w:jc w:val="center"/>
              <w:rPr>
                <w:rFonts w:eastAsia="宋体"/>
                <w:color w:val="000000"/>
                <w:kern w:val="0"/>
                <w:sz w:val="16"/>
                <w:szCs w:val="16"/>
              </w:rPr>
            </w:pPr>
            <w:r>
              <w:rPr>
                <w:rFonts w:eastAsia="宋体"/>
                <w:color w:val="000000"/>
                <w:kern w:val="0"/>
                <w:sz w:val="16"/>
                <w:szCs w:val="16"/>
              </w:rPr>
              <w:t>必选</w:t>
            </w:r>
          </w:p>
        </w:tc>
      </w:tr>
      <w:tr w14:paraId="070682F4">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60615B68">
            <w:pPr>
              <w:widowControl/>
              <w:jc w:val="center"/>
              <w:rPr>
                <w:color w:val="000000"/>
                <w:kern w:val="0"/>
                <w:sz w:val="16"/>
                <w:szCs w:val="16"/>
              </w:rPr>
            </w:pPr>
          </w:p>
        </w:tc>
        <w:tc>
          <w:tcPr>
            <w:tcW w:w="362" w:type="dxa"/>
            <w:vMerge w:val="continue"/>
            <w:tcBorders>
              <w:left w:val="nil"/>
              <w:right w:val="single" w:color="000000" w:sz="6" w:space="0"/>
            </w:tcBorders>
            <w:noWrap w:val="0"/>
            <w:vAlign w:val="top"/>
          </w:tcPr>
          <w:p w14:paraId="2BAD8EF4">
            <w:pPr>
              <w:widowControl/>
              <w:jc w:val="center"/>
              <w:rPr>
                <w:color w:val="000000"/>
                <w:kern w:val="0"/>
                <w:sz w:val="16"/>
                <w:szCs w:val="16"/>
              </w:rPr>
            </w:pPr>
          </w:p>
        </w:tc>
        <w:tc>
          <w:tcPr>
            <w:tcW w:w="432" w:type="dxa"/>
            <w:gridSpan w:val="2"/>
            <w:tcBorders>
              <w:top w:val="single" w:color="000000" w:sz="6" w:space="0"/>
              <w:left w:val="nil"/>
              <w:bottom w:val="single" w:color="000000" w:sz="6" w:space="0"/>
              <w:right w:val="single" w:color="000000" w:sz="6" w:space="0"/>
            </w:tcBorders>
            <w:noWrap w:val="0"/>
            <w:vAlign w:val="center"/>
          </w:tcPr>
          <w:p w14:paraId="1ECDCE76">
            <w:pPr>
              <w:widowControl/>
              <w:jc w:val="center"/>
              <w:rPr>
                <w:rFonts w:eastAsia="宋体"/>
                <w:color w:val="000000"/>
                <w:kern w:val="0"/>
                <w:sz w:val="16"/>
                <w:szCs w:val="16"/>
              </w:rPr>
            </w:pPr>
            <w:r>
              <w:rPr>
                <w:rFonts w:eastAsia="宋体"/>
                <w:color w:val="000000"/>
                <w:kern w:val="0"/>
                <w:sz w:val="16"/>
                <w:szCs w:val="16"/>
              </w:rPr>
              <w:t>8</w:t>
            </w:r>
          </w:p>
        </w:tc>
        <w:tc>
          <w:tcPr>
            <w:tcW w:w="603" w:type="dxa"/>
            <w:tcBorders>
              <w:top w:val="single" w:color="000000" w:sz="6" w:space="0"/>
              <w:left w:val="nil"/>
              <w:bottom w:val="single" w:color="000000" w:sz="6" w:space="0"/>
              <w:right w:val="single" w:color="000000" w:sz="6" w:space="0"/>
            </w:tcBorders>
            <w:noWrap w:val="0"/>
            <w:vAlign w:val="center"/>
          </w:tcPr>
          <w:p w14:paraId="04D90F43">
            <w:pPr>
              <w:widowControl/>
              <w:jc w:val="center"/>
              <w:rPr>
                <w:color w:val="000000"/>
                <w:kern w:val="0"/>
                <w:sz w:val="16"/>
                <w:szCs w:val="16"/>
              </w:rPr>
            </w:pPr>
            <w:r>
              <w:rPr>
                <w:color w:val="000000"/>
                <w:kern w:val="0"/>
                <w:sz w:val="16"/>
                <w:szCs w:val="16"/>
              </w:rPr>
              <w:t>11101001</w:t>
            </w:r>
          </w:p>
        </w:tc>
        <w:tc>
          <w:tcPr>
            <w:tcW w:w="1348" w:type="dxa"/>
            <w:tcBorders>
              <w:top w:val="single" w:color="000000" w:sz="6" w:space="0"/>
              <w:left w:val="nil"/>
              <w:bottom w:val="single" w:color="000000" w:sz="6" w:space="0"/>
              <w:right w:val="single" w:color="000000" w:sz="6" w:space="0"/>
            </w:tcBorders>
            <w:noWrap w:val="0"/>
            <w:vAlign w:val="center"/>
          </w:tcPr>
          <w:p w14:paraId="77DA978E">
            <w:pPr>
              <w:widowControl/>
              <w:jc w:val="center"/>
              <w:rPr>
                <w:color w:val="000000"/>
                <w:kern w:val="0"/>
                <w:sz w:val="16"/>
                <w:szCs w:val="16"/>
              </w:rPr>
            </w:pPr>
            <w:r>
              <w:rPr>
                <w:rFonts w:eastAsia="宋体"/>
                <w:color w:val="000000"/>
                <w:kern w:val="0"/>
                <w:sz w:val="16"/>
                <w:szCs w:val="16"/>
              </w:rPr>
              <w:t>科学素养</w:t>
            </w:r>
          </w:p>
        </w:tc>
        <w:tc>
          <w:tcPr>
            <w:tcW w:w="438" w:type="dxa"/>
            <w:tcBorders>
              <w:top w:val="single" w:color="000000" w:sz="6" w:space="0"/>
              <w:left w:val="nil"/>
              <w:bottom w:val="single" w:color="000000" w:sz="6" w:space="0"/>
              <w:right w:val="single" w:color="000000" w:sz="6" w:space="0"/>
            </w:tcBorders>
            <w:noWrap w:val="0"/>
            <w:vAlign w:val="center"/>
          </w:tcPr>
          <w:p w14:paraId="1BA34C74">
            <w:pPr>
              <w:widowControl/>
              <w:jc w:val="center"/>
              <w:textAlignment w:val="center"/>
              <w:rPr>
                <w:rFonts w:eastAsia="宋体"/>
                <w:color w:val="000000"/>
                <w:kern w:val="0"/>
                <w:sz w:val="16"/>
                <w:szCs w:val="16"/>
                <w:lang w:bidi="ar"/>
              </w:rPr>
            </w:pPr>
            <w:r>
              <w:rPr>
                <w:rFonts w:eastAsia="宋体"/>
                <w:color w:val="000000"/>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791D846C">
            <w:pPr>
              <w:widowControl/>
              <w:jc w:val="center"/>
              <w:textAlignment w:val="center"/>
              <w:rPr>
                <w:color w:val="000000"/>
                <w:kern w:val="0"/>
                <w:sz w:val="16"/>
                <w:szCs w:val="16"/>
                <w:lang w:bidi="ar"/>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6CDDD5C0">
            <w:pPr>
              <w:widowControl/>
              <w:jc w:val="center"/>
              <w:textAlignment w:val="center"/>
              <w:rPr>
                <w:color w:val="000000"/>
                <w:kern w:val="0"/>
                <w:sz w:val="16"/>
                <w:szCs w:val="16"/>
                <w:lang w:bidi="ar"/>
              </w:rPr>
            </w:pPr>
            <w:r>
              <w:rPr>
                <w:color w:val="000000"/>
                <w:kern w:val="0"/>
                <w:sz w:val="16"/>
                <w:szCs w:val="16"/>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6A2CD4D2">
            <w:pPr>
              <w:widowControl/>
              <w:jc w:val="center"/>
              <w:textAlignment w:val="center"/>
              <w:rPr>
                <w:color w:val="000000"/>
                <w:kern w:val="0"/>
                <w:sz w:val="16"/>
                <w:szCs w:val="16"/>
                <w:lang w:bidi="ar"/>
              </w:rPr>
            </w:pPr>
            <w:r>
              <w:rPr>
                <w:color w:val="000000"/>
                <w:kern w:val="0"/>
                <w:sz w:val="16"/>
                <w:szCs w:val="16"/>
                <w:lang w:bidi="ar"/>
              </w:rPr>
              <w:t>28</w:t>
            </w:r>
          </w:p>
        </w:tc>
        <w:tc>
          <w:tcPr>
            <w:tcW w:w="557" w:type="dxa"/>
            <w:tcBorders>
              <w:top w:val="single" w:color="000000" w:sz="6" w:space="0"/>
              <w:left w:val="nil"/>
              <w:bottom w:val="single" w:color="000000" w:sz="6" w:space="0"/>
              <w:right w:val="single" w:color="000000" w:sz="6" w:space="0"/>
            </w:tcBorders>
            <w:noWrap w:val="0"/>
            <w:vAlign w:val="center"/>
          </w:tcPr>
          <w:p w14:paraId="5526AB7D">
            <w:pPr>
              <w:widowControl/>
              <w:jc w:val="center"/>
              <w:textAlignment w:val="center"/>
              <w:rPr>
                <w:color w:val="000000"/>
                <w:kern w:val="0"/>
                <w:sz w:val="16"/>
                <w:szCs w:val="16"/>
                <w:lang w:bidi="ar"/>
              </w:rPr>
            </w:pPr>
            <w:r>
              <w:rPr>
                <w:color w:val="000000"/>
                <w:kern w:val="0"/>
                <w:sz w:val="16"/>
                <w:szCs w:val="16"/>
                <w:lang w:bidi="ar"/>
              </w:rPr>
              <w:t>28</w:t>
            </w:r>
          </w:p>
        </w:tc>
        <w:tc>
          <w:tcPr>
            <w:tcW w:w="545" w:type="dxa"/>
            <w:tcBorders>
              <w:top w:val="single" w:color="000000" w:sz="6" w:space="0"/>
              <w:left w:val="nil"/>
              <w:bottom w:val="single" w:color="000000" w:sz="6" w:space="0"/>
              <w:right w:val="single" w:color="000000" w:sz="6" w:space="0"/>
            </w:tcBorders>
            <w:noWrap w:val="0"/>
            <w:vAlign w:val="center"/>
          </w:tcPr>
          <w:p w14:paraId="50249DC6">
            <w:pPr>
              <w:widowControl/>
              <w:jc w:val="center"/>
              <w:textAlignment w:val="center"/>
              <w:rPr>
                <w:color w:val="000000"/>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7B83FA34">
            <w:pPr>
              <w:widowControl/>
              <w:jc w:val="center"/>
              <w:textAlignment w:val="center"/>
              <w:rPr>
                <w:color w:val="000000"/>
                <w:kern w:val="0"/>
                <w:sz w:val="16"/>
                <w:szCs w:val="16"/>
                <w:lang w:bidi="ar"/>
              </w:rPr>
            </w:pPr>
            <w:r>
              <w:rPr>
                <w:rFonts w:eastAsia="宋体"/>
                <w:color w:val="000000"/>
                <w:kern w:val="0"/>
                <w:sz w:val="16"/>
                <w:szCs w:val="16"/>
                <w:lang w:bidi="ar"/>
              </w:rPr>
              <w:t>3</w:t>
            </w:r>
          </w:p>
        </w:tc>
        <w:tc>
          <w:tcPr>
            <w:tcW w:w="628" w:type="dxa"/>
            <w:tcBorders>
              <w:top w:val="single" w:color="000000" w:sz="6" w:space="0"/>
              <w:left w:val="nil"/>
              <w:bottom w:val="single" w:color="000000" w:sz="6" w:space="0"/>
              <w:right w:val="single" w:color="000000" w:sz="6" w:space="0"/>
            </w:tcBorders>
            <w:noWrap w:val="0"/>
            <w:vAlign w:val="center"/>
          </w:tcPr>
          <w:p w14:paraId="3616C80E">
            <w:pPr>
              <w:jc w:val="center"/>
              <w:rPr>
                <w:color w:val="000000"/>
                <w:kern w:val="0"/>
                <w:sz w:val="16"/>
                <w:szCs w:val="16"/>
              </w:rPr>
            </w:pPr>
          </w:p>
        </w:tc>
        <w:tc>
          <w:tcPr>
            <w:tcW w:w="624" w:type="dxa"/>
            <w:tcBorders>
              <w:top w:val="single" w:color="000000" w:sz="6" w:space="0"/>
              <w:left w:val="nil"/>
              <w:bottom w:val="single" w:color="000000" w:sz="6" w:space="0"/>
              <w:right w:val="single" w:color="000000" w:sz="6" w:space="0"/>
            </w:tcBorders>
            <w:noWrap w:val="0"/>
            <w:vAlign w:val="center"/>
          </w:tcPr>
          <w:p w14:paraId="78B44C14">
            <w:pPr>
              <w:jc w:val="center"/>
              <w:rPr>
                <w:color w:val="000000"/>
                <w:kern w:val="0"/>
                <w:sz w:val="16"/>
                <w:szCs w:val="16"/>
              </w:rPr>
            </w:pPr>
          </w:p>
        </w:tc>
        <w:tc>
          <w:tcPr>
            <w:tcW w:w="634" w:type="dxa"/>
            <w:tcBorders>
              <w:top w:val="single" w:color="000000" w:sz="6" w:space="0"/>
              <w:left w:val="nil"/>
              <w:bottom w:val="single" w:color="000000" w:sz="6" w:space="0"/>
              <w:right w:val="single" w:color="000000" w:sz="6" w:space="0"/>
            </w:tcBorders>
            <w:noWrap w:val="0"/>
            <w:vAlign w:val="center"/>
          </w:tcPr>
          <w:p w14:paraId="0E287FCA">
            <w:pPr>
              <w:jc w:val="center"/>
              <w:rPr>
                <w:color w:val="000000"/>
                <w:kern w:val="0"/>
                <w:sz w:val="16"/>
                <w:szCs w:val="16"/>
              </w:rPr>
            </w:pPr>
            <w:r>
              <w:rPr>
                <w:rFonts w:eastAsia="宋体"/>
                <w:color w:val="000000"/>
                <w:kern w:val="0"/>
                <w:sz w:val="16"/>
                <w:szCs w:val="16"/>
                <w:lang w:bidi="ar"/>
              </w:rPr>
              <w:t>√</w:t>
            </w:r>
          </w:p>
        </w:tc>
        <w:tc>
          <w:tcPr>
            <w:tcW w:w="659" w:type="dxa"/>
            <w:gridSpan w:val="2"/>
            <w:tcBorders>
              <w:top w:val="single" w:color="000000" w:sz="6" w:space="0"/>
              <w:left w:val="nil"/>
              <w:bottom w:val="single" w:color="000000" w:sz="6" w:space="0"/>
              <w:right w:val="single" w:color="000000" w:sz="6" w:space="0"/>
            </w:tcBorders>
            <w:noWrap w:val="0"/>
            <w:vAlign w:val="center"/>
          </w:tcPr>
          <w:p w14:paraId="62CB5E84">
            <w:pPr>
              <w:jc w:val="center"/>
              <w:rPr>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43A7832C">
            <w:pPr>
              <w:jc w:val="center"/>
              <w:rPr>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39C4AC52">
            <w:pPr>
              <w:jc w:val="center"/>
              <w:rPr>
                <w:color w:val="000000"/>
                <w:kern w:val="0"/>
                <w:sz w:val="16"/>
                <w:szCs w:val="16"/>
              </w:rPr>
            </w:pPr>
          </w:p>
        </w:tc>
        <w:tc>
          <w:tcPr>
            <w:tcW w:w="557" w:type="dxa"/>
            <w:tcBorders>
              <w:top w:val="single" w:color="000000" w:sz="6" w:space="0"/>
              <w:left w:val="nil"/>
              <w:bottom w:val="single" w:color="000000" w:sz="6" w:space="0"/>
              <w:right w:val="single" w:color="000000" w:sz="6" w:space="0"/>
            </w:tcBorders>
            <w:noWrap w:val="0"/>
            <w:vAlign w:val="center"/>
          </w:tcPr>
          <w:p w14:paraId="314FD575">
            <w:pPr>
              <w:jc w:val="center"/>
              <w:rPr>
                <w:rFonts w:eastAsia="宋体"/>
                <w:color w:val="000000"/>
              </w:rPr>
            </w:pPr>
            <w:r>
              <w:rPr>
                <w:rFonts w:eastAsia="宋体"/>
                <w:color w:val="000000"/>
                <w:kern w:val="0"/>
                <w:sz w:val="16"/>
                <w:szCs w:val="16"/>
              </w:rPr>
              <w:t>考查</w:t>
            </w:r>
          </w:p>
        </w:tc>
        <w:tc>
          <w:tcPr>
            <w:tcW w:w="1521" w:type="dxa"/>
            <w:gridSpan w:val="2"/>
            <w:tcBorders>
              <w:top w:val="single" w:color="000000" w:sz="6" w:space="0"/>
              <w:left w:val="nil"/>
              <w:bottom w:val="single" w:color="000000" w:sz="6" w:space="0"/>
              <w:right w:val="single" w:color="auto" w:sz="4" w:space="0"/>
            </w:tcBorders>
            <w:noWrap w:val="0"/>
            <w:vAlign w:val="center"/>
          </w:tcPr>
          <w:p w14:paraId="1B559AFF">
            <w:pPr>
              <w:widowControl/>
              <w:jc w:val="center"/>
              <w:rPr>
                <w:rFonts w:eastAsia="宋体"/>
                <w:color w:val="000000"/>
                <w:kern w:val="0"/>
                <w:sz w:val="16"/>
                <w:szCs w:val="16"/>
              </w:rPr>
            </w:pPr>
            <w:r>
              <w:rPr>
                <w:rFonts w:eastAsia="宋体"/>
                <w:color w:val="000000"/>
                <w:kern w:val="0"/>
                <w:sz w:val="16"/>
                <w:szCs w:val="16"/>
              </w:rPr>
              <w:t>线上教学</w:t>
            </w:r>
          </w:p>
        </w:tc>
        <w:tc>
          <w:tcPr>
            <w:tcW w:w="1608" w:type="dxa"/>
            <w:vMerge w:val="restart"/>
            <w:tcBorders>
              <w:left w:val="single" w:color="auto" w:sz="4" w:space="0"/>
              <w:right w:val="single" w:color="auto" w:sz="4" w:space="0"/>
            </w:tcBorders>
            <w:noWrap w:val="0"/>
            <w:vAlign w:val="center"/>
          </w:tcPr>
          <w:p w14:paraId="05020DB5">
            <w:pPr>
              <w:widowControl/>
              <w:jc w:val="center"/>
              <w:rPr>
                <w:color w:val="000000"/>
                <w:kern w:val="0"/>
                <w:sz w:val="16"/>
                <w:szCs w:val="16"/>
              </w:rPr>
            </w:pPr>
            <w:r>
              <w:rPr>
                <w:rFonts w:eastAsia="宋体"/>
                <w:color w:val="000000"/>
                <w:kern w:val="0"/>
                <w:sz w:val="16"/>
                <w:szCs w:val="16"/>
              </w:rPr>
              <w:t>限选（最少完成4学分）</w:t>
            </w:r>
          </w:p>
        </w:tc>
      </w:tr>
      <w:tr w14:paraId="3B9D4C0A">
        <w:tblPrEx>
          <w:tblCellMar>
            <w:top w:w="0" w:type="dxa"/>
            <w:left w:w="108" w:type="dxa"/>
            <w:bottom w:w="0" w:type="dxa"/>
            <w:right w:w="108" w:type="dxa"/>
          </w:tblCellMar>
        </w:tblPrEx>
        <w:trPr>
          <w:trHeight w:val="457" w:hRule="atLeast"/>
        </w:trPr>
        <w:tc>
          <w:tcPr>
            <w:tcW w:w="394" w:type="dxa"/>
            <w:tcBorders>
              <w:left w:val="single" w:color="000000" w:sz="2" w:space="0"/>
              <w:right w:val="single" w:color="000000" w:sz="6" w:space="0"/>
            </w:tcBorders>
            <w:noWrap w:val="0"/>
            <w:vAlign w:val="top"/>
          </w:tcPr>
          <w:p w14:paraId="58406662">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51999C8">
            <w:pPr>
              <w:widowControl/>
              <w:jc w:val="center"/>
              <w:rPr>
                <w:rFonts w:eastAsia="宋体"/>
                <w:color w:val="000000"/>
                <w:kern w:val="0"/>
                <w:sz w:val="16"/>
                <w:szCs w:val="16"/>
              </w:rPr>
            </w:pPr>
          </w:p>
        </w:tc>
        <w:tc>
          <w:tcPr>
            <w:tcW w:w="432" w:type="dxa"/>
            <w:gridSpan w:val="2"/>
            <w:tcBorders>
              <w:top w:val="single" w:color="000000" w:sz="6" w:space="0"/>
              <w:left w:val="nil"/>
              <w:bottom w:val="single" w:color="000000" w:sz="6" w:space="0"/>
              <w:right w:val="single" w:color="000000" w:sz="6" w:space="0"/>
            </w:tcBorders>
            <w:noWrap w:val="0"/>
            <w:vAlign w:val="center"/>
          </w:tcPr>
          <w:p w14:paraId="40CDE814">
            <w:pPr>
              <w:widowControl/>
              <w:jc w:val="center"/>
              <w:rPr>
                <w:rFonts w:eastAsia="宋体"/>
                <w:color w:val="000000"/>
                <w:kern w:val="0"/>
                <w:sz w:val="16"/>
                <w:szCs w:val="16"/>
              </w:rPr>
            </w:pPr>
            <w:r>
              <w:rPr>
                <w:rFonts w:eastAsia="宋体"/>
                <w:color w:val="000000"/>
                <w:kern w:val="0"/>
                <w:sz w:val="16"/>
                <w:szCs w:val="16"/>
              </w:rPr>
              <w:t>9</w:t>
            </w:r>
          </w:p>
        </w:tc>
        <w:tc>
          <w:tcPr>
            <w:tcW w:w="603" w:type="dxa"/>
            <w:tcBorders>
              <w:top w:val="single" w:color="000000" w:sz="6" w:space="0"/>
              <w:left w:val="nil"/>
              <w:bottom w:val="single" w:color="000000" w:sz="6" w:space="0"/>
              <w:right w:val="single" w:color="000000" w:sz="6" w:space="0"/>
            </w:tcBorders>
            <w:noWrap w:val="0"/>
            <w:vAlign w:val="center"/>
          </w:tcPr>
          <w:p w14:paraId="015C7274">
            <w:pPr>
              <w:widowControl/>
              <w:jc w:val="center"/>
              <w:rPr>
                <w:rFonts w:eastAsia="宋体"/>
                <w:color w:val="000000"/>
                <w:kern w:val="0"/>
                <w:sz w:val="16"/>
                <w:szCs w:val="16"/>
              </w:rPr>
            </w:pPr>
            <w:r>
              <w:rPr>
                <w:rFonts w:eastAsia="宋体"/>
                <w:color w:val="000000"/>
                <w:kern w:val="0"/>
                <w:sz w:val="16"/>
                <w:szCs w:val="16"/>
              </w:rPr>
              <w:t>20302032</w:t>
            </w:r>
          </w:p>
        </w:tc>
        <w:tc>
          <w:tcPr>
            <w:tcW w:w="1348" w:type="dxa"/>
            <w:tcBorders>
              <w:top w:val="single" w:color="000000" w:sz="6" w:space="0"/>
              <w:left w:val="nil"/>
              <w:bottom w:val="single" w:color="000000" w:sz="6" w:space="0"/>
              <w:right w:val="single" w:color="000000" w:sz="6" w:space="0"/>
            </w:tcBorders>
            <w:noWrap w:val="0"/>
            <w:vAlign w:val="center"/>
          </w:tcPr>
          <w:p w14:paraId="2C23EFD0">
            <w:pPr>
              <w:widowControl/>
              <w:jc w:val="center"/>
              <w:rPr>
                <w:rFonts w:eastAsia="宋体"/>
                <w:color w:val="000000"/>
                <w:kern w:val="0"/>
                <w:sz w:val="16"/>
                <w:szCs w:val="16"/>
              </w:rPr>
            </w:pPr>
            <w:r>
              <w:rPr>
                <w:rFonts w:eastAsia="宋体"/>
                <w:color w:val="000000"/>
                <w:kern w:val="0"/>
                <w:sz w:val="16"/>
                <w:szCs w:val="16"/>
              </w:rPr>
              <w:t>高等数学</w:t>
            </w:r>
          </w:p>
        </w:tc>
        <w:tc>
          <w:tcPr>
            <w:tcW w:w="438" w:type="dxa"/>
            <w:tcBorders>
              <w:top w:val="single" w:color="000000" w:sz="6" w:space="0"/>
              <w:left w:val="nil"/>
              <w:bottom w:val="single" w:color="000000" w:sz="6" w:space="0"/>
              <w:right w:val="single" w:color="000000" w:sz="6" w:space="0"/>
            </w:tcBorders>
            <w:noWrap w:val="0"/>
            <w:vAlign w:val="center"/>
          </w:tcPr>
          <w:p w14:paraId="020A2074">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483" w:type="dxa"/>
            <w:tcBorders>
              <w:top w:val="single" w:color="000000" w:sz="6" w:space="0"/>
              <w:left w:val="nil"/>
              <w:bottom w:val="single" w:color="000000" w:sz="6" w:space="0"/>
              <w:right w:val="single" w:color="000000" w:sz="6" w:space="0"/>
            </w:tcBorders>
            <w:noWrap w:val="0"/>
            <w:vAlign w:val="center"/>
          </w:tcPr>
          <w:p w14:paraId="7AE11D91">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23C76B61">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553" w:type="dxa"/>
            <w:tcBorders>
              <w:top w:val="single" w:color="000000" w:sz="6" w:space="0"/>
              <w:left w:val="nil"/>
              <w:bottom w:val="single" w:color="000000" w:sz="6" w:space="0"/>
              <w:right w:val="single" w:color="000000" w:sz="6" w:space="0"/>
            </w:tcBorders>
            <w:noWrap w:val="0"/>
            <w:vAlign w:val="center"/>
          </w:tcPr>
          <w:p w14:paraId="561E2914">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57" w:type="dxa"/>
            <w:tcBorders>
              <w:top w:val="single" w:color="000000" w:sz="6" w:space="0"/>
              <w:left w:val="nil"/>
              <w:bottom w:val="single" w:color="000000" w:sz="6" w:space="0"/>
              <w:right w:val="single" w:color="000000" w:sz="6" w:space="0"/>
            </w:tcBorders>
            <w:noWrap w:val="0"/>
            <w:vAlign w:val="center"/>
          </w:tcPr>
          <w:p w14:paraId="550F6785">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545" w:type="dxa"/>
            <w:tcBorders>
              <w:top w:val="single" w:color="000000" w:sz="6" w:space="0"/>
              <w:left w:val="nil"/>
              <w:bottom w:val="single" w:color="000000" w:sz="6" w:space="0"/>
              <w:right w:val="single" w:color="000000" w:sz="6" w:space="0"/>
            </w:tcBorders>
            <w:noWrap w:val="0"/>
            <w:vAlign w:val="center"/>
          </w:tcPr>
          <w:p w14:paraId="21810082">
            <w:pPr>
              <w:widowControl/>
              <w:jc w:val="center"/>
              <w:textAlignment w:val="center"/>
              <w:rPr>
                <w:rFonts w:eastAsia="宋体"/>
                <w:color w:val="000000"/>
                <w:kern w:val="0"/>
                <w:sz w:val="16"/>
                <w:szCs w:val="16"/>
              </w:rPr>
            </w:pPr>
          </w:p>
        </w:tc>
        <w:tc>
          <w:tcPr>
            <w:tcW w:w="517" w:type="dxa"/>
            <w:tcBorders>
              <w:top w:val="single" w:color="000000" w:sz="6" w:space="0"/>
              <w:left w:val="nil"/>
              <w:bottom w:val="single" w:color="000000" w:sz="6" w:space="0"/>
              <w:right w:val="single" w:color="000000" w:sz="6" w:space="0"/>
            </w:tcBorders>
            <w:noWrap w:val="0"/>
            <w:vAlign w:val="center"/>
          </w:tcPr>
          <w:p w14:paraId="420AC531">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628" w:type="dxa"/>
            <w:tcBorders>
              <w:top w:val="single" w:color="000000" w:sz="6" w:space="0"/>
              <w:left w:val="nil"/>
              <w:bottom w:val="single" w:color="000000" w:sz="6" w:space="0"/>
              <w:right w:val="single" w:color="000000" w:sz="6" w:space="0"/>
            </w:tcBorders>
            <w:noWrap w:val="0"/>
            <w:vAlign w:val="center"/>
          </w:tcPr>
          <w:p w14:paraId="6985354D">
            <w:pPr>
              <w:jc w:val="center"/>
              <w:rPr>
                <w:rFonts w:eastAsia="宋体"/>
                <w:color w:val="000000"/>
                <w:kern w:val="0"/>
                <w:sz w:val="16"/>
                <w:szCs w:val="16"/>
              </w:rPr>
            </w:pPr>
          </w:p>
        </w:tc>
        <w:tc>
          <w:tcPr>
            <w:tcW w:w="624" w:type="dxa"/>
            <w:tcBorders>
              <w:top w:val="single" w:color="000000" w:sz="6" w:space="0"/>
              <w:left w:val="nil"/>
              <w:bottom w:val="single" w:color="000000" w:sz="6" w:space="0"/>
              <w:right w:val="single" w:color="000000" w:sz="6" w:space="0"/>
            </w:tcBorders>
            <w:noWrap w:val="0"/>
            <w:vAlign w:val="center"/>
          </w:tcPr>
          <w:p w14:paraId="62A0970F">
            <w:pPr>
              <w:jc w:val="center"/>
              <w:rPr>
                <w:rFonts w:eastAsia="宋体"/>
                <w:color w:val="000000"/>
                <w:kern w:val="0"/>
                <w:sz w:val="16"/>
                <w:szCs w:val="16"/>
              </w:rPr>
            </w:pPr>
            <w:r>
              <w:rPr>
                <w:rFonts w:eastAsia="宋体"/>
                <w:color w:val="000000"/>
                <w:kern w:val="0"/>
                <w:sz w:val="16"/>
                <w:szCs w:val="16"/>
              </w:rPr>
              <w:t>1.8</w:t>
            </w:r>
          </w:p>
        </w:tc>
        <w:tc>
          <w:tcPr>
            <w:tcW w:w="634" w:type="dxa"/>
            <w:tcBorders>
              <w:top w:val="single" w:color="000000" w:sz="6" w:space="0"/>
              <w:left w:val="nil"/>
              <w:bottom w:val="single" w:color="000000" w:sz="6" w:space="0"/>
              <w:right w:val="single" w:color="000000" w:sz="6" w:space="0"/>
            </w:tcBorders>
            <w:noWrap w:val="0"/>
            <w:vAlign w:val="center"/>
          </w:tcPr>
          <w:p w14:paraId="171BBE71">
            <w:pPr>
              <w:jc w:val="center"/>
              <w:rPr>
                <w:rFonts w:eastAsia="宋体"/>
                <w:color w:val="000000"/>
                <w:kern w:val="0"/>
                <w:sz w:val="16"/>
                <w:szCs w:val="16"/>
              </w:rPr>
            </w:pPr>
          </w:p>
        </w:tc>
        <w:tc>
          <w:tcPr>
            <w:tcW w:w="659" w:type="dxa"/>
            <w:gridSpan w:val="2"/>
            <w:tcBorders>
              <w:top w:val="single" w:color="000000" w:sz="6" w:space="0"/>
              <w:left w:val="nil"/>
              <w:bottom w:val="single" w:color="000000" w:sz="6" w:space="0"/>
              <w:right w:val="single" w:color="000000" w:sz="6" w:space="0"/>
            </w:tcBorders>
            <w:noWrap w:val="0"/>
            <w:vAlign w:val="center"/>
          </w:tcPr>
          <w:p w14:paraId="716AD86A">
            <w:pPr>
              <w:jc w:val="center"/>
              <w:rPr>
                <w:rFonts w:eastAsia="宋体"/>
                <w:color w:val="000000"/>
                <w:kern w:val="0"/>
                <w:sz w:val="16"/>
                <w:szCs w:val="16"/>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7FFDE812">
            <w:pPr>
              <w:jc w:val="center"/>
              <w:rPr>
                <w:rFonts w:eastAsia="宋体"/>
                <w:color w:val="000000"/>
                <w:kern w:val="0"/>
                <w:sz w:val="16"/>
                <w:szCs w:val="16"/>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2C86063C">
            <w:pPr>
              <w:jc w:val="center"/>
              <w:rPr>
                <w:rFonts w:eastAsia="宋体"/>
                <w:color w:val="000000"/>
                <w:kern w:val="0"/>
                <w:sz w:val="16"/>
                <w:szCs w:val="16"/>
              </w:rPr>
            </w:pPr>
          </w:p>
        </w:tc>
        <w:tc>
          <w:tcPr>
            <w:tcW w:w="557" w:type="dxa"/>
            <w:tcBorders>
              <w:top w:val="single" w:color="000000" w:sz="6" w:space="0"/>
              <w:left w:val="nil"/>
              <w:bottom w:val="single" w:color="000000" w:sz="6" w:space="0"/>
              <w:right w:val="single" w:color="000000" w:sz="6" w:space="0"/>
            </w:tcBorders>
            <w:noWrap w:val="0"/>
            <w:vAlign w:val="center"/>
          </w:tcPr>
          <w:p w14:paraId="15B2FCE5">
            <w:pPr>
              <w:jc w:val="center"/>
              <w:rPr>
                <w:rFonts w:eastAsia="宋体"/>
                <w:color w:val="000000"/>
              </w:rPr>
            </w:pPr>
            <w:r>
              <w:rPr>
                <w:rFonts w:eastAsia="宋体"/>
                <w:color w:val="000000"/>
                <w:kern w:val="0"/>
                <w:sz w:val="16"/>
                <w:szCs w:val="16"/>
              </w:rPr>
              <w:t>考查</w:t>
            </w:r>
          </w:p>
        </w:tc>
        <w:tc>
          <w:tcPr>
            <w:tcW w:w="1521" w:type="dxa"/>
            <w:gridSpan w:val="2"/>
            <w:tcBorders>
              <w:top w:val="single" w:color="000000" w:sz="6" w:space="0"/>
              <w:left w:val="nil"/>
              <w:bottom w:val="single" w:color="000000" w:sz="6" w:space="0"/>
              <w:right w:val="single" w:color="auto" w:sz="4" w:space="0"/>
            </w:tcBorders>
            <w:noWrap w:val="0"/>
            <w:vAlign w:val="center"/>
          </w:tcPr>
          <w:p w14:paraId="00F45B5D">
            <w:pPr>
              <w:widowControl/>
              <w:jc w:val="center"/>
              <w:rPr>
                <w:rFonts w:eastAsia="宋体"/>
                <w:color w:val="000000"/>
                <w:kern w:val="0"/>
                <w:sz w:val="16"/>
                <w:szCs w:val="16"/>
              </w:rPr>
            </w:pPr>
            <w:r>
              <w:rPr>
                <w:rFonts w:eastAsia="宋体"/>
                <w:color w:val="000000"/>
                <w:kern w:val="0"/>
                <w:sz w:val="16"/>
                <w:szCs w:val="16"/>
              </w:rPr>
              <w:t>师范教育系</w:t>
            </w:r>
          </w:p>
        </w:tc>
        <w:tc>
          <w:tcPr>
            <w:tcW w:w="1608" w:type="dxa"/>
            <w:vMerge w:val="continue"/>
            <w:tcBorders>
              <w:left w:val="single" w:color="auto" w:sz="4" w:space="0"/>
              <w:right w:val="single" w:color="auto" w:sz="4" w:space="0"/>
            </w:tcBorders>
            <w:noWrap w:val="0"/>
            <w:vAlign w:val="center"/>
          </w:tcPr>
          <w:p w14:paraId="4CC3A86E">
            <w:pPr>
              <w:widowControl/>
              <w:jc w:val="center"/>
              <w:rPr>
                <w:rFonts w:eastAsia="宋体"/>
                <w:color w:val="000000"/>
                <w:kern w:val="0"/>
                <w:sz w:val="16"/>
                <w:szCs w:val="16"/>
              </w:rPr>
            </w:pPr>
          </w:p>
        </w:tc>
      </w:tr>
      <w:tr w14:paraId="1C7A7B8E">
        <w:tblPrEx>
          <w:tblCellMar>
            <w:top w:w="0" w:type="dxa"/>
            <w:left w:w="108" w:type="dxa"/>
            <w:bottom w:w="0" w:type="dxa"/>
            <w:right w:w="108" w:type="dxa"/>
          </w:tblCellMar>
        </w:tblPrEx>
        <w:trPr>
          <w:trHeight w:val="328" w:hRule="atLeast"/>
        </w:trPr>
        <w:tc>
          <w:tcPr>
            <w:tcW w:w="394" w:type="dxa"/>
            <w:tcBorders>
              <w:left w:val="single" w:color="000000" w:sz="2" w:space="0"/>
              <w:right w:val="single" w:color="000000" w:sz="6" w:space="0"/>
            </w:tcBorders>
            <w:noWrap w:val="0"/>
            <w:vAlign w:val="top"/>
          </w:tcPr>
          <w:p w14:paraId="1DE245A0">
            <w:pPr>
              <w:widowControl/>
              <w:jc w:val="center"/>
              <w:rPr>
                <w:rFonts w:eastAsia="宋体"/>
                <w:color w:val="000000"/>
                <w:kern w:val="0"/>
                <w:sz w:val="16"/>
                <w:szCs w:val="16"/>
              </w:rPr>
            </w:pPr>
          </w:p>
        </w:tc>
        <w:tc>
          <w:tcPr>
            <w:tcW w:w="362" w:type="dxa"/>
            <w:vMerge w:val="continue"/>
            <w:tcBorders>
              <w:left w:val="nil"/>
              <w:right w:val="single" w:color="000000" w:sz="6" w:space="0"/>
            </w:tcBorders>
            <w:noWrap w:val="0"/>
            <w:vAlign w:val="top"/>
          </w:tcPr>
          <w:p w14:paraId="13D76853">
            <w:pPr>
              <w:widowControl/>
              <w:jc w:val="center"/>
              <w:rPr>
                <w:rFonts w:eastAsia="宋体"/>
                <w:color w:val="000000"/>
                <w:kern w:val="0"/>
                <w:sz w:val="16"/>
                <w:szCs w:val="16"/>
              </w:rPr>
            </w:pPr>
          </w:p>
        </w:tc>
        <w:tc>
          <w:tcPr>
            <w:tcW w:w="2383" w:type="dxa"/>
            <w:gridSpan w:val="4"/>
            <w:tcBorders>
              <w:top w:val="nil"/>
              <w:left w:val="nil"/>
              <w:bottom w:val="single" w:color="000000" w:sz="6" w:space="0"/>
              <w:right w:val="single" w:color="000000" w:sz="6" w:space="0"/>
            </w:tcBorders>
            <w:shd w:val="clear" w:color="auto" w:fill="auto"/>
            <w:noWrap w:val="0"/>
            <w:vAlign w:val="center"/>
          </w:tcPr>
          <w:p w14:paraId="71A9178E">
            <w:pPr>
              <w:widowControl/>
              <w:jc w:val="center"/>
              <w:rPr>
                <w:rFonts w:eastAsia="宋体"/>
                <w:b/>
                <w:bCs/>
                <w:color w:val="000000"/>
                <w:kern w:val="0"/>
                <w:sz w:val="16"/>
                <w:szCs w:val="16"/>
              </w:rPr>
            </w:pPr>
            <w:r>
              <w:rPr>
                <w:rFonts w:eastAsia="宋体"/>
                <w:b/>
                <w:bCs/>
                <w:color w:val="000000"/>
                <w:kern w:val="0"/>
                <w:sz w:val="16"/>
                <w:szCs w:val="16"/>
              </w:rPr>
              <w:t>小计</w:t>
            </w:r>
          </w:p>
        </w:tc>
        <w:tc>
          <w:tcPr>
            <w:tcW w:w="438" w:type="dxa"/>
            <w:tcBorders>
              <w:top w:val="nil"/>
              <w:left w:val="nil"/>
              <w:bottom w:val="single" w:color="000000" w:sz="6" w:space="0"/>
              <w:right w:val="single" w:color="000000" w:sz="6" w:space="0"/>
            </w:tcBorders>
            <w:shd w:val="clear" w:color="auto" w:fill="auto"/>
            <w:noWrap w:val="0"/>
            <w:vAlign w:val="center"/>
          </w:tcPr>
          <w:p w14:paraId="4B18726B">
            <w:pPr>
              <w:widowControl/>
              <w:jc w:val="center"/>
              <w:rPr>
                <w:rFonts w:eastAsia="等线"/>
                <w:color w:val="000000"/>
                <w:kern w:val="0"/>
                <w:sz w:val="22"/>
                <w:szCs w:val="22"/>
              </w:rPr>
            </w:pPr>
          </w:p>
        </w:tc>
        <w:tc>
          <w:tcPr>
            <w:tcW w:w="483" w:type="dxa"/>
            <w:tcBorders>
              <w:top w:val="nil"/>
              <w:left w:val="nil"/>
              <w:bottom w:val="single" w:color="000000" w:sz="6" w:space="0"/>
              <w:right w:val="single" w:color="000000" w:sz="6" w:space="0"/>
            </w:tcBorders>
            <w:shd w:val="clear" w:color="auto" w:fill="auto"/>
            <w:noWrap w:val="0"/>
            <w:vAlign w:val="center"/>
          </w:tcPr>
          <w:p w14:paraId="34F7AC69">
            <w:pPr>
              <w:widowControl/>
              <w:jc w:val="center"/>
              <w:rPr>
                <w:rFonts w:eastAsia="等线"/>
                <w:color w:val="000000"/>
                <w:kern w:val="0"/>
                <w:sz w:val="22"/>
                <w:szCs w:val="22"/>
              </w:rPr>
            </w:pPr>
          </w:p>
        </w:tc>
        <w:tc>
          <w:tcPr>
            <w:tcW w:w="547" w:type="dxa"/>
            <w:tcBorders>
              <w:top w:val="nil"/>
              <w:left w:val="nil"/>
              <w:bottom w:val="single" w:color="000000" w:sz="6" w:space="0"/>
              <w:right w:val="single" w:color="000000" w:sz="6" w:space="0"/>
            </w:tcBorders>
            <w:shd w:val="clear" w:color="auto" w:fill="auto"/>
            <w:noWrap w:val="0"/>
            <w:vAlign w:val="center"/>
          </w:tcPr>
          <w:p w14:paraId="51BB1BD9">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14 </w:t>
            </w:r>
          </w:p>
        </w:tc>
        <w:tc>
          <w:tcPr>
            <w:tcW w:w="553" w:type="dxa"/>
            <w:tcBorders>
              <w:top w:val="nil"/>
              <w:left w:val="nil"/>
              <w:bottom w:val="single" w:color="000000" w:sz="6" w:space="0"/>
              <w:right w:val="single" w:color="000000" w:sz="6" w:space="0"/>
            </w:tcBorders>
            <w:shd w:val="clear" w:color="auto" w:fill="auto"/>
            <w:noWrap w:val="0"/>
            <w:vAlign w:val="center"/>
          </w:tcPr>
          <w:p w14:paraId="111F6D6F">
            <w:pPr>
              <w:widowControl/>
              <w:jc w:val="center"/>
              <w:textAlignment w:val="center"/>
              <w:rPr>
                <w:rFonts w:eastAsia="宋体"/>
                <w:b/>
                <w:bCs/>
                <w:color w:val="000000"/>
                <w:kern w:val="0"/>
                <w:sz w:val="16"/>
                <w:szCs w:val="16"/>
              </w:rPr>
            </w:pPr>
            <w:r>
              <w:rPr>
                <w:rFonts w:eastAsia="等线"/>
                <w:b/>
                <w:bCs/>
                <w:color w:val="000000"/>
                <w:kern w:val="0"/>
                <w:sz w:val="16"/>
                <w:szCs w:val="16"/>
                <w:lang w:bidi="ar"/>
              </w:rPr>
              <w:t>88</w:t>
            </w:r>
          </w:p>
        </w:tc>
        <w:tc>
          <w:tcPr>
            <w:tcW w:w="557" w:type="dxa"/>
            <w:tcBorders>
              <w:top w:val="nil"/>
              <w:left w:val="nil"/>
              <w:bottom w:val="single" w:color="000000" w:sz="6" w:space="0"/>
              <w:right w:val="single" w:color="000000" w:sz="6" w:space="0"/>
            </w:tcBorders>
            <w:shd w:val="clear" w:color="auto" w:fill="auto"/>
            <w:noWrap w:val="0"/>
            <w:vAlign w:val="center"/>
          </w:tcPr>
          <w:p w14:paraId="06FC8CEF">
            <w:pPr>
              <w:widowControl/>
              <w:jc w:val="center"/>
              <w:textAlignment w:val="center"/>
              <w:rPr>
                <w:rFonts w:eastAsia="宋体"/>
                <w:b/>
                <w:bCs/>
                <w:color w:val="000000"/>
                <w:kern w:val="0"/>
                <w:sz w:val="16"/>
                <w:szCs w:val="16"/>
              </w:rPr>
            </w:pPr>
            <w:r>
              <w:rPr>
                <w:rFonts w:eastAsia="等线"/>
                <w:b/>
                <w:bCs/>
                <w:color w:val="000000"/>
                <w:kern w:val="0"/>
                <w:sz w:val="16"/>
                <w:szCs w:val="16"/>
                <w:lang w:bidi="ar"/>
              </w:rPr>
              <w:t>72</w:t>
            </w:r>
          </w:p>
        </w:tc>
        <w:tc>
          <w:tcPr>
            <w:tcW w:w="545" w:type="dxa"/>
            <w:tcBorders>
              <w:top w:val="nil"/>
              <w:left w:val="nil"/>
              <w:bottom w:val="single" w:color="000000" w:sz="6" w:space="0"/>
              <w:right w:val="single" w:color="000000" w:sz="6" w:space="0"/>
            </w:tcBorders>
            <w:shd w:val="clear" w:color="auto" w:fill="auto"/>
            <w:noWrap w:val="0"/>
            <w:vAlign w:val="center"/>
          </w:tcPr>
          <w:p w14:paraId="0CD04552">
            <w:pPr>
              <w:widowControl/>
              <w:jc w:val="center"/>
              <w:textAlignment w:val="center"/>
              <w:rPr>
                <w:rFonts w:eastAsia="宋体"/>
                <w:b/>
                <w:bCs/>
                <w:color w:val="000000"/>
                <w:kern w:val="0"/>
                <w:sz w:val="16"/>
                <w:szCs w:val="16"/>
              </w:rPr>
            </w:pPr>
            <w:r>
              <w:rPr>
                <w:rFonts w:eastAsia="等线"/>
                <w:b/>
                <w:bCs/>
                <w:color w:val="000000"/>
                <w:kern w:val="0"/>
                <w:sz w:val="16"/>
                <w:szCs w:val="16"/>
                <w:lang w:bidi="ar"/>
              </w:rPr>
              <w:t>16</w:t>
            </w:r>
          </w:p>
        </w:tc>
        <w:tc>
          <w:tcPr>
            <w:tcW w:w="517" w:type="dxa"/>
            <w:tcBorders>
              <w:top w:val="nil"/>
              <w:left w:val="nil"/>
              <w:bottom w:val="single" w:color="000000" w:sz="6" w:space="0"/>
              <w:right w:val="single" w:color="000000" w:sz="6" w:space="0"/>
            </w:tcBorders>
            <w:shd w:val="clear" w:color="auto" w:fill="auto"/>
            <w:noWrap w:val="0"/>
            <w:vAlign w:val="center"/>
          </w:tcPr>
          <w:p w14:paraId="15D0C58B">
            <w:pPr>
              <w:jc w:val="center"/>
              <w:rPr>
                <w:rFonts w:eastAsia="等线"/>
                <w:color w:val="000000"/>
                <w:kern w:val="0"/>
                <w:sz w:val="22"/>
                <w:szCs w:val="22"/>
              </w:rPr>
            </w:pPr>
          </w:p>
        </w:tc>
        <w:tc>
          <w:tcPr>
            <w:tcW w:w="628" w:type="dxa"/>
            <w:tcBorders>
              <w:top w:val="nil"/>
              <w:left w:val="nil"/>
              <w:bottom w:val="single" w:color="000000" w:sz="6" w:space="0"/>
              <w:right w:val="single" w:color="000000" w:sz="6" w:space="0"/>
            </w:tcBorders>
            <w:shd w:val="clear" w:color="auto" w:fill="auto"/>
            <w:noWrap w:val="0"/>
            <w:vAlign w:val="center"/>
          </w:tcPr>
          <w:p w14:paraId="36292CC3">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1.0 </w:t>
            </w:r>
          </w:p>
        </w:tc>
        <w:tc>
          <w:tcPr>
            <w:tcW w:w="624" w:type="dxa"/>
            <w:tcBorders>
              <w:top w:val="nil"/>
              <w:left w:val="nil"/>
              <w:bottom w:val="single" w:color="000000" w:sz="6" w:space="0"/>
              <w:right w:val="single" w:color="000000" w:sz="6" w:space="0"/>
            </w:tcBorders>
            <w:shd w:val="clear" w:color="auto" w:fill="auto"/>
            <w:noWrap w:val="0"/>
            <w:vAlign w:val="center"/>
          </w:tcPr>
          <w:p w14:paraId="7D68D480">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3.6 </w:t>
            </w:r>
          </w:p>
        </w:tc>
        <w:tc>
          <w:tcPr>
            <w:tcW w:w="634" w:type="dxa"/>
            <w:tcBorders>
              <w:top w:val="nil"/>
              <w:left w:val="nil"/>
              <w:bottom w:val="single" w:color="000000" w:sz="6" w:space="0"/>
              <w:right w:val="single" w:color="000000" w:sz="6" w:space="0"/>
            </w:tcBorders>
            <w:shd w:val="clear" w:color="auto" w:fill="auto"/>
            <w:noWrap w:val="0"/>
            <w:vAlign w:val="center"/>
          </w:tcPr>
          <w:p w14:paraId="4EE4BCE4">
            <w:pPr>
              <w:widowControl/>
              <w:jc w:val="center"/>
              <w:textAlignment w:val="center"/>
              <w:rPr>
                <w:rFonts w:eastAsia="宋体"/>
                <w:b/>
                <w:bCs/>
                <w:color w:val="000000"/>
                <w:kern w:val="0"/>
                <w:sz w:val="16"/>
                <w:szCs w:val="16"/>
              </w:rPr>
            </w:pPr>
          </w:p>
        </w:tc>
        <w:tc>
          <w:tcPr>
            <w:tcW w:w="659" w:type="dxa"/>
            <w:gridSpan w:val="2"/>
            <w:tcBorders>
              <w:top w:val="nil"/>
              <w:left w:val="nil"/>
              <w:bottom w:val="single" w:color="000000" w:sz="6" w:space="0"/>
              <w:right w:val="single" w:color="000000" w:sz="6" w:space="0"/>
            </w:tcBorders>
            <w:shd w:val="clear" w:color="auto" w:fill="auto"/>
            <w:noWrap w:val="0"/>
            <w:vAlign w:val="center"/>
          </w:tcPr>
          <w:p w14:paraId="472CE61A">
            <w:pPr>
              <w:widowControl/>
              <w:jc w:val="center"/>
              <w:textAlignment w:val="center"/>
              <w:rPr>
                <w:rFonts w:eastAsia="宋体"/>
                <w:b/>
                <w:bCs/>
                <w:color w:val="000000"/>
                <w:kern w:val="0"/>
                <w:sz w:val="16"/>
                <w:szCs w:val="16"/>
              </w:rPr>
            </w:pPr>
          </w:p>
        </w:tc>
        <w:tc>
          <w:tcPr>
            <w:tcW w:w="567" w:type="dxa"/>
            <w:gridSpan w:val="2"/>
            <w:tcBorders>
              <w:top w:val="nil"/>
              <w:left w:val="nil"/>
              <w:bottom w:val="single" w:color="000000" w:sz="6" w:space="0"/>
              <w:right w:val="single" w:color="000000" w:sz="6" w:space="0"/>
            </w:tcBorders>
            <w:shd w:val="clear" w:color="auto" w:fill="auto"/>
            <w:noWrap w:val="0"/>
            <w:vAlign w:val="center"/>
          </w:tcPr>
          <w:p w14:paraId="5E7BDEED">
            <w:pPr>
              <w:widowControl/>
              <w:jc w:val="center"/>
              <w:textAlignment w:val="center"/>
              <w:rPr>
                <w:rFonts w:eastAsia="等线"/>
                <w:color w:val="000000"/>
                <w:kern w:val="0"/>
                <w:sz w:val="22"/>
                <w:szCs w:val="22"/>
              </w:rPr>
            </w:pPr>
          </w:p>
        </w:tc>
        <w:tc>
          <w:tcPr>
            <w:tcW w:w="567" w:type="dxa"/>
            <w:gridSpan w:val="3"/>
            <w:tcBorders>
              <w:top w:val="nil"/>
              <w:left w:val="nil"/>
              <w:bottom w:val="single" w:color="000000" w:sz="6" w:space="0"/>
              <w:right w:val="single" w:color="000000" w:sz="6" w:space="0"/>
            </w:tcBorders>
            <w:shd w:val="clear" w:color="auto" w:fill="auto"/>
            <w:noWrap w:val="0"/>
            <w:vAlign w:val="center"/>
          </w:tcPr>
          <w:p w14:paraId="5915423C">
            <w:pPr>
              <w:widowControl/>
              <w:jc w:val="center"/>
              <w:textAlignment w:val="center"/>
              <w:rPr>
                <w:rFonts w:eastAsia="等线"/>
                <w:color w:val="000000"/>
                <w:kern w:val="0"/>
                <w:sz w:val="22"/>
                <w:szCs w:val="22"/>
              </w:rPr>
            </w:pPr>
          </w:p>
        </w:tc>
        <w:tc>
          <w:tcPr>
            <w:tcW w:w="557" w:type="dxa"/>
            <w:tcBorders>
              <w:top w:val="nil"/>
              <w:left w:val="nil"/>
              <w:bottom w:val="single" w:color="000000" w:sz="6" w:space="0"/>
              <w:right w:val="single" w:color="000000" w:sz="6" w:space="0"/>
            </w:tcBorders>
            <w:shd w:val="clear" w:color="auto" w:fill="auto"/>
            <w:noWrap w:val="0"/>
            <w:vAlign w:val="center"/>
          </w:tcPr>
          <w:p w14:paraId="50020D83">
            <w:pPr>
              <w:widowControl/>
              <w:jc w:val="center"/>
              <w:rPr>
                <w:rFonts w:eastAsia="等线"/>
                <w:color w:val="000000"/>
                <w:kern w:val="0"/>
                <w:sz w:val="22"/>
                <w:szCs w:val="22"/>
              </w:rPr>
            </w:pPr>
          </w:p>
        </w:tc>
        <w:tc>
          <w:tcPr>
            <w:tcW w:w="1521" w:type="dxa"/>
            <w:gridSpan w:val="2"/>
            <w:tcBorders>
              <w:top w:val="nil"/>
              <w:left w:val="nil"/>
              <w:bottom w:val="single" w:color="000000" w:sz="6" w:space="0"/>
              <w:right w:val="single" w:color="000000" w:sz="6" w:space="0"/>
            </w:tcBorders>
            <w:shd w:val="clear" w:color="auto" w:fill="auto"/>
            <w:noWrap w:val="0"/>
            <w:vAlign w:val="center"/>
          </w:tcPr>
          <w:p w14:paraId="1F21A165">
            <w:pPr>
              <w:widowControl/>
              <w:jc w:val="center"/>
              <w:rPr>
                <w:rFonts w:eastAsia="等线"/>
                <w:color w:val="000000"/>
                <w:kern w:val="0"/>
                <w:sz w:val="22"/>
                <w:szCs w:val="22"/>
              </w:rPr>
            </w:pPr>
          </w:p>
        </w:tc>
        <w:tc>
          <w:tcPr>
            <w:tcW w:w="1608" w:type="dxa"/>
            <w:tcBorders>
              <w:top w:val="single" w:color="auto" w:sz="4" w:space="0"/>
              <w:left w:val="nil"/>
              <w:bottom w:val="single" w:color="000000" w:sz="6" w:space="0"/>
              <w:right w:val="single" w:color="000000" w:sz="6" w:space="0"/>
            </w:tcBorders>
            <w:shd w:val="clear" w:color="auto" w:fill="auto"/>
            <w:noWrap w:val="0"/>
            <w:vAlign w:val="center"/>
          </w:tcPr>
          <w:p w14:paraId="04419DB6">
            <w:pPr>
              <w:widowControl/>
              <w:jc w:val="center"/>
              <w:rPr>
                <w:rFonts w:eastAsia="等线"/>
                <w:color w:val="000000"/>
                <w:kern w:val="0"/>
                <w:sz w:val="22"/>
                <w:szCs w:val="22"/>
              </w:rPr>
            </w:pPr>
          </w:p>
        </w:tc>
      </w:tr>
      <w:tr w14:paraId="7D3342E4">
        <w:tblPrEx>
          <w:tblCellMar>
            <w:top w:w="0" w:type="dxa"/>
            <w:left w:w="108" w:type="dxa"/>
            <w:bottom w:w="0" w:type="dxa"/>
            <w:right w:w="108" w:type="dxa"/>
          </w:tblCellMar>
        </w:tblPrEx>
        <w:trPr>
          <w:trHeight w:val="262" w:hRule="atLeast"/>
        </w:trPr>
        <w:tc>
          <w:tcPr>
            <w:tcW w:w="394" w:type="dxa"/>
            <w:tcBorders>
              <w:left w:val="single" w:color="000000" w:sz="2" w:space="0"/>
              <w:right w:val="single" w:color="000000" w:sz="6" w:space="0"/>
            </w:tcBorders>
            <w:shd w:val="clear" w:color="auto" w:fill="auto"/>
            <w:noWrap w:val="0"/>
            <w:vAlign w:val="top"/>
          </w:tcPr>
          <w:p w14:paraId="4C804422">
            <w:pPr>
              <w:widowControl/>
              <w:jc w:val="center"/>
              <w:rPr>
                <w:rFonts w:eastAsia="宋体"/>
                <w:color w:val="000000"/>
                <w:kern w:val="0"/>
                <w:sz w:val="16"/>
                <w:szCs w:val="16"/>
              </w:rPr>
            </w:pPr>
          </w:p>
        </w:tc>
        <w:tc>
          <w:tcPr>
            <w:tcW w:w="362" w:type="dxa"/>
            <w:tcBorders>
              <w:left w:val="nil"/>
              <w:bottom w:val="single" w:color="000000" w:sz="6" w:space="0"/>
              <w:right w:val="single" w:color="000000" w:sz="6" w:space="0"/>
            </w:tcBorders>
            <w:shd w:val="clear" w:color="auto" w:fill="auto"/>
            <w:noWrap w:val="0"/>
            <w:vAlign w:val="top"/>
          </w:tcPr>
          <w:p w14:paraId="159A520B">
            <w:pPr>
              <w:widowControl/>
              <w:jc w:val="center"/>
              <w:rPr>
                <w:rFonts w:eastAsia="宋体"/>
                <w:color w:val="000000"/>
                <w:kern w:val="0"/>
                <w:sz w:val="16"/>
                <w:szCs w:val="16"/>
              </w:rPr>
            </w:pPr>
          </w:p>
        </w:tc>
        <w:tc>
          <w:tcPr>
            <w:tcW w:w="3304" w:type="dxa"/>
            <w:gridSpan w:val="6"/>
            <w:tcBorders>
              <w:top w:val="nil"/>
              <w:left w:val="nil"/>
              <w:bottom w:val="single" w:color="000000" w:sz="6" w:space="0"/>
              <w:right w:val="single" w:color="000000" w:sz="6" w:space="0"/>
            </w:tcBorders>
            <w:shd w:val="clear" w:color="auto" w:fill="auto"/>
            <w:noWrap w:val="0"/>
            <w:vAlign w:val="center"/>
          </w:tcPr>
          <w:p w14:paraId="47B33463">
            <w:pPr>
              <w:widowControl/>
              <w:jc w:val="center"/>
              <w:rPr>
                <w:rFonts w:eastAsia="宋体"/>
                <w:b/>
                <w:bCs/>
                <w:color w:val="000000"/>
                <w:kern w:val="0"/>
                <w:sz w:val="16"/>
                <w:szCs w:val="16"/>
              </w:rPr>
            </w:pPr>
            <w:r>
              <w:rPr>
                <w:rFonts w:eastAsia="宋体"/>
                <w:b/>
                <w:bCs/>
                <w:color w:val="000000"/>
                <w:kern w:val="0"/>
                <w:sz w:val="16"/>
                <w:szCs w:val="16"/>
              </w:rPr>
              <w:t>总计</w:t>
            </w:r>
          </w:p>
        </w:tc>
        <w:tc>
          <w:tcPr>
            <w:tcW w:w="547" w:type="dxa"/>
            <w:tcBorders>
              <w:top w:val="nil"/>
              <w:left w:val="nil"/>
              <w:bottom w:val="single" w:color="auto" w:sz="4" w:space="0"/>
              <w:right w:val="single" w:color="000000" w:sz="6" w:space="0"/>
            </w:tcBorders>
            <w:shd w:val="clear" w:color="auto" w:fill="auto"/>
            <w:noWrap w:val="0"/>
            <w:vAlign w:val="center"/>
          </w:tcPr>
          <w:p w14:paraId="4232DD53">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49 </w:t>
            </w:r>
          </w:p>
        </w:tc>
        <w:tc>
          <w:tcPr>
            <w:tcW w:w="553" w:type="dxa"/>
            <w:tcBorders>
              <w:top w:val="nil"/>
              <w:left w:val="nil"/>
              <w:bottom w:val="single" w:color="auto" w:sz="4" w:space="0"/>
              <w:right w:val="single" w:color="000000" w:sz="6" w:space="0"/>
            </w:tcBorders>
            <w:shd w:val="clear" w:color="auto" w:fill="auto"/>
            <w:noWrap w:val="0"/>
            <w:vAlign w:val="center"/>
          </w:tcPr>
          <w:p w14:paraId="08E631D8">
            <w:pPr>
              <w:widowControl/>
              <w:jc w:val="center"/>
              <w:textAlignment w:val="center"/>
              <w:rPr>
                <w:rFonts w:eastAsia="宋体"/>
                <w:b/>
                <w:bCs/>
                <w:color w:val="000000"/>
                <w:kern w:val="0"/>
                <w:sz w:val="16"/>
                <w:szCs w:val="16"/>
              </w:rPr>
            </w:pPr>
            <w:r>
              <w:rPr>
                <w:rFonts w:eastAsia="等线"/>
                <w:b/>
                <w:bCs/>
                <w:color w:val="000000"/>
                <w:kern w:val="0"/>
                <w:sz w:val="16"/>
                <w:szCs w:val="16"/>
                <w:lang w:bidi="ar"/>
              </w:rPr>
              <w:t>710</w:t>
            </w:r>
          </w:p>
        </w:tc>
        <w:tc>
          <w:tcPr>
            <w:tcW w:w="557" w:type="dxa"/>
            <w:tcBorders>
              <w:top w:val="nil"/>
              <w:left w:val="nil"/>
              <w:bottom w:val="single" w:color="auto" w:sz="4" w:space="0"/>
              <w:right w:val="single" w:color="000000" w:sz="6" w:space="0"/>
            </w:tcBorders>
            <w:shd w:val="clear" w:color="auto" w:fill="auto"/>
            <w:noWrap w:val="0"/>
            <w:vAlign w:val="center"/>
          </w:tcPr>
          <w:p w14:paraId="3F5D0DDA">
            <w:pPr>
              <w:widowControl/>
              <w:jc w:val="center"/>
              <w:textAlignment w:val="center"/>
              <w:rPr>
                <w:rFonts w:eastAsia="宋体"/>
                <w:b/>
                <w:bCs/>
                <w:color w:val="000000"/>
                <w:kern w:val="0"/>
                <w:sz w:val="16"/>
                <w:szCs w:val="16"/>
              </w:rPr>
            </w:pPr>
            <w:r>
              <w:rPr>
                <w:rFonts w:eastAsia="等线"/>
                <w:b/>
                <w:bCs/>
                <w:color w:val="000000"/>
                <w:kern w:val="0"/>
                <w:sz w:val="16"/>
                <w:szCs w:val="16"/>
                <w:lang w:bidi="ar"/>
              </w:rPr>
              <w:t>400</w:t>
            </w:r>
          </w:p>
        </w:tc>
        <w:tc>
          <w:tcPr>
            <w:tcW w:w="545" w:type="dxa"/>
            <w:tcBorders>
              <w:top w:val="nil"/>
              <w:left w:val="nil"/>
              <w:bottom w:val="single" w:color="auto" w:sz="4" w:space="0"/>
              <w:right w:val="single" w:color="000000" w:sz="6" w:space="0"/>
            </w:tcBorders>
            <w:shd w:val="clear" w:color="auto" w:fill="auto"/>
            <w:noWrap w:val="0"/>
            <w:vAlign w:val="center"/>
          </w:tcPr>
          <w:p w14:paraId="7E73BA88">
            <w:pPr>
              <w:widowControl/>
              <w:jc w:val="center"/>
              <w:textAlignment w:val="center"/>
              <w:rPr>
                <w:rFonts w:eastAsia="宋体"/>
                <w:b/>
                <w:bCs/>
                <w:color w:val="000000"/>
                <w:kern w:val="0"/>
                <w:sz w:val="16"/>
                <w:szCs w:val="16"/>
              </w:rPr>
            </w:pPr>
            <w:r>
              <w:rPr>
                <w:rFonts w:eastAsia="等线"/>
                <w:b/>
                <w:bCs/>
                <w:color w:val="000000"/>
                <w:kern w:val="0"/>
                <w:sz w:val="16"/>
                <w:szCs w:val="16"/>
                <w:lang w:bidi="ar"/>
              </w:rPr>
              <w:t>310</w:t>
            </w:r>
          </w:p>
        </w:tc>
        <w:tc>
          <w:tcPr>
            <w:tcW w:w="517" w:type="dxa"/>
            <w:tcBorders>
              <w:top w:val="nil"/>
              <w:left w:val="nil"/>
              <w:bottom w:val="single" w:color="auto" w:sz="4" w:space="0"/>
              <w:right w:val="single" w:color="000000" w:sz="6" w:space="0"/>
            </w:tcBorders>
            <w:shd w:val="clear" w:color="auto" w:fill="auto"/>
            <w:noWrap w:val="0"/>
            <w:vAlign w:val="center"/>
          </w:tcPr>
          <w:p w14:paraId="42C18241">
            <w:pPr>
              <w:jc w:val="center"/>
              <w:rPr>
                <w:rFonts w:eastAsia="宋体"/>
                <w:b/>
                <w:bCs/>
                <w:color w:val="000000"/>
                <w:kern w:val="0"/>
                <w:sz w:val="16"/>
                <w:szCs w:val="16"/>
              </w:rPr>
            </w:pPr>
          </w:p>
        </w:tc>
        <w:tc>
          <w:tcPr>
            <w:tcW w:w="628" w:type="dxa"/>
            <w:tcBorders>
              <w:top w:val="nil"/>
              <w:left w:val="nil"/>
              <w:bottom w:val="single" w:color="000000" w:sz="6" w:space="0"/>
              <w:right w:val="single" w:color="000000" w:sz="6" w:space="0"/>
            </w:tcBorders>
            <w:shd w:val="clear" w:color="auto" w:fill="auto"/>
            <w:noWrap w:val="0"/>
            <w:vAlign w:val="center"/>
          </w:tcPr>
          <w:p w14:paraId="60BAABB9">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20.6 </w:t>
            </w:r>
          </w:p>
        </w:tc>
        <w:tc>
          <w:tcPr>
            <w:tcW w:w="624" w:type="dxa"/>
            <w:tcBorders>
              <w:top w:val="nil"/>
              <w:left w:val="nil"/>
              <w:bottom w:val="single" w:color="000000" w:sz="6" w:space="0"/>
              <w:right w:val="single" w:color="000000" w:sz="6" w:space="0"/>
            </w:tcBorders>
            <w:shd w:val="clear" w:color="auto" w:fill="auto"/>
            <w:noWrap w:val="0"/>
            <w:vAlign w:val="center"/>
          </w:tcPr>
          <w:p w14:paraId="7ADED552">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10.7 </w:t>
            </w:r>
          </w:p>
        </w:tc>
        <w:tc>
          <w:tcPr>
            <w:tcW w:w="634" w:type="dxa"/>
            <w:tcBorders>
              <w:top w:val="nil"/>
              <w:left w:val="nil"/>
              <w:bottom w:val="single" w:color="000000" w:sz="6" w:space="0"/>
              <w:right w:val="single" w:color="000000" w:sz="6" w:space="0"/>
            </w:tcBorders>
            <w:shd w:val="clear" w:color="auto" w:fill="auto"/>
            <w:noWrap w:val="0"/>
            <w:vAlign w:val="center"/>
          </w:tcPr>
          <w:p w14:paraId="30EA1CBA">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1.8 </w:t>
            </w:r>
          </w:p>
        </w:tc>
        <w:tc>
          <w:tcPr>
            <w:tcW w:w="659" w:type="dxa"/>
            <w:gridSpan w:val="2"/>
            <w:tcBorders>
              <w:top w:val="nil"/>
              <w:left w:val="nil"/>
              <w:bottom w:val="single" w:color="000000" w:sz="6" w:space="0"/>
              <w:right w:val="single" w:color="000000" w:sz="6" w:space="0"/>
            </w:tcBorders>
            <w:shd w:val="clear" w:color="auto" w:fill="auto"/>
            <w:noWrap w:val="0"/>
            <w:vAlign w:val="center"/>
          </w:tcPr>
          <w:p w14:paraId="1C0E1BBC">
            <w:pPr>
              <w:widowControl/>
              <w:jc w:val="center"/>
              <w:textAlignment w:val="center"/>
              <w:rPr>
                <w:rFonts w:eastAsia="宋体"/>
                <w:b/>
                <w:bCs/>
                <w:color w:val="000000"/>
                <w:kern w:val="0"/>
                <w:sz w:val="16"/>
                <w:szCs w:val="16"/>
              </w:rPr>
            </w:pPr>
            <w:r>
              <w:rPr>
                <w:rFonts w:eastAsia="等线"/>
                <w:b/>
                <w:bCs/>
                <w:color w:val="000000"/>
                <w:kern w:val="0"/>
                <w:sz w:val="16"/>
                <w:szCs w:val="16"/>
                <w:lang w:bidi="ar"/>
              </w:rPr>
              <w:t xml:space="preserve">2.4 </w:t>
            </w:r>
          </w:p>
        </w:tc>
        <w:tc>
          <w:tcPr>
            <w:tcW w:w="567" w:type="dxa"/>
            <w:gridSpan w:val="2"/>
            <w:tcBorders>
              <w:top w:val="nil"/>
              <w:left w:val="nil"/>
              <w:bottom w:val="single" w:color="000000" w:sz="6" w:space="0"/>
              <w:right w:val="single" w:color="000000" w:sz="6" w:space="0"/>
            </w:tcBorders>
            <w:shd w:val="clear" w:color="auto" w:fill="auto"/>
            <w:noWrap w:val="0"/>
            <w:vAlign w:val="center"/>
          </w:tcPr>
          <w:p w14:paraId="38082996">
            <w:pPr>
              <w:widowControl/>
              <w:jc w:val="center"/>
              <w:textAlignment w:val="center"/>
              <w:rPr>
                <w:rFonts w:eastAsia="宋体"/>
                <w:b/>
                <w:bCs/>
                <w:color w:val="000000"/>
                <w:kern w:val="0"/>
                <w:sz w:val="16"/>
                <w:szCs w:val="16"/>
              </w:rPr>
            </w:pPr>
          </w:p>
        </w:tc>
        <w:tc>
          <w:tcPr>
            <w:tcW w:w="567" w:type="dxa"/>
            <w:gridSpan w:val="3"/>
            <w:tcBorders>
              <w:top w:val="nil"/>
              <w:left w:val="nil"/>
              <w:bottom w:val="single" w:color="000000" w:sz="6" w:space="0"/>
              <w:right w:val="single" w:color="000000" w:sz="6" w:space="0"/>
            </w:tcBorders>
            <w:shd w:val="clear" w:color="auto" w:fill="auto"/>
            <w:noWrap w:val="0"/>
            <w:vAlign w:val="center"/>
          </w:tcPr>
          <w:p w14:paraId="5CD84FBE">
            <w:pPr>
              <w:widowControl/>
              <w:jc w:val="center"/>
              <w:textAlignment w:val="center"/>
              <w:rPr>
                <w:rFonts w:eastAsia="宋体"/>
                <w:b/>
                <w:bCs/>
                <w:color w:val="000000"/>
                <w:kern w:val="0"/>
                <w:sz w:val="16"/>
                <w:szCs w:val="16"/>
              </w:rPr>
            </w:pPr>
          </w:p>
        </w:tc>
        <w:tc>
          <w:tcPr>
            <w:tcW w:w="557" w:type="dxa"/>
            <w:tcBorders>
              <w:top w:val="nil"/>
              <w:left w:val="nil"/>
              <w:bottom w:val="single" w:color="000000" w:sz="6" w:space="0"/>
              <w:right w:val="single" w:color="000000" w:sz="6" w:space="0"/>
            </w:tcBorders>
            <w:shd w:val="clear" w:color="auto" w:fill="auto"/>
            <w:noWrap w:val="0"/>
            <w:vAlign w:val="center"/>
          </w:tcPr>
          <w:p w14:paraId="7BD24F45">
            <w:pPr>
              <w:widowControl/>
              <w:jc w:val="center"/>
              <w:rPr>
                <w:rFonts w:eastAsia="宋体"/>
                <w:b/>
                <w:bCs/>
                <w:color w:val="000000"/>
                <w:kern w:val="0"/>
                <w:sz w:val="16"/>
                <w:szCs w:val="16"/>
              </w:rPr>
            </w:pPr>
          </w:p>
        </w:tc>
        <w:tc>
          <w:tcPr>
            <w:tcW w:w="1521" w:type="dxa"/>
            <w:gridSpan w:val="2"/>
            <w:tcBorders>
              <w:top w:val="nil"/>
              <w:left w:val="nil"/>
              <w:bottom w:val="single" w:color="000000" w:sz="6" w:space="0"/>
              <w:right w:val="single" w:color="000000" w:sz="6" w:space="0"/>
            </w:tcBorders>
            <w:shd w:val="clear" w:color="auto" w:fill="auto"/>
            <w:noWrap w:val="0"/>
            <w:vAlign w:val="center"/>
          </w:tcPr>
          <w:p w14:paraId="1D968FC7">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shd w:val="clear" w:color="auto" w:fill="auto"/>
            <w:noWrap w:val="0"/>
            <w:vAlign w:val="center"/>
          </w:tcPr>
          <w:p w14:paraId="34404963">
            <w:pPr>
              <w:widowControl/>
              <w:jc w:val="center"/>
              <w:rPr>
                <w:rFonts w:eastAsia="等线"/>
                <w:color w:val="000000"/>
                <w:kern w:val="0"/>
                <w:sz w:val="22"/>
                <w:szCs w:val="22"/>
              </w:rPr>
            </w:pPr>
          </w:p>
        </w:tc>
      </w:tr>
      <w:tr w14:paraId="01246636">
        <w:tblPrEx>
          <w:tblCellMar>
            <w:top w:w="0" w:type="dxa"/>
            <w:left w:w="108" w:type="dxa"/>
            <w:bottom w:w="0" w:type="dxa"/>
            <w:right w:w="108" w:type="dxa"/>
          </w:tblCellMar>
        </w:tblPrEx>
        <w:trPr>
          <w:trHeight w:val="268" w:hRule="atLeast"/>
        </w:trPr>
        <w:tc>
          <w:tcPr>
            <w:tcW w:w="394" w:type="dxa"/>
            <w:tcBorders>
              <w:left w:val="single" w:color="000000" w:sz="2" w:space="0"/>
              <w:bottom w:val="single" w:color="000000" w:sz="2" w:space="0"/>
              <w:right w:val="single" w:color="000000" w:sz="6" w:space="0"/>
            </w:tcBorders>
            <w:noWrap w:val="0"/>
            <w:vAlign w:val="top"/>
          </w:tcPr>
          <w:p w14:paraId="7CC1FA65">
            <w:pPr>
              <w:widowControl/>
              <w:jc w:val="center"/>
              <w:rPr>
                <w:rFonts w:eastAsia="宋体"/>
                <w:color w:val="000000"/>
                <w:kern w:val="0"/>
                <w:sz w:val="16"/>
                <w:szCs w:val="16"/>
              </w:rPr>
            </w:pPr>
          </w:p>
        </w:tc>
        <w:tc>
          <w:tcPr>
            <w:tcW w:w="3666" w:type="dxa"/>
            <w:gridSpan w:val="7"/>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45725A3D">
            <w:pPr>
              <w:widowControl/>
              <w:jc w:val="center"/>
              <w:rPr>
                <w:rFonts w:eastAsia="宋体"/>
                <w:b/>
                <w:bCs/>
                <w:color w:val="000000"/>
                <w:kern w:val="0"/>
                <w:sz w:val="16"/>
                <w:szCs w:val="16"/>
              </w:rPr>
            </w:pPr>
            <w:r>
              <w:rPr>
                <w:rFonts w:eastAsia="宋体"/>
                <w:b/>
                <w:bCs/>
                <w:color w:val="000000"/>
                <w:kern w:val="0"/>
                <w:sz w:val="16"/>
                <w:szCs w:val="16"/>
              </w:rPr>
              <w:t>公共基础课累计、占总学时比例</w:t>
            </w:r>
          </w:p>
        </w:tc>
        <w:tc>
          <w:tcPr>
            <w:tcW w:w="2719"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086433C9">
            <w:pPr>
              <w:widowControl/>
              <w:jc w:val="center"/>
              <w:rPr>
                <w:rFonts w:eastAsia="宋体"/>
                <w:b/>
                <w:bCs/>
                <w:color w:val="000000"/>
                <w:kern w:val="0"/>
                <w:sz w:val="16"/>
                <w:szCs w:val="16"/>
              </w:rPr>
            </w:pPr>
            <w:r>
              <w:rPr>
                <w:rFonts w:hint="eastAsia" w:eastAsia="宋体"/>
                <w:b/>
                <w:bCs/>
                <w:color w:val="000000"/>
                <w:kern w:val="0"/>
                <w:sz w:val="16"/>
                <w:szCs w:val="16"/>
              </w:rPr>
              <w:t>710</w:t>
            </w:r>
          </w:p>
        </w:tc>
        <w:tc>
          <w:tcPr>
            <w:tcW w:w="7365" w:type="dxa"/>
            <w:gridSpan w:val="14"/>
            <w:tcBorders>
              <w:top w:val="nil"/>
              <w:left w:val="single" w:color="auto" w:sz="4" w:space="0"/>
              <w:bottom w:val="single" w:color="000000" w:sz="6" w:space="0"/>
              <w:right w:val="single" w:color="000000" w:sz="6" w:space="0"/>
            </w:tcBorders>
            <w:shd w:val="clear" w:color="auto" w:fill="auto"/>
            <w:noWrap w:val="0"/>
            <w:vAlign w:val="center"/>
          </w:tcPr>
          <w:p w14:paraId="6749595E">
            <w:pPr>
              <w:widowControl/>
              <w:jc w:val="center"/>
              <w:rPr>
                <w:rFonts w:eastAsia="等线"/>
                <w:color w:val="000000"/>
                <w:kern w:val="0"/>
                <w:sz w:val="22"/>
                <w:szCs w:val="22"/>
              </w:rPr>
            </w:pPr>
            <w:r>
              <w:rPr>
                <w:rFonts w:hint="eastAsia" w:eastAsia="宋体"/>
                <w:b/>
                <w:bCs/>
                <w:color w:val="000000"/>
                <w:kern w:val="0"/>
                <w:sz w:val="16"/>
                <w:szCs w:val="16"/>
              </w:rPr>
              <w:t>26%</w:t>
            </w:r>
          </w:p>
        </w:tc>
      </w:tr>
      <w:tr w14:paraId="02547816">
        <w:tblPrEx>
          <w:tblCellMar>
            <w:top w:w="0" w:type="dxa"/>
            <w:left w:w="108" w:type="dxa"/>
            <w:bottom w:w="0" w:type="dxa"/>
            <w:right w:w="108" w:type="dxa"/>
          </w:tblCellMar>
        </w:tblPrEx>
        <w:trPr>
          <w:trHeight w:val="535" w:hRule="atLeast"/>
        </w:trPr>
        <w:tc>
          <w:tcPr>
            <w:tcW w:w="394"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57D29908">
            <w:pPr>
              <w:widowControl/>
              <w:jc w:val="center"/>
              <w:rPr>
                <w:rFonts w:eastAsia="宋体"/>
                <w:color w:val="000000"/>
                <w:kern w:val="0"/>
                <w:sz w:val="16"/>
                <w:szCs w:val="16"/>
              </w:rPr>
            </w:pPr>
            <w:r>
              <w:rPr>
                <w:rFonts w:eastAsia="宋体"/>
                <w:color w:val="000000"/>
                <w:kern w:val="0"/>
                <w:sz w:val="16"/>
                <w:szCs w:val="16"/>
              </w:rPr>
              <w:t>专业（技能）课</w:t>
            </w:r>
          </w:p>
        </w:tc>
        <w:tc>
          <w:tcPr>
            <w:tcW w:w="362" w:type="dxa"/>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27E64439">
            <w:pPr>
              <w:widowControl/>
              <w:ind w:left="113" w:right="113"/>
              <w:jc w:val="center"/>
              <w:rPr>
                <w:rFonts w:eastAsia="宋体"/>
                <w:color w:val="000000"/>
                <w:kern w:val="0"/>
                <w:sz w:val="16"/>
                <w:szCs w:val="16"/>
              </w:rPr>
            </w:pPr>
            <w:r>
              <w:rPr>
                <w:rFonts w:eastAsia="宋体"/>
                <w:color w:val="000000"/>
                <w:kern w:val="0"/>
                <w:sz w:val="16"/>
                <w:szCs w:val="16"/>
              </w:rPr>
              <w:t>专业基础课（必修）</w:t>
            </w:r>
          </w:p>
        </w:tc>
        <w:tc>
          <w:tcPr>
            <w:tcW w:w="236" w:type="dxa"/>
            <w:tcBorders>
              <w:top w:val="single" w:color="000000" w:sz="6" w:space="0"/>
              <w:left w:val="nil"/>
              <w:bottom w:val="single" w:color="000000" w:sz="6" w:space="0"/>
              <w:right w:val="single" w:color="000000" w:sz="6" w:space="0"/>
            </w:tcBorders>
            <w:shd w:val="clear" w:color="auto" w:fill="auto"/>
            <w:noWrap w:val="0"/>
            <w:vAlign w:val="center"/>
          </w:tcPr>
          <w:p w14:paraId="32AD0431">
            <w:pPr>
              <w:widowControl/>
              <w:jc w:val="center"/>
              <w:rPr>
                <w:rFonts w:eastAsia="宋体"/>
                <w:color w:val="000000"/>
                <w:kern w:val="0"/>
                <w:sz w:val="16"/>
                <w:szCs w:val="16"/>
              </w:rPr>
            </w:pPr>
            <w:r>
              <w:rPr>
                <w:rFonts w:eastAsia="宋体"/>
                <w:color w:val="000000"/>
                <w:kern w:val="0"/>
                <w:sz w:val="16"/>
                <w:szCs w:val="16"/>
              </w:rPr>
              <w:t>1</w:t>
            </w:r>
          </w:p>
        </w:tc>
        <w:tc>
          <w:tcPr>
            <w:tcW w:w="799" w:type="dxa"/>
            <w:gridSpan w:val="2"/>
            <w:tcBorders>
              <w:top w:val="single" w:color="000000" w:sz="6" w:space="0"/>
              <w:left w:val="nil"/>
              <w:bottom w:val="single" w:color="000000" w:sz="6" w:space="0"/>
              <w:right w:val="single" w:color="000000" w:sz="6" w:space="0"/>
            </w:tcBorders>
            <w:shd w:val="clear" w:color="auto" w:fill="auto"/>
            <w:noWrap w:val="0"/>
            <w:vAlign w:val="center"/>
          </w:tcPr>
          <w:p w14:paraId="10BC9BC9">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20604801</w:t>
            </w:r>
          </w:p>
        </w:tc>
        <w:tc>
          <w:tcPr>
            <w:tcW w:w="1348" w:type="dxa"/>
            <w:tcBorders>
              <w:top w:val="single" w:color="000000" w:sz="6" w:space="0"/>
              <w:left w:val="nil"/>
              <w:bottom w:val="single" w:color="000000" w:sz="6" w:space="0"/>
              <w:right w:val="single" w:color="000000" w:sz="6" w:space="0"/>
            </w:tcBorders>
            <w:shd w:val="clear" w:color="auto" w:fill="auto"/>
            <w:noWrap w:val="0"/>
            <w:vAlign w:val="center"/>
          </w:tcPr>
          <w:p w14:paraId="5721B043">
            <w:pPr>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工业互联网导论</w:t>
            </w:r>
          </w:p>
        </w:tc>
        <w:tc>
          <w:tcPr>
            <w:tcW w:w="438" w:type="dxa"/>
            <w:tcBorders>
              <w:top w:val="single" w:color="000000" w:sz="6" w:space="0"/>
              <w:left w:val="nil"/>
              <w:bottom w:val="single" w:color="000000" w:sz="6" w:space="0"/>
              <w:right w:val="single" w:color="000000" w:sz="6" w:space="0"/>
            </w:tcBorders>
            <w:shd w:val="clear" w:color="auto" w:fill="auto"/>
            <w:noWrap w:val="0"/>
            <w:vAlign w:val="center"/>
          </w:tcPr>
          <w:p w14:paraId="6E3CF903">
            <w:pPr>
              <w:widowControl/>
              <w:jc w:val="center"/>
              <w:textAlignment w:val="center"/>
              <w:rPr>
                <w:rFonts w:eastAsia="宋体"/>
                <w:color w:val="000000"/>
                <w:kern w:val="0"/>
                <w:sz w:val="16"/>
                <w:szCs w:val="16"/>
                <w:lang w:bidi="ar"/>
              </w:rPr>
            </w:pPr>
            <w:r>
              <w:rPr>
                <w:rFonts w:eastAsia="宋体"/>
                <w:color w:val="000000"/>
                <w:kern w:val="0"/>
                <w:sz w:val="16"/>
                <w:szCs w:val="16"/>
                <w:lang w:bidi="ar"/>
              </w:rPr>
              <w:t>A</w:t>
            </w:r>
          </w:p>
        </w:tc>
        <w:tc>
          <w:tcPr>
            <w:tcW w:w="483" w:type="dxa"/>
            <w:tcBorders>
              <w:top w:val="single" w:color="000000" w:sz="6" w:space="0"/>
              <w:left w:val="nil"/>
              <w:bottom w:val="single" w:color="000000" w:sz="6" w:space="0"/>
              <w:right w:val="single" w:color="000000" w:sz="6" w:space="0"/>
            </w:tcBorders>
            <w:shd w:val="clear" w:color="auto" w:fill="auto"/>
            <w:noWrap w:val="0"/>
            <w:vAlign w:val="center"/>
          </w:tcPr>
          <w:p w14:paraId="23D9FEDA">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shd w:val="clear" w:color="auto" w:fill="auto"/>
            <w:noWrap w:val="0"/>
            <w:vAlign w:val="center"/>
          </w:tcPr>
          <w:p w14:paraId="1ADE791B">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 </w:t>
            </w:r>
          </w:p>
        </w:tc>
        <w:tc>
          <w:tcPr>
            <w:tcW w:w="553" w:type="dxa"/>
            <w:tcBorders>
              <w:top w:val="single" w:color="auto" w:sz="4" w:space="0"/>
              <w:left w:val="nil"/>
              <w:bottom w:val="single" w:color="000000" w:sz="6" w:space="0"/>
              <w:right w:val="single" w:color="000000" w:sz="6" w:space="0"/>
            </w:tcBorders>
            <w:shd w:val="clear" w:color="auto" w:fill="auto"/>
            <w:noWrap w:val="0"/>
            <w:vAlign w:val="center"/>
          </w:tcPr>
          <w:p w14:paraId="093B5440">
            <w:pPr>
              <w:widowControl/>
              <w:jc w:val="center"/>
              <w:textAlignment w:val="center"/>
              <w:rPr>
                <w:rFonts w:eastAsia="宋体"/>
                <w:color w:val="000000"/>
                <w:kern w:val="0"/>
                <w:sz w:val="16"/>
                <w:szCs w:val="16"/>
                <w:lang w:bidi="ar"/>
              </w:rPr>
            </w:pPr>
            <w:r>
              <w:rPr>
                <w:rFonts w:eastAsia="宋体"/>
                <w:color w:val="000000"/>
                <w:kern w:val="0"/>
                <w:sz w:val="16"/>
                <w:szCs w:val="16"/>
                <w:lang w:bidi="ar"/>
              </w:rPr>
              <w:t>32</w:t>
            </w:r>
          </w:p>
        </w:tc>
        <w:tc>
          <w:tcPr>
            <w:tcW w:w="557" w:type="dxa"/>
            <w:tcBorders>
              <w:top w:val="single" w:color="auto" w:sz="4" w:space="0"/>
              <w:left w:val="nil"/>
              <w:bottom w:val="single" w:color="000000" w:sz="6" w:space="0"/>
              <w:right w:val="single" w:color="000000" w:sz="6" w:space="0"/>
            </w:tcBorders>
            <w:shd w:val="clear" w:color="auto" w:fill="auto"/>
            <w:noWrap w:val="0"/>
            <w:vAlign w:val="center"/>
          </w:tcPr>
          <w:p w14:paraId="0ED19970">
            <w:pPr>
              <w:widowControl/>
              <w:jc w:val="center"/>
              <w:textAlignment w:val="center"/>
              <w:rPr>
                <w:rFonts w:eastAsia="宋体"/>
                <w:color w:val="000000"/>
                <w:kern w:val="0"/>
                <w:sz w:val="16"/>
                <w:szCs w:val="16"/>
                <w:lang w:bidi="ar"/>
              </w:rPr>
            </w:pPr>
            <w:r>
              <w:rPr>
                <w:rFonts w:eastAsia="宋体"/>
                <w:color w:val="000000"/>
                <w:kern w:val="0"/>
                <w:sz w:val="16"/>
                <w:szCs w:val="16"/>
                <w:lang w:bidi="ar"/>
              </w:rPr>
              <w:t>32</w:t>
            </w:r>
          </w:p>
        </w:tc>
        <w:tc>
          <w:tcPr>
            <w:tcW w:w="545" w:type="dxa"/>
            <w:tcBorders>
              <w:top w:val="single" w:color="auto" w:sz="4" w:space="0"/>
              <w:left w:val="nil"/>
              <w:bottom w:val="single" w:color="000000" w:sz="6" w:space="0"/>
              <w:right w:val="single" w:color="000000" w:sz="6" w:space="0"/>
            </w:tcBorders>
            <w:shd w:val="clear" w:color="auto" w:fill="auto"/>
            <w:noWrap w:val="0"/>
            <w:vAlign w:val="center"/>
          </w:tcPr>
          <w:p w14:paraId="1F7DFBB0">
            <w:pPr>
              <w:widowControl/>
              <w:jc w:val="center"/>
              <w:textAlignment w:val="center"/>
              <w:rPr>
                <w:rFonts w:eastAsia="宋体"/>
                <w:color w:val="000000"/>
                <w:kern w:val="0"/>
                <w:sz w:val="16"/>
                <w:szCs w:val="16"/>
                <w:lang w:bidi="ar"/>
              </w:rPr>
            </w:pPr>
          </w:p>
        </w:tc>
        <w:tc>
          <w:tcPr>
            <w:tcW w:w="517" w:type="dxa"/>
            <w:tcBorders>
              <w:top w:val="single" w:color="auto" w:sz="4" w:space="0"/>
              <w:left w:val="nil"/>
              <w:bottom w:val="single" w:color="000000" w:sz="6" w:space="0"/>
              <w:right w:val="single" w:color="000000" w:sz="6" w:space="0"/>
            </w:tcBorders>
            <w:shd w:val="clear" w:color="auto" w:fill="auto"/>
            <w:noWrap w:val="0"/>
            <w:vAlign w:val="center"/>
          </w:tcPr>
          <w:p w14:paraId="44581530">
            <w:pPr>
              <w:widowControl/>
              <w:jc w:val="center"/>
              <w:textAlignment w:val="center"/>
              <w:rPr>
                <w:rFonts w:eastAsia="宋体"/>
                <w:color w:val="000000"/>
                <w:kern w:val="0"/>
                <w:sz w:val="16"/>
                <w:szCs w:val="16"/>
                <w:lang w:bidi="ar"/>
              </w:rPr>
            </w:pPr>
            <w:r>
              <w:rPr>
                <w:rFonts w:eastAsia="宋体"/>
                <w:color w:val="000000"/>
                <w:kern w:val="0"/>
                <w:sz w:val="16"/>
                <w:szCs w:val="16"/>
                <w:lang w:bidi="ar"/>
              </w:rPr>
              <w:t>1</w:t>
            </w:r>
          </w:p>
        </w:tc>
        <w:tc>
          <w:tcPr>
            <w:tcW w:w="628" w:type="dxa"/>
            <w:tcBorders>
              <w:top w:val="nil"/>
              <w:left w:val="nil"/>
              <w:bottom w:val="single" w:color="000000" w:sz="6" w:space="0"/>
              <w:right w:val="single" w:color="000000" w:sz="6" w:space="0"/>
            </w:tcBorders>
            <w:shd w:val="clear" w:color="auto" w:fill="auto"/>
            <w:noWrap w:val="0"/>
            <w:vAlign w:val="center"/>
          </w:tcPr>
          <w:p w14:paraId="77750B9D">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2.0 </w:t>
            </w:r>
          </w:p>
        </w:tc>
        <w:tc>
          <w:tcPr>
            <w:tcW w:w="624" w:type="dxa"/>
            <w:tcBorders>
              <w:top w:val="nil"/>
              <w:left w:val="nil"/>
              <w:bottom w:val="single" w:color="000000" w:sz="6" w:space="0"/>
              <w:right w:val="single" w:color="000000" w:sz="6" w:space="0"/>
            </w:tcBorders>
            <w:shd w:val="clear" w:color="auto" w:fill="auto"/>
            <w:noWrap w:val="0"/>
            <w:vAlign w:val="center"/>
          </w:tcPr>
          <w:p w14:paraId="6D89E146">
            <w:pPr>
              <w:widowControl/>
              <w:jc w:val="center"/>
              <w:textAlignment w:val="center"/>
              <w:rPr>
                <w:rFonts w:eastAsia="宋体"/>
                <w:color w:val="000000"/>
                <w:kern w:val="0"/>
                <w:sz w:val="16"/>
                <w:szCs w:val="16"/>
                <w:lang w:bidi="ar"/>
              </w:rPr>
            </w:pPr>
          </w:p>
        </w:tc>
        <w:tc>
          <w:tcPr>
            <w:tcW w:w="634" w:type="dxa"/>
            <w:tcBorders>
              <w:top w:val="nil"/>
              <w:left w:val="nil"/>
              <w:bottom w:val="single" w:color="000000" w:sz="6" w:space="0"/>
              <w:right w:val="single" w:color="000000" w:sz="6" w:space="0"/>
            </w:tcBorders>
            <w:shd w:val="clear" w:color="auto" w:fill="auto"/>
            <w:noWrap w:val="0"/>
            <w:vAlign w:val="center"/>
          </w:tcPr>
          <w:p w14:paraId="1BD1EF93">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shd w:val="clear" w:color="auto" w:fill="auto"/>
            <w:noWrap w:val="0"/>
            <w:vAlign w:val="center"/>
          </w:tcPr>
          <w:p w14:paraId="5B25A94D">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shd w:val="clear" w:color="auto" w:fill="auto"/>
            <w:noWrap w:val="0"/>
            <w:vAlign w:val="center"/>
          </w:tcPr>
          <w:p w14:paraId="4D5EB163">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shd w:val="clear" w:color="auto" w:fill="auto"/>
            <w:noWrap w:val="0"/>
            <w:vAlign w:val="center"/>
          </w:tcPr>
          <w:p w14:paraId="144DEEA9">
            <w:pPr>
              <w:jc w:val="center"/>
              <w:rPr>
                <w:rFonts w:eastAsia="宋体"/>
                <w:color w:val="000000"/>
                <w:kern w:val="0"/>
                <w:sz w:val="16"/>
                <w:szCs w:val="16"/>
                <w:lang w:bidi="ar"/>
              </w:rPr>
            </w:pPr>
          </w:p>
        </w:tc>
        <w:tc>
          <w:tcPr>
            <w:tcW w:w="608" w:type="dxa"/>
            <w:gridSpan w:val="2"/>
            <w:tcBorders>
              <w:top w:val="single" w:color="000000" w:sz="6" w:space="0"/>
              <w:left w:val="nil"/>
              <w:bottom w:val="single" w:color="000000" w:sz="6" w:space="0"/>
              <w:right w:val="single" w:color="000000" w:sz="6" w:space="0"/>
            </w:tcBorders>
            <w:shd w:val="clear" w:color="auto" w:fill="auto"/>
            <w:noWrap w:val="0"/>
            <w:vAlign w:val="center"/>
          </w:tcPr>
          <w:p w14:paraId="63124A7E">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000000" w:sz="6" w:space="0"/>
              <w:left w:val="nil"/>
              <w:bottom w:val="single" w:color="000000" w:sz="6" w:space="0"/>
              <w:right w:val="single" w:color="auto" w:sz="4" w:space="0"/>
            </w:tcBorders>
            <w:shd w:val="clear" w:color="auto" w:fill="auto"/>
            <w:noWrap w:val="0"/>
            <w:vAlign w:val="center"/>
          </w:tcPr>
          <w:p w14:paraId="7DB677EB">
            <w:pPr>
              <w:widowControl/>
              <w:jc w:val="center"/>
              <w:textAlignment w:val="center"/>
              <w:rPr>
                <w:rFonts w:hint="default" w:eastAsia="宋体"/>
                <w:color w:val="auto"/>
                <w:kern w:val="0"/>
                <w:sz w:val="16"/>
                <w:szCs w:val="16"/>
                <w:lang w:val="en-US" w:eastAsia="zh-CN" w:bidi="ar"/>
              </w:rPr>
            </w:pPr>
            <w:r>
              <w:rPr>
                <w:rFonts w:hint="eastAsia" w:eastAsia="宋体"/>
                <w:color w:val="auto"/>
                <w:kern w:val="0"/>
                <w:sz w:val="16"/>
                <w:szCs w:val="16"/>
                <w:lang w:val="en-US" w:eastAsia="zh-CN" w:bidi="ar"/>
              </w:rPr>
              <w:t>海尔集团</w:t>
            </w:r>
          </w:p>
        </w:tc>
        <w:tc>
          <w:tcPr>
            <w:tcW w:w="1608" w:type="dxa"/>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7F87C956">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41416FB1">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785FBEDB">
            <w:pPr>
              <w:widowControl/>
              <w:jc w:val="center"/>
              <w:textAlignment w:val="center"/>
              <w:rPr>
                <w:rFonts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引企入校（海尔集团）形式进行岗位见习</w:t>
            </w:r>
          </w:p>
        </w:tc>
      </w:tr>
      <w:tr w14:paraId="037EBC8A">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5C9B7C3">
            <w:pPr>
              <w:widowControl/>
              <w:jc w:val="center"/>
              <w:rPr>
                <w:rFonts w:eastAsia="宋体"/>
                <w:color w:val="000000"/>
                <w:kern w:val="0"/>
                <w:sz w:val="16"/>
                <w:szCs w:val="16"/>
              </w:rPr>
            </w:pPr>
          </w:p>
        </w:tc>
        <w:tc>
          <w:tcPr>
            <w:tcW w:w="362" w:type="dxa"/>
            <w:vMerge w:val="continue"/>
            <w:tcBorders>
              <w:top w:val="single" w:color="000000" w:sz="6" w:space="0"/>
              <w:left w:val="single" w:color="000000" w:sz="2" w:space="0"/>
              <w:bottom w:val="single" w:color="000000" w:sz="2" w:space="0"/>
              <w:right w:val="single" w:color="000000" w:sz="6" w:space="0"/>
            </w:tcBorders>
            <w:noWrap w:val="0"/>
            <w:vAlign w:val="top"/>
          </w:tcPr>
          <w:p w14:paraId="03567EE5">
            <w:pPr>
              <w:widowControl/>
              <w:jc w:val="center"/>
              <w:rPr>
                <w:rFonts w:eastAsia="宋体"/>
                <w:color w:val="000000"/>
                <w:kern w:val="0"/>
                <w:sz w:val="16"/>
                <w:szCs w:val="16"/>
              </w:rPr>
            </w:pPr>
          </w:p>
        </w:tc>
        <w:tc>
          <w:tcPr>
            <w:tcW w:w="236" w:type="dxa"/>
            <w:tcBorders>
              <w:top w:val="single" w:color="000000" w:sz="6" w:space="0"/>
              <w:left w:val="nil"/>
              <w:bottom w:val="single" w:color="000000" w:sz="6" w:space="0"/>
              <w:right w:val="single" w:color="000000" w:sz="6" w:space="0"/>
            </w:tcBorders>
            <w:shd w:val="clear" w:color="auto" w:fill="auto"/>
            <w:noWrap w:val="0"/>
            <w:vAlign w:val="center"/>
          </w:tcPr>
          <w:p w14:paraId="7DFFF5F4">
            <w:pPr>
              <w:widowControl/>
              <w:jc w:val="center"/>
              <w:rPr>
                <w:rFonts w:eastAsia="宋体"/>
                <w:color w:val="000000"/>
                <w:kern w:val="0"/>
                <w:sz w:val="16"/>
                <w:szCs w:val="16"/>
              </w:rPr>
            </w:pPr>
            <w:r>
              <w:rPr>
                <w:rFonts w:eastAsia="宋体"/>
                <w:color w:val="000000"/>
                <w:kern w:val="0"/>
                <w:sz w:val="16"/>
                <w:szCs w:val="16"/>
              </w:rPr>
              <w:t>2</w:t>
            </w:r>
          </w:p>
        </w:tc>
        <w:tc>
          <w:tcPr>
            <w:tcW w:w="799" w:type="dxa"/>
            <w:gridSpan w:val="2"/>
            <w:tcBorders>
              <w:top w:val="single" w:color="000000" w:sz="6" w:space="0"/>
              <w:left w:val="nil"/>
              <w:bottom w:val="single" w:color="000000" w:sz="6" w:space="0"/>
              <w:right w:val="single" w:color="000000" w:sz="6" w:space="0"/>
            </w:tcBorders>
            <w:shd w:val="clear" w:color="auto" w:fill="auto"/>
            <w:noWrap w:val="0"/>
            <w:vAlign w:val="center"/>
          </w:tcPr>
          <w:p w14:paraId="7DE5D763">
            <w:pPr>
              <w:widowControl/>
              <w:jc w:val="center"/>
              <w:textAlignment w:val="center"/>
              <w:rPr>
                <w:rFonts w:eastAsia="宋体"/>
                <w:color w:val="000000"/>
                <w:kern w:val="0"/>
                <w:sz w:val="16"/>
                <w:szCs w:val="16"/>
                <w:lang w:bidi="ar"/>
              </w:rPr>
            </w:pPr>
            <w:r>
              <w:rPr>
                <w:rFonts w:eastAsia="宋体"/>
                <w:color w:val="000000"/>
                <w:kern w:val="0"/>
                <w:sz w:val="16"/>
                <w:szCs w:val="16"/>
                <w:lang w:bidi="ar"/>
              </w:rPr>
              <w:t>20602093</w:t>
            </w:r>
          </w:p>
        </w:tc>
        <w:tc>
          <w:tcPr>
            <w:tcW w:w="1348" w:type="dxa"/>
            <w:tcBorders>
              <w:top w:val="single" w:color="000000" w:sz="6" w:space="0"/>
              <w:left w:val="nil"/>
              <w:bottom w:val="single" w:color="000000" w:sz="6" w:space="0"/>
              <w:right w:val="single" w:color="000000" w:sz="6" w:space="0"/>
            </w:tcBorders>
            <w:shd w:val="clear" w:color="auto" w:fill="auto"/>
            <w:noWrap w:val="0"/>
            <w:vAlign w:val="center"/>
          </w:tcPr>
          <w:p w14:paraId="26622F3C">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程序设计基础</w:t>
            </w:r>
          </w:p>
        </w:tc>
        <w:tc>
          <w:tcPr>
            <w:tcW w:w="438" w:type="dxa"/>
            <w:tcBorders>
              <w:top w:val="single" w:color="000000" w:sz="6" w:space="0"/>
              <w:left w:val="nil"/>
              <w:bottom w:val="single" w:color="000000" w:sz="6" w:space="0"/>
              <w:right w:val="single" w:color="000000" w:sz="6" w:space="0"/>
            </w:tcBorders>
            <w:shd w:val="clear" w:color="auto" w:fill="auto"/>
            <w:noWrap w:val="0"/>
            <w:vAlign w:val="center"/>
          </w:tcPr>
          <w:p w14:paraId="62B6C03F">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000000" w:sz="6" w:space="0"/>
              <w:left w:val="nil"/>
              <w:bottom w:val="single" w:color="000000" w:sz="6" w:space="0"/>
              <w:right w:val="single" w:color="000000" w:sz="6" w:space="0"/>
            </w:tcBorders>
            <w:shd w:val="clear" w:color="auto" w:fill="auto"/>
            <w:noWrap w:val="0"/>
            <w:vAlign w:val="center"/>
          </w:tcPr>
          <w:p w14:paraId="1B570592">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nil"/>
              <w:left w:val="nil"/>
              <w:bottom w:val="single" w:color="000000" w:sz="6" w:space="0"/>
              <w:right w:val="single" w:color="000000" w:sz="6" w:space="0"/>
            </w:tcBorders>
            <w:shd w:val="clear" w:color="auto" w:fill="auto"/>
            <w:noWrap w:val="0"/>
            <w:vAlign w:val="center"/>
          </w:tcPr>
          <w:p w14:paraId="007EB865">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nil"/>
              <w:left w:val="nil"/>
              <w:bottom w:val="single" w:color="000000" w:sz="6" w:space="0"/>
              <w:right w:val="single" w:color="000000" w:sz="6" w:space="0"/>
            </w:tcBorders>
            <w:shd w:val="clear" w:color="auto" w:fill="auto"/>
            <w:noWrap w:val="0"/>
            <w:vAlign w:val="center"/>
          </w:tcPr>
          <w:p w14:paraId="5E2AA349">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nil"/>
              <w:left w:val="nil"/>
              <w:bottom w:val="single" w:color="000000" w:sz="6" w:space="0"/>
              <w:right w:val="single" w:color="000000" w:sz="6" w:space="0"/>
            </w:tcBorders>
            <w:shd w:val="clear" w:color="auto" w:fill="auto"/>
            <w:noWrap w:val="0"/>
            <w:vAlign w:val="center"/>
          </w:tcPr>
          <w:p w14:paraId="1D78F28F">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nil"/>
              <w:left w:val="nil"/>
              <w:bottom w:val="single" w:color="000000" w:sz="6" w:space="0"/>
              <w:right w:val="single" w:color="000000" w:sz="6" w:space="0"/>
            </w:tcBorders>
            <w:shd w:val="clear" w:color="auto" w:fill="auto"/>
            <w:noWrap w:val="0"/>
            <w:vAlign w:val="center"/>
          </w:tcPr>
          <w:p w14:paraId="3932E39E">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nil"/>
              <w:left w:val="nil"/>
              <w:bottom w:val="single" w:color="000000" w:sz="6" w:space="0"/>
              <w:right w:val="single" w:color="000000" w:sz="6" w:space="0"/>
            </w:tcBorders>
            <w:shd w:val="clear" w:color="auto" w:fill="auto"/>
            <w:noWrap w:val="0"/>
            <w:vAlign w:val="center"/>
          </w:tcPr>
          <w:p w14:paraId="7588460C">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shd w:val="clear" w:color="auto" w:fill="auto"/>
            <w:noWrap w:val="0"/>
            <w:vAlign w:val="center"/>
          </w:tcPr>
          <w:p w14:paraId="4DA46E01">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shd w:val="clear" w:color="auto" w:fill="auto"/>
            <w:noWrap w:val="0"/>
            <w:vAlign w:val="center"/>
          </w:tcPr>
          <w:p w14:paraId="3F85F869">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634" w:type="dxa"/>
            <w:tcBorders>
              <w:top w:val="nil"/>
              <w:left w:val="nil"/>
              <w:bottom w:val="single" w:color="000000" w:sz="6" w:space="0"/>
              <w:right w:val="single" w:color="000000" w:sz="6" w:space="0"/>
            </w:tcBorders>
            <w:shd w:val="clear" w:color="auto" w:fill="auto"/>
            <w:noWrap w:val="0"/>
            <w:vAlign w:val="center"/>
          </w:tcPr>
          <w:p w14:paraId="041EC47E">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shd w:val="clear" w:color="auto" w:fill="auto"/>
            <w:noWrap w:val="0"/>
            <w:vAlign w:val="center"/>
          </w:tcPr>
          <w:p w14:paraId="2C384DE1">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shd w:val="clear" w:color="auto" w:fill="auto"/>
            <w:noWrap w:val="0"/>
            <w:vAlign w:val="center"/>
          </w:tcPr>
          <w:p w14:paraId="609FDD71">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shd w:val="clear" w:color="auto" w:fill="auto"/>
            <w:noWrap w:val="0"/>
            <w:vAlign w:val="center"/>
          </w:tcPr>
          <w:p w14:paraId="55AE2BA1">
            <w:pPr>
              <w:jc w:val="center"/>
              <w:rPr>
                <w:rFonts w:eastAsia="宋体"/>
                <w:color w:val="000000"/>
                <w:kern w:val="0"/>
                <w:sz w:val="16"/>
                <w:szCs w:val="16"/>
                <w:lang w:bidi="ar"/>
              </w:rPr>
            </w:pPr>
          </w:p>
        </w:tc>
        <w:tc>
          <w:tcPr>
            <w:tcW w:w="608" w:type="dxa"/>
            <w:gridSpan w:val="2"/>
            <w:tcBorders>
              <w:top w:val="nil"/>
              <w:left w:val="nil"/>
              <w:bottom w:val="single" w:color="000000" w:sz="6" w:space="0"/>
              <w:right w:val="single" w:color="000000" w:sz="6" w:space="0"/>
            </w:tcBorders>
            <w:shd w:val="clear" w:color="auto" w:fill="auto"/>
            <w:noWrap w:val="0"/>
            <w:vAlign w:val="center"/>
          </w:tcPr>
          <w:p w14:paraId="7522FC0F">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nil"/>
              <w:left w:val="nil"/>
              <w:bottom w:val="single" w:color="000000" w:sz="6" w:space="0"/>
              <w:right w:val="single" w:color="auto" w:sz="4" w:space="0"/>
            </w:tcBorders>
            <w:shd w:val="clear" w:color="auto" w:fill="auto"/>
            <w:noWrap w:val="0"/>
            <w:vAlign w:val="center"/>
          </w:tcPr>
          <w:p w14:paraId="5CC5E668">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shd w:val="clear" w:color="auto" w:fill="auto"/>
            <w:noWrap w:val="0"/>
            <w:vAlign w:val="center"/>
          </w:tcPr>
          <w:p w14:paraId="23DF61CC">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1A01B35D">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3A8C8161">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0B9DC00F">
            <w:pPr>
              <w:widowControl/>
              <w:jc w:val="center"/>
              <w:rPr>
                <w:rFonts w:eastAsia="宋体"/>
                <w:color w:val="000000"/>
                <w:kern w:val="0"/>
                <w:sz w:val="16"/>
                <w:szCs w:val="16"/>
              </w:rPr>
            </w:pPr>
          </w:p>
        </w:tc>
        <w:tc>
          <w:tcPr>
            <w:tcW w:w="236" w:type="dxa"/>
            <w:tcBorders>
              <w:top w:val="nil"/>
              <w:left w:val="nil"/>
              <w:bottom w:val="single" w:color="000000" w:sz="6" w:space="0"/>
              <w:right w:val="single" w:color="000000" w:sz="6" w:space="0"/>
            </w:tcBorders>
            <w:shd w:val="clear" w:color="auto" w:fill="auto"/>
            <w:noWrap w:val="0"/>
            <w:vAlign w:val="center"/>
          </w:tcPr>
          <w:p w14:paraId="2AD3C2D8">
            <w:pPr>
              <w:widowControl/>
              <w:jc w:val="center"/>
              <w:rPr>
                <w:rFonts w:eastAsia="宋体"/>
                <w:color w:val="000000"/>
                <w:kern w:val="0"/>
                <w:sz w:val="16"/>
                <w:szCs w:val="16"/>
              </w:rPr>
            </w:pPr>
            <w:r>
              <w:rPr>
                <w:rFonts w:eastAsia="宋体"/>
                <w:color w:val="000000"/>
                <w:kern w:val="0"/>
                <w:sz w:val="16"/>
                <w:szCs w:val="16"/>
              </w:rPr>
              <w:t>3</w:t>
            </w:r>
          </w:p>
        </w:tc>
        <w:tc>
          <w:tcPr>
            <w:tcW w:w="799" w:type="dxa"/>
            <w:gridSpan w:val="2"/>
            <w:tcBorders>
              <w:top w:val="nil"/>
              <w:left w:val="nil"/>
              <w:bottom w:val="single" w:color="000000" w:sz="6" w:space="0"/>
              <w:right w:val="single" w:color="000000" w:sz="6" w:space="0"/>
            </w:tcBorders>
            <w:shd w:val="clear" w:color="auto" w:fill="auto"/>
            <w:noWrap w:val="0"/>
            <w:vAlign w:val="center"/>
          </w:tcPr>
          <w:p w14:paraId="32C81CB9">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20604802</w:t>
            </w:r>
          </w:p>
        </w:tc>
        <w:tc>
          <w:tcPr>
            <w:tcW w:w="1348" w:type="dxa"/>
            <w:tcBorders>
              <w:top w:val="nil"/>
              <w:left w:val="nil"/>
              <w:bottom w:val="single" w:color="000000" w:sz="6" w:space="0"/>
              <w:right w:val="single" w:color="000000" w:sz="6" w:space="0"/>
            </w:tcBorders>
            <w:shd w:val="clear" w:color="auto" w:fill="auto"/>
            <w:noWrap w:val="0"/>
            <w:vAlign w:val="center"/>
          </w:tcPr>
          <w:p w14:paraId="4EC55830">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网络与通信技术基础</w:t>
            </w:r>
          </w:p>
        </w:tc>
        <w:tc>
          <w:tcPr>
            <w:tcW w:w="438" w:type="dxa"/>
            <w:tcBorders>
              <w:top w:val="nil"/>
              <w:left w:val="nil"/>
              <w:bottom w:val="single" w:color="000000" w:sz="6" w:space="0"/>
              <w:right w:val="single" w:color="000000" w:sz="6" w:space="0"/>
            </w:tcBorders>
            <w:shd w:val="clear" w:color="auto" w:fill="auto"/>
            <w:noWrap w:val="0"/>
            <w:vAlign w:val="center"/>
          </w:tcPr>
          <w:p w14:paraId="5059AA70">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shd w:val="clear" w:color="auto" w:fill="auto"/>
            <w:noWrap w:val="0"/>
            <w:vAlign w:val="center"/>
          </w:tcPr>
          <w:p w14:paraId="1BA3847D">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nil"/>
              <w:left w:val="nil"/>
              <w:bottom w:val="single" w:color="000000" w:sz="6" w:space="0"/>
              <w:right w:val="single" w:color="000000" w:sz="6" w:space="0"/>
            </w:tcBorders>
            <w:shd w:val="clear" w:color="auto" w:fill="auto"/>
            <w:noWrap w:val="0"/>
            <w:vAlign w:val="center"/>
          </w:tcPr>
          <w:p w14:paraId="0A26815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nil"/>
              <w:left w:val="nil"/>
              <w:bottom w:val="single" w:color="000000" w:sz="6" w:space="0"/>
              <w:right w:val="single" w:color="000000" w:sz="6" w:space="0"/>
            </w:tcBorders>
            <w:shd w:val="clear" w:color="auto" w:fill="auto"/>
            <w:noWrap w:val="0"/>
            <w:vAlign w:val="center"/>
          </w:tcPr>
          <w:p w14:paraId="56F99E3F">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nil"/>
              <w:left w:val="nil"/>
              <w:bottom w:val="single" w:color="000000" w:sz="6" w:space="0"/>
              <w:right w:val="single" w:color="000000" w:sz="6" w:space="0"/>
            </w:tcBorders>
            <w:shd w:val="clear" w:color="auto" w:fill="auto"/>
            <w:noWrap w:val="0"/>
            <w:vAlign w:val="center"/>
          </w:tcPr>
          <w:p w14:paraId="2442D06A">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nil"/>
              <w:left w:val="nil"/>
              <w:bottom w:val="single" w:color="000000" w:sz="6" w:space="0"/>
              <w:right w:val="single" w:color="000000" w:sz="6" w:space="0"/>
            </w:tcBorders>
            <w:shd w:val="clear" w:color="auto" w:fill="auto"/>
            <w:noWrap w:val="0"/>
            <w:vAlign w:val="center"/>
          </w:tcPr>
          <w:p w14:paraId="647754B6">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nil"/>
              <w:left w:val="nil"/>
              <w:bottom w:val="single" w:color="000000" w:sz="6" w:space="0"/>
              <w:right w:val="single" w:color="000000" w:sz="6" w:space="0"/>
            </w:tcBorders>
            <w:shd w:val="clear" w:color="auto" w:fill="auto"/>
            <w:noWrap w:val="0"/>
            <w:vAlign w:val="center"/>
          </w:tcPr>
          <w:p w14:paraId="0E8FE421">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shd w:val="clear" w:color="auto" w:fill="auto"/>
            <w:noWrap w:val="0"/>
            <w:vAlign w:val="center"/>
          </w:tcPr>
          <w:p w14:paraId="4FF45C79">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shd w:val="clear" w:color="auto" w:fill="auto"/>
            <w:noWrap w:val="0"/>
            <w:vAlign w:val="center"/>
          </w:tcPr>
          <w:p w14:paraId="5D67CAE0">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634" w:type="dxa"/>
            <w:tcBorders>
              <w:top w:val="nil"/>
              <w:left w:val="nil"/>
              <w:bottom w:val="single" w:color="000000" w:sz="6" w:space="0"/>
              <w:right w:val="single" w:color="000000" w:sz="6" w:space="0"/>
            </w:tcBorders>
            <w:shd w:val="clear" w:color="auto" w:fill="auto"/>
            <w:noWrap w:val="0"/>
            <w:vAlign w:val="center"/>
          </w:tcPr>
          <w:p w14:paraId="5CE9B769">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shd w:val="clear" w:color="auto" w:fill="auto"/>
            <w:noWrap w:val="0"/>
            <w:vAlign w:val="center"/>
          </w:tcPr>
          <w:p w14:paraId="4D0C9345">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shd w:val="clear" w:color="auto" w:fill="auto"/>
            <w:noWrap w:val="0"/>
            <w:vAlign w:val="center"/>
          </w:tcPr>
          <w:p w14:paraId="6ADA5149">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shd w:val="clear" w:color="auto" w:fill="auto"/>
            <w:noWrap w:val="0"/>
            <w:vAlign w:val="center"/>
          </w:tcPr>
          <w:p w14:paraId="45E953DC">
            <w:pPr>
              <w:jc w:val="center"/>
              <w:rPr>
                <w:rFonts w:eastAsia="宋体"/>
                <w:color w:val="000000"/>
                <w:kern w:val="0"/>
                <w:sz w:val="16"/>
                <w:szCs w:val="16"/>
                <w:lang w:bidi="ar"/>
              </w:rPr>
            </w:pPr>
          </w:p>
        </w:tc>
        <w:tc>
          <w:tcPr>
            <w:tcW w:w="608" w:type="dxa"/>
            <w:gridSpan w:val="2"/>
            <w:tcBorders>
              <w:top w:val="nil"/>
              <w:left w:val="nil"/>
              <w:bottom w:val="single" w:color="000000" w:sz="6" w:space="0"/>
              <w:right w:val="single" w:color="000000" w:sz="6" w:space="0"/>
            </w:tcBorders>
            <w:shd w:val="clear" w:color="auto" w:fill="auto"/>
            <w:noWrap w:val="0"/>
            <w:vAlign w:val="center"/>
          </w:tcPr>
          <w:p w14:paraId="41FAA202">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nil"/>
              <w:left w:val="nil"/>
              <w:bottom w:val="single" w:color="000000" w:sz="6" w:space="0"/>
              <w:right w:val="single" w:color="auto" w:sz="4" w:space="0"/>
            </w:tcBorders>
            <w:shd w:val="clear" w:color="auto" w:fill="auto"/>
            <w:noWrap w:val="0"/>
            <w:vAlign w:val="center"/>
          </w:tcPr>
          <w:p w14:paraId="4D98D9D0">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shd w:val="clear" w:color="auto" w:fill="auto"/>
            <w:noWrap w:val="0"/>
            <w:vAlign w:val="center"/>
          </w:tcPr>
          <w:p w14:paraId="059E315F">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0D4A2544">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A5558D2">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4DCDAF74">
            <w:pPr>
              <w:widowControl/>
              <w:jc w:val="center"/>
              <w:rPr>
                <w:rFonts w:eastAsia="宋体"/>
                <w:color w:val="000000"/>
                <w:kern w:val="0"/>
                <w:sz w:val="16"/>
                <w:szCs w:val="16"/>
              </w:rPr>
            </w:pPr>
          </w:p>
        </w:tc>
        <w:tc>
          <w:tcPr>
            <w:tcW w:w="236" w:type="dxa"/>
            <w:tcBorders>
              <w:top w:val="nil"/>
              <w:left w:val="nil"/>
              <w:bottom w:val="single" w:color="000000" w:sz="6" w:space="0"/>
              <w:right w:val="single" w:color="000000" w:sz="6" w:space="0"/>
            </w:tcBorders>
            <w:shd w:val="clear" w:color="auto" w:fill="auto"/>
            <w:noWrap w:val="0"/>
            <w:vAlign w:val="center"/>
          </w:tcPr>
          <w:p w14:paraId="45DFE3AF">
            <w:pPr>
              <w:widowControl/>
              <w:jc w:val="center"/>
              <w:rPr>
                <w:rFonts w:eastAsia="宋体"/>
                <w:color w:val="000000"/>
                <w:kern w:val="0"/>
                <w:sz w:val="16"/>
                <w:szCs w:val="16"/>
              </w:rPr>
            </w:pPr>
            <w:r>
              <w:rPr>
                <w:rFonts w:eastAsia="宋体"/>
                <w:color w:val="000000"/>
                <w:kern w:val="0"/>
                <w:sz w:val="16"/>
                <w:szCs w:val="16"/>
              </w:rPr>
              <w:t>4</w:t>
            </w:r>
          </w:p>
        </w:tc>
        <w:tc>
          <w:tcPr>
            <w:tcW w:w="799" w:type="dxa"/>
            <w:gridSpan w:val="2"/>
            <w:tcBorders>
              <w:top w:val="nil"/>
              <w:left w:val="nil"/>
              <w:bottom w:val="single" w:color="000000" w:sz="6" w:space="0"/>
              <w:right w:val="single" w:color="000000" w:sz="6" w:space="0"/>
            </w:tcBorders>
            <w:shd w:val="clear" w:color="auto" w:fill="auto"/>
            <w:noWrap w:val="0"/>
            <w:vAlign w:val="center"/>
          </w:tcPr>
          <w:p w14:paraId="36AB9992">
            <w:pPr>
              <w:widowControl/>
              <w:jc w:val="center"/>
              <w:textAlignment w:val="center"/>
              <w:rPr>
                <w:rFonts w:eastAsia="宋体"/>
                <w:color w:val="000000"/>
                <w:kern w:val="0"/>
                <w:sz w:val="16"/>
                <w:szCs w:val="16"/>
                <w:lang w:bidi="ar"/>
              </w:rPr>
            </w:pPr>
            <w:r>
              <w:rPr>
                <w:rFonts w:eastAsia="宋体"/>
                <w:color w:val="000000"/>
                <w:kern w:val="0"/>
                <w:sz w:val="16"/>
                <w:szCs w:val="16"/>
                <w:lang w:bidi="ar"/>
              </w:rPr>
              <w:t>20602098</w:t>
            </w:r>
          </w:p>
        </w:tc>
        <w:tc>
          <w:tcPr>
            <w:tcW w:w="1348" w:type="dxa"/>
            <w:tcBorders>
              <w:top w:val="nil"/>
              <w:left w:val="nil"/>
              <w:bottom w:val="single" w:color="000000" w:sz="6" w:space="0"/>
              <w:right w:val="single" w:color="000000" w:sz="6" w:space="0"/>
            </w:tcBorders>
            <w:shd w:val="clear" w:color="auto" w:fill="auto"/>
            <w:noWrap w:val="0"/>
            <w:vAlign w:val="center"/>
          </w:tcPr>
          <w:p w14:paraId="3D22BB3C">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数据库技术与应用</w:t>
            </w:r>
          </w:p>
        </w:tc>
        <w:tc>
          <w:tcPr>
            <w:tcW w:w="438" w:type="dxa"/>
            <w:tcBorders>
              <w:top w:val="nil"/>
              <w:left w:val="nil"/>
              <w:bottom w:val="single" w:color="000000" w:sz="6" w:space="0"/>
              <w:right w:val="single" w:color="000000" w:sz="6" w:space="0"/>
            </w:tcBorders>
            <w:shd w:val="clear" w:color="auto" w:fill="auto"/>
            <w:noWrap w:val="0"/>
            <w:vAlign w:val="center"/>
          </w:tcPr>
          <w:p w14:paraId="24249DD2">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shd w:val="clear" w:color="auto" w:fill="auto"/>
            <w:noWrap w:val="0"/>
            <w:vAlign w:val="center"/>
          </w:tcPr>
          <w:p w14:paraId="08160627">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nil"/>
              <w:left w:val="nil"/>
              <w:bottom w:val="single" w:color="000000" w:sz="6" w:space="0"/>
              <w:right w:val="single" w:color="000000" w:sz="6" w:space="0"/>
            </w:tcBorders>
            <w:shd w:val="clear" w:color="auto" w:fill="auto"/>
            <w:noWrap w:val="0"/>
            <w:vAlign w:val="center"/>
          </w:tcPr>
          <w:p w14:paraId="62A8AEB0">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nil"/>
              <w:left w:val="nil"/>
              <w:bottom w:val="single" w:color="000000" w:sz="6" w:space="0"/>
              <w:right w:val="single" w:color="000000" w:sz="6" w:space="0"/>
            </w:tcBorders>
            <w:shd w:val="clear" w:color="auto" w:fill="auto"/>
            <w:noWrap w:val="0"/>
            <w:vAlign w:val="center"/>
          </w:tcPr>
          <w:p w14:paraId="7319A2E7">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nil"/>
              <w:left w:val="nil"/>
              <w:bottom w:val="single" w:color="000000" w:sz="6" w:space="0"/>
              <w:right w:val="single" w:color="000000" w:sz="6" w:space="0"/>
            </w:tcBorders>
            <w:shd w:val="clear" w:color="auto" w:fill="auto"/>
            <w:noWrap w:val="0"/>
            <w:vAlign w:val="center"/>
          </w:tcPr>
          <w:p w14:paraId="720460BF">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nil"/>
              <w:left w:val="nil"/>
              <w:bottom w:val="single" w:color="000000" w:sz="6" w:space="0"/>
              <w:right w:val="single" w:color="000000" w:sz="6" w:space="0"/>
            </w:tcBorders>
            <w:shd w:val="clear" w:color="auto" w:fill="auto"/>
            <w:noWrap w:val="0"/>
            <w:vAlign w:val="center"/>
          </w:tcPr>
          <w:p w14:paraId="06BBEE27">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nil"/>
              <w:left w:val="nil"/>
              <w:bottom w:val="single" w:color="000000" w:sz="6" w:space="0"/>
              <w:right w:val="single" w:color="000000" w:sz="6" w:space="0"/>
            </w:tcBorders>
            <w:shd w:val="clear" w:color="auto" w:fill="auto"/>
            <w:noWrap w:val="0"/>
            <w:vAlign w:val="center"/>
          </w:tcPr>
          <w:p w14:paraId="4D53B2A4">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shd w:val="clear" w:color="auto" w:fill="auto"/>
            <w:noWrap w:val="0"/>
            <w:vAlign w:val="center"/>
          </w:tcPr>
          <w:p w14:paraId="0CD4DE82">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shd w:val="clear" w:color="auto" w:fill="auto"/>
            <w:noWrap w:val="0"/>
            <w:vAlign w:val="center"/>
          </w:tcPr>
          <w:p w14:paraId="3526B2A7">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634" w:type="dxa"/>
            <w:tcBorders>
              <w:top w:val="nil"/>
              <w:left w:val="nil"/>
              <w:bottom w:val="single" w:color="000000" w:sz="6" w:space="0"/>
              <w:right w:val="single" w:color="000000" w:sz="6" w:space="0"/>
            </w:tcBorders>
            <w:shd w:val="clear" w:color="auto" w:fill="auto"/>
            <w:noWrap w:val="0"/>
            <w:vAlign w:val="center"/>
          </w:tcPr>
          <w:p w14:paraId="27921C2B">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shd w:val="clear" w:color="auto" w:fill="auto"/>
            <w:noWrap w:val="0"/>
            <w:vAlign w:val="center"/>
          </w:tcPr>
          <w:p w14:paraId="0F9F39BF">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shd w:val="clear" w:color="auto" w:fill="auto"/>
            <w:noWrap w:val="0"/>
            <w:vAlign w:val="center"/>
          </w:tcPr>
          <w:p w14:paraId="7DA15572">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shd w:val="clear" w:color="auto" w:fill="auto"/>
            <w:noWrap w:val="0"/>
            <w:vAlign w:val="center"/>
          </w:tcPr>
          <w:p w14:paraId="6FCC7267">
            <w:pPr>
              <w:jc w:val="center"/>
              <w:rPr>
                <w:rFonts w:eastAsia="宋体"/>
                <w:color w:val="000000"/>
                <w:kern w:val="0"/>
                <w:sz w:val="16"/>
                <w:szCs w:val="16"/>
                <w:lang w:bidi="ar"/>
              </w:rPr>
            </w:pPr>
          </w:p>
        </w:tc>
        <w:tc>
          <w:tcPr>
            <w:tcW w:w="608" w:type="dxa"/>
            <w:gridSpan w:val="2"/>
            <w:tcBorders>
              <w:top w:val="nil"/>
              <w:left w:val="nil"/>
              <w:bottom w:val="single" w:color="000000" w:sz="6" w:space="0"/>
              <w:right w:val="single" w:color="000000" w:sz="6" w:space="0"/>
            </w:tcBorders>
            <w:shd w:val="clear" w:color="auto" w:fill="auto"/>
            <w:noWrap w:val="0"/>
            <w:vAlign w:val="center"/>
          </w:tcPr>
          <w:p w14:paraId="2D518B30">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nil"/>
              <w:left w:val="nil"/>
              <w:bottom w:val="single" w:color="000000" w:sz="6" w:space="0"/>
              <w:right w:val="single" w:color="auto" w:sz="4" w:space="0"/>
            </w:tcBorders>
            <w:shd w:val="clear" w:color="auto" w:fill="auto"/>
            <w:noWrap w:val="0"/>
            <w:vAlign w:val="center"/>
          </w:tcPr>
          <w:p w14:paraId="72AC66B7">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nil"/>
              <w:left w:val="single" w:color="auto" w:sz="4" w:space="0"/>
              <w:bottom w:val="single" w:color="000000" w:sz="6" w:space="0"/>
              <w:right w:val="single" w:color="000000" w:sz="6" w:space="0"/>
            </w:tcBorders>
            <w:shd w:val="clear" w:color="auto" w:fill="auto"/>
            <w:noWrap w:val="0"/>
            <w:vAlign w:val="center"/>
          </w:tcPr>
          <w:p w14:paraId="555FBD5F">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107697C0">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7E1DBAF">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05198B79">
            <w:pPr>
              <w:widowControl/>
              <w:jc w:val="center"/>
              <w:rPr>
                <w:rFonts w:eastAsia="宋体"/>
                <w:color w:val="000000"/>
                <w:kern w:val="0"/>
                <w:sz w:val="16"/>
                <w:szCs w:val="16"/>
              </w:rPr>
            </w:pPr>
          </w:p>
        </w:tc>
        <w:tc>
          <w:tcPr>
            <w:tcW w:w="236" w:type="dxa"/>
            <w:tcBorders>
              <w:top w:val="nil"/>
              <w:left w:val="nil"/>
              <w:bottom w:val="single" w:color="000000" w:sz="6" w:space="0"/>
              <w:right w:val="single" w:color="000000" w:sz="6" w:space="0"/>
            </w:tcBorders>
            <w:noWrap w:val="0"/>
            <w:vAlign w:val="center"/>
          </w:tcPr>
          <w:p w14:paraId="706EBE41">
            <w:pPr>
              <w:widowControl/>
              <w:jc w:val="center"/>
              <w:rPr>
                <w:rFonts w:eastAsia="宋体"/>
                <w:color w:val="000000"/>
                <w:kern w:val="0"/>
                <w:sz w:val="16"/>
                <w:szCs w:val="16"/>
              </w:rPr>
            </w:pPr>
            <w:r>
              <w:rPr>
                <w:rFonts w:eastAsia="宋体"/>
                <w:color w:val="000000"/>
                <w:kern w:val="0"/>
                <w:sz w:val="16"/>
                <w:szCs w:val="16"/>
              </w:rPr>
              <w:t>5</w:t>
            </w:r>
          </w:p>
        </w:tc>
        <w:tc>
          <w:tcPr>
            <w:tcW w:w="799" w:type="dxa"/>
            <w:gridSpan w:val="2"/>
            <w:tcBorders>
              <w:top w:val="nil"/>
              <w:left w:val="nil"/>
              <w:bottom w:val="single" w:color="000000" w:sz="6" w:space="0"/>
              <w:right w:val="single" w:color="000000" w:sz="6" w:space="0"/>
            </w:tcBorders>
            <w:noWrap w:val="0"/>
            <w:vAlign w:val="center"/>
          </w:tcPr>
          <w:p w14:paraId="0954E25E">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20604803</w:t>
            </w:r>
          </w:p>
        </w:tc>
        <w:tc>
          <w:tcPr>
            <w:tcW w:w="1348" w:type="dxa"/>
            <w:tcBorders>
              <w:top w:val="nil"/>
              <w:left w:val="nil"/>
              <w:bottom w:val="single" w:color="000000" w:sz="6" w:space="0"/>
              <w:right w:val="single" w:color="000000" w:sz="6" w:space="0"/>
            </w:tcBorders>
            <w:noWrap w:val="0"/>
            <w:vAlign w:val="center"/>
          </w:tcPr>
          <w:p w14:paraId="35528008">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工业控制技术基础</w:t>
            </w:r>
          </w:p>
        </w:tc>
        <w:tc>
          <w:tcPr>
            <w:tcW w:w="438" w:type="dxa"/>
            <w:tcBorders>
              <w:top w:val="nil"/>
              <w:left w:val="nil"/>
              <w:bottom w:val="single" w:color="000000" w:sz="6" w:space="0"/>
              <w:right w:val="single" w:color="000000" w:sz="6" w:space="0"/>
            </w:tcBorders>
            <w:noWrap w:val="0"/>
            <w:vAlign w:val="center"/>
          </w:tcPr>
          <w:p w14:paraId="46D4BEA9">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11F17EBC">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21079EE3">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nil"/>
              <w:left w:val="nil"/>
              <w:bottom w:val="single" w:color="000000" w:sz="6" w:space="0"/>
              <w:right w:val="single" w:color="000000" w:sz="6" w:space="0"/>
            </w:tcBorders>
            <w:noWrap w:val="0"/>
            <w:vAlign w:val="center"/>
          </w:tcPr>
          <w:p w14:paraId="49C50CC1">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nil"/>
              <w:left w:val="nil"/>
              <w:bottom w:val="single" w:color="000000" w:sz="6" w:space="0"/>
              <w:right w:val="single" w:color="000000" w:sz="6" w:space="0"/>
            </w:tcBorders>
            <w:noWrap w:val="0"/>
            <w:vAlign w:val="center"/>
          </w:tcPr>
          <w:p w14:paraId="6D5F299D">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nil"/>
              <w:left w:val="nil"/>
              <w:bottom w:val="single" w:color="000000" w:sz="6" w:space="0"/>
              <w:right w:val="single" w:color="000000" w:sz="6" w:space="0"/>
            </w:tcBorders>
            <w:noWrap w:val="0"/>
            <w:vAlign w:val="center"/>
          </w:tcPr>
          <w:p w14:paraId="7B423B48">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nil"/>
              <w:left w:val="nil"/>
              <w:bottom w:val="single" w:color="000000" w:sz="6" w:space="0"/>
              <w:right w:val="single" w:color="000000" w:sz="6" w:space="0"/>
            </w:tcBorders>
            <w:noWrap w:val="0"/>
            <w:vAlign w:val="center"/>
          </w:tcPr>
          <w:p w14:paraId="2B8E7A45">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628" w:type="dxa"/>
            <w:tcBorders>
              <w:top w:val="nil"/>
              <w:left w:val="nil"/>
              <w:bottom w:val="single" w:color="000000" w:sz="6" w:space="0"/>
              <w:right w:val="single" w:color="000000" w:sz="6" w:space="0"/>
            </w:tcBorders>
            <w:noWrap w:val="0"/>
            <w:vAlign w:val="center"/>
          </w:tcPr>
          <w:p w14:paraId="78761E11">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noWrap w:val="0"/>
            <w:vAlign w:val="center"/>
          </w:tcPr>
          <w:p w14:paraId="2A6F79CB">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634" w:type="dxa"/>
            <w:tcBorders>
              <w:top w:val="nil"/>
              <w:left w:val="nil"/>
              <w:bottom w:val="single" w:color="000000" w:sz="6" w:space="0"/>
              <w:right w:val="single" w:color="000000" w:sz="6" w:space="0"/>
            </w:tcBorders>
            <w:noWrap w:val="0"/>
            <w:vAlign w:val="center"/>
          </w:tcPr>
          <w:p w14:paraId="61EE68B9">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noWrap w:val="0"/>
            <w:vAlign w:val="center"/>
          </w:tcPr>
          <w:p w14:paraId="25CC4051">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noWrap w:val="0"/>
            <w:vAlign w:val="center"/>
          </w:tcPr>
          <w:p w14:paraId="04C49754">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noWrap w:val="0"/>
            <w:vAlign w:val="center"/>
          </w:tcPr>
          <w:p w14:paraId="7F78C270">
            <w:pPr>
              <w:jc w:val="center"/>
              <w:rPr>
                <w:rFonts w:eastAsia="宋体"/>
                <w:color w:val="000000"/>
                <w:kern w:val="0"/>
                <w:sz w:val="16"/>
                <w:szCs w:val="16"/>
                <w:lang w:bidi="ar"/>
              </w:rPr>
            </w:pPr>
          </w:p>
        </w:tc>
        <w:tc>
          <w:tcPr>
            <w:tcW w:w="608" w:type="dxa"/>
            <w:gridSpan w:val="2"/>
            <w:tcBorders>
              <w:top w:val="nil"/>
              <w:left w:val="nil"/>
              <w:bottom w:val="single" w:color="000000" w:sz="6" w:space="0"/>
              <w:right w:val="single" w:color="000000" w:sz="6" w:space="0"/>
            </w:tcBorders>
            <w:noWrap w:val="0"/>
            <w:vAlign w:val="center"/>
          </w:tcPr>
          <w:p w14:paraId="38AB9FC5">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nil"/>
              <w:left w:val="nil"/>
              <w:bottom w:val="single" w:color="000000" w:sz="6" w:space="0"/>
              <w:right w:val="single" w:color="auto" w:sz="4" w:space="0"/>
            </w:tcBorders>
            <w:noWrap w:val="0"/>
            <w:vAlign w:val="center"/>
          </w:tcPr>
          <w:p w14:paraId="7BFBBA95">
            <w:pPr>
              <w:widowControl/>
              <w:jc w:val="center"/>
              <w:textAlignment w:val="center"/>
              <w:rPr>
                <w:rFonts w:hint="eastAsia" w:eastAsia="宋体"/>
                <w:color w:val="auto"/>
                <w:kern w:val="0"/>
                <w:sz w:val="16"/>
                <w:szCs w:val="16"/>
                <w:lang w:bidi="ar"/>
              </w:rPr>
            </w:pPr>
            <w:r>
              <w:rPr>
                <w:rFonts w:hint="eastAsia" w:eastAsia="宋体"/>
                <w:color w:val="auto"/>
                <w:kern w:val="0"/>
                <w:sz w:val="16"/>
                <w:szCs w:val="16"/>
                <w:lang w:bidi="ar"/>
              </w:rPr>
              <w:t>信息技术系</w:t>
            </w:r>
          </w:p>
          <w:p w14:paraId="3DC8AA7E">
            <w:pPr>
              <w:widowControl/>
              <w:jc w:val="center"/>
              <w:textAlignment w:val="center"/>
              <w:rPr>
                <w:rFonts w:eastAsia="宋体"/>
                <w:color w:val="auto"/>
                <w:kern w:val="0"/>
                <w:sz w:val="16"/>
                <w:szCs w:val="16"/>
                <w:lang w:bidi="ar"/>
              </w:rPr>
            </w:pPr>
            <w:r>
              <w:rPr>
                <w:rFonts w:eastAsia="宋体"/>
                <w:color w:val="auto"/>
                <w:kern w:val="0"/>
                <w:sz w:val="16"/>
                <w:szCs w:val="16"/>
                <w:lang w:bidi="ar"/>
              </w:rPr>
              <w:t>机电工程系</w:t>
            </w:r>
          </w:p>
          <w:p w14:paraId="334AA724">
            <w:pPr>
              <w:widowControl/>
              <w:jc w:val="center"/>
              <w:textAlignment w:val="center"/>
              <w:rPr>
                <w:rFonts w:hint="default" w:eastAsia="宋体"/>
                <w:color w:val="auto"/>
                <w:kern w:val="0"/>
                <w:sz w:val="16"/>
                <w:szCs w:val="16"/>
                <w:lang w:val="en-US" w:eastAsia="zh-CN" w:bidi="ar"/>
              </w:rPr>
            </w:pPr>
            <w:r>
              <w:rPr>
                <w:rFonts w:hint="eastAsia" w:eastAsia="宋体"/>
                <w:color w:val="auto"/>
                <w:kern w:val="0"/>
                <w:sz w:val="16"/>
                <w:szCs w:val="16"/>
                <w:lang w:val="en-US" w:eastAsia="zh-CN" w:bidi="ar"/>
              </w:rPr>
              <w:t>海尔集团</w:t>
            </w:r>
          </w:p>
        </w:tc>
        <w:tc>
          <w:tcPr>
            <w:tcW w:w="1608" w:type="dxa"/>
            <w:tcBorders>
              <w:top w:val="nil"/>
              <w:left w:val="single" w:color="auto" w:sz="4" w:space="0"/>
              <w:bottom w:val="single" w:color="000000" w:sz="6" w:space="0"/>
              <w:right w:val="single" w:color="000000" w:sz="6" w:space="0"/>
            </w:tcBorders>
            <w:noWrap w:val="0"/>
            <w:vAlign w:val="center"/>
          </w:tcPr>
          <w:p w14:paraId="3B764816">
            <w:pPr>
              <w:widowControl/>
              <w:shd w:val="clear" w:color="auto" w:fill="auto"/>
              <w:jc w:val="both"/>
              <w:textAlignment w:val="center"/>
              <w:rPr>
                <w:rFonts w:eastAsia="宋体"/>
                <w:color w:val="auto"/>
                <w:kern w:val="0"/>
                <w:sz w:val="16"/>
                <w:szCs w:val="16"/>
                <w:lang w:bidi="ar"/>
              </w:rPr>
            </w:pPr>
            <w:r>
              <w:rPr>
                <w:rFonts w:hint="eastAsia" w:eastAsia="宋体"/>
                <w:color w:val="auto"/>
                <w:kern w:val="0"/>
                <w:sz w:val="16"/>
                <w:szCs w:val="16"/>
                <w:lang w:val="en-US" w:eastAsia="zh-CN" w:bidi="ar"/>
              </w:rPr>
              <w:t>专业+课程</w:t>
            </w:r>
            <w:r>
              <w:rPr>
                <w:rFonts w:eastAsia="宋体"/>
                <w:color w:val="auto"/>
                <w:kern w:val="0"/>
                <w:sz w:val="16"/>
                <w:szCs w:val="16"/>
                <w:lang w:bidi="ar"/>
              </w:rPr>
              <w:t>，与机电工程系机电一体化技术专业共同开展授课，其中18学时由机电一体化技术专业</w:t>
            </w:r>
            <w:r>
              <w:rPr>
                <w:rFonts w:hint="eastAsia" w:eastAsia="宋体"/>
                <w:color w:val="auto"/>
                <w:kern w:val="0"/>
                <w:sz w:val="16"/>
                <w:szCs w:val="16"/>
                <w:lang w:bidi="ar"/>
              </w:rPr>
              <w:t>开展</w:t>
            </w:r>
            <w:r>
              <w:rPr>
                <w:rFonts w:eastAsia="宋体"/>
                <w:color w:val="auto"/>
                <w:kern w:val="0"/>
                <w:sz w:val="16"/>
                <w:szCs w:val="16"/>
                <w:lang w:bidi="ar"/>
              </w:rPr>
              <w:t>课。</w:t>
            </w:r>
          </w:p>
          <w:p w14:paraId="473432E1">
            <w:pPr>
              <w:widowControl/>
              <w:jc w:val="center"/>
              <w:textAlignment w:val="center"/>
              <w:rPr>
                <w:rFonts w:hint="eastAsia" w:eastAsia="宋体"/>
                <w:color w:val="auto"/>
                <w:kern w:val="0"/>
                <w:sz w:val="16"/>
                <w:szCs w:val="16"/>
                <w:lang w:bidi="ar"/>
              </w:rPr>
            </w:pPr>
            <w:r>
              <w:rPr>
                <w:rFonts w:hint="eastAsia" w:eastAsia="宋体"/>
                <w:color w:val="auto"/>
                <w:kern w:val="0"/>
                <w:sz w:val="16"/>
                <w:szCs w:val="16"/>
                <w:lang w:bidi="ar"/>
              </w:rPr>
              <w:t>理实一体化</w:t>
            </w:r>
          </w:p>
          <w:p w14:paraId="69AC02FC">
            <w:pPr>
              <w:widowControl/>
              <w:jc w:val="both"/>
              <w:textAlignment w:val="center"/>
              <w:rPr>
                <w:rFonts w:eastAsia="宋体"/>
                <w:color w:val="auto"/>
                <w:kern w:val="0"/>
                <w:sz w:val="16"/>
                <w:szCs w:val="16"/>
                <w:lang w:bidi="ar"/>
              </w:rPr>
            </w:pPr>
            <w:r>
              <w:rPr>
                <w:rFonts w:hint="eastAsia" w:eastAsia="宋体"/>
                <w:color w:val="auto"/>
                <w:kern w:val="0"/>
                <w:sz w:val="16"/>
                <w:szCs w:val="16"/>
                <w:lang w:bidi="ar"/>
              </w:rPr>
              <w:t>课程见习</w:t>
            </w:r>
            <w:r>
              <w:rPr>
                <w:rFonts w:eastAsia="宋体"/>
                <w:color w:val="auto"/>
                <w:kern w:val="0"/>
                <w:sz w:val="16"/>
                <w:szCs w:val="16"/>
                <w:lang w:bidi="ar"/>
              </w:rPr>
              <w:t>8</w:t>
            </w:r>
            <w:r>
              <w:rPr>
                <w:rFonts w:hint="eastAsia" w:eastAsia="宋体"/>
                <w:color w:val="auto"/>
                <w:kern w:val="0"/>
                <w:sz w:val="16"/>
                <w:szCs w:val="16"/>
                <w:lang w:bidi="ar"/>
              </w:rPr>
              <w:t>学时，引企入校（海尔集团）形式进行岗位见习</w:t>
            </w:r>
          </w:p>
        </w:tc>
      </w:tr>
      <w:tr w14:paraId="132D800D">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5BD73343">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6" w:space="0"/>
            </w:tcBorders>
            <w:noWrap w:val="0"/>
            <w:vAlign w:val="top"/>
          </w:tcPr>
          <w:p w14:paraId="545E9A67">
            <w:pPr>
              <w:widowControl/>
              <w:jc w:val="center"/>
              <w:rPr>
                <w:rFonts w:eastAsia="宋体"/>
                <w:color w:val="000000"/>
                <w:kern w:val="0"/>
                <w:sz w:val="16"/>
                <w:szCs w:val="16"/>
              </w:rPr>
            </w:pPr>
          </w:p>
        </w:tc>
        <w:tc>
          <w:tcPr>
            <w:tcW w:w="236" w:type="dxa"/>
            <w:tcBorders>
              <w:top w:val="nil"/>
              <w:left w:val="nil"/>
              <w:bottom w:val="single" w:color="000000" w:sz="6" w:space="0"/>
              <w:right w:val="single" w:color="000000" w:sz="6" w:space="0"/>
            </w:tcBorders>
            <w:noWrap w:val="0"/>
            <w:vAlign w:val="center"/>
          </w:tcPr>
          <w:p w14:paraId="41C11598">
            <w:pPr>
              <w:widowControl/>
              <w:jc w:val="center"/>
              <w:rPr>
                <w:rFonts w:eastAsia="宋体"/>
                <w:color w:val="000000"/>
                <w:kern w:val="0"/>
                <w:sz w:val="16"/>
                <w:szCs w:val="16"/>
              </w:rPr>
            </w:pPr>
            <w:r>
              <w:rPr>
                <w:rFonts w:eastAsia="宋体"/>
                <w:color w:val="000000"/>
                <w:kern w:val="0"/>
                <w:sz w:val="16"/>
                <w:szCs w:val="16"/>
              </w:rPr>
              <w:t>6</w:t>
            </w:r>
          </w:p>
        </w:tc>
        <w:tc>
          <w:tcPr>
            <w:tcW w:w="799" w:type="dxa"/>
            <w:gridSpan w:val="2"/>
            <w:tcBorders>
              <w:top w:val="nil"/>
              <w:left w:val="nil"/>
              <w:bottom w:val="single" w:color="000000" w:sz="6" w:space="0"/>
              <w:right w:val="single" w:color="000000" w:sz="6" w:space="0"/>
            </w:tcBorders>
            <w:noWrap w:val="0"/>
            <w:vAlign w:val="center"/>
          </w:tcPr>
          <w:p w14:paraId="6D9F8999">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20604804</w:t>
            </w:r>
          </w:p>
        </w:tc>
        <w:tc>
          <w:tcPr>
            <w:tcW w:w="1348" w:type="dxa"/>
            <w:tcBorders>
              <w:top w:val="nil"/>
              <w:left w:val="nil"/>
              <w:bottom w:val="single" w:color="000000" w:sz="6" w:space="0"/>
              <w:right w:val="single" w:color="000000" w:sz="6" w:space="0"/>
            </w:tcBorders>
            <w:noWrap w:val="0"/>
            <w:vAlign w:val="center"/>
          </w:tcPr>
          <w:p w14:paraId="7158682C">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生产与运作管理</w:t>
            </w:r>
          </w:p>
        </w:tc>
        <w:tc>
          <w:tcPr>
            <w:tcW w:w="438" w:type="dxa"/>
            <w:tcBorders>
              <w:top w:val="nil"/>
              <w:left w:val="nil"/>
              <w:bottom w:val="single" w:color="000000" w:sz="6" w:space="0"/>
              <w:right w:val="single" w:color="000000" w:sz="6" w:space="0"/>
            </w:tcBorders>
            <w:noWrap w:val="0"/>
            <w:vAlign w:val="center"/>
          </w:tcPr>
          <w:p w14:paraId="4611E1EC">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nil"/>
              <w:left w:val="nil"/>
              <w:bottom w:val="single" w:color="000000" w:sz="6" w:space="0"/>
              <w:right w:val="single" w:color="000000" w:sz="6" w:space="0"/>
            </w:tcBorders>
            <w:noWrap w:val="0"/>
            <w:vAlign w:val="center"/>
          </w:tcPr>
          <w:p w14:paraId="0BAE6611">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nil"/>
              <w:left w:val="nil"/>
              <w:bottom w:val="single" w:color="000000" w:sz="6" w:space="0"/>
              <w:right w:val="single" w:color="000000" w:sz="6" w:space="0"/>
            </w:tcBorders>
            <w:noWrap w:val="0"/>
            <w:vAlign w:val="center"/>
          </w:tcPr>
          <w:p w14:paraId="27D4966F">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 </w:t>
            </w:r>
          </w:p>
        </w:tc>
        <w:tc>
          <w:tcPr>
            <w:tcW w:w="553" w:type="dxa"/>
            <w:tcBorders>
              <w:top w:val="nil"/>
              <w:left w:val="nil"/>
              <w:bottom w:val="single" w:color="000000" w:sz="6" w:space="0"/>
              <w:right w:val="single" w:color="000000" w:sz="6" w:space="0"/>
            </w:tcBorders>
            <w:noWrap w:val="0"/>
            <w:vAlign w:val="center"/>
          </w:tcPr>
          <w:p w14:paraId="0249B069">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nil"/>
              <w:left w:val="nil"/>
              <w:bottom w:val="single" w:color="000000" w:sz="6" w:space="0"/>
              <w:right w:val="single" w:color="000000" w:sz="6" w:space="0"/>
            </w:tcBorders>
            <w:noWrap w:val="0"/>
            <w:vAlign w:val="center"/>
          </w:tcPr>
          <w:p w14:paraId="6C33A58F">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45" w:type="dxa"/>
            <w:tcBorders>
              <w:top w:val="nil"/>
              <w:left w:val="nil"/>
              <w:bottom w:val="single" w:color="000000" w:sz="6" w:space="0"/>
              <w:right w:val="single" w:color="000000" w:sz="6" w:space="0"/>
            </w:tcBorders>
            <w:noWrap w:val="0"/>
            <w:vAlign w:val="center"/>
          </w:tcPr>
          <w:p w14:paraId="246157A1">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17" w:type="dxa"/>
            <w:tcBorders>
              <w:top w:val="nil"/>
              <w:left w:val="nil"/>
              <w:bottom w:val="single" w:color="000000" w:sz="6" w:space="0"/>
              <w:right w:val="single" w:color="000000" w:sz="6" w:space="0"/>
            </w:tcBorders>
            <w:noWrap w:val="0"/>
            <w:vAlign w:val="center"/>
          </w:tcPr>
          <w:p w14:paraId="74184072">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nil"/>
              <w:left w:val="nil"/>
              <w:bottom w:val="single" w:color="000000" w:sz="6" w:space="0"/>
              <w:right w:val="single" w:color="000000" w:sz="6" w:space="0"/>
            </w:tcBorders>
            <w:noWrap w:val="0"/>
            <w:vAlign w:val="center"/>
          </w:tcPr>
          <w:p w14:paraId="6BC40903">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noWrap w:val="0"/>
            <w:vAlign w:val="center"/>
          </w:tcPr>
          <w:p w14:paraId="634A48AA">
            <w:pPr>
              <w:widowControl/>
              <w:jc w:val="center"/>
              <w:textAlignment w:val="center"/>
              <w:rPr>
                <w:rFonts w:eastAsia="宋体"/>
                <w:color w:val="000000"/>
                <w:kern w:val="0"/>
                <w:sz w:val="16"/>
                <w:szCs w:val="16"/>
                <w:lang w:bidi="ar"/>
              </w:rPr>
            </w:pPr>
          </w:p>
        </w:tc>
        <w:tc>
          <w:tcPr>
            <w:tcW w:w="634" w:type="dxa"/>
            <w:tcBorders>
              <w:top w:val="nil"/>
              <w:left w:val="nil"/>
              <w:bottom w:val="single" w:color="000000" w:sz="6" w:space="0"/>
              <w:right w:val="single" w:color="000000" w:sz="6" w:space="0"/>
            </w:tcBorders>
            <w:noWrap w:val="0"/>
            <w:vAlign w:val="center"/>
          </w:tcPr>
          <w:p w14:paraId="28BB8A95">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540" w:type="dxa"/>
            <w:tcBorders>
              <w:top w:val="nil"/>
              <w:left w:val="nil"/>
              <w:bottom w:val="single" w:color="000000" w:sz="6" w:space="0"/>
              <w:right w:val="single" w:color="000000" w:sz="6" w:space="0"/>
            </w:tcBorders>
            <w:noWrap w:val="0"/>
            <w:vAlign w:val="center"/>
          </w:tcPr>
          <w:p w14:paraId="5B9A1D87">
            <w:pPr>
              <w:widowControl/>
              <w:jc w:val="center"/>
              <w:textAlignment w:val="center"/>
              <w:rPr>
                <w:rFonts w:eastAsia="宋体"/>
                <w:color w:val="000000"/>
                <w:kern w:val="0"/>
                <w:sz w:val="16"/>
                <w:szCs w:val="16"/>
                <w:lang w:bidi="ar"/>
              </w:rPr>
            </w:pPr>
          </w:p>
        </w:tc>
        <w:tc>
          <w:tcPr>
            <w:tcW w:w="623" w:type="dxa"/>
            <w:gridSpan w:val="2"/>
            <w:tcBorders>
              <w:top w:val="nil"/>
              <w:left w:val="nil"/>
              <w:bottom w:val="single" w:color="000000" w:sz="6" w:space="0"/>
              <w:right w:val="single" w:color="000000" w:sz="6" w:space="0"/>
            </w:tcBorders>
            <w:noWrap w:val="0"/>
            <w:vAlign w:val="center"/>
          </w:tcPr>
          <w:p w14:paraId="2E454AED">
            <w:pPr>
              <w:widowControl/>
              <w:jc w:val="center"/>
              <w:textAlignment w:val="center"/>
              <w:rPr>
                <w:rFonts w:eastAsia="宋体"/>
                <w:color w:val="000000"/>
                <w:kern w:val="0"/>
                <w:sz w:val="16"/>
                <w:szCs w:val="16"/>
                <w:lang w:bidi="ar"/>
              </w:rPr>
            </w:pPr>
          </w:p>
        </w:tc>
        <w:tc>
          <w:tcPr>
            <w:tcW w:w="579" w:type="dxa"/>
            <w:gridSpan w:val="3"/>
            <w:tcBorders>
              <w:top w:val="nil"/>
              <w:left w:val="nil"/>
              <w:bottom w:val="single" w:color="000000" w:sz="6" w:space="0"/>
              <w:right w:val="single" w:color="000000" w:sz="6" w:space="0"/>
            </w:tcBorders>
            <w:noWrap w:val="0"/>
            <w:vAlign w:val="center"/>
          </w:tcPr>
          <w:p w14:paraId="41301891">
            <w:pPr>
              <w:jc w:val="center"/>
              <w:rPr>
                <w:rFonts w:eastAsia="宋体"/>
                <w:color w:val="000000"/>
                <w:kern w:val="0"/>
                <w:sz w:val="16"/>
                <w:szCs w:val="16"/>
                <w:lang w:bidi="ar"/>
              </w:rPr>
            </w:pPr>
          </w:p>
        </w:tc>
        <w:tc>
          <w:tcPr>
            <w:tcW w:w="608" w:type="dxa"/>
            <w:gridSpan w:val="2"/>
            <w:tcBorders>
              <w:top w:val="nil"/>
              <w:left w:val="nil"/>
              <w:bottom w:val="single" w:color="000000" w:sz="6" w:space="0"/>
              <w:right w:val="single" w:color="000000" w:sz="6" w:space="0"/>
            </w:tcBorders>
            <w:noWrap w:val="0"/>
            <w:vAlign w:val="center"/>
          </w:tcPr>
          <w:p w14:paraId="5D3C1151">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nil"/>
              <w:left w:val="nil"/>
              <w:bottom w:val="single" w:color="000000" w:sz="6" w:space="0"/>
              <w:right w:val="single" w:color="auto" w:sz="4" w:space="0"/>
            </w:tcBorders>
            <w:noWrap w:val="0"/>
            <w:vAlign w:val="center"/>
          </w:tcPr>
          <w:p w14:paraId="7B140437">
            <w:pPr>
              <w:widowControl/>
              <w:jc w:val="center"/>
              <w:textAlignment w:val="center"/>
              <w:rPr>
                <w:rFonts w:hint="default" w:eastAsia="宋体"/>
                <w:color w:val="auto"/>
                <w:kern w:val="0"/>
                <w:sz w:val="16"/>
                <w:szCs w:val="16"/>
                <w:lang w:val="en-US" w:eastAsia="zh-CN" w:bidi="ar"/>
              </w:rPr>
            </w:pPr>
            <w:r>
              <w:rPr>
                <w:rFonts w:hint="eastAsia" w:eastAsia="宋体"/>
                <w:color w:val="auto"/>
                <w:kern w:val="0"/>
                <w:sz w:val="16"/>
                <w:szCs w:val="16"/>
                <w:lang w:val="en-US" w:eastAsia="zh-CN" w:bidi="ar"/>
              </w:rPr>
              <w:t>海尔集团</w:t>
            </w:r>
          </w:p>
        </w:tc>
        <w:tc>
          <w:tcPr>
            <w:tcW w:w="1608" w:type="dxa"/>
            <w:tcBorders>
              <w:top w:val="nil"/>
              <w:left w:val="single" w:color="auto" w:sz="4" w:space="0"/>
              <w:bottom w:val="single" w:color="000000" w:sz="6" w:space="0"/>
              <w:right w:val="single" w:color="000000" w:sz="6" w:space="0"/>
            </w:tcBorders>
            <w:noWrap w:val="0"/>
            <w:vAlign w:val="center"/>
          </w:tcPr>
          <w:p w14:paraId="6C17CC21">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35A9F784">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w:t>
            </w:r>
            <w:r>
              <w:rPr>
                <w:rFonts w:hint="eastAsia" w:eastAsia="宋体"/>
                <w:color w:val="auto"/>
                <w:kern w:val="0"/>
                <w:sz w:val="16"/>
                <w:szCs w:val="16"/>
                <w:lang w:eastAsia="zh-CN" w:bidi="ar"/>
              </w:rPr>
              <w:t>实</w:t>
            </w:r>
            <w:r>
              <w:rPr>
                <w:rFonts w:hint="eastAsia" w:eastAsia="宋体"/>
                <w:color w:val="auto"/>
                <w:kern w:val="0"/>
                <w:sz w:val="16"/>
                <w:szCs w:val="16"/>
                <w:lang w:bidi="ar"/>
              </w:rPr>
              <w:t>一体化</w:t>
            </w:r>
          </w:p>
          <w:p w14:paraId="3D55BF59">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课程见习</w:t>
            </w:r>
            <w:r>
              <w:rPr>
                <w:rFonts w:eastAsia="宋体"/>
                <w:color w:val="auto"/>
                <w:kern w:val="0"/>
                <w:sz w:val="16"/>
                <w:szCs w:val="16"/>
                <w:lang w:bidi="ar"/>
              </w:rPr>
              <w:t>8</w:t>
            </w:r>
            <w:r>
              <w:rPr>
                <w:rFonts w:hint="eastAsia" w:eastAsia="宋体"/>
                <w:color w:val="auto"/>
                <w:kern w:val="0"/>
                <w:sz w:val="16"/>
                <w:szCs w:val="16"/>
                <w:lang w:bidi="ar"/>
              </w:rPr>
              <w:t>学时，引企入校形式（海尔集团）进行岗位见习</w:t>
            </w:r>
          </w:p>
        </w:tc>
      </w:tr>
      <w:tr w14:paraId="1AC9FA3C">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13B8D5D4">
            <w:pPr>
              <w:widowControl/>
              <w:jc w:val="center"/>
              <w:rPr>
                <w:color w:val="000000"/>
                <w:kern w:val="0"/>
                <w:sz w:val="16"/>
                <w:szCs w:val="16"/>
              </w:rPr>
            </w:pPr>
          </w:p>
        </w:tc>
        <w:tc>
          <w:tcPr>
            <w:tcW w:w="362" w:type="dxa"/>
            <w:vMerge w:val="restart"/>
            <w:tcBorders>
              <w:top w:val="single" w:color="auto" w:sz="4" w:space="0"/>
              <w:left w:val="single" w:color="000000" w:sz="2" w:space="0"/>
              <w:right w:val="single" w:color="000000" w:sz="6" w:space="0"/>
            </w:tcBorders>
            <w:noWrap w:val="0"/>
            <w:textDirection w:val="tbRlV"/>
            <w:vAlign w:val="center"/>
          </w:tcPr>
          <w:p w14:paraId="6D34A0ED">
            <w:pPr>
              <w:widowControl/>
              <w:ind w:left="113" w:right="113"/>
              <w:jc w:val="center"/>
              <w:rPr>
                <w:color w:val="000000"/>
                <w:kern w:val="0"/>
                <w:sz w:val="16"/>
                <w:szCs w:val="16"/>
              </w:rPr>
            </w:pPr>
            <w:r>
              <w:rPr>
                <w:rFonts w:eastAsia="宋体"/>
                <w:color w:val="000000"/>
                <w:kern w:val="0"/>
                <w:sz w:val="16"/>
                <w:szCs w:val="16"/>
              </w:rPr>
              <w:t>专业核心课（必修）</w:t>
            </w:r>
          </w:p>
        </w:tc>
        <w:tc>
          <w:tcPr>
            <w:tcW w:w="432" w:type="dxa"/>
            <w:gridSpan w:val="2"/>
            <w:tcBorders>
              <w:top w:val="single" w:color="auto" w:sz="4" w:space="0"/>
              <w:left w:val="nil"/>
              <w:bottom w:val="single" w:color="000000" w:sz="6" w:space="0"/>
              <w:right w:val="single" w:color="000000" w:sz="6" w:space="0"/>
            </w:tcBorders>
            <w:noWrap w:val="0"/>
            <w:vAlign w:val="center"/>
          </w:tcPr>
          <w:p w14:paraId="658B21D7">
            <w:pPr>
              <w:widowControl/>
              <w:jc w:val="center"/>
              <w:textAlignment w:val="center"/>
              <w:rPr>
                <w:rFonts w:eastAsia="宋体"/>
                <w:color w:val="000000"/>
                <w:kern w:val="0"/>
                <w:sz w:val="16"/>
                <w:szCs w:val="16"/>
                <w:lang w:bidi="ar"/>
              </w:rPr>
            </w:pPr>
            <w:r>
              <w:rPr>
                <w:rFonts w:eastAsia="宋体"/>
                <w:color w:val="000000"/>
                <w:kern w:val="0"/>
                <w:sz w:val="16"/>
                <w:szCs w:val="16"/>
                <w:lang w:bidi="ar"/>
              </w:rPr>
              <w:t>1</w:t>
            </w:r>
          </w:p>
        </w:tc>
        <w:tc>
          <w:tcPr>
            <w:tcW w:w="603" w:type="dxa"/>
            <w:tcBorders>
              <w:top w:val="single" w:color="auto" w:sz="4" w:space="0"/>
              <w:left w:val="nil"/>
              <w:bottom w:val="single" w:color="000000" w:sz="6" w:space="0"/>
              <w:right w:val="single" w:color="000000" w:sz="6" w:space="0"/>
            </w:tcBorders>
            <w:noWrap w:val="0"/>
            <w:vAlign w:val="center"/>
          </w:tcPr>
          <w:p w14:paraId="50776B37">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20604805</w:t>
            </w:r>
          </w:p>
        </w:tc>
        <w:tc>
          <w:tcPr>
            <w:tcW w:w="1348" w:type="dxa"/>
            <w:tcBorders>
              <w:top w:val="single" w:color="auto" w:sz="4" w:space="0"/>
              <w:left w:val="nil"/>
              <w:bottom w:val="single" w:color="000000" w:sz="6" w:space="0"/>
              <w:right w:val="single" w:color="000000" w:sz="6" w:space="0"/>
            </w:tcBorders>
            <w:noWrap w:val="0"/>
            <w:vAlign w:val="center"/>
          </w:tcPr>
          <w:p w14:paraId="2E6AAB6B">
            <w:pPr>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工业互联网网络互联技术</w:t>
            </w:r>
          </w:p>
        </w:tc>
        <w:tc>
          <w:tcPr>
            <w:tcW w:w="438" w:type="dxa"/>
            <w:tcBorders>
              <w:top w:val="single" w:color="auto" w:sz="4" w:space="0"/>
              <w:left w:val="nil"/>
              <w:bottom w:val="single" w:color="000000" w:sz="6" w:space="0"/>
              <w:right w:val="single" w:color="000000" w:sz="6" w:space="0"/>
            </w:tcBorders>
            <w:noWrap w:val="0"/>
            <w:vAlign w:val="center"/>
          </w:tcPr>
          <w:p w14:paraId="75B5E845">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4EE27B52">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E807D6B">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139DF995">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02FB3E91">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9E2B9D6">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453D4AEC">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4B7AF155">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1E1FCEFE">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456245FE">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55E47868">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19B0819B">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E3CEF35">
            <w:pPr>
              <w:jc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532A321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286350B4">
            <w:pPr>
              <w:widowControl/>
              <w:jc w:val="center"/>
              <w:textAlignment w:val="center"/>
              <w:rPr>
                <w:rFonts w:hint="eastAsia" w:eastAsia="宋体"/>
                <w:color w:val="auto"/>
                <w:kern w:val="0"/>
                <w:sz w:val="16"/>
                <w:szCs w:val="16"/>
                <w:lang w:bidi="ar"/>
              </w:rPr>
            </w:pPr>
            <w:r>
              <w:rPr>
                <w:rFonts w:hint="eastAsia" w:eastAsia="宋体"/>
                <w:color w:val="auto"/>
                <w:kern w:val="0"/>
                <w:sz w:val="16"/>
                <w:szCs w:val="16"/>
                <w:lang w:val="en-US" w:eastAsia="zh-CN" w:bidi="ar"/>
              </w:rPr>
              <w:t>海尔集团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FC9593D">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406CC376">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2B4FDDF4">
            <w:pPr>
              <w:widowControl/>
              <w:jc w:val="both"/>
              <w:textAlignment w:val="center"/>
              <w:rPr>
                <w:rFonts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引企入校（海尔集团）形式进行岗位见习</w:t>
            </w:r>
          </w:p>
        </w:tc>
      </w:tr>
      <w:tr w14:paraId="483D38C3">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21851CCF">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4AD07C31">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73C612F2">
            <w:pPr>
              <w:widowControl/>
              <w:jc w:val="center"/>
              <w:textAlignment w:val="center"/>
              <w:rPr>
                <w:rFonts w:eastAsia="宋体"/>
                <w:color w:val="000000"/>
                <w:kern w:val="0"/>
                <w:sz w:val="16"/>
                <w:szCs w:val="16"/>
                <w:lang w:bidi="ar"/>
              </w:rPr>
            </w:pPr>
            <w:r>
              <w:rPr>
                <w:rFonts w:eastAsia="宋体"/>
                <w:color w:val="000000"/>
                <w:kern w:val="0"/>
                <w:sz w:val="16"/>
                <w:szCs w:val="16"/>
                <w:lang w:bidi="ar"/>
              </w:rPr>
              <w:t>2</w:t>
            </w:r>
          </w:p>
        </w:tc>
        <w:tc>
          <w:tcPr>
            <w:tcW w:w="603" w:type="dxa"/>
            <w:tcBorders>
              <w:top w:val="single" w:color="auto" w:sz="4" w:space="0"/>
              <w:left w:val="nil"/>
              <w:bottom w:val="single" w:color="000000" w:sz="6" w:space="0"/>
              <w:right w:val="single" w:color="000000" w:sz="6" w:space="0"/>
            </w:tcBorders>
            <w:noWrap w:val="0"/>
            <w:vAlign w:val="center"/>
          </w:tcPr>
          <w:p w14:paraId="694D59A8">
            <w:pPr>
              <w:jc w:val="center"/>
              <w:textAlignment w:val="center"/>
              <w:rPr>
                <w:rFonts w:eastAsia="宋体"/>
                <w:color w:val="000000"/>
                <w:kern w:val="0"/>
                <w:sz w:val="16"/>
                <w:szCs w:val="16"/>
                <w:lang w:bidi="ar"/>
              </w:rPr>
            </w:pPr>
            <w:r>
              <w:rPr>
                <w:rFonts w:eastAsia="宋体"/>
                <w:color w:val="000000"/>
                <w:kern w:val="0"/>
                <w:sz w:val="16"/>
                <w:szCs w:val="16"/>
                <w:lang w:bidi="ar"/>
              </w:rPr>
              <w:t>20604806</w:t>
            </w:r>
          </w:p>
        </w:tc>
        <w:tc>
          <w:tcPr>
            <w:tcW w:w="1348" w:type="dxa"/>
            <w:tcBorders>
              <w:top w:val="single" w:color="auto" w:sz="4" w:space="0"/>
              <w:left w:val="nil"/>
              <w:bottom w:val="single" w:color="000000" w:sz="6" w:space="0"/>
              <w:right w:val="single" w:color="000000" w:sz="6" w:space="0"/>
            </w:tcBorders>
            <w:noWrap w:val="0"/>
            <w:vAlign w:val="center"/>
          </w:tcPr>
          <w:p w14:paraId="5E6F7074">
            <w:pPr>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工业互联网数据采集技术</w:t>
            </w:r>
          </w:p>
        </w:tc>
        <w:tc>
          <w:tcPr>
            <w:tcW w:w="438" w:type="dxa"/>
            <w:tcBorders>
              <w:top w:val="single" w:color="auto" w:sz="4" w:space="0"/>
              <w:left w:val="nil"/>
              <w:bottom w:val="single" w:color="000000" w:sz="6" w:space="0"/>
              <w:right w:val="single" w:color="000000" w:sz="6" w:space="0"/>
            </w:tcBorders>
            <w:noWrap w:val="0"/>
            <w:vAlign w:val="center"/>
          </w:tcPr>
          <w:p w14:paraId="24C08985">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3489EF87">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49DBC92F">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 </w:t>
            </w:r>
          </w:p>
        </w:tc>
        <w:tc>
          <w:tcPr>
            <w:tcW w:w="553" w:type="dxa"/>
            <w:tcBorders>
              <w:top w:val="single" w:color="auto" w:sz="4" w:space="0"/>
              <w:left w:val="nil"/>
              <w:bottom w:val="single" w:color="000000" w:sz="6" w:space="0"/>
              <w:right w:val="single" w:color="000000" w:sz="6" w:space="0"/>
            </w:tcBorders>
            <w:noWrap w:val="0"/>
            <w:vAlign w:val="center"/>
          </w:tcPr>
          <w:p w14:paraId="552772DF">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607A1D18">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3F467CB">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17" w:type="dxa"/>
            <w:tcBorders>
              <w:top w:val="single" w:color="auto" w:sz="4" w:space="0"/>
              <w:left w:val="nil"/>
              <w:bottom w:val="single" w:color="000000" w:sz="6" w:space="0"/>
              <w:right w:val="single" w:color="000000" w:sz="6" w:space="0"/>
            </w:tcBorders>
            <w:noWrap w:val="0"/>
            <w:vAlign w:val="center"/>
          </w:tcPr>
          <w:p w14:paraId="52384DE0">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4D7526E1">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04415D0E">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244D8002">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6FE1A30D">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57A7939A">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966ABA0">
            <w:pPr>
              <w:jc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701629B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34261B24">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F2CB5AC">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2E72E7AB">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5AF7B8D">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11256FA6">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5A7DB2E3">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03" w:type="dxa"/>
            <w:tcBorders>
              <w:top w:val="single" w:color="auto" w:sz="4" w:space="0"/>
              <w:left w:val="nil"/>
              <w:bottom w:val="single" w:color="000000" w:sz="6" w:space="0"/>
              <w:right w:val="single" w:color="000000" w:sz="6" w:space="0"/>
            </w:tcBorders>
            <w:noWrap w:val="0"/>
            <w:vAlign w:val="center"/>
          </w:tcPr>
          <w:p w14:paraId="67F636B3">
            <w:pPr>
              <w:jc w:val="center"/>
              <w:textAlignment w:val="center"/>
              <w:rPr>
                <w:rFonts w:eastAsia="宋体"/>
                <w:color w:val="000000"/>
                <w:kern w:val="0"/>
                <w:sz w:val="16"/>
                <w:szCs w:val="16"/>
                <w:lang w:bidi="ar"/>
              </w:rPr>
            </w:pPr>
            <w:r>
              <w:rPr>
                <w:rFonts w:eastAsia="宋体"/>
                <w:color w:val="000000"/>
                <w:kern w:val="0"/>
                <w:sz w:val="16"/>
                <w:szCs w:val="16"/>
                <w:lang w:bidi="ar"/>
              </w:rPr>
              <w:t>20604807</w:t>
            </w:r>
          </w:p>
        </w:tc>
        <w:tc>
          <w:tcPr>
            <w:tcW w:w="1348" w:type="dxa"/>
            <w:tcBorders>
              <w:top w:val="single" w:color="auto" w:sz="4" w:space="0"/>
              <w:left w:val="nil"/>
              <w:bottom w:val="single" w:color="000000" w:sz="6" w:space="0"/>
              <w:right w:val="single" w:color="000000" w:sz="6" w:space="0"/>
            </w:tcBorders>
            <w:noWrap w:val="0"/>
            <w:vAlign w:val="center"/>
          </w:tcPr>
          <w:p w14:paraId="5A88B81D">
            <w:pPr>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工业互联网标识解析技术</w:t>
            </w:r>
          </w:p>
        </w:tc>
        <w:tc>
          <w:tcPr>
            <w:tcW w:w="438" w:type="dxa"/>
            <w:tcBorders>
              <w:top w:val="single" w:color="auto" w:sz="4" w:space="0"/>
              <w:left w:val="nil"/>
              <w:bottom w:val="single" w:color="000000" w:sz="6" w:space="0"/>
              <w:right w:val="single" w:color="000000" w:sz="6" w:space="0"/>
            </w:tcBorders>
            <w:noWrap w:val="0"/>
            <w:vAlign w:val="center"/>
          </w:tcPr>
          <w:p w14:paraId="3C4B8A35">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7F6F0669">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12460F9">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698C94F">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2B38A3BB">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C2666D4">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6D860D69">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01329246">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5E304A51">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18BAB2CD">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3C0632AD">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326B2A2A">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6936653">
            <w:pPr>
              <w:jc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11AEE8A7">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3B0932C7">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A2FDB2E">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0564FBDA">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3526B81">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03E89C13">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76645AAB">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03" w:type="dxa"/>
            <w:tcBorders>
              <w:top w:val="single" w:color="auto" w:sz="4" w:space="0"/>
              <w:left w:val="nil"/>
              <w:bottom w:val="single" w:color="000000" w:sz="6" w:space="0"/>
              <w:right w:val="single" w:color="000000" w:sz="6" w:space="0"/>
            </w:tcBorders>
            <w:noWrap w:val="0"/>
            <w:vAlign w:val="center"/>
          </w:tcPr>
          <w:p w14:paraId="6192E799">
            <w:pPr>
              <w:jc w:val="center"/>
              <w:textAlignment w:val="center"/>
              <w:rPr>
                <w:rFonts w:eastAsia="宋体"/>
                <w:color w:val="000000"/>
                <w:kern w:val="0"/>
                <w:sz w:val="16"/>
                <w:szCs w:val="16"/>
                <w:lang w:bidi="ar"/>
              </w:rPr>
            </w:pPr>
            <w:r>
              <w:rPr>
                <w:rFonts w:eastAsia="宋体"/>
                <w:color w:val="000000"/>
                <w:kern w:val="0"/>
                <w:sz w:val="16"/>
                <w:szCs w:val="16"/>
                <w:lang w:bidi="ar"/>
              </w:rPr>
              <w:t>20604808</w:t>
            </w:r>
          </w:p>
        </w:tc>
        <w:tc>
          <w:tcPr>
            <w:tcW w:w="1348" w:type="dxa"/>
            <w:tcBorders>
              <w:top w:val="single" w:color="auto" w:sz="4" w:space="0"/>
              <w:left w:val="nil"/>
              <w:bottom w:val="single" w:color="000000" w:sz="6" w:space="0"/>
              <w:right w:val="single" w:color="000000" w:sz="6" w:space="0"/>
            </w:tcBorders>
            <w:noWrap w:val="0"/>
            <w:vAlign w:val="center"/>
          </w:tcPr>
          <w:p w14:paraId="1311CF14">
            <w:pPr>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工业互联网边缘计算</w:t>
            </w:r>
          </w:p>
        </w:tc>
        <w:tc>
          <w:tcPr>
            <w:tcW w:w="438" w:type="dxa"/>
            <w:tcBorders>
              <w:top w:val="single" w:color="auto" w:sz="4" w:space="0"/>
              <w:left w:val="nil"/>
              <w:bottom w:val="single" w:color="000000" w:sz="6" w:space="0"/>
              <w:right w:val="single" w:color="000000" w:sz="6" w:space="0"/>
            </w:tcBorders>
            <w:noWrap w:val="0"/>
            <w:vAlign w:val="center"/>
          </w:tcPr>
          <w:p w14:paraId="01CCCDD6">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74982209">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7422B4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4D6C13A1">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1E98C06A">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4C7930A">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74FF811C">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0EF4699E">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609F3DFD">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243F58A9">
            <w:pPr>
              <w:widowControl/>
              <w:jc w:val="center"/>
              <w:textAlignment w:val="center"/>
              <w:rPr>
                <w:rFonts w:eastAsia="宋体"/>
                <w:color w:val="000000"/>
                <w:kern w:val="0"/>
                <w:sz w:val="16"/>
                <w:szCs w:val="16"/>
                <w:lang w:bidi="ar"/>
              </w:rPr>
            </w:pPr>
          </w:p>
        </w:tc>
        <w:tc>
          <w:tcPr>
            <w:tcW w:w="540" w:type="dxa"/>
            <w:tcBorders>
              <w:top w:val="single" w:color="auto" w:sz="4" w:space="0"/>
              <w:left w:val="nil"/>
              <w:bottom w:val="single" w:color="000000" w:sz="6" w:space="0"/>
              <w:right w:val="single" w:color="000000" w:sz="6" w:space="0"/>
            </w:tcBorders>
            <w:noWrap w:val="0"/>
            <w:vAlign w:val="center"/>
          </w:tcPr>
          <w:p w14:paraId="4D4DDA9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3.7 </w:t>
            </w:r>
          </w:p>
        </w:tc>
        <w:tc>
          <w:tcPr>
            <w:tcW w:w="623" w:type="dxa"/>
            <w:gridSpan w:val="2"/>
            <w:tcBorders>
              <w:top w:val="single" w:color="auto" w:sz="4" w:space="0"/>
              <w:left w:val="nil"/>
              <w:bottom w:val="single" w:color="000000" w:sz="6" w:space="0"/>
              <w:right w:val="single" w:color="000000" w:sz="6" w:space="0"/>
            </w:tcBorders>
            <w:noWrap w:val="0"/>
            <w:vAlign w:val="center"/>
          </w:tcPr>
          <w:p w14:paraId="028D3CC0">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5A41F83">
            <w:pPr>
              <w:jc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60B3E9C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3AB93F26">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BBFEFEE">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5573FB9D">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5FB4055">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1186AACC">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06A7AD4A">
            <w:pPr>
              <w:widowControl/>
              <w:jc w:val="center"/>
              <w:textAlignment w:val="center"/>
              <w:rPr>
                <w:rFonts w:eastAsia="宋体"/>
                <w:color w:val="000000"/>
                <w:kern w:val="0"/>
                <w:sz w:val="16"/>
                <w:szCs w:val="16"/>
                <w:lang w:bidi="ar"/>
              </w:rPr>
            </w:pPr>
            <w:r>
              <w:rPr>
                <w:rFonts w:eastAsia="宋体"/>
                <w:color w:val="000000"/>
                <w:kern w:val="0"/>
                <w:sz w:val="16"/>
                <w:szCs w:val="16"/>
                <w:lang w:bidi="ar"/>
              </w:rPr>
              <w:t>5</w:t>
            </w:r>
          </w:p>
        </w:tc>
        <w:tc>
          <w:tcPr>
            <w:tcW w:w="603" w:type="dxa"/>
            <w:tcBorders>
              <w:top w:val="single" w:color="auto" w:sz="4" w:space="0"/>
              <w:left w:val="nil"/>
              <w:bottom w:val="single" w:color="000000" w:sz="6" w:space="0"/>
              <w:right w:val="single" w:color="000000" w:sz="6" w:space="0"/>
            </w:tcBorders>
            <w:noWrap w:val="0"/>
            <w:vAlign w:val="center"/>
          </w:tcPr>
          <w:p w14:paraId="5C10B29E">
            <w:pPr>
              <w:widowControl/>
              <w:jc w:val="center"/>
              <w:textAlignment w:val="center"/>
              <w:rPr>
                <w:rFonts w:eastAsia="宋体"/>
                <w:color w:val="000000"/>
                <w:kern w:val="0"/>
                <w:sz w:val="16"/>
                <w:szCs w:val="16"/>
                <w:lang w:bidi="ar"/>
              </w:rPr>
            </w:pPr>
            <w:r>
              <w:rPr>
                <w:rFonts w:eastAsia="宋体"/>
                <w:color w:val="000000"/>
                <w:kern w:val="0"/>
                <w:sz w:val="16"/>
                <w:szCs w:val="16"/>
                <w:lang w:bidi="ar"/>
              </w:rPr>
              <w:t>20604809</w:t>
            </w:r>
          </w:p>
        </w:tc>
        <w:tc>
          <w:tcPr>
            <w:tcW w:w="1348" w:type="dxa"/>
            <w:tcBorders>
              <w:top w:val="single" w:color="auto" w:sz="4" w:space="0"/>
              <w:left w:val="nil"/>
              <w:bottom w:val="single" w:color="000000" w:sz="6" w:space="0"/>
              <w:right w:val="single" w:color="000000" w:sz="6" w:space="0"/>
            </w:tcBorders>
            <w:noWrap w:val="0"/>
            <w:vAlign w:val="center"/>
          </w:tcPr>
          <w:p w14:paraId="76DD1565">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工业互联网数据分析技术</w:t>
            </w:r>
          </w:p>
        </w:tc>
        <w:tc>
          <w:tcPr>
            <w:tcW w:w="438" w:type="dxa"/>
            <w:tcBorders>
              <w:top w:val="single" w:color="auto" w:sz="4" w:space="0"/>
              <w:left w:val="nil"/>
              <w:bottom w:val="single" w:color="000000" w:sz="6" w:space="0"/>
              <w:right w:val="single" w:color="000000" w:sz="6" w:space="0"/>
            </w:tcBorders>
            <w:noWrap w:val="0"/>
            <w:vAlign w:val="center"/>
          </w:tcPr>
          <w:p w14:paraId="724F00E0">
            <w:pPr>
              <w:widowControl/>
              <w:jc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184A66FA">
            <w:pPr>
              <w:widowControl/>
              <w:jc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16D26D6">
            <w:pPr>
              <w:widowControl/>
              <w:jc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5F5F6014">
            <w:pPr>
              <w:widowControl/>
              <w:jc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05711B28">
            <w:pPr>
              <w:widowControl/>
              <w:jc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98BB4F8">
            <w:pPr>
              <w:widowControl/>
              <w:jc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5DA87857">
            <w:pPr>
              <w:widowControl/>
              <w:jc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5E8341A9">
            <w:pPr>
              <w:jc w:val="center"/>
              <w:rPr>
                <w:rFonts w:eastAsia="等线"/>
                <w:color w:val="00000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1BD35921">
            <w:pPr>
              <w:jc w:val="center"/>
              <w:rPr>
                <w:rFonts w:eastAsia="等线"/>
                <w:color w:val="00000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CD2A90B">
            <w:pPr>
              <w:jc w:val="center"/>
              <w:rPr>
                <w:rFonts w:eastAsia="等线"/>
                <w:color w:val="000000"/>
                <w:sz w:val="16"/>
                <w:szCs w:val="16"/>
              </w:rPr>
            </w:pPr>
            <w:r>
              <w:rPr>
                <w:rFonts w:eastAsia="等线"/>
                <w:color w:val="00000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639CA6AF">
            <w:pPr>
              <w:jc w:val="center"/>
              <w:rPr>
                <w:rFonts w:eastAsia="等线"/>
                <w:color w:val="00000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49174DAB">
            <w:pPr>
              <w:jc w:val="center"/>
              <w:rPr>
                <w:rFonts w:eastAsia="等线"/>
                <w:color w:val="00000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36F1448">
            <w:pPr>
              <w:jc w:val="center"/>
              <w:rPr>
                <w:rFonts w:eastAsia="等线"/>
                <w:color w:val="000000"/>
                <w:sz w:val="16"/>
                <w:szCs w:val="16"/>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64A6160E">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402EF102">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83BBDF">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415D2EA8">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524F5D0">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35B6AC96">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6351AB53">
            <w:pPr>
              <w:widowControl/>
              <w:jc w:val="center"/>
              <w:rPr>
                <w:color w:val="000000"/>
                <w:kern w:val="0"/>
                <w:sz w:val="16"/>
                <w:szCs w:val="16"/>
              </w:rPr>
            </w:pPr>
            <w:r>
              <w:rPr>
                <w:color w:val="000000"/>
                <w:kern w:val="0"/>
                <w:sz w:val="16"/>
                <w:szCs w:val="16"/>
              </w:rPr>
              <w:t>6</w:t>
            </w:r>
          </w:p>
        </w:tc>
        <w:tc>
          <w:tcPr>
            <w:tcW w:w="603" w:type="dxa"/>
            <w:tcBorders>
              <w:top w:val="single" w:color="auto" w:sz="4" w:space="0"/>
              <w:left w:val="nil"/>
              <w:bottom w:val="single" w:color="000000" w:sz="6" w:space="0"/>
              <w:right w:val="single" w:color="000000" w:sz="6" w:space="0"/>
            </w:tcBorders>
            <w:noWrap w:val="0"/>
            <w:vAlign w:val="center"/>
          </w:tcPr>
          <w:p w14:paraId="790C1C10">
            <w:pPr>
              <w:widowControl/>
              <w:jc w:val="center"/>
              <w:textAlignment w:val="center"/>
              <w:rPr>
                <w:rFonts w:hint="eastAsia" w:eastAsia="宋体"/>
                <w:color w:val="000000"/>
                <w:kern w:val="0"/>
                <w:sz w:val="16"/>
                <w:szCs w:val="16"/>
                <w:lang w:bidi="ar"/>
              </w:rPr>
            </w:pPr>
            <w:r>
              <w:rPr>
                <w:rFonts w:eastAsia="宋体"/>
                <w:color w:val="000000"/>
                <w:kern w:val="0"/>
                <w:sz w:val="16"/>
                <w:szCs w:val="16"/>
                <w:lang w:bidi="ar"/>
              </w:rPr>
              <w:t>2060481</w:t>
            </w:r>
            <w:r>
              <w:rPr>
                <w:rFonts w:hint="eastAsia" w:eastAsia="宋体"/>
                <w:color w:val="000000"/>
                <w:kern w:val="0"/>
                <w:sz w:val="16"/>
                <w:szCs w:val="16"/>
                <w:lang w:bidi="ar"/>
              </w:rPr>
              <w:t>7</w:t>
            </w:r>
          </w:p>
        </w:tc>
        <w:tc>
          <w:tcPr>
            <w:tcW w:w="1348" w:type="dxa"/>
            <w:tcBorders>
              <w:top w:val="single" w:color="auto" w:sz="4" w:space="0"/>
              <w:left w:val="nil"/>
              <w:bottom w:val="single" w:color="000000" w:sz="6" w:space="0"/>
              <w:right w:val="single" w:color="000000" w:sz="6" w:space="0"/>
            </w:tcBorders>
            <w:noWrap w:val="0"/>
            <w:vAlign w:val="center"/>
          </w:tcPr>
          <w:p w14:paraId="3F0762DD">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工业互联网平台及应用</w:t>
            </w:r>
          </w:p>
        </w:tc>
        <w:tc>
          <w:tcPr>
            <w:tcW w:w="438" w:type="dxa"/>
            <w:tcBorders>
              <w:top w:val="single" w:color="auto" w:sz="4" w:space="0"/>
              <w:left w:val="nil"/>
              <w:bottom w:val="single" w:color="000000" w:sz="6" w:space="0"/>
              <w:right w:val="single" w:color="000000" w:sz="6" w:space="0"/>
            </w:tcBorders>
            <w:noWrap w:val="0"/>
            <w:vAlign w:val="center"/>
          </w:tcPr>
          <w:p w14:paraId="5AB5B0EF">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629D6079">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2DDDDA1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84D2758">
            <w:pPr>
              <w:widowControl/>
              <w:jc w:val="center"/>
              <w:textAlignment w:val="center"/>
              <w:rPr>
                <w:rFonts w:eastAsia="宋体"/>
                <w:color w:val="000000"/>
                <w:kern w:val="0"/>
                <w:sz w:val="16"/>
                <w:szCs w:val="16"/>
                <w:lang w:bidi="ar"/>
              </w:rPr>
            </w:pPr>
            <w:r>
              <w:rPr>
                <w:rFonts w:eastAsia="宋体"/>
                <w:color w:val="000000"/>
                <w:kern w:val="0"/>
                <w:sz w:val="16"/>
                <w:szCs w:val="16"/>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74173535">
            <w:pPr>
              <w:widowControl/>
              <w:jc w:val="center"/>
              <w:textAlignment w:val="center"/>
              <w:rPr>
                <w:rFonts w:eastAsia="宋体"/>
                <w:color w:val="000000"/>
                <w:kern w:val="0"/>
                <w:sz w:val="16"/>
                <w:szCs w:val="16"/>
                <w:lang w:bidi="ar"/>
              </w:rPr>
            </w:pPr>
            <w:r>
              <w:rPr>
                <w:rFonts w:eastAsia="宋体"/>
                <w:color w:val="000000"/>
                <w:kern w:val="0"/>
                <w:sz w:val="16"/>
                <w:szCs w:val="16"/>
                <w:lang w:bidi="ar"/>
              </w:rPr>
              <w:t>44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23571F8">
            <w:pPr>
              <w:widowControl/>
              <w:jc w:val="center"/>
              <w:textAlignment w:val="center"/>
              <w:rPr>
                <w:rFonts w:eastAsia="宋体"/>
                <w:color w:val="000000"/>
                <w:kern w:val="0"/>
                <w:sz w:val="16"/>
                <w:szCs w:val="16"/>
                <w:lang w:bidi="ar"/>
              </w:rPr>
            </w:pPr>
            <w:r>
              <w:rPr>
                <w:rFonts w:eastAsia="宋体"/>
                <w:color w:val="000000"/>
                <w:kern w:val="0"/>
                <w:sz w:val="16"/>
                <w:szCs w:val="16"/>
                <w:lang w:bidi="ar"/>
              </w:rPr>
              <w:t>20</w:t>
            </w:r>
          </w:p>
        </w:tc>
        <w:tc>
          <w:tcPr>
            <w:tcW w:w="517" w:type="dxa"/>
            <w:tcBorders>
              <w:top w:val="single" w:color="auto" w:sz="4" w:space="0"/>
              <w:left w:val="nil"/>
              <w:bottom w:val="single" w:color="000000" w:sz="6" w:space="0"/>
              <w:right w:val="single" w:color="000000" w:sz="6" w:space="0"/>
            </w:tcBorders>
            <w:noWrap w:val="0"/>
            <w:vAlign w:val="center"/>
          </w:tcPr>
          <w:p w14:paraId="6FFE837C">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010CBAB4">
            <w:pPr>
              <w:jc w:val="center"/>
              <w:rPr>
                <w:rFonts w:eastAsia="等线"/>
                <w:color w:val="00000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6FD5843F">
            <w:pPr>
              <w:jc w:val="center"/>
              <w:rPr>
                <w:rFonts w:eastAsia="等线"/>
                <w:color w:val="00000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3E0AC78">
            <w:pPr>
              <w:jc w:val="center"/>
              <w:rPr>
                <w:rFonts w:eastAsia="等线"/>
                <w:color w:val="000000"/>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77157FEF">
            <w:pPr>
              <w:jc w:val="center"/>
              <w:rPr>
                <w:rFonts w:eastAsia="等线"/>
                <w:color w:val="000000"/>
                <w:sz w:val="16"/>
                <w:szCs w:val="16"/>
              </w:rPr>
            </w:pPr>
            <w:r>
              <w:rPr>
                <w:rFonts w:eastAsia="等线"/>
                <w:color w:val="000000"/>
                <w:sz w:val="16"/>
                <w:szCs w:val="16"/>
              </w:rPr>
              <w:t xml:space="preserve">4.6 </w:t>
            </w:r>
          </w:p>
        </w:tc>
        <w:tc>
          <w:tcPr>
            <w:tcW w:w="623" w:type="dxa"/>
            <w:gridSpan w:val="2"/>
            <w:tcBorders>
              <w:top w:val="single" w:color="auto" w:sz="4" w:space="0"/>
              <w:left w:val="nil"/>
              <w:bottom w:val="single" w:color="000000" w:sz="6" w:space="0"/>
              <w:right w:val="single" w:color="000000" w:sz="6" w:space="0"/>
            </w:tcBorders>
            <w:noWrap w:val="0"/>
            <w:vAlign w:val="center"/>
          </w:tcPr>
          <w:p w14:paraId="12D7D491">
            <w:pPr>
              <w:jc w:val="center"/>
              <w:rPr>
                <w:rFonts w:eastAsia="等线"/>
                <w:color w:val="00000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760DD58C">
            <w:pPr>
              <w:jc w:val="center"/>
              <w:rPr>
                <w:rFonts w:eastAsia="等线"/>
                <w:color w:val="000000"/>
                <w:sz w:val="16"/>
                <w:szCs w:val="16"/>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45FD8291">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6B0707C6">
            <w:pPr>
              <w:widowControl/>
              <w:jc w:val="center"/>
              <w:textAlignment w:val="center"/>
              <w:rPr>
                <w:rFonts w:hint="default" w:eastAsia="宋体"/>
                <w:color w:val="auto"/>
                <w:kern w:val="0"/>
                <w:sz w:val="16"/>
                <w:szCs w:val="16"/>
                <w:lang w:val="en-US" w:eastAsia="zh-CN" w:bidi="ar"/>
              </w:rPr>
            </w:pPr>
            <w:r>
              <w:rPr>
                <w:rFonts w:hint="eastAsia" w:eastAsia="宋体"/>
                <w:color w:val="auto"/>
                <w:kern w:val="0"/>
                <w:sz w:val="16"/>
                <w:szCs w:val="16"/>
                <w:lang w:val="en-US" w:eastAsia="zh-CN" w:bidi="ar"/>
              </w:rPr>
              <w:t>海尔集团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0EA3121">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5A6AFD27">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701E7B9E">
            <w:pPr>
              <w:widowControl/>
              <w:jc w:val="center"/>
              <w:textAlignment w:val="center"/>
              <w:rPr>
                <w:rFonts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引企入校（海尔集团）形式进行岗位见习</w:t>
            </w:r>
          </w:p>
        </w:tc>
      </w:tr>
      <w:tr w14:paraId="208E451F">
        <w:tblPrEx>
          <w:tblCellMar>
            <w:top w:w="0" w:type="dxa"/>
            <w:left w:w="108" w:type="dxa"/>
            <w:bottom w:w="0" w:type="dxa"/>
            <w:right w:w="108" w:type="dxa"/>
          </w:tblCellMar>
        </w:tblPrEx>
        <w:trPr>
          <w:trHeight w:val="462"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79FB169">
            <w:pPr>
              <w:widowControl/>
              <w:jc w:val="center"/>
              <w:rPr>
                <w:color w:val="000000"/>
                <w:kern w:val="0"/>
                <w:sz w:val="16"/>
                <w:szCs w:val="16"/>
              </w:rPr>
            </w:pPr>
          </w:p>
        </w:tc>
        <w:tc>
          <w:tcPr>
            <w:tcW w:w="362" w:type="dxa"/>
            <w:vMerge w:val="continue"/>
            <w:tcBorders>
              <w:left w:val="single" w:color="000000" w:sz="2" w:space="0"/>
              <w:right w:val="single" w:color="000000" w:sz="6" w:space="0"/>
            </w:tcBorders>
            <w:noWrap w:val="0"/>
            <w:textDirection w:val="tbRlV"/>
            <w:vAlign w:val="center"/>
          </w:tcPr>
          <w:p w14:paraId="0569C508">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192C8C0F">
            <w:pPr>
              <w:widowControl/>
              <w:jc w:val="center"/>
              <w:rPr>
                <w:color w:val="000000"/>
                <w:kern w:val="0"/>
                <w:sz w:val="16"/>
                <w:szCs w:val="16"/>
              </w:rPr>
            </w:pPr>
            <w:r>
              <w:rPr>
                <w:color w:val="000000"/>
                <w:kern w:val="0"/>
                <w:sz w:val="16"/>
                <w:szCs w:val="16"/>
              </w:rPr>
              <w:t>7</w:t>
            </w:r>
          </w:p>
        </w:tc>
        <w:tc>
          <w:tcPr>
            <w:tcW w:w="603" w:type="dxa"/>
            <w:tcBorders>
              <w:top w:val="single" w:color="auto" w:sz="4" w:space="0"/>
              <w:left w:val="nil"/>
              <w:bottom w:val="single" w:color="000000" w:sz="6" w:space="0"/>
              <w:right w:val="single" w:color="000000" w:sz="6" w:space="0"/>
            </w:tcBorders>
            <w:noWrap w:val="0"/>
            <w:vAlign w:val="center"/>
          </w:tcPr>
          <w:p w14:paraId="73562ADF">
            <w:pPr>
              <w:widowControl/>
              <w:jc w:val="center"/>
              <w:textAlignment w:val="center"/>
              <w:rPr>
                <w:rFonts w:hint="eastAsia" w:eastAsia="宋体"/>
                <w:color w:val="000000"/>
                <w:kern w:val="0"/>
                <w:sz w:val="16"/>
                <w:szCs w:val="16"/>
                <w:lang w:bidi="ar"/>
              </w:rPr>
            </w:pPr>
            <w:r>
              <w:rPr>
                <w:rFonts w:eastAsia="宋体"/>
                <w:color w:val="000000"/>
                <w:kern w:val="0"/>
                <w:sz w:val="16"/>
                <w:szCs w:val="16"/>
                <w:lang w:bidi="ar"/>
              </w:rPr>
              <w:t>2060481</w:t>
            </w:r>
            <w:r>
              <w:rPr>
                <w:rFonts w:hint="eastAsia" w:eastAsia="宋体"/>
                <w:color w:val="000000"/>
                <w:kern w:val="0"/>
                <w:sz w:val="16"/>
                <w:szCs w:val="16"/>
                <w:lang w:bidi="ar"/>
              </w:rPr>
              <w:t>6</w:t>
            </w:r>
          </w:p>
        </w:tc>
        <w:tc>
          <w:tcPr>
            <w:tcW w:w="1348" w:type="dxa"/>
            <w:tcBorders>
              <w:top w:val="single" w:color="auto" w:sz="4" w:space="0"/>
              <w:left w:val="nil"/>
              <w:bottom w:val="single" w:color="000000" w:sz="6" w:space="0"/>
              <w:right w:val="single" w:color="000000" w:sz="6" w:space="0"/>
            </w:tcBorders>
            <w:noWrap w:val="0"/>
            <w:vAlign w:val="center"/>
          </w:tcPr>
          <w:p w14:paraId="01EC7430">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工业</w:t>
            </w:r>
            <w:r>
              <w:rPr>
                <w:rFonts w:eastAsia="宋体"/>
                <w:color w:val="000000"/>
                <w:kern w:val="0"/>
                <w:sz w:val="16"/>
                <w:szCs w:val="16"/>
                <w:lang w:bidi="ar"/>
              </w:rPr>
              <w:t>APP</w:t>
            </w:r>
            <w:r>
              <w:rPr>
                <w:rFonts w:hint="eastAsia" w:eastAsia="宋体"/>
                <w:color w:val="000000"/>
                <w:kern w:val="0"/>
                <w:sz w:val="16"/>
                <w:szCs w:val="16"/>
                <w:lang w:bidi="ar"/>
              </w:rPr>
              <w:t>开发与应用</w:t>
            </w:r>
          </w:p>
        </w:tc>
        <w:tc>
          <w:tcPr>
            <w:tcW w:w="438" w:type="dxa"/>
            <w:tcBorders>
              <w:top w:val="single" w:color="auto" w:sz="4" w:space="0"/>
              <w:left w:val="nil"/>
              <w:bottom w:val="single" w:color="000000" w:sz="6" w:space="0"/>
              <w:right w:val="single" w:color="000000" w:sz="6" w:space="0"/>
            </w:tcBorders>
            <w:noWrap w:val="0"/>
            <w:vAlign w:val="center"/>
          </w:tcPr>
          <w:p w14:paraId="1A1564E2">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6FBD59E2">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F769D7C">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7E2EDF8F">
            <w:pPr>
              <w:widowControl/>
              <w:jc w:val="center"/>
              <w:textAlignment w:val="center"/>
              <w:rPr>
                <w:rFonts w:eastAsia="宋体"/>
                <w:color w:val="000000"/>
                <w:kern w:val="0"/>
                <w:sz w:val="16"/>
                <w:szCs w:val="16"/>
                <w:lang w:bidi="ar"/>
              </w:rPr>
            </w:pPr>
            <w:r>
              <w:rPr>
                <w:rFonts w:eastAsia="宋体"/>
                <w:color w:val="000000"/>
                <w:kern w:val="0"/>
                <w:sz w:val="16"/>
                <w:szCs w:val="16"/>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6CBA24AB">
            <w:pPr>
              <w:widowControl/>
              <w:jc w:val="center"/>
              <w:textAlignment w:val="center"/>
              <w:rPr>
                <w:rFonts w:eastAsia="宋体"/>
                <w:color w:val="000000"/>
                <w:kern w:val="0"/>
                <w:sz w:val="16"/>
                <w:szCs w:val="16"/>
                <w:lang w:bidi="ar"/>
              </w:rPr>
            </w:pPr>
            <w:r>
              <w:rPr>
                <w:rFonts w:eastAsia="宋体"/>
                <w:color w:val="000000"/>
                <w:kern w:val="0"/>
                <w:sz w:val="16"/>
                <w:szCs w:val="16"/>
                <w:lang w:bidi="ar"/>
              </w:rPr>
              <w:t>44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41E6F49">
            <w:pPr>
              <w:widowControl/>
              <w:jc w:val="center"/>
              <w:textAlignment w:val="center"/>
              <w:rPr>
                <w:rFonts w:eastAsia="宋体"/>
                <w:color w:val="000000"/>
                <w:kern w:val="0"/>
                <w:sz w:val="16"/>
                <w:szCs w:val="16"/>
                <w:lang w:bidi="ar"/>
              </w:rPr>
            </w:pPr>
            <w:r>
              <w:rPr>
                <w:rFonts w:eastAsia="宋体"/>
                <w:color w:val="000000"/>
                <w:kern w:val="0"/>
                <w:sz w:val="16"/>
                <w:szCs w:val="16"/>
                <w:lang w:bidi="ar"/>
              </w:rPr>
              <w:t>20</w:t>
            </w:r>
          </w:p>
        </w:tc>
        <w:tc>
          <w:tcPr>
            <w:tcW w:w="517" w:type="dxa"/>
            <w:tcBorders>
              <w:top w:val="single" w:color="auto" w:sz="4" w:space="0"/>
              <w:left w:val="nil"/>
              <w:bottom w:val="single" w:color="000000" w:sz="6" w:space="0"/>
              <w:right w:val="single" w:color="000000" w:sz="6" w:space="0"/>
            </w:tcBorders>
            <w:noWrap w:val="0"/>
            <w:vAlign w:val="center"/>
          </w:tcPr>
          <w:p w14:paraId="04A7DF38">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C67AE38">
            <w:pPr>
              <w:jc w:val="center"/>
              <w:rPr>
                <w:rFonts w:eastAsia="等线"/>
                <w:color w:val="00000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47AE3BA8">
            <w:pPr>
              <w:jc w:val="center"/>
              <w:rPr>
                <w:rFonts w:eastAsia="等线"/>
                <w:color w:val="00000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6CCC669D">
            <w:pPr>
              <w:jc w:val="center"/>
              <w:rPr>
                <w:rFonts w:eastAsia="等线"/>
                <w:color w:val="000000"/>
                <w:sz w:val="16"/>
                <w:szCs w:val="16"/>
              </w:rPr>
            </w:pPr>
          </w:p>
        </w:tc>
        <w:tc>
          <w:tcPr>
            <w:tcW w:w="540" w:type="dxa"/>
            <w:tcBorders>
              <w:top w:val="single" w:color="auto" w:sz="4" w:space="0"/>
              <w:left w:val="nil"/>
              <w:bottom w:val="single" w:color="000000" w:sz="6" w:space="0"/>
              <w:right w:val="single" w:color="000000" w:sz="6" w:space="0"/>
            </w:tcBorders>
            <w:noWrap w:val="0"/>
            <w:vAlign w:val="center"/>
          </w:tcPr>
          <w:p w14:paraId="58BCA046">
            <w:pPr>
              <w:jc w:val="center"/>
              <w:rPr>
                <w:rFonts w:eastAsia="等线"/>
                <w:color w:val="000000"/>
                <w:sz w:val="16"/>
                <w:szCs w:val="16"/>
              </w:rPr>
            </w:pPr>
            <w:r>
              <w:rPr>
                <w:rFonts w:eastAsia="等线"/>
                <w:color w:val="000000"/>
                <w:sz w:val="16"/>
                <w:szCs w:val="16"/>
              </w:rPr>
              <w:t xml:space="preserve">4.6 </w:t>
            </w:r>
          </w:p>
        </w:tc>
        <w:tc>
          <w:tcPr>
            <w:tcW w:w="623" w:type="dxa"/>
            <w:gridSpan w:val="2"/>
            <w:tcBorders>
              <w:top w:val="single" w:color="auto" w:sz="4" w:space="0"/>
              <w:left w:val="nil"/>
              <w:bottom w:val="single" w:color="000000" w:sz="6" w:space="0"/>
              <w:right w:val="single" w:color="000000" w:sz="6" w:space="0"/>
            </w:tcBorders>
            <w:noWrap w:val="0"/>
            <w:vAlign w:val="center"/>
          </w:tcPr>
          <w:p w14:paraId="5EB9EB94">
            <w:pPr>
              <w:jc w:val="center"/>
              <w:rPr>
                <w:rFonts w:eastAsia="等线"/>
                <w:color w:val="00000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419E1DC3">
            <w:pPr>
              <w:jc w:val="center"/>
              <w:rPr>
                <w:rFonts w:eastAsia="等线"/>
                <w:color w:val="000000"/>
                <w:sz w:val="16"/>
                <w:szCs w:val="16"/>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48C8CC41">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2A661DCE">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24D93CB">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p>
        </w:tc>
      </w:tr>
      <w:tr w14:paraId="4942BAAB">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76B9D11">
            <w:pPr>
              <w:widowControl/>
              <w:jc w:val="center"/>
              <w:rPr>
                <w:color w:val="000000"/>
                <w:kern w:val="0"/>
                <w:sz w:val="16"/>
                <w:szCs w:val="16"/>
              </w:rPr>
            </w:pPr>
          </w:p>
        </w:tc>
        <w:tc>
          <w:tcPr>
            <w:tcW w:w="362" w:type="dxa"/>
            <w:tcBorders>
              <w:left w:val="single" w:color="000000" w:sz="2" w:space="0"/>
              <w:right w:val="single" w:color="000000" w:sz="6" w:space="0"/>
            </w:tcBorders>
            <w:noWrap w:val="0"/>
            <w:textDirection w:val="tbRlV"/>
            <w:vAlign w:val="center"/>
          </w:tcPr>
          <w:p w14:paraId="0374B181">
            <w:pPr>
              <w:widowControl/>
              <w:ind w:left="113" w:right="113"/>
              <w:jc w:val="center"/>
              <w:rPr>
                <w:color w:val="000000"/>
                <w:kern w:val="0"/>
                <w:sz w:val="16"/>
                <w:szCs w:val="16"/>
              </w:rPr>
            </w:pPr>
          </w:p>
        </w:tc>
        <w:tc>
          <w:tcPr>
            <w:tcW w:w="432" w:type="dxa"/>
            <w:gridSpan w:val="2"/>
            <w:tcBorders>
              <w:top w:val="single" w:color="auto" w:sz="4" w:space="0"/>
              <w:left w:val="nil"/>
              <w:bottom w:val="single" w:color="000000" w:sz="6" w:space="0"/>
              <w:right w:val="single" w:color="000000" w:sz="6" w:space="0"/>
            </w:tcBorders>
            <w:noWrap w:val="0"/>
            <w:vAlign w:val="center"/>
          </w:tcPr>
          <w:p w14:paraId="2DED95BA">
            <w:pPr>
              <w:widowControl/>
              <w:jc w:val="center"/>
              <w:rPr>
                <w:rFonts w:hint="eastAsia" w:eastAsia="宋体"/>
                <w:color w:val="000000"/>
                <w:kern w:val="0"/>
                <w:sz w:val="16"/>
                <w:szCs w:val="16"/>
                <w:lang w:val="en-US" w:eastAsia="zh-CN"/>
              </w:rPr>
            </w:pPr>
            <w:r>
              <w:rPr>
                <w:rFonts w:hint="eastAsia"/>
                <w:color w:val="000000"/>
                <w:kern w:val="0"/>
                <w:sz w:val="16"/>
                <w:szCs w:val="16"/>
                <w:lang w:val="en-US" w:eastAsia="zh-CN"/>
              </w:rPr>
              <w:t>8</w:t>
            </w:r>
          </w:p>
        </w:tc>
        <w:tc>
          <w:tcPr>
            <w:tcW w:w="603" w:type="dxa"/>
            <w:tcBorders>
              <w:top w:val="single" w:color="auto" w:sz="4" w:space="0"/>
              <w:left w:val="nil"/>
              <w:bottom w:val="single" w:color="000000" w:sz="6" w:space="0"/>
              <w:right w:val="single" w:color="000000" w:sz="6" w:space="0"/>
            </w:tcBorders>
            <w:noWrap w:val="0"/>
            <w:vAlign w:val="center"/>
          </w:tcPr>
          <w:p w14:paraId="1814C9ED">
            <w:pPr>
              <w:widowControl/>
              <w:jc w:val="center"/>
              <w:textAlignment w:val="center"/>
              <w:rPr>
                <w:rFonts w:hint="eastAsia" w:eastAsia="宋体"/>
                <w:color w:val="000000"/>
                <w:kern w:val="0"/>
                <w:sz w:val="16"/>
                <w:szCs w:val="16"/>
                <w:lang w:bidi="ar"/>
              </w:rPr>
            </w:pPr>
            <w:r>
              <w:rPr>
                <w:rFonts w:eastAsia="宋体"/>
                <w:color w:val="000000"/>
                <w:kern w:val="0"/>
                <w:sz w:val="16"/>
                <w:szCs w:val="16"/>
                <w:lang w:bidi="ar"/>
              </w:rPr>
              <w:t>2060481</w:t>
            </w:r>
            <w:r>
              <w:rPr>
                <w:rFonts w:hint="eastAsia" w:eastAsia="宋体"/>
                <w:color w:val="000000"/>
                <w:kern w:val="0"/>
                <w:sz w:val="16"/>
                <w:szCs w:val="16"/>
                <w:lang w:bidi="ar"/>
              </w:rPr>
              <w:t>7</w:t>
            </w:r>
          </w:p>
        </w:tc>
        <w:tc>
          <w:tcPr>
            <w:tcW w:w="1348" w:type="dxa"/>
            <w:tcBorders>
              <w:top w:val="single" w:color="auto" w:sz="4" w:space="0"/>
              <w:left w:val="nil"/>
              <w:bottom w:val="single" w:color="000000" w:sz="6" w:space="0"/>
              <w:right w:val="single" w:color="000000" w:sz="6" w:space="0"/>
            </w:tcBorders>
            <w:noWrap w:val="0"/>
            <w:vAlign w:val="center"/>
          </w:tcPr>
          <w:p w14:paraId="0552CD96">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工业互联网安全防护</w:t>
            </w:r>
          </w:p>
        </w:tc>
        <w:tc>
          <w:tcPr>
            <w:tcW w:w="438" w:type="dxa"/>
            <w:tcBorders>
              <w:top w:val="single" w:color="auto" w:sz="4" w:space="0"/>
              <w:left w:val="nil"/>
              <w:bottom w:val="single" w:color="000000" w:sz="6" w:space="0"/>
              <w:right w:val="single" w:color="000000" w:sz="6" w:space="0"/>
            </w:tcBorders>
            <w:noWrap w:val="0"/>
            <w:vAlign w:val="center"/>
          </w:tcPr>
          <w:p w14:paraId="7F0CD354">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000000" w:sz="6" w:space="0"/>
              <w:right w:val="single" w:color="000000" w:sz="6" w:space="0"/>
            </w:tcBorders>
            <w:noWrap w:val="0"/>
            <w:vAlign w:val="center"/>
          </w:tcPr>
          <w:p w14:paraId="61EF4DCD">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52F95EE">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4D5DE06C">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55C88B6B">
            <w:pPr>
              <w:widowControl/>
              <w:jc w:val="center"/>
              <w:textAlignment w:val="center"/>
              <w:rPr>
                <w:rFonts w:eastAsia="宋体"/>
                <w:color w:val="000000"/>
                <w:kern w:val="0"/>
                <w:sz w:val="16"/>
                <w:szCs w:val="16"/>
                <w:lang w:bidi="ar"/>
              </w:rPr>
            </w:pPr>
            <w:r>
              <w:rPr>
                <w:rFonts w:eastAsia="宋体"/>
                <w:color w:val="000000"/>
                <w:kern w:val="0"/>
                <w:sz w:val="16"/>
                <w:szCs w:val="16"/>
                <w:lang w:bidi="ar"/>
              </w:rPr>
              <w:t>34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937488D">
            <w:pPr>
              <w:widowControl/>
              <w:jc w:val="center"/>
              <w:textAlignment w:val="center"/>
              <w:rPr>
                <w:rFonts w:eastAsia="宋体"/>
                <w:color w:val="000000"/>
                <w:kern w:val="0"/>
                <w:sz w:val="16"/>
                <w:szCs w:val="16"/>
                <w:lang w:bidi="ar"/>
              </w:rPr>
            </w:pPr>
            <w:r>
              <w:rPr>
                <w:rFonts w:eastAsia="宋体"/>
                <w:color w:val="000000"/>
                <w:kern w:val="0"/>
                <w:sz w:val="16"/>
                <w:szCs w:val="16"/>
                <w:lang w:bidi="ar"/>
              </w:rPr>
              <w:t>18</w:t>
            </w:r>
          </w:p>
        </w:tc>
        <w:tc>
          <w:tcPr>
            <w:tcW w:w="517" w:type="dxa"/>
            <w:tcBorders>
              <w:top w:val="single" w:color="auto" w:sz="4" w:space="0"/>
              <w:left w:val="nil"/>
              <w:bottom w:val="single" w:color="000000" w:sz="6" w:space="0"/>
              <w:right w:val="single" w:color="000000" w:sz="6" w:space="0"/>
            </w:tcBorders>
            <w:noWrap w:val="0"/>
            <w:vAlign w:val="center"/>
          </w:tcPr>
          <w:p w14:paraId="685A1185">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00013B70">
            <w:pPr>
              <w:jc w:val="center"/>
              <w:rPr>
                <w:rFonts w:eastAsia="等线"/>
                <w:color w:val="000000"/>
                <w:sz w:val="16"/>
                <w:szCs w:val="16"/>
              </w:rPr>
            </w:pPr>
          </w:p>
        </w:tc>
        <w:tc>
          <w:tcPr>
            <w:tcW w:w="624" w:type="dxa"/>
            <w:tcBorders>
              <w:top w:val="single" w:color="auto" w:sz="4" w:space="0"/>
              <w:left w:val="nil"/>
              <w:bottom w:val="single" w:color="000000" w:sz="6" w:space="0"/>
              <w:right w:val="single" w:color="000000" w:sz="6" w:space="0"/>
            </w:tcBorders>
            <w:noWrap w:val="0"/>
            <w:vAlign w:val="center"/>
          </w:tcPr>
          <w:p w14:paraId="49359F6D">
            <w:pPr>
              <w:jc w:val="center"/>
              <w:rPr>
                <w:rFonts w:eastAsia="等线"/>
                <w:color w:val="000000"/>
                <w:sz w:val="16"/>
                <w:szCs w:val="16"/>
              </w:rPr>
            </w:pPr>
          </w:p>
        </w:tc>
        <w:tc>
          <w:tcPr>
            <w:tcW w:w="634" w:type="dxa"/>
            <w:tcBorders>
              <w:top w:val="single" w:color="auto" w:sz="4" w:space="0"/>
              <w:left w:val="nil"/>
              <w:bottom w:val="single" w:color="000000" w:sz="6" w:space="0"/>
              <w:right w:val="single" w:color="000000" w:sz="6" w:space="0"/>
            </w:tcBorders>
            <w:noWrap w:val="0"/>
            <w:vAlign w:val="center"/>
          </w:tcPr>
          <w:p w14:paraId="2671C7B6">
            <w:pPr>
              <w:jc w:val="center"/>
              <w:rPr>
                <w:rFonts w:eastAsia="等线"/>
                <w:color w:val="000000"/>
                <w:sz w:val="16"/>
                <w:szCs w:val="16"/>
              </w:rPr>
            </w:pPr>
            <w:r>
              <w:rPr>
                <w:rFonts w:eastAsia="等线"/>
                <w:color w:val="000000"/>
                <w:sz w:val="16"/>
                <w:szCs w:val="16"/>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2799BA94">
            <w:pPr>
              <w:jc w:val="center"/>
              <w:rPr>
                <w:rFonts w:eastAsia="等线"/>
                <w:color w:val="000000"/>
                <w:sz w:val="16"/>
                <w:szCs w:val="16"/>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2AF585F0">
            <w:pPr>
              <w:jc w:val="center"/>
              <w:rPr>
                <w:rFonts w:eastAsia="等线"/>
                <w:color w:val="00000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3DDD006B">
            <w:pPr>
              <w:jc w:val="center"/>
              <w:rPr>
                <w:rFonts w:eastAsia="等线"/>
                <w:color w:val="000000"/>
                <w:sz w:val="16"/>
                <w:szCs w:val="16"/>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2BA91681">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20AAA9FC">
            <w:pPr>
              <w:widowControl/>
              <w:jc w:val="center"/>
              <w:textAlignment w:val="center"/>
              <w:rPr>
                <w:rFonts w:hint="default" w:eastAsia="宋体"/>
                <w:color w:val="auto"/>
                <w:kern w:val="0"/>
                <w:sz w:val="16"/>
                <w:szCs w:val="16"/>
                <w:lang w:val="en-US" w:eastAsia="zh-CN" w:bidi="ar"/>
              </w:rPr>
            </w:pPr>
            <w:r>
              <w:rPr>
                <w:rFonts w:hint="eastAsia" w:eastAsia="宋体"/>
                <w:color w:val="auto"/>
                <w:kern w:val="0"/>
                <w:sz w:val="16"/>
                <w:szCs w:val="16"/>
                <w:lang w:val="en-US" w:eastAsia="zh-CN" w:bidi="ar"/>
              </w:rPr>
              <w:t>海尔集团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59DA969">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40B049A9">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理实一体化</w:t>
            </w:r>
            <w:r>
              <w:rPr>
                <w:rFonts w:eastAsia="宋体"/>
                <w:color w:val="auto"/>
                <w:kern w:val="0"/>
                <w:sz w:val="16"/>
                <w:szCs w:val="16"/>
                <w:lang w:bidi="ar"/>
              </w:rPr>
              <w:br w:type="textWrapping"/>
            </w:r>
            <w:r>
              <w:rPr>
                <w:rFonts w:hint="eastAsia" w:eastAsia="宋体"/>
                <w:color w:val="auto"/>
                <w:kern w:val="0"/>
                <w:sz w:val="16"/>
                <w:szCs w:val="16"/>
                <w:lang w:bidi="ar"/>
              </w:rPr>
              <w:t>课程见习</w:t>
            </w:r>
            <w:r>
              <w:rPr>
                <w:rFonts w:eastAsia="宋体"/>
                <w:color w:val="auto"/>
                <w:kern w:val="0"/>
                <w:sz w:val="16"/>
                <w:szCs w:val="16"/>
                <w:lang w:bidi="ar"/>
              </w:rPr>
              <w:t>8</w:t>
            </w:r>
            <w:r>
              <w:rPr>
                <w:rFonts w:hint="eastAsia" w:eastAsia="宋体"/>
                <w:color w:val="auto"/>
                <w:kern w:val="0"/>
                <w:sz w:val="16"/>
                <w:szCs w:val="16"/>
                <w:lang w:bidi="ar"/>
              </w:rPr>
              <w:t>学时，引企入校形式（海尔集团）进行岗位见习</w:t>
            </w:r>
          </w:p>
        </w:tc>
      </w:tr>
      <w:tr w14:paraId="10550235">
        <w:tblPrEx>
          <w:tblCellMar>
            <w:top w:w="0" w:type="dxa"/>
            <w:left w:w="108" w:type="dxa"/>
            <w:bottom w:w="0" w:type="dxa"/>
            <w:right w:w="108" w:type="dxa"/>
          </w:tblCellMar>
        </w:tblPrEx>
        <w:trPr>
          <w:trHeight w:val="272"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DAF2CCE">
            <w:pPr>
              <w:widowControl/>
              <w:jc w:val="center"/>
              <w:rPr>
                <w:color w:val="000000"/>
                <w:kern w:val="0"/>
                <w:sz w:val="16"/>
                <w:szCs w:val="16"/>
              </w:rPr>
            </w:pPr>
          </w:p>
        </w:tc>
        <w:tc>
          <w:tcPr>
            <w:tcW w:w="362"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2F74F262">
            <w:pPr>
              <w:widowControl/>
              <w:ind w:left="113" w:right="113"/>
              <w:jc w:val="center"/>
              <w:rPr>
                <w:color w:val="000000"/>
                <w:kern w:val="0"/>
                <w:sz w:val="16"/>
                <w:szCs w:val="16"/>
              </w:rPr>
            </w:pPr>
          </w:p>
        </w:tc>
        <w:tc>
          <w:tcPr>
            <w:tcW w:w="3304" w:type="dxa"/>
            <w:gridSpan w:val="6"/>
            <w:tcBorders>
              <w:top w:val="single" w:color="auto" w:sz="4" w:space="0"/>
              <w:left w:val="nil"/>
              <w:bottom w:val="single" w:color="000000" w:sz="6" w:space="0"/>
              <w:right w:val="single" w:color="000000" w:sz="6" w:space="0"/>
            </w:tcBorders>
            <w:noWrap w:val="0"/>
            <w:vAlign w:val="center"/>
          </w:tcPr>
          <w:p w14:paraId="7B2038CD">
            <w:pPr>
              <w:widowControl/>
              <w:jc w:val="center"/>
              <w:textAlignment w:val="center"/>
              <w:rPr>
                <w:color w:val="000000"/>
                <w:kern w:val="0"/>
                <w:sz w:val="16"/>
                <w:szCs w:val="16"/>
              </w:rPr>
            </w:pPr>
            <w:r>
              <w:rPr>
                <w:rFonts w:eastAsia="宋体"/>
                <w:b/>
                <w:bCs/>
                <w:color w:val="000000"/>
                <w:kern w:val="0"/>
                <w:sz w:val="16"/>
                <w:szCs w:val="16"/>
              </w:rPr>
              <w:t>小计</w:t>
            </w:r>
          </w:p>
        </w:tc>
        <w:tc>
          <w:tcPr>
            <w:tcW w:w="547" w:type="dxa"/>
            <w:tcBorders>
              <w:top w:val="single" w:color="auto" w:sz="4" w:space="0"/>
              <w:left w:val="nil"/>
              <w:bottom w:val="single" w:color="000000" w:sz="6" w:space="0"/>
              <w:right w:val="single" w:color="000000" w:sz="6" w:space="0"/>
            </w:tcBorders>
            <w:noWrap w:val="0"/>
            <w:vAlign w:val="center"/>
          </w:tcPr>
          <w:p w14:paraId="6B0756CD">
            <w:pPr>
              <w:widowControl/>
              <w:jc w:val="center"/>
              <w:rPr>
                <w:rFonts w:eastAsia="等线"/>
                <w:b/>
                <w:bCs/>
                <w:color w:val="000000"/>
                <w:kern w:val="0"/>
                <w:sz w:val="16"/>
                <w:szCs w:val="16"/>
              </w:rPr>
            </w:pPr>
            <w:r>
              <w:rPr>
                <w:rFonts w:eastAsia="等线"/>
                <w:b/>
                <w:bCs/>
                <w:color w:val="000000"/>
                <w:sz w:val="16"/>
                <w:szCs w:val="16"/>
              </w:rPr>
              <w:t>39</w:t>
            </w:r>
          </w:p>
        </w:tc>
        <w:tc>
          <w:tcPr>
            <w:tcW w:w="553" w:type="dxa"/>
            <w:tcBorders>
              <w:top w:val="single" w:color="auto" w:sz="4" w:space="0"/>
              <w:left w:val="nil"/>
              <w:bottom w:val="single" w:color="000000" w:sz="6" w:space="0"/>
              <w:right w:val="single" w:color="000000" w:sz="6" w:space="0"/>
            </w:tcBorders>
            <w:noWrap w:val="0"/>
            <w:vAlign w:val="center"/>
          </w:tcPr>
          <w:p w14:paraId="652E292A">
            <w:pPr>
              <w:jc w:val="center"/>
              <w:rPr>
                <w:rFonts w:eastAsia="等线"/>
                <w:b/>
                <w:bCs/>
                <w:color w:val="000000"/>
                <w:sz w:val="16"/>
                <w:szCs w:val="16"/>
              </w:rPr>
            </w:pPr>
            <w:r>
              <w:rPr>
                <w:rFonts w:eastAsia="等线"/>
                <w:b/>
                <w:bCs/>
                <w:color w:val="000000"/>
                <w:sz w:val="16"/>
                <w:szCs w:val="16"/>
              </w:rPr>
              <w:t xml:space="preserve">732 </w:t>
            </w:r>
          </w:p>
        </w:tc>
        <w:tc>
          <w:tcPr>
            <w:tcW w:w="557" w:type="dxa"/>
            <w:tcBorders>
              <w:top w:val="single" w:color="auto" w:sz="4" w:space="0"/>
              <w:left w:val="nil"/>
              <w:bottom w:val="single" w:color="000000" w:sz="6" w:space="0"/>
              <w:right w:val="single" w:color="auto" w:sz="4" w:space="0"/>
            </w:tcBorders>
            <w:noWrap w:val="0"/>
            <w:vAlign w:val="center"/>
          </w:tcPr>
          <w:p w14:paraId="04080E10">
            <w:pPr>
              <w:jc w:val="center"/>
              <w:rPr>
                <w:rFonts w:eastAsia="等线"/>
                <w:b/>
                <w:bCs/>
                <w:color w:val="000000"/>
                <w:sz w:val="16"/>
                <w:szCs w:val="16"/>
              </w:rPr>
            </w:pPr>
            <w:r>
              <w:rPr>
                <w:rFonts w:eastAsia="等线"/>
                <w:b/>
                <w:bCs/>
                <w:color w:val="000000"/>
                <w:sz w:val="16"/>
                <w:szCs w:val="16"/>
              </w:rPr>
              <w:t xml:space="preserve">462 </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99ADA1D">
            <w:pPr>
              <w:jc w:val="center"/>
              <w:rPr>
                <w:rFonts w:eastAsia="等线"/>
                <w:b/>
                <w:bCs/>
                <w:color w:val="000000"/>
                <w:sz w:val="16"/>
                <w:szCs w:val="16"/>
              </w:rPr>
            </w:pPr>
            <w:r>
              <w:rPr>
                <w:rFonts w:eastAsia="等线"/>
                <w:b/>
                <w:bCs/>
                <w:color w:val="000000"/>
                <w:sz w:val="16"/>
                <w:szCs w:val="16"/>
              </w:rPr>
              <w:t xml:space="preserve">270 </w:t>
            </w:r>
          </w:p>
        </w:tc>
        <w:tc>
          <w:tcPr>
            <w:tcW w:w="517" w:type="dxa"/>
            <w:tcBorders>
              <w:top w:val="single" w:color="auto" w:sz="4" w:space="0"/>
              <w:left w:val="nil"/>
              <w:bottom w:val="single" w:color="000000" w:sz="6" w:space="0"/>
              <w:right w:val="single" w:color="000000" w:sz="6" w:space="0"/>
            </w:tcBorders>
            <w:noWrap w:val="0"/>
            <w:vAlign w:val="center"/>
          </w:tcPr>
          <w:p w14:paraId="0927BBB6">
            <w:pPr>
              <w:jc w:val="center"/>
              <w:rPr>
                <w:rFonts w:eastAsia="等线"/>
                <w:b/>
                <w:bCs/>
                <w:color w:val="000000"/>
                <w:sz w:val="16"/>
                <w:szCs w:val="16"/>
              </w:rPr>
            </w:pPr>
          </w:p>
        </w:tc>
        <w:tc>
          <w:tcPr>
            <w:tcW w:w="628" w:type="dxa"/>
            <w:tcBorders>
              <w:top w:val="single" w:color="auto" w:sz="4" w:space="0"/>
              <w:left w:val="nil"/>
              <w:bottom w:val="single" w:color="000000" w:sz="6" w:space="0"/>
              <w:right w:val="single" w:color="000000" w:sz="6" w:space="0"/>
            </w:tcBorders>
            <w:noWrap w:val="0"/>
            <w:vAlign w:val="center"/>
          </w:tcPr>
          <w:p w14:paraId="3DE1B3CB">
            <w:pPr>
              <w:jc w:val="center"/>
              <w:rPr>
                <w:rFonts w:eastAsia="等线"/>
                <w:b/>
                <w:bCs/>
                <w:color w:val="000000"/>
                <w:sz w:val="16"/>
                <w:szCs w:val="16"/>
              </w:rPr>
            </w:pPr>
            <w:r>
              <w:rPr>
                <w:rFonts w:eastAsia="等线"/>
                <w:b/>
                <w:bCs/>
                <w:color w:val="000000"/>
                <w:sz w:val="16"/>
                <w:szCs w:val="16"/>
              </w:rPr>
              <w:t xml:space="preserve">2.0 </w:t>
            </w:r>
          </w:p>
        </w:tc>
        <w:tc>
          <w:tcPr>
            <w:tcW w:w="624" w:type="dxa"/>
            <w:tcBorders>
              <w:top w:val="single" w:color="auto" w:sz="4" w:space="0"/>
              <w:left w:val="nil"/>
              <w:bottom w:val="single" w:color="000000" w:sz="6" w:space="0"/>
              <w:right w:val="single" w:color="000000" w:sz="6" w:space="0"/>
            </w:tcBorders>
            <w:noWrap w:val="0"/>
            <w:vAlign w:val="center"/>
          </w:tcPr>
          <w:p w14:paraId="4123FB06">
            <w:pPr>
              <w:jc w:val="center"/>
              <w:rPr>
                <w:rFonts w:eastAsia="等线"/>
                <w:b/>
                <w:bCs/>
                <w:color w:val="000000"/>
                <w:sz w:val="16"/>
                <w:szCs w:val="16"/>
              </w:rPr>
            </w:pPr>
            <w:r>
              <w:rPr>
                <w:rFonts w:eastAsia="等线"/>
                <w:b/>
                <w:bCs/>
                <w:color w:val="000000"/>
                <w:sz w:val="16"/>
                <w:szCs w:val="16"/>
              </w:rPr>
              <w:t xml:space="preserve">11.6 </w:t>
            </w:r>
          </w:p>
        </w:tc>
        <w:tc>
          <w:tcPr>
            <w:tcW w:w="634" w:type="dxa"/>
            <w:tcBorders>
              <w:top w:val="single" w:color="auto" w:sz="4" w:space="0"/>
              <w:left w:val="nil"/>
              <w:bottom w:val="single" w:color="000000" w:sz="6" w:space="0"/>
              <w:right w:val="single" w:color="000000" w:sz="6" w:space="0"/>
            </w:tcBorders>
            <w:noWrap w:val="0"/>
            <w:vAlign w:val="center"/>
          </w:tcPr>
          <w:p w14:paraId="1DF21B07">
            <w:pPr>
              <w:jc w:val="center"/>
              <w:rPr>
                <w:rFonts w:eastAsia="等线"/>
                <w:b/>
                <w:bCs/>
                <w:color w:val="000000"/>
                <w:sz w:val="16"/>
                <w:szCs w:val="16"/>
              </w:rPr>
            </w:pPr>
            <w:r>
              <w:rPr>
                <w:rFonts w:eastAsia="等线"/>
                <w:b/>
                <w:bCs/>
                <w:color w:val="000000"/>
                <w:sz w:val="16"/>
                <w:szCs w:val="16"/>
              </w:rPr>
              <w:t xml:space="preserve">17.3 </w:t>
            </w:r>
          </w:p>
        </w:tc>
        <w:tc>
          <w:tcPr>
            <w:tcW w:w="540" w:type="dxa"/>
            <w:tcBorders>
              <w:top w:val="single" w:color="auto" w:sz="4" w:space="0"/>
              <w:left w:val="nil"/>
              <w:bottom w:val="single" w:color="000000" w:sz="6" w:space="0"/>
              <w:right w:val="single" w:color="000000" w:sz="6" w:space="0"/>
            </w:tcBorders>
            <w:noWrap w:val="0"/>
            <w:vAlign w:val="center"/>
          </w:tcPr>
          <w:p w14:paraId="6F234885">
            <w:pPr>
              <w:jc w:val="center"/>
              <w:rPr>
                <w:rFonts w:eastAsia="等线"/>
                <w:b/>
                <w:bCs/>
                <w:color w:val="000000"/>
                <w:sz w:val="16"/>
                <w:szCs w:val="16"/>
              </w:rPr>
            </w:pPr>
            <w:r>
              <w:rPr>
                <w:rFonts w:eastAsia="等线"/>
                <w:b/>
                <w:bCs/>
                <w:color w:val="000000"/>
                <w:sz w:val="16"/>
                <w:szCs w:val="16"/>
              </w:rPr>
              <w:t xml:space="preserve">12.9 </w:t>
            </w:r>
          </w:p>
        </w:tc>
        <w:tc>
          <w:tcPr>
            <w:tcW w:w="623" w:type="dxa"/>
            <w:gridSpan w:val="2"/>
            <w:tcBorders>
              <w:top w:val="single" w:color="auto" w:sz="4" w:space="0"/>
              <w:left w:val="nil"/>
              <w:bottom w:val="single" w:color="000000" w:sz="6" w:space="0"/>
              <w:right w:val="single" w:color="000000" w:sz="6" w:space="0"/>
            </w:tcBorders>
            <w:noWrap w:val="0"/>
            <w:vAlign w:val="center"/>
          </w:tcPr>
          <w:p w14:paraId="510B7858">
            <w:pPr>
              <w:jc w:val="center"/>
              <w:rPr>
                <w:rFonts w:eastAsia="等线"/>
                <w:b/>
                <w:bCs/>
                <w:color w:val="000000"/>
                <w:sz w:val="16"/>
                <w:szCs w:val="16"/>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4B0B12A">
            <w:pPr>
              <w:jc w:val="center"/>
              <w:rPr>
                <w:rFonts w:eastAsia="等线"/>
                <w:b/>
                <w:bCs/>
                <w:color w:val="000000"/>
                <w:sz w:val="16"/>
                <w:szCs w:val="16"/>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033F5124">
            <w:pPr>
              <w:widowControl/>
              <w:jc w:val="center"/>
              <w:textAlignment w:val="center"/>
              <w:rPr>
                <w:color w:val="auto"/>
                <w:kern w:val="0"/>
                <w:sz w:val="16"/>
                <w:szCs w:val="16"/>
              </w:rPr>
            </w:pPr>
          </w:p>
        </w:tc>
        <w:tc>
          <w:tcPr>
            <w:tcW w:w="1521" w:type="dxa"/>
            <w:gridSpan w:val="2"/>
            <w:tcBorders>
              <w:top w:val="single" w:color="auto" w:sz="4" w:space="0"/>
              <w:left w:val="nil"/>
              <w:bottom w:val="single" w:color="000000" w:sz="6" w:space="0"/>
              <w:right w:val="single" w:color="auto" w:sz="4" w:space="0"/>
            </w:tcBorders>
            <w:noWrap w:val="0"/>
            <w:vAlign w:val="center"/>
          </w:tcPr>
          <w:p w14:paraId="1CB92C2F">
            <w:pPr>
              <w:widowControl/>
              <w:jc w:val="center"/>
              <w:textAlignment w:val="center"/>
              <w:rPr>
                <w:color w:val="auto"/>
                <w:kern w:val="0"/>
                <w:sz w:val="16"/>
                <w:szCs w:val="16"/>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3F8ABDA">
            <w:pPr>
              <w:jc w:val="center"/>
              <w:rPr>
                <w:color w:val="auto"/>
                <w:kern w:val="0"/>
                <w:sz w:val="16"/>
                <w:szCs w:val="16"/>
              </w:rPr>
            </w:pPr>
          </w:p>
        </w:tc>
      </w:tr>
      <w:tr w14:paraId="56FF7153">
        <w:tblPrEx>
          <w:tblCellMar>
            <w:top w:w="0" w:type="dxa"/>
            <w:left w:w="108" w:type="dxa"/>
            <w:bottom w:w="0" w:type="dxa"/>
            <w:right w:w="108" w:type="dxa"/>
          </w:tblCellMar>
        </w:tblPrEx>
        <w:trPr>
          <w:trHeight w:val="365" w:hRule="atLeast"/>
        </w:trPr>
        <w:tc>
          <w:tcPr>
            <w:tcW w:w="394" w:type="dxa"/>
            <w:vMerge w:val="continue"/>
            <w:tcBorders>
              <w:top w:val="single" w:color="000000" w:sz="2" w:space="0"/>
              <w:left w:val="single" w:color="000000" w:sz="2" w:space="0"/>
              <w:right w:val="single" w:color="000000" w:sz="2" w:space="0"/>
            </w:tcBorders>
            <w:noWrap w:val="0"/>
            <w:vAlign w:val="top"/>
          </w:tcPr>
          <w:p w14:paraId="1A2DA4A5">
            <w:pPr>
              <w:widowControl/>
              <w:jc w:val="center"/>
              <w:rPr>
                <w:rFonts w:eastAsia="宋体"/>
                <w:color w:val="000000"/>
                <w:kern w:val="0"/>
                <w:sz w:val="16"/>
                <w:szCs w:val="16"/>
              </w:rPr>
            </w:pPr>
          </w:p>
        </w:tc>
        <w:tc>
          <w:tcPr>
            <w:tcW w:w="362"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27F93CC6">
            <w:pPr>
              <w:widowControl/>
              <w:ind w:left="113" w:right="113"/>
              <w:jc w:val="center"/>
              <w:rPr>
                <w:rFonts w:eastAsia="宋体"/>
                <w:color w:val="000000"/>
                <w:kern w:val="0"/>
                <w:sz w:val="16"/>
                <w:szCs w:val="16"/>
              </w:rPr>
            </w:pPr>
            <w:r>
              <w:rPr>
                <w:rFonts w:eastAsia="宋体"/>
                <w:color w:val="000000"/>
                <w:kern w:val="0"/>
                <w:sz w:val="16"/>
                <w:szCs w:val="16"/>
              </w:rPr>
              <w:t>专业拓展课（选修）</w:t>
            </w:r>
          </w:p>
        </w:tc>
        <w:tc>
          <w:tcPr>
            <w:tcW w:w="432" w:type="dxa"/>
            <w:gridSpan w:val="2"/>
            <w:tcBorders>
              <w:top w:val="single" w:color="auto" w:sz="4" w:space="0"/>
              <w:left w:val="single" w:color="000000" w:sz="2" w:space="0"/>
              <w:bottom w:val="single" w:color="000000" w:sz="6" w:space="0"/>
              <w:right w:val="single" w:color="000000" w:sz="6" w:space="0"/>
            </w:tcBorders>
            <w:noWrap w:val="0"/>
            <w:vAlign w:val="center"/>
          </w:tcPr>
          <w:p w14:paraId="2A422FD3">
            <w:pPr>
              <w:widowControl/>
              <w:jc w:val="center"/>
              <w:rPr>
                <w:rFonts w:eastAsia="宋体"/>
                <w:color w:val="000000"/>
                <w:kern w:val="0"/>
                <w:sz w:val="16"/>
                <w:szCs w:val="16"/>
              </w:rPr>
            </w:pPr>
            <w:r>
              <w:rPr>
                <w:rFonts w:eastAsia="宋体"/>
                <w:color w:val="000000"/>
                <w:kern w:val="0"/>
                <w:sz w:val="16"/>
                <w:szCs w:val="16"/>
              </w:rPr>
              <w:t>1</w:t>
            </w:r>
          </w:p>
        </w:tc>
        <w:tc>
          <w:tcPr>
            <w:tcW w:w="603" w:type="dxa"/>
            <w:tcBorders>
              <w:top w:val="single" w:color="auto" w:sz="4" w:space="0"/>
              <w:left w:val="nil"/>
              <w:bottom w:val="single" w:color="000000" w:sz="6" w:space="0"/>
              <w:right w:val="single" w:color="000000" w:sz="6" w:space="0"/>
            </w:tcBorders>
            <w:noWrap w:val="0"/>
            <w:vAlign w:val="center"/>
          </w:tcPr>
          <w:p w14:paraId="0A4D2B01">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48" w:type="dxa"/>
            <w:tcBorders>
              <w:top w:val="single" w:color="auto" w:sz="4" w:space="0"/>
              <w:left w:val="nil"/>
              <w:bottom w:val="single" w:color="000000" w:sz="6" w:space="0"/>
              <w:right w:val="single" w:color="000000" w:sz="6" w:space="0"/>
            </w:tcBorders>
            <w:noWrap w:val="0"/>
            <w:vAlign w:val="center"/>
          </w:tcPr>
          <w:p w14:paraId="46BF5816">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系统开发模块</w:t>
            </w:r>
          </w:p>
        </w:tc>
        <w:tc>
          <w:tcPr>
            <w:tcW w:w="438" w:type="dxa"/>
            <w:tcBorders>
              <w:top w:val="single" w:color="auto" w:sz="4" w:space="0"/>
              <w:left w:val="nil"/>
              <w:bottom w:val="single" w:color="000000" w:sz="6" w:space="0"/>
              <w:right w:val="single" w:color="000000" w:sz="6" w:space="0"/>
            </w:tcBorders>
            <w:noWrap w:val="0"/>
            <w:vAlign w:val="center"/>
          </w:tcPr>
          <w:p w14:paraId="54AB88B5">
            <w:pPr>
              <w:jc w:val="center"/>
              <w:rPr>
                <w:rFonts w:hint="eastAsia" w:eastAsia="等线"/>
                <w:color w:val="000000"/>
                <w:sz w:val="16"/>
                <w:szCs w:val="16"/>
              </w:rPr>
            </w:pPr>
            <w:r>
              <w:rPr>
                <w:rFonts w:eastAsia="等线"/>
                <w:color w:val="00000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594DAB94">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4646D6B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6C34EF45">
            <w:pPr>
              <w:widowControl/>
              <w:jc w:val="center"/>
              <w:textAlignment w:val="center"/>
              <w:rPr>
                <w:rFonts w:eastAsia="宋体"/>
                <w:color w:val="000000"/>
                <w:kern w:val="0"/>
                <w:sz w:val="16"/>
                <w:szCs w:val="16"/>
                <w:lang w:bidi="ar"/>
              </w:rPr>
            </w:pPr>
            <w:r>
              <w:rPr>
                <w:rFonts w:eastAsia="宋体"/>
                <w:color w:val="000000"/>
                <w:kern w:val="0"/>
                <w:sz w:val="16"/>
                <w:szCs w:val="16"/>
                <w:lang w:bidi="ar"/>
              </w:rPr>
              <w:t>52</w:t>
            </w:r>
          </w:p>
        </w:tc>
        <w:tc>
          <w:tcPr>
            <w:tcW w:w="557" w:type="dxa"/>
            <w:tcBorders>
              <w:top w:val="single" w:color="auto" w:sz="4" w:space="0"/>
              <w:left w:val="nil"/>
              <w:bottom w:val="single" w:color="000000" w:sz="6" w:space="0"/>
              <w:right w:val="single" w:color="auto" w:sz="4" w:space="0"/>
            </w:tcBorders>
            <w:noWrap w:val="0"/>
            <w:vAlign w:val="center"/>
          </w:tcPr>
          <w:p w14:paraId="7BF7DF70">
            <w:pPr>
              <w:widowControl/>
              <w:jc w:val="center"/>
              <w:textAlignment w:val="center"/>
              <w:rPr>
                <w:rFonts w:eastAsia="宋体"/>
                <w:color w:val="000000"/>
                <w:kern w:val="0"/>
                <w:sz w:val="16"/>
                <w:szCs w:val="16"/>
                <w:lang w:bidi="ar"/>
              </w:rPr>
            </w:pPr>
            <w:r>
              <w:rPr>
                <w:rFonts w:eastAsia="宋体"/>
                <w:color w:val="000000"/>
                <w:kern w:val="0"/>
                <w:sz w:val="16"/>
                <w:szCs w:val="16"/>
                <w:lang w:bidi="ar"/>
              </w:rPr>
              <w:t>38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109E3AB">
            <w:pPr>
              <w:widowControl/>
              <w:jc w:val="center"/>
              <w:textAlignment w:val="center"/>
              <w:rPr>
                <w:rFonts w:eastAsia="宋体"/>
                <w:color w:val="000000"/>
                <w:kern w:val="0"/>
                <w:sz w:val="16"/>
                <w:szCs w:val="16"/>
                <w:lang w:bidi="ar"/>
              </w:rPr>
            </w:pPr>
            <w:r>
              <w:rPr>
                <w:rFonts w:eastAsia="宋体"/>
                <w:color w:val="000000"/>
                <w:kern w:val="0"/>
                <w:sz w:val="16"/>
                <w:szCs w:val="16"/>
                <w:lang w:bidi="ar"/>
              </w:rPr>
              <w:t>14</w:t>
            </w:r>
          </w:p>
        </w:tc>
        <w:tc>
          <w:tcPr>
            <w:tcW w:w="517" w:type="dxa"/>
            <w:tcBorders>
              <w:top w:val="single" w:color="auto" w:sz="4" w:space="0"/>
              <w:left w:val="nil"/>
              <w:bottom w:val="single" w:color="000000" w:sz="6" w:space="0"/>
              <w:right w:val="single" w:color="000000" w:sz="6" w:space="0"/>
            </w:tcBorders>
            <w:noWrap w:val="0"/>
            <w:vAlign w:val="center"/>
          </w:tcPr>
          <w:p w14:paraId="7FB197A6">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38972B93">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1F4E64EA">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7C2F446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2.9 </w:t>
            </w:r>
          </w:p>
        </w:tc>
        <w:tc>
          <w:tcPr>
            <w:tcW w:w="540" w:type="dxa"/>
            <w:tcBorders>
              <w:top w:val="single" w:color="auto" w:sz="4" w:space="0"/>
              <w:left w:val="nil"/>
              <w:bottom w:val="single" w:color="000000" w:sz="6" w:space="0"/>
              <w:right w:val="single" w:color="000000" w:sz="6" w:space="0"/>
            </w:tcBorders>
            <w:noWrap w:val="0"/>
            <w:vAlign w:val="center"/>
          </w:tcPr>
          <w:p w14:paraId="2488A030">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6629B880">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4B8D5FB6">
            <w:pPr>
              <w:widowControl/>
              <w:jc w:val="center"/>
              <w:textAlignment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6347CD84">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2AEABBD5">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AAA4413">
            <w:pPr>
              <w:widowControl/>
              <w:jc w:val="center"/>
              <w:textAlignment w:val="center"/>
              <w:rPr>
                <w:rFonts w:hint="eastAsia" w:eastAsia="宋体"/>
                <w:color w:val="auto"/>
                <w:kern w:val="0"/>
                <w:sz w:val="16"/>
                <w:szCs w:val="16"/>
                <w:lang w:bidi="ar"/>
              </w:rPr>
            </w:pPr>
            <w:r>
              <w:rPr>
                <w:rFonts w:hint="eastAsia" w:eastAsia="宋体"/>
                <w:color w:val="auto"/>
                <w:kern w:val="0"/>
                <w:sz w:val="16"/>
                <w:szCs w:val="16"/>
                <w:lang w:bidi="ar"/>
              </w:rPr>
              <w:t>理实一体化</w:t>
            </w:r>
          </w:p>
        </w:tc>
      </w:tr>
      <w:tr w14:paraId="49D65BBE">
        <w:tblPrEx>
          <w:tblCellMar>
            <w:top w:w="0" w:type="dxa"/>
            <w:left w:w="108" w:type="dxa"/>
            <w:bottom w:w="0" w:type="dxa"/>
            <w:right w:w="108" w:type="dxa"/>
          </w:tblCellMar>
        </w:tblPrEx>
        <w:trPr>
          <w:trHeight w:val="347" w:hRule="atLeast"/>
        </w:trPr>
        <w:tc>
          <w:tcPr>
            <w:tcW w:w="394" w:type="dxa"/>
            <w:vMerge w:val="continue"/>
            <w:tcBorders>
              <w:left w:val="single" w:color="000000" w:sz="2" w:space="0"/>
              <w:right w:val="single" w:color="000000" w:sz="2" w:space="0"/>
            </w:tcBorders>
            <w:noWrap w:val="0"/>
            <w:vAlign w:val="top"/>
          </w:tcPr>
          <w:p w14:paraId="14AFF93B">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2285F3D3">
            <w:pPr>
              <w:widowControl/>
              <w:jc w:val="center"/>
              <w:rPr>
                <w:rFonts w:eastAsia="宋体"/>
                <w:color w:val="000000"/>
                <w:kern w:val="0"/>
                <w:sz w:val="16"/>
                <w:szCs w:val="16"/>
              </w:rPr>
            </w:pPr>
          </w:p>
        </w:tc>
        <w:tc>
          <w:tcPr>
            <w:tcW w:w="432" w:type="dxa"/>
            <w:gridSpan w:val="2"/>
            <w:tcBorders>
              <w:top w:val="single" w:color="auto" w:sz="4" w:space="0"/>
              <w:left w:val="single" w:color="000000" w:sz="2" w:space="0"/>
              <w:bottom w:val="single" w:color="000000" w:sz="6" w:space="0"/>
              <w:right w:val="single" w:color="000000" w:sz="6" w:space="0"/>
            </w:tcBorders>
            <w:noWrap w:val="0"/>
            <w:vAlign w:val="center"/>
          </w:tcPr>
          <w:p w14:paraId="2333E0F6">
            <w:pPr>
              <w:widowControl/>
              <w:jc w:val="center"/>
              <w:rPr>
                <w:rFonts w:eastAsia="宋体"/>
                <w:color w:val="000000"/>
                <w:kern w:val="0"/>
                <w:sz w:val="16"/>
                <w:szCs w:val="16"/>
              </w:rPr>
            </w:pPr>
            <w:r>
              <w:rPr>
                <w:rFonts w:eastAsia="宋体"/>
                <w:color w:val="000000"/>
                <w:kern w:val="0"/>
                <w:sz w:val="16"/>
                <w:szCs w:val="16"/>
              </w:rPr>
              <w:t>2</w:t>
            </w:r>
          </w:p>
        </w:tc>
        <w:tc>
          <w:tcPr>
            <w:tcW w:w="603" w:type="dxa"/>
            <w:tcBorders>
              <w:top w:val="single" w:color="auto" w:sz="4" w:space="0"/>
              <w:left w:val="nil"/>
              <w:bottom w:val="single" w:color="000000" w:sz="6" w:space="0"/>
              <w:right w:val="single" w:color="000000" w:sz="6" w:space="0"/>
            </w:tcBorders>
            <w:noWrap w:val="0"/>
            <w:vAlign w:val="center"/>
          </w:tcPr>
          <w:p w14:paraId="65D670DF">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48" w:type="dxa"/>
            <w:tcBorders>
              <w:top w:val="single" w:color="auto" w:sz="4" w:space="0"/>
              <w:left w:val="nil"/>
              <w:bottom w:val="single" w:color="000000" w:sz="6" w:space="0"/>
              <w:right w:val="single" w:color="000000" w:sz="6" w:space="0"/>
            </w:tcBorders>
            <w:noWrap w:val="0"/>
            <w:vAlign w:val="center"/>
          </w:tcPr>
          <w:p w14:paraId="616D5CB0">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实施与管理模块</w:t>
            </w:r>
          </w:p>
        </w:tc>
        <w:tc>
          <w:tcPr>
            <w:tcW w:w="438" w:type="dxa"/>
            <w:tcBorders>
              <w:top w:val="single" w:color="auto" w:sz="4" w:space="0"/>
              <w:left w:val="nil"/>
              <w:bottom w:val="single" w:color="000000" w:sz="6" w:space="0"/>
              <w:right w:val="single" w:color="000000" w:sz="6" w:space="0"/>
            </w:tcBorders>
            <w:noWrap w:val="0"/>
            <w:vAlign w:val="center"/>
          </w:tcPr>
          <w:p w14:paraId="43090957">
            <w:pPr>
              <w:jc w:val="center"/>
              <w:rPr>
                <w:rFonts w:hint="eastAsia" w:eastAsia="等线"/>
                <w:color w:val="000000"/>
                <w:sz w:val="16"/>
                <w:szCs w:val="16"/>
              </w:rPr>
            </w:pPr>
            <w:r>
              <w:rPr>
                <w:rFonts w:eastAsia="等线"/>
                <w:color w:val="00000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17032707">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11D6FD26">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2.5 </w:t>
            </w:r>
          </w:p>
        </w:tc>
        <w:tc>
          <w:tcPr>
            <w:tcW w:w="553" w:type="dxa"/>
            <w:tcBorders>
              <w:top w:val="single" w:color="auto" w:sz="4" w:space="0"/>
              <w:left w:val="nil"/>
              <w:bottom w:val="single" w:color="000000" w:sz="6" w:space="0"/>
              <w:right w:val="single" w:color="000000" w:sz="6" w:space="0"/>
            </w:tcBorders>
            <w:noWrap w:val="0"/>
            <w:vAlign w:val="center"/>
          </w:tcPr>
          <w:p w14:paraId="2AF4DE40">
            <w:pPr>
              <w:widowControl/>
              <w:jc w:val="center"/>
              <w:textAlignment w:val="center"/>
              <w:rPr>
                <w:rFonts w:eastAsia="宋体"/>
                <w:color w:val="000000"/>
                <w:kern w:val="0"/>
                <w:sz w:val="16"/>
                <w:szCs w:val="16"/>
                <w:lang w:bidi="ar"/>
              </w:rPr>
            </w:pPr>
            <w:r>
              <w:rPr>
                <w:rFonts w:eastAsia="宋体"/>
                <w:color w:val="000000"/>
                <w:kern w:val="0"/>
                <w:sz w:val="16"/>
                <w:szCs w:val="16"/>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7BAC6179">
            <w:pPr>
              <w:widowControl/>
              <w:jc w:val="center"/>
              <w:textAlignment w:val="center"/>
              <w:rPr>
                <w:rFonts w:eastAsia="宋体"/>
                <w:color w:val="000000"/>
                <w:kern w:val="0"/>
                <w:sz w:val="16"/>
                <w:szCs w:val="16"/>
                <w:lang w:bidi="ar"/>
              </w:rPr>
            </w:pPr>
            <w:r>
              <w:rPr>
                <w:rFonts w:eastAsia="宋体"/>
                <w:color w:val="000000"/>
                <w:kern w:val="0"/>
                <w:sz w:val="16"/>
                <w:szCs w:val="16"/>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9EE527B">
            <w:pPr>
              <w:widowControl/>
              <w:jc w:val="center"/>
              <w:textAlignment w:val="center"/>
              <w:rPr>
                <w:rFonts w:eastAsia="宋体"/>
                <w:color w:val="000000"/>
                <w:kern w:val="0"/>
                <w:sz w:val="16"/>
                <w:szCs w:val="16"/>
                <w:lang w:bidi="ar"/>
              </w:rPr>
            </w:pPr>
            <w:r>
              <w:rPr>
                <w:rFonts w:eastAsia="宋体"/>
                <w:color w:val="000000"/>
                <w:kern w:val="0"/>
                <w:sz w:val="16"/>
                <w:szCs w:val="16"/>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2EF5F8A0">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4F2E1EA7">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258977C4">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130F884D">
            <w:pPr>
              <w:widowControl/>
              <w:jc w:val="center"/>
              <w:textAlignment w:val="center"/>
              <w:rPr>
                <w:rFonts w:eastAsia="宋体"/>
                <w:color w:val="000000"/>
                <w:kern w:val="0"/>
                <w:sz w:val="16"/>
                <w:szCs w:val="16"/>
                <w:lang w:bidi="ar"/>
              </w:rPr>
            </w:pPr>
          </w:p>
        </w:tc>
        <w:tc>
          <w:tcPr>
            <w:tcW w:w="540" w:type="dxa"/>
            <w:tcBorders>
              <w:top w:val="single" w:color="auto" w:sz="4" w:space="0"/>
              <w:left w:val="nil"/>
              <w:bottom w:val="single" w:color="000000" w:sz="6" w:space="0"/>
              <w:right w:val="single" w:color="000000" w:sz="6" w:space="0"/>
            </w:tcBorders>
            <w:noWrap w:val="0"/>
            <w:vAlign w:val="center"/>
          </w:tcPr>
          <w:p w14:paraId="5241AB0C">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3.4 </w:t>
            </w:r>
          </w:p>
        </w:tc>
        <w:tc>
          <w:tcPr>
            <w:tcW w:w="623" w:type="dxa"/>
            <w:gridSpan w:val="2"/>
            <w:tcBorders>
              <w:top w:val="single" w:color="auto" w:sz="4" w:space="0"/>
              <w:left w:val="nil"/>
              <w:bottom w:val="single" w:color="000000" w:sz="6" w:space="0"/>
              <w:right w:val="single" w:color="000000" w:sz="6" w:space="0"/>
            </w:tcBorders>
            <w:noWrap w:val="0"/>
            <w:vAlign w:val="center"/>
          </w:tcPr>
          <w:p w14:paraId="3CBF81CD">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6E91AA4E">
            <w:pPr>
              <w:widowControl/>
              <w:jc w:val="center"/>
              <w:textAlignment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3B564647">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考试</w:t>
            </w:r>
          </w:p>
        </w:tc>
        <w:tc>
          <w:tcPr>
            <w:tcW w:w="1521" w:type="dxa"/>
            <w:gridSpan w:val="2"/>
            <w:tcBorders>
              <w:top w:val="single" w:color="auto" w:sz="4" w:space="0"/>
              <w:left w:val="nil"/>
              <w:bottom w:val="single" w:color="000000" w:sz="6" w:space="0"/>
              <w:right w:val="single" w:color="auto" w:sz="4" w:space="0"/>
            </w:tcBorders>
            <w:noWrap w:val="0"/>
            <w:vAlign w:val="center"/>
          </w:tcPr>
          <w:p w14:paraId="0964953A">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海尔集团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319A8AF">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09AC6C3A">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022FAE9A">
            <w:pPr>
              <w:widowControl/>
              <w:jc w:val="center"/>
              <w:textAlignment w:val="center"/>
              <w:rPr>
                <w:rFonts w:hint="eastAsia"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学生到实训基地（海尔集团）进行岗位见习</w:t>
            </w:r>
          </w:p>
        </w:tc>
      </w:tr>
      <w:tr w14:paraId="55805623">
        <w:tblPrEx>
          <w:tblCellMar>
            <w:top w:w="0" w:type="dxa"/>
            <w:left w:w="108" w:type="dxa"/>
            <w:bottom w:w="0" w:type="dxa"/>
            <w:right w:w="108" w:type="dxa"/>
          </w:tblCellMar>
        </w:tblPrEx>
        <w:trPr>
          <w:trHeight w:val="318" w:hRule="atLeast"/>
        </w:trPr>
        <w:tc>
          <w:tcPr>
            <w:tcW w:w="394" w:type="dxa"/>
            <w:vMerge w:val="continue"/>
            <w:tcBorders>
              <w:left w:val="single" w:color="000000" w:sz="2" w:space="0"/>
              <w:right w:val="single" w:color="000000" w:sz="2" w:space="0"/>
            </w:tcBorders>
            <w:noWrap w:val="0"/>
            <w:vAlign w:val="top"/>
          </w:tcPr>
          <w:p w14:paraId="158E9D8C">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34E9282D">
            <w:pPr>
              <w:widowControl/>
              <w:jc w:val="center"/>
              <w:rPr>
                <w:rFonts w:eastAsia="宋体"/>
                <w:color w:val="000000"/>
                <w:kern w:val="0"/>
                <w:sz w:val="16"/>
                <w:szCs w:val="16"/>
              </w:rPr>
            </w:pPr>
          </w:p>
        </w:tc>
        <w:tc>
          <w:tcPr>
            <w:tcW w:w="432" w:type="dxa"/>
            <w:gridSpan w:val="2"/>
            <w:tcBorders>
              <w:top w:val="single" w:color="auto" w:sz="4" w:space="0"/>
              <w:left w:val="single" w:color="000000" w:sz="2" w:space="0"/>
              <w:bottom w:val="single" w:color="000000" w:sz="6" w:space="0"/>
              <w:right w:val="single" w:color="000000" w:sz="6" w:space="0"/>
            </w:tcBorders>
            <w:noWrap w:val="0"/>
            <w:vAlign w:val="center"/>
          </w:tcPr>
          <w:p w14:paraId="6FCF7C4F">
            <w:pPr>
              <w:widowControl/>
              <w:jc w:val="center"/>
              <w:rPr>
                <w:rFonts w:eastAsia="宋体"/>
                <w:color w:val="000000"/>
                <w:kern w:val="0"/>
                <w:sz w:val="16"/>
                <w:szCs w:val="16"/>
              </w:rPr>
            </w:pPr>
            <w:r>
              <w:rPr>
                <w:rFonts w:eastAsia="宋体"/>
                <w:color w:val="000000"/>
                <w:kern w:val="0"/>
                <w:sz w:val="16"/>
                <w:szCs w:val="16"/>
              </w:rPr>
              <w:t>3</w:t>
            </w:r>
          </w:p>
        </w:tc>
        <w:tc>
          <w:tcPr>
            <w:tcW w:w="603" w:type="dxa"/>
            <w:tcBorders>
              <w:top w:val="single" w:color="auto" w:sz="4" w:space="0"/>
              <w:left w:val="nil"/>
              <w:bottom w:val="single" w:color="000000" w:sz="6" w:space="0"/>
              <w:right w:val="single" w:color="000000" w:sz="6" w:space="0"/>
            </w:tcBorders>
            <w:noWrap w:val="0"/>
            <w:vAlign w:val="center"/>
          </w:tcPr>
          <w:p w14:paraId="28CCC507">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48" w:type="dxa"/>
            <w:tcBorders>
              <w:top w:val="single" w:color="auto" w:sz="4" w:space="0"/>
              <w:left w:val="nil"/>
              <w:bottom w:val="single" w:color="000000" w:sz="6" w:space="0"/>
              <w:right w:val="single" w:color="000000" w:sz="6" w:space="0"/>
            </w:tcBorders>
            <w:noWrap w:val="0"/>
            <w:vAlign w:val="center"/>
          </w:tcPr>
          <w:p w14:paraId="70EFB9E9">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安全防护运维模块</w:t>
            </w:r>
          </w:p>
        </w:tc>
        <w:tc>
          <w:tcPr>
            <w:tcW w:w="438" w:type="dxa"/>
            <w:tcBorders>
              <w:top w:val="single" w:color="auto" w:sz="4" w:space="0"/>
              <w:left w:val="nil"/>
              <w:bottom w:val="single" w:color="000000" w:sz="6" w:space="0"/>
              <w:right w:val="single" w:color="000000" w:sz="6" w:space="0"/>
            </w:tcBorders>
            <w:noWrap w:val="0"/>
            <w:vAlign w:val="center"/>
          </w:tcPr>
          <w:p w14:paraId="48627988">
            <w:pPr>
              <w:jc w:val="center"/>
              <w:rPr>
                <w:rFonts w:hint="eastAsia" w:eastAsia="等线"/>
                <w:color w:val="000000"/>
                <w:sz w:val="16"/>
                <w:szCs w:val="16"/>
              </w:rPr>
            </w:pPr>
            <w:r>
              <w:rPr>
                <w:rFonts w:eastAsia="等线"/>
                <w:color w:val="00000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6174BBE0">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71DA268">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2.5 </w:t>
            </w:r>
          </w:p>
        </w:tc>
        <w:tc>
          <w:tcPr>
            <w:tcW w:w="553" w:type="dxa"/>
            <w:tcBorders>
              <w:top w:val="single" w:color="auto" w:sz="4" w:space="0"/>
              <w:left w:val="nil"/>
              <w:bottom w:val="single" w:color="000000" w:sz="6" w:space="0"/>
              <w:right w:val="single" w:color="000000" w:sz="6" w:space="0"/>
            </w:tcBorders>
            <w:noWrap w:val="0"/>
            <w:vAlign w:val="center"/>
          </w:tcPr>
          <w:p w14:paraId="7444BD8F">
            <w:pPr>
              <w:widowControl/>
              <w:jc w:val="center"/>
              <w:textAlignment w:val="center"/>
              <w:rPr>
                <w:rFonts w:eastAsia="宋体"/>
                <w:color w:val="000000"/>
                <w:kern w:val="0"/>
                <w:sz w:val="16"/>
                <w:szCs w:val="16"/>
                <w:lang w:bidi="ar"/>
              </w:rPr>
            </w:pPr>
            <w:r>
              <w:rPr>
                <w:rFonts w:eastAsia="宋体"/>
                <w:color w:val="000000"/>
                <w:kern w:val="0"/>
                <w:sz w:val="16"/>
                <w:szCs w:val="16"/>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2B7447F1">
            <w:pPr>
              <w:widowControl/>
              <w:jc w:val="center"/>
              <w:textAlignment w:val="center"/>
              <w:rPr>
                <w:rFonts w:eastAsia="宋体"/>
                <w:color w:val="000000"/>
                <w:kern w:val="0"/>
                <w:sz w:val="16"/>
                <w:szCs w:val="16"/>
                <w:lang w:bidi="ar"/>
              </w:rPr>
            </w:pPr>
            <w:r>
              <w:rPr>
                <w:rFonts w:eastAsia="宋体"/>
                <w:color w:val="000000"/>
                <w:kern w:val="0"/>
                <w:sz w:val="16"/>
                <w:szCs w:val="16"/>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D77D8F1">
            <w:pPr>
              <w:widowControl/>
              <w:jc w:val="center"/>
              <w:textAlignment w:val="center"/>
              <w:rPr>
                <w:rFonts w:eastAsia="宋体"/>
                <w:color w:val="000000"/>
                <w:kern w:val="0"/>
                <w:sz w:val="16"/>
                <w:szCs w:val="16"/>
                <w:lang w:bidi="ar"/>
              </w:rPr>
            </w:pPr>
            <w:r>
              <w:rPr>
                <w:rFonts w:eastAsia="宋体"/>
                <w:color w:val="000000"/>
                <w:kern w:val="0"/>
                <w:sz w:val="16"/>
                <w:szCs w:val="16"/>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107047DB">
            <w:pPr>
              <w:widowControl/>
              <w:jc w:val="center"/>
              <w:textAlignment w:val="center"/>
              <w:rPr>
                <w:rFonts w:eastAsia="宋体"/>
                <w:color w:val="000000"/>
                <w:kern w:val="0"/>
                <w:sz w:val="16"/>
                <w:szCs w:val="16"/>
                <w:lang w:bidi="ar"/>
              </w:rPr>
            </w:pPr>
            <w:r>
              <w:rPr>
                <w:rFonts w:eastAsia="宋体"/>
                <w:color w:val="000000"/>
                <w:kern w:val="0"/>
                <w:sz w:val="16"/>
                <w:szCs w:val="16"/>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2B7735F9">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04A118CC">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172CFCE3">
            <w:pPr>
              <w:widowControl/>
              <w:jc w:val="center"/>
              <w:textAlignment w:val="center"/>
              <w:rPr>
                <w:rFonts w:eastAsia="宋体"/>
                <w:color w:val="000000"/>
                <w:kern w:val="0"/>
                <w:sz w:val="16"/>
                <w:szCs w:val="16"/>
                <w:lang w:bidi="ar"/>
              </w:rPr>
            </w:pPr>
          </w:p>
        </w:tc>
        <w:tc>
          <w:tcPr>
            <w:tcW w:w="540" w:type="dxa"/>
            <w:tcBorders>
              <w:top w:val="single" w:color="auto" w:sz="4" w:space="0"/>
              <w:left w:val="nil"/>
              <w:bottom w:val="single" w:color="000000" w:sz="6" w:space="0"/>
              <w:right w:val="single" w:color="000000" w:sz="6" w:space="0"/>
            </w:tcBorders>
            <w:noWrap w:val="0"/>
            <w:vAlign w:val="center"/>
          </w:tcPr>
          <w:p w14:paraId="0007C55F">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3.4 </w:t>
            </w:r>
          </w:p>
        </w:tc>
        <w:tc>
          <w:tcPr>
            <w:tcW w:w="623" w:type="dxa"/>
            <w:gridSpan w:val="2"/>
            <w:tcBorders>
              <w:top w:val="single" w:color="auto" w:sz="4" w:space="0"/>
              <w:left w:val="nil"/>
              <w:bottom w:val="single" w:color="000000" w:sz="6" w:space="0"/>
              <w:right w:val="single" w:color="000000" w:sz="6" w:space="0"/>
            </w:tcBorders>
            <w:noWrap w:val="0"/>
            <w:vAlign w:val="center"/>
          </w:tcPr>
          <w:p w14:paraId="69BE919F">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2E201800">
            <w:pPr>
              <w:widowControl/>
              <w:jc w:val="center"/>
              <w:textAlignment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464B0DD7">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考查</w:t>
            </w:r>
          </w:p>
        </w:tc>
        <w:tc>
          <w:tcPr>
            <w:tcW w:w="1521" w:type="dxa"/>
            <w:gridSpan w:val="2"/>
            <w:tcBorders>
              <w:top w:val="single" w:color="auto" w:sz="4" w:space="0"/>
              <w:left w:val="nil"/>
              <w:bottom w:val="single" w:color="000000" w:sz="6" w:space="0"/>
              <w:right w:val="single" w:color="auto" w:sz="4" w:space="0"/>
            </w:tcBorders>
            <w:noWrap w:val="0"/>
            <w:vAlign w:val="center"/>
          </w:tcPr>
          <w:p w14:paraId="54F99649">
            <w:pPr>
              <w:widowControl/>
              <w:jc w:val="center"/>
              <w:textAlignment w:val="center"/>
              <w:rPr>
                <w:rFonts w:eastAsia="宋体"/>
                <w:color w:val="auto"/>
                <w:kern w:val="0"/>
                <w:sz w:val="16"/>
                <w:szCs w:val="16"/>
                <w:lang w:bidi="ar"/>
              </w:rPr>
            </w:pPr>
            <w:r>
              <w:rPr>
                <w:rFonts w:hint="eastAsia" w:eastAsia="宋体"/>
                <w:color w:val="auto"/>
                <w:kern w:val="0"/>
                <w:sz w:val="16"/>
                <w:szCs w:val="16"/>
                <w:lang w:bidi="ar"/>
              </w:rPr>
              <w:t>海尔集团</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341BF84">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产教融合课程，由海尔集团企业导师讲授。</w:t>
            </w:r>
          </w:p>
          <w:p w14:paraId="4321D23B">
            <w:pPr>
              <w:widowControl/>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p w14:paraId="25693937">
            <w:pPr>
              <w:widowControl/>
              <w:jc w:val="center"/>
              <w:textAlignment w:val="center"/>
              <w:rPr>
                <w:rFonts w:hint="eastAsia" w:eastAsia="宋体"/>
                <w:color w:val="auto"/>
                <w:kern w:val="0"/>
                <w:sz w:val="16"/>
                <w:szCs w:val="16"/>
                <w:lang w:bidi="ar"/>
              </w:rPr>
            </w:pPr>
            <w:r>
              <w:rPr>
                <w:rFonts w:hint="eastAsia" w:ascii="宋体" w:hAnsi="宋体" w:eastAsia="宋体" w:cs="宋体"/>
                <w:i w:val="0"/>
                <w:iCs w:val="0"/>
                <w:color w:val="auto"/>
                <w:kern w:val="0"/>
                <w:sz w:val="16"/>
                <w:szCs w:val="16"/>
                <w:u w:val="none"/>
                <w:lang w:val="en-US" w:eastAsia="zh-CN" w:bidi="ar"/>
              </w:rPr>
              <w:t>学生到实训基地（海尔集团）进行岗位见习</w:t>
            </w:r>
          </w:p>
        </w:tc>
      </w:tr>
      <w:tr w14:paraId="616377AA">
        <w:tblPrEx>
          <w:tblCellMar>
            <w:top w:w="0" w:type="dxa"/>
            <w:left w:w="108" w:type="dxa"/>
            <w:bottom w:w="0" w:type="dxa"/>
            <w:right w:w="108" w:type="dxa"/>
          </w:tblCellMar>
        </w:tblPrEx>
        <w:trPr>
          <w:trHeight w:val="336" w:hRule="atLeast"/>
        </w:trPr>
        <w:tc>
          <w:tcPr>
            <w:tcW w:w="394" w:type="dxa"/>
            <w:vMerge w:val="continue"/>
            <w:tcBorders>
              <w:left w:val="single" w:color="000000" w:sz="2" w:space="0"/>
              <w:right w:val="single" w:color="000000" w:sz="2" w:space="0"/>
            </w:tcBorders>
            <w:noWrap w:val="0"/>
            <w:vAlign w:val="top"/>
          </w:tcPr>
          <w:p w14:paraId="4461F325">
            <w:pPr>
              <w:widowControl/>
              <w:jc w:val="center"/>
              <w:rPr>
                <w:rFonts w:eastAsia="宋体"/>
                <w:color w:val="000000"/>
                <w:kern w:val="0"/>
                <w:sz w:val="16"/>
                <w:szCs w:val="16"/>
              </w:rPr>
            </w:pPr>
          </w:p>
        </w:tc>
        <w:tc>
          <w:tcPr>
            <w:tcW w:w="362" w:type="dxa"/>
            <w:vMerge w:val="continue"/>
            <w:tcBorders>
              <w:top w:val="single" w:color="000000" w:sz="2" w:space="0"/>
              <w:left w:val="single" w:color="000000" w:sz="2" w:space="0"/>
              <w:bottom w:val="single" w:color="000000" w:sz="2" w:space="0"/>
              <w:right w:val="single" w:color="000000" w:sz="2" w:space="0"/>
            </w:tcBorders>
            <w:noWrap w:val="0"/>
            <w:vAlign w:val="center"/>
          </w:tcPr>
          <w:p w14:paraId="2E8289C2">
            <w:pPr>
              <w:widowControl/>
              <w:jc w:val="center"/>
              <w:rPr>
                <w:rFonts w:eastAsia="宋体"/>
                <w:color w:val="000000"/>
                <w:kern w:val="0"/>
                <w:sz w:val="16"/>
                <w:szCs w:val="16"/>
              </w:rPr>
            </w:pPr>
          </w:p>
        </w:tc>
        <w:tc>
          <w:tcPr>
            <w:tcW w:w="432" w:type="dxa"/>
            <w:gridSpan w:val="2"/>
            <w:tcBorders>
              <w:top w:val="single" w:color="auto" w:sz="4" w:space="0"/>
              <w:left w:val="single" w:color="000000" w:sz="2" w:space="0"/>
              <w:bottom w:val="single" w:color="000000" w:sz="6" w:space="0"/>
              <w:right w:val="single" w:color="000000" w:sz="6" w:space="0"/>
            </w:tcBorders>
            <w:noWrap w:val="0"/>
            <w:vAlign w:val="center"/>
          </w:tcPr>
          <w:p w14:paraId="44CBE98A">
            <w:pPr>
              <w:widowControl/>
              <w:jc w:val="center"/>
              <w:rPr>
                <w:rFonts w:eastAsia="宋体"/>
                <w:color w:val="000000"/>
                <w:kern w:val="0"/>
                <w:sz w:val="16"/>
                <w:szCs w:val="16"/>
              </w:rPr>
            </w:pPr>
            <w:r>
              <w:rPr>
                <w:rFonts w:eastAsia="宋体"/>
                <w:color w:val="000000"/>
                <w:kern w:val="0"/>
                <w:sz w:val="16"/>
                <w:szCs w:val="16"/>
              </w:rPr>
              <w:t>4</w:t>
            </w:r>
          </w:p>
        </w:tc>
        <w:tc>
          <w:tcPr>
            <w:tcW w:w="603" w:type="dxa"/>
            <w:tcBorders>
              <w:top w:val="single" w:color="auto" w:sz="4" w:space="0"/>
              <w:left w:val="nil"/>
              <w:bottom w:val="single" w:color="000000" w:sz="6" w:space="0"/>
              <w:right w:val="single" w:color="000000" w:sz="6" w:space="0"/>
            </w:tcBorders>
            <w:noWrap w:val="0"/>
            <w:vAlign w:val="center"/>
          </w:tcPr>
          <w:p w14:paraId="0C0FDEBC">
            <w:pPr>
              <w:widowControl/>
              <w:jc w:val="center"/>
              <w:textAlignment w:val="center"/>
              <w:rPr>
                <w:rFonts w:eastAsia="宋体"/>
                <w:color w:val="000000"/>
                <w:kern w:val="0"/>
                <w:sz w:val="16"/>
                <w:szCs w:val="16"/>
              </w:rPr>
            </w:pPr>
            <w:r>
              <w:rPr>
                <w:rFonts w:eastAsia="等线"/>
                <w:color w:val="000000"/>
                <w:kern w:val="0"/>
                <w:sz w:val="16"/>
                <w:szCs w:val="16"/>
                <w:lang w:bidi="ar"/>
              </w:rPr>
              <w:t>—</w:t>
            </w:r>
          </w:p>
        </w:tc>
        <w:tc>
          <w:tcPr>
            <w:tcW w:w="1348" w:type="dxa"/>
            <w:tcBorders>
              <w:top w:val="single" w:color="auto" w:sz="4" w:space="0"/>
              <w:left w:val="nil"/>
              <w:bottom w:val="single" w:color="000000" w:sz="6" w:space="0"/>
              <w:right w:val="single" w:color="000000" w:sz="6" w:space="0"/>
            </w:tcBorders>
            <w:noWrap w:val="0"/>
            <w:vAlign w:val="center"/>
          </w:tcPr>
          <w:p w14:paraId="0584EC78">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行业应用模块</w:t>
            </w:r>
          </w:p>
        </w:tc>
        <w:tc>
          <w:tcPr>
            <w:tcW w:w="438" w:type="dxa"/>
            <w:tcBorders>
              <w:top w:val="single" w:color="auto" w:sz="4" w:space="0"/>
              <w:left w:val="nil"/>
              <w:bottom w:val="single" w:color="000000" w:sz="6" w:space="0"/>
              <w:right w:val="single" w:color="000000" w:sz="6" w:space="0"/>
            </w:tcBorders>
            <w:noWrap w:val="0"/>
            <w:vAlign w:val="center"/>
          </w:tcPr>
          <w:p w14:paraId="581110B9">
            <w:pPr>
              <w:jc w:val="center"/>
              <w:rPr>
                <w:rFonts w:eastAsia="等线"/>
                <w:color w:val="000000"/>
                <w:sz w:val="16"/>
                <w:szCs w:val="16"/>
              </w:rPr>
            </w:pPr>
            <w:r>
              <w:rPr>
                <w:rFonts w:eastAsia="等线"/>
                <w:color w:val="000000"/>
                <w:sz w:val="16"/>
                <w:szCs w:val="16"/>
              </w:rPr>
              <w:t>B</w:t>
            </w:r>
          </w:p>
        </w:tc>
        <w:tc>
          <w:tcPr>
            <w:tcW w:w="483" w:type="dxa"/>
            <w:tcBorders>
              <w:top w:val="single" w:color="auto" w:sz="4" w:space="0"/>
              <w:left w:val="nil"/>
              <w:bottom w:val="single" w:color="000000" w:sz="6" w:space="0"/>
              <w:right w:val="single" w:color="000000" w:sz="6" w:space="0"/>
            </w:tcBorders>
            <w:noWrap w:val="0"/>
            <w:vAlign w:val="center"/>
          </w:tcPr>
          <w:p w14:paraId="27D07335">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B9B1C8D">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1 </w:t>
            </w:r>
          </w:p>
        </w:tc>
        <w:tc>
          <w:tcPr>
            <w:tcW w:w="553" w:type="dxa"/>
            <w:tcBorders>
              <w:top w:val="single" w:color="auto" w:sz="4" w:space="0"/>
              <w:left w:val="nil"/>
              <w:bottom w:val="single" w:color="000000" w:sz="6" w:space="0"/>
              <w:right w:val="single" w:color="000000" w:sz="6" w:space="0"/>
            </w:tcBorders>
            <w:noWrap w:val="0"/>
            <w:vAlign w:val="center"/>
          </w:tcPr>
          <w:p w14:paraId="53C20A0B">
            <w:pPr>
              <w:widowControl/>
              <w:jc w:val="center"/>
              <w:textAlignment w:val="center"/>
              <w:rPr>
                <w:rFonts w:eastAsia="宋体"/>
                <w:color w:val="000000"/>
                <w:kern w:val="0"/>
                <w:sz w:val="16"/>
                <w:szCs w:val="16"/>
                <w:lang w:bidi="ar"/>
              </w:rPr>
            </w:pPr>
            <w:r>
              <w:rPr>
                <w:rFonts w:eastAsia="宋体"/>
                <w:color w:val="000000"/>
                <w:kern w:val="0"/>
                <w:sz w:val="16"/>
                <w:szCs w:val="16"/>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2C639E27">
            <w:pPr>
              <w:widowControl/>
              <w:jc w:val="center"/>
              <w:textAlignment w:val="center"/>
              <w:rPr>
                <w:rFonts w:eastAsia="宋体"/>
                <w:color w:val="000000"/>
                <w:kern w:val="0"/>
                <w:sz w:val="16"/>
                <w:szCs w:val="16"/>
                <w:lang w:bidi="ar"/>
              </w:rPr>
            </w:pPr>
            <w:r>
              <w:rPr>
                <w:rFonts w:eastAsia="宋体"/>
                <w:color w:val="000000"/>
                <w:kern w:val="0"/>
                <w:sz w:val="16"/>
                <w:szCs w:val="16"/>
                <w:lang w:bidi="ar"/>
              </w:rPr>
              <w:t>10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79169638">
            <w:pPr>
              <w:widowControl/>
              <w:jc w:val="center"/>
              <w:textAlignment w:val="center"/>
              <w:rPr>
                <w:rFonts w:eastAsia="宋体"/>
                <w:color w:val="000000"/>
                <w:kern w:val="0"/>
                <w:sz w:val="16"/>
                <w:szCs w:val="16"/>
                <w:lang w:bidi="ar"/>
              </w:rPr>
            </w:pPr>
            <w:r>
              <w:rPr>
                <w:rFonts w:eastAsia="宋体"/>
                <w:color w:val="000000"/>
                <w:kern w:val="0"/>
                <w:sz w:val="16"/>
                <w:szCs w:val="16"/>
                <w:lang w:bidi="ar"/>
              </w:rPr>
              <w:t>22</w:t>
            </w:r>
          </w:p>
        </w:tc>
        <w:tc>
          <w:tcPr>
            <w:tcW w:w="517" w:type="dxa"/>
            <w:tcBorders>
              <w:top w:val="single" w:color="auto" w:sz="4" w:space="0"/>
              <w:left w:val="nil"/>
              <w:bottom w:val="single" w:color="000000" w:sz="6" w:space="0"/>
              <w:right w:val="single" w:color="000000" w:sz="6" w:space="0"/>
            </w:tcBorders>
            <w:noWrap w:val="0"/>
            <w:vAlign w:val="center"/>
          </w:tcPr>
          <w:p w14:paraId="63A9707E">
            <w:pPr>
              <w:widowControl/>
              <w:jc w:val="center"/>
              <w:textAlignment w:val="center"/>
              <w:rPr>
                <w:rFonts w:eastAsia="宋体"/>
                <w:color w:val="000000"/>
                <w:kern w:val="0"/>
                <w:sz w:val="16"/>
                <w:szCs w:val="16"/>
                <w:lang w:bidi="ar"/>
              </w:rPr>
            </w:pPr>
            <w:r>
              <w:rPr>
                <w:rFonts w:eastAsia="宋体"/>
                <w:color w:val="000000"/>
                <w:kern w:val="0"/>
                <w:sz w:val="16"/>
                <w:szCs w:val="16"/>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1D3BE363">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4BCA2B83">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6D653B4D">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1.8 </w:t>
            </w:r>
          </w:p>
        </w:tc>
        <w:tc>
          <w:tcPr>
            <w:tcW w:w="540" w:type="dxa"/>
            <w:tcBorders>
              <w:top w:val="single" w:color="auto" w:sz="4" w:space="0"/>
              <w:left w:val="nil"/>
              <w:bottom w:val="single" w:color="000000" w:sz="6" w:space="0"/>
              <w:right w:val="single" w:color="000000" w:sz="6" w:space="0"/>
            </w:tcBorders>
            <w:noWrap w:val="0"/>
            <w:vAlign w:val="center"/>
          </w:tcPr>
          <w:p w14:paraId="08AB48ED">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3B4A6A7E">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415EFCCC">
            <w:pPr>
              <w:widowControl/>
              <w:jc w:val="center"/>
              <w:textAlignment w:val="center"/>
              <w:rPr>
                <w:rFonts w:eastAsia="宋体"/>
                <w:color w:val="000000"/>
                <w:kern w:val="0"/>
                <w:sz w:val="16"/>
                <w:szCs w:val="16"/>
                <w:lang w:bidi="ar"/>
              </w:rPr>
            </w:pPr>
          </w:p>
        </w:tc>
        <w:tc>
          <w:tcPr>
            <w:tcW w:w="608" w:type="dxa"/>
            <w:gridSpan w:val="2"/>
            <w:tcBorders>
              <w:top w:val="single" w:color="auto" w:sz="4" w:space="0"/>
              <w:left w:val="nil"/>
              <w:bottom w:val="single" w:color="000000" w:sz="6" w:space="0"/>
              <w:right w:val="single" w:color="000000" w:sz="6" w:space="0"/>
            </w:tcBorders>
            <w:noWrap w:val="0"/>
            <w:vAlign w:val="center"/>
          </w:tcPr>
          <w:p w14:paraId="4968F00D">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考查</w:t>
            </w:r>
          </w:p>
        </w:tc>
        <w:tc>
          <w:tcPr>
            <w:tcW w:w="1521" w:type="dxa"/>
            <w:gridSpan w:val="2"/>
            <w:tcBorders>
              <w:top w:val="single" w:color="auto" w:sz="4" w:space="0"/>
              <w:left w:val="nil"/>
              <w:bottom w:val="single" w:color="000000" w:sz="6" w:space="0"/>
              <w:right w:val="single" w:color="auto" w:sz="4" w:space="0"/>
            </w:tcBorders>
            <w:noWrap w:val="0"/>
            <w:vAlign w:val="center"/>
          </w:tcPr>
          <w:p w14:paraId="746D373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728452A">
            <w:pPr>
              <w:widowControl/>
              <w:jc w:val="center"/>
              <w:textAlignment w:val="center"/>
              <w:rPr>
                <w:rFonts w:hint="eastAsia" w:eastAsia="宋体"/>
                <w:color w:val="000000"/>
                <w:kern w:val="0"/>
                <w:sz w:val="16"/>
                <w:szCs w:val="16"/>
                <w:lang w:bidi="ar"/>
              </w:rPr>
            </w:pPr>
            <w:r>
              <w:rPr>
                <w:rFonts w:hint="eastAsia" w:eastAsia="宋体"/>
                <w:color w:val="000000"/>
                <w:kern w:val="0"/>
                <w:sz w:val="16"/>
                <w:szCs w:val="16"/>
                <w:lang w:bidi="ar"/>
              </w:rPr>
              <w:t>理实一体化</w:t>
            </w:r>
          </w:p>
        </w:tc>
      </w:tr>
      <w:tr w14:paraId="718F368E">
        <w:tblPrEx>
          <w:tblCellMar>
            <w:top w:w="0" w:type="dxa"/>
            <w:left w:w="108" w:type="dxa"/>
            <w:bottom w:w="0" w:type="dxa"/>
            <w:right w:w="108" w:type="dxa"/>
          </w:tblCellMar>
        </w:tblPrEx>
        <w:trPr>
          <w:trHeight w:val="384" w:hRule="atLeast"/>
        </w:trPr>
        <w:tc>
          <w:tcPr>
            <w:tcW w:w="394" w:type="dxa"/>
            <w:tcBorders>
              <w:left w:val="single" w:color="000000" w:sz="2" w:space="0"/>
              <w:bottom w:val="single" w:color="000000" w:sz="2" w:space="0"/>
              <w:right w:val="single" w:color="000000" w:sz="2" w:space="0"/>
            </w:tcBorders>
            <w:noWrap w:val="0"/>
            <w:vAlign w:val="top"/>
          </w:tcPr>
          <w:p w14:paraId="280DEFFA">
            <w:pPr>
              <w:widowControl/>
              <w:jc w:val="center"/>
              <w:rPr>
                <w:color w:val="000000"/>
                <w:kern w:val="0"/>
                <w:sz w:val="16"/>
                <w:szCs w:val="16"/>
              </w:rPr>
            </w:pPr>
          </w:p>
        </w:tc>
        <w:tc>
          <w:tcPr>
            <w:tcW w:w="362" w:type="dxa"/>
            <w:tcBorders>
              <w:top w:val="single" w:color="000000" w:sz="2" w:space="0"/>
              <w:left w:val="single" w:color="000000" w:sz="2" w:space="0"/>
              <w:bottom w:val="single" w:color="auto" w:sz="4" w:space="0"/>
              <w:right w:val="single" w:color="000000" w:sz="2" w:space="0"/>
            </w:tcBorders>
            <w:noWrap w:val="0"/>
            <w:vAlign w:val="center"/>
          </w:tcPr>
          <w:p w14:paraId="691A7CD9">
            <w:pPr>
              <w:widowControl/>
              <w:jc w:val="center"/>
              <w:rPr>
                <w:color w:val="000000"/>
                <w:kern w:val="0"/>
                <w:sz w:val="16"/>
                <w:szCs w:val="16"/>
              </w:rPr>
            </w:pPr>
          </w:p>
        </w:tc>
        <w:tc>
          <w:tcPr>
            <w:tcW w:w="3304" w:type="dxa"/>
            <w:gridSpan w:val="6"/>
            <w:tcBorders>
              <w:top w:val="nil"/>
              <w:left w:val="single" w:color="000000" w:sz="2" w:space="0"/>
              <w:bottom w:val="single" w:color="auto" w:sz="4" w:space="0"/>
              <w:right w:val="single" w:color="000000" w:sz="6" w:space="0"/>
            </w:tcBorders>
            <w:noWrap w:val="0"/>
            <w:vAlign w:val="center"/>
          </w:tcPr>
          <w:p w14:paraId="2F419BDC">
            <w:pPr>
              <w:widowControl/>
              <w:jc w:val="center"/>
              <w:textAlignment w:val="center"/>
              <w:rPr>
                <w:color w:val="000000"/>
                <w:kern w:val="0"/>
                <w:sz w:val="16"/>
                <w:szCs w:val="16"/>
              </w:rPr>
            </w:pPr>
            <w:r>
              <w:rPr>
                <w:rFonts w:eastAsia="宋体"/>
                <w:b/>
                <w:bCs/>
                <w:color w:val="000000"/>
                <w:kern w:val="0"/>
                <w:sz w:val="16"/>
                <w:szCs w:val="16"/>
              </w:rPr>
              <w:t>小计</w:t>
            </w:r>
          </w:p>
        </w:tc>
        <w:tc>
          <w:tcPr>
            <w:tcW w:w="547" w:type="dxa"/>
            <w:tcBorders>
              <w:top w:val="nil"/>
              <w:left w:val="nil"/>
              <w:bottom w:val="single" w:color="auto" w:sz="4" w:space="0"/>
              <w:right w:val="single" w:color="000000" w:sz="6" w:space="0"/>
            </w:tcBorders>
            <w:noWrap w:val="0"/>
            <w:vAlign w:val="center"/>
          </w:tcPr>
          <w:p w14:paraId="74D862A2">
            <w:pPr>
              <w:widowControl/>
              <w:jc w:val="center"/>
              <w:rPr>
                <w:rFonts w:eastAsia="等线"/>
                <w:b/>
                <w:bCs/>
                <w:color w:val="000000"/>
                <w:kern w:val="0"/>
                <w:sz w:val="16"/>
                <w:szCs w:val="16"/>
              </w:rPr>
            </w:pPr>
            <w:r>
              <w:rPr>
                <w:rFonts w:eastAsia="等线"/>
                <w:b/>
                <w:bCs/>
                <w:color w:val="000000"/>
                <w:sz w:val="16"/>
                <w:szCs w:val="16"/>
              </w:rPr>
              <w:t xml:space="preserve">9 </w:t>
            </w:r>
          </w:p>
        </w:tc>
        <w:tc>
          <w:tcPr>
            <w:tcW w:w="553" w:type="dxa"/>
            <w:tcBorders>
              <w:top w:val="nil"/>
              <w:left w:val="nil"/>
              <w:bottom w:val="single" w:color="auto" w:sz="4" w:space="0"/>
              <w:right w:val="single" w:color="000000" w:sz="6" w:space="0"/>
            </w:tcBorders>
            <w:noWrap w:val="0"/>
            <w:vAlign w:val="center"/>
          </w:tcPr>
          <w:p w14:paraId="1380F988">
            <w:pPr>
              <w:jc w:val="center"/>
              <w:rPr>
                <w:rFonts w:eastAsia="等线"/>
                <w:b/>
                <w:bCs/>
                <w:color w:val="000000"/>
                <w:sz w:val="16"/>
                <w:szCs w:val="16"/>
              </w:rPr>
            </w:pPr>
            <w:r>
              <w:rPr>
                <w:rFonts w:eastAsia="等线"/>
                <w:b/>
                <w:bCs/>
                <w:color w:val="000000"/>
                <w:sz w:val="16"/>
                <w:szCs w:val="16"/>
              </w:rPr>
              <w:t xml:space="preserve">180 </w:t>
            </w:r>
          </w:p>
        </w:tc>
        <w:tc>
          <w:tcPr>
            <w:tcW w:w="557" w:type="dxa"/>
            <w:tcBorders>
              <w:top w:val="nil"/>
              <w:left w:val="nil"/>
              <w:bottom w:val="single" w:color="auto" w:sz="4" w:space="0"/>
              <w:right w:val="single" w:color="auto" w:sz="4" w:space="0"/>
            </w:tcBorders>
            <w:noWrap w:val="0"/>
            <w:vAlign w:val="center"/>
          </w:tcPr>
          <w:p w14:paraId="657B06BA">
            <w:pPr>
              <w:jc w:val="center"/>
              <w:rPr>
                <w:rFonts w:eastAsia="等线"/>
                <w:b/>
                <w:bCs/>
                <w:color w:val="000000"/>
                <w:sz w:val="16"/>
                <w:szCs w:val="16"/>
              </w:rPr>
            </w:pPr>
            <w:r>
              <w:rPr>
                <w:rFonts w:eastAsia="等线"/>
                <w:b/>
                <w:bCs/>
                <w:color w:val="000000"/>
                <w:sz w:val="16"/>
                <w:szCs w:val="16"/>
              </w:rPr>
              <w:t xml:space="preserve">112 </w:t>
            </w:r>
          </w:p>
        </w:tc>
        <w:tc>
          <w:tcPr>
            <w:tcW w:w="545" w:type="dxa"/>
            <w:tcBorders>
              <w:top w:val="nil"/>
              <w:left w:val="single" w:color="auto" w:sz="4" w:space="0"/>
              <w:bottom w:val="single" w:color="auto" w:sz="4" w:space="0"/>
              <w:right w:val="single" w:color="000000" w:sz="6" w:space="0"/>
            </w:tcBorders>
            <w:noWrap w:val="0"/>
            <w:vAlign w:val="center"/>
          </w:tcPr>
          <w:p w14:paraId="42191B9F">
            <w:pPr>
              <w:jc w:val="center"/>
              <w:rPr>
                <w:rFonts w:eastAsia="等线"/>
                <w:b/>
                <w:bCs/>
                <w:color w:val="000000"/>
                <w:sz w:val="16"/>
                <w:szCs w:val="16"/>
              </w:rPr>
            </w:pPr>
            <w:r>
              <w:rPr>
                <w:rFonts w:eastAsia="等线"/>
                <w:b/>
                <w:bCs/>
                <w:color w:val="000000"/>
                <w:sz w:val="16"/>
                <w:szCs w:val="16"/>
              </w:rPr>
              <w:t xml:space="preserve">68 </w:t>
            </w:r>
          </w:p>
        </w:tc>
        <w:tc>
          <w:tcPr>
            <w:tcW w:w="517" w:type="dxa"/>
            <w:tcBorders>
              <w:top w:val="nil"/>
              <w:left w:val="nil"/>
              <w:bottom w:val="single" w:color="auto" w:sz="4" w:space="0"/>
              <w:right w:val="single" w:color="000000" w:sz="6" w:space="0"/>
            </w:tcBorders>
            <w:noWrap w:val="0"/>
            <w:vAlign w:val="center"/>
          </w:tcPr>
          <w:p w14:paraId="61286ED9">
            <w:pPr>
              <w:jc w:val="center"/>
              <w:rPr>
                <w:rFonts w:eastAsia="等线"/>
                <w:b/>
                <w:bCs/>
                <w:color w:val="000000"/>
                <w:sz w:val="16"/>
                <w:szCs w:val="16"/>
              </w:rPr>
            </w:pPr>
          </w:p>
        </w:tc>
        <w:tc>
          <w:tcPr>
            <w:tcW w:w="628" w:type="dxa"/>
            <w:tcBorders>
              <w:top w:val="nil"/>
              <w:left w:val="nil"/>
              <w:bottom w:val="single" w:color="auto" w:sz="4" w:space="0"/>
              <w:right w:val="single" w:color="000000" w:sz="6" w:space="0"/>
            </w:tcBorders>
            <w:noWrap w:val="0"/>
            <w:vAlign w:val="center"/>
          </w:tcPr>
          <w:p w14:paraId="38757121">
            <w:pPr>
              <w:jc w:val="center"/>
              <w:rPr>
                <w:rFonts w:eastAsia="等线"/>
                <w:b/>
                <w:bCs/>
                <w:color w:val="000000"/>
                <w:sz w:val="16"/>
                <w:szCs w:val="16"/>
              </w:rPr>
            </w:pPr>
            <w:r>
              <w:rPr>
                <w:rFonts w:eastAsia="等线"/>
                <w:b/>
                <w:bCs/>
                <w:color w:val="000000"/>
                <w:sz w:val="16"/>
                <w:szCs w:val="16"/>
              </w:rPr>
              <w:t xml:space="preserve">0.0 </w:t>
            </w:r>
          </w:p>
        </w:tc>
        <w:tc>
          <w:tcPr>
            <w:tcW w:w="624" w:type="dxa"/>
            <w:tcBorders>
              <w:top w:val="nil"/>
              <w:left w:val="nil"/>
              <w:bottom w:val="single" w:color="auto" w:sz="4" w:space="0"/>
              <w:right w:val="single" w:color="000000" w:sz="6" w:space="0"/>
            </w:tcBorders>
            <w:noWrap w:val="0"/>
            <w:vAlign w:val="center"/>
          </w:tcPr>
          <w:p w14:paraId="1B38FA47">
            <w:pPr>
              <w:jc w:val="center"/>
              <w:rPr>
                <w:rFonts w:eastAsia="等线"/>
                <w:b/>
                <w:bCs/>
                <w:color w:val="000000"/>
                <w:sz w:val="16"/>
                <w:szCs w:val="16"/>
              </w:rPr>
            </w:pPr>
            <w:r>
              <w:rPr>
                <w:rFonts w:eastAsia="等线"/>
                <w:b/>
                <w:bCs/>
                <w:color w:val="000000"/>
                <w:sz w:val="16"/>
                <w:szCs w:val="16"/>
              </w:rPr>
              <w:t xml:space="preserve">0.0 </w:t>
            </w:r>
          </w:p>
        </w:tc>
        <w:tc>
          <w:tcPr>
            <w:tcW w:w="634" w:type="dxa"/>
            <w:tcBorders>
              <w:top w:val="nil"/>
              <w:left w:val="nil"/>
              <w:bottom w:val="single" w:color="auto" w:sz="4" w:space="0"/>
              <w:right w:val="single" w:color="000000" w:sz="6" w:space="0"/>
            </w:tcBorders>
            <w:noWrap w:val="0"/>
            <w:vAlign w:val="center"/>
          </w:tcPr>
          <w:p w14:paraId="63A69A14">
            <w:pPr>
              <w:jc w:val="center"/>
              <w:rPr>
                <w:rFonts w:eastAsia="等线"/>
                <w:b/>
                <w:bCs/>
                <w:color w:val="000000"/>
                <w:sz w:val="16"/>
                <w:szCs w:val="16"/>
              </w:rPr>
            </w:pPr>
            <w:r>
              <w:rPr>
                <w:rFonts w:eastAsia="等线"/>
                <w:b/>
                <w:bCs/>
                <w:color w:val="000000"/>
                <w:sz w:val="16"/>
                <w:szCs w:val="16"/>
              </w:rPr>
              <w:t xml:space="preserve">4.7 </w:t>
            </w:r>
          </w:p>
        </w:tc>
        <w:tc>
          <w:tcPr>
            <w:tcW w:w="540" w:type="dxa"/>
            <w:tcBorders>
              <w:top w:val="nil"/>
              <w:left w:val="nil"/>
              <w:bottom w:val="single" w:color="auto" w:sz="4" w:space="0"/>
              <w:right w:val="single" w:color="000000" w:sz="6" w:space="0"/>
            </w:tcBorders>
            <w:noWrap w:val="0"/>
            <w:vAlign w:val="center"/>
          </w:tcPr>
          <w:p w14:paraId="0E6288B7">
            <w:pPr>
              <w:jc w:val="center"/>
              <w:rPr>
                <w:rFonts w:eastAsia="等线"/>
                <w:b/>
                <w:bCs/>
                <w:color w:val="000000"/>
                <w:sz w:val="16"/>
                <w:szCs w:val="16"/>
              </w:rPr>
            </w:pPr>
            <w:r>
              <w:rPr>
                <w:rFonts w:eastAsia="等线"/>
                <w:b/>
                <w:bCs/>
                <w:color w:val="000000"/>
                <w:sz w:val="16"/>
                <w:szCs w:val="16"/>
              </w:rPr>
              <w:t xml:space="preserve">6.9 </w:t>
            </w:r>
          </w:p>
        </w:tc>
        <w:tc>
          <w:tcPr>
            <w:tcW w:w="623" w:type="dxa"/>
            <w:gridSpan w:val="2"/>
            <w:tcBorders>
              <w:top w:val="nil"/>
              <w:left w:val="nil"/>
              <w:bottom w:val="single" w:color="auto" w:sz="4" w:space="0"/>
              <w:right w:val="single" w:color="000000" w:sz="6" w:space="0"/>
            </w:tcBorders>
            <w:noWrap w:val="0"/>
            <w:vAlign w:val="center"/>
          </w:tcPr>
          <w:p w14:paraId="42662496">
            <w:pPr>
              <w:jc w:val="center"/>
              <w:rPr>
                <w:rFonts w:eastAsia="等线"/>
                <w:b/>
                <w:bCs/>
                <w:color w:val="000000"/>
                <w:sz w:val="16"/>
                <w:szCs w:val="16"/>
              </w:rPr>
            </w:pPr>
          </w:p>
        </w:tc>
        <w:tc>
          <w:tcPr>
            <w:tcW w:w="579" w:type="dxa"/>
            <w:gridSpan w:val="3"/>
            <w:tcBorders>
              <w:top w:val="nil"/>
              <w:left w:val="nil"/>
              <w:bottom w:val="single" w:color="auto" w:sz="4" w:space="0"/>
              <w:right w:val="single" w:color="000000" w:sz="6" w:space="0"/>
            </w:tcBorders>
            <w:noWrap w:val="0"/>
            <w:vAlign w:val="center"/>
          </w:tcPr>
          <w:p w14:paraId="013ED443">
            <w:pPr>
              <w:jc w:val="center"/>
              <w:rPr>
                <w:rFonts w:eastAsia="等线"/>
                <w:b/>
                <w:bCs/>
                <w:color w:val="000000"/>
                <w:sz w:val="16"/>
                <w:szCs w:val="16"/>
              </w:rPr>
            </w:pPr>
          </w:p>
        </w:tc>
        <w:tc>
          <w:tcPr>
            <w:tcW w:w="608" w:type="dxa"/>
            <w:gridSpan w:val="2"/>
            <w:tcBorders>
              <w:top w:val="nil"/>
              <w:left w:val="nil"/>
              <w:bottom w:val="single" w:color="auto" w:sz="4" w:space="0"/>
              <w:right w:val="single" w:color="000000" w:sz="6" w:space="0"/>
            </w:tcBorders>
            <w:noWrap w:val="0"/>
            <w:vAlign w:val="center"/>
          </w:tcPr>
          <w:p w14:paraId="3F6880D7">
            <w:pPr>
              <w:widowControl/>
              <w:jc w:val="center"/>
              <w:textAlignment w:val="center"/>
              <w:rPr>
                <w:color w:val="000000"/>
                <w:kern w:val="0"/>
                <w:sz w:val="16"/>
                <w:szCs w:val="16"/>
              </w:rPr>
            </w:pPr>
          </w:p>
        </w:tc>
        <w:tc>
          <w:tcPr>
            <w:tcW w:w="1521" w:type="dxa"/>
            <w:gridSpan w:val="2"/>
            <w:tcBorders>
              <w:top w:val="nil"/>
              <w:left w:val="nil"/>
              <w:bottom w:val="single" w:color="auto" w:sz="4" w:space="0"/>
              <w:right w:val="single" w:color="auto" w:sz="4" w:space="0"/>
            </w:tcBorders>
            <w:noWrap w:val="0"/>
            <w:vAlign w:val="center"/>
          </w:tcPr>
          <w:p w14:paraId="38E4EA7E">
            <w:pPr>
              <w:widowControl/>
              <w:jc w:val="center"/>
              <w:textAlignment w:val="center"/>
              <w:rPr>
                <w:color w:val="000000"/>
                <w:kern w:val="0"/>
                <w:sz w:val="16"/>
                <w:szCs w:val="16"/>
              </w:rPr>
            </w:pP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452A345D">
            <w:pPr>
              <w:jc w:val="center"/>
              <w:rPr>
                <w:color w:val="000000"/>
                <w:kern w:val="0"/>
                <w:sz w:val="16"/>
                <w:szCs w:val="16"/>
              </w:rPr>
            </w:pPr>
          </w:p>
        </w:tc>
      </w:tr>
      <w:tr w14:paraId="43CB0706">
        <w:tblPrEx>
          <w:tblCellMar>
            <w:top w:w="0" w:type="dxa"/>
            <w:left w:w="108" w:type="dxa"/>
            <w:bottom w:w="0" w:type="dxa"/>
            <w:right w:w="108" w:type="dxa"/>
          </w:tblCellMar>
        </w:tblPrEx>
        <w:trPr>
          <w:trHeight w:val="384" w:hRule="atLeast"/>
        </w:trPr>
        <w:tc>
          <w:tcPr>
            <w:tcW w:w="394" w:type="dxa"/>
            <w:tcBorders>
              <w:top w:val="single" w:color="000000" w:sz="2" w:space="0"/>
              <w:left w:val="single" w:color="000000" w:sz="2" w:space="0"/>
              <w:right w:val="single" w:color="auto" w:sz="4" w:space="0"/>
            </w:tcBorders>
            <w:noWrap w:val="0"/>
            <w:vAlign w:val="top"/>
          </w:tcPr>
          <w:p w14:paraId="22FBE151">
            <w:pPr>
              <w:widowControl/>
              <w:jc w:val="center"/>
              <w:rPr>
                <w:color w:val="000000"/>
                <w:kern w:val="0"/>
                <w:sz w:val="16"/>
                <w:szCs w:val="16"/>
              </w:rPr>
            </w:pPr>
          </w:p>
        </w:tc>
        <w:tc>
          <w:tcPr>
            <w:tcW w:w="362" w:type="dxa"/>
            <w:vMerge w:val="restart"/>
            <w:tcBorders>
              <w:top w:val="single" w:color="auto" w:sz="4" w:space="0"/>
              <w:left w:val="single" w:color="auto" w:sz="4" w:space="0"/>
              <w:right w:val="single" w:color="auto" w:sz="4" w:space="0"/>
            </w:tcBorders>
            <w:noWrap w:val="0"/>
            <w:textDirection w:val="tbRlV"/>
            <w:vAlign w:val="center"/>
          </w:tcPr>
          <w:p w14:paraId="0BB77A71">
            <w:pPr>
              <w:widowControl/>
              <w:ind w:left="113" w:right="113"/>
              <w:jc w:val="center"/>
              <w:rPr>
                <w:color w:val="000000"/>
                <w:kern w:val="0"/>
                <w:sz w:val="16"/>
                <w:szCs w:val="16"/>
              </w:rPr>
            </w:pPr>
            <w:r>
              <w:rPr>
                <w:rFonts w:eastAsia="宋体"/>
                <w:color w:val="000000"/>
                <w:kern w:val="0"/>
                <w:sz w:val="16"/>
                <w:szCs w:val="16"/>
              </w:rPr>
              <w:t>实践课程</w:t>
            </w:r>
          </w:p>
        </w:tc>
        <w:tc>
          <w:tcPr>
            <w:tcW w:w="432" w:type="dxa"/>
            <w:gridSpan w:val="2"/>
            <w:tcBorders>
              <w:top w:val="single" w:color="auto" w:sz="4" w:space="0"/>
              <w:left w:val="single" w:color="auto" w:sz="4" w:space="0"/>
              <w:bottom w:val="single" w:color="auto" w:sz="4" w:space="0"/>
              <w:right w:val="single" w:color="auto" w:sz="4" w:space="0"/>
            </w:tcBorders>
            <w:noWrap w:val="0"/>
            <w:vAlign w:val="center"/>
          </w:tcPr>
          <w:p w14:paraId="4B6C5823">
            <w:pPr>
              <w:widowControl/>
              <w:jc w:val="center"/>
              <w:rPr>
                <w:color w:val="000000"/>
                <w:kern w:val="0"/>
                <w:sz w:val="16"/>
                <w:szCs w:val="16"/>
              </w:rPr>
            </w:pPr>
            <w:r>
              <w:rPr>
                <w:rFonts w:eastAsia="宋体"/>
                <w:color w:val="000000"/>
                <w:kern w:val="0"/>
                <w:sz w:val="16"/>
                <w:szCs w:val="16"/>
              </w:rPr>
              <w:t>1</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4C468E36">
            <w:pPr>
              <w:widowControl/>
              <w:jc w:val="center"/>
              <w:textAlignment w:val="center"/>
              <w:rPr>
                <w:rFonts w:eastAsia="宋体"/>
                <w:color w:val="000000"/>
                <w:kern w:val="0"/>
                <w:sz w:val="16"/>
                <w:szCs w:val="16"/>
                <w:lang w:bidi="ar"/>
              </w:rPr>
            </w:pPr>
            <w:r>
              <w:rPr>
                <w:rFonts w:eastAsia="宋体"/>
                <w:color w:val="000000"/>
                <w:kern w:val="0"/>
                <w:sz w:val="16"/>
                <w:szCs w:val="16"/>
                <w:lang w:bidi="ar"/>
              </w:rPr>
              <w:t>20605023</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D69D7D6">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毕业设计（论文）</w:t>
            </w:r>
          </w:p>
        </w:tc>
        <w:tc>
          <w:tcPr>
            <w:tcW w:w="438" w:type="dxa"/>
            <w:tcBorders>
              <w:top w:val="single" w:color="auto" w:sz="4" w:space="0"/>
              <w:left w:val="single" w:color="auto" w:sz="4" w:space="0"/>
              <w:bottom w:val="single" w:color="auto" w:sz="4" w:space="0"/>
              <w:right w:val="single" w:color="auto" w:sz="4" w:space="0"/>
            </w:tcBorders>
            <w:noWrap w:val="0"/>
            <w:vAlign w:val="center"/>
          </w:tcPr>
          <w:p w14:paraId="6BB13762">
            <w:pPr>
              <w:jc w:val="center"/>
              <w:textAlignment w:val="center"/>
              <w:rPr>
                <w:rFonts w:eastAsia="宋体"/>
                <w:color w:val="000000"/>
                <w:kern w:val="0"/>
                <w:sz w:val="16"/>
                <w:szCs w:val="16"/>
                <w:lang w:bidi="ar"/>
              </w:rPr>
            </w:pPr>
            <w:r>
              <w:rPr>
                <w:rFonts w:eastAsia="宋体"/>
                <w:color w:val="000000"/>
                <w:kern w:val="0"/>
                <w:sz w:val="16"/>
                <w:szCs w:val="16"/>
                <w:lang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A70DE82">
            <w:pPr>
              <w:jc w:val="center"/>
              <w:textAlignment w:val="center"/>
              <w:rPr>
                <w:rFonts w:eastAsia="宋体"/>
                <w:color w:val="000000"/>
                <w:kern w:val="0"/>
                <w:sz w:val="16"/>
                <w:szCs w:val="16"/>
                <w:lang w:bidi="ar"/>
              </w:rPr>
            </w:pPr>
            <w:r>
              <w:rPr>
                <w:rFonts w:hint="eastAsia" w:eastAsia="宋体"/>
                <w:color w:val="000000"/>
                <w:kern w:val="0"/>
                <w:sz w:val="16"/>
                <w:szCs w:val="16"/>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07F8A8DC">
            <w:pPr>
              <w:jc w:val="center"/>
              <w:textAlignment w:val="center"/>
              <w:rPr>
                <w:rFonts w:eastAsia="宋体"/>
                <w:color w:val="000000"/>
                <w:kern w:val="0"/>
                <w:sz w:val="16"/>
                <w:szCs w:val="16"/>
                <w:lang w:bidi="ar"/>
              </w:rPr>
            </w:pPr>
            <w:r>
              <w:rPr>
                <w:rFonts w:eastAsia="宋体"/>
                <w:color w:val="000000"/>
                <w:kern w:val="0"/>
                <w:sz w:val="16"/>
                <w:szCs w:val="16"/>
                <w:lang w:bidi="ar"/>
              </w:rPr>
              <w:t xml:space="preserve">4 </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D2F5BBE">
            <w:pPr>
              <w:jc w:val="center"/>
              <w:textAlignment w:val="center"/>
              <w:rPr>
                <w:rFonts w:eastAsia="宋体"/>
                <w:color w:val="000000"/>
                <w:kern w:val="0"/>
                <w:sz w:val="16"/>
                <w:szCs w:val="16"/>
                <w:lang w:bidi="ar"/>
              </w:rPr>
            </w:pPr>
            <w:r>
              <w:rPr>
                <w:rFonts w:eastAsia="宋体"/>
                <w:color w:val="000000"/>
                <w:kern w:val="0"/>
                <w:sz w:val="16"/>
                <w:szCs w:val="16"/>
                <w:lang w:bidi="ar"/>
              </w:rPr>
              <w:t>120</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12FDA8DB">
            <w:pPr>
              <w:jc w:val="center"/>
              <w:textAlignment w:val="center"/>
              <w:rPr>
                <w:rFonts w:eastAsia="宋体"/>
                <w:color w:val="000000"/>
                <w:kern w:val="0"/>
                <w:sz w:val="16"/>
                <w:szCs w:val="16"/>
                <w:lang w:bidi="ar"/>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58A7019A">
            <w:pPr>
              <w:jc w:val="center"/>
              <w:textAlignment w:val="center"/>
              <w:rPr>
                <w:rFonts w:eastAsia="宋体"/>
                <w:color w:val="000000"/>
                <w:kern w:val="0"/>
                <w:sz w:val="16"/>
                <w:szCs w:val="16"/>
                <w:lang w:bidi="ar"/>
              </w:rPr>
            </w:pPr>
            <w:r>
              <w:rPr>
                <w:rFonts w:eastAsia="宋体"/>
                <w:color w:val="000000"/>
                <w:kern w:val="0"/>
                <w:sz w:val="16"/>
                <w:szCs w:val="16"/>
                <w:lang w:bidi="ar"/>
              </w:rPr>
              <w:t>120</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4B00FC23">
            <w:pPr>
              <w:jc w:val="center"/>
              <w:textAlignment w:val="center"/>
              <w:rPr>
                <w:rFonts w:eastAsia="宋体"/>
                <w:color w:val="000000"/>
                <w:kern w:val="0"/>
                <w:sz w:val="16"/>
                <w:szCs w:val="16"/>
                <w:lang w:bidi="ar"/>
              </w:rPr>
            </w:pPr>
            <w:r>
              <w:rPr>
                <w:rFonts w:eastAsia="宋体"/>
                <w:color w:val="000000"/>
                <w:kern w:val="0"/>
                <w:sz w:val="16"/>
                <w:szCs w:val="16"/>
                <w:lang w:bidi="ar"/>
              </w:rPr>
              <w:t>6</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266D88F3">
            <w:pPr>
              <w:jc w:val="center"/>
              <w:textAlignment w:val="center"/>
              <w:rPr>
                <w:rFonts w:eastAsia="宋体"/>
                <w:color w:val="000000"/>
                <w:kern w:val="0"/>
                <w:sz w:val="16"/>
                <w:szCs w:val="16"/>
                <w:lang w:bidi="ar"/>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5FE800A5">
            <w:pPr>
              <w:jc w:val="center"/>
              <w:textAlignment w:val="center"/>
              <w:rPr>
                <w:rFonts w:eastAsia="宋体"/>
                <w:color w:val="000000"/>
                <w:kern w:val="0"/>
                <w:sz w:val="16"/>
                <w:szCs w:val="16"/>
                <w:lang w:bidi="ar"/>
              </w:rPr>
            </w:pPr>
          </w:p>
        </w:tc>
        <w:tc>
          <w:tcPr>
            <w:tcW w:w="634" w:type="dxa"/>
            <w:tcBorders>
              <w:top w:val="single" w:color="auto" w:sz="4" w:space="0"/>
              <w:left w:val="single" w:color="auto" w:sz="4" w:space="0"/>
              <w:bottom w:val="single" w:color="auto" w:sz="4" w:space="0"/>
              <w:right w:val="single" w:color="auto" w:sz="4" w:space="0"/>
            </w:tcBorders>
            <w:noWrap w:val="0"/>
            <w:vAlign w:val="center"/>
          </w:tcPr>
          <w:p w14:paraId="650887FC">
            <w:pPr>
              <w:jc w:val="center"/>
              <w:textAlignment w:val="center"/>
              <w:rPr>
                <w:rFonts w:eastAsia="宋体"/>
                <w:color w:val="000000"/>
                <w:kern w:val="0"/>
                <w:sz w:val="16"/>
                <w:szCs w:val="16"/>
                <w:lang w:bidi="ar"/>
              </w:rPr>
            </w:pPr>
          </w:p>
        </w:tc>
        <w:tc>
          <w:tcPr>
            <w:tcW w:w="540" w:type="dxa"/>
            <w:tcBorders>
              <w:top w:val="single" w:color="auto" w:sz="4" w:space="0"/>
              <w:left w:val="single" w:color="auto" w:sz="4" w:space="0"/>
              <w:bottom w:val="single" w:color="auto" w:sz="4" w:space="0"/>
              <w:right w:val="single" w:color="auto" w:sz="4" w:space="0"/>
            </w:tcBorders>
            <w:noWrap w:val="0"/>
            <w:vAlign w:val="center"/>
          </w:tcPr>
          <w:p w14:paraId="268A5953">
            <w:pPr>
              <w:jc w:val="center"/>
              <w:textAlignment w:val="center"/>
              <w:rPr>
                <w:rFonts w:eastAsia="宋体"/>
                <w:color w:val="000000"/>
                <w:kern w:val="0"/>
                <w:sz w:val="16"/>
                <w:szCs w:val="16"/>
                <w:lang w:bidi="ar"/>
              </w:rPr>
            </w:pPr>
          </w:p>
        </w:tc>
        <w:tc>
          <w:tcPr>
            <w:tcW w:w="623" w:type="dxa"/>
            <w:gridSpan w:val="2"/>
            <w:tcBorders>
              <w:top w:val="single" w:color="auto" w:sz="4" w:space="0"/>
              <w:left w:val="single" w:color="auto" w:sz="4" w:space="0"/>
              <w:bottom w:val="single" w:color="auto" w:sz="4" w:space="0"/>
              <w:right w:val="single" w:color="auto" w:sz="4" w:space="0"/>
            </w:tcBorders>
            <w:noWrap w:val="0"/>
            <w:vAlign w:val="center"/>
          </w:tcPr>
          <w:p w14:paraId="0F4E93DA">
            <w:pPr>
              <w:jc w:val="center"/>
              <w:textAlignment w:val="center"/>
              <w:rPr>
                <w:rFonts w:eastAsia="宋体"/>
                <w:color w:val="000000"/>
                <w:kern w:val="0"/>
                <w:sz w:val="16"/>
                <w:szCs w:val="16"/>
                <w:lang w:bidi="ar"/>
              </w:rPr>
            </w:pPr>
          </w:p>
        </w:tc>
        <w:tc>
          <w:tcPr>
            <w:tcW w:w="579" w:type="dxa"/>
            <w:gridSpan w:val="3"/>
            <w:tcBorders>
              <w:top w:val="single" w:color="auto" w:sz="4" w:space="0"/>
              <w:left w:val="single" w:color="auto" w:sz="4" w:space="0"/>
              <w:bottom w:val="single" w:color="auto" w:sz="4" w:space="0"/>
              <w:right w:val="single" w:color="auto" w:sz="4" w:space="0"/>
            </w:tcBorders>
            <w:noWrap w:val="0"/>
            <w:vAlign w:val="center"/>
          </w:tcPr>
          <w:p w14:paraId="0A14DD78">
            <w:pPr>
              <w:jc w:val="center"/>
              <w:textAlignment w:val="center"/>
              <w:rPr>
                <w:rFonts w:eastAsia="宋体"/>
                <w:color w:val="000000"/>
                <w:kern w:val="0"/>
                <w:sz w:val="16"/>
                <w:szCs w:val="16"/>
                <w:lang w:bidi="ar"/>
              </w:rPr>
            </w:pPr>
            <w:r>
              <w:rPr>
                <w:rFonts w:eastAsia="宋体"/>
                <w:color w:val="000000"/>
                <w:kern w:val="0"/>
                <w:sz w:val="16"/>
                <w:szCs w:val="16"/>
                <w:lang w:bidi="ar"/>
              </w:rPr>
              <w:t>4W</w:t>
            </w:r>
          </w:p>
        </w:tc>
        <w:tc>
          <w:tcPr>
            <w:tcW w:w="608" w:type="dxa"/>
            <w:gridSpan w:val="2"/>
            <w:tcBorders>
              <w:top w:val="single" w:color="auto" w:sz="4" w:space="0"/>
              <w:left w:val="single" w:color="auto" w:sz="4" w:space="0"/>
              <w:bottom w:val="single" w:color="auto" w:sz="4" w:space="0"/>
              <w:right w:val="single" w:color="auto" w:sz="4" w:space="0"/>
            </w:tcBorders>
            <w:noWrap w:val="0"/>
            <w:vAlign w:val="center"/>
          </w:tcPr>
          <w:p w14:paraId="0664EEC8">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考查</w:t>
            </w:r>
          </w:p>
        </w:tc>
        <w:tc>
          <w:tcPr>
            <w:tcW w:w="1521" w:type="dxa"/>
            <w:gridSpan w:val="2"/>
            <w:tcBorders>
              <w:top w:val="single" w:color="auto" w:sz="4" w:space="0"/>
              <w:left w:val="single" w:color="auto" w:sz="4" w:space="0"/>
              <w:bottom w:val="single" w:color="auto" w:sz="4" w:space="0"/>
              <w:right w:val="single" w:color="auto" w:sz="4" w:space="0"/>
            </w:tcBorders>
            <w:noWrap w:val="0"/>
            <w:vAlign w:val="center"/>
          </w:tcPr>
          <w:p w14:paraId="47890BCD">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信息技术系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0FE901C4">
            <w:pPr>
              <w:widowControl/>
              <w:jc w:val="center"/>
              <w:textAlignment w:val="center"/>
              <w:rPr>
                <w:rFonts w:eastAsia="宋体"/>
                <w:color w:val="000000"/>
                <w:kern w:val="0"/>
                <w:sz w:val="16"/>
                <w:szCs w:val="16"/>
                <w:lang w:bidi="ar"/>
              </w:rPr>
            </w:pPr>
            <w:r>
              <w:rPr>
                <w:rFonts w:eastAsia="宋体"/>
                <w:color w:val="000000"/>
                <w:kern w:val="0"/>
                <w:sz w:val="16"/>
                <w:szCs w:val="16"/>
                <w:lang w:bidi="ar"/>
              </w:rPr>
              <w:t>W</w:t>
            </w:r>
            <w:r>
              <w:rPr>
                <w:rFonts w:hint="eastAsia" w:eastAsia="宋体"/>
                <w:color w:val="000000"/>
                <w:kern w:val="0"/>
                <w:sz w:val="16"/>
                <w:szCs w:val="16"/>
                <w:lang w:bidi="ar"/>
              </w:rPr>
              <w:t>表示教学活动周数</w:t>
            </w:r>
          </w:p>
        </w:tc>
      </w:tr>
      <w:tr w14:paraId="3D9D6019">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0027EC57">
            <w:pPr>
              <w:widowControl/>
              <w:jc w:val="center"/>
              <w:rPr>
                <w:color w:val="000000"/>
                <w:kern w:val="0"/>
                <w:sz w:val="16"/>
                <w:szCs w:val="16"/>
              </w:rPr>
            </w:pPr>
          </w:p>
        </w:tc>
        <w:tc>
          <w:tcPr>
            <w:tcW w:w="362" w:type="dxa"/>
            <w:vMerge w:val="continue"/>
            <w:tcBorders>
              <w:left w:val="single" w:color="auto" w:sz="4" w:space="0"/>
              <w:right w:val="single" w:color="auto" w:sz="4" w:space="0"/>
            </w:tcBorders>
            <w:noWrap w:val="0"/>
            <w:vAlign w:val="center"/>
          </w:tcPr>
          <w:p w14:paraId="2CF38CC1">
            <w:pPr>
              <w:widowControl/>
              <w:jc w:val="center"/>
              <w:rPr>
                <w:color w:val="000000"/>
                <w:kern w:val="0"/>
                <w:sz w:val="16"/>
                <w:szCs w:val="16"/>
              </w:rPr>
            </w:pPr>
          </w:p>
        </w:tc>
        <w:tc>
          <w:tcPr>
            <w:tcW w:w="432" w:type="dxa"/>
            <w:gridSpan w:val="2"/>
            <w:tcBorders>
              <w:top w:val="single" w:color="auto" w:sz="4" w:space="0"/>
              <w:left w:val="single" w:color="auto" w:sz="4" w:space="0"/>
              <w:bottom w:val="single" w:color="auto" w:sz="4" w:space="0"/>
              <w:right w:val="single" w:color="000000" w:sz="6" w:space="0"/>
            </w:tcBorders>
            <w:noWrap w:val="0"/>
            <w:vAlign w:val="center"/>
          </w:tcPr>
          <w:p w14:paraId="3A35F90B">
            <w:pPr>
              <w:widowControl/>
              <w:jc w:val="center"/>
              <w:rPr>
                <w:color w:val="000000"/>
                <w:kern w:val="0"/>
                <w:sz w:val="16"/>
                <w:szCs w:val="16"/>
              </w:rPr>
            </w:pPr>
            <w:r>
              <w:rPr>
                <w:rFonts w:eastAsia="宋体"/>
                <w:color w:val="000000"/>
                <w:kern w:val="0"/>
                <w:sz w:val="16"/>
                <w:szCs w:val="16"/>
              </w:rPr>
              <w:t>2</w:t>
            </w:r>
          </w:p>
        </w:tc>
        <w:tc>
          <w:tcPr>
            <w:tcW w:w="603" w:type="dxa"/>
            <w:tcBorders>
              <w:top w:val="single" w:color="auto" w:sz="4" w:space="0"/>
              <w:left w:val="nil"/>
              <w:bottom w:val="single" w:color="auto" w:sz="4" w:space="0"/>
              <w:right w:val="single" w:color="000000" w:sz="6" w:space="0"/>
            </w:tcBorders>
            <w:noWrap w:val="0"/>
            <w:vAlign w:val="center"/>
          </w:tcPr>
          <w:p w14:paraId="7B6DD9BB">
            <w:pPr>
              <w:widowControl/>
              <w:jc w:val="center"/>
              <w:textAlignment w:val="center"/>
              <w:rPr>
                <w:rFonts w:eastAsia="宋体"/>
                <w:color w:val="000000"/>
                <w:kern w:val="0"/>
                <w:sz w:val="16"/>
                <w:szCs w:val="16"/>
                <w:lang w:bidi="ar"/>
              </w:rPr>
            </w:pPr>
            <w:r>
              <w:rPr>
                <w:rFonts w:eastAsia="宋体"/>
                <w:color w:val="000000"/>
                <w:kern w:val="0"/>
                <w:sz w:val="16"/>
                <w:szCs w:val="16"/>
                <w:lang w:bidi="ar"/>
              </w:rPr>
              <w:t>-</w:t>
            </w:r>
          </w:p>
        </w:tc>
        <w:tc>
          <w:tcPr>
            <w:tcW w:w="1348" w:type="dxa"/>
            <w:tcBorders>
              <w:top w:val="single" w:color="auto" w:sz="4" w:space="0"/>
              <w:left w:val="nil"/>
              <w:bottom w:val="single" w:color="auto" w:sz="4" w:space="0"/>
              <w:right w:val="single" w:color="000000" w:sz="6" w:space="0"/>
            </w:tcBorders>
            <w:noWrap w:val="0"/>
            <w:vAlign w:val="center"/>
          </w:tcPr>
          <w:p w14:paraId="09104F23">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岗前培训</w:t>
            </w:r>
          </w:p>
        </w:tc>
        <w:tc>
          <w:tcPr>
            <w:tcW w:w="438" w:type="dxa"/>
            <w:tcBorders>
              <w:top w:val="single" w:color="auto" w:sz="4" w:space="0"/>
              <w:left w:val="nil"/>
              <w:bottom w:val="single" w:color="auto" w:sz="4" w:space="0"/>
              <w:right w:val="single" w:color="000000" w:sz="6" w:space="0"/>
            </w:tcBorders>
            <w:noWrap w:val="0"/>
            <w:vAlign w:val="center"/>
          </w:tcPr>
          <w:p w14:paraId="265535ED">
            <w:pPr>
              <w:widowControl/>
              <w:jc w:val="center"/>
              <w:textAlignment w:val="center"/>
              <w:rPr>
                <w:rFonts w:eastAsia="宋体"/>
                <w:color w:val="000000"/>
                <w:kern w:val="0"/>
                <w:sz w:val="16"/>
                <w:szCs w:val="16"/>
                <w:lang w:bidi="ar"/>
              </w:rPr>
            </w:pPr>
            <w:r>
              <w:rPr>
                <w:rFonts w:eastAsia="宋体"/>
                <w:color w:val="000000"/>
                <w:kern w:val="0"/>
                <w:sz w:val="16"/>
                <w:szCs w:val="16"/>
                <w:lang w:bidi="ar"/>
              </w:rPr>
              <w:t>B</w:t>
            </w:r>
          </w:p>
        </w:tc>
        <w:tc>
          <w:tcPr>
            <w:tcW w:w="483" w:type="dxa"/>
            <w:tcBorders>
              <w:top w:val="single" w:color="auto" w:sz="4" w:space="0"/>
              <w:left w:val="nil"/>
              <w:bottom w:val="single" w:color="auto" w:sz="4" w:space="0"/>
              <w:right w:val="single" w:color="000000" w:sz="6" w:space="0"/>
            </w:tcBorders>
            <w:noWrap w:val="0"/>
            <w:vAlign w:val="center"/>
          </w:tcPr>
          <w:p w14:paraId="2F4E839E">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E62FCCD">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 </w:t>
            </w:r>
          </w:p>
        </w:tc>
        <w:tc>
          <w:tcPr>
            <w:tcW w:w="553" w:type="dxa"/>
            <w:tcBorders>
              <w:top w:val="single" w:color="auto" w:sz="4" w:space="0"/>
              <w:left w:val="nil"/>
              <w:bottom w:val="single" w:color="000000" w:sz="6" w:space="0"/>
              <w:right w:val="single" w:color="000000" w:sz="6" w:space="0"/>
            </w:tcBorders>
            <w:noWrap w:val="0"/>
            <w:vAlign w:val="center"/>
          </w:tcPr>
          <w:p w14:paraId="20648CFE">
            <w:pPr>
              <w:widowControl/>
              <w:jc w:val="center"/>
              <w:textAlignment w:val="center"/>
              <w:rPr>
                <w:rFonts w:eastAsia="宋体"/>
                <w:color w:val="000000"/>
                <w:kern w:val="0"/>
                <w:sz w:val="16"/>
                <w:szCs w:val="16"/>
                <w:lang w:bidi="ar"/>
              </w:rPr>
            </w:pPr>
            <w:r>
              <w:rPr>
                <w:rFonts w:eastAsia="宋体"/>
                <w:color w:val="000000"/>
                <w:kern w:val="0"/>
                <w:sz w:val="16"/>
                <w:szCs w:val="16"/>
                <w:lang w:bidi="ar"/>
              </w:rPr>
              <w:t>90</w:t>
            </w:r>
          </w:p>
        </w:tc>
        <w:tc>
          <w:tcPr>
            <w:tcW w:w="557" w:type="dxa"/>
            <w:tcBorders>
              <w:top w:val="single" w:color="auto" w:sz="4" w:space="0"/>
              <w:left w:val="nil"/>
              <w:bottom w:val="single" w:color="000000" w:sz="6" w:space="0"/>
              <w:right w:val="single" w:color="auto" w:sz="4" w:space="0"/>
            </w:tcBorders>
            <w:noWrap w:val="0"/>
            <w:vAlign w:val="center"/>
          </w:tcPr>
          <w:p w14:paraId="545A06AE">
            <w:pPr>
              <w:widowControl/>
              <w:jc w:val="center"/>
              <w:textAlignment w:val="center"/>
              <w:rPr>
                <w:rFonts w:eastAsia="宋体"/>
                <w:color w:val="000000"/>
                <w:kern w:val="0"/>
                <w:sz w:val="16"/>
                <w:szCs w:val="16"/>
                <w:lang w:bidi="ar"/>
              </w:rPr>
            </w:pPr>
            <w:r>
              <w:rPr>
                <w:rFonts w:eastAsia="宋体"/>
                <w:color w:val="000000"/>
                <w:kern w:val="0"/>
                <w:sz w:val="16"/>
                <w:szCs w:val="16"/>
                <w:lang w:bidi="ar"/>
              </w:rPr>
              <w:t>30</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4852479">
            <w:pPr>
              <w:widowControl/>
              <w:jc w:val="center"/>
              <w:textAlignment w:val="center"/>
              <w:rPr>
                <w:rFonts w:eastAsia="宋体"/>
                <w:color w:val="000000"/>
                <w:kern w:val="0"/>
                <w:sz w:val="16"/>
                <w:szCs w:val="16"/>
                <w:lang w:bidi="ar"/>
              </w:rPr>
            </w:pPr>
            <w:r>
              <w:rPr>
                <w:rFonts w:eastAsia="宋体"/>
                <w:color w:val="000000"/>
                <w:kern w:val="0"/>
                <w:sz w:val="16"/>
                <w:szCs w:val="16"/>
                <w:lang w:bidi="ar"/>
              </w:rPr>
              <w:t>60</w:t>
            </w:r>
          </w:p>
        </w:tc>
        <w:tc>
          <w:tcPr>
            <w:tcW w:w="517" w:type="dxa"/>
            <w:tcBorders>
              <w:top w:val="single" w:color="auto" w:sz="4" w:space="0"/>
              <w:left w:val="nil"/>
              <w:bottom w:val="single" w:color="000000" w:sz="6" w:space="0"/>
              <w:right w:val="single" w:color="000000" w:sz="6" w:space="0"/>
            </w:tcBorders>
            <w:noWrap w:val="0"/>
            <w:vAlign w:val="center"/>
          </w:tcPr>
          <w:p w14:paraId="0FDEEC10">
            <w:pPr>
              <w:widowControl/>
              <w:jc w:val="center"/>
              <w:textAlignment w:val="center"/>
              <w:rPr>
                <w:rFonts w:eastAsia="宋体"/>
                <w:color w:val="000000"/>
                <w:kern w:val="0"/>
                <w:sz w:val="16"/>
                <w:szCs w:val="16"/>
                <w:lang w:bidi="ar"/>
              </w:rPr>
            </w:pPr>
            <w:r>
              <w:rPr>
                <w:rFonts w:eastAsia="宋体"/>
                <w:color w:val="000000"/>
                <w:kern w:val="0"/>
                <w:sz w:val="16"/>
                <w:szCs w:val="16"/>
                <w:lang w:bidi="ar"/>
              </w:rPr>
              <w:t>6</w:t>
            </w:r>
          </w:p>
        </w:tc>
        <w:tc>
          <w:tcPr>
            <w:tcW w:w="628" w:type="dxa"/>
            <w:tcBorders>
              <w:top w:val="single" w:color="auto" w:sz="4" w:space="0"/>
              <w:left w:val="nil"/>
              <w:bottom w:val="single" w:color="000000" w:sz="6" w:space="0"/>
              <w:right w:val="single" w:color="000000" w:sz="6" w:space="0"/>
            </w:tcBorders>
            <w:noWrap w:val="0"/>
            <w:vAlign w:val="center"/>
          </w:tcPr>
          <w:p w14:paraId="19EDE540">
            <w:pPr>
              <w:widowControl/>
              <w:jc w:val="center"/>
              <w:textAlignment w:val="center"/>
              <w:rPr>
                <w:rFonts w:eastAsia="宋体"/>
                <w:color w:val="000000"/>
                <w:kern w:val="0"/>
                <w:sz w:val="16"/>
                <w:szCs w:val="16"/>
                <w:lang w:bidi="ar"/>
              </w:rPr>
            </w:pPr>
          </w:p>
        </w:tc>
        <w:tc>
          <w:tcPr>
            <w:tcW w:w="624" w:type="dxa"/>
            <w:tcBorders>
              <w:top w:val="single" w:color="auto" w:sz="4" w:space="0"/>
              <w:left w:val="nil"/>
              <w:bottom w:val="single" w:color="000000" w:sz="6" w:space="0"/>
              <w:right w:val="single" w:color="000000" w:sz="6" w:space="0"/>
            </w:tcBorders>
            <w:noWrap w:val="0"/>
            <w:vAlign w:val="center"/>
          </w:tcPr>
          <w:p w14:paraId="72F89664">
            <w:pPr>
              <w:widowControl/>
              <w:jc w:val="center"/>
              <w:textAlignment w:val="center"/>
              <w:rPr>
                <w:rFonts w:eastAsia="宋体"/>
                <w:color w:val="000000"/>
                <w:kern w:val="0"/>
                <w:sz w:val="16"/>
                <w:szCs w:val="16"/>
                <w:lang w:bidi="ar"/>
              </w:rPr>
            </w:pPr>
          </w:p>
        </w:tc>
        <w:tc>
          <w:tcPr>
            <w:tcW w:w="634" w:type="dxa"/>
            <w:tcBorders>
              <w:top w:val="single" w:color="auto" w:sz="4" w:space="0"/>
              <w:left w:val="nil"/>
              <w:bottom w:val="single" w:color="000000" w:sz="6" w:space="0"/>
              <w:right w:val="single" w:color="000000" w:sz="6" w:space="0"/>
            </w:tcBorders>
            <w:noWrap w:val="0"/>
            <w:vAlign w:val="center"/>
          </w:tcPr>
          <w:p w14:paraId="569AEF96">
            <w:pPr>
              <w:widowControl/>
              <w:jc w:val="center"/>
              <w:textAlignment w:val="center"/>
              <w:rPr>
                <w:rFonts w:eastAsia="宋体"/>
                <w:color w:val="000000"/>
                <w:kern w:val="0"/>
                <w:sz w:val="16"/>
                <w:szCs w:val="16"/>
                <w:lang w:bidi="ar"/>
              </w:rPr>
            </w:pPr>
          </w:p>
        </w:tc>
        <w:tc>
          <w:tcPr>
            <w:tcW w:w="540" w:type="dxa"/>
            <w:tcBorders>
              <w:top w:val="single" w:color="auto" w:sz="4" w:space="0"/>
              <w:left w:val="nil"/>
              <w:bottom w:val="single" w:color="000000" w:sz="6" w:space="0"/>
              <w:right w:val="single" w:color="000000" w:sz="6" w:space="0"/>
            </w:tcBorders>
            <w:noWrap w:val="0"/>
            <w:vAlign w:val="center"/>
          </w:tcPr>
          <w:p w14:paraId="586FDBF5">
            <w:pPr>
              <w:widowControl/>
              <w:jc w:val="center"/>
              <w:textAlignment w:val="center"/>
              <w:rPr>
                <w:rFonts w:eastAsia="宋体"/>
                <w:color w:val="000000"/>
                <w:kern w:val="0"/>
                <w:sz w:val="16"/>
                <w:szCs w:val="16"/>
                <w:lang w:bidi="ar"/>
              </w:rPr>
            </w:pPr>
          </w:p>
        </w:tc>
        <w:tc>
          <w:tcPr>
            <w:tcW w:w="623" w:type="dxa"/>
            <w:gridSpan w:val="2"/>
            <w:tcBorders>
              <w:top w:val="single" w:color="auto" w:sz="4" w:space="0"/>
              <w:left w:val="nil"/>
              <w:bottom w:val="single" w:color="000000" w:sz="6" w:space="0"/>
              <w:right w:val="single" w:color="000000" w:sz="6" w:space="0"/>
            </w:tcBorders>
            <w:noWrap w:val="0"/>
            <w:vAlign w:val="center"/>
          </w:tcPr>
          <w:p w14:paraId="1A5EAEAD">
            <w:pPr>
              <w:widowControl/>
              <w:jc w:val="center"/>
              <w:textAlignment w:val="center"/>
              <w:rPr>
                <w:rFonts w:eastAsia="宋体"/>
                <w:color w:val="000000"/>
                <w:kern w:val="0"/>
                <w:sz w:val="16"/>
                <w:szCs w:val="16"/>
                <w:lang w:bidi="ar"/>
              </w:rPr>
            </w:pPr>
          </w:p>
        </w:tc>
        <w:tc>
          <w:tcPr>
            <w:tcW w:w="579" w:type="dxa"/>
            <w:gridSpan w:val="3"/>
            <w:tcBorders>
              <w:top w:val="single" w:color="auto" w:sz="4" w:space="0"/>
              <w:left w:val="nil"/>
              <w:bottom w:val="single" w:color="000000" w:sz="6" w:space="0"/>
              <w:right w:val="single" w:color="000000" w:sz="6" w:space="0"/>
            </w:tcBorders>
            <w:noWrap w:val="0"/>
            <w:vAlign w:val="center"/>
          </w:tcPr>
          <w:p w14:paraId="0A966CD7">
            <w:pPr>
              <w:widowControl/>
              <w:jc w:val="center"/>
              <w:textAlignment w:val="center"/>
              <w:rPr>
                <w:rFonts w:eastAsia="宋体"/>
                <w:color w:val="000000"/>
                <w:kern w:val="0"/>
                <w:sz w:val="16"/>
                <w:szCs w:val="16"/>
                <w:lang w:bidi="ar"/>
              </w:rPr>
            </w:pPr>
            <w:r>
              <w:rPr>
                <w:rFonts w:eastAsia="宋体"/>
                <w:color w:val="000000"/>
                <w:kern w:val="0"/>
                <w:sz w:val="16"/>
                <w:szCs w:val="16"/>
                <w:lang w:bidi="ar"/>
              </w:rPr>
              <w:t>3W</w:t>
            </w:r>
          </w:p>
        </w:tc>
        <w:tc>
          <w:tcPr>
            <w:tcW w:w="608" w:type="dxa"/>
            <w:gridSpan w:val="2"/>
            <w:tcBorders>
              <w:top w:val="single" w:color="auto" w:sz="4" w:space="0"/>
              <w:left w:val="nil"/>
              <w:bottom w:val="single" w:color="000000" w:sz="6" w:space="0"/>
              <w:right w:val="single" w:color="000000" w:sz="6" w:space="0"/>
            </w:tcBorders>
            <w:noWrap w:val="0"/>
            <w:vAlign w:val="center"/>
          </w:tcPr>
          <w:p w14:paraId="6CF32C5E">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考查</w:t>
            </w:r>
          </w:p>
        </w:tc>
        <w:tc>
          <w:tcPr>
            <w:tcW w:w="1521" w:type="dxa"/>
            <w:gridSpan w:val="2"/>
            <w:tcBorders>
              <w:top w:val="single" w:color="auto" w:sz="4" w:space="0"/>
              <w:left w:val="nil"/>
              <w:bottom w:val="single" w:color="000000" w:sz="6" w:space="0"/>
              <w:right w:val="single" w:color="auto" w:sz="4" w:space="0"/>
            </w:tcBorders>
            <w:noWrap w:val="0"/>
            <w:vAlign w:val="center"/>
          </w:tcPr>
          <w:p w14:paraId="017A0355">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海尔集团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550C3E27">
            <w:pPr>
              <w:widowControl/>
              <w:jc w:val="center"/>
              <w:textAlignment w:val="center"/>
              <w:rPr>
                <w:rFonts w:hint="eastAsia" w:eastAsia="宋体"/>
                <w:color w:val="000000"/>
                <w:kern w:val="0"/>
                <w:sz w:val="16"/>
                <w:szCs w:val="16"/>
                <w:lang w:bidi="ar"/>
              </w:rPr>
            </w:pPr>
            <w:r>
              <w:rPr>
                <w:rFonts w:eastAsia="宋体"/>
                <w:color w:val="000000"/>
                <w:kern w:val="0"/>
                <w:sz w:val="16"/>
                <w:szCs w:val="16"/>
                <w:lang w:bidi="ar"/>
              </w:rPr>
              <w:t>W</w:t>
            </w:r>
            <w:r>
              <w:rPr>
                <w:rFonts w:hint="eastAsia" w:eastAsia="宋体"/>
                <w:color w:val="000000"/>
                <w:kern w:val="0"/>
                <w:sz w:val="16"/>
                <w:szCs w:val="16"/>
                <w:lang w:bidi="ar"/>
              </w:rPr>
              <w:t>表示教学活动周数</w:t>
            </w:r>
          </w:p>
          <w:p w14:paraId="0456FE8A">
            <w:pPr>
              <w:widowControl/>
              <w:jc w:val="center"/>
              <w:textAlignment w:val="center"/>
              <w:rPr>
                <w:rFonts w:hint="default" w:eastAsia="宋体"/>
                <w:color w:val="000000"/>
                <w:kern w:val="0"/>
                <w:sz w:val="16"/>
                <w:szCs w:val="16"/>
                <w:lang w:val="en-US" w:bidi="ar"/>
              </w:rPr>
            </w:pPr>
            <w:r>
              <w:rPr>
                <w:rFonts w:hint="eastAsia" w:ascii="宋体" w:hAnsi="宋体" w:eastAsia="宋体" w:cs="宋体"/>
                <w:i w:val="0"/>
                <w:iCs w:val="0"/>
                <w:color w:val="auto"/>
                <w:kern w:val="0"/>
                <w:sz w:val="16"/>
                <w:szCs w:val="16"/>
                <w:u w:val="none"/>
                <w:lang w:val="en-US" w:eastAsia="zh-CN" w:bidi="ar"/>
              </w:rPr>
              <w:t>学生到实训基地（海尔集团）完成</w:t>
            </w:r>
          </w:p>
        </w:tc>
      </w:tr>
      <w:tr w14:paraId="513E3F09">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5C9608B4">
            <w:pPr>
              <w:widowControl/>
              <w:jc w:val="center"/>
              <w:rPr>
                <w:color w:val="000000"/>
                <w:kern w:val="0"/>
                <w:sz w:val="16"/>
                <w:szCs w:val="16"/>
              </w:rPr>
            </w:pPr>
          </w:p>
        </w:tc>
        <w:tc>
          <w:tcPr>
            <w:tcW w:w="362" w:type="dxa"/>
            <w:vMerge w:val="continue"/>
            <w:tcBorders>
              <w:left w:val="single" w:color="auto" w:sz="4" w:space="0"/>
              <w:right w:val="single" w:color="auto" w:sz="4" w:space="0"/>
            </w:tcBorders>
            <w:noWrap w:val="0"/>
            <w:vAlign w:val="center"/>
          </w:tcPr>
          <w:p w14:paraId="3C234B76">
            <w:pPr>
              <w:widowControl/>
              <w:jc w:val="center"/>
              <w:rPr>
                <w:color w:val="000000"/>
                <w:kern w:val="0"/>
                <w:sz w:val="16"/>
                <w:szCs w:val="16"/>
              </w:rPr>
            </w:pPr>
          </w:p>
        </w:tc>
        <w:tc>
          <w:tcPr>
            <w:tcW w:w="432" w:type="dxa"/>
            <w:gridSpan w:val="2"/>
            <w:tcBorders>
              <w:top w:val="nil"/>
              <w:left w:val="single" w:color="auto" w:sz="4" w:space="0"/>
              <w:bottom w:val="single" w:color="auto" w:sz="4" w:space="0"/>
              <w:right w:val="single" w:color="000000" w:sz="6" w:space="0"/>
            </w:tcBorders>
            <w:noWrap w:val="0"/>
            <w:vAlign w:val="center"/>
          </w:tcPr>
          <w:p w14:paraId="6AD61F43">
            <w:pPr>
              <w:widowControl/>
              <w:jc w:val="center"/>
              <w:rPr>
                <w:color w:val="000000"/>
                <w:kern w:val="0"/>
                <w:sz w:val="16"/>
                <w:szCs w:val="16"/>
              </w:rPr>
            </w:pPr>
            <w:r>
              <w:rPr>
                <w:rFonts w:eastAsia="宋体"/>
                <w:color w:val="000000"/>
                <w:kern w:val="0"/>
                <w:sz w:val="16"/>
                <w:szCs w:val="16"/>
              </w:rPr>
              <w:t>3</w:t>
            </w:r>
          </w:p>
        </w:tc>
        <w:tc>
          <w:tcPr>
            <w:tcW w:w="603" w:type="dxa"/>
            <w:tcBorders>
              <w:top w:val="nil"/>
              <w:left w:val="nil"/>
              <w:bottom w:val="single" w:color="auto" w:sz="4" w:space="0"/>
              <w:right w:val="single" w:color="000000" w:sz="6" w:space="0"/>
            </w:tcBorders>
            <w:noWrap w:val="0"/>
            <w:vAlign w:val="center"/>
          </w:tcPr>
          <w:p w14:paraId="575C158F">
            <w:pPr>
              <w:widowControl/>
              <w:jc w:val="center"/>
              <w:textAlignment w:val="center"/>
              <w:rPr>
                <w:rFonts w:eastAsia="宋体"/>
                <w:color w:val="000000"/>
                <w:kern w:val="0"/>
                <w:sz w:val="16"/>
                <w:szCs w:val="16"/>
                <w:lang w:bidi="ar"/>
              </w:rPr>
            </w:pPr>
            <w:r>
              <w:rPr>
                <w:rFonts w:eastAsia="宋体"/>
                <w:color w:val="000000"/>
                <w:kern w:val="0"/>
                <w:sz w:val="16"/>
                <w:szCs w:val="16"/>
                <w:lang w:bidi="ar"/>
              </w:rPr>
              <w:t>20605002</w:t>
            </w:r>
          </w:p>
        </w:tc>
        <w:tc>
          <w:tcPr>
            <w:tcW w:w="1348" w:type="dxa"/>
            <w:tcBorders>
              <w:top w:val="nil"/>
              <w:left w:val="nil"/>
              <w:bottom w:val="single" w:color="auto" w:sz="4" w:space="0"/>
              <w:right w:val="single" w:color="000000" w:sz="6" w:space="0"/>
            </w:tcBorders>
            <w:noWrap w:val="0"/>
            <w:vAlign w:val="center"/>
          </w:tcPr>
          <w:p w14:paraId="44EF1DE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顶岗实习</w:t>
            </w:r>
          </w:p>
        </w:tc>
        <w:tc>
          <w:tcPr>
            <w:tcW w:w="438" w:type="dxa"/>
            <w:tcBorders>
              <w:top w:val="nil"/>
              <w:left w:val="nil"/>
              <w:bottom w:val="single" w:color="auto" w:sz="4" w:space="0"/>
              <w:right w:val="single" w:color="000000" w:sz="6" w:space="0"/>
            </w:tcBorders>
            <w:noWrap w:val="0"/>
            <w:vAlign w:val="center"/>
          </w:tcPr>
          <w:p w14:paraId="34274A39">
            <w:pPr>
              <w:widowControl/>
              <w:jc w:val="center"/>
              <w:textAlignment w:val="center"/>
              <w:rPr>
                <w:rFonts w:eastAsia="宋体"/>
                <w:color w:val="000000"/>
                <w:kern w:val="0"/>
                <w:sz w:val="16"/>
                <w:szCs w:val="16"/>
                <w:lang w:bidi="ar"/>
              </w:rPr>
            </w:pPr>
            <w:r>
              <w:rPr>
                <w:rFonts w:eastAsia="宋体"/>
                <w:color w:val="000000"/>
                <w:kern w:val="0"/>
                <w:sz w:val="16"/>
                <w:szCs w:val="16"/>
                <w:lang w:bidi="ar"/>
              </w:rPr>
              <w:t>C</w:t>
            </w:r>
          </w:p>
        </w:tc>
        <w:tc>
          <w:tcPr>
            <w:tcW w:w="483" w:type="dxa"/>
            <w:tcBorders>
              <w:top w:val="nil"/>
              <w:left w:val="nil"/>
              <w:bottom w:val="single" w:color="auto" w:sz="4" w:space="0"/>
              <w:right w:val="single" w:color="000000" w:sz="6" w:space="0"/>
            </w:tcBorders>
            <w:noWrap w:val="0"/>
            <w:vAlign w:val="center"/>
          </w:tcPr>
          <w:p w14:paraId="3666C327">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否</w:t>
            </w:r>
          </w:p>
        </w:tc>
        <w:tc>
          <w:tcPr>
            <w:tcW w:w="547" w:type="dxa"/>
            <w:tcBorders>
              <w:top w:val="nil"/>
              <w:left w:val="nil"/>
              <w:bottom w:val="single" w:color="000000" w:sz="6" w:space="0"/>
              <w:right w:val="single" w:color="000000" w:sz="6" w:space="0"/>
            </w:tcBorders>
            <w:noWrap w:val="0"/>
            <w:vAlign w:val="center"/>
          </w:tcPr>
          <w:p w14:paraId="230817E0">
            <w:pPr>
              <w:widowControl/>
              <w:jc w:val="center"/>
              <w:textAlignment w:val="center"/>
              <w:rPr>
                <w:rFonts w:eastAsia="宋体"/>
                <w:color w:val="000000"/>
                <w:kern w:val="0"/>
                <w:sz w:val="16"/>
                <w:szCs w:val="16"/>
                <w:lang w:bidi="ar"/>
              </w:rPr>
            </w:pPr>
            <w:r>
              <w:rPr>
                <w:rFonts w:eastAsia="宋体"/>
                <w:color w:val="000000"/>
                <w:kern w:val="0"/>
                <w:sz w:val="16"/>
                <w:szCs w:val="16"/>
                <w:lang w:bidi="ar"/>
              </w:rPr>
              <w:t xml:space="preserve">32 </w:t>
            </w:r>
          </w:p>
        </w:tc>
        <w:tc>
          <w:tcPr>
            <w:tcW w:w="553" w:type="dxa"/>
            <w:tcBorders>
              <w:top w:val="nil"/>
              <w:left w:val="nil"/>
              <w:bottom w:val="single" w:color="000000" w:sz="6" w:space="0"/>
              <w:right w:val="single" w:color="000000" w:sz="6" w:space="0"/>
            </w:tcBorders>
            <w:noWrap w:val="0"/>
            <w:vAlign w:val="center"/>
          </w:tcPr>
          <w:p w14:paraId="18671136">
            <w:pPr>
              <w:widowControl/>
              <w:jc w:val="center"/>
              <w:textAlignment w:val="center"/>
              <w:rPr>
                <w:rFonts w:eastAsia="宋体"/>
                <w:color w:val="000000"/>
                <w:kern w:val="0"/>
                <w:sz w:val="16"/>
                <w:szCs w:val="16"/>
                <w:lang w:bidi="ar"/>
              </w:rPr>
            </w:pPr>
            <w:r>
              <w:rPr>
                <w:rFonts w:eastAsia="宋体"/>
                <w:color w:val="000000"/>
                <w:kern w:val="0"/>
                <w:sz w:val="16"/>
                <w:szCs w:val="16"/>
                <w:lang w:bidi="ar"/>
              </w:rPr>
              <w:t>960</w:t>
            </w:r>
          </w:p>
        </w:tc>
        <w:tc>
          <w:tcPr>
            <w:tcW w:w="557" w:type="dxa"/>
            <w:tcBorders>
              <w:top w:val="nil"/>
              <w:left w:val="nil"/>
              <w:bottom w:val="single" w:color="000000" w:sz="6" w:space="0"/>
              <w:right w:val="single" w:color="auto" w:sz="4" w:space="0"/>
            </w:tcBorders>
            <w:noWrap w:val="0"/>
            <w:vAlign w:val="center"/>
          </w:tcPr>
          <w:p w14:paraId="01ECB973">
            <w:pPr>
              <w:widowControl/>
              <w:jc w:val="center"/>
              <w:textAlignment w:val="center"/>
              <w:rPr>
                <w:rFonts w:eastAsia="宋体"/>
                <w:color w:val="000000"/>
                <w:kern w:val="0"/>
                <w:sz w:val="16"/>
                <w:szCs w:val="16"/>
                <w:lang w:bidi="ar"/>
              </w:rPr>
            </w:pPr>
          </w:p>
        </w:tc>
        <w:tc>
          <w:tcPr>
            <w:tcW w:w="545" w:type="dxa"/>
            <w:tcBorders>
              <w:top w:val="nil"/>
              <w:left w:val="single" w:color="auto" w:sz="4" w:space="0"/>
              <w:bottom w:val="single" w:color="000000" w:sz="6" w:space="0"/>
              <w:right w:val="single" w:color="000000" w:sz="6" w:space="0"/>
            </w:tcBorders>
            <w:noWrap w:val="0"/>
            <w:vAlign w:val="center"/>
          </w:tcPr>
          <w:p w14:paraId="537504E9">
            <w:pPr>
              <w:widowControl/>
              <w:jc w:val="center"/>
              <w:textAlignment w:val="center"/>
              <w:rPr>
                <w:rFonts w:eastAsia="宋体"/>
                <w:color w:val="000000"/>
                <w:kern w:val="0"/>
                <w:sz w:val="16"/>
                <w:szCs w:val="16"/>
                <w:lang w:bidi="ar"/>
              </w:rPr>
            </w:pPr>
            <w:r>
              <w:rPr>
                <w:rFonts w:eastAsia="宋体"/>
                <w:color w:val="000000"/>
                <w:kern w:val="0"/>
                <w:sz w:val="16"/>
                <w:szCs w:val="16"/>
                <w:lang w:bidi="ar"/>
              </w:rPr>
              <w:t>960</w:t>
            </w:r>
          </w:p>
        </w:tc>
        <w:tc>
          <w:tcPr>
            <w:tcW w:w="517" w:type="dxa"/>
            <w:tcBorders>
              <w:top w:val="nil"/>
              <w:left w:val="nil"/>
              <w:bottom w:val="single" w:color="000000" w:sz="6" w:space="0"/>
              <w:right w:val="single" w:color="000000" w:sz="6" w:space="0"/>
            </w:tcBorders>
            <w:noWrap w:val="0"/>
            <w:vAlign w:val="center"/>
          </w:tcPr>
          <w:p w14:paraId="5BC96FE4">
            <w:pPr>
              <w:widowControl/>
              <w:jc w:val="center"/>
              <w:textAlignment w:val="center"/>
              <w:rPr>
                <w:rFonts w:eastAsia="宋体"/>
                <w:color w:val="000000"/>
                <w:kern w:val="0"/>
                <w:sz w:val="16"/>
                <w:szCs w:val="16"/>
                <w:lang w:bidi="ar"/>
              </w:rPr>
            </w:pPr>
            <w:r>
              <w:rPr>
                <w:rFonts w:eastAsia="宋体"/>
                <w:color w:val="000000"/>
                <w:kern w:val="0"/>
                <w:sz w:val="16"/>
                <w:szCs w:val="16"/>
                <w:lang w:bidi="ar"/>
              </w:rPr>
              <w:t>4-6</w:t>
            </w:r>
          </w:p>
        </w:tc>
        <w:tc>
          <w:tcPr>
            <w:tcW w:w="628" w:type="dxa"/>
            <w:tcBorders>
              <w:top w:val="nil"/>
              <w:left w:val="nil"/>
              <w:bottom w:val="single" w:color="000000" w:sz="6" w:space="0"/>
              <w:right w:val="single" w:color="000000" w:sz="6" w:space="0"/>
            </w:tcBorders>
            <w:noWrap w:val="0"/>
            <w:vAlign w:val="center"/>
          </w:tcPr>
          <w:p w14:paraId="37AEEB12">
            <w:pPr>
              <w:widowControl/>
              <w:jc w:val="center"/>
              <w:textAlignment w:val="center"/>
              <w:rPr>
                <w:rFonts w:eastAsia="宋体"/>
                <w:color w:val="000000"/>
                <w:kern w:val="0"/>
                <w:sz w:val="16"/>
                <w:szCs w:val="16"/>
                <w:lang w:bidi="ar"/>
              </w:rPr>
            </w:pPr>
          </w:p>
        </w:tc>
        <w:tc>
          <w:tcPr>
            <w:tcW w:w="624" w:type="dxa"/>
            <w:tcBorders>
              <w:top w:val="nil"/>
              <w:left w:val="nil"/>
              <w:bottom w:val="single" w:color="000000" w:sz="6" w:space="0"/>
              <w:right w:val="single" w:color="000000" w:sz="6" w:space="0"/>
            </w:tcBorders>
            <w:noWrap w:val="0"/>
            <w:vAlign w:val="center"/>
          </w:tcPr>
          <w:p w14:paraId="467EE420">
            <w:pPr>
              <w:widowControl/>
              <w:jc w:val="center"/>
              <w:textAlignment w:val="center"/>
              <w:rPr>
                <w:rFonts w:eastAsia="宋体"/>
                <w:color w:val="000000"/>
                <w:kern w:val="0"/>
                <w:sz w:val="16"/>
                <w:szCs w:val="16"/>
                <w:lang w:bidi="ar"/>
              </w:rPr>
            </w:pPr>
          </w:p>
        </w:tc>
        <w:tc>
          <w:tcPr>
            <w:tcW w:w="634" w:type="dxa"/>
            <w:tcBorders>
              <w:top w:val="nil"/>
              <w:left w:val="nil"/>
              <w:bottom w:val="single" w:color="000000" w:sz="6" w:space="0"/>
              <w:right w:val="single" w:color="000000" w:sz="6" w:space="0"/>
            </w:tcBorders>
            <w:noWrap w:val="0"/>
            <w:vAlign w:val="center"/>
          </w:tcPr>
          <w:p w14:paraId="415D5CFE">
            <w:pPr>
              <w:widowControl/>
              <w:jc w:val="center"/>
              <w:textAlignment w:val="center"/>
              <w:rPr>
                <w:rFonts w:eastAsia="宋体"/>
                <w:color w:val="000000"/>
                <w:kern w:val="0"/>
                <w:sz w:val="16"/>
                <w:szCs w:val="16"/>
                <w:lang w:bidi="ar"/>
              </w:rPr>
            </w:pPr>
          </w:p>
        </w:tc>
        <w:tc>
          <w:tcPr>
            <w:tcW w:w="540" w:type="dxa"/>
            <w:tcBorders>
              <w:top w:val="nil"/>
              <w:left w:val="nil"/>
              <w:bottom w:val="single" w:color="000000" w:sz="6" w:space="0"/>
              <w:right w:val="single" w:color="000000" w:sz="6" w:space="0"/>
            </w:tcBorders>
            <w:noWrap w:val="0"/>
            <w:vAlign w:val="center"/>
          </w:tcPr>
          <w:p w14:paraId="4FCCF641">
            <w:pPr>
              <w:widowControl/>
              <w:jc w:val="center"/>
              <w:textAlignment w:val="center"/>
              <w:rPr>
                <w:rFonts w:eastAsia="宋体"/>
                <w:color w:val="000000"/>
                <w:kern w:val="0"/>
                <w:sz w:val="16"/>
                <w:szCs w:val="16"/>
                <w:lang w:bidi="ar"/>
              </w:rPr>
            </w:pPr>
            <w:r>
              <w:rPr>
                <w:rFonts w:eastAsia="宋体"/>
                <w:color w:val="000000"/>
                <w:kern w:val="0"/>
                <w:sz w:val="16"/>
                <w:szCs w:val="16"/>
                <w:lang w:bidi="ar"/>
              </w:rPr>
              <w:t>4w</w:t>
            </w:r>
          </w:p>
        </w:tc>
        <w:tc>
          <w:tcPr>
            <w:tcW w:w="623" w:type="dxa"/>
            <w:gridSpan w:val="2"/>
            <w:tcBorders>
              <w:top w:val="nil"/>
              <w:left w:val="nil"/>
              <w:bottom w:val="single" w:color="000000" w:sz="6" w:space="0"/>
              <w:right w:val="single" w:color="000000" w:sz="6" w:space="0"/>
            </w:tcBorders>
            <w:noWrap w:val="0"/>
            <w:vAlign w:val="center"/>
          </w:tcPr>
          <w:p w14:paraId="39F104C7">
            <w:pPr>
              <w:widowControl/>
              <w:jc w:val="center"/>
              <w:textAlignment w:val="center"/>
              <w:rPr>
                <w:rFonts w:eastAsia="宋体"/>
                <w:color w:val="000000"/>
                <w:kern w:val="0"/>
                <w:sz w:val="16"/>
                <w:szCs w:val="16"/>
                <w:lang w:bidi="ar"/>
              </w:rPr>
            </w:pPr>
            <w:r>
              <w:rPr>
                <w:rFonts w:eastAsia="宋体"/>
                <w:color w:val="000000"/>
                <w:kern w:val="0"/>
                <w:sz w:val="16"/>
                <w:szCs w:val="16"/>
                <w:lang w:bidi="ar"/>
              </w:rPr>
              <w:t>19w</w:t>
            </w:r>
          </w:p>
        </w:tc>
        <w:tc>
          <w:tcPr>
            <w:tcW w:w="579" w:type="dxa"/>
            <w:gridSpan w:val="3"/>
            <w:tcBorders>
              <w:top w:val="nil"/>
              <w:left w:val="nil"/>
              <w:bottom w:val="single" w:color="000000" w:sz="6" w:space="0"/>
              <w:right w:val="single" w:color="000000" w:sz="6" w:space="0"/>
            </w:tcBorders>
            <w:noWrap w:val="0"/>
            <w:vAlign w:val="center"/>
          </w:tcPr>
          <w:p w14:paraId="4DABE3A5">
            <w:pPr>
              <w:widowControl/>
              <w:jc w:val="center"/>
              <w:textAlignment w:val="center"/>
              <w:rPr>
                <w:rFonts w:eastAsia="宋体"/>
                <w:color w:val="000000"/>
                <w:kern w:val="0"/>
                <w:sz w:val="16"/>
                <w:szCs w:val="16"/>
                <w:lang w:bidi="ar"/>
              </w:rPr>
            </w:pPr>
            <w:r>
              <w:rPr>
                <w:rFonts w:eastAsia="宋体"/>
                <w:color w:val="000000"/>
                <w:kern w:val="0"/>
                <w:sz w:val="16"/>
                <w:szCs w:val="16"/>
                <w:lang w:bidi="ar"/>
              </w:rPr>
              <w:t>9w</w:t>
            </w:r>
          </w:p>
        </w:tc>
        <w:tc>
          <w:tcPr>
            <w:tcW w:w="608" w:type="dxa"/>
            <w:gridSpan w:val="2"/>
            <w:tcBorders>
              <w:top w:val="nil"/>
              <w:left w:val="nil"/>
              <w:bottom w:val="single" w:color="000000" w:sz="6" w:space="0"/>
              <w:right w:val="single" w:color="000000" w:sz="6" w:space="0"/>
            </w:tcBorders>
            <w:noWrap w:val="0"/>
            <w:vAlign w:val="center"/>
          </w:tcPr>
          <w:p w14:paraId="4CC9DBAF">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考查</w:t>
            </w:r>
          </w:p>
        </w:tc>
        <w:tc>
          <w:tcPr>
            <w:tcW w:w="1521" w:type="dxa"/>
            <w:gridSpan w:val="2"/>
            <w:tcBorders>
              <w:top w:val="nil"/>
              <w:left w:val="nil"/>
              <w:bottom w:val="single" w:color="000000" w:sz="6" w:space="0"/>
              <w:right w:val="single" w:color="auto" w:sz="4" w:space="0"/>
            </w:tcBorders>
            <w:noWrap w:val="0"/>
            <w:vAlign w:val="center"/>
          </w:tcPr>
          <w:p w14:paraId="7BC54ADB">
            <w:pPr>
              <w:widowControl/>
              <w:jc w:val="center"/>
              <w:textAlignment w:val="center"/>
              <w:rPr>
                <w:rFonts w:eastAsia="宋体"/>
                <w:color w:val="000000"/>
                <w:kern w:val="0"/>
                <w:sz w:val="16"/>
                <w:szCs w:val="16"/>
                <w:lang w:bidi="ar"/>
              </w:rPr>
            </w:pPr>
            <w:r>
              <w:rPr>
                <w:rFonts w:hint="eastAsia" w:eastAsia="宋体"/>
                <w:color w:val="000000"/>
                <w:kern w:val="0"/>
                <w:sz w:val="16"/>
                <w:szCs w:val="16"/>
                <w:lang w:bidi="ar"/>
              </w:rPr>
              <w:t>海尔集团</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13B96113">
            <w:pPr>
              <w:widowControl/>
              <w:jc w:val="center"/>
              <w:textAlignment w:val="center"/>
              <w:rPr>
                <w:rFonts w:hint="eastAsia" w:eastAsia="宋体"/>
                <w:color w:val="000000"/>
                <w:kern w:val="0"/>
                <w:sz w:val="16"/>
                <w:szCs w:val="16"/>
                <w:lang w:bidi="ar"/>
              </w:rPr>
            </w:pPr>
            <w:r>
              <w:rPr>
                <w:rFonts w:eastAsia="宋体"/>
                <w:color w:val="000000"/>
                <w:kern w:val="0"/>
                <w:sz w:val="16"/>
                <w:szCs w:val="16"/>
                <w:lang w:bidi="ar"/>
              </w:rPr>
              <w:t>W</w:t>
            </w:r>
            <w:r>
              <w:rPr>
                <w:rFonts w:hint="eastAsia" w:eastAsia="宋体"/>
                <w:color w:val="000000"/>
                <w:kern w:val="0"/>
                <w:sz w:val="16"/>
                <w:szCs w:val="16"/>
                <w:lang w:bidi="ar"/>
              </w:rPr>
              <w:t>表示教学活动周数</w:t>
            </w:r>
          </w:p>
          <w:p w14:paraId="06B5D3EB">
            <w:pPr>
              <w:widowControl/>
              <w:jc w:val="center"/>
              <w:textAlignment w:val="center"/>
              <w:rPr>
                <w:rFonts w:hint="eastAsia" w:eastAsia="宋体"/>
                <w:color w:val="000000"/>
                <w:kern w:val="0"/>
                <w:sz w:val="16"/>
                <w:szCs w:val="16"/>
                <w:lang w:bidi="ar"/>
              </w:rPr>
            </w:pPr>
            <w:r>
              <w:rPr>
                <w:rFonts w:hint="eastAsia" w:ascii="宋体" w:hAnsi="宋体" w:eastAsia="宋体" w:cs="宋体"/>
                <w:i w:val="0"/>
                <w:iCs w:val="0"/>
                <w:color w:val="auto"/>
                <w:kern w:val="0"/>
                <w:sz w:val="16"/>
                <w:szCs w:val="16"/>
                <w:u w:val="none"/>
                <w:lang w:val="en-US" w:eastAsia="zh-CN" w:bidi="ar"/>
              </w:rPr>
              <w:t>学生到实训基地（海尔集团）完成</w:t>
            </w:r>
          </w:p>
        </w:tc>
      </w:tr>
      <w:tr w14:paraId="5B3A04AD">
        <w:tblPrEx>
          <w:tblCellMar>
            <w:top w:w="0" w:type="dxa"/>
            <w:left w:w="108" w:type="dxa"/>
            <w:bottom w:w="0" w:type="dxa"/>
            <w:right w:w="108" w:type="dxa"/>
          </w:tblCellMar>
        </w:tblPrEx>
        <w:trPr>
          <w:trHeight w:val="416" w:hRule="atLeast"/>
        </w:trPr>
        <w:tc>
          <w:tcPr>
            <w:tcW w:w="4060" w:type="dxa"/>
            <w:gridSpan w:val="8"/>
            <w:tcBorders>
              <w:top w:val="single" w:color="000000" w:sz="2" w:space="0"/>
              <w:left w:val="single" w:color="000000" w:sz="2" w:space="0"/>
              <w:bottom w:val="single" w:color="000000" w:sz="6" w:space="0"/>
              <w:right w:val="single" w:color="000000" w:sz="6" w:space="0"/>
            </w:tcBorders>
            <w:noWrap w:val="0"/>
            <w:vAlign w:val="center"/>
          </w:tcPr>
          <w:p w14:paraId="23BFF058">
            <w:pPr>
              <w:widowControl/>
              <w:jc w:val="center"/>
              <w:rPr>
                <w:rFonts w:eastAsia="宋体"/>
                <w:b/>
                <w:bCs/>
                <w:color w:val="000000"/>
                <w:kern w:val="0"/>
                <w:sz w:val="16"/>
                <w:szCs w:val="16"/>
              </w:rPr>
            </w:pPr>
            <w:r>
              <w:rPr>
                <w:rFonts w:eastAsia="宋体"/>
                <w:b/>
                <w:bCs/>
                <w:color w:val="000000"/>
                <w:kern w:val="0"/>
                <w:sz w:val="16"/>
                <w:szCs w:val="16"/>
              </w:rPr>
              <w:t>小计</w:t>
            </w:r>
          </w:p>
        </w:tc>
        <w:tc>
          <w:tcPr>
            <w:tcW w:w="547" w:type="dxa"/>
            <w:tcBorders>
              <w:top w:val="single" w:color="000000" w:sz="6" w:space="0"/>
              <w:left w:val="nil"/>
              <w:bottom w:val="single" w:color="000000" w:sz="6" w:space="0"/>
              <w:right w:val="single" w:color="000000" w:sz="6" w:space="0"/>
            </w:tcBorders>
            <w:noWrap w:val="0"/>
            <w:vAlign w:val="center"/>
          </w:tcPr>
          <w:p w14:paraId="324BDD2C">
            <w:pPr>
              <w:widowControl/>
              <w:jc w:val="center"/>
              <w:rPr>
                <w:rFonts w:eastAsia="等线"/>
                <w:b/>
                <w:bCs/>
                <w:color w:val="000000"/>
                <w:kern w:val="0"/>
                <w:sz w:val="16"/>
                <w:szCs w:val="16"/>
              </w:rPr>
            </w:pPr>
            <w:r>
              <w:rPr>
                <w:rFonts w:eastAsia="等线"/>
                <w:b/>
                <w:bCs/>
                <w:color w:val="000000"/>
                <w:sz w:val="16"/>
                <w:szCs w:val="16"/>
              </w:rPr>
              <w:t xml:space="preserve">39 </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52DBD476">
            <w:pPr>
              <w:jc w:val="center"/>
              <w:rPr>
                <w:rFonts w:eastAsia="等线"/>
                <w:b/>
                <w:bCs/>
                <w:color w:val="000000"/>
                <w:sz w:val="16"/>
                <w:szCs w:val="16"/>
              </w:rPr>
            </w:pPr>
            <w:r>
              <w:rPr>
                <w:rFonts w:eastAsia="等线"/>
                <w:b/>
                <w:bCs/>
                <w:color w:val="000000"/>
                <w:sz w:val="16"/>
                <w:szCs w:val="16"/>
              </w:rPr>
              <w:t xml:space="preserve">1170 </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2193723C">
            <w:pPr>
              <w:jc w:val="center"/>
              <w:rPr>
                <w:rFonts w:eastAsia="等线"/>
                <w:b/>
                <w:bCs/>
                <w:color w:val="000000"/>
                <w:sz w:val="16"/>
                <w:szCs w:val="16"/>
              </w:rPr>
            </w:pPr>
            <w:r>
              <w:rPr>
                <w:rFonts w:eastAsia="等线"/>
                <w:b/>
                <w:bCs/>
                <w:color w:val="000000"/>
                <w:sz w:val="16"/>
                <w:szCs w:val="16"/>
              </w:rPr>
              <w:t xml:space="preserve">30 </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56A4AD59">
            <w:pPr>
              <w:jc w:val="center"/>
              <w:rPr>
                <w:rFonts w:eastAsia="等线"/>
                <w:b/>
                <w:bCs/>
                <w:color w:val="000000"/>
                <w:sz w:val="16"/>
                <w:szCs w:val="16"/>
              </w:rPr>
            </w:pPr>
            <w:r>
              <w:rPr>
                <w:rFonts w:eastAsia="等线"/>
                <w:b/>
                <w:bCs/>
                <w:color w:val="000000"/>
                <w:sz w:val="16"/>
                <w:szCs w:val="16"/>
              </w:rPr>
              <w:t xml:space="preserve">1140 </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6F2E5E2E">
            <w:pPr>
              <w:jc w:val="center"/>
              <w:rPr>
                <w:rFonts w:eastAsia="等线"/>
                <w:b/>
                <w:bCs/>
                <w:color w:val="00000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61CE2F8E">
            <w:pPr>
              <w:jc w:val="center"/>
              <w:rPr>
                <w:rFonts w:eastAsia="等线"/>
                <w:b/>
                <w:bCs/>
                <w:color w:val="000000"/>
                <w:sz w:val="16"/>
                <w:szCs w:val="16"/>
              </w:rPr>
            </w:pP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6082DFD0">
            <w:pPr>
              <w:jc w:val="center"/>
              <w:rPr>
                <w:rFonts w:eastAsia="等线"/>
                <w:b/>
                <w:bCs/>
                <w:color w:val="000000"/>
                <w:sz w:val="16"/>
                <w:szCs w:val="16"/>
              </w:rPr>
            </w:pP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41215306">
            <w:pPr>
              <w:jc w:val="center"/>
              <w:rPr>
                <w:rFonts w:eastAsia="等线"/>
                <w:b/>
                <w:bCs/>
                <w:color w:val="000000"/>
                <w:sz w:val="16"/>
                <w:szCs w:val="16"/>
              </w:rPr>
            </w:pP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445D0D4D">
            <w:pPr>
              <w:jc w:val="center"/>
              <w:rPr>
                <w:rFonts w:eastAsia="等线"/>
                <w:b/>
                <w:bCs/>
                <w:color w:val="000000"/>
                <w:sz w:val="16"/>
                <w:szCs w:val="16"/>
              </w:rPr>
            </w:pP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28EEC339">
            <w:pPr>
              <w:jc w:val="center"/>
              <w:rPr>
                <w:rFonts w:eastAsia="等线"/>
                <w:b/>
                <w:bCs/>
                <w:color w:val="00000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469B0215">
            <w:pPr>
              <w:jc w:val="center"/>
              <w:rPr>
                <w:rFonts w:eastAsia="等线"/>
                <w:b/>
                <w:bCs/>
                <w:color w:val="000000"/>
                <w:sz w:val="16"/>
                <w:szCs w:val="16"/>
              </w:rPr>
            </w:pPr>
          </w:p>
        </w:tc>
        <w:tc>
          <w:tcPr>
            <w:tcW w:w="608" w:type="dxa"/>
            <w:gridSpan w:val="2"/>
            <w:tcBorders>
              <w:top w:val="single" w:color="000000" w:sz="6" w:space="0"/>
              <w:left w:val="single" w:color="000000" w:sz="6" w:space="0"/>
              <w:bottom w:val="single" w:color="000000" w:sz="6" w:space="0"/>
              <w:right w:val="single" w:color="000000" w:sz="6" w:space="0"/>
            </w:tcBorders>
            <w:noWrap w:val="0"/>
            <w:vAlign w:val="center"/>
          </w:tcPr>
          <w:p w14:paraId="52503192">
            <w:pPr>
              <w:widowControl/>
              <w:jc w:val="center"/>
              <w:rPr>
                <w:rFonts w:eastAsia="宋体"/>
                <w:color w:val="000000"/>
                <w:kern w:val="0"/>
                <w:sz w:val="16"/>
                <w:szCs w:val="16"/>
              </w:rPr>
            </w:pPr>
          </w:p>
        </w:tc>
        <w:tc>
          <w:tcPr>
            <w:tcW w:w="1521" w:type="dxa"/>
            <w:gridSpan w:val="2"/>
            <w:tcBorders>
              <w:top w:val="single" w:color="000000" w:sz="6" w:space="0"/>
              <w:left w:val="single" w:color="000000" w:sz="6" w:space="0"/>
              <w:bottom w:val="single" w:color="000000" w:sz="6" w:space="0"/>
              <w:right w:val="single" w:color="000000" w:sz="6" w:space="0"/>
            </w:tcBorders>
            <w:noWrap w:val="0"/>
            <w:vAlign w:val="center"/>
          </w:tcPr>
          <w:p w14:paraId="17849BBB">
            <w:pPr>
              <w:widowControl/>
              <w:jc w:val="center"/>
              <w:rPr>
                <w:rFonts w:eastAsia="宋体"/>
                <w:color w:val="000000"/>
                <w:kern w:val="0"/>
                <w:sz w:val="16"/>
                <w:szCs w:val="16"/>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51EE0993">
            <w:pPr>
              <w:widowControl/>
              <w:jc w:val="center"/>
              <w:rPr>
                <w:rFonts w:eastAsia="宋体"/>
                <w:color w:val="000000"/>
                <w:kern w:val="0"/>
                <w:sz w:val="16"/>
                <w:szCs w:val="16"/>
              </w:rPr>
            </w:pPr>
          </w:p>
        </w:tc>
      </w:tr>
      <w:tr w14:paraId="2BC25A5F">
        <w:tblPrEx>
          <w:tblCellMar>
            <w:top w:w="0" w:type="dxa"/>
            <w:left w:w="108" w:type="dxa"/>
            <w:bottom w:w="0" w:type="dxa"/>
            <w:right w:w="108" w:type="dxa"/>
          </w:tblCellMar>
        </w:tblPrEx>
        <w:trPr>
          <w:trHeight w:val="384" w:hRule="atLeast"/>
        </w:trPr>
        <w:tc>
          <w:tcPr>
            <w:tcW w:w="4060" w:type="dxa"/>
            <w:gridSpan w:val="8"/>
            <w:tcBorders>
              <w:top w:val="single" w:color="000000" w:sz="6" w:space="0"/>
              <w:left w:val="single" w:color="000000" w:sz="6" w:space="0"/>
              <w:bottom w:val="single" w:color="000000" w:sz="6" w:space="0"/>
              <w:right w:val="single" w:color="000000" w:sz="6" w:space="0"/>
            </w:tcBorders>
            <w:noWrap w:val="0"/>
            <w:vAlign w:val="center"/>
          </w:tcPr>
          <w:p w14:paraId="38D9D4F0">
            <w:pPr>
              <w:widowControl/>
              <w:jc w:val="center"/>
              <w:rPr>
                <w:rFonts w:eastAsia="宋体"/>
                <w:b/>
                <w:bCs/>
                <w:color w:val="000000"/>
                <w:kern w:val="0"/>
                <w:sz w:val="16"/>
                <w:szCs w:val="16"/>
              </w:rPr>
            </w:pPr>
            <w:r>
              <w:rPr>
                <w:rFonts w:eastAsia="宋体"/>
                <w:b/>
                <w:bCs/>
                <w:color w:val="000000"/>
                <w:kern w:val="0"/>
                <w:sz w:val="16"/>
                <w:szCs w:val="16"/>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18A9C35A">
            <w:pPr>
              <w:widowControl/>
              <w:jc w:val="center"/>
              <w:rPr>
                <w:rFonts w:hint="eastAsia" w:eastAsia="等线"/>
                <w:b/>
                <w:bCs/>
                <w:color w:val="000000"/>
                <w:kern w:val="0"/>
                <w:sz w:val="16"/>
                <w:szCs w:val="16"/>
              </w:rPr>
            </w:pPr>
            <w:r>
              <w:rPr>
                <w:rFonts w:eastAsia="等线"/>
                <w:b/>
                <w:bCs/>
                <w:color w:val="000000"/>
                <w:sz w:val="16"/>
                <w:szCs w:val="16"/>
              </w:rPr>
              <w:t>13</w:t>
            </w:r>
            <w:r>
              <w:rPr>
                <w:rFonts w:hint="eastAsia" w:eastAsia="等线"/>
                <w:b/>
                <w:bCs/>
                <w:color w:val="000000"/>
                <w:sz w:val="16"/>
                <w:szCs w:val="16"/>
              </w:rPr>
              <w:t>6</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606E0AFE">
            <w:pPr>
              <w:jc w:val="center"/>
              <w:rPr>
                <w:rFonts w:eastAsia="等线"/>
                <w:b/>
                <w:bCs/>
                <w:color w:val="000000"/>
                <w:sz w:val="16"/>
                <w:szCs w:val="16"/>
              </w:rPr>
            </w:pPr>
            <w:r>
              <w:rPr>
                <w:rFonts w:eastAsia="等线"/>
                <w:b/>
                <w:bCs/>
                <w:color w:val="000000"/>
                <w:sz w:val="16"/>
                <w:szCs w:val="16"/>
              </w:rPr>
              <w:t>2792</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6FA60D9F">
            <w:pPr>
              <w:jc w:val="center"/>
              <w:rPr>
                <w:rFonts w:eastAsia="等线"/>
                <w:b/>
                <w:bCs/>
                <w:color w:val="000000"/>
                <w:sz w:val="16"/>
                <w:szCs w:val="16"/>
              </w:rPr>
            </w:pPr>
            <w:r>
              <w:rPr>
                <w:rFonts w:eastAsia="等线"/>
                <w:b/>
                <w:bCs/>
                <w:color w:val="000000"/>
                <w:sz w:val="16"/>
                <w:szCs w:val="16"/>
              </w:rPr>
              <w:t>1004</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244F8927">
            <w:pPr>
              <w:jc w:val="center"/>
              <w:rPr>
                <w:rFonts w:eastAsia="等线"/>
                <w:b/>
                <w:bCs/>
                <w:color w:val="000000"/>
                <w:sz w:val="16"/>
                <w:szCs w:val="16"/>
              </w:rPr>
            </w:pPr>
            <w:r>
              <w:rPr>
                <w:rFonts w:eastAsia="等线"/>
                <w:b/>
                <w:bCs/>
                <w:color w:val="000000"/>
                <w:sz w:val="16"/>
                <w:szCs w:val="16"/>
              </w:rPr>
              <w:t>1788</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4DB2AAD2">
            <w:pPr>
              <w:jc w:val="center"/>
              <w:rPr>
                <w:rFonts w:eastAsia="等线"/>
                <w:b/>
                <w:bCs/>
                <w:color w:val="000000"/>
                <w:sz w:val="16"/>
                <w:szCs w:val="16"/>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0CC51961">
            <w:pPr>
              <w:jc w:val="center"/>
              <w:rPr>
                <w:rFonts w:eastAsia="等线"/>
                <w:b/>
                <w:bCs/>
                <w:color w:val="000000"/>
                <w:sz w:val="16"/>
                <w:szCs w:val="16"/>
              </w:rPr>
            </w:pPr>
            <w:r>
              <w:rPr>
                <w:rFonts w:eastAsia="等线"/>
                <w:b/>
                <w:bCs/>
                <w:color w:val="000000"/>
                <w:sz w:val="16"/>
                <w:szCs w:val="16"/>
              </w:rPr>
              <w:t xml:space="preserve">21.6 </w:t>
            </w: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7D131901">
            <w:pPr>
              <w:jc w:val="center"/>
              <w:rPr>
                <w:rFonts w:eastAsia="等线"/>
                <w:b/>
                <w:bCs/>
                <w:color w:val="000000"/>
                <w:sz w:val="16"/>
                <w:szCs w:val="16"/>
              </w:rPr>
            </w:pPr>
            <w:r>
              <w:rPr>
                <w:rFonts w:eastAsia="等线"/>
                <w:b/>
                <w:bCs/>
                <w:color w:val="000000"/>
                <w:sz w:val="16"/>
                <w:szCs w:val="16"/>
              </w:rPr>
              <w:t xml:space="preserve">22.2 </w:t>
            </w: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3A0B3C6F">
            <w:pPr>
              <w:jc w:val="center"/>
              <w:rPr>
                <w:rFonts w:eastAsia="等线"/>
                <w:b/>
                <w:bCs/>
                <w:color w:val="000000"/>
                <w:sz w:val="16"/>
                <w:szCs w:val="16"/>
              </w:rPr>
            </w:pPr>
            <w:r>
              <w:rPr>
                <w:rFonts w:eastAsia="等线"/>
                <w:b/>
                <w:bCs/>
                <w:color w:val="000000"/>
                <w:sz w:val="16"/>
                <w:szCs w:val="16"/>
              </w:rPr>
              <w:t xml:space="preserve">23.8 </w:t>
            </w:r>
          </w:p>
        </w:tc>
        <w:tc>
          <w:tcPr>
            <w:tcW w:w="540" w:type="dxa"/>
            <w:tcBorders>
              <w:top w:val="single" w:color="000000" w:sz="6" w:space="0"/>
              <w:left w:val="single" w:color="000000" w:sz="6" w:space="0"/>
              <w:bottom w:val="single" w:color="000000" w:sz="6" w:space="0"/>
              <w:right w:val="single" w:color="000000" w:sz="6" w:space="0"/>
            </w:tcBorders>
            <w:noWrap w:val="0"/>
            <w:vAlign w:val="center"/>
          </w:tcPr>
          <w:p w14:paraId="2399818F">
            <w:pPr>
              <w:jc w:val="center"/>
              <w:rPr>
                <w:rFonts w:eastAsia="等线"/>
                <w:b/>
                <w:bCs/>
                <w:color w:val="000000"/>
                <w:sz w:val="16"/>
                <w:szCs w:val="16"/>
              </w:rPr>
            </w:pPr>
            <w:r>
              <w:rPr>
                <w:rFonts w:eastAsia="等线"/>
                <w:b/>
                <w:bCs/>
                <w:color w:val="000000"/>
                <w:sz w:val="16"/>
                <w:szCs w:val="16"/>
              </w:rPr>
              <w:t xml:space="preserve">22.1 </w:t>
            </w:r>
          </w:p>
        </w:tc>
        <w:tc>
          <w:tcPr>
            <w:tcW w:w="623" w:type="dxa"/>
            <w:gridSpan w:val="2"/>
            <w:tcBorders>
              <w:top w:val="single" w:color="000000" w:sz="6" w:space="0"/>
              <w:left w:val="single" w:color="000000" w:sz="6" w:space="0"/>
              <w:bottom w:val="single" w:color="000000" w:sz="6" w:space="0"/>
              <w:right w:val="single" w:color="000000" w:sz="6" w:space="0"/>
            </w:tcBorders>
            <w:noWrap w:val="0"/>
            <w:vAlign w:val="center"/>
          </w:tcPr>
          <w:p w14:paraId="7D9E5B32">
            <w:pPr>
              <w:jc w:val="center"/>
              <w:rPr>
                <w:rFonts w:eastAsia="等线"/>
                <w:b/>
                <w:bCs/>
                <w:color w:val="000000"/>
                <w:sz w:val="16"/>
                <w:szCs w:val="16"/>
              </w:rPr>
            </w:pPr>
          </w:p>
        </w:tc>
        <w:tc>
          <w:tcPr>
            <w:tcW w:w="579" w:type="dxa"/>
            <w:gridSpan w:val="3"/>
            <w:tcBorders>
              <w:top w:val="single" w:color="000000" w:sz="6" w:space="0"/>
              <w:left w:val="single" w:color="000000" w:sz="6" w:space="0"/>
              <w:bottom w:val="single" w:color="000000" w:sz="6" w:space="0"/>
              <w:right w:val="single" w:color="000000" w:sz="6" w:space="0"/>
            </w:tcBorders>
            <w:noWrap w:val="0"/>
            <w:vAlign w:val="center"/>
          </w:tcPr>
          <w:p w14:paraId="7DADA49C">
            <w:pPr>
              <w:jc w:val="center"/>
              <w:rPr>
                <w:rFonts w:eastAsia="等线"/>
                <w:b/>
                <w:bCs/>
                <w:color w:val="000000"/>
                <w:sz w:val="16"/>
                <w:szCs w:val="16"/>
              </w:rPr>
            </w:pPr>
          </w:p>
        </w:tc>
        <w:tc>
          <w:tcPr>
            <w:tcW w:w="608" w:type="dxa"/>
            <w:gridSpan w:val="2"/>
            <w:tcBorders>
              <w:top w:val="single" w:color="000000" w:sz="6" w:space="0"/>
              <w:left w:val="single" w:color="000000" w:sz="6" w:space="0"/>
              <w:bottom w:val="single" w:color="000000" w:sz="6" w:space="0"/>
              <w:right w:val="single" w:color="000000" w:sz="6" w:space="0"/>
            </w:tcBorders>
            <w:noWrap w:val="0"/>
            <w:vAlign w:val="center"/>
          </w:tcPr>
          <w:p w14:paraId="7C4AA2AE">
            <w:pPr>
              <w:widowControl/>
              <w:jc w:val="center"/>
              <w:rPr>
                <w:rFonts w:eastAsia="宋体"/>
                <w:b/>
                <w:bCs/>
                <w:color w:val="000000"/>
                <w:kern w:val="0"/>
                <w:sz w:val="16"/>
                <w:szCs w:val="16"/>
              </w:rPr>
            </w:pPr>
          </w:p>
        </w:tc>
        <w:tc>
          <w:tcPr>
            <w:tcW w:w="1521" w:type="dxa"/>
            <w:gridSpan w:val="2"/>
            <w:tcBorders>
              <w:top w:val="single" w:color="000000" w:sz="6" w:space="0"/>
              <w:left w:val="single" w:color="000000" w:sz="6" w:space="0"/>
              <w:bottom w:val="single" w:color="000000" w:sz="6" w:space="0"/>
              <w:right w:val="single" w:color="000000" w:sz="6" w:space="0"/>
            </w:tcBorders>
            <w:noWrap w:val="0"/>
            <w:vAlign w:val="center"/>
          </w:tcPr>
          <w:p w14:paraId="6842CBC7">
            <w:pPr>
              <w:widowControl/>
              <w:jc w:val="center"/>
              <w:rPr>
                <w:rFonts w:eastAsia="等线"/>
                <w:color w:val="000000"/>
                <w:kern w:val="0"/>
                <w:sz w:val="22"/>
                <w:szCs w:val="22"/>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2D602B05">
            <w:pPr>
              <w:widowControl/>
              <w:jc w:val="center"/>
              <w:rPr>
                <w:rFonts w:eastAsia="等线"/>
                <w:color w:val="000000"/>
                <w:kern w:val="0"/>
                <w:sz w:val="22"/>
                <w:szCs w:val="22"/>
              </w:rPr>
            </w:pPr>
          </w:p>
        </w:tc>
      </w:tr>
      <w:tr w14:paraId="1B6B8DC6">
        <w:tblPrEx>
          <w:tblCellMar>
            <w:top w:w="0" w:type="dxa"/>
            <w:left w:w="108" w:type="dxa"/>
            <w:bottom w:w="0" w:type="dxa"/>
            <w:right w:w="108" w:type="dxa"/>
          </w:tblCellMar>
        </w:tblPrEx>
        <w:trPr>
          <w:trHeight w:val="384" w:hRule="atLeast"/>
        </w:trPr>
        <w:tc>
          <w:tcPr>
            <w:tcW w:w="4060" w:type="dxa"/>
            <w:gridSpan w:val="8"/>
            <w:tcBorders>
              <w:top w:val="single" w:color="000000" w:sz="6" w:space="0"/>
              <w:left w:val="single" w:color="000000" w:sz="2" w:space="0"/>
              <w:bottom w:val="single" w:color="auto" w:sz="4" w:space="0"/>
              <w:right w:val="single" w:color="000000" w:sz="6" w:space="0"/>
            </w:tcBorders>
            <w:noWrap w:val="0"/>
            <w:vAlign w:val="center"/>
          </w:tcPr>
          <w:p w14:paraId="63F38426">
            <w:pPr>
              <w:widowControl/>
              <w:jc w:val="center"/>
              <w:rPr>
                <w:rFonts w:eastAsia="宋体"/>
                <w:b/>
                <w:bCs/>
                <w:color w:val="000000"/>
                <w:kern w:val="0"/>
                <w:sz w:val="16"/>
                <w:szCs w:val="16"/>
              </w:rPr>
            </w:pPr>
            <w:r>
              <w:rPr>
                <w:rFonts w:eastAsia="宋体"/>
                <w:b/>
                <w:bCs/>
                <w:color w:val="000000"/>
                <w:kern w:val="0"/>
                <w:sz w:val="16"/>
                <w:szCs w:val="16"/>
              </w:rPr>
              <w:t>专业（技能）课累计、占总学时比例</w:t>
            </w:r>
          </w:p>
        </w:tc>
        <w:tc>
          <w:tcPr>
            <w:tcW w:w="3347" w:type="dxa"/>
            <w:gridSpan w:val="6"/>
            <w:tcBorders>
              <w:top w:val="single" w:color="000000" w:sz="6" w:space="0"/>
              <w:left w:val="nil"/>
              <w:bottom w:val="single" w:color="000000" w:sz="6" w:space="0"/>
              <w:right w:val="single" w:color="auto" w:sz="4" w:space="0"/>
            </w:tcBorders>
            <w:noWrap w:val="0"/>
            <w:vAlign w:val="center"/>
          </w:tcPr>
          <w:p w14:paraId="4F654853">
            <w:pPr>
              <w:widowControl/>
              <w:jc w:val="center"/>
              <w:textAlignment w:val="center"/>
              <w:rPr>
                <w:rFonts w:eastAsia="宋体"/>
                <w:b/>
                <w:bCs/>
                <w:color w:val="000000"/>
                <w:kern w:val="0"/>
                <w:sz w:val="16"/>
                <w:szCs w:val="16"/>
                <w:lang w:bidi="ar"/>
              </w:rPr>
            </w:pPr>
            <w:r>
              <w:rPr>
                <w:rFonts w:eastAsia="宋体"/>
                <w:b/>
                <w:bCs/>
                <w:color w:val="000000"/>
                <w:kern w:val="0"/>
                <w:sz w:val="16"/>
                <w:szCs w:val="16"/>
                <w:lang w:bidi="ar"/>
              </w:rPr>
              <w:t>2082</w:t>
            </w:r>
          </w:p>
        </w:tc>
        <w:tc>
          <w:tcPr>
            <w:tcW w:w="6737" w:type="dxa"/>
            <w:gridSpan w:val="13"/>
            <w:tcBorders>
              <w:top w:val="single" w:color="000000" w:sz="6" w:space="0"/>
              <w:left w:val="single" w:color="auto" w:sz="4" w:space="0"/>
              <w:bottom w:val="single" w:color="000000" w:sz="6" w:space="0"/>
              <w:right w:val="single" w:color="000000" w:sz="6" w:space="0"/>
            </w:tcBorders>
            <w:noWrap w:val="0"/>
            <w:vAlign w:val="center"/>
          </w:tcPr>
          <w:p w14:paraId="7808542E">
            <w:pPr>
              <w:widowControl/>
              <w:jc w:val="center"/>
              <w:textAlignment w:val="center"/>
              <w:rPr>
                <w:rFonts w:eastAsia="宋体"/>
                <w:b/>
                <w:bCs/>
                <w:color w:val="000000"/>
                <w:kern w:val="0"/>
                <w:sz w:val="16"/>
                <w:szCs w:val="16"/>
                <w:lang w:bidi="ar"/>
              </w:rPr>
            </w:pPr>
            <w:r>
              <w:rPr>
                <w:rFonts w:eastAsia="宋体"/>
                <w:b/>
                <w:bCs/>
                <w:color w:val="000000"/>
                <w:kern w:val="0"/>
                <w:sz w:val="16"/>
                <w:szCs w:val="16"/>
                <w:lang w:bidi="ar"/>
              </w:rPr>
              <w:t>75%</w:t>
            </w:r>
          </w:p>
        </w:tc>
      </w:tr>
      <w:tr w14:paraId="7C775420">
        <w:tblPrEx>
          <w:tblCellMar>
            <w:top w:w="0" w:type="dxa"/>
            <w:left w:w="108" w:type="dxa"/>
            <w:bottom w:w="0" w:type="dxa"/>
            <w:right w:w="108" w:type="dxa"/>
          </w:tblCellMar>
        </w:tblPrEx>
        <w:trPr>
          <w:trHeight w:val="410" w:hRule="atLeast"/>
        </w:trPr>
        <w:tc>
          <w:tcPr>
            <w:tcW w:w="4060" w:type="dxa"/>
            <w:gridSpan w:val="8"/>
            <w:tcBorders>
              <w:top w:val="single" w:color="auto" w:sz="4" w:space="0"/>
              <w:left w:val="single" w:color="000000" w:sz="2" w:space="0"/>
              <w:bottom w:val="single" w:color="000000" w:sz="6" w:space="0"/>
              <w:right w:val="single" w:color="auto" w:sz="4" w:space="0"/>
            </w:tcBorders>
            <w:noWrap w:val="0"/>
            <w:vAlign w:val="center"/>
          </w:tcPr>
          <w:p w14:paraId="755B00F5">
            <w:pPr>
              <w:widowControl/>
              <w:jc w:val="center"/>
              <w:rPr>
                <w:rFonts w:eastAsia="宋体"/>
                <w:b/>
                <w:color w:val="000000"/>
                <w:kern w:val="0"/>
                <w:sz w:val="16"/>
                <w:szCs w:val="16"/>
              </w:rPr>
            </w:pPr>
            <w:r>
              <w:rPr>
                <w:rFonts w:eastAsia="宋体"/>
                <w:b/>
                <w:color w:val="000000"/>
                <w:kern w:val="0"/>
                <w:sz w:val="16"/>
                <w:szCs w:val="16"/>
              </w:rPr>
              <w:t>考试</w:t>
            </w:r>
          </w:p>
        </w:tc>
        <w:tc>
          <w:tcPr>
            <w:tcW w:w="2719" w:type="dxa"/>
            <w:gridSpan w:val="5"/>
            <w:tcBorders>
              <w:top w:val="single" w:color="auto" w:sz="4" w:space="0"/>
              <w:left w:val="single" w:color="auto" w:sz="4" w:space="0"/>
              <w:bottom w:val="single" w:color="000000" w:sz="6" w:space="0"/>
              <w:right w:val="single" w:color="auto" w:sz="4" w:space="0"/>
            </w:tcBorders>
            <w:noWrap w:val="0"/>
            <w:vAlign w:val="center"/>
          </w:tcPr>
          <w:p w14:paraId="14F40E87">
            <w:pPr>
              <w:widowControl/>
              <w:jc w:val="center"/>
              <w:rPr>
                <w:rFonts w:eastAsia="宋体"/>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5BF9A77E">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24" w:type="dxa"/>
            <w:tcBorders>
              <w:top w:val="nil"/>
              <w:left w:val="nil"/>
              <w:bottom w:val="single" w:color="000000" w:sz="6" w:space="0"/>
              <w:right w:val="single" w:color="auto" w:sz="4" w:space="0"/>
            </w:tcBorders>
            <w:noWrap w:val="0"/>
            <w:vAlign w:val="center"/>
          </w:tcPr>
          <w:p w14:paraId="1F06DFD7">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34" w:type="dxa"/>
            <w:tcBorders>
              <w:top w:val="nil"/>
              <w:left w:val="single" w:color="auto" w:sz="4" w:space="0"/>
              <w:bottom w:val="single" w:color="000000" w:sz="6" w:space="0"/>
              <w:right w:val="single" w:color="000000" w:sz="6" w:space="0"/>
            </w:tcBorders>
            <w:noWrap w:val="0"/>
            <w:vAlign w:val="center"/>
          </w:tcPr>
          <w:p w14:paraId="6F355FFF">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540" w:type="dxa"/>
            <w:tcBorders>
              <w:top w:val="nil"/>
              <w:left w:val="nil"/>
              <w:bottom w:val="single" w:color="000000" w:sz="6" w:space="0"/>
              <w:right w:val="single" w:color="000000" w:sz="6" w:space="0"/>
            </w:tcBorders>
            <w:noWrap w:val="0"/>
            <w:vAlign w:val="center"/>
          </w:tcPr>
          <w:p w14:paraId="6A111690">
            <w:pPr>
              <w:widowControl/>
              <w:jc w:val="center"/>
              <w:textAlignment w:val="center"/>
              <w:rPr>
                <w:rFonts w:eastAsia="宋体"/>
                <w:color w:val="000000"/>
                <w:kern w:val="0"/>
                <w:sz w:val="16"/>
                <w:szCs w:val="16"/>
              </w:rPr>
            </w:pPr>
            <w:r>
              <w:rPr>
                <w:rFonts w:eastAsia="等线"/>
                <w:color w:val="000000"/>
                <w:kern w:val="0"/>
                <w:sz w:val="16"/>
                <w:szCs w:val="16"/>
                <w:lang w:bidi="ar"/>
              </w:rPr>
              <w:t>1w</w:t>
            </w:r>
          </w:p>
        </w:tc>
        <w:tc>
          <w:tcPr>
            <w:tcW w:w="623" w:type="dxa"/>
            <w:gridSpan w:val="2"/>
            <w:tcBorders>
              <w:top w:val="nil"/>
              <w:left w:val="nil"/>
              <w:bottom w:val="single" w:color="000000" w:sz="6" w:space="0"/>
              <w:right w:val="single" w:color="000000" w:sz="6" w:space="0"/>
            </w:tcBorders>
            <w:noWrap w:val="0"/>
            <w:vAlign w:val="center"/>
          </w:tcPr>
          <w:p w14:paraId="6F79BDA1">
            <w:pPr>
              <w:rPr>
                <w:rFonts w:eastAsia="宋体"/>
                <w:color w:val="000000"/>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5DB3BDA4">
            <w:pPr>
              <w:rPr>
                <w:rFonts w:eastAsia="宋体"/>
                <w:color w:val="000000"/>
                <w:kern w:val="0"/>
                <w:sz w:val="16"/>
                <w:szCs w:val="16"/>
              </w:rPr>
            </w:pPr>
            <w:r>
              <w:rPr>
                <w:rFonts w:eastAsia="等线"/>
                <w:color w:val="000000"/>
                <w:kern w:val="0"/>
                <w:sz w:val="16"/>
                <w:szCs w:val="16"/>
                <w:lang w:bidi="ar"/>
              </w:rPr>
              <w:t>1w</w:t>
            </w:r>
          </w:p>
        </w:tc>
        <w:tc>
          <w:tcPr>
            <w:tcW w:w="766" w:type="dxa"/>
            <w:gridSpan w:val="4"/>
            <w:tcBorders>
              <w:top w:val="nil"/>
              <w:left w:val="nil"/>
              <w:bottom w:val="single" w:color="000000" w:sz="6" w:space="0"/>
              <w:right w:val="single" w:color="000000" w:sz="6" w:space="0"/>
            </w:tcBorders>
            <w:noWrap w:val="0"/>
            <w:vAlign w:val="center"/>
          </w:tcPr>
          <w:p w14:paraId="76C011D2">
            <w:pPr>
              <w:widowControl/>
              <w:jc w:val="center"/>
              <w:rPr>
                <w:rFonts w:eastAsia="宋体"/>
                <w:color w:val="000000"/>
                <w:kern w:val="0"/>
                <w:sz w:val="16"/>
                <w:szCs w:val="16"/>
              </w:rPr>
            </w:pPr>
          </w:p>
        </w:tc>
        <w:tc>
          <w:tcPr>
            <w:tcW w:w="1442" w:type="dxa"/>
            <w:tcBorders>
              <w:top w:val="single" w:color="000000" w:sz="6" w:space="0"/>
              <w:left w:val="nil"/>
              <w:bottom w:val="single" w:color="000000" w:sz="6" w:space="0"/>
              <w:right w:val="single" w:color="000000" w:sz="6" w:space="0"/>
            </w:tcBorders>
            <w:noWrap w:val="0"/>
            <w:vAlign w:val="center"/>
          </w:tcPr>
          <w:p w14:paraId="67ED25EE">
            <w:pPr>
              <w:widowControl/>
              <w:jc w:val="center"/>
              <w:rPr>
                <w:rFonts w:eastAsia="等线"/>
                <w:color w:val="000000"/>
                <w:kern w:val="0"/>
                <w:sz w:val="22"/>
                <w:szCs w:val="22"/>
              </w:rPr>
            </w:pPr>
          </w:p>
        </w:tc>
        <w:tc>
          <w:tcPr>
            <w:tcW w:w="1608" w:type="dxa"/>
            <w:tcBorders>
              <w:top w:val="single" w:color="000000" w:sz="6" w:space="0"/>
              <w:left w:val="nil"/>
              <w:bottom w:val="single" w:color="000000" w:sz="6" w:space="0"/>
              <w:right w:val="single" w:color="000000" w:sz="6" w:space="0"/>
            </w:tcBorders>
            <w:noWrap w:val="0"/>
            <w:vAlign w:val="center"/>
          </w:tcPr>
          <w:p w14:paraId="4ED704DA">
            <w:pPr>
              <w:widowControl/>
              <w:jc w:val="center"/>
              <w:rPr>
                <w:rFonts w:eastAsia="等线"/>
                <w:color w:val="000000"/>
                <w:kern w:val="0"/>
                <w:sz w:val="22"/>
                <w:szCs w:val="22"/>
              </w:rPr>
            </w:pPr>
          </w:p>
        </w:tc>
      </w:tr>
      <w:tr w14:paraId="03ABABE0">
        <w:tblPrEx>
          <w:tblCellMar>
            <w:top w:w="0" w:type="dxa"/>
            <w:left w:w="108" w:type="dxa"/>
            <w:bottom w:w="0" w:type="dxa"/>
            <w:right w:w="108" w:type="dxa"/>
          </w:tblCellMar>
        </w:tblPrEx>
        <w:trPr>
          <w:trHeight w:val="410" w:hRule="atLeast"/>
        </w:trPr>
        <w:tc>
          <w:tcPr>
            <w:tcW w:w="4060" w:type="dxa"/>
            <w:gridSpan w:val="8"/>
            <w:tcBorders>
              <w:top w:val="nil"/>
              <w:left w:val="single" w:color="000000" w:sz="2" w:space="0"/>
              <w:bottom w:val="single" w:color="000000" w:sz="6" w:space="0"/>
              <w:right w:val="single" w:color="auto" w:sz="4" w:space="0"/>
            </w:tcBorders>
            <w:noWrap w:val="0"/>
            <w:vAlign w:val="center"/>
          </w:tcPr>
          <w:p w14:paraId="7B9935DA">
            <w:pPr>
              <w:widowControl/>
              <w:jc w:val="center"/>
              <w:rPr>
                <w:rFonts w:eastAsia="宋体"/>
                <w:b/>
                <w:color w:val="000000"/>
                <w:kern w:val="0"/>
                <w:sz w:val="16"/>
                <w:szCs w:val="16"/>
              </w:rPr>
            </w:pPr>
            <w:r>
              <w:rPr>
                <w:rFonts w:eastAsia="宋体"/>
                <w:b/>
                <w:color w:val="000000"/>
                <w:kern w:val="0"/>
                <w:sz w:val="16"/>
                <w:szCs w:val="16"/>
              </w:rPr>
              <w:t>毕业鉴定</w:t>
            </w:r>
          </w:p>
        </w:tc>
        <w:tc>
          <w:tcPr>
            <w:tcW w:w="2719" w:type="dxa"/>
            <w:gridSpan w:val="5"/>
            <w:tcBorders>
              <w:top w:val="nil"/>
              <w:left w:val="single" w:color="auto" w:sz="4" w:space="0"/>
              <w:bottom w:val="single" w:color="000000" w:sz="6" w:space="0"/>
              <w:right w:val="single" w:color="auto" w:sz="4" w:space="0"/>
            </w:tcBorders>
            <w:noWrap w:val="0"/>
            <w:vAlign w:val="center"/>
          </w:tcPr>
          <w:p w14:paraId="1CA4CBD9">
            <w:pPr>
              <w:widowControl/>
              <w:jc w:val="center"/>
              <w:rPr>
                <w:rFonts w:eastAsia="宋体"/>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5623E1C9">
            <w:pPr>
              <w:widowControl/>
              <w:jc w:val="center"/>
              <w:rPr>
                <w:rFonts w:eastAsia="宋体"/>
                <w:color w:val="000000"/>
                <w:kern w:val="0"/>
                <w:sz w:val="16"/>
                <w:szCs w:val="16"/>
              </w:rPr>
            </w:pPr>
          </w:p>
        </w:tc>
        <w:tc>
          <w:tcPr>
            <w:tcW w:w="624" w:type="dxa"/>
            <w:tcBorders>
              <w:top w:val="nil"/>
              <w:left w:val="nil"/>
              <w:bottom w:val="single" w:color="000000" w:sz="6" w:space="0"/>
              <w:right w:val="single" w:color="000000" w:sz="6" w:space="0"/>
            </w:tcBorders>
            <w:noWrap w:val="0"/>
            <w:vAlign w:val="center"/>
          </w:tcPr>
          <w:p w14:paraId="0F128B20">
            <w:pPr>
              <w:widowControl/>
              <w:jc w:val="center"/>
              <w:rPr>
                <w:rFonts w:eastAsia="宋体"/>
                <w:color w:val="000000"/>
                <w:kern w:val="0"/>
                <w:sz w:val="16"/>
                <w:szCs w:val="16"/>
              </w:rPr>
            </w:pPr>
          </w:p>
        </w:tc>
        <w:tc>
          <w:tcPr>
            <w:tcW w:w="634" w:type="dxa"/>
            <w:tcBorders>
              <w:top w:val="nil"/>
              <w:left w:val="nil"/>
              <w:bottom w:val="single" w:color="000000" w:sz="6" w:space="0"/>
              <w:right w:val="single" w:color="000000" w:sz="6" w:space="0"/>
            </w:tcBorders>
            <w:noWrap w:val="0"/>
            <w:vAlign w:val="center"/>
          </w:tcPr>
          <w:p w14:paraId="4972DF4F">
            <w:pPr>
              <w:widowControl/>
              <w:jc w:val="center"/>
              <w:rPr>
                <w:rFonts w:eastAsia="宋体"/>
                <w:color w:val="000000"/>
                <w:kern w:val="0"/>
                <w:sz w:val="16"/>
                <w:szCs w:val="16"/>
              </w:rPr>
            </w:pPr>
          </w:p>
        </w:tc>
        <w:tc>
          <w:tcPr>
            <w:tcW w:w="540" w:type="dxa"/>
            <w:tcBorders>
              <w:top w:val="nil"/>
              <w:left w:val="nil"/>
              <w:bottom w:val="single" w:color="000000" w:sz="6" w:space="0"/>
              <w:right w:val="single" w:color="000000" w:sz="6" w:space="0"/>
            </w:tcBorders>
            <w:noWrap w:val="0"/>
            <w:vAlign w:val="center"/>
          </w:tcPr>
          <w:p w14:paraId="257B2B83">
            <w:pPr>
              <w:widowControl/>
              <w:jc w:val="center"/>
              <w:rPr>
                <w:rFonts w:eastAsia="宋体"/>
                <w:color w:val="000000"/>
                <w:kern w:val="0"/>
                <w:sz w:val="16"/>
                <w:szCs w:val="16"/>
              </w:rPr>
            </w:pPr>
          </w:p>
        </w:tc>
        <w:tc>
          <w:tcPr>
            <w:tcW w:w="623" w:type="dxa"/>
            <w:gridSpan w:val="2"/>
            <w:tcBorders>
              <w:top w:val="nil"/>
              <w:left w:val="nil"/>
              <w:bottom w:val="single" w:color="000000" w:sz="6" w:space="0"/>
              <w:right w:val="single" w:color="000000" w:sz="6" w:space="0"/>
            </w:tcBorders>
            <w:noWrap w:val="0"/>
            <w:vAlign w:val="center"/>
          </w:tcPr>
          <w:p w14:paraId="73B67FF4">
            <w:pPr>
              <w:widowControl/>
              <w:jc w:val="center"/>
              <w:rPr>
                <w:rFonts w:eastAsia="宋体"/>
                <w:color w:val="000000"/>
                <w:kern w:val="0"/>
                <w:sz w:val="16"/>
                <w:szCs w:val="16"/>
              </w:rPr>
            </w:pPr>
          </w:p>
        </w:tc>
        <w:tc>
          <w:tcPr>
            <w:tcW w:w="500" w:type="dxa"/>
            <w:gridSpan w:val="2"/>
            <w:tcBorders>
              <w:top w:val="nil"/>
              <w:left w:val="nil"/>
              <w:bottom w:val="single" w:color="000000" w:sz="6" w:space="0"/>
              <w:right w:val="single" w:color="000000" w:sz="6" w:space="0"/>
            </w:tcBorders>
            <w:noWrap w:val="0"/>
            <w:vAlign w:val="center"/>
          </w:tcPr>
          <w:p w14:paraId="140D576C">
            <w:pPr>
              <w:widowControl/>
              <w:jc w:val="center"/>
              <w:rPr>
                <w:rFonts w:eastAsia="宋体"/>
                <w:color w:val="000000"/>
                <w:kern w:val="0"/>
                <w:sz w:val="16"/>
                <w:szCs w:val="16"/>
              </w:rPr>
            </w:pPr>
          </w:p>
        </w:tc>
        <w:tc>
          <w:tcPr>
            <w:tcW w:w="766" w:type="dxa"/>
            <w:gridSpan w:val="4"/>
            <w:tcBorders>
              <w:top w:val="nil"/>
              <w:left w:val="nil"/>
              <w:bottom w:val="single" w:color="000000" w:sz="6" w:space="0"/>
              <w:right w:val="single" w:color="000000" w:sz="6" w:space="0"/>
            </w:tcBorders>
            <w:noWrap w:val="0"/>
            <w:vAlign w:val="center"/>
          </w:tcPr>
          <w:p w14:paraId="6F7D1DD0">
            <w:pPr>
              <w:widowControl/>
              <w:jc w:val="center"/>
              <w:textAlignment w:val="center"/>
              <w:rPr>
                <w:rFonts w:eastAsia="等线"/>
                <w:color w:val="000000"/>
                <w:sz w:val="16"/>
                <w:szCs w:val="16"/>
              </w:rPr>
            </w:pPr>
            <w:r>
              <w:rPr>
                <w:rFonts w:eastAsia="等线"/>
                <w:color w:val="000000"/>
                <w:kern w:val="0"/>
                <w:sz w:val="16"/>
                <w:szCs w:val="16"/>
                <w:lang w:bidi="ar"/>
              </w:rPr>
              <w:t>2w</w:t>
            </w:r>
          </w:p>
        </w:tc>
        <w:tc>
          <w:tcPr>
            <w:tcW w:w="1442" w:type="dxa"/>
            <w:tcBorders>
              <w:top w:val="nil"/>
              <w:left w:val="nil"/>
              <w:bottom w:val="single" w:color="000000" w:sz="6" w:space="0"/>
              <w:right w:val="single" w:color="000000" w:sz="6" w:space="0"/>
            </w:tcBorders>
            <w:noWrap w:val="0"/>
            <w:vAlign w:val="center"/>
          </w:tcPr>
          <w:p w14:paraId="5228FFB3">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noWrap w:val="0"/>
            <w:vAlign w:val="center"/>
          </w:tcPr>
          <w:p w14:paraId="5A77C690">
            <w:pPr>
              <w:widowControl/>
              <w:jc w:val="center"/>
              <w:rPr>
                <w:rFonts w:eastAsia="等线"/>
                <w:color w:val="000000"/>
                <w:kern w:val="0"/>
                <w:sz w:val="22"/>
                <w:szCs w:val="22"/>
              </w:rPr>
            </w:pPr>
          </w:p>
        </w:tc>
      </w:tr>
      <w:tr w14:paraId="2BC895DB">
        <w:tblPrEx>
          <w:tblCellMar>
            <w:top w:w="0" w:type="dxa"/>
            <w:left w:w="108" w:type="dxa"/>
            <w:bottom w:w="0" w:type="dxa"/>
            <w:right w:w="108" w:type="dxa"/>
          </w:tblCellMar>
        </w:tblPrEx>
        <w:trPr>
          <w:trHeight w:val="338" w:hRule="atLeast"/>
        </w:trPr>
        <w:tc>
          <w:tcPr>
            <w:tcW w:w="4060" w:type="dxa"/>
            <w:gridSpan w:val="8"/>
            <w:tcBorders>
              <w:top w:val="nil"/>
              <w:left w:val="single" w:color="000000" w:sz="2" w:space="0"/>
              <w:bottom w:val="single" w:color="000000" w:sz="6" w:space="0"/>
              <w:right w:val="single" w:color="auto" w:sz="4" w:space="0"/>
            </w:tcBorders>
            <w:noWrap w:val="0"/>
            <w:vAlign w:val="center"/>
          </w:tcPr>
          <w:p w14:paraId="58DE9E9D">
            <w:pPr>
              <w:widowControl/>
              <w:jc w:val="center"/>
              <w:rPr>
                <w:rFonts w:eastAsia="宋体"/>
                <w:b/>
                <w:bCs/>
                <w:color w:val="000000"/>
                <w:kern w:val="0"/>
                <w:sz w:val="16"/>
                <w:szCs w:val="16"/>
              </w:rPr>
            </w:pPr>
            <w:r>
              <w:rPr>
                <w:rFonts w:eastAsia="宋体"/>
                <w:b/>
                <w:bCs/>
                <w:color w:val="000000"/>
                <w:kern w:val="0"/>
                <w:sz w:val="16"/>
                <w:szCs w:val="16"/>
              </w:rPr>
              <w:t>平均周学时</w:t>
            </w:r>
          </w:p>
        </w:tc>
        <w:tc>
          <w:tcPr>
            <w:tcW w:w="2719" w:type="dxa"/>
            <w:gridSpan w:val="5"/>
            <w:tcBorders>
              <w:top w:val="nil"/>
              <w:left w:val="single" w:color="auto" w:sz="4" w:space="0"/>
              <w:bottom w:val="single" w:color="000000" w:sz="6" w:space="0"/>
              <w:right w:val="single" w:color="auto" w:sz="4" w:space="0"/>
            </w:tcBorders>
            <w:noWrap w:val="0"/>
            <w:vAlign w:val="center"/>
          </w:tcPr>
          <w:p w14:paraId="1138DF30">
            <w:pPr>
              <w:widowControl/>
              <w:jc w:val="center"/>
              <w:rPr>
                <w:rFonts w:eastAsia="宋体"/>
                <w:b/>
                <w:bCs/>
                <w:color w:val="000000"/>
                <w:kern w:val="0"/>
                <w:sz w:val="16"/>
                <w:szCs w:val="16"/>
              </w:rPr>
            </w:pPr>
          </w:p>
        </w:tc>
        <w:tc>
          <w:tcPr>
            <w:tcW w:w="628" w:type="dxa"/>
            <w:tcBorders>
              <w:top w:val="nil"/>
              <w:left w:val="single" w:color="auto" w:sz="4" w:space="0"/>
              <w:bottom w:val="single" w:color="000000" w:sz="6" w:space="0"/>
              <w:right w:val="single" w:color="000000" w:sz="6" w:space="0"/>
            </w:tcBorders>
            <w:noWrap w:val="0"/>
            <w:vAlign w:val="center"/>
          </w:tcPr>
          <w:p w14:paraId="7DFB3A3E">
            <w:pPr>
              <w:widowControl/>
              <w:jc w:val="center"/>
              <w:rPr>
                <w:rFonts w:eastAsia="等线"/>
                <w:b/>
                <w:bCs/>
                <w:color w:val="000000"/>
                <w:kern w:val="0"/>
                <w:sz w:val="16"/>
                <w:szCs w:val="16"/>
              </w:rPr>
            </w:pPr>
            <w:r>
              <w:rPr>
                <w:rFonts w:eastAsia="等线"/>
                <w:b/>
                <w:bCs/>
                <w:color w:val="000000"/>
                <w:sz w:val="16"/>
                <w:szCs w:val="16"/>
              </w:rPr>
              <w:t xml:space="preserve">21.6 </w:t>
            </w:r>
          </w:p>
        </w:tc>
        <w:tc>
          <w:tcPr>
            <w:tcW w:w="624" w:type="dxa"/>
            <w:tcBorders>
              <w:top w:val="nil"/>
              <w:left w:val="nil"/>
              <w:bottom w:val="single" w:color="000000" w:sz="6" w:space="0"/>
              <w:right w:val="single" w:color="auto" w:sz="4" w:space="0"/>
            </w:tcBorders>
            <w:noWrap w:val="0"/>
            <w:vAlign w:val="center"/>
          </w:tcPr>
          <w:p w14:paraId="5BFAA9B5">
            <w:pPr>
              <w:jc w:val="center"/>
              <w:rPr>
                <w:rFonts w:eastAsia="等线"/>
                <w:b/>
                <w:bCs/>
                <w:color w:val="000000"/>
                <w:sz w:val="16"/>
                <w:szCs w:val="16"/>
              </w:rPr>
            </w:pPr>
            <w:r>
              <w:rPr>
                <w:rFonts w:eastAsia="等线"/>
                <w:b/>
                <w:bCs/>
                <w:color w:val="000000"/>
                <w:sz w:val="16"/>
                <w:szCs w:val="16"/>
              </w:rPr>
              <w:t xml:space="preserve">22.2 </w:t>
            </w:r>
          </w:p>
        </w:tc>
        <w:tc>
          <w:tcPr>
            <w:tcW w:w="634" w:type="dxa"/>
            <w:tcBorders>
              <w:top w:val="nil"/>
              <w:left w:val="single" w:color="auto" w:sz="4" w:space="0"/>
              <w:bottom w:val="single" w:color="000000" w:sz="6" w:space="0"/>
              <w:right w:val="single" w:color="000000" w:sz="6" w:space="0"/>
            </w:tcBorders>
            <w:noWrap w:val="0"/>
            <w:vAlign w:val="center"/>
          </w:tcPr>
          <w:p w14:paraId="10794666">
            <w:pPr>
              <w:jc w:val="center"/>
              <w:rPr>
                <w:rFonts w:eastAsia="等线"/>
                <w:b/>
                <w:bCs/>
                <w:color w:val="000000"/>
                <w:sz w:val="16"/>
                <w:szCs w:val="16"/>
              </w:rPr>
            </w:pPr>
            <w:r>
              <w:rPr>
                <w:rFonts w:eastAsia="等线"/>
                <w:b/>
                <w:bCs/>
                <w:color w:val="000000"/>
                <w:sz w:val="16"/>
                <w:szCs w:val="16"/>
              </w:rPr>
              <w:t xml:space="preserve">23.8 </w:t>
            </w:r>
          </w:p>
        </w:tc>
        <w:tc>
          <w:tcPr>
            <w:tcW w:w="540" w:type="dxa"/>
            <w:tcBorders>
              <w:top w:val="nil"/>
              <w:left w:val="nil"/>
              <w:bottom w:val="single" w:color="000000" w:sz="6" w:space="0"/>
              <w:right w:val="single" w:color="000000" w:sz="6" w:space="0"/>
            </w:tcBorders>
            <w:noWrap w:val="0"/>
            <w:vAlign w:val="center"/>
          </w:tcPr>
          <w:p w14:paraId="6FC9BE23">
            <w:pPr>
              <w:jc w:val="center"/>
              <w:rPr>
                <w:rFonts w:eastAsia="等线"/>
                <w:b/>
                <w:bCs/>
                <w:color w:val="000000"/>
                <w:sz w:val="16"/>
                <w:szCs w:val="16"/>
              </w:rPr>
            </w:pPr>
            <w:r>
              <w:rPr>
                <w:rFonts w:eastAsia="等线"/>
                <w:b/>
                <w:bCs/>
                <w:color w:val="000000"/>
                <w:sz w:val="16"/>
                <w:szCs w:val="16"/>
              </w:rPr>
              <w:t xml:space="preserve">22.1 </w:t>
            </w:r>
          </w:p>
        </w:tc>
        <w:tc>
          <w:tcPr>
            <w:tcW w:w="623" w:type="dxa"/>
            <w:gridSpan w:val="2"/>
            <w:tcBorders>
              <w:top w:val="nil"/>
              <w:left w:val="nil"/>
              <w:bottom w:val="single" w:color="000000" w:sz="6" w:space="0"/>
              <w:right w:val="single" w:color="000000" w:sz="6" w:space="0"/>
            </w:tcBorders>
            <w:noWrap w:val="0"/>
            <w:vAlign w:val="center"/>
          </w:tcPr>
          <w:p w14:paraId="556B3E4F">
            <w:pPr>
              <w:jc w:val="center"/>
              <w:rPr>
                <w:rFonts w:eastAsia="等线"/>
                <w:b/>
                <w:bCs/>
                <w:color w:val="000000"/>
                <w:sz w:val="16"/>
                <w:szCs w:val="16"/>
              </w:rPr>
            </w:pPr>
          </w:p>
        </w:tc>
        <w:tc>
          <w:tcPr>
            <w:tcW w:w="500" w:type="dxa"/>
            <w:gridSpan w:val="2"/>
            <w:tcBorders>
              <w:top w:val="nil"/>
              <w:left w:val="nil"/>
              <w:bottom w:val="single" w:color="000000" w:sz="6" w:space="0"/>
              <w:right w:val="single" w:color="000000" w:sz="6" w:space="0"/>
            </w:tcBorders>
            <w:noWrap w:val="0"/>
            <w:vAlign w:val="center"/>
          </w:tcPr>
          <w:p w14:paraId="337926A7">
            <w:pPr>
              <w:jc w:val="center"/>
              <w:rPr>
                <w:rFonts w:eastAsia="等线"/>
                <w:b/>
                <w:bCs/>
                <w:color w:val="000000"/>
                <w:sz w:val="16"/>
                <w:szCs w:val="16"/>
              </w:rPr>
            </w:pPr>
          </w:p>
        </w:tc>
        <w:tc>
          <w:tcPr>
            <w:tcW w:w="766" w:type="dxa"/>
            <w:gridSpan w:val="4"/>
            <w:tcBorders>
              <w:top w:val="nil"/>
              <w:left w:val="nil"/>
              <w:bottom w:val="single" w:color="000000" w:sz="6" w:space="0"/>
              <w:right w:val="single" w:color="000000" w:sz="6" w:space="0"/>
            </w:tcBorders>
            <w:noWrap w:val="0"/>
            <w:vAlign w:val="center"/>
          </w:tcPr>
          <w:p w14:paraId="0F0E9DEB">
            <w:pPr>
              <w:widowControl/>
              <w:jc w:val="center"/>
              <w:rPr>
                <w:rFonts w:eastAsia="等线"/>
                <w:b/>
                <w:bCs/>
                <w:color w:val="000000"/>
                <w:kern w:val="0"/>
                <w:sz w:val="16"/>
                <w:szCs w:val="16"/>
              </w:rPr>
            </w:pPr>
          </w:p>
        </w:tc>
        <w:tc>
          <w:tcPr>
            <w:tcW w:w="1442" w:type="dxa"/>
            <w:tcBorders>
              <w:top w:val="nil"/>
              <w:left w:val="nil"/>
              <w:bottom w:val="single" w:color="000000" w:sz="6" w:space="0"/>
              <w:right w:val="single" w:color="000000" w:sz="6" w:space="0"/>
            </w:tcBorders>
            <w:noWrap w:val="0"/>
            <w:vAlign w:val="center"/>
          </w:tcPr>
          <w:p w14:paraId="72E1BD1B">
            <w:pPr>
              <w:widowControl/>
              <w:jc w:val="center"/>
              <w:rPr>
                <w:rFonts w:eastAsia="等线"/>
                <w:color w:val="000000"/>
                <w:kern w:val="0"/>
                <w:sz w:val="22"/>
                <w:szCs w:val="22"/>
              </w:rPr>
            </w:pPr>
          </w:p>
        </w:tc>
        <w:tc>
          <w:tcPr>
            <w:tcW w:w="1608" w:type="dxa"/>
            <w:tcBorders>
              <w:top w:val="nil"/>
              <w:left w:val="nil"/>
              <w:bottom w:val="single" w:color="000000" w:sz="6" w:space="0"/>
              <w:right w:val="single" w:color="000000" w:sz="6" w:space="0"/>
            </w:tcBorders>
            <w:noWrap w:val="0"/>
            <w:vAlign w:val="center"/>
          </w:tcPr>
          <w:p w14:paraId="28920F24">
            <w:pPr>
              <w:widowControl/>
              <w:jc w:val="center"/>
              <w:rPr>
                <w:rFonts w:eastAsia="等线"/>
                <w:color w:val="000000"/>
                <w:kern w:val="0"/>
                <w:sz w:val="22"/>
                <w:szCs w:val="22"/>
              </w:rPr>
            </w:pPr>
          </w:p>
        </w:tc>
      </w:tr>
      <w:tr w14:paraId="3616321B">
        <w:tblPrEx>
          <w:tblCellMar>
            <w:top w:w="0" w:type="dxa"/>
            <w:left w:w="108" w:type="dxa"/>
            <w:bottom w:w="0" w:type="dxa"/>
            <w:right w:w="108" w:type="dxa"/>
          </w:tblCellMar>
        </w:tblPrEx>
        <w:trPr>
          <w:trHeight w:val="410" w:hRule="atLeast"/>
        </w:trPr>
        <w:tc>
          <w:tcPr>
            <w:tcW w:w="4060" w:type="dxa"/>
            <w:gridSpan w:val="8"/>
            <w:tcBorders>
              <w:top w:val="nil"/>
              <w:left w:val="single" w:color="000000" w:sz="2" w:space="0"/>
              <w:bottom w:val="single" w:color="000000" w:sz="6" w:space="0"/>
              <w:right w:val="single" w:color="000000" w:sz="6" w:space="0"/>
            </w:tcBorders>
            <w:noWrap w:val="0"/>
            <w:vAlign w:val="center"/>
          </w:tcPr>
          <w:p w14:paraId="141D6C34">
            <w:pPr>
              <w:widowControl/>
              <w:jc w:val="center"/>
              <w:rPr>
                <w:rFonts w:eastAsia="宋体"/>
                <w:b/>
                <w:bCs/>
                <w:color w:val="000000"/>
                <w:kern w:val="0"/>
                <w:sz w:val="16"/>
                <w:szCs w:val="16"/>
              </w:rPr>
            </w:pPr>
            <w:r>
              <w:rPr>
                <w:rFonts w:eastAsia="宋体"/>
                <w:b/>
                <w:bCs/>
                <w:color w:val="000000"/>
                <w:kern w:val="0"/>
                <w:sz w:val="16"/>
                <w:szCs w:val="16"/>
              </w:rPr>
              <w:t>学分总计、学时总计</w:t>
            </w:r>
          </w:p>
        </w:tc>
        <w:tc>
          <w:tcPr>
            <w:tcW w:w="3347" w:type="dxa"/>
            <w:gridSpan w:val="6"/>
            <w:tcBorders>
              <w:top w:val="nil"/>
              <w:left w:val="nil"/>
              <w:bottom w:val="single" w:color="000000" w:sz="6" w:space="0"/>
              <w:right w:val="single" w:color="auto" w:sz="4" w:space="0"/>
            </w:tcBorders>
            <w:noWrap w:val="0"/>
            <w:vAlign w:val="center"/>
          </w:tcPr>
          <w:p w14:paraId="19880CAB">
            <w:pPr>
              <w:widowControl/>
              <w:jc w:val="center"/>
              <w:textAlignment w:val="center"/>
              <w:rPr>
                <w:rFonts w:eastAsia="等线"/>
                <w:color w:val="000000"/>
                <w:kern w:val="0"/>
                <w:sz w:val="22"/>
                <w:szCs w:val="22"/>
              </w:rPr>
            </w:pPr>
            <w:r>
              <w:rPr>
                <w:rFonts w:hint="eastAsia" w:eastAsia="等线"/>
                <w:b/>
                <w:bCs/>
                <w:color w:val="000000"/>
                <w:kern w:val="0"/>
                <w:sz w:val="16"/>
                <w:szCs w:val="16"/>
                <w:lang w:bidi="ar"/>
              </w:rPr>
              <w:t>136</w:t>
            </w:r>
          </w:p>
        </w:tc>
        <w:tc>
          <w:tcPr>
            <w:tcW w:w="6737" w:type="dxa"/>
            <w:gridSpan w:val="13"/>
            <w:tcBorders>
              <w:top w:val="nil"/>
              <w:left w:val="single" w:color="auto" w:sz="4" w:space="0"/>
              <w:bottom w:val="single" w:color="000000" w:sz="6" w:space="0"/>
              <w:right w:val="single" w:color="000000" w:sz="6" w:space="0"/>
            </w:tcBorders>
            <w:noWrap w:val="0"/>
            <w:vAlign w:val="center"/>
          </w:tcPr>
          <w:p w14:paraId="37C96E1A">
            <w:pPr>
              <w:widowControl/>
              <w:jc w:val="center"/>
              <w:textAlignment w:val="center"/>
              <w:rPr>
                <w:rFonts w:eastAsia="等线"/>
                <w:color w:val="000000"/>
                <w:kern w:val="0"/>
                <w:sz w:val="22"/>
                <w:szCs w:val="22"/>
              </w:rPr>
            </w:pPr>
            <w:r>
              <w:rPr>
                <w:rFonts w:eastAsia="等线"/>
                <w:b/>
                <w:bCs/>
                <w:color w:val="000000"/>
                <w:kern w:val="0"/>
                <w:sz w:val="16"/>
                <w:szCs w:val="16"/>
                <w:lang w:bidi="ar"/>
              </w:rPr>
              <w:t>2792</w:t>
            </w:r>
          </w:p>
        </w:tc>
      </w:tr>
      <w:tr w14:paraId="1F2F4981">
        <w:tblPrEx>
          <w:tblCellMar>
            <w:top w:w="0" w:type="dxa"/>
            <w:left w:w="108" w:type="dxa"/>
            <w:bottom w:w="0" w:type="dxa"/>
            <w:right w:w="108" w:type="dxa"/>
          </w:tblCellMar>
        </w:tblPrEx>
        <w:trPr>
          <w:trHeight w:val="410" w:hRule="atLeast"/>
        </w:trPr>
        <w:tc>
          <w:tcPr>
            <w:tcW w:w="4060" w:type="dxa"/>
            <w:gridSpan w:val="8"/>
            <w:tcBorders>
              <w:top w:val="nil"/>
              <w:left w:val="single" w:color="000000" w:sz="2" w:space="0"/>
              <w:bottom w:val="single" w:color="000000" w:sz="6" w:space="0"/>
              <w:right w:val="single" w:color="000000" w:sz="6" w:space="0"/>
            </w:tcBorders>
            <w:noWrap w:val="0"/>
            <w:vAlign w:val="center"/>
          </w:tcPr>
          <w:p w14:paraId="4046EEE0">
            <w:pPr>
              <w:widowControl/>
              <w:jc w:val="center"/>
              <w:rPr>
                <w:rFonts w:eastAsia="宋体"/>
                <w:b/>
                <w:bCs/>
                <w:color w:val="000000"/>
                <w:kern w:val="0"/>
                <w:sz w:val="16"/>
                <w:szCs w:val="16"/>
              </w:rPr>
            </w:pPr>
            <w:r>
              <w:rPr>
                <w:rFonts w:eastAsia="宋体"/>
                <w:b/>
                <w:bCs/>
                <w:color w:val="000000"/>
                <w:kern w:val="0"/>
                <w:sz w:val="16"/>
                <w:szCs w:val="16"/>
              </w:rPr>
              <w:t>选修课程：学分总计、学时总计、占总学时比例</w:t>
            </w:r>
          </w:p>
        </w:tc>
        <w:tc>
          <w:tcPr>
            <w:tcW w:w="3347" w:type="dxa"/>
            <w:gridSpan w:val="6"/>
            <w:tcBorders>
              <w:top w:val="nil"/>
              <w:left w:val="nil"/>
              <w:bottom w:val="single" w:color="000000" w:sz="6" w:space="0"/>
              <w:right w:val="single" w:color="auto" w:sz="4" w:space="0"/>
            </w:tcBorders>
            <w:noWrap w:val="0"/>
            <w:vAlign w:val="center"/>
          </w:tcPr>
          <w:p w14:paraId="6BAF3C0A">
            <w:pPr>
              <w:widowControl/>
              <w:jc w:val="center"/>
              <w:rPr>
                <w:rFonts w:eastAsia="等线"/>
                <w:b/>
                <w:bCs/>
                <w:color w:val="000000"/>
                <w:kern w:val="0"/>
                <w:sz w:val="16"/>
                <w:szCs w:val="16"/>
              </w:rPr>
            </w:pPr>
            <w:r>
              <w:rPr>
                <w:rFonts w:eastAsia="等线"/>
                <w:b/>
                <w:bCs/>
                <w:color w:val="000000"/>
                <w:sz w:val="16"/>
                <w:szCs w:val="16"/>
              </w:rPr>
              <w:t xml:space="preserve">23 </w:t>
            </w:r>
          </w:p>
        </w:tc>
        <w:tc>
          <w:tcPr>
            <w:tcW w:w="3000" w:type="dxa"/>
            <w:gridSpan w:val="8"/>
            <w:tcBorders>
              <w:top w:val="nil"/>
              <w:left w:val="single" w:color="auto" w:sz="4" w:space="0"/>
              <w:bottom w:val="single" w:color="000000" w:sz="6" w:space="0"/>
              <w:right w:val="single" w:color="000000" w:sz="6" w:space="0"/>
            </w:tcBorders>
            <w:noWrap w:val="0"/>
            <w:vAlign w:val="center"/>
          </w:tcPr>
          <w:p w14:paraId="0F5C1593">
            <w:pPr>
              <w:jc w:val="center"/>
              <w:rPr>
                <w:rFonts w:eastAsia="等线"/>
                <w:b/>
                <w:bCs/>
                <w:color w:val="000000"/>
                <w:sz w:val="16"/>
                <w:szCs w:val="16"/>
              </w:rPr>
            </w:pPr>
            <w:r>
              <w:rPr>
                <w:rFonts w:eastAsia="等线"/>
                <w:b/>
                <w:bCs/>
                <w:color w:val="000000"/>
                <w:sz w:val="16"/>
                <w:szCs w:val="16"/>
              </w:rPr>
              <w:t xml:space="preserve">268 </w:t>
            </w:r>
          </w:p>
        </w:tc>
        <w:tc>
          <w:tcPr>
            <w:tcW w:w="3737" w:type="dxa"/>
            <w:gridSpan w:val="5"/>
            <w:tcBorders>
              <w:top w:val="nil"/>
              <w:left w:val="nil"/>
              <w:bottom w:val="single" w:color="000000" w:sz="6" w:space="0"/>
              <w:right w:val="single" w:color="000000" w:sz="6" w:space="0"/>
            </w:tcBorders>
            <w:noWrap w:val="0"/>
            <w:vAlign w:val="center"/>
          </w:tcPr>
          <w:p w14:paraId="66F3CCBD">
            <w:pPr>
              <w:jc w:val="center"/>
              <w:rPr>
                <w:rFonts w:eastAsia="等线"/>
                <w:b/>
                <w:bCs/>
                <w:color w:val="000000"/>
                <w:sz w:val="16"/>
                <w:szCs w:val="16"/>
              </w:rPr>
            </w:pPr>
            <w:r>
              <w:rPr>
                <w:rFonts w:eastAsia="等线"/>
                <w:b/>
                <w:bCs/>
                <w:color w:val="000000"/>
                <w:sz w:val="16"/>
                <w:szCs w:val="16"/>
              </w:rPr>
              <w:t>10%</w:t>
            </w:r>
          </w:p>
        </w:tc>
      </w:tr>
      <w:tr w14:paraId="043BD985">
        <w:tblPrEx>
          <w:tblCellMar>
            <w:top w:w="0" w:type="dxa"/>
            <w:left w:w="108" w:type="dxa"/>
            <w:bottom w:w="0" w:type="dxa"/>
            <w:right w:w="108" w:type="dxa"/>
          </w:tblCellMar>
        </w:tblPrEx>
        <w:trPr>
          <w:trHeight w:val="410" w:hRule="atLeast"/>
        </w:trPr>
        <w:tc>
          <w:tcPr>
            <w:tcW w:w="4060" w:type="dxa"/>
            <w:gridSpan w:val="8"/>
            <w:tcBorders>
              <w:top w:val="nil"/>
              <w:left w:val="single" w:color="000000" w:sz="2" w:space="0"/>
              <w:bottom w:val="single" w:color="000000" w:sz="12" w:space="0"/>
              <w:right w:val="single" w:color="000000" w:sz="6" w:space="0"/>
            </w:tcBorders>
            <w:noWrap w:val="0"/>
            <w:vAlign w:val="center"/>
          </w:tcPr>
          <w:p w14:paraId="444DA253">
            <w:pPr>
              <w:widowControl/>
              <w:jc w:val="center"/>
              <w:rPr>
                <w:rFonts w:eastAsia="宋体"/>
                <w:b/>
                <w:bCs/>
                <w:color w:val="000000"/>
                <w:kern w:val="0"/>
                <w:sz w:val="16"/>
                <w:szCs w:val="16"/>
              </w:rPr>
            </w:pPr>
            <w:r>
              <w:rPr>
                <w:rFonts w:eastAsia="宋体"/>
                <w:b/>
                <w:bCs/>
                <w:color w:val="000000"/>
                <w:kern w:val="0"/>
                <w:sz w:val="16"/>
                <w:szCs w:val="16"/>
              </w:rPr>
              <w:t>实践性教学：学时总计、占总学时比例</w:t>
            </w:r>
          </w:p>
        </w:tc>
        <w:tc>
          <w:tcPr>
            <w:tcW w:w="3347" w:type="dxa"/>
            <w:gridSpan w:val="6"/>
            <w:tcBorders>
              <w:top w:val="nil"/>
              <w:left w:val="nil"/>
              <w:bottom w:val="single" w:color="000000" w:sz="12" w:space="0"/>
              <w:right w:val="single" w:color="auto" w:sz="4" w:space="0"/>
            </w:tcBorders>
            <w:noWrap w:val="0"/>
            <w:vAlign w:val="center"/>
          </w:tcPr>
          <w:p w14:paraId="18317D94">
            <w:pPr>
              <w:widowControl/>
              <w:jc w:val="center"/>
              <w:rPr>
                <w:rFonts w:eastAsia="等线"/>
                <w:b/>
                <w:bCs/>
                <w:color w:val="000000"/>
                <w:kern w:val="0"/>
                <w:sz w:val="16"/>
                <w:szCs w:val="16"/>
              </w:rPr>
            </w:pPr>
            <w:r>
              <w:rPr>
                <w:rFonts w:eastAsia="等线"/>
                <w:b/>
                <w:bCs/>
                <w:color w:val="000000"/>
                <w:sz w:val="16"/>
                <w:szCs w:val="16"/>
              </w:rPr>
              <w:t xml:space="preserve">1788 </w:t>
            </w:r>
          </w:p>
        </w:tc>
        <w:tc>
          <w:tcPr>
            <w:tcW w:w="6737" w:type="dxa"/>
            <w:gridSpan w:val="13"/>
            <w:tcBorders>
              <w:top w:val="nil"/>
              <w:left w:val="single" w:color="auto" w:sz="4" w:space="0"/>
              <w:bottom w:val="single" w:color="000000" w:sz="12" w:space="0"/>
              <w:right w:val="single" w:color="000000" w:sz="6" w:space="0"/>
            </w:tcBorders>
            <w:noWrap w:val="0"/>
            <w:vAlign w:val="center"/>
          </w:tcPr>
          <w:p w14:paraId="54658461">
            <w:pPr>
              <w:jc w:val="center"/>
              <w:rPr>
                <w:rFonts w:eastAsia="等线"/>
                <w:b/>
                <w:bCs/>
                <w:color w:val="000000"/>
                <w:sz w:val="16"/>
                <w:szCs w:val="16"/>
              </w:rPr>
            </w:pPr>
            <w:r>
              <w:rPr>
                <w:rFonts w:eastAsia="等线"/>
                <w:b/>
                <w:bCs/>
                <w:color w:val="000000"/>
                <w:sz w:val="16"/>
                <w:szCs w:val="16"/>
              </w:rPr>
              <w:t>64%</w:t>
            </w:r>
          </w:p>
        </w:tc>
      </w:tr>
    </w:tbl>
    <w:p w14:paraId="476B42F1">
      <w:pPr>
        <w:rPr>
          <w:color w:val="000000"/>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4B611D32">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20BD19B7">
      <w:pPr>
        <w:pStyle w:val="29"/>
        <w:shd w:val="clear" w:color="auto" w:fill="auto"/>
        <w:spacing w:before="0" w:after="0"/>
        <w:ind w:firstLine="560" w:firstLineChars="200"/>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   教学周分配表</w:t>
      </w:r>
    </w:p>
    <w:tbl>
      <w:tblPr>
        <w:tblStyle w:val="8"/>
        <w:tblW w:w="89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7B1B0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908" w:type="dxa"/>
            <w:vMerge w:val="restart"/>
            <w:noWrap w:val="0"/>
            <w:vAlign w:val="center"/>
          </w:tcPr>
          <w:p w14:paraId="07BB6F00">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项</w:t>
            </w:r>
            <w:r>
              <w:rPr>
                <w:rFonts w:hint="eastAsia" w:eastAsia="仿宋"/>
                <w:b/>
                <w:bCs/>
                <w:color w:val="000000"/>
                <w:sz w:val="24"/>
                <w:szCs w:val="24"/>
                <w:lang w:val="en-US" w:eastAsia="zh-CN"/>
              </w:rPr>
              <w:t xml:space="preserve"> </w:t>
            </w:r>
            <w:r>
              <w:rPr>
                <w:rFonts w:eastAsia="仿宋"/>
                <w:b/>
                <w:bCs/>
                <w:color w:val="000000"/>
                <w:sz w:val="24"/>
                <w:szCs w:val="24"/>
              </w:rPr>
              <w:t>目</w:t>
            </w:r>
          </w:p>
          <w:p w14:paraId="375B7B6F">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周</w:t>
            </w:r>
            <w:r>
              <w:rPr>
                <w:rFonts w:hint="eastAsia" w:eastAsia="仿宋"/>
                <w:b/>
                <w:bCs/>
                <w:color w:val="000000"/>
                <w:sz w:val="24"/>
                <w:szCs w:val="24"/>
                <w:lang w:val="en-US" w:eastAsia="zh-CN"/>
              </w:rPr>
              <w:t xml:space="preserve"> </w:t>
            </w:r>
            <w:r>
              <w:rPr>
                <w:rFonts w:eastAsia="仿宋"/>
                <w:b/>
                <w:bCs/>
                <w:color w:val="000000"/>
                <w:sz w:val="24"/>
                <w:szCs w:val="24"/>
              </w:rPr>
              <w:t>数</w:t>
            </w:r>
          </w:p>
          <w:p w14:paraId="54D486C1">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学</w:t>
            </w:r>
            <w:r>
              <w:rPr>
                <w:rFonts w:hint="eastAsia" w:eastAsia="仿宋"/>
                <w:b/>
                <w:bCs/>
                <w:color w:val="000000"/>
                <w:sz w:val="24"/>
                <w:szCs w:val="24"/>
                <w:lang w:val="en-US" w:eastAsia="zh-CN"/>
              </w:rPr>
              <w:t xml:space="preserve"> </w:t>
            </w:r>
            <w:r>
              <w:rPr>
                <w:rFonts w:eastAsia="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794AFC58">
            <w:pPr>
              <w:shd w:val="clear" w:color="auto" w:fill="auto"/>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6F69FD72">
            <w:pPr>
              <w:shd w:val="clear" w:color="auto" w:fill="auto"/>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0CC14438">
            <w:pPr>
              <w:shd w:val="clear" w:color="auto" w:fill="auto"/>
              <w:spacing w:line="320" w:lineRule="exact"/>
              <w:jc w:val="center"/>
              <w:rPr>
                <w:rFonts w:eastAsia="仿宋"/>
                <w:b/>
                <w:bCs/>
                <w:color w:val="000000"/>
                <w:sz w:val="24"/>
                <w:szCs w:val="24"/>
              </w:rPr>
            </w:pPr>
            <w:r>
              <w:rPr>
                <w:rFonts w:eastAsia="仿宋"/>
                <w:b/>
                <w:bCs/>
                <w:color w:val="000000"/>
                <w:sz w:val="24"/>
                <w:szCs w:val="24"/>
              </w:rPr>
              <w:t>第三学年</w:t>
            </w:r>
          </w:p>
        </w:tc>
        <w:tc>
          <w:tcPr>
            <w:tcW w:w="1045" w:type="dxa"/>
            <w:vMerge w:val="restart"/>
            <w:noWrap w:val="0"/>
            <w:vAlign w:val="center"/>
          </w:tcPr>
          <w:p w14:paraId="48862DC2">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75437365">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03DDF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09046CD2">
            <w:pPr>
              <w:shd w:val="clear" w:color="auto" w:fill="auto"/>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5E25109A">
            <w:pPr>
              <w:pStyle w:val="32"/>
              <w:shd w:val="clear" w:color="auto" w:fill="auto"/>
              <w:adjustRightInd w:val="0"/>
              <w:snapToGrid w:val="0"/>
              <w:spacing w:before="0" w:line="320" w:lineRule="exact"/>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7DE997DF">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1E0E8185">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00A33196">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7D06B414">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07455282">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045" w:type="dxa"/>
            <w:vMerge w:val="continue"/>
            <w:noWrap w:val="0"/>
            <w:vAlign w:val="center"/>
          </w:tcPr>
          <w:p w14:paraId="57BA619A">
            <w:pPr>
              <w:shd w:val="clear" w:color="auto" w:fill="auto"/>
              <w:adjustRightInd w:val="0"/>
              <w:snapToGrid w:val="0"/>
              <w:spacing w:line="320" w:lineRule="exact"/>
              <w:jc w:val="center"/>
              <w:rPr>
                <w:rFonts w:eastAsia="仿宋"/>
                <w:color w:val="000000"/>
                <w:sz w:val="24"/>
                <w:szCs w:val="24"/>
              </w:rPr>
            </w:pPr>
          </w:p>
        </w:tc>
      </w:tr>
      <w:tr w14:paraId="1C302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D00671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3A3746BC">
            <w:pPr>
              <w:shd w:val="clear" w:color="auto" w:fill="auto"/>
              <w:adjustRightInd w:val="0"/>
              <w:snapToGrid w:val="0"/>
              <w:spacing w:line="320" w:lineRule="exact"/>
              <w:jc w:val="center"/>
              <w:rPr>
                <w:rFonts w:eastAsia="宋体"/>
                <w:color w:val="000000"/>
                <w:sz w:val="24"/>
                <w:szCs w:val="24"/>
              </w:rPr>
            </w:pPr>
            <w:r>
              <w:rPr>
                <w:color w:val="000000"/>
                <w:sz w:val="24"/>
                <w:szCs w:val="24"/>
              </w:rPr>
              <w:t>15</w:t>
            </w:r>
          </w:p>
        </w:tc>
        <w:tc>
          <w:tcPr>
            <w:tcW w:w="1017" w:type="dxa"/>
            <w:tcBorders>
              <w:right w:val="single" w:color="auto" w:sz="4" w:space="0"/>
            </w:tcBorders>
            <w:noWrap w:val="0"/>
            <w:vAlign w:val="center"/>
          </w:tcPr>
          <w:p w14:paraId="312F7421">
            <w:pPr>
              <w:shd w:val="clear" w:color="auto" w:fill="auto"/>
              <w:adjustRightInd w:val="0"/>
              <w:snapToGrid w:val="0"/>
              <w:spacing w:line="320" w:lineRule="exact"/>
              <w:jc w:val="center"/>
              <w:rPr>
                <w:rFonts w:eastAsia="仿宋"/>
                <w:color w:val="000000"/>
                <w:sz w:val="24"/>
                <w:szCs w:val="24"/>
              </w:rPr>
            </w:pPr>
            <w:r>
              <w:rPr>
                <w:color w:val="000000"/>
                <w:sz w:val="24"/>
                <w:szCs w:val="24"/>
              </w:rPr>
              <w:t>18</w:t>
            </w:r>
          </w:p>
        </w:tc>
        <w:tc>
          <w:tcPr>
            <w:tcW w:w="1017" w:type="dxa"/>
            <w:tcBorders>
              <w:left w:val="single" w:color="auto" w:sz="4" w:space="0"/>
              <w:right w:val="single" w:color="auto" w:sz="4" w:space="0"/>
            </w:tcBorders>
            <w:noWrap w:val="0"/>
            <w:vAlign w:val="center"/>
          </w:tcPr>
          <w:p w14:paraId="5291C2EE">
            <w:pPr>
              <w:shd w:val="clear" w:color="auto" w:fill="auto"/>
              <w:adjustRightInd w:val="0"/>
              <w:snapToGrid w:val="0"/>
              <w:spacing w:line="320" w:lineRule="exact"/>
              <w:jc w:val="center"/>
              <w:rPr>
                <w:rFonts w:eastAsia="仿宋"/>
                <w:color w:val="000000"/>
                <w:sz w:val="24"/>
                <w:szCs w:val="24"/>
              </w:rPr>
            </w:pPr>
            <w:r>
              <w:rPr>
                <w:color w:val="000000"/>
                <w:sz w:val="24"/>
                <w:szCs w:val="24"/>
              </w:rPr>
              <w:t>18</w:t>
            </w:r>
          </w:p>
        </w:tc>
        <w:tc>
          <w:tcPr>
            <w:tcW w:w="1015" w:type="dxa"/>
            <w:tcBorders>
              <w:left w:val="single" w:color="auto" w:sz="4" w:space="0"/>
              <w:right w:val="single" w:color="auto" w:sz="4" w:space="0"/>
            </w:tcBorders>
            <w:noWrap w:val="0"/>
            <w:vAlign w:val="center"/>
          </w:tcPr>
          <w:p w14:paraId="6AF0F179">
            <w:pPr>
              <w:shd w:val="clear" w:color="auto" w:fill="auto"/>
              <w:adjustRightInd w:val="0"/>
              <w:snapToGrid w:val="0"/>
              <w:spacing w:line="320" w:lineRule="exact"/>
              <w:jc w:val="center"/>
              <w:rPr>
                <w:rFonts w:eastAsia="仿宋"/>
                <w:color w:val="000000"/>
                <w:sz w:val="24"/>
                <w:szCs w:val="24"/>
              </w:rPr>
            </w:pPr>
            <w:r>
              <w:rPr>
                <w:color w:val="000000"/>
                <w:sz w:val="24"/>
                <w:szCs w:val="24"/>
              </w:rPr>
              <w:t>14</w:t>
            </w:r>
          </w:p>
        </w:tc>
        <w:tc>
          <w:tcPr>
            <w:tcW w:w="1016" w:type="dxa"/>
            <w:tcBorders>
              <w:left w:val="single" w:color="auto" w:sz="4" w:space="0"/>
            </w:tcBorders>
            <w:noWrap w:val="0"/>
            <w:vAlign w:val="center"/>
          </w:tcPr>
          <w:p w14:paraId="27C448EB">
            <w:pPr>
              <w:shd w:val="clear" w:color="auto" w:fill="auto"/>
              <w:adjustRightInd w:val="0"/>
              <w:snapToGrid w:val="0"/>
              <w:spacing w:line="320" w:lineRule="exact"/>
              <w:jc w:val="center"/>
              <w:rPr>
                <w:rFonts w:eastAsia="仿宋"/>
                <w:color w:val="000000"/>
                <w:sz w:val="24"/>
                <w:szCs w:val="24"/>
              </w:rPr>
            </w:pPr>
            <w:r>
              <w:rPr>
                <w:color w:val="000000"/>
                <w:sz w:val="24"/>
                <w:szCs w:val="24"/>
              </w:rPr>
              <w:t>0</w:t>
            </w:r>
          </w:p>
        </w:tc>
        <w:tc>
          <w:tcPr>
            <w:tcW w:w="1017" w:type="dxa"/>
            <w:noWrap w:val="0"/>
            <w:vAlign w:val="center"/>
          </w:tcPr>
          <w:p w14:paraId="68C80FE9">
            <w:pPr>
              <w:shd w:val="clear" w:color="auto" w:fill="auto"/>
              <w:adjustRightInd w:val="0"/>
              <w:snapToGrid w:val="0"/>
              <w:spacing w:line="320" w:lineRule="exact"/>
              <w:jc w:val="center"/>
              <w:rPr>
                <w:rFonts w:eastAsia="仿宋"/>
                <w:color w:val="000000"/>
                <w:sz w:val="24"/>
                <w:szCs w:val="24"/>
              </w:rPr>
            </w:pPr>
            <w:r>
              <w:rPr>
                <w:color w:val="000000"/>
                <w:sz w:val="24"/>
                <w:szCs w:val="24"/>
              </w:rPr>
              <w:t>0</w:t>
            </w:r>
          </w:p>
        </w:tc>
        <w:tc>
          <w:tcPr>
            <w:tcW w:w="1045" w:type="dxa"/>
            <w:noWrap w:val="0"/>
            <w:vAlign w:val="center"/>
          </w:tcPr>
          <w:p w14:paraId="5A34F7EB">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65</w:t>
            </w:r>
          </w:p>
        </w:tc>
      </w:tr>
      <w:tr w14:paraId="6BD04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F9B431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1432E38C">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c>
          <w:tcPr>
            <w:tcW w:w="1017" w:type="dxa"/>
            <w:tcBorders>
              <w:right w:val="single" w:color="auto" w:sz="4" w:space="0"/>
            </w:tcBorders>
            <w:noWrap w:val="0"/>
            <w:vAlign w:val="center"/>
          </w:tcPr>
          <w:p w14:paraId="5F11A909">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880E366">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3DA720B">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75E85CAE">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1B1FA366">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6E0F1E7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2355B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908" w:type="dxa"/>
            <w:noWrap w:val="0"/>
            <w:vAlign w:val="center"/>
          </w:tcPr>
          <w:p w14:paraId="7CC2788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1A9FDA84">
            <w:pPr>
              <w:shd w:val="clear" w:color="auto" w:fill="auto"/>
              <w:adjustRightInd w:val="0"/>
              <w:snapToGrid w:val="0"/>
              <w:spacing w:line="320" w:lineRule="exact"/>
              <w:jc w:val="left"/>
              <w:rPr>
                <w:rFonts w:eastAsia="仿宋"/>
                <w:color w:val="000000"/>
                <w:sz w:val="24"/>
                <w:szCs w:val="24"/>
              </w:rPr>
            </w:pPr>
            <w:r>
              <w:rPr>
                <w:rFonts w:eastAsia="仿宋"/>
                <w:color w:val="000000"/>
                <w:sz w:val="24"/>
                <w:szCs w:val="24"/>
              </w:rPr>
              <w:t>劳动教育实践以劳动教育周形式完成，每学年开展1次，时长1周，不计入学期总周数中。</w:t>
            </w:r>
          </w:p>
        </w:tc>
        <w:tc>
          <w:tcPr>
            <w:tcW w:w="1045" w:type="dxa"/>
            <w:noWrap w:val="0"/>
            <w:vAlign w:val="center"/>
          </w:tcPr>
          <w:p w14:paraId="5FCEEC3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26824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83AF844">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4E8A3320">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B540DC8">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50E6CFC">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804C9C8">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87B3043">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6AF9AC3A">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332B2886">
            <w:pPr>
              <w:shd w:val="clear" w:color="auto" w:fill="auto"/>
              <w:adjustRightInd w:val="0"/>
              <w:snapToGrid w:val="0"/>
              <w:spacing w:line="320" w:lineRule="exact"/>
              <w:jc w:val="center"/>
              <w:rPr>
                <w:rFonts w:eastAsia="仿宋"/>
                <w:color w:val="000000"/>
                <w:sz w:val="24"/>
                <w:szCs w:val="24"/>
              </w:rPr>
            </w:pPr>
          </w:p>
        </w:tc>
      </w:tr>
      <w:tr w14:paraId="7DFF7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65AE405">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教育研习</w:t>
            </w:r>
          </w:p>
        </w:tc>
        <w:tc>
          <w:tcPr>
            <w:tcW w:w="905" w:type="dxa"/>
            <w:noWrap w:val="0"/>
            <w:vAlign w:val="center"/>
          </w:tcPr>
          <w:p w14:paraId="7D56F5F5">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DC079AF">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050235AC">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AE24D3F">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918782F">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2CFA4365">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3806B959">
            <w:pPr>
              <w:shd w:val="clear" w:color="auto" w:fill="auto"/>
              <w:adjustRightInd w:val="0"/>
              <w:snapToGrid w:val="0"/>
              <w:spacing w:line="320" w:lineRule="exact"/>
              <w:jc w:val="center"/>
              <w:rPr>
                <w:rFonts w:eastAsia="仿宋"/>
                <w:color w:val="000000"/>
                <w:sz w:val="24"/>
                <w:szCs w:val="24"/>
              </w:rPr>
            </w:pPr>
          </w:p>
        </w:tc>
      </w:tr>
      <w:tr w14:paraId="32F24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B4B641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3C9AF6F3">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1440B63C">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246FE1B0">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C91158F">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D75B730">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303B91AF">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7270941F">
            <w:pPr>
              <w:shd w:val="clear" w:color="auto" w:fill="auto"/>
              <w:adjustRightInd w:val="0"/>
              <w:snapToGrid w:val="0"/>
              <w:spacing w:line="320" w:lineRule="exact"/>
              <w:jc w:val="center"/>
              <w:rPr>
                <w:rFonts w:eastAsia="仿宋"/>
                <w:color w:val="000000"/>
                <w:sz w:val="24"/>
                <w:szCs w:val="24"/>
              </w:rPr>
            </w:pPr>
          </w:p>
        </w:tc>
      </w:tr>
      <w:tr w14:paraId="46528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A4D7F77">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教育实习</w:t>
            </w:r>
          </w:p>
        </w:tc>
        <w:tc>
          <w:tcPr>
            <w:tcW w:w="905" w:type="dxa"/>
            <w:noWrap w:val="0"/>
            <w:vAlign w:val="center"/>
          </w:tcPr>
          <w:p w14:paraId="7209F109">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A483CD6">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5F9664F">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61B3425">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2DD74D17">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923ED69">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2281B198">
            <w:pPr>
              <w:shd w:val="clear" w:color="auto" w:fill="auto"/>
              <w:adjustRightInd w:val="0"/>
              <w:snapToGrid w:val="0"/>
              <w:spacing w:line="320" w:lineRule="exact"/>
              <w:jc w:val="center"/>
              <w:rPr>
                <w:rFonts w:eastAsia="仿宋"/>
                <w:color w:val="000000"/>
                <w:sz w:val="24"/>
                <w:szCs w:val="24"/>
              </w:rPr>
            </w:pPr>
          </w:p>
        </w:tc>
      </w:tr>
      <w:tr w14:paraId="2FC8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810007F">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岗前培训</w:t>
            </w:r>
          </w:p>
        </w:tc>
        <w:tc>
          <w:tcPr>
            <w:tcW w:w="905" w:type="dxa"/>
            <w:noWrap w:val="0"/>
            <w:vAlign w:val="center"/>
          </w:tcPr>
          <w:p w14:paraId="1096455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74BE0F8E">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1D1A133">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18EB731">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BE073FF">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7DE100B">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c>
          <w:tcPr>
            <w:tcW w:w="1045" w:type="dxa"/>
            <w:noWrap w:val="0"/>
            <w:vAlign w:val="center"/>
          </w:tcPr>
          <w:p w14:paraId="0C1B88B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23C5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21CF6F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顶岗实习</w:t>
            </w:r>
          </w:p>
        </w:tc>
        <w:tc>
          <w:tcPr>
            <w:tcW w:w="905" w:type="dxa"/>
            <w:noWrap w:val="0"/>
            <w:vAlign w:val="center"/>
          </w:tcPr>
          <w:p w14:paraId="5C0894D6">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F22B555">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26F08955">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4B809B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4</w:t>
            </w:r>
          </w:p>
        </w:tc>
        <w:tc>
          <w:tcPr>
            <w:tcW w:w="1016" w:type="dxa"/>
            <w:tcBorders>
              <w:left w:val="single" w:color="auto" w:sz="4" w:space="0"/>
            </w:tcBorders>
            <w:noWrap w:val="0"/>
            <w:vAlign w:val="center"/>
          </w:tcPr>
          <w:p w14:paraId="2B1490D5">
            <w:pPr>
              <w:shd w:val="clear" w:color="auto" w:fill="auto"/>
              <w:adjustRightInd w:val="0"/>
              <w:snapToGrid w:val="0"/>
              <w:spacing w:line="320" w:lineRule="exact"/>
              <w:jc w:val="center"/>
              <w:rPr>
                <w:rFonts w:eastAsia="仿宋"/>
                <w:color w:val="000000"/>
                <w:sz w:val="24"/>
                <w:szCs w:val="24"/>
              </w:rPr>
            </w:pPr>
            <w:r>
              <w:rPr>
                <w:color w:val="000000"/>
                <w:sz w:val="24"/>
                <w:szCs w:val="24"/>
              </w:rPr>
              <w:t>19</w:t>
            </w:r>
          </w:p>
        </w:tc>
        <w:tc>
          <w:tcPr>
            <w:tcW w:w="1017" w:type="dxa"/>
            <w:noWrap w:val="0"/>
            <w:vAlign w:val="center"/>
          </w:tcPr>
          <w:p w14:paraId="49E6DA47">
            <w:pPr>
              <w:shd w:val="clear" w:color="auto" w:fill="auto"/>
              <w:adjustRightInd w:val="0"/>
              <w:snapToGrid w:val="0"/>
              <w:spacing w:line="320" w:lineRule="exact"/>
              <w:jc w:val="center"/>
              <w:rPr>
                <w:rFonts w:eastAsia="仿宋"/>
                <w:color w:val="000000"/>
                <w:sz w:val="24"/>
                <w:szCs w:val="24"/>
              </w:rPr>
            </w:pPr>
            <w:r>
              <w:rPr>
                <w:color w:val="000000"/>
                <w:sz w:val="24"/>
                <w:szCs w:val="24"/>
              </w:rPr>
              <w:t>9</w:t>
            </w:r>
          </w:p>
        </w:tc>
        <w:tc>
          <w:tcPr>
            <w:tcW w:w="1045" w:type="dxa"/>
            <w:noWrap w:val="0"/>
            <w:vAlign w:val="center"/>
          </w:tcPr>
          <w:p w14:paraId="2BB74F6E">
            <w:pPr>
              <w:shd w:val="clear" w:color="auto" w:fill="auto"/>
              <w:adjustRightInd w:val="0"/>
              <w:snapToGrid w:val="0"/>
              <w:spacing w:line="320" w:lineRule="exact"/>
              <w:jc w:val="center"/>
              <w:rPr>
                <w:rFonts w:eastAsia="仿宋"/>
                <w:color w:val="000000"/>
                <w:sz w:val="24"/>
                <w:szCs w:val="24"/>
              </w:rPr>
            </w:pPr>
            <w:r>
              <w:rPr>
                <w:color w:val="000000"/>
                <w:sz w:val="24"/>
                <w:szCs w:val="24"/>
              </w:rPr>
              <w:t>32</w:t>
            </w:r>
          </w:p>
        </w:tc>
      </w:tr>
      <w:tr w14:paraId="592CC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0262522E">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毕业设计（论文）</w:t>
            </w:r>
          </w:p>
        </w:tc>
        <w:tc>
          <w:tcPr>
            <w:tcW w:w="905" w:type="dxa"/>
            <w:noWrap w:val="0"/>
            <w:vAlign w:val="center"/>
          </w:tcPr>
          <w:p w14:paraId="5DA0B0D1">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123B3D90">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DE84E9A">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F84C1CA">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2879A21">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4479B3E0">
            <w:pPr>
              <w:shd w:val="clear" w:color="auto" w:fill="auto"/>
              <w:adjustRightInd w:val="0"/>
              <w:snapToGrid w:val="0"/>
              <w:spacing w:line="320" w:lineRule="exact"/>
              <w:jc w:val="center"/>
              <w:rPr>
                <w:rFonts w:eastAsia="仿宋"/>
                <w:color w:val="000000"/>
                <w:sz w:val="24"/>
                <w:szCs w:val="24"/>
              </w:rPr>
            </w:pPr>
            <w:r>
              <w:rPr>
                <w:rFonts w:eastAsia="等线"/>
                <w:color w:val="000000"/>
                <w:sz w:val="24"/>
                <w:szCs w:val="24"/>
              </w:rPr>
              <w:t>4</w:t>
            </w:r>
          </w:p>
        </w:tc>
        <w:tc>
          <w:tcPr>
            <w:tcW w:w="1045" w:type="dxa"/>
            <w:noWrap w:val="0"/>
            <w:vAlign w:val="center"/>
          </w:tcPr>
          <w:p w14:paraId="0BA79856">
            <w:pPr>
              <w:shd w:val="clear" w:color="auto" w:fill="auto"/>
              <w:adjustRightInd w:val="0"/>
              <w:snapToGrid w:val="0"/>
              <w:spacing w:line="320" w:lineRule="exact"/>
              <w:jc w:val="center"/>
              <w:rPr>
                <w:rFonts w:eastAsia="仿宋"/>
                <w:color w:val="000000"/>
                <w:sz w:val="24"/>
                <w:szCs w:val="24"/>
              </w:rPr>
            </w:pPr>
            <w:r>
              <w:rPr>
                <w:rFonts w:eastAsia="等线"/>
                <w:color w:val="000000"/>
                <w:sz w:val="24"/>
                <w:szCs w:val="24"/>
              </w:rPr>
              <w:t>4</w:t>
            </w:r>
          </w:p>
        </w:tc>
      </w:tr>
      <w:tr w14:paraId="0CDC2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34EAE4AE">
            <w:pPr>
              <w:shd w:val="clear" w:color="auto" w:fill="auto"/>
              <w:adjustRightInd w:val="0"/>
              <w:snapToGrid w:val="0"/>
              <w:spacing w:line="320" w:lineRule="exact"/>
              <w:ind w:firstLine="480" w:firstLineChars="200"/>
              <w:jc w:val="center"/>
              <w:rPr>
                <w:rFonts w:eastAsia="仿宋"/>
                <w:color w:val="000000"/>
                <w:sz w:val="24"/>
                <w:szCs w:val="24"/>
              </w:rPr>
            </w:pPr>
            <w:r>
              <w:rPr>
                <w:rFonts w:eastAsia="仿宋"/>
                <w:color w:val="000000"/>
                <w:sz w:val="24"/>
                <w:szCs w:val="24"/>
              </w:rPr>
              <w:t>毕业教育与</w:t>
            </w:r>
          </w:p>
          <w:p w14:paraId="7B88A2B5">
            <w:pPr>
              <w:shd w:val="clear" w:color="auto" w:fill="auto"/>
              <w:adjustRightInd w:val="0"/>
              <w:snapToGrid w:val="0"/>
              <w:spacing w:line="320" w:lineRule="exact"/>
              <w:ind w:firstLine="480" w:firstLineChars="200"/>
              <w:jc w:val="center"/>
              <w:rPr>
                <w:rFonts w:eastAsia="仿宋"/>
                <w:color w:val="000000"/>
                <w:sz w:val="24"/>
                <w:szCs w:val="24"/>
              </w:rPr>
            </w:pPr>
            <w:r>
              <w:rPr>
                <w:rFonts w:eastAsia="仿宋"/>
                <w:color w:val="000000"/>
                <w:sz w:val="24"/>
                <w:szCs w:val="24"/>
              </w:rPr>
              <w:t>毕业鉴定</w:t>
            </w:r>
          </w:p>
        </w:tc>
        <w:tc>
          <w:tcPr>
            <w:tcW w:w="905" w:type="dxa"/>
            <w:noWrap w:val="0"/>
            <w:vAlign w:val="center"/>
          </w:tcPr>
          <w:p w14:paraId="128CD348">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0B754E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1F5AC4F">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2C7007E9">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E91A8CE">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288C464">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w:t>
            </w:r>
          </w:p>
        </w:tc>
        <w:tc>
          <w:tcPr>
            <w:tcW w:w="1045" w:type="dxa"/>
            <w:noWrap w:val="0"/>
            <w:vAlign w:val="center"/>
          </w:tcPr>
          <w:p w14:paraId="2CEA3C6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2</w:t>
            </w:r>
          </w:p>
        </w:tc>
      </w:tr>
      <w:tr w14:paraId="468F3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30CF165">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41D2C24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17F86DE0">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4B5BFFB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1667BFC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4D3F1BE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52B26FD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45" w:type="dxa"/>
            <w:noWrap w:val="0"/>
            <w:vAlign w:val="center"/>
          </w:tcPr>
          <w:p w14:paraId="68F3C4EC">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103D4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C181AB4">
            <w:pPr>
              <w:shd w:val="clear" w:color="auto" w:fill="auto"/>
              <w:adjustRightInd w:val="0"/>
              <w:snapToGrid w:val="0"/>
              <w:spacing w:line="320" w:lineRule="exact"/>
              <w:jc w:val="center"/>
              <w:rPr>
                <w:rFonts w:eastAsia="仿宋"/>
                <w:color w:val="000000"/>
                <w:sz w:val="24"/>
                <w:szCs w:val="24"/>
                <w:highlight w:val="none"/>
              </w:rPr>
            </w:pPr>
            <w:r>
              <w:rPr>
                <w:rFonts w:hint="eastAsia" w:eastAsia="仿宋"/>
                <w:color w:val="000000"/>
                <w:sz w:val="24"/>
                <w:szCs w:val="24"/>
                <w:highlight w:val="none"/>
              </w:rPr>
              <w:t>复习</w:t>
            </w:r>
            <w:r>
              <w:rPr>
                <w:rFonts w:eastAsia="仿宋"/>
                <w:color w:val="000000"/>
                <w:sz w:val="24"/>
                <w:szCs w:val="24"/>
                <w:highlight w:val="none"/>
              </w:rPr>
              <w:t>考试</w:t>
            </w:r>
          </w:p>
        </w:tc>
        <w:tc>
          <w:tcPr>
            <w:tcW w:w="905" w:type="dxa"/>
            <w:noWrap w:val="0"/>
            <w:vAlign w:val="center"/>
          </w:tcPr>
          <w:p w14:paraId="28C94D7B">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right w:val="single" w:color="auto" w:sz="4" w:space="0"/>
            </w:tcBorders>
            <w:noWrap w:val="0"/>
            <w:vAlign w:val="center"/>
          </w:tcPr>
          <w:p w14:paraId="4A812C53">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5C0F2950">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3EBA886E">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16" w:type="dxa"/>
            <w:tcBorders>
              <w:left w:val="single" w:color="auto" w:sz="4" w:space="0"/>
            </w:tcBorders>
            <w:noWrap w:val="0"/>
            <w:vAlign w:val="center"/>
          </w:tcPr>
          <w:p w14:paraId="62FED866">
            <w:pPr>
              <w:shd w:val="clear" w:color="auto" w:fill="auto"/>
              <w:adjustRightInd w:val="0"/>
              <w:snapToGrid w:val="0"/>
              <w:spacing w:line="320" w:lineRule="exact"/>
              <w:jc w:val="center"/>
              <w:rPr>
                <w:rFonts w:eastAsia="仿宋"/>
                <w:color w:val="000000"/>
                <w:sz w:val="24"/>
                <w:szCs w:val="24"/>
                <w:highlight w:val="none"/>
              </w:rPr>
            </w:pPr>
          </w:p>
        </w:tc>
        <w:tc>
          <w:tcPr>
            <w:tcW w:w="1017" w:type="dxa"/>
            <w:noWrap w:val="0"/>
            <w:vAlign w:val="center"/>
          </w:tcPr>
          <w:p w14:paraId="04E9E2B0">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w:t>
            </w:r>
          </w:p>
        </w:tc>
        <w:tc>
          <w:tcPr>
            <w:tcW w:w="1045" w:type="dxa"/>
            <w:noWrap w:val="0"/>
            <w:vAlign w:val="center"/>
          </w:tcPr>
          <w:p w14:paraId="54148292">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5</w:t>
            </w:r>
          </w:p>
        </w:tc>
      </w:tr>
      <w:tr w14:paraId="6ED77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29A28E5A">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合计</w:t>
            </w:r>
          </w:p>
        </w:tc>
        <w:tc>
          <w:tcPr>
            <w:tcW w:w="905" w:type="dxa"/>
            <w:noWrap w:val="0"/>
            <w:vAlign w:val="center"/>
          </w:tcPr>
          <w:p w14:paraId="591F60DA">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3EFCD986">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3566FD12">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2CD0EB32">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3DC5056B">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noWrap w:val="0"/>
            <w:vAlign w:val="center"/>
          </w:tcPr>
          <w:p w14:paraId="4F69FA22">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45" w:type="dxa"/>
            <w:noWrap w:val="0"/>
            <w:vAlign w:val="center"/>
          </w:tcPr>
          <w:p w14:paraId="74510CF1">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120</w:t>
            </w:r>
          </w:p>
        </w:tc>
      </w:tr>
    </w:tbl>
    <w:p w14:paraId="3E1F4394">
      <w:pPr>
        <w:pStyle w:val="29"/>
        <w:shd w:val="clear" w:color="auto" w:fill="auto"/>
        <w:spacing w:before="0" w:after="0" w:line="320" w:lineRule="atLeast"/>
        <w:ind w:firstLine="480" w:firstLineChars="200"/>
        <w:rPr>
          <w:rFonts w:hint="eastAsia" w:ascii="仿宋" w:hAnsi="仿宋" w:eastAsia="仿宋" w:cs="仿宋"/>
          <w:bCs/>
          <w:color w:val="000000"/>
          <w:highlight w:val="none"/>
        </w:rPr>
      </w:pPr>
      <w:r>
        <w:rPr>
          <w:rFonts w:hint="eastAsia" w:ascii="仿宋" w:hAnsi="仿宋" w:eastAsia="仿宋" w:cs="仿宋"/>
          <w:bCs/>
          <w:color w:val="000000"/>
          <w:highlight w:val="none"/>
        </w:rPr>
        <w:t>注：劳动周安排至每年5月份的第*周。劳动周周学时不得多于20学时，以便组织开展各种形式的劳动教育活动。</w:t>
      </w:r>
    </w:p>
    <w:p w14:paraId="3A0D80FB">
      <w:pPr>
        <w:pStyle w:val="29"/>
        <w:shd w:val="clear" w:color="auto" w:fill="auto"/>
        <w:spacing w:before="0" w:after="0"/>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（三）课程结构</w:t>
      </w:r>
    </w:p>
    <w:p w14:paraId="4231E587">
      <w:pPr>
        <w:shd w:val="clear" w:color="auto" w:fill="auto"/>
        <w:ind w:firstLine="560" w:firstLineChars="200"/>
        <w:jc w:val="center"/>
        <w:rPr>
          <w:rFonts w:eastAsia="仿宋"/>
          <w:bCs/>
          <w:color w:val="000000"/>
          <w:kern w:val="0"/>
          <w:sz w:val="28"/>
          <w:szCs w:val="28"/>
        </w:rPr>
      </w:pPr>
      <w:r>
        <w:rPr>
          <w:rFonts w:eastAsia="仿宋"/>
          <w:bCs/>
          <w:color w:val="000000"/>
          <w:kern w:val="0"/>
          <w:sz w:val="28"/>
          <w:szCs w:val="28"/>
        </w:rPr>
        <w:t>表11   课程结构与比例（总学时：27</w:t>
      </w:r>
      <w:r>
        <w:rPr>
          <w:rFonts w:hint="eastAsia" w:eastAsia="仿宋"/>
          <w:bCs/>
          <w:color w:val="000000"/>
          <w:kern w:val="0"/>
          <w:sz w:val="28"/>
          <w:szCs w:val="28"/>
        </w:rPr>
        <w:t>92</w:t>
      </w:r>
      <w:r>
        <w:rPr>
          <w:rFonts w:eastAsia="仿宋"/>
          <w:bCs/>
          <w:color w:val="000000"/>
          <w:kern w:val="0"/>
          <w:sz w:val="28"/>
          <w:szCs w:val="28"/>
        </w:rPr>
        <w:t>）</w:t>
      </w:r>
    </w:p>
    <w:tbl>
      <w:tblPr>
        <w:tblStyle w:val="8"/>
        <w:tblpPr w:leftFromText="180" w:rightFromText="180" w:vertAnchor="text" w:horzAnchor="page" w:tblpX="1605" w:tblpY="65"/>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951"/>
        <w:gridCol w:w="1784"/>
        <w:gridCol w:w="1548"/>
      </w:tblGrid>
      <w:tr w14:paraId="7D86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48" w:type="dxa"/>
            <w:noWrap w:val="0"/>
            <w:vAlign w:val="center"/>
          </w:tcPr>
          <w:p w14:paraId="6370FD58">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1951" w:type="dxa"/>
            <w:noWrap w:val="0"/>
            <w:vAlign w:val="center"/>
          </w:tcPr>
          <w:p w14:paraId="6E160022">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84" w:type="dxa"/>
            <w:noWrap w:val="0"/>
            <w:vAlign w:val="center"/>
          </w:tcPr>
          <w:p w14:paraId="2673C45C">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548" w:type="dxa"/>
            <w:noWrap w:val="0"/>
            <w:vAlign w:val="center"/>
          </w:tcPr>
          <w:p w14:paraId="4D64B67F">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221A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48" w:type="dxa"/>
            <w:noWrap w:val="0"/>
            <w:vAlign w:val="center"/>
          </w:tcPr>
          <w:p w14:paraId="07D6552C">
            <w:pPr>
              <w:shd w:val="clear" w:color="auto" w:fill="auto"/>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1951" w:type="dxa"/>
            <w:noWrap w:val="0"/>
            <w:vAlign w:val="center"/>
          </w:tcPr>
          <w:p w14:paraId="25713D83">
            <w:pPr>
              <w:shd w:val="clear" w:color="auto" w:fill="auto"/>
              <w:spacing w:line="320" w:lineRule="atLeast"/>
              <w:jc w:val="center"/>
              <w:rPr>
                <w:rFonts w:eastAsia="仿宋"/>
                <w:color w:val="000000"/>
                <w:kern w:val="0"/>
                <w:sz w:val="24"/>
                <w:szCs w:val="24"/>
              </w:rPr>
            </w:pPr>
            <w:r>
              <w:rPr>
                <w:rFonts w:eastAsia="仿宋"/>
                <w:color w:val="000000"/>
                <w:kern w:val="0"/>
                <w:sz w:val="24"/>
                <w:szCs w:val="24"/>
              </w:rPr>
              <w:t>710</w:t>
            </w:r>
          </w:p>
        </w:tc>
        <w:tc>
          <w:tcPr>
            <w:tcW w:w="1784" w:type="dxa"/>
            <w:noWrap w:val="0"/>
            <w:vAlign w:val="center"/>
          </w:tcPr>
          <w:p w14:paraId="25521656">
            <w:pPr>
              <w:shd w:val="clear" w:color="auto" w:fill="auto"/>
              <w:spacing w:line="320" w:lineRule="atLeast"/>
              <w:jc w:val="center"/>
              <w:rPr>
                <w:rFonts w:eastAsia="仿宋"/>
                <w:color w:val="000000"/>
                <w:kern w:val="0"/>
                <w:sz w:val="24"/>
                <w:szCs w:val="24"/>
              </w:rPr>
            </w:pPr>
            <w:r>
              <w:rPr>
                <w:rFonts w:eastAsia="仿宋"/>
                <w:color w:val="000000"/>
                <w:kern w:val="0"/>
                <w:sz w:val="24"/>
                <w:szCs w:val="24"/>
              </w:rPr>
              <w:t>2</w:t>
            </w:r>
            <w:r>
              <w:rPr>
                <w:rFonts w:hint="eastAsia" w:eastAsia="仿宋"/>
                <w:color w:val="000000"/>
                <w:kern w:val="0"/>
                <w:sz w:val="24"/>
                <w:szCs w:val="24"/>
              </w:rPr>
              <w:t>5</w:t>
            </w:r>
            <w:r>
              <w:rPr>
                <w:rFonts w:eastAsia="仿宋"/>
                <w:color w:val="000000"/>
                <w:kern w:val="0"/>
                <w:sz w:val="24"/>
                <w:szCs w:val="24"/>
              </w:rPr>
              <w:t>%</w:t>
            </w:r>
          </w:p>
        </w:tc>
        <w:tc>
          <w:tcPr>
            <w:tcW w:w="1548" w:type="dxa"/>
            <w:noWrap w:val="0"/>
            <w:vAlign w:val="center"/>
          </w:tcPr>
          <w:p w14:paraId="1BBE97CF">
            <w:pPr>
              <w:shd w:val="clear" w:color="auto" w:fill="auto"/>
              <w:spacing w:line="320" w:lineRule="atLeast"/>
              <w:jc w:val="center"/>
              <w:rPr>
                <w:rFonts w:eastAsia="仿宋"/>
                <w:color w:val="000000"/>
                <w:kern w:val="0"/>
                <w:sz w:val="24"/>
                <w:szCs w:val="24"/>
              </w:rPr>
            </w:pPr>
          </w:p>
        </w:tc>
      </w:tr>
      <w:tr w14:paraId="3A2E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48" w:type="dxa"/>
            <w:noWrap w:val="0"/>
            <w:vAlign w:val="center"/>
          </w:tcPr>
          <w:p w14:paraId="30B83E73">
            <w:pPr>
              <w:shd w:val="clear" w:color="auto" w:fill="auto"/>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1951" w:type="dxa"/>
            <w:noWrap w:val="0"/>
            <w:vAlign w:val="center"/>
          </w:tcPr>
          <w:p w14:paraId="73681824">
            <w:pPr>
              <w:shd w:val="clear" w:color="auto" w:fill="auto"/>
              <w:spacing w:line="320" w:lineRule="atLeast"/>
              <w:jc w:val="center"/>
              <w:rPr>
                <w:rFonts w:eastAsia="仿宋"/>
                <w:color w:val="000000"/>
                <w:kern w:val="0"/>
                <w:sz w:val="24"/>
                <w:szCs w:val="24"/>
              </w:rPr>
            </w:pPr>
            <w:r>
              <w:rPr>
                <w:rFonts w:hint="eastAsia" w:eastAsia="仿宋"/>
                <w:color w:val="000000"/>
                <w:kern w:val="0"/>
                <w:sz w:val="24"/>
                <w:szCs w:val="24"/>
              </w:rPr>
              <w:t>2792</w:t>
            </w:r>
          </w:p>
        </w:tc>
        <w:tc>
          <w:tcPr>
            <w:tcW w:w="1784" w:type="dxa"/>
            <w:noWrap w:val="0"/>
            <w:vAlign w:val="center"/>
          </w:tcPr>
          <w:p w14:paraId="6AE79384">
            <w:pPr>
              <w:shd w:val="clear" w:color="auto" w:fill="auto"/>
              <w:spacing w:line="320" w:lineRule="atLeast"/>
              <w:jc w:val="center"/>
              <w:rPr>
                <w:rFonts w:eastAsia="仿宋"/>
                <w:color w:val="000000"/>
                <w:kern w:val="0"/>
                <w:sz w:val="24"/>
                <w:szCs w:val="24"/>
              </w:rPr>
            </w:pPr>
            <w:r>
              <w:rPr>
                <w:rFonts w:eastAsia="仿宋"/>
                <w:color w:val="000000"/>
                <w:kern w:val="0"/>
                <w:sz w:val="24"/>
                <w:szCs w:val="24"/>
              </w:rPr>
              <w:t>7</w:t>
            </w:r>
            <w:r>
              <w:rPr>
                <w:rFonts w:hint="eastAsia" w:eastAsia="仿宋"/>
                <w:color w:val="000000"/>
                <w:kern w:val="0"/>
                <w:sz w:val="24"/>
                <w:szCs w:val="24"/>
              </w:rPr>
              <w:t>5</w:t>
            </w:r>
            <w:r>
              <w:rPr>
                <w:rFonts w:eastAsia="仿宋"/>
                <w:color w:val="000000"/>
                <w:kern w:val="0"/>
                <w:sz w:val="24"/>
                <w:szCs w:val="24"/>
              </w:rPr>
              <w:t>%</w:t>
            </w:r>
          </w:p>
        </w:tc>
        <w:tc>
          <w:tcPr>
            <w:tcW w:w="1548" w:type="dxa"/>
            <w:noWrap w:val="0"/>
            <w:vAlign w:val="center"/>
          </w:tcPr>
          <w:p w14:paraId="3D259718">
            <w:pPr>
              <w:shd w:val="clear" w:color="auto" w:fill="auto"/>
              <w:spacing w:line="320" w:lineRule="atLeast"/>
              <w:jc w:val="center"/>
              <w:rPr>
                <w:rFonts w:eastAsia="仿宋"/>
                <w:color w:val="000000"/>
                <w:kern w:val="0"/>
                <w:sz w:val="24"/>
                <w:szCs w:val="24"/>
              </w:rPr>
            </w:pPr>
          </w:p>
        </w:tc>
      </w:tr>
      <w:tr w14:paraId="7C19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48" w:type="dxa"/>
            <w:noWrap w:val="0"/>
            <w:vAlign w:val="center"/>
          </w:tcPr>
          <w:p w14:paraId="617037A2">
            <w:pPr>
              <w:shd w:val="clear" w:color="auto" w:fill="auto"/>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1951" w:type="dxa"/>
            <w:noWrap w:val="0"/>
            <w:vAlign w:val="center"/>
          </w:tcPr>
          <w:p w14:paraId="4B75CEFF">
            <w:pPr>
              <w:shd w:val="clear" w:color="auto" w:fill="auto"/>
              <w:spacing w:line="320" w:lineRule="atLeast"/>
              <w:jc w:val="center"/>
              <w:rPr>
                <w:rFonts w:eastAsia="仿宋"/>
                <w:color w:val="000000"/>
                <w:kern w:val="0"/>
                <w:sz w:val="24"/>
                <w:szCs w:val="24"/>
              </w:rPr>
            </w:pPr>
            <w:r>
              <w:rPr>
                <w:rFonts w:eastAsia="仿宋"/>
                <w:color w:val="000000"/>
                <w:kern w:val="0"/>
                <w:sz w:val="24"/>
                <w:szCs w:val="24"/>
              </w:rPr>
              <w:t>17</w:t>
            </w:r>
            <w:r>
              <w:rPr>
                <w:rFonts w:hint="eastAsia" w:eastAsia="仿宋"/>
                <w:color w:val="000000"/>
                <w:kern w:val="0"/>
                <w:sz w:val="24"/>
                <w:szCs w:val="24"/>
              </w:rPr>
              <w:t>88</w:t>
            </w:r>
          </w:p>
        </w:tc>
        <w:tc>
          <w:tcPr>
            <w:tcW w:w="1784" w:type="dxa"/>
            <w:noWrap w:val="0"/>
            <w:vAlign w:val="center"/>
          </w:tcPr>
          <w:p w14:paraId="06562EBF">
            <w:pPr>
              <w:shd w:val="clear" w:color="auto" w:fill="auto"/>
              <w:spacing w:line="320" w:lineRule="atLeast"/>
              <w:jc w:val="center"/>
              <w:rPr>
                <w:rFonts w:eastAsia="仿宋"/>
                <w:color w:val="000000"/>
                <w:kern w:val="0"/>
                <w:sz w:val="24"/>
                <w:szCs w:val="24"/>
              </w:rPr>
            </w:pPr>
            <w:r>
              <w:rPr>
                <w:rFonts w:eastAsia="仿宋"/>
                <w:color w:val="000000"/>
                <w:kern w:val="0"/>
                <w:sz w:val="24"/>
                <w:szCs w:val="24"/>
              </w:rPr>
              <w:t>6</w:t>
            </w:r>
            <w:r>
              <w:rPr>
                <w:rFonts w:hint="eastAsia" w:eastAsia="仿宋"/>
                <w:color w:val="000000"/>
                <w:kern w:val="0"/>
                <w:sz w:val="24"/>
                <w:szCs w:val="24"/>
              </w:rPr>
              <w:t>4</w:t>
            </w:r>
            <w:r>
              <w:rPr>
                <w:rFonts w:eastAsia="仿宋"/>
                <w:color w:val="000000"/>
                <w:kern w:val="0"/>
                <w:sz w:val="24"/>
                <w:szCs w:val="24"/>
              </w:rPr>
              <w:t>%</w:t>
            </w:r>
          </w:p>
        </w:tc>
        <w:tc>
          <w:tcPr>
            <w:tcW w:w="1548" w:type="dxa"/>
            <w:noWrap w:val="0"/>
            <w:vAlign w:val="center"/>
          </w:tcPr>
          <w:p w14:paraId="53E763AC">
            <w:pPr>
              <w:shd w:val="clear" w:color="auto" w:fill="auto"/>
              <w:spacing w:line="320" w:lineRule="atLeast"/>
              <w:jc w:val="center"/>
              <w:rPr>
                <w:rFonts w:eastAsia="仿宋"/>
                <w:color w:val="000000"/>
                <w:kern w:val="0"/>
                <w:sz w:val="24"/>
                <w:szCs w:val="24"/>
              </w:rPr>
            </w:pPr>
          </w:p>
        </w:tc>
      </w:tr>
      <w:tr w14:paraId="637B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48" w:type="dxa"/>
            <w:noWrap w:val="0"/>
            <w:vAlign w:val="center"/>
          </w:tcPr>
          <w:p w14:paraId="07243567">
            <w:pPr>
              <w:shd w:val="clear" w:color="auto" w:fill="auto"/>
              <w:spacing w:line="320" w:lineRule="atLeast"/>
              <w:jc w:val="center"/>
              <w:rPr>
                <w:rFonts w:eastAsia="仿宋"/>
                <w:color w:val="000000"/>
                <w:kern w:val="0"/>
                <w:sz w:val="24"/>
                <w:szCs w:val="24"/>
              </w:rPr>
            </w:pPr>
            <w:r>
              <w:rPr>
                <w:rFonts w:eastAsia="仿宋"/>
                <w:color w:val="000000"/>
                <w:kern w:val="0"/>
                <w:sz w:val="24"/>
                <w:szCs w:val="24"/>
              </w:rPr>
              <w:t>选修课程</w:t>
            </w:r>
          </w:p>
        </w:tc>
        <w:tc>
          <w:tcPr>
            <w:tcW w:w="1951" w:type="dxa"/>
            <w:noWrap w:val="0"/>
            <w:vAlign w:val="center"/>
          </w:tcPr>
          <w:p w14:paraId="3F21BEF5">
            <w:pPr>
              <w:shd w:val="clear" w:color="auto" w:fill="auto"/>
              <w:spacing w:line="320" w:lineRule="atLeast"/>
              <w:jc w:val="center"/>
              <w:rPr>
                <w:rFonts w:eastAsia="仿宋"/>
                <w:color w:val="000000"/>
                <w:kern w:val="0"/>
                <w:sz w:val="24"/>
                <w:szCs w:val="24"/>
              </w:rPr>
            </w:pPr>
            <w:r>
              <w:rPr>
                <w:rFonts w:hint="eastAsia" w:eastAsia="仿宋"/>
                <w:color w:val="000000"/>
                <w:kern w:val="0"/>
                <w:sz w:val="24"/>
                <w:szCs w:val="24"/>
              </w:rPr>
              <w:t>268</w:t>
            </w:r>
          </w:p>
        </w:tc>
        <w:tc>
          <w:tcPr>
            <w:tcW w:w="1784" w:type="dxa"/>
            <w:noWrap w:val="0"/>
            <w:vAlign w:val="center"/>
          </w:tcPr>
          <w:p w14:paraId="5DF59BC2">
            <w:pPr>
              <w:shd w:val="clear" w:color="auto" w:fill="auto"/>
              <w:spacing w:line="320" w:lineRule="atLeast"/>
              <w:jc w:val="center"/>
              <w:rPr>
                <w:rFonts w:eastAsia="仿宋"/>
                <w:color w:val="000000"/>
                <w:kern w:val="0"/>
                <w:sz w:val="24"/>
                <w:szCs w:val="24"/>
              </w:rPr>
            </w:pPr>
            <w:r>
              <w:rPr>
                <w:rFonts w:hint="eastAsia" w:eastAsia="仿宋"/>
                <w:color w:val="000000"/>
                <w:kern w:val="0"/>
                <w:sz w:val="24"/>
                <w:szCs w:val="24"/>
              </w:rPr>
              <w:t>10</w:t>
            </w:r>
            <w:r>
              <w:rPr>
                <w:rFonts w:eastAsia="仿宋"/>
                <w:color w:val="000000"/>
                <w:kern w:val="0"/>
                <w:sz w:val="24"/>
                <w:szCs w:val="24"/>
              </w:rPr>
              <w:t>%</w:t>
            </w:r>
          </w:p>
        </w:tc>
        <w:tc>
          <w:tcPr>
            <w:tcW w:w="1548" w:type="dxa"/>
            <w:noWrap w:val="0"/>
            <w:vAlign w:val="center"/>
          </w:tcPr>
          <w:p w14:paraId="6B7E662B">
            <w:pPr>
              <w:shd w:val="clear" w:color="auto" w:fill="auto"/>
              <w:spacing w:line="320" w:lineRule="atLeast"/>
              <w:jc w:val="center"/>
              <w:rPr>
                <w:rFonts w:eastAsia="仿宋"/>
                <w:color w:val="000000"/>
                <w:kern w:val="0"/>
                <w:sz w:val="24"/>
                <w:szCs w:val="24"/>
              </w:rPr>
            </w:pPr>
          </w:p>
        </w:tc>
      </w:tr>
    </w:tbl>
    <w:p w14:paraId="0113851C">
      <w:pPr>
        <w:pStyle w:val="29"/>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3FE0542D">
      <w:pPr>
        <w:spacing w:line="320" w:lineRule="atLeast"/>
        <w:ind w:firstLine="560" w:firstLineChars="200"/>
        <w:jc w:val="center"/>
        <w:rPr>
          <w:rFonts w:eastAsia="仿宋"/>
          <w:color w:val="000000"/>
          <w:kern w:val="0"/>
          <w:sz w:val="28"/>
          <w:szCs w:val="28"/>
        </w:rPr>
      </w:pPr>
      <w:r>
        <w:rPr>
          <w:rFonts w:eastAsia="仿宋"/>
          <w:color w:val="000000"/>
          <w:kern w:val="0"/>
          <w:sz w:val="28"/>
          <w:szCs w:val="28"/>
        </w:rPr>
        <w:t xml:space="preserve">表12  </w:t>
      </w:r>
      <w:r>
        <w:rPr>
          <w:rFonts w:hint="eastAsia" w:eastAsia="仿宋"/>
          <w:color w:val="000000"/>
          <w:kern w:val="0"/>
          <w:sz w:val="28"/>
          <w:szCs w:val="28"/>
        </w:rPr>
        <w:t>工业互联网技术</w:t>
      </w:r>
      <w:r>
        <w:rPr>
          <w:rFonts w:eastAsia="仿宋"/>
          <w:color w:val="000000"/>
          <w:kern w:val="0"/>
          <w:sz w:val="28"/>
          <w:szCs w:val="28"/>
        </w:rPr>
        <w:t>专业课程体系</w:t>
      </w:r>
    </w:p>
    <w:tbl>
      <w:tblPr>
        <w:tblStyle w:val="8"/>
        <w:tblW w:w="8914"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483"/>
        <w:gridCol w:w="1735"/>
        <w:gridCol w:w="1379"/>
        <w:gridCol w:w="1293"/>
        <w:gridCol w:w="1500"/>
      </w:tblGrid>
      <w:tr w14:paraId="0FCC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007" w:type="dxa"/>
            <w:gridSpan w:val="2"/>
            <w:noWrap w:val="0"/>
            <w:vAlign w:val="center"/>
          </w:tcPr>
          <w:p w14:paraId="20EA31E1">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114" w:type="dxa"/>
            <w:gridSpan w:val="2"/>
            <w:noWrap w:val="0"/>
            <w:vAlign w:val="center"/>
          </w:tcPr>
          <w:p w14:paraId="1137BDA6">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293" w:type="dxa"/>
            <w:noWrap w:val="0"/>
            <w:vAlign w:val="center"/>
          </w:tcPr>
          <w:p w14:paraId="391CC47A">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500" w:type="dxa"/>
            <w:noWrap w:val="0"/>
            <w:vAlign w:val="center"/>
          </w:tcPr>
          <w:p w14:paraId="41D5EE39">
            <w:pPr>
              <w:spacing w:line="320" w:lineRule="atLeast"/>
              <w:jc w:val="both"/>
              <w:rPr>
                <w:rFonts w:eastAsia="仿宋"/>
                <w:b/>
                <w:bCs/>
                <w:color w:val="000000"/>
                <w:kern w:val="0"/>
                <w:sz w:val="24"/>
                <w:szCs w:val="24"/>
              </w:rPr>
            </w:pPr>
            <w:r>
              <w:rPr>
                <w:rFonts w:eastAsia="仿宋"/>
                <w:b/>
                <w:bCs/>
                <w:color w:val="000000"/>
                <w:kern w:val="0"/>
                <w:sz w:val="24"/>
                <w:szCs w:val="24"/>
              </w:rPr>
              <w:t>顶岗实习和</w:t>
            </w:r>
          </w:p>
          <w:p w14:paraId="51FC4F82">
            <w:pPr>
              <w:spacing w:line="320" w:lineRule="atLeast"/>
              <w:jc w:val="both"/>
              <w:rPr>
                <w:rFonts w:eastAsia="仿宋"/>
                <w:b/>
                <w:bCs/>
                <w:color w:val="000000"/>
                <w:kern w:val="0"/>
                <w:sz w:val="24"/>
                <w:szCs w:val="24"/>
              </w:rPr>
            </w:pPr>
            <w:r>
              <w:rPr>
                <w:rFonts w:eastAsia="仿宋"/>
                <w:b/>
                <w:bCs/>
                <w:color w:val="000000"/>
                <w:kern w:val="0"/>
                <w:sz w:val="24"/>
                <w:szCs w:val="24"/>
              </w:rPr>
              <w:t>职业能力拓展培养阶段</w:t>
            </w:r>
          </w:p>
        </w:tc>
      </w:tr>
      <w:tr w14:paraId="251C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00F2E4F2">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483" w:type="dxa"/>
            <w:noWrap w:val="0"/>
            <w:vAlign w:val="center"/>
          </w:tcPr>
          <w:p w14:paraId="156AD892">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735" w:type="dxa"/>
            <w:noWrap w:val="0"/>
            <w:vAlign w:val="center"/>
          </w:tcPr>
          <w:p w14:paraId="4B2662BE">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379" w:type="dxa"/>
            <w:noWrap w:val="0"/>
            <w:vAlign w:val="center"/>
          </w:tcPr>
          <w:p w14:paraId="0D21EDB8">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293" w:type="dxa"/>
            <w:noWrap w:val="0"/>
            <w:vAlign w:val="center"/>
          </w:tcPr>
          <w:p w14:paraId="17F4B363">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500" w:type="dxa"/>
            <w:noWrap w:val="0"/>
            <w:vAlign w:val="center"/>
          </w:tcPr>
          <w:p w14:paraId="76F9E689">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36E0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24" w:type="dxa"/>
            <w:noWrap w:val="0"/>
            <w:vAlign w:val="center"/>
          </w:tcPr>
          <w:p w14:paraId="401C3DF6">
            <w:pPr>
              <w:spacing w:line="320" w:lineRule="atLeast"/>
              <w:jc w:val="center"/>
              <w:rPr>
                <w:rFonts w:eastAsia="仿宋"/>
                <w:bCs/>
                <w:color w:val="000000"/>
                <w:kern w:val="0"/>
                <w:sz w:val="24"/>
                <w:szCs w:val="24"/>
              </w:rPr>
            </w:pPr>
            <w:r>
              <w:rPr>
                <w:rFonts w:hint="eastAsia" w:eastAsia="仿宋"/>
                <w:bCs/>
                <w:color w:val="000000"/>
                <w:kern w:val="0"/>
                <w:sz w:val="24"/>
                <w:szCs w:val="24"/>
              </w:rPr>
              <w:t>工业互联网导论</w:t>
            </w:r>
          </w:p>
        </w:tc>
        <w:tc>
          <w:tcPr>
            <w:tcW w:w="1483" w:type="dxa"/>
            <w:noWrap w:val="0"/>
            <w:vAlign w:val="center"/>
          </w:tcPr>
          <w:p w14:paraId="4DD24A15">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程序设计</w:t>
            </w:r>
          </w:p>
          <w:p w14:paraId="3CACD4D2">
            <w:pPr>
              <w:spacing w:line="320" w:lineRule="atLeast"/>
              <w:jc w:val="center"/>
              <w:rPr>
                <w:rFonts w:eastAsia="仿宋"/>
                <w:bCs/>
                <w:color w:val="000000"/>
                <w:kern w:val="0"/>
                <w:sz w:val="24"/>
                <w:szCs w:val="24"/>
              </w:rPr>
            </w:pPr>
            <w:r>
              <w:rPr>
                <w:rFonts w:hint="eastAsia" w:eastAsia="仿宋"/>
                <w:bCs/>
                <w:color w:val="000000"/>
                <w:kern w:val="0"/>
                <w:sz w:val="24"/>
                <w:szCs w:val="24"/>
              </w:rPr>
              <w:t>基础</w:t>
            </w:r>
          </w:p>
        </w:tc>
        <w:tc>
          <w:tcPr>
            <w:tcW w:w="1735" w:type="dxa"/>
            <w:noWrap w:val="0"/>
            <w:vAlign w:val="center"/>
          </w:tcPr>
          <w:p w14:paraId="6513F82E">
            <w:pPr>
              <w:spacing w:line="320" w:lineRule="atLeast"/>
              <w:jc w:val="center"/>
              <w:rPr>
                <w:rFonts w:eastAsia="仿宋"/>
                <w:bCs/>
                <w:color w:val="000000"/>
                <w:kern w:val="0"/>
                <w:sz w:val="24"/>
                <w:szCs w:val="24"/>
              </w:rPr>
            </w:pPr>
            <w:r>
              <w:rPr>
                <w:rFonts w:eastAsia="仿宋"/>
                <w:bCs/>
                <w:color w:val="000000"/>
                <w:kern w:val="0"/>
                <w:sz w:val="24"/>
                <w:szCs w:val="24"/>
              </w:rPr>
              <w:t>生产与运作管理</w:t>
            </w:r>
          </w:p>
        </w:tc>
        <w:tc>
          <w:tcPr>
            <w:tcW w:w="1379" w:type="dxa"/>
            <w:noWrap w:val="0"/>
            <w:vAlign w:val="center"/>
          </w:tcPr>
          <w:p w14:paraId="16DC5ABE">
            <w:pPr>
              <w:spacing w:line="320" w:lineRule="atLeast"/>
              <w:jc w:val="center"/>
              <w:rPr>
                <w:rFonts w:eastAsia="仿宋"/>
                <w:bCs/>
                <w:color w:val="000000"/>
                <w:kern w:val="0"/>
                <w:sz w:val="24"/>
                <w:szCs w:val="24"/>
              </w:rPr>
            </w:pPr>
            <w:r>
              <w:rPr>
                <w:rFonts w:eastAsia="仿宋"/>
                <w:bCs/>
                <w:color w:val="000000"/>
                <w:kern w:val="0"/>
                <w:sz w:val="24"/>
                <w:szCs w:val="24"/>
              </w:rPr>
              <w:t>工业互联网边缘计算</w:t>
            </w:r>
          </w:p>
        </w:tc>
        <w:tc>
          <w:tcPr>
            <w:tcW w:w="1293" w:type="dxa"/>
            <w:noWrap w:val="0"/>
            <w:vAlign w:val="center"/>
          </w:tcPr>
          <w:p w14:paraId="09704EC2">
            <w:pPr>
              <w:spacing w:line="320" w:lineRule="atLeast"/>
              <w:jc w:val="center"/>
              <w:rPr>
                <w:rFonts w:eastAsia="仿宋"/>
                <w:bCs/>
                <w:color w:val="000000"/>
                <w:kern w:val="0"/>
                <w:sz w:val="24"/>
                <w:szCs w:val="24"/>
              </w:rPr>
            </w:pPr>
            <w:r>
              <w:rPr>
                <w:rFonts w:eastAsia="仿宋"/>
                <w:bCs/>
                <w:color w:val="000000"/>
                <w:kern w:val="0"/>
                <w:sz w:val="24"/>
                <w:szCs w:val="24"/>
              </w:rPr>
              <w:t>顶岗实习</w:t>
            </w:r>
          </w:p>
        </w:tc>
        <w:tc>
          <w:tcPr>
            <w:tcW w:w="1500" w:type="dxa"/>
            <w:noWrap w:val="0"/>
            <w:vAlign w:val="center"/>
          </w:tcPr>
          <w:p w14:paraId="58077C1D">
            <w:pPr>
              <w:spacing w:line="320" w:lineRule="atLeast"/>
              <w:jc w:val="center"/>
              <w:rPr>
                <w:rFonts w:eastAsia="仿宋"/>
                <w:bCs/>
                <w:color w:val="000000"/>
                <w:kern w:val="0"/>
                <w:sz w:val="24"/>
                <w:szCs w:val="24"/>
              </w:rPr>
            </w:pPr>
            <w:r>
              <w:rPr>
                <w:rFonts w:eastAsia="仿宋"/>
                <w:bCs/>
                <w:color w:val="000000"/>
                <w:kern w:val="0"/>
                <w:sz w:val="24"/>
                <w:szCs w:val="24"/>
              </w:rPr>
              <w:t>顶岗实习</w:t>
            </w:r>
          </w:p>
        </w:tc>
      </w:tr>
      <w:tr w14:paraId="7CF8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750984D2">
            <w:pPr>
              <w:spacing w:line="320" w:lineRule="atLeast"/>
              <w:jc w:val="center"/>
              <w:rPr>
                <w:rFonts w:eastAsia="仿宋"/>
                <w:bCs/>
                <w:color w:val="000000"/>
                <w:kern w:val="0"/>
                <w:sz w:val="24"/>
                <w:szCs w:val="24"/>
              </w:rPr>
            </w:pPr>
          </w:p>
        </w:tc>
        <w:tc>
          <w:tcPr>
            <w:tcW w:w="1483" w:type="dxa"/>
            <w:noWrap w:val="0"/>
            <w:vAlign w:val="center"/>
          </w:tcPr>
          <w:p w14:paraId="4FD1E982">
            <w:pPr>
              <w:spacing w:line="320" w:lineRule="atLeast"/>
              <w:jc w:val="center"/>
              <w:rPr>
                <w:rFonts w:eastAsia="仿宋"/>
                <w:bCs/>
                <w:color w:val="000000"/>
                <w:kern w:val="0"/>
                <w:sz w:val="24"/>
                <w:szCs w:val="24"/>
              </w:rPr>
            </w:pPr>
            <w:r>
              <w:rPr>
                <w:rFonts w:hint="eastAsia" w:eastAsia="仿宋"/>
                <w:bCs/>
                <w:color w:val="000000"/>
                <w:kern w:val="0"/>
                <w:sz w:val="24"/>
                <w:szCs w:val="24"/>
              </w:rPr>
              <w:t>网络与通信技术基础</w:t>
            </w:r>
          </w:p>
        </w:tc>
        <w:tc>
          <w:tcPr>
            <w:tcW w:w="1735" w:type="dxa"/>
            <w:noWrap w:val="0"/>
            <w:vAlign w:val="center"/>
          </w:tcPr>
          <w:p w14:paraId="4891F458">
            <w:pPr>
              <w:spacing w:line="320" w:lineRule="atLeast"/>
              <w:jc w:val="center"/>
              <w:rPr>
                <w:rFonts w:eastAsia="仿宋"/>
                <w:bCs/>
                <w:color w:val="000000"/>
                <w:kern w:val="0"/>
                <w:sz w:val="24"/>
                <w:szCs w:val="24"/>
              </w:rPr>
            </w:pPr>
            <w:r>
              <w:rPr>
                <w:rFonts w:eastAsia="仿宋"/>
                <w:bCs/>
                <w:color w:val="000000"/>
                <w:kern w:val="0"/>
                <w:sz w:val="24"/>
                <w:szCs w:val="24"/>
              </w:rPr>
              <w:t>工业互联网网络互联技术</w:t>
            </w:r>
          </w:p>
        </w:tc>
        <w:tc>
          <w:tcPr>
            <w:tcW w:w="1379" w:type="dxa"/>
            <w:noWrap w:val="0"/>
            <w:vAlign w:val="center"/>
          </w:tcPr>
          <w:p w14:paraId="34A55AE7">
            <w:pPr>
              <w:spacing w:line="320" w:lineRule="atLeast"/>
              <w:jc w:val="center"/>
              <w:rPr>
                <w:rFonts w:eastAsia="仿宋"/>
                <w:bCs/>
                <w:color w:val="000000"/>
                <w:kern w:val="0"/>
                <w:sz w:val="24"/>
                <w:szCs w:val="24"/>
              </w:rPr>
            </w:pPr>
            <w:r>
              <w:rPr>
                <w:rFonts w:eastAsia="仿宋"/>
                <w:bCs/>
                <w:color w:val="000000"/>
                <w:kern w:val="0"/>
                <w:sz w:val="24"/>
                <w:szCs w:val="24"/>
              </w:rPr>
              <w:t>工业互联网平台及应用</w:t>
            </w:r>
          </w:p>
        </w:tc>
        <w:tc>
          <w:tcPr>
            <w:tcW w:w="1293" w:type="dxa"/>
            <w:noWrap w:val="0"/>
            <w:vAlign w:val="center"/>
          </w:tcPr>
          <w:p w14:paraId="3AF6DD92">
            <w:pPr>
              <w:spacing w:line="320" w:lineRule="atLeast"/>
              <w:jc w:val="center"/>
              <w:rPr>
                <w:rFonts w:eastAsia="仿宋"/>
                <w:bCs/>
                <w:color w:val="000000"/>
                <w:kern w:val="0"/>
                <w:sz w:val="24"/>
                <w:szCs w:val="24"/>
              </w:rPr>
            </w:pPr>
          </w:p>
        </w:tc>
        <w:tc>
          <w:tcPr>
            <w:tcW w:w="1500" w:type="dxa"/>
            <w:noWrap w:val="0"/>
            <w:vAlign w:val="center"/>
          </w:tcPr>
          <w:p w14:paraId="7CE9ACD7">
            <w:pPr>
              <w:spacing w:line="320" w:lineRule="atLeast"/>
              <w:jc w:val="center"/>
              <w:rPr>
                <w:rFonts w:eastAsia="仿宋"/>
                <w:bCs/>
                <w:color w:val="000000"/>
                <w:kern w:val="0"/>
                <w:sz w:val="24"/>
                <w:szCs w:val="24"/>
              </w:rPr>
            </w:pPr>
            <w:r>
              <w:rPr>
                <w:rFonts w:eastAsia="仿宋"/>
                <w:bCs/>
                <w:color w:val="000000"/>
                <w:kern w:val="0"/>
                <w:sz w:val="24"/>
                <w:szCs w:val="24"/>
              </w:rPr>
              <w:t>毕业设计（论文）</w:t>
            </w:r>
          </w:p>
        </w:tc>
      </w:tr>
      <w:tr w14:paraId="4119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0A7DAD60">
            <w:pPr>
              <w:spacing w:line="320" w:lineRule="atLeast"/>
              <w:jc w:val="center"/>
              <w:rPr>
                <w:rFonts w:eastAsia="仿宋"/>
                <w:bCs/>
                <w:color w:val="000000"/>
                <w:kern w:val="0"/>
                <w:sz w:val="24"/>
                <w:szCs w:val="24"/>
              </w:rPr>
            </w:pPr>
          </w:p>
        </w:tc>
        <w:tc>
          <w:tcPr>
            <w:tcW w:w="1483" w:type="dxa"/>
            <w:noWrap w:val="0"/>
            <w:vAlign w:val="center"/>
          </w:tcPr>
          <w:p w14:paraId="31DC24E3">
            <w:pPr>
              <w:spacing w:line="320" w:lineRule="atLeast"/>
              <w:jc w:val="center"/>
              <w:rPr>
                <w:rFonts w:eastAsia="仿宋"/>
                <w:bCs/>
                <w:color w:val="000000"/>
                <w:kern w:val="0"/>
                <w:sz w:val="24"/>
                <w:szCs w:val="24"/>
              </w:rPr>
            </w:pPr>
            <w:r>
              <w:rPr>
                <w:rFonts w:hint="eastAsia" w:eastAsia="仿宋"/>
                <w:bCs/>
                <w:color w:val="000000"/>
                <w:kern w:val="0"/>
                <w:sz w:val="24"/>
                <w:szCs w:val="24"/>
              </w:rPr>
              <w:t>数据库技术应用基础</w:t>
            </w:r>
          </w:p>
        </w:tc>
        <w:tc>
          <w:tcPr>
            <w:tcW w:w="1735" w:type="dxa"/>
            <w:noWrap w:val="0"/>
            <w:vAlign w:val="center"/>
          </w:tcPr>
          <w:p w14:paraId="376B9696">
            <w:pPr>
              <w:spacing w:line="320" w:lineRule="atLeast"/>
              <w:jc w:val="center"/>
              <w:rPr>
                <w:rFonts w:eastAsia="仿宋"/>
                <w:bCs/>
                <w:color w:val="000000"/>
                <w:kern w:val="0"/>
                <w:sz w:val="24"/>
                <w:szCs w:val="24"/>
              </w:rPr>
            </w:pPr>
            <w:r>
              <w:rPr>
                <w:rFonts w:hint="eastAsia" w:eastAsia="仿宋"/>
                <w:bCs/>
                <w:color w:val="000000"/>
                <w:kern w:val="0"/>
                <w:sz w:val="24"/>
                <w:szCs w:val="24"/>
              </w:rPr>
              <w:t>工业互联网数据采集技术</w:t>
            </w:r>
          </w:p>
        </w:tc>
        <w:tc>
          <w:tcPr>
            <w:tcW w:w="1379" w:type="dxa"/>
            <w:noWrap w:val="0"/>
            <w:vAlign w:val="center"/>
          </w:tcPr>
          <w:p w14:paraId="738331EA">
            <w:pPr>
              <w:spacing w:line="320" w:lineRule="atLeast"/>
              <w:jc w:val="center"/>
              <w:rPr>
                <w:rFonts w:eastAsia="仿宋"/>
                <w:bCs/>
                <w:color w:val="000000"/>
                <w:kern w:val="0"/>
                <w:sz w:val="24"/>
                <w:szCs w:val="24"/>
              </w:rPr>
            </w:pPr>
            <w:r>
              <w:rPr>
                <w:rFonts w:hint="eastAsia" w:eastAsia="仿宋"/>
                <w:bCs/>
                <w:color w:val="000000"/>
                <w:kern w:val="0"/>
                <w:sz w:val="24"/>
                <w:szCs w:val="24"/>
              </w:rPr>
              <w:t>工业</w:t>
            </w:r>
            <w:r>
              <w:rPr>
                <w:rFonts w:eastAsia="仿宋"/>
                <w:bCs/>
                <w:color w:val="000000"/>
                <w:kern w:val="0"/>
                <w:sz w:val="24"/>
                <w:szCs w:val="24"/>
              </w:rPr>
              <w:t>APP</w:t>
            </w:r>
            <w:r>
              <w:rPr>
                <w:rFonts w:hint="eastAsia" w:eastAsia="仿宋"/>
                <w:bCs/>
                <w:color w:val="000000"/>
                <w:kern w:val="0"/>
                <w:sz w:val="24"/>
                <w:szCs w:val="24"/>
              </w:rPr>
              <w:t>开发与应用</w:t>
            </w:r>
          </w:p>
        </w:tc>
        <w:tc>
          <w:tcPr>
            <w:tcW w:w="1293" w:type="dxa"/>
            <w:noWrap w:val="0"/>
            <w:vAlign w:val="center"/>
          </w:tcPr>
          <w:p w14:paraId="377213EE">
            <w:pPr>
              <w:spacing w:line="320" w:lineRule="atLeast"/>
              <w:jc w:val="center"/>
              <w:rPr>
                <w:rFonts w:eastAsia="仿宋"/>
                <w:bCs/>
                <w:color w:val="000000"/>
                <w:kern w:val="0"/>
                <w:sz w:val="24"/>
                <w:szCs w:val="24"/>
              </w:rPr>
            </w:pPr>
          </w:p>
        </w:tc>
        <w:tc>
          <w:tcPr>
            <w:tcW w:w="1500" w:type="dxa"/>
            <w:noWrap w:val="0"/>
            <w:vAlign w:val="center"/>
          </w:tcPr>
          <w:p w14:paraId="6535AB70">
            <w:pPr>
              <w:adjustRightInd w:val="0"/>
              <w:snapToGrid w:val="0"/>
              <w:spacing w:line="320" w:lineRule="exact"/>
              <w:jc w:val="center"/>
              <w:rPr>
                <w:rFonts w:eastAsia="仿宋"/>
                <w:color w:val="000000"/>
                <w:sz w:val="24"/>
                <w:szCs w:val="24"/>
              </w:rPr>
            </w:pPr>
            <w:r>
              <w:rPr>
                <w:rFonts w:eastAsia="仿宋"/>
                <w:color w:val="000000"/>
                <w:sz w:val="24"/>
                <w:szCs w:val="24"/>
              </w:rPr>
              <w:t>毕业教育与</w:t>
            </w:r>
          </w:p>
          <w:p w14:paraId="7A296175">
            <w:pPr>
              <w:spacing w:line="320" w:lineRule="atLeast"/>
              <w:jc w:val="center"/>
              <w:rPr>
                <w:rFonts w:eastAsia="仿宋"/>
                <w:bCs/>
                <w:color w:val="000000"/>
                <w:kern w:val="0"/>
                <w:sz w:val="24"/>
                <w:szCs w:val="24"/>
              </w:rPr>
            </w:pPr>
            <w:r>
              <w:rPr>
                <w:rFonts w:eastAsia="仿宋"/>
                <w:color w:val="000000"/>
                <w:sz w:val="24"/>
                <w:szCs w:val="24"/>
              </w:rPr>
              <w:t>毕业鉴定</w:t>
            </w:r>
          </w:p>
        </w:tc>
      </w:tr>
      <w:tr w14:paraId="2D31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36F3229C">
            <w:pPr>
              <w:spacing w:line="320" w:lineRule="atLeast"/>
              <w:jc w:val="center"/>
              <w:rPr>
                <w:rFonts w:eastAsia="仿宋"/>
                <w:bCs/>
                <w:color w:val="000000"/>
                <w:kern w:val="0"/>
                <w:sz w:val="24"/>
                <w:szCs w:val="24"/>
              </w:rPr>
            </w:pPr>
          </w:p>
        </w:tc>
        <w:tc>
          <w:tcPr>
            <w:tcW w:w="1483" w:type="dxa"/>
            <w:noWrap w:val="0"/>
            <w:vAlign w:val="center"/>
          </w:tcPr>
          <w:p w14:paraId="1405BB99">
            <w:pPr>
              <w:spacing w:line="320" w:lineRule="atLeast"/>
              <w:jc w:val="center"/>
              <w:rPr>
                <w:rFonts w:eastAsia="仿宋"/>
                <w:bCs/>
                <w:color w:val="000000"/>
                <w:kern w:val="0"/>
                <w:sz w:val="24"/>
                <w:szCs w:val="24"/>
              </w:rPr>
            </w:pPr>
            <w:r>
              <w:rPr>
                <w:rFonts w:eastAsia="仿宋"/>
                <w:bCs/>
                <w:color w:val="000000"/>
                <w:kern w:val="0"/>
                <w:sz w:val="24"/>
                <w:szCs w:val="24"/>
              </w:rPr>
              <w:t>工业控制技术基础</w:t>
            </w:r>
          </w:p>
        </w:tc>
        <w:tc>
          <w:tcPr>
            <w:tcW w:w="1735" w:type="dxa"/>
            <w:noWrap w:val="0"/>
            <w:vAlign w:val="center"/>
          </w:tcPr>
          <w:p w14:paraId="34333AFE">
            <w:pPr>
              <w:spacing w:line="320" w:lineRule="atLeast"/>
              <w:jc w:val="center"/>
              <w:rPr>
                <w:rFonts w:eastAsia="仿宋"/>
                <w:bCs/>
                <w:color w:val="000000"/>
                <w:kern w:val="0"/>
                <w:sz w:val="24"/>
                <w:szCs w:val="24"/>
              </w:rPr>
            </w:pPr>
            <w:r>
              <w:rPr>
                <w:rFonts w:eastAsia="仿宋"/>
                <w:bCs/>
                <w:color w:val="000000"/>
                <w:kern w:val="0"/>
                <w:sz w:val="24"/>
                <w:szCs w:val="24"/>
              </w:rPr>
              <w:t>工业互联网标识解析技术</w:t>
            </w:r>
          </w:p>
        </w:tc>
        <w:tc>
          <w:tcPr>
            <w:tcW w:w="1379" w:type="dxa"/>
            <w:noWrap w:val="0"/>
            <w:vAlign w:val="center"/>
          </w:tcPr>
          <w:p w14:paraId="1B427D49">
            <w:pPr>
              <w:spacing w:line="320" w:lineRule="atLeast"/>
              <w:jc w:val="center"/>
              <w:rPr>
                <w:rFonts w:eastAsia="仿宋"/>
                <w:bCs/>
                <w:color w:val="000000"/>
                <w:kern w:val="0"/>
                <w:sz w:val="24"/>
                <w:szCs w:val="24"/>
              </w:rPr>
            </w:pPr>
            <w:r>
              <w:rPr>
                <w:rFonts w:hint="eastAsia" w:eastAsia="仿宋"/>
                <w:bCs/>
                <w:color w:val="000000"/>
                <w:kern w:val="0"/>
                <w:sz w:val="24"/>
                <w:szCs w:val="24"/>
              </w:rPr>
              <w:t>实施与管理模块</w:t>
            </w:r>
          </w:p>
        </w:tc>
        <w:tc>
          <w:tcPr>
            <w:tcW w:w="1293" w:type="dxa"/>
            <w:noWrap w:val="0"/>
            <w:vAlign w:val="center"/>
          </w:tcPr>
          <w:p w14:paraId="5C895F34">
            <w:pPr>
              <w:spacing w:line="320" w:lineRule="atLeast"/>
              <w:jc w:val="center"/>
              <w:rPr>
                <w:rFonts w:eastAsia="仿宋"/>
                <w:color w:val="000000"/>
                <w:sz w:val="24"/>
                <w:szCs w:val="24"/>
              </w:rPr>
            </w:pPr>
          </w:p>
        </w:tc>
        <w:tc>
          <w:tcPr>
            <w:tcW w:w="1500" w:type="dxa"/>
            <w:noWrap w:val="0"/>
            <w:vAlign w:val="center"/>
          </w:tcPr>
          <w:p w14:paraId="5EDCFE79">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62FF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11A22BA6">
            <w:pPr>
              <w:spacing w:line="320" w:lineRule="atLeast"/>
              <w:jc w:val="center"/>
              <w:rPr>
                <w:rFonts w:eastAsia="仿宋"/>
                <w:bCs/>
                <w:color w:val="000000"/>
                <w:kern w:val="0"/>
                <w:sz w:val="24"/>
                <w:szCs w:val="24"/>
              </w:rPr>
            </w:pPr>
          </w:p>
        </w:tc>
        <w:tc>
          <w:tcPr>
            <w:tcW w:w="1483" w:type="dxa"/>
            <w:noWrap w:val="0"/>
            <w:vAlign w:val="center"/>
          </w:tcPr>
          <w:p w14:paraId="34977A35">
            <w:pPr>
              <w:spacing w:line="320" w:lineRule="atLeast"/>
              <w:jc w:val="center"/>
              <w:rPr>
                <w:rFonts w:eastAsia="仿宋"/>
                <w:bCs/>
                <w:color w:val="000000"/>
                <w:kern w:val="0"/>
                <w:sz w:val="24"/>
                <w:szCs w:val="24"/>
              </w:rPr>
            </w:pPr>
          </w:p>
        </w:tc>
        <w:tc>
          <w:tcPr>
            <w:tcW w:w="1735" w:type="dxa"/>
            <w:noWrap w:val="0"/>
            <w:vAlign w:val="center"/>
          </w:tcPr>
          <w:p w14:paraId="28C0D5A3">
            <w:pPr>
              <w:spacing w:line="320" w:lineRule="atLeast"/>
              <w:jc w:val="center"/>
              <w:rPr>
                <w:rFonts w:eastAsia="仿宋"/>
                <w:bCs/>
                <w:color w:val="000000"/>
                <w:kern w:val="0"/>
                <w:sz w:val="24"/>
                <w:szCs w:val="24"/>
              </w:rPr>
            </w:pPr>
            <w:r>
              <w:rPr>
                <w:rFonts w:eastAsia="仿宋"/>
                <w:bCs/>
                <w:color w:val="000000"/>
                <w:kern w:val="0"/>
                <w:sz w:val="24"/>
                <w:szCs w:val="24"/>
              </w:rPr>
              <w:t>工业互联网数据分析技术</w:t>
            </w:r>
          </w:p>
        </w:tc>
        <w:tc>
          <w:tcPr>
            <w:tcW w:w="1379" w:type="dxa"/>
            <w:noWrap w:val="0"/>
            <w:vAlign w:val="center"/>
          </w:tcPr>
          <w:p w14:paraId="4DCD6B1D">
            <w:pPr>
              <w:spacing w:line="320" w:lineRule="atLeast"/>
              <w:jc w:val="center"/>
              <w:rPr>
                <w:rFonts w:eastAsia="仿宋"/>
                <w:bCs/>
                <w:color w:val="000000"/>
                <w:kern w:val="0"/>
                <w:sz w:val="24"/>
                <w:szCs w:val="24"/>
              </w:rPr>
            </w:pPr>
            <w:r>
              <w:rPr>
                <w:rFonts w:hint="eastAsia" w:eastAsia="仿宋"/>
                <w:bCs/>
                <w:color w:val="000000"/>
                <w:kern w:val="0"/>
                <w:sz w:val="24"/>
                <w:szCs w:val="24"/>
              </w:rPr>
              <w:t>安全防护运维模块</w:t>
            </w:r>
          </w:p>
        </w:tc>
        <w:tc>
          <w:tcPr>
            <w:tcW w:w="1293" w:type="dxa"/>
            <w:noWrap w:val="0"/>
            <w:vAlign w:val="center"/>
          </w:tcPr>
          <w:p w14:paraId="63FF9835">
            <w:pPr>
              <w:spacing w:line="320" w:lineRule="atLeast"/>
              <w:jc w:val="center"/>
              <w:rPr>
                <w:rFonts w:eastAsia="仿宋"/>
                <w:color w:val="000000"/>
                <w:sz w:val="24"/>
                <w:szCs w:val="24"/>
              </w:rPr>
            </w:pPr>
          </w:p>
        </w:tc>
        <w:tc>
          <w:tcPr>
            <w:tcW w:w="1500" w:type="dxa"/>
            <w:noWrap w:val="0"/>
            <w:vAlign w:val="center"/>
          </w:tcPr>
          <w:p w14:paraId="1E75CE8C">
            <w:pPr>
              <w:spacing w:line="320" w:lineRule="atLeast"/>
              <w:jc w:val="center"/>
              <w:rPr>
                <w:rFonts w:eastAsia="仿宋"/>
                <w:color w:val="000000"/>
                <w:kern w:val="0"/>
                <w:sz w:val="24"/>
                <w:szCs w:val="24"/>
              </w:rPr>
            </w:pPr>
          </w:p>
        </w:tc>
      </w:tr>
      <w:tr w14:paraId="604D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5C39F826">
            <w:pPr>
              <w:spacing w:line="320" w:lineRule="atLeast"/>
              <w:jc w:val="center"/>
              <w:rPr>
                <w:rFonts w:eastAsia="仿宋"/>
                <w:bCs/>
                <w:color w:val="000000"/>
                <w:kern w:val="0"/>
                <w:sz w:val="24"/>
                <w:szCs w:val="24"/>
              </w:rPr>
            </w:pPr>
          </w:p>
        </w:tc>
        <w:tc>
          <w:tcPr>
            <w:tcW w:w="1483" w:type="dxa"/>
            <w:noWrap w:val="0"/>
            <w:vAlign w:val="center"/>
          </w:tcPr>
          <w:p w14:paraId="53E85319">
            <w:pPr>
              <w:spacing w:line="320" w:lineRule="atLeast"/>
              <w:jc w:val="center"/>
              <w:rPr>
                <w:rFonts w:eastAsia="仿宋"/>
                <w:bCs/>
                <w:color w:val="000000"/>
                <w:kern w:val="0"/>
                <w:sz w:val="24"/>
                <w:szCs w:val="24"/>
              </w:rPr>
            </w:pPr>
          </w:p>
        </w:tc>
        <w:tc>
          <w:tcPr>
            <w:tcW w:w="1735" w:type="dxa"/>
            <w:noWrap w:val="0"/>
            <w:vAlign w:val="center"/>
          </w:tcPr>
          <w:p w14:paraId="7A693CF8">
            <w:pPr>
              <w:spacing w:line="320" w:lineRule="atLeast"/>
              <w:jc w:val="center"/>
              <w:rPr>
                <w:rFonts w:eastAsia="仿宋"/>
                <w:bCs/>
                <w:color w:val="000000"/>
                <w:kern w:val="0"/>
                <w:sz w:val="24"/>
                <w:szCs w:val="24"/>
              </w:rPr>
            </w:pPr>
            <w:r>
              <w:rPr>
                <w:rFonts w:hint="eastAsia" w:eastAsia="仿宋"/>
                <w:bCs/>
                <w:color w:val="000000"/>
                <w:kern w:val="0"/>
                <w:sz w:val="24"/>
                <w:szCs w:val="24"/>
              </w:rPr>
              <w:t>工业互联网安全防护</w:t>
            </w:r>
          </w:p>
        </w:tc>
        <w:tc>
          <w:tcPr>
            <w:tcW w:w="1379" w:type="dxa"/>
            <w:noWrap w:val="0"/>
            <w:vAlign w:val="center"/>
          </w:tcPr>
          <w:p w14:paraId="5F5E6FBC">
            <w:pPr>
              <w:spacing w:line="320" w:lineRule="atLeast"/>
              <w:jc w:val="center"/>
              <w:rPr>
                <w:rFonts w:eastAsia="仿宋"/>
                <w:bCs/>
                <w:color w:val="000000"/>
                <w:kern w:val="0"/>
                <w:sz w:val="24"/>
                <w:szCs w:val="24"/>
              </w:rPr>
            </w:pPr>
          </w:p>
        </w:tc>
        <w:tc>
          <w:tcPr>
            <w:tcW w:w="1293" w:type="dxa"/>
            <w:noWrap w:val="0"/>
            <w:vAlign w:val="center"/>
          </w:tcPr>
          <w:p w14:paraId="529E3192">
            <w:pPr>
              <w:spacing w:line="320" w:lineRule="atLeast"/>
              <w:jc w:val="center"/>
              <w:rPr>
                <w:rFonts w:eastAsia="仿宋"/>
                <w:color w:val="000000"/>
                <w:sz w:val="24"/>
                <w:szCs w:val="24"/>
              </w:rPr>
            </w:pPr>
          </w:p>
        </w:tc>
        <w:tc>
          <w:tcPr>
            <w:tcW w:w="1500" w:type="dxa"/>
            <w:noWrap w:val="0"/>
            <w:vAlign w:val="center"/>
          </w:tcPr>
          <w:p w14:paraId="46FD2201">
            <w:pPr>
              <w:spacing w:line="320" w:lineRule="atLeast"/>
              <w:jc w:val="center"/>
              <w:rPr>
                <w:rFonts w:eastAsia="仿宋"/>
                <w:color w:val="000000"/>
                <w:kern w:val="0"/>
                <w:sz w:val="24"/>
                <w:szCs w:val="24"/>
              </w:rPr>
            </w:pPr>
          </w:p>
        </w:tc>
      </w:tr>
      <w:tr w14:paraId="07DA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195FCF38">
            <w:pPr>
              <w:spacing w:line="320" w:lineRule="atLeast"/>
              <w:jc w:val="center"/>
              <w:rPr>
                <w:rFonts w:eastAsia="仿宋"/>
                <w:bCs/>
                <w:color w:val="000000"/>
                <w:kern w:val="0"/>
                <w:sz w:val="24"/>
                <w:szCs w:val="24"/>
              </w:rPr>
            </w:pPr>
          </w:p>
        </w:tc>
        <w:tc>
          <w:tcPr>
            <w:tcW w:w="1483" w:type="dxa"/>
            <w:noWrap w:val="0"/>
            <w:vAlign w:val="center"/>
          </w:tcPr>
          <w:p w14:paraId="15B202A9">
            <w:pPr>
              <w:spacing w:line="320" w:lineRule="atLeast"/>
              <w:jc w:val="center"/>
              <w:rPr>
                <w:rFonts w:eastAsia="仿宋"/>
                <w:bCs/>
                <w:color w:val="000000"/>
                <w:kern w:val="0"/>
                <w:sz w:val="24"/>
                <w:szCs w:val="24"/>
              </w:rPr>
            </w:pPr>
          </w:p>
        </w:tc>
        <w:tc>
          <w:tcPr>
            <w:tcW w:w="1735" w:type="dxa"/>
            <w:noWrap w:val="0"/>
            <w:vAlign w:val="center"/>
          </w:tcPr>
          <w:p w14:paraId="6C0C8EF2">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系统开发</w:t>
            </w:r>
          </w:p>
          <w:p w14:paraId="4EBDD25C">
            <w:pPr>
              <w:spacing w:line="320" w:lineRule="atLeast"/>
              <w:jc w:val="center"/>
              <w:rPr>
                <w:rFonts w:eastAsia="仿宋"/>
                <w:bCs/>
                <w:color w:val="000000"/>
                <w:kern w:val="0"/>
                <w:sz w:val="24"/>
                <w:szCs w:val="24"/>
              </w:rPr>
            </w:pPr>
            <w:r>
              <w:rPr>
                <w:rFonts w:hint="eastAsia" w:eastAsia="仿宋"/>
                <w:bCs/>
                <w:color w:val="000000"/>
                <w:kern w:val="0"/>
                <w:sz w:val="24"/>
                <w:szCs w:val="24"/>
              </w:rPr>
              <w:t>模块</w:t>
            </w:r>
          </w:p>
        </w:tc>
        <w:tc>
          <w:tcPr>
            <w:tcW w:w="1379" w:type="dxa"/>
            <w:noWrap w:val="0"/>
            <w:vAlign w:val="center"/>
          </w:tcPr>
          <w:p w14:paraId="37271415">
            <w:pPr>
              <w:spacing w:line="320" w:lineRule="atLeast"/>
              <w:jc w:val="center"/>
              <w:rPr>
                <w:rFonts w:eastAsia="仿宋"/>
                <w:bCs/>
                <w:color w:val="000000"/>
                <w:kern w:val="0"/>
                <w:sz w:val="24"/>
                <w:szCs w:val="24"/>
              </w:rPr>
            </w:pPr>
          </w:p>
        </w:tc>
        <w:tc>
          <w:tcPr>
            <w:tcW w:w="1293" w:type="dxa"/>
            <w:noWrap w:val="0"/>
            <w:vAlign w:val="center"/>
          </w:tcPr>
          <w:p w14:paraId="146E6963">
            <w:pPr>
              <w:spacing w:line="320" w:lineRule="atLeast"/>
              <w:jc w:val="center"/>
              <w:rPr>
                <w:rFonts w:eastAsia="仿宋"/>
                <w:color w:val="000000"/>
                <w:sz w:val="24"/>
                <w:szCs w:val="24"/>
              </w:rPr>
            </w:pPr>
          </w:p>
        </w:tc>
        <w:tc>
          <w:tcPr>
            <w:tcW w:w="1500" w:type="dxa"/>
            <w:noWrap w:val="0"/>
            <w:vAlign w:val="center"/>
          </w:tcPr>
          <w:p w14:paraId="1AAD996A">
            <w:pPr>
              <w:spacing w:line="320" w:lineRule="atLeast"/>
              <w:jc w:val="center"/>
              <w:rPr>
                <w:rFonts w:eastAsia="仿宋"/>
                <w:color w:val="000000"/>
                <w:kern w:val="0"/>
                <w:sz w:val="24"/>
                <w:szCs w:val="24"/>
              </w:rPr>
            </w:pPr>
          </w:p>
        </w:tc>
      </w:tr>
      <w:tr w14:paraId="0BC5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4" w:type="dxa"/>
            <w:noWrap w:val="0"/>
            <w:vAlign w:val="center"/>
          </w:tcPr>
          <w:p w14:paraId="1E7C52EF">
            <w:pPr>
              <w:spacing w:line="320" w:lineRule="atLeast"/>
              <w:jc w:val="center"/>
              <w:rPr>
                <w:rFonts w:eastAsia="仿宋"/>
                <w:bCs/>
                <w:color w:val="000000"/>
                <w:kern w:val="0"/>
                <w:sz w:val="24"/>
                <w:szCs w:val="24"/>
              </w:rPr>
            </w:pPr>
          </w:p>
        </w:tc>
        <w:tc>
          <w:tcPr>
            <w:tcW w:w="1483" w:type="dxa"/>
            <w:noWrap w:val="0"/>
            <w:vAlign w:val="center"/>
          </w:tcPr>
          <w:p w14:paraId="06C0ED64">
            <w:pPr>
              <w:spacing w:line="320" w:lineRule="atLeast"/>
              <w:jc w:val="center"/>
              <w:rPr>
                <w:rFonts w:eastAsia="仿宋"/>
                <w:bCs/>
                <w:color w:val="000000"/>
                <w:kern w:val="0"/>
                <w:sz w:val="24"/>
                <w:szCs w:val="24"/>
              </w:rPr>
            </w:pPr>
          </w:p>
        </w:tc>
        <w:tc>
          <w:tcPr>
            <w:tcW w:w="1735" w:type="dxa"/>
            <w:noWrap w:val="0"/>
            <w:vAlign w:val="center"/>
          </w:tcPr>
          <w:p w14:paraId="175CCE63">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行业应用</w:t>
            </w:r>
          </w:p>
          <w:p w14:paraId="6C7A5AFF">
            <w:pPr>
              <w:spacing w:line="320" w:lineRule="atLeast"/>
              <w:jc w:val="center"/>
              <w:rPr>
                <w:rFonts w:hint="eastAsia" w:eastAsia="仿宋"/>
                <w:bCs/>
                <w:color w:val="000000"/>
                <w:kern w:val="0"/>
                <w:sz w:val="24"/>
                <w:szCs w:val="24"/>
              </w:rPr>
            </w:pPr>
            <w:r>
              <w:rPr>
                <w:rFonts w:hint="eastAsia" w:eastAsia="仿宋"/>
                <w:bCs/>
                <w:color w:val="000000"/>
                <w:kern w:val="0"/>
                <w:sz w:val="24"/>
                <w:szCs w:val="24"/>
              </w:rPr>
              <w:t>模块</w:t>
            </w:r>
          </w:p>
        </w:tc>
        <w:tc>
          <w:tcPr>
            <w:tcW w:w="1379" w:type="dxa"/>
            <w:noWrap w:val="0"/>
            <w:vAlign w:val="center"/>
          </w:tcPr>
          <w:p w14:paraId="407D8FE8">
            <w:pPr>
              <w:spacing w:line="320" w:lineRule="atLeast"/>
              <w:jc w:val="center"/>
              <w:rPr>
                <w:rFonts w:eastAsia="仿宋"/>
                <w:bCs/>
                <w:color w:val="000000"/>
                <w:kern w:val="0"/>
                <w:sz w:val="24"/>
                <w:szCs w:val="24"/>
              </w:rPr>
            </w:pPr>
          </w:p>
        </w:tc>
        <w:tc>
          <w:tcPr>
            <w:tcW w:w="1293" w:type="dxa"/>
            <w:noWrap w:val="0"/>
            <w:vAlign w:val="center"/>
          </w:tcPr>
          <w:p w14:paraId="0035CF7E">
            <w:pPr>
              <w:spacing w:line="320" w:lineRule="atLeast"/>
              <w:jc w:val="center"/>
              <w:rPr>
                <w:rFonts w:eastAsia="仿宋"/>
                <w:color w:val="000000"/>
                <w:sz w:val="24"/>
                <w:szCs w:val="24"/>
              </w:rPr>
            </w:pPr>
          </w:p>
        </w:tc>
        <w:tc>
          <w:tcPr>
            <w:tcW w:w="1500" w:type="dxa"/>
            <w:noWrap w:val="0"/>
            <w:vAlign w:val="center"/>
          </w:tcPr>
          <w:p w14:paraId="4F252E98">
            <w:pPr>
              <w:spacing w:line="320" w:lineRule="atLeast"/>
              <w:jc w:val="center"/>
              <w:rPr>
                <w:rFonts w:eastAsia="仿宋"/>
                <w:color w:val="000000"/>
                <w:kern w:val="0"/>
                <w:sz w:val="24"/>
                <w:szCs w:val="24"/>
              </w:rPr>
            </w:pPr>
          </w:p>
        </w:tc>
      </w:tr>
    </w:tbl>
    <w:p w14:paraId="7159769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p>
    <w:p w14:paraId="6F87C914">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19768969">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3C83ED7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b/>
          <w:color w:val="000000"/>
          <w:kern w:val="0"/>
          <w:sz w:val="28"/>
          <w:szCs w:val="28"/>
        </w:rPr>
      </w:pPr>
      <w:r>
        <w:rPr>
          <w:rFonts w:eastAsia="仿宋"/>
          <w:color w:val="000000"/>
          <w:sz w:val="28"/>
          <w:szCs w:val="28"/>
        </w:rPr>
        <w:t>按照“四有好老师”“四个相统一”“四个引路人”的要求建设专业教师队伍，将师德师风作为教师队伍建设的第一标准。</w:t>
      </w:r>
    </w:p>
    <w:p w14:paraId="5CE0576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ascii="仿宋" w:hAnsi="仿宋" w:eastAsia="仿宋"/>
          <w:bCs/>
          <w:color w:val="000000"/>
          <w:kern w:val="0"/>
          <w:sz w:val="28"/>
          <w:szCs w:val="28"/>
        </w:rPr>
        <w:t>1.</w:t>
      </w:r>
      <w:r>
        <w:rPr>
          <w:rFonts w:eastAsia="仿宋"/>
          <w:bCs/>
          <w:color w:val="000000"/>
          <w:kern w:val="0"/>
          <w:sz w:val="28"/>
          <w:szCs w:val="28"/>
        </w:rPr>
        <w:t>专业队伍结构及生师比</w:t>
      </w:r>
    </w:p>
    <w:p w14:paraId="0CC73AF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专任教师10人，其中校内专任教师</w:t>
      </w:r>
      <w:r>
        <w:rPr>
          <w:rFonts w:hint="eastAsia" w:eastAsia="仿宋"/>
          <w:bCs/>
          <w:color w:val="000000"/>
          <w:kern w:val="0"/>
          <w:sz w:val="28"/>
          <w:szCs w:val="28"/>
        </w:rPr>
        <w:t>5</w:t>
      </w:r>
      <w:r>
        <w:rPr>
          <w:rFonts w:eastAsia="仿宋"/>
          <w:bCs/>
          <w:color w:val="000000"/>
          <w:kern w:val="0"/>
          <w:sz w:val="28"/>
          <w:szCs w:val="28"/>
        </w:rPr>
        <w:t>人，校外兼职教师</w:t>
      </w:r>
      <w:r>
        <w:rPr>
          <w:rFonts w:hint="eastAsia" w:eastAsia="仿宋"/>
          <w:bCs/>
          <w:color w:val="000000"/>
          <w:kern w:val="0"/>
          <w:sz w:val="28"/>
          <w:szCs w:val="28"/>
        </w:rPr>
        <w:t>5</w:t>
      </w:r>
      <w:r>
        <w:rPr>
          <w:rFonts w:eastAsia="仿宋"/>
          <w:bCs/>
          <w:color w:val="000000"/>
          <w:kern w:val="0"/>
          <w:sz w:val="28"/>
          <w:szCs w:val="28"/>
        </w:rPr>
        <w:t>人。学生数与本专业专任教师数比例为18:1，双师型教师占专业教师的8</w:t>
      </w:r>
      <w:r>
        <w:rPr>
          <w:rFonts w:hint="eastAsia" w:eastAsia="仿宋"/>
          <w:bCs/>
          <w:color w:val="000000"/>
          <w:kern w:val="0"/>
          <w:sz w:val="28"/>
          <w:szCs w:val="28"/>
        </w:rPr>
        <w:t>0</w:t>
      </w:r>
      <w:r>
        <w:rPr>
          <w:rFonts w:eastAsia="仿宋"/>
          <w:bCs/>
          <w:color w:val="000000"/>
          <w:kern w:val="0"/>
          <w:sz w:val="28"/>
          <w:szCs w:val="28"/>
        </w:rPr>
        <w:t>％，高级职称占专业教师的</w:t>
      </w:r>
      <w:r>
        <w:rPr>
          <w:rFonts w:hint="eastAsia" w:eastAsia="仿宋"/>
          <w:bCs/>
          <w:color w:val="000000"/>
          <w:kern w:val="0"/>
          <w:sz w:val="28"/>
          <w:szCs w:val="28"/>
        </w:rPr>
        <w:t>60</w:t>
      </w:r>
      <w:r>
        <w:rPr>
          <w:rFonts w:eastAsia="仿宋"/>
          <w:bCs/>
          <w:color w:val="000000"/>
          <w:kern w:val="0"/>
          <w:sz w:val="28"/>
          <w:szCs w:val="28"/>
        </w:rPr>
        <w:t>％、中级职称占专业教师的</w:t>
      </w:r>
      <w:r>
        <w:rPr>
          <w:rFonts w:hint="eastAsia" w:eastAsia="仿宋"/>
          <w:bCs/>
          <w:color w:val="000000"/>
          <w:kern w:val="0"/>
          <w:sz w:val="28"/>
          <w:szCs w:val="28"/>
        </w:rPr>
        <w:t>40</w:t>
      </w:r>
      <w:r>
        <w:rPr>
          <w:rFonts w:eastAsia="仿宋"/>
          <w:bCs/>
          <w:color w:val="000000"/>
          <w:kern w:val="0"/>
          <w:sz w:val="28"/>
          <w:szCs w:val="28"/>
        </w:rPr>
        <w:t>％。45岁以上教师占</w:t>
      </w:r>
      <w:r>
        <w:rPr>
          <w:rFonts w:hint="eastAsia" w:eastAsia="仿宋"/>
          <w:bCs/>
          <w:color w:val="000000"/>
          <w:kern w:val="0"/>
          <w:sz w:val="28"/>
          <w:szCs w:val="28"/>
        </w:rPr>
        <w:t>20</w:t>
      </w:r>
      <w:r>
        <w:rPr>
          <w:rFonts w:eastAsia="仿宋"/>
          <w:bCs/>
          <w:color w:val="000000"/>
          <w:kern w:val="0"/>
          <w:sz w:val="28"/>
          <w:szCs w:val="28"/>
        </w:rPr>
        <w:t>％、31-45岁教师占</w:t>
      </w:r>
      <w:r>
        <w:rPr>
          <w:rFonts w:hint="eastAsia" w:eastAsia="仿宋"/>
          <w:bCs/>
          <w:color w:val="000000"/>
          <w:kern w:val="0"/>
          <w:sz w:val="28"/>
          <w:szCs w:val="28"/>
        </w:rPr>
        <w:t>80</w:t>
      </w:r>
      <w:r>
        <w:rPr>
          <w:rFonts w:eastAsia="仿宋"/>
          <w:bCs/>
          <w:color w:val="000000"/>
          <w:kern w:val="0"/>
          <w:sz w:val="28"/>
          <w:szCs w:val="28"/>
        </w:rPr>
        <w:t>％。形成了职称、年龄结构比较合理的师资队伍。</w:t>
      </w:r>
    </w:p>
    <w:p w14:paraId="163523A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仿宋" w:hAnsi="仿宋" w:eastAsia="仿宋"/>
          <w:bCs/>
          <w:color w:val="000000"/>
          <w:kern w:val="0"/>
          <w:sz w:val="28"/>
          <w:szCs w:val="28"/>
        </w:rPr>
      </w:pPr>
    </w:p>
    <w:p w14:paraId="4FE68CC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ascii="仿宋" w:hAnsi="仿宋" w:eastAsia="仿宋"/>
          <w:bCs/>
          <w:color w:val="000000"/>
          <w:kern w:val="0"/>
          <w:sz w:val="28"/>
          <w:szCs w:val="28"/>
        </w:rPr>
        <w:t>2.</w:t>
      </w:r>
      <w:r>
        <w:rPr>
          <w:rFonts w:eastAsia="仿宋"/>
          <w:bCs/>
          <w:color w:val="000000"/>
          <w:kern w:val="0"/>
          <w:sz w:val="28"/>
          <w:szCs w:val="28"/>
        </w:rPr>
        <w:t>专任教师</w:t>
      </w:r>
    </w:p>
    <w:p w14:paraId="036E965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专任教师</w:t>
      </w:r>
      <w:r>
        <w:rPr>
          <w:rFonts w:hint="eastAsia" w:eastAsia="仿宋"/>
          <w:bCs/>
          <w:color w:val="000000"/>
          <w:kern w:val="0"/>
          <w:sz w:val="28"/>
          <w:szCs w:val="28"/>
        </w:rPr>
        <w:t>具有高校教师资格；原则上具有工业互联网技术、计算机科学与技术、软件工程、网络工程、数据科学与大数据技术、自动化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28E53EE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仿宋" w:hAnsi="仿宋" w:eastAsia="仿宋"/>
          <w:bCs/>
          <w:color w:val="000000"/>
          <w:kern w:val="0"/>
          <w:sz w:val="28"/>
          <w:szCs w:val="28"/>
        </w:rPr>
      </w:pPr>
      <w:r>
        <w:rPr>
          <w:rFonts w:ascii="仿宋" w:hAnsi="仿宋" w:eastAsia="仿宋"/>
          <w:bCs/>
          <w:color w:val="000000"/>
          <w:kern w:val="0"/>
          <w:sz w:val="28"/>
          <w:szCs w:val="28"/>
        </w:rPr>
        <w:t>3.专业带头人</w:t>
      </w:r>
    </w:p>
    <w:p w14:paraId="1E35F58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仿宋" w:hAnsi="仿宋" w:eastAsia="仿宋"/>
          <w:bCs/>
          <w:color w:val="000000"/>
          <w:kern w:val="0"/>
          <w:sz w:val="28"/>
          <w:szCs w:val="28"/>
        </w:rPr>
      </w:pPr>
      <w:r>
        <w:rPr>
          <w:rFonts w:hint="eastAsia" w:ascii="仿宋" w:hAnsi="仿宋" w:eastAsia="仿宋"/>
          <w:bCs/>
          <w:color w:val="000000"/>
          <w:kern w:val="0"/>
          <w:sz w:val="28"/>
          <w:szCs w:val="28"/>
        </w:rPr>
        <w:t>本专业及相关专业副高及以上职称和较强的实践能力，能够较好地把握国内外互联网和相关服务、软件和信息技术服务等行业、专业发展，能广泛联系行业企业，了解行业企业对本专业人才的需求实际，主持专业建设、开展教育教学改革、教科研工作和社会服务能力强，在本专业改革发展中起引领作用。</w:t>
      </w:r>
    </w:p>
    <w:p w14:paraId="49ABAC9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仿宋" w:hAnsi="仿宋" w:eastAsia="仿宋"/>
          <w:bCs/>
          <w:color w:val="000000"/>
          <w:kern w:val="0"/>
          <w:sz w:val="28"/>
          <w:szCs w:val="28"/>
        </w:rPr>
      </w:pPr>
      <w:r>
        <w:rPr>
          <w:rFonts w:ascii="仿宋" w:hAnsi="仿宋" w:eastAsia="仿宋"/>
          <w:bCs/>
          <w:color w:val="000000"/>
          <w:kern w:val="0"/>
          <w:sz w:val="28"/>
          <w:szCs w:val="28"/>
        </w:rPr>
        <w:t>4.兼职教师</w:t>
      </w:r>
    </w:p>
    <w:p w14:paraId="7A293640">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ascii="仿宋" w:hAnsi="仿宋" w:eastAsia="仿宋"/>
          <w:bCs/>
          <w:color w:val="000000"/>
          <w:kern w:val="0"/>
          <w:sz w:val="28"/>
          <w:szCs w:val="28"/>
        </w:rPr>
      </w:pPr>
      <w:r>
        <w:rPr>
          <w:rFonts w:hint="eastAsia" w:ascii="仿宋" w:hAnsi="仿宋" w:eastAsia="仿宋"/>
          <w:bCs/>
          <w:color w:val="000000"/>
          <w:kern w:val="0"/>
          <w:sz w:val="28"/>
          <w:szCs w:val="28"/>
        </w:rPr>
        <w:t>兼职教师5人，均为来自海尔集团一线，具有扎实的专业知识和丰富的实际工作经验，一般应具有中级及以上专业技术职务（职称）或高级工及以上职业技能等级，了解教育教学规律，能承担专业课程教学、实习实训指导和学生职业发展规划指导等专业教学任务。根据国家有关要求制定针对兼职教师聘任与管理的具体实施办法。</w:t>
      </w:r>
    </w:p>
    <w:p w14:paraId="2358C9F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仿宋" w:cs="Times New Roman"/>
          <w:bCs/>
          <w:color w:val="000000"/>
          <w:sz w:val="28"/>
          <w:szCs w:val="28"/>
        </w:rPr>
      </w:pPr>
      <w:r>
        <w:rPr>
          <w:rFonts w:ascii="Times New Roman" w:hAnsi="Times New Roman" w:eastAsia="楷体" w:cs="Times New Roman"/>
          <w:b/>
          <w:color w:val="000000"/>
          <w:sz w:val="28"/>
          <w:szCs w:val="28"/>
        </w:rPr>
        <w:t xml:space="preserve">（二）教学设施 </w:t>
      </w:r>
    </w:p>
    <w:p w14:paraId="4897B299">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1.专业教室基本要求</w:t>
      </w:r>
    </w:p>
    <w:p w14:paraId="3C3D92AC">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教室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731063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2.校内实训室场所基本要求</w:t>
      </w:r>
    </w:p>
    <w:p w14:paraId="3A07144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w:t>
      </w:r>
      <w:r>
        <w:rPr>
          <w:rFonts w:hint="eastAsia" w:eastAsia="仿宋"/>
          <w:bCs/>
          <w:color w:val="000000"/>
          <w:kern w:val="0"/>
          <w:sz w:val="28"/>
          <w:szCs w:val="28"/>
        </w:rPr>
        <w:t>顺利开展工业互联网网络互联、安全防护、工业互联网综合实训等实验、实训活动。鼓励在实训中运用大数据、云计算、人工智能、虚拟仿真等前沿信息技术。</w:t>
      </w:r>
    </w:p>
    <w:p w14:paraId="3628801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p>
    <w:p w14:paraId="6EC1022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（1）计算机基础技能实训室</w:t>
      </w:r>
    </w:p>
    <w:p w14:paraId="3638D4F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安装了Office 、WPS等办公套件；用于信息技术课程的教学与实训。</w:t>
      </w:r>
    </w:p>
    <w:p w14:paraId="46D7E9D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（2）软件实训室</w:t>
      </w:r>
    </w:p>
    <w:p w14:paraId="24A2611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安装了C语言、Python、SQL Server等相关软件；用于网页制作技术、Python程序设计、数据库技术与应用等课程的教学与实训。</w:t>
      </w:r>
    </w:p>
    <w:p w14:paraId="2F4EB3D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（3）工业互联网网络互联实训室</w:t>
      </w:r>
    </w:p>
    <w:p w14:paraId="1D532DF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配备工业交换机、路由器、工业网关、工业防火墙和无线模块等设备或虚拟仿真环境，用于工业互联网网络互联技术等实训教学。</w:t>
      </w:r>
    </w:p>
    <w:p w14:paraId="28315BB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（4）工业互联网安全防护实训室</w:t>
      </w:r>
    </w:p>
    <w:p w14:paraId="1498BFE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配备工业防火墙、安全漏洞扫描工具及安全防护系统等设备，用于工业互联网安全防护技术等实训教学。</w:t>
      </w:r>
    </w:p>
    <w:p w14:paraId="1A83E4C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3.校外实训基地基本要求</w:t>
      </w:r>
    </w:p>
    <w:p w14:paraId="24C163E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1家稳定的校外实习基地海尔集团，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w:t>
      </w:r>
    </w:p>
    <w:p w14:paraId="5E83EBE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根据本专业人才培养的需要和未来就业需求，实习基地应能提供</w:t>
      </w:r>
      <w:r>
        <w:rPr>
          <w:rFonts w:hint="eastAsia" w:eastAsia="仿宋"/>
          <w:bCs/>
          <w:color w:val="000000"/>
          <w:kern w:val="0"/>
          <w:sz w:val="28"/>
          <w:szCs w:val="28"/>
        </w:rPr>
        <w:t>工业互联网工程实施、工业互联网运行维护、工业互联网数据服务、工业互联网应用开发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22CB6D7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4.学生实习场所基本要求</w:t>
      </w:r>
    </w:p>
    <w:p w14:paraId="11C85AE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bCs/>
          <w:color w:val="000000"/>
          <w:kern w:val="0"/>
          <w:sz w:val="28"/>
          <w:szCs w:val="28"/>
        </w:rPr>
      </w:pPr>
      <w:r>
        <w:rPr>
          <w:rFonts w:hint="eastAsia" w:eastAsia="仿宋"/>
          <w:bCs/>
          <w:color w:val="000000"/>
          <w:kern w:val="0"/>
          <w:sz w:val="28"/>
          <w:szCs w:val="28"/>
        </w:rPr>
        <w:t>具有1家稳定的校外实习基地海尔集团，能提供工业网络设备与系统的安装、调试、维护与应用；网络控制系统的技术开发与服务；工业网络系统集成设计；工业网络设备的运行维护管理；智能化生产项目实施；信息系统开发及应用等相关实习岗位，能涵盖当前相关产业发展的主流技术，可接纳一定规模的学生实习;能够配备相应数量的指导教师对学生实习进行指导和管理:有保证实习生日常工作、学习、生活的规章制度，有安全、保险保障。</w:t>
      </w:r>
    </w:p>
    <w:p w14:paraId="334323C1">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p>
    <w:p w14:paraId="207C73F3">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（三）教学资源 </w:t>
      </w:r>
    </w:p>
    <w:p w14:paraId="22B4D7E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1.教材选用基本要求</w:t>
      </w:r>
    </w:p>
    <w:p w14:paraId="24B088A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按照国家规定，经过规范程序选用教材，优先选用国家规划教材和国家优秀教材。专业课程教材应体现本行业新技术、新规范、新标准、新形态，并通过数字教材、活页式教材等多种方式进行动态更新。</w:t>
      </w:r>
    </w:p>
    <w:p w14:paraId="3259ADD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2.图书文献配备基本要求</w:t>
      </w:r>
    </w:p>
    <w:p w14:paraId="030067B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图书文献配备能满足人才培养、专业建设、教科研等工作的需要。专业类图书文献主要包括：与工业互联网技术相关的政策法规、标准、技术规范、设计手册，以及专业技术类图书和实务案例类图书等。及时配置新经济、新技术、新工艺、新材料、新管理方式、新服务方式等相关的图书文献。</w:t>
      </w:r>
    </w:p>
    <w:p w14:paraId="1CF26DD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3.数字教学资源配置基本要求</w:t>
      </w:r>
    </w:p>
    <w:p w14:paraId="4F6242B6">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bCs/>
          <w:color w:val="000000"/>
          <w:kern w:val="0"/>
          <w:sz w:val="28"/>
          <w:szCs w:val="28"/>
        </w:rPr>
      </w:pPr>
      <w:r>
        <w:rPr>
          <w:rFonts w:hint="eastAsia" w:eastAsia="仿宋"/>
          <w:bCs/>
          <w:color w:val="000000"/>
          <w:kern w:val="0"/>
          <w:sz w:val="28"/>
          <w:szCs w:val="28"/>
        </w:rPr>
        <w:t>建设、配备与本专业有关的音视频素材、教学课件、数字化教学案例库、虚拟仿真软件等专业教学资源库，种类丰富、形式多样、使用便捷、动态更新、满足教学.</w:t>
      </w:r>
    </w:p>
    <w:p w14:paraId="243756E1">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仿宋"/>
          <w:bCs/>
          <w:color w:val="000000"/>
          <w:kern w:val="0"/>
          <w:sz w:val="28"/>
          <w:szCs w:val="28"/>
        </w:rPr>
      </w:pPr>
      <w:r>
        <w:rPr>
          <w:rFonts w:eastAsia="楷体"/>
          <w:b/>
          <w:color w:val="000000"/>
          <w:kern w:val="0"/>
          <w:sz w:val="28"/>
          <w:szCs w:val="28"/>
        </w:rPr>
        <w:t xml:space="preserve">（四）质量保障 </w:t>
      </w:r>
    </w:p>
    <w:p w14:paraId="4607C0E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7A71C5C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2FDCFBF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3.建立毕业生跟踪反馈机制及社会评价机制，并对生源情况、在校生学业水平、毕业生就业情况等进行分析，定期评价人才培养质量和培养目标达成情况。</w:t>
      </w:r>
    </w:p>
    <w:p w14:paraId="3AAE5AB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4.专业教研组织应充分利用评价分析结果有效改进专业教学，持续提高人才培养质量。</w:t>
      </w:r>
    </w:p>
    <w:p w14:paraId="58916DC7">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7D1B9567">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cs="Times New Roman"/>
          <w:color w:val="000000"/>
          <w:sz w:val="28"/>
          <w:szCs w:val="28"/>
        </w:rPr>
      </w:pPr>
      <w:r>
        <w:rPr>
          <w:rFonts w:ascii="Times New Roman" w:hAnsi="Times New Roman" w:eastAsia="黑体" w:cs="Times New Roman"/>
          <w:bCs/>
          <w:color w:val="000000"/>
          <w:sz w:val="28"/>
          <w:szCs w:val="28"/>
        </w:rPr>
        <w:t xml:space="preserve">十一、毕业要求 </w:t>
      </w:r>
    </w:p>
    <w:p w14:paraId="619C081B">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010A398E">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lang w:val="zh-CN"/>
        </w:rPr>
        <w:t>总学分不低于</w:t>
      </w:r>
      <w:r>
        <w:rPr>
          <w:rFonts w:hint="eastAsia" w:eastAsia="仿宋"/>
          <w:color w:val="000000"/>
          <w:spacing w:val="-9"/>
          <w:kern w:val="0"/>
          <w:sz w:val="28"/>
          <w:szCs w:val="28"/>
        </w:rPr>
        <w:t>136</w:t>
      </w:r>
      <w:r>
        <w:rPr>
          <w:rFonts w:hint="eastAsia" w:eastAsia="仿宋"/>
          <w:color w:val="000000"/>
          <w:spacing w:val="-9"/>
          <w:kern w:val="0"/>
          <w:sz w:val="28"/>
          <w:szCs w:val="28"/>
          <w:lang w:val="zh-CN"/>
        </w:rPr>
        <w:t>学分，但必须修完公共基础课程</w:t>
      </w:r>
      <w:r>
        <w:rPr>
          <w:rFonts w:hint="eastAsia" w:eastAsia="仿宋"/>
          <w:color w:val="000000"/>
          <w:spacing w:val="-9"/>
          <w:kern w:val="0"/>
          <w:sz w:val="28"/>
          <w:szCs w:val="28"/>
        </w:rPr>
        <w:t>49</w:t>
      </w:r>
      <w:r>
        <w:rPr>
          <w:rFonts w:hint="eastAsia" w:eastAsia="仿宋"/>
          <w:color w:val="000000"/>
          <w:spacing w:val="-9"/>
          <w:kern w:val="0"/>
          <w:sz w:val="28"/>
          <w:szCs w:val="28"/>
          <w:lang w:val="zh-CN"/>
        </w:rPr>
        <w:t>学</w:t>
      </w:r>
      <w:r>
        <w:rPr>
          <w:rFonts w:hint="eastAsia" w:eastAsia="仿宋"/>
          <w:color w:val="000000"/>
          <w:spacing w:val="-9"/>
          <w:kern w:val="0"/>
          <w:sz w:val="28"/>
          <w:szCs w:val="28"/>
        </w:rPr>
        <w:t>分</w:t>
      </w:r>
      <w:r>
        <w:rPr>
          <w:rFonts w:hint="eastAsia" w:eastAsia="仿宋"/>
          <w:color w:val="000000"/>
          <w:spacing w:val="-9"/>
          <w:kern w:val="0"/>
          <w:sz w:val="28"/>
          <w:szCs w:val="28"/>
          <w:lang w:val="zh-CN"/>
        </w:rPr>
        <w:t>，专业</w:t>
      </w:r>
      <w:r>
        <w:rPr>
          <w:rFonts w:hint="eastAsia" w:eastAsia="仿宋"/>
          <w:color w:val="000000"/>
          <w:spacing w:val="-9"/>
          <w:kern w:val="0"/>
          <w:sz w:val="28"/>
          <w:szCs w:val="28"/>
        </w:rPr>
        <w:t>基础</w:t>
      </w:r>
      <w:r>
        <w:rPr>
          <w:rFonts w:hint="eastAsia" w:eastAsia="仿宋"/>
          <w:color w:val="000000"/>
          <w:spacing w:val="-9"/>
          <w:kern w:val="0"/>
          <w:sz w:val="28"/>
          <w:szCs w:val="28"/>
          <w:lang w:val="zh-CN"/>
        </w:rPr>
        <w:t>课程</w:t>
      </w:r>
      <w:r>
        <w:rPr>
          <w:rFonts w:hint="eastAsia" w:eastAsia="仿宋"/>
          <w:color w:val="000000"/>
          <w:spacing w:val="-9"/>
          <w:kern w:val="0"/>
          <w:sz w:val="28"/>
          <w:szCs w:val="28"/>
        </w:rPr>
        <w:t>1</w:t>
      </w:r>
      <w:r>
        <w:rPr>
          <w:rFonts w:eastAsia="仿宋"/>
          <w:color w:val="000000"/>
          <w:spacing w:val="-9"/>
          <w:kern w:val="0"/>
          <w:sz w:val="28"/>
          <w:szCs w:val="28"/>
        </w:rPr>
        <w:t>6</w:t>
      </w:r>
      <w:r>
        <w:rPr>
          <w:rFonts w:hint="eastAsia" w:eastAsia="仿宋"/>
          <w:color w:val="000000"/>
          <w:spacing w:val="-9"/>
          <w:kern w:val="0"/>
          <w:sz w:val="28"/>
          <w:szCs w:val="28"/>
          <w:lang w:val="zh-CN"/>
        </w:rPr>
        <w:t>学分，专业</w:t>
      </w:r>
      <w:r>
        <w:rPr>
          <w:rFonts w:hint="eastAsia" w:eastAsia="仿宋"/>
          <w:color w:val="000000"/>
          <w:spacing w:val="-9"/>
          <w:kern w:val="0"/>
          <w:sz w:val="28"/>
          <w:szCs w:val="28"/>
        </w:rPr>
        <w:t>核心</w:t>
      </w:r>
      <w:r>
        <w:rPr>
          <w:rFonts w:hint="eastAsia" w:eastAsia="仿宋"/>
          <w:color w:val="000000"/>
          <w:spacing w:val="-9"/>
          <w:kern w:val="0"/>
          <w:sz w:val="28"/>
          <w:szCs w:val="28"/>
          <w:lang w:val="zh-CN"/>
        </w:rPr>
        <w:t>课程</w:t>
      </w:r>
      <w:r>
        <w:rPr>
          <w:rFonts w:hint="eastAsia" w:eastAsia="仿宋"/>
          <w:color w:val="000000"/>
          <w:spacing w:val="-9"/>
          <w:kern w:val="0"/>
          <w:sz w:val="28"/>
          <w:szCs w:val="28"/>
        </w:rPr>
        <w:t>23</w:t>
      </w:r>
      <w:r>
        <w:rPr>
          <w:rFonts w:hint="eastAsia" w:eastAsia="仿宋"/>
          <w:color w:val="000000"/>
          <w:spacing w:val="-9"/>
          <w:kern w:val="0"/>
          <w:sz w:val="28"/>
          <w:szCs w:val="28"/>
          <w:lang w:val="zh-CN"/>
        </w:rPr>
        <w:t>学分，</w:t>
      </w:r>
      <w:r>
        <w:rPr>
          <w:rFonts w:hint="eastAsia" w:eastAsia="仿宋"/>
          <w:color w:val="000000"/>
          <w:spacing w:val="-9"/>
          <w:kern w:val="0"/>
          <w:sz w:val="28"/>
          <w:szCs w:val="28"/>
        </w:rPr>
        <w:t>专业拓展课程9学分，实践课程39学分</w:t>
      </w:r>
      <w:r>
        <w:rPr>
          <w:rFonts w:hint="eastAsia" w:eastAsia="仿宋"/>
          <w:color w:val="000000"/>
          <w:spacing w:val="-9"/>
          <w:kern w:val="0"/>
          <w:sz w:val="28"/>
          <w:szCs w:val="28"/>
          <w:lang w:val="zh-CN"/>
        </w:rPr>
        <w:t>。</w:t>
      </w:r>
    </w:p>
    <w:p w14:paraId="5969704E">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jc w:val="left"/>
        <w:textAlignment w:val="auto"/>
        <w:rPr>
          <w:rFonts w:eastAsia="仿宋"/>
          <w:b/>
          <w:color w:val="000000"/>
          <w:kern w:val="0"/>
          <w:sz w:val="28"/>
          <w:szCs w:val="28"/>
        </w:rPr>
      </w:pPr>
      <w:r>
        <w:rPr>
          <w:rFonts w:eastAsia="楷体"/>
          <w:b/>
          <w:color w:val="000000"/>
          <w:spacing w:val="-9"/>
          <w:kern w:val="0"/>
          <w:sz w:val="28"/>
          <w:szCs w:val="28"/>
        </w:rPr>
        <w:t>（二）素质、知识和能力要求</w:t>
      </w:r>
    </w:p>
    <w:p w14:paraId="6EB2A48E">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lang w:val="zh-CN"/>
        </w:rPr>
      </w:pPr>
      <w:r>
        <w:rPr>
          <w:rFonts w:eastAsia="仿宋"/>
          <w:color w:val="000000"/>
          <w:spacing w:val="-9"/>
          <w:kern w:val="0"/>
          <w:sz w:val="28"/>
          <w:szCs w:val="28"/>
          <w:lang w:val="zh-CN"/>
        </w:rPr>
        <w:t>1.素质要求</w:t>
      </w:r>
    </w:p>
    <w:p w14:paraId="61ED970C">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（1）坚定拥护中国共产党领导和中国特色社会主义制度，以习近平新时代中国特色社会主义思想为指导，践行社会主义核心价值观，具有坚定的理想信念、深厚的爱国情感和中华民族自豪感；</w:t>
      </w:r>
    </w:p>
    <w:p w14:paraId="5D92167E">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1A6BF1B">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（3）掌握支撑本专业学习和可持续发展必备的语文、数学、外语（英语等）、信息技术等文化基础知识，具有良好的人文素养与科学素养，具备职业生涯规划能力；</w:t>
      </w:r>
    </w:p>
    <w:p w14:paraId="4EFF8DD4">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（4）具有良好的语言表达能力、文字表达能力、沟通合作能力，具有较强的集体意识和团队合作意识，学习1门外语并结合本专业加以运用；</w:t>
      </w:r>
    </w:p>
    <w:p w14:paraId="0D555CB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2.知识要求</w:t>
      </w:r>
    </w:p>
    <w:p w14:paraId="2088A5B2">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eastAsia="仿宋"/>
          <w:color w:val="000000"/>
          <w:spacing w:val="-9"/>
          <w:kern w:val="0"/>
          <w:sz w:val="28"/>
          <w:szCs w:val="28"/>
        </w:rPr>
        <w:t>（1）</w:t>
      </w:r>
      <w:r>
        <w:rPr>
          <w:rFonts w:hint="eastAsia" w:eastAsia="仿宋"/>
          <w:color w:val="000000"/>
          <w:spacing w:val="-9"/>
          <w:kern w:val="0"/>
          <w:sz w:val="28"/>
          <w:szCs w:val="28"/>
        </w:rPr>
        <w:t>掌握工业互联网体系架构、生产与运作管理等方面的专业基础理论知识；</w:t>
      </w:r>
    </w:p>
    <w:p w14:paraId="6223B54B">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2</w:t>
      </w:r>
      <w:r>
        <w:rPr>
          <w:rFonts w:hint="eastAsia" w:eastAsia="仿宋"/>
          <w:color w:val="000000"/>
          <w:spacing w:val="-9"/>
          <w:kern w:val="0"/>
          <w:sz w:val="28"/>
          <w:szCs w:val="28"/>
        </w:rPr>
        <w:t>）掌握工业互联网网络设备的安装、调试和运维技术技能，具有工业互联网网络互联集成与运维的能力；</w:t>
      </w:r>
    </w:p>
    <w:p w14:paraId="157B012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3</w:t>
      </w:r>
      <w:r>
        <w:rPr>
          <w:rFonts w:hint="eastAsia" w:eastAsia="仿宋"/>
          <w:color w:val="000000"/>
          <w:spacing w:val="-9"/>
          <w:kern w:val="0"/>
          <w:sz w:val="28"/>
          <w:szCs w:val="28"/>
        </w:rPr>
        <w:t>）掌握工业互联网数据采集设备的安装、调试和运维技术技能，具有工业设备数据上云的能力；</w:t>
      </w:r>
    </w:p>
    <w:p w14:paraId="6A778E10">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4</w:t>
      </w:r>
      <w:r>
        <w:rPr>
          <w:rFonts w:hint="eastAsia" w:eastAsia="仿宋"/>
          <w:color w:val="000000"/>
          <w:spacing w:val="-9"/>
          <w:kern w:val="0"/>
          <w:sz w:val="28"/>
          <w:szCs w:val="28"/>
        </w:rPr>
        <w:t>）掌握工业互联网标识解析系统部署、实施和运维技术技能，具有工业互联网标识解析服务应用的能力；</w:t>
      </w:r>
    </w:p>
    <w:p w14:paraId="3DB1731D">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5</w:t>
      </w:r>
      <w:r>
        <w:rPr>
          <w:rFonts w:hint="eastAsia" w:eastAsia="仿宋"/>
          <w:color w:val="000000"/>
          <w:spacing w:val="-9"/>
          <w:kern w:val="0"/>
          <w:sz w:val="28"/>
          <w:szCs w:val="28"/>
        </w:rPr>
        <w:t>）掌握使用工业互联网平台大数据工具和可视化工具的技术技能，具有工业数据可视化服务的能力；</w:t>
      </w:r>
    </w:p>
    <w:p w14:paraId="280FBCD6">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hint="eastAsia"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6</w:t>
      </w:r>
      <w:r>
        <w:rPr>
          <w:rFonts w:hint="eastAsia" w:eastAsia="仿宋"/>
          <w:color w:val="000000"/>
          <w:spacing w:val="-9"/>
          <w:kern w:val="0"/>
          <w:sz w:val="28"/>
          <w:szCs w:val="28"/>
        </w:rPr>
        <w:t>）掌握工业 App 开发、部署、调试及发布技术技能，具有参与工业 App 开发与应用的能力；</w:t>
      </w:r>
    </w:p>
    <w:p w14:paraId="38C42A31">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hint="eastAsia" w:eastAsia="仿宋"/>
          <w:color w:val="000000"/>
          <w:spacing w:val="-9"/>
          <w:kern w:val="0"/>
          <w:sz w:val="28"/>
          <w:szCs w:val="28"/>
        </w:rPr>
        <w:t>（</w:t>
      </w:r>
      <w:r>
        <w:rPr>
          <w:rFonts w:eastAsia="仿宋"/>
          <w:color w:val="000000"/>
          <w:spacing w:val="-9"/>
          <w:kern w:val="0"/>
          <w:sz w:val="28"/>
          <w:szCs w:val="28"/>
        </w:rPr>
        <w:t>7</w:t>
      </w:r>
      <w:r>
        <w:rPr>
          <w:rFonts w:hint="eastAsia" w:eastAsia="仿宋"/>
          <w:color w:val="000000"/>
          <w:spacing w:val="-9"/>
          <w:kern w:val="0"/>
          <w:sz w:val="28"/>
          <w:szCs w:val="28"/>
        </w:rPr>
        <w:t>）掌握工业数据安全生命周期风险管控技术技能，具有参与工业互联网安全审计及应急处理的能力；</w:t>
      </w:r>
    </w:p>
    <w:p w14:paraId="03D50895">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pacing w:val="-9"/>
          <w:kern w:val="0"/>
          <w:sz w:val="28"/>
          <w:szCs w:val="28"/>
        </w:rPr>
      </w:pPr>
      <w:r>
        <w:rPr>
          <w:rFonts w:eastAsia="仿宋"/>
          <w:bCs/>
          <w:color w:val="000000"/>
          <w:kern w:val="0"/>
          <w:sz w:val="28"/>
          <w:szCs w:val="28"/>
        </w:rPr>
        <w:t>3.能力要求</w:t>
      </w:r>
    </w:p>
    <w:p w14:paraId="6DCF2E8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（1）掌握信息技术基础知识，具有适应本行业数字化和智能化发展需求的数字技能；</w:t>
      </w:r>
    </w:p>
    <w:p w14:paraId="58EA319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（2）具有探究学习、终身学习和可持续发展的能力，具有整合知识和综合运用知识分析问题和解决问题的能力；</w:t>
      </w:r>
    </w:p>
    <w:p w14:paraId="52922D6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（3）掌握身体运动的基本知识和至少1项体育运动技能，达到国家大学生体质健康测试合格标准，养成良好的运动习惯、卫生习惯和行为习惯，具备一定的心理调适能力；</w:t>
      </w:r>
    </w:p>
    <w:p w14:paraId="202EA92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（4）掌握必备的美育知识，具有一定的文化修养、审美能力，形成至少1项艺术特长或爱好；</w:t>
      </w:r>
    </w:p>
    <w:p w14:paraId="2FEEB56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（5）树立正确的劳动观，尊重劳动，热爱劳动，具备与本专业职业发展相适应的劳动素养，弘扬劳模精神、劳动精神、工匠精神，弘扬劳动光荣、技能宝贵、创造伟大的时代风尚。</w:t>
      </w:r>
    </w:p>
    <w:p w14:paraId="635B0527">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7E7B4B7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1.毕业证书</w:t>
      </w:r>
    </w:p>
    <w:p w14:paraId="3B2059D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国家教育部普通高等学校毕业证书（大专）</w:t>
      </w:r>
    </w:p>
    <w:p w14:paraId="4A77085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2.职业技能等级证书</w:t>
      </w:r>
    </w:p>
    <w:p w14:paraId="63480F2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高级电工</w:t>
      </w:r>
      <w:r>
        <w:rPr>
          <w:rFonts w:eastAsia="仿宋"/>
          <w:bCs/>
          <w:color w:val="000000"/>
          <w:kern w:val="0"/>
          <w:sz w:val="28"/>
          <w:szCs w:val="28"/>
        </w:rPr>
        <w:t>（选考）、</w:t>
      </w:r>
      <w:r>
        <w:rPr>
          <w:rFonts w:hint="eastAsia" w:eastAsia="仿宋"/>
          <w:bCs/>
          <w:color w:val="000000"/>
          <w:kern w:val="0"/>
          <w:sz w:val="28"/>
          <w:szCs w:val="28"/>
        </w:rPr>
        <w:t>工业互联网网络运维</w:t>
      </w:r>
      <w:r>
        <w:rPr>
          <w:rFonts w:eastAsia="仿宋"/>
          <w:bCs/>
          <w:color w:val="000000"/>
          <w:kern w:val="0"/>
          <w:sz w:val="28"/>
          <w:szCs w:val="28"/>
        </w:rPr>
        <w:t>（选考）</w:t>
      </w:r>
      <w:r>
        <w:rPr>
          <w:rFonts w:hint="eastAsia" w:eastAsia="仿宋"/>
          <w:bCs/>
          <w:color w:val="000000"/>
          <w:kern w:val="0"/>
          <w:sz w:val="28"/>
          <w:szCs w:val="28"/>
        </w:rPr>
        <w:t>、物联网安装调试员</w:t>
      </w:r>
      <w:r>
        <w:rPr>
          <w:rFonts w:eastAsia="仿宋"/>
          <w:bCs/>
          <w:color w:val="000000"/>
          <w:kern w:val="0"/>
          <w:sz w:val="28"/>
          <w:szCs w:val="28"/>
        </w:rPr>
        <w:t>（选考）</w:t>
      </w:r>
      <w:r>
        <w:rPr>
          <w:rFonts w:hint="eastAsia" w:eastAsia="仿宋"/>
          <w:bCs/>
          <w:color w:val="000000"/>
          <w:kern w:val="0"/>
          <w:sz w:val="28"/>
          <w:szCs w:val="28"/>
        </w:rPr>
        <w:t>、工业数据采集与边缘服务</w:t>
      </w:r>
      <w:r>
        <w:rPr>
          <w:rFonts w:eastAsia="仿宋"/>
          <w:bCs/>
          <w:color w:val="000000"/>
          <w:kern w:val="0"/>
          <w:sz w:val="28"/>
          <w:szCs w:val="28"/>
        </w:rPr>
        <w:t>（选考）等。</w:t>
      </w:r>
    </w:p>
    <w:p w14:paraId="5058084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3.普通话等级证书</w:t>
      </w:r>
    </w:p>
    <w:p w14:paraId="3B079BB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楷体"/>
          <w:b/>
          <w:bCs/>
          <w:color w:val="000000"/>
          <w:kern w:val="0"/>
          <w:sz w:val="28"/>
          <w:szCs w:val="28"/>
        </w:rPr>
      </w:pPr>
      <w:r>
        <w:rPr>
          <w:rFonts w:eastAsia="仿宋"/>
          <w:bCs/>
          <w:color w:val="000000"/>
          <w:kern w:val="0"/>
          <w:sz w:val="28"/>
          <w:szCs w:val="28"/>
        </w:rPr>
        <w:t>普通话等级证书三级甲等及以上</w:t>
      </w:r>
    </w:p>
    <w:p w14:paraId="50F8A665">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271E2E8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十二、其他说明</w:t>
      </w:r>
    </w:p>
    <w:p w14:paraId="7754FA2F">
      <w:pPr>
        <w:pStyle w:val="28"/>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031D5080">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tbl>
      <w:tblPr>
        <w:tblStyle w:val="8"/>
        <w:tblW w:w="9000" w:type="dxa"/>
        <w:tblInd w:w="-328" w:type="dxa"/>
        <w:tblLayout w:type="fixed"/>
        <w:tblCellMar>
          <w:top w:w="0" w:type="dxa"/>
          <w:left w:w="10" w:type="dxa"/>
          <w:bottom w:w="0" w:type="dxa"/>
          <w:right w:w="10" w:type="dxa"/>
        </w:tblCellMar>
      </w:tblPr>
      <w:tblGrid>
        <w:gridCol w:w="817"/>
        <w:gridCol w:w="2099"/>
        <w:gridCol w:w="654"/>
        <w:gridCol w:w="1744"/>
        <w:gridCol w:w="3686"/>
      </w:tblGrid>
      <w:tr w14:paraId="77392396">
        <w:tblPrEx>
          <w:tblCellMar>
            <w:top w:w="0" w:type="dxa"/>
            <w:left w:w="10" w:type="dxa"/>
            <w:bottom w:w="0" w:type="dxa"/>
            <w:right w:w="10" w:type="dxa"/>
          </w:tblCellMar>
        </w:tblPrEx>
        <w:trPr>
          <w:trHeight w:val="360"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3597312D">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序号</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5F9F0EEE">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D4F385F">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w:t>
            </w:r>
          </w:p>
          <w:p w14:paraId="714E8D02">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E59CE10">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置换课程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3B825D27">
            <w:pPr>
              <w:keepNext w:val="0"/>
              <w:keepLines w:val="0"/>
              <w:pageBreakBefore w:val="0"/>
              <w:shd w:val="clear" w:color="auto" w:fill="auto"/>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说明</w:t>
            </w:r>
          </w:p>
        </w:tc>
      </w:tr>
      <w:tr w14:paraId="100ABB9B">
        <w:tblPrEx>
          <w:tblCellMar>
            <w:top w:w="0" w:type="dxa"/>
            <w:left w:w="10" w:type="dxa"/>
            <w:bottom w:w="0" w:type="dxa"/>
            <w:right w:w="10" w:type="dxa"/>
          </w:tblCellMar>
        </w:tblPrEx>
        <w:trPr>
          <w:trHeight w:val="619"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1A99EE86">
            <w:pPr>
              <w:spacing w:line="320" w:lineRule="atLeast"/>
              <w:jc w:val="center"/>
              <w:rPr>
                <w:rFonts w:eastAsia="仿宋"/>
                <w:color w:val="000000"/>
                <w:sz w:val="24"/>
                <w:szCs w:val="24"/>
              </w:rPr>
            </w:pPr>
            <w:r>
              <w:rPr>
                <w:rFonts w:eastAsia="仿宋"/>
                <w:color w:val="000000"/>
                <w:sz w:val="24"/>
                <w:szCs w:val="24"/>
              </w:rPr>
              <w:t>1</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1EEC052F">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813BAFA">
            <w:pPr>
              <w:spacing w:line="320" w:lineRule="atLeast"/>
              <w:jc w:val="center"/>
              <w:rPr>
                <w:rFonts w:eastAsia="仿宋"/>
                <w:color w:val="000000"/>
                <w:sz w:val="24"/>
                <w:szCs w:val="24"/>
              </w:rPr>
            </w:pPr>
            <w:r>
              <w:rPr>
                <w:rFonts w:eastAsia="仿宋"/>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F3F833B">
            <w:pPr>
              <w:spacing w:line="320" w:lineRule="atLeast"/>
              <w:jc w:val="center"/>
              <w:rPr>
                <w:rFonts w:eastAsia="仿宋"/>
                <w:color w:val="000000"/>
                <w:sz w:val="24"/>
                <w:szCs w:val="24"/>
              </w:rPr>
            </w:pPr>
            <w:r>
              <w:rPr>
                <w:rFonts w:eastAsia="仿宋"/>
                <w:color w:val="000000"/>
                <w:sz w:val="24"/>
                <w:szCs w:val="24"/>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1B750D13">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7C2919EF">
        <w:tblPrEx>
          <w:tblCellMar>
            <w:top w:w="0" w:type="dxa"/>
            <w:left w:w="10" w:type="dxa"/>
            <w:bottom w:w="0" w:type="dxa"/>
            <w:right w:w="10" w:type="dxa"/>
          </w:tblCellMar>
        </w:tblPrEx>
        <w:trPr>
          <w:trHeight w:val="611"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5FCB2993">
            <w:pPr>
              <w:spacing w:line="320" w:lineRule="atLeast"/>
              <w:jc w:val="center"/>
              <w:rPr>
                <w:rFonts w:eastAsia="仿宋"/>
                <w:color w:val="000000"/>
                <w:sz w:val="24"/>
                <w:szCs w:val="24"/>
              </w:rPr>
            </w:pPr>
            <w:r>
              <w:rPr>
                <w:rFonts w:eastAsia="仿宋"/>
                <w:color w:val="000000"/>
                <w:sz w:val="24"/>
                <w:szCs w:val="24"/>
              </w:rPr>
              <w:t>2</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4F3A6E50">
            <w:pPr>
              <w:spacing w:line="320" w:lineRule="atLeas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0AFE600">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D921F30">
            <w:pPr>
              <w:spacing w:line="320" w:lineRule="atLeast"/>
              <w:jc w:val="center"/>
              <w:rPr>
                <w:rFonts w:eastAsia="仿宋"/>
                <w:color w:val="000000"/>
                <w:sz w:val="24"/>
                <w:szCs w:val="24"/>
              </w:rPr>
            </w:pPr>
            <w:r>
              <w:rPr>
                <w:rFonts w:eastAsia="仿宋"/>
                <w:color w:val="000000"/>
                <w:sz w:val="24"/>
                <w:szCs w:val="24"/>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6D6074F0">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6CD8D9DC">
        <w:tblPrEx>
          <w:tblCellMar>
            <w:top w:w="0" w:type="dxa"/>
            <w:left w:w="10" w:type="dxa"/>
            <w:bottom w:w="0" w:type="dxa"/>
            <w:right w:w="10" w:type="dxa"/>
          </w:tblCellMar>
        </w:tblPrEx>
        <w:trPr>
          <w:trHeight w:val="605"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36D5522D">
            <w:pPr>
              <w:spacing w:line="320" w:lineRule="atLeast"/>
              <w:jc w:val="center"/>
              <w:rPr>
                <w:rFonts w:eastAsia="仿宋"/>
                <w:color w:val="000000"/>
                <w:sz w:val="24"/>
                <w:szCs w:val="24"/>
              </w:rPr>
            </w:pPr>
            <w:r>
              <w:rPr>
                <w:rFonts w:eastAsia="仿宋"/>
                <w:color w:val="000000"/>
                <w:sz w:val="24"/>
                <w:szCs w:val="24"/>
              </w:rPr>
              <w:t>3</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7B8EDFD3">
            <w:pPr>
              <w:spacing w:line="320" w:lineRule="atLeas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E263506">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DBBCF0C">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613D6812">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65441C67">
        <w:tblPrEx>
          <w:tblCellMar>
            <w:top w:w="0" w:type="dxa"/>
            <w:left w:w="10" w:type="dxa"/>
            <w:bottom w:w="0" w:type="dxa"/>
            <w:right w:w="10" w:type="dxa"/>
          </w:tblCellMar>
        </w:tblPrEx>
        <w:trPr>
          <w:trHeight w:val="755"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05977716">
            <w:pPr>
              <w:spacing w:line="320" w:lineRule="atLeast"/>
              <w:jc w:val="center"/>
              <w:rPr>
                <w:rFonts w:eastAsia="仿宋"/>
                <w:color w:val="000000"/>
                <w:sz w:val="24"/>
                <w:szCs w:val="24"/>
              </w:rPr>
            </w:pPr>
            <w:r>
              <w:rPr>
                <w:rFonts w:eastAsia="仿宋"/>
                <w:color w:val="000000"/>
                <w:sz w:val="24"/>
                <w:szCs w:val="24"/>
              </w:rPr>
              <w:t>4</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5607FD0F">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C7CFCBB">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6182871">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2D41A2E0">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23A4ADC1">
        <w:tblPrEx>
          <w:tblCellMar>
            <w:top w:w="0" w:type="dxa"/>
            <w:left w:w="10" w:type="dxa"/>
            <w:bottom w:w="0" w:type="dxa"/>
            <w:right w:w="10" w:type="dxa"/>
          </w:tblCellMar>
        </w:tblPrEx>
        <w:trPr>
          <w:trHeight w:val="360"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015C326C">
            <w:pPr>
              <w:spacing w:line="320" w:lineRule="atLeast"/>
              <w:jc w:val="center"/>
              <w:rPr>
                <w:rFonts w:eastAsia="仿宋"/>
                <w:color w:val="000000"/>
                <w:sz w:val="24"/>
                <w:szCs w:val="24"/>
              </w:rPr>
            </w:pPr>
            <w:r>
              <w:rPr>
                <w:rFonts w:eastAsia="仿宋"/>
                <w:color w:val="000000"/>
                <w:sz w:val="24"/>
                <w:szCs w:val="24"/>
              </w:rPr>
              <w:t>5</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6C4F01FC">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B090881">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5788FBA">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05E5EBAA">
            <w:pPr>
              <w:spacing w:line="320" w:lineRule="atLeast"/>
              <w:ind w:firstLine="480" w:firstLineChars="200"/>
              <w:rPr>
                <w:rFonts w:eastAsia="仿宋"/>
                <w:color w:val="000000"/>
                <w:sz w:val="24"/>
                <w:szCs w:val="24"/>
              </w:rPr>
            </w:pPr>
            <w:r>
              <w:rPr>
                <w:rFonts w:eastAsia="仿宋"/>
                <w:color w:val="000000"/>
                <w:sz w:val="24"/>
                <w:szCs w:val="24"/>
              </w:rPr>
              <w:t>市(院)级奖励，置换1学分；省级奖励，置换2学分；国家级奖励，置换4学分。</w:t>
            </w:r>
          </w:p>
          <w:p w14:paraId="4166A75F">
            <w:pPr>
              <w:spacing w:line="320" w:lineRule="atLeast"/>
              <w:ind w:firstLine="480" w:firstLineChars="200"/>
              <w:rPr>
                <w:rFonts w:eastAsia="仿宋"/>
                <w:color w:val="000000"/>
                <w:sz w:val="24"/>
                <w:szCs w:val="24"/>
              </w:rPr>
            </w:pPr>
            <w:r>
              <w:rPr>
                <w:rFonts w:eastAsia="仿宋"/>
                <w:color w:val="000000"/>
                <w:sz w:val="24"/>
                <w:szCs w:val="24"/>
              </w:rPr>
              <w:t>SYB等创业培训证书，置换2学分。</w:t>
            </w:r>
          </w:p>
        </w:tc>
      </w:tr>
      <w:tr w14:paraId="31B462D6">
        <w:tblPrEx>
          <w:tblCellMar>
            <w:top w:w="0" w:type="dxa"/>
            <w:left w:w="10" w:type="dxa"/>
            <w:bottom w:w="0" w:type="dxa"/>
            <w:right w:w="10" w:type="dxa"/>
          </w:tblCellMar>
        </w:tblPrEx>
        <w:trPr>
          <w:trHeight w:val="838"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23F8ED2C">
            <w:pPr>
              <w:spacing w:line="320" w:lineRule="atLeast"/>
              <w:jc w:val="center"/>
              <w:rPr>
                <w:rFonts w:eastAsia="仿宋"/>
                <w:color w:val="000000"/>
                <w:sz w:val="24"/>
                <w:szCs w:val="24"/>
              </w:rPr>
            </w:pPr>
            <w:r>
              <w:rPr>
                <w:rFonts w:eastAsia="仿宋"/>
                <w:color w:val="000000"/>
                <w:sz w:val="24"/>
                <w:szCs w:val="24"/>
              </w:rPr>
              <w:t>6</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19AEFED2">
            <w:pPr>
              <w:spacing w:line="320" w:lineRule="atLeas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2AAC769">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D0048EA">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5117F84E">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09EEEAAD">
        <w:tblPrEx>
          <w:tblCellMar>
            <w:top w:w="0" w:type="dxa"/>
            <w:left w:w="10" w:type="dxa"/>
            <w:bottom w:w="0" w:type="dxa"/>
            <w:right w:w="10" w:type="dxa"/>
          </w:tblCellMar>
        </w:tblPrEx>
        <w:trPr>
          <w:trHeight w:val="838"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51178205">
            <w:pPr>
              <w:spacing w:line="320" w:lineRule="atLeast"/>
              <w:jc w:val="center"/>
              <w:rPr>
                <w:rFonts w:eastAsia="仿宋"/>
                <w:color w:val="000000"/>
                <w:sz w:val="24"/>
                <w:szCs w:val="24"/>
              </w:rPr>
            </w:pPr>
            <w:r>
              <w:rPr>
                <w:rFonts w:eastAsia="仿宋"/>
                <w:color w:val="000000"/>
                <w:sz w:val="24"/>
                <w:szCs w:val="24"/>
              </w:rPr>
              <w:t>7</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59DD88E4">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F49C46B">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9D3B15C">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10D2FE3B">
            <w:pPr>
              <w:spacing w:line="320" w:lineRule="atLeas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6F3B0596">
        <w:tblPrEx>
          <w:tblCellMar>
            <w:top w:w="0" w:type="dxa"/>
            <w:left w:w="10" w:type="dxa"/>
            <w:bottom w:w="0" w:type="dxa"/>
            <w:right w:w="10" w:type="dxa"/>
          </w:tblCellMar>
        </w:tblPrEx>
        <w:trPr>
          <w:trHeight w:val="670"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6BBD50A9">
            <w:pPr>
              <w:spacing w:line="320" w:lineRule="atLeast"/>
              <w:jc w:val="center"/>
              <w:rPr>
                <w:rFonts w:eastAsia="仿宋"/>
                <w:color w:val="000000"/>
                <w:sz w:val="24"/>
                <w:szCs w:val="24"/>
              </w:rPr>
            </w:pPr>
            <w:r>
              <w:rPr>
                <w:rFonts w:eastAsia="仿宋"/>
                <w:color w:val="000000"/>
                <w:sz w:val="24"/>
                <w:szCs w:val="24"/>
              </w:rPr>
              <w:t>8</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32F11AD6">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13CD688">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42A6E00">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09D09A77">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48016086">
        <w:tblPrEx>
          <w:tblCellMar>
            <w:top w:w="0" w:type="dxa"/>
            <w:left w:w="10" w:type="dxa"/>
            <w:bottom w:w="0" w:type="dxa"/>
            <w:right w:w="10" w:type="dxa"/>
          </w:tblCellMar>
        </w:tblPrEx>
        <w:trPr>
          <w:trHeight w:val="328"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6ED1F4CC">
            <w:pPr>
              <w:spacing w:line="320" w:lineRule="atLeast"/>
              <w:jc w:val="center"/>
              <w:rPr>
                <w:rFonts w:eastAsia="仿宋"/>
                <w:color w:val="000000"/>
                <w:sz w:val="24"/>
                <w:szCs w:val="24"/>
              </w:rPr>
            </w:pPr>
            <w:r>
              <w:rPr>
                <w:rFonts w:eastAsia="仿宋"/>
                <w:color w:val="000000"/>
                <w:sz w:val="24"/>
                <w:szCs w:val="24"/>
              </w:rPr>
              <w:t>9</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25701FC2">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C2897FB">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40F6EB2">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14B37FC7">
            <w:pPr>
              <w:spacing w:line="320" w:lineRule="atLeast"/>
              <w:rPr>
                <w:rFonts w:eastAsia="仿宋"/>
                <w:color w:val="000000"/>
                <w:sz w:val="24"/>
                <w:szCs w:val="24"/>
              </w:rPr>
            </w:pPr>
            <w:r>
              <w:rPr>
                <w:rFonts w:eastAsia="仿宋"/>
                <w:color w:val="000000"/>
                <w:sz w:val="24"/>
                <w:szCs w:val="24"/>
              </w:rPr>
              <w:t>每学期可置换1学分，最多置换4学分。</w:t>
            </w:r>
          </w:p>
        </w:tc>
      </w:tr>
      <w:tr w14:paraId="02EE9631">
        <w:tblPrEx>
          <w:tblCellMar>
            <w:top w:w="0" w:type="dxa"/>
            <w:left w:w="10" w:type="dxa"/>
            <w:bottom w:w="0" w:type="dxa"/>
            <w:right w:w="10" w:type="dxa"/>
          </w:tblCellMar>
        </w:tblPrEx>
        <w:trPr>
          <w:trHeight w:val="850"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0B418D44">
            <w:pPr>
              <w:spacing w:line="320" w:lineRule="atLeast"/>
              <w:jc w:val="center"/>
              <w:rPr>
                <w:rFonts w:eastAsia="仿宋"/>
                <w:color w:val="000000"/>
                <w:sz w:val="24"/>
                <w:szCs w:val="24"/>
              </w:rPr>
            </w:pPr>
            <w:r>
              <w:rPr>
                <w:rFonts w:eastAsia="仿宋"/>
                <w:color w:val="000000"/>
                <w:sz w:val="24"/>
                <w:szCs w:val="24"/>
              </w:rPr>
              <w:t>10</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6E4913EE">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8CDB4F7">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C9858CB">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4C3FFE0F">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23B249A0">
        <w:tblPrEx>
          <w:tblCellMar>
            <w:top w:w="0" w:type="dxa"/>
            <w:left w:w="10" w:type="dxa"/>
            <w:bottom w:w="0" w:type="dxa"/>
            <w:right w:w="10" w:type="dxa"/>
          </w:tblCellMar>
        </w:tblPrEx>
        <w:trPr>
          <w:trHeight w:val="850" w:hRule="atLeast"/>
        </w:trPr>
        <w:tc>
          <w:tcPr>
            <w:tcW w:w="817" w:type="dxa"/>
            <w:tcBorders>
              <w:top w:val="single" w:color="auto" w:sz="2" w:space="0"/>
              <w:left w:val="single" w:color="auto" w:sz="2" w:space="0"/>
              <w:bottom w:val="single" w:color="auto" w:sz="2" w:space="0"/>
              <w:right w:val="single" w:color="auto" w:sz="4" w:space="0"/>
            </w:tcBorders>
            <w:noWrap w:val="0"/>
            <w:vAlign w:val="center"/>
          </w:tcPr>
          <w:p w14:paraId="41E9A836">
            <w:pPr>
              <w:spacing w:line="320" w:lineRule="atLeast"/>
              <w:jc w:val="center"/>
              <w:rPr>
                <w:rFonts w:eastAsia="仿宋"/>
                <w:color w:val="000000"/>
                <w:sz w:val="24"/>
                <w:szCs w:val="24"/>
                <w:highlight w:val="none"/>
              </w:rPr>
            </w:pPr>
            <w:r>
              <w:rPr>
                <w:rFonts w:eastAsia="仿宋"/>
                <w:color w:val="000000"/>
                <w:sz w:val="24"/>
                <w:szCs w:val="24"/>
                <w:highlight w:val="none"/>
              </w:rPr>
              <w:t>11</w:t>
            </w:r>
          </w:p>
        </w:tc>
        <w:tc>
          <w:tcPr>
            <w:tcW w:w="2099" w:type="dxa"/>
            <w:tcBorders>
              <w:top w:val="single" w:color="auto" w:sz="2" w:space="0"/>
              <w:left w:val="single" w:color="auto" w:sz="4" w:space="0"/>
              <w:bottom w:val="single" w:color="auto" w:sz="2" w:space="0"/>
              <w:right w:val="single" w:color="auto" w:sz="4" w:space="0"/>
            </w:tcBorders>
            <w:noWrap w:val="0"/>
            <w:vAlign w:val="center"/>
          </w:tcPr>
          <w:p w14:paraId="582DA947">
            <w:pPr>
              <w:spacing w:line="320" w:lineRule="atLeast"/>
              <w:jc w:val="center"/>
              <w:rPr>
                <w:rFonts w:eastAsia="仿宋"/>
                <w:color w:val="000000"/>
                <w:sz w:val="24"/>
                <w:szCs w:val="24"/>
                <w:highlight w:val="none"/>
              </w:rPr>
            </w:pPr>
            <w:r>
              <w:rPr>
                <w:rFonts w:hint="eastAsia" w:eastAsia="仿宋"/>
                <w:color w:val="000000"/>
                <w:sz w:val="24"/>
                <w:szCs w:val="24"/>
                <w:highlight w:val="none"/>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FE37538">
            <w:pPr>
              <w:spacing w:line="320" w:lineRule="atLeast"/>
              <w:jc w:val="center"/>
              <w:rPr>
                <w:rFonts w:eastAsia="仿宋"/>
                <w:color w:val="000000"/>
                <w:sz w:val="24"/>
                <w:szCs w:val="24"/>
                <w:highlight w:val="none"/>
              </w:rPr>
            </w:pPr>
            <w:r>
              <w:rPr>
                <w:rFonts w:hint="eastAsia" w:eastAsia="仿宋"/>
                <w:color w:val="000000"/>
                <w:sz w:val="24"/>
                <w:szCs w:val="24"/>
                <w:highlight w:val="none"/>
              </w:rPr>
              <w:t>2</w:t>
            </w:r>
            <w:r>
              <w:rPr>
                <w:rFonts w:eastAsia="仿宋"/>
                <w:color w:val="000000"/>
                <w:sz w:val="24"/>
                <w:szCs w:val="24"/>
                <w:highlight w:val="none"/>
              </w:rPr>
              <w:t>-4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A616066">
            <w:pPr>
              <w:spacing w:line="320" w:lineRule="atLeast"/>
              <w:jc w:val="center"/>
              <w:rPr>
                <w:rFonts w:hint="eastAsia" w:eastAsia="仿宋"/>
                <w:color w:val="000000"/>
                <w:sz w:val="24"/>
                <w:szCs w:val="24"/>
                <w:highlight w:val="none"/>
              </w:rPr>
            </w:pPr>
            <w:r>
              <w:rPr>
                <w:rFonts w:hint="eastAsia" w:eastAsia="仿宋"/>
                <w:color w:val="000000"/>
                <w:sz w:val="24"/>
                <w:szCs w:val="24"/>
                <w:highlight w:val="none"/>
              </w:rPr>
              <w:t>公共选修课程</w:t>
            </w:r>
          </w:p>
        </w:tc>
        <w:tc>
          <w:tcPr>
            <w:tcW w:w="3686" w:type="dxa"/>
            <w:tcBorders>
              <w:top w:val="single" w:color="auto" w:sz="2" w:space="0"/>
              <w:left w:val="single" w:color="auto" w:sz="4" w:space="0"/>
              <w:bottom w:val="single" w:color="auto" w:sz="2" w:space="0"/>
              <w:right w:val="single" w:color="auto" w:sz="2" w:space="0"/>
            </w:tcBorders>
            <w:noWrap w:val="0"/>
            <w:vAlign w:val="center"/>
          </w:tcPr>
          <w:p w14:paraId="6D75737E">
            <w:pPr>
              <w:spacing w:line="320" w:lineRule="atLeast"/>
              <w:rPr>
                <w:rFonts w:hint="eastAsia" w:eastAsia="仿宋"/>
                <w:color w:val="000000"/>
                <w:sz w:val="24"/>
                <w:szCs w:val="24"/>
                <w:highlight w:val="none"/>
              </w:rPr>
            </w:pPr>
            <w:r>
              <w:rPr>
                <w:rFonts w:hint="eastAsia" w:eastAsia="仿宋"/>
                <w:color w:val="000000"/>
                <w:sz w:val="24"/>
                <w:szCs w:val="24"/>
                <w:highlight w:val="none"/>
              </w:rPr>
              <w:t>学生获得微专业课程学分，经学生所在系审核批准可以申请替代选修课学分，每门2学分，最多置换4学分。</w:t>
            </w:r>
          </w:p>
        </w:tc>
      </w:tr>
      <w:tr w14:paraId="50E9424D">
        <w:tblPrEx>
          <w:tblCellMar>
            <w:top w:w="0" w:type="dxa"/>
            <w:left w:w="10" w:type="dxa"/>
            <w:bottom w:w="0" w:type="dxa"/>
            <w:right w:w="10" w:type="dxa"/>
          </w:tblCellMar>
        </w:tblPrEx>
        <w:trPr>
          <w:trHeight w:val="528" w:hRule="atLeast"/>
        </w:trPr>
        <w:tc>
          <w:tcPr>
            <w:tcW w:w="9000" w:type="dxa"/>
            <w:gridSpan w:val="5"/>
            <w:tcBorders>
              <w:top w:val="single" w:color="auto" w:sz="2" w:space="0"/>
              <w:left w:val="single" w:color="auto" w:sz="2" w:space="0"/>
              <w:bottom w:val="single" w:color="auto" w:sz="2" w:space="0"/>
              <w:right w:val="single" w:color="auto" w:sz="2" w:space="0"/>
            </w:tcBorders>
            <w:noWrap w:val="0"/>
            <w:vAlign w:val="center"/>
          </w:tcPr>
          <w:p w14:paraId="519ED097">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137C903E">
      <w:pPr>
        <w:spacing w:line="300" w:lineRule="atLeast"/>
        <w:ind w:firstLine="480" w:firstLineChars="200"/>
        <w:rPr>
          <w:rFonts w:eastAsia="仿宋"/>
          <w:color w:val="000000"/>
          <w:sz w:val="24"/>
          <w:szCs w:val="24"/>
        </w:rPr>
      </w:pPr>
      <w:r>
        <w:rPr>
          <w:rFonts w:eastAsia="仿宋"/>
          <w:color w:val="000000"/>
          <w:sz w:val="24"/>
          <w:szCs w:val="24"/>
        </w:rPr>
        <w:t>上述11个方面的学分可以累计，但每个方面的奖励学分只能计算一次，同一项目中有多个符合奖励条件者，取该项奖励学分的最高值。</w:t>
      </w:r>
    </w:p>
    <w:p w14:paraId="0C5F1F4F">
      <w:pPr>
        <w:spacing w:line="300" w:lineRule="atLeast"/>
        <w:ind w:firstLine="562" w:firstLineChars="200"/>
        <w:jc w:val="left"/>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rPr>
        <w:t>二</w:t>
      </w:r>
      <w:r>
        <w:rPr>
          <w:rFonts w:eastAsia="楷体"/>
          <w:b/>
          <w:color w:val="000000"/>
          <w:kern w:val="0"/>
          <w:sz w:val="28"/>
          <w:szCs w:val="28"/>
        </w:rPr>
        <w:t>）选修课</w:t>
      </w:r>
    </w:p>
    <w:p w14:paraId="64A11F9F">
      <w:pPr>
        <w:pStyle w:val="29"/>
        <w:shd w:val="clear" w:color="auto" w:fill="auto"/>
        <w:spacing w:before="0" w:after="0" w:line="320" w:lineRule="exact"/>
        <w:ind w:firstLine="560" w:firstLineChars="200"/>
        <w:jc w:val="center"/>
        <w:rPr>
          <w:rFonts w:ascii="Times New Roman" w:hAnsi="Times New Roman" w:eastAsia="仿宋" w:cs="Times New Roman"/>
          <w:color w:val="000000"/>
          <w:spacing w:val="-9"/>
          <w:sz w:val="28"/>
          <w:szCs w:val="28"/>
          <w:lang w:val="zh-CN"/>
        </w:rPr>
      </w:pPr>
      <w:r>
        <w:rPr>
          <w:rFonts w:ascii="Times New Roman" w:hAnsi="Times New Roman" w:eastAsia="仿宋" w:cs="Times New Roman"/>
          <w:color w:val="000000"/>
          <w:sz w:val="28"/>
          <w:szCs w:val="28"/>
        </w:rPr>
        <w:t xml:space="preserve">表13  </w:t>
      </w:r>
      <w:r>
        <w:rPr>
          <w:rFonts w:hint="eastAsia" w:ascii="Times New Roman" w:hAnsi="Times New Roman" w:eastAsia="仿宋" w:cs="Times New Roman"/>
          <w:color w:val="000000"/>
          <w:sz w:val="28"/>
          <w:szCs w:val="28"/>
        </w:rPr>
        <w:t>工业互联网</w:t>
      </w:r>
      <w:r>
        <w:rPr>
          <w:rFonts w:ascii="Times New Roman" w:hAnsi="Times New Roman" w:eastAsia="仿宋" w:cs="Times New Roman"/>
          <w:color w:val="000000"/>
          <w:sz w:val="28"/>
          <w:szCs w:val="28"/>
        </w:rPr>
        <w:t>技术专业标准设置限定选修课</w:t>
      </w:r>
    </w:p>
    <w:tbl>
      <w:tblPr>
        <w:tblStyle w:val="8"/>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268"/>
        <w:gridCol w:w="650"/>
        <w:gridCol w:w="583"/>
        <w:gridCol w:w="583"/>
        <w:gridCol w:w="691"/>
        <w:gridCol w:w="567"/>
        <w:gridCol w:w="561"/>
        <w:gridCol w:w="621"/>
        <w:gridCol w:w="960"/>
        <w:gridCol w:w="2073"/>
      </w:tblGrid>
      <w:tr w14:paraId="5FAF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06" w:type="dxa"/>
            <w:vMerge w:val="restart"/>
            <w:noWrap w:val="0"/>
            <w:vAlign w:val="center"/>
          </w:tcPr>
          <w:p w14:paraId="173BB7FA">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课程类别</w:t>
            </w:r>
          </w:p>
        </w:tc>
        <w:tc>
          <w:tcPr>
            <w:tcW w:w="1268" w:type="dxa"/>
            <w:vMerge w:val="restart"/>
            <w:noWrap w:val="0"/>
            <w:vAlign w:val="center"/>
          </w:tcPr>
          <w:p w14:paraId="155418B8">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模块名称</w:t>
            </w:r>
          </w:p>
        </w:tc>
        <w:tc>
          <w:tcPr>
            <w:tcW w:w="650" w:type="dxa"/>
            <w:vMerge w:val="restart"/>
            <w:noWrap w:val="0"/>
            <w:vAlign w:val="center"/>
          </w:tcPr>
          <w:p w14:paraId="655AA6E8">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课程性质</w:t>
            </w:r>
          </w:p>
        </w:tc>
        <w:tc>
          <w:tcPr>
            <w:tcW w:w="583" w:type="dxa"/>
            <w:vMerge w:val="restart"/>
            <w:noWrap w:val="0"/>
            <w:vAlign w:val="center"/>
          </w:tcPr>
          <w:p w14:paraId="3A3FE842">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学分</w:t>
            </w:r>
          </w:p>
        </w:tc>
        <w:tc>
          <w:tcPr>
            <w:tcW w:w="1841" w:type="dxa"/>
            <w:gridSpan w:val="3"/>
            <w:noWrap w:val="0"/>
            <w:vAlign w:val="center"/>
          </w:tcPr>
          <w:p w14:paraId="5BFEA62D">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教学课时</w:t>
            </w:r>
          </w:p>
        </w:tc>
        <w:tc>
          <w:tcPr>
            <w:tcW w:w="561" w:type="dxa"/>
            <w:vMerge w:val="restart"/>
            <w:noWrap w:val="0"/>
            <w:vAlign w:val="center"/>
          </w:tcPr>
          <w:p w14:paraId="7460ECF8">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开设学期</w:t>
            </w:r>
          </w:p>
        </w:tc>
        <w:tc>
          <w:tcPr>
            <w:tcW w:w="621" w:type="dxa"/>
            <w:vMerge w:val="restart"/>
            <w:noWrap w:val="0"/>
            <w:vAlign w:val="center"/>
          </w:tcPr>
          <w:p w14:paraId="26572600">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w:t>
            </w:r>
            <w:r>
              <w:rPr>
                <w:rFonts w:eastAsia="仿宋"/>
                <w:b/>
                <w:bCs/>
                <w:color w:val="000000"/>
                <w:spacing w:val="-9"/>
                <w:sz w:val="24"/>
                <w:szCs w:val="24"/>
              </w:rPr>
              <w:br w:type="textWrapping"/>
            </w:r>
            <w:r>
              <w:rPr>
                <w:rFonts w:eastAsia="仿宋"/>
                <w:b/>
                <w:bCs/>
                <w:color w:val="000000"/>
                <w:spacing w:val="-9"/>
                <w:sz w:val="24"/>
                <w:szCs w:val="24"/>
              </w:rPr>
              <w:t>考核</w:t>
            </w:r>
          </w:p>
        </w:tc>
        <w:tc>
          <w:tcPr>
            <w:tcW w:w="960" w:type="dxa"/>
            <w:vMerge w:val="restart"/>
            <w:noWrap w:val="0"/>
            <w:vAlign w:val="center"/>
          </w:tcPr>
          <w:p w14:paraId="2A3CC893">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开课部门</w:t>
            </w:r>
          </w:p>
        </w:tc>
        <w:tc>
          <w:tcPr>
            <w:tcW w:w="2073" w:type="dxa"/>
            <w:vMerge w:val="restart"/>
            <w:noWrap w:val="0"/>
            <w:vAlign w:val="center"/>
          </w:tcPr>
          <w:p w14:paraId="4429DCA6">
            <w:pPr>
              <w:shd w:val="clear" w:color="auto" w:fill="auto"/>
              <w:spacing w:line="320" w:lineRule="exact"/>
              <w:jc w:val="center"/>
              <w:rPr>
                <w:rFonts w:eastAsia="仿宋"/>
                <w:b/>
                <w:bCs/>
                <w:color w:val="000000"/>
                <w:spacing w:val="-9"/>
                <w:sz w:val="24"/>
                <w:szCs w:val="24"/>
              </w:rPr>
            </w:pPr>
            <w:r>
              <w:rPr>
                <w:rFonts w:eastAsia="仿宋"/>
                <w:b/>
                <w:bCs/>
                <w:color w:val="000000"/>
                <w:spacing w:val="-9"/>
                <w:sz w:val="24"/>
                <w:szCs w:val="24"/>
              </w:rPr>
              <w:t>课程名称</w:t>
            </w:r>
          </w:p>
        </w:tc>
      </w:tr>
      <w:tr w14:paraId="2056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06" w:type="dxa"/>
            <w:vMerge w:val="continue"/>
            <w:noWrap w:val="0"/>
            <w:vAlign w:val="center"/>
          </w:tcPr>
          <w:p w14:paraId="7399F675">
            <w:pPr>
              <w:shd w:val="clear" w:color="auto" w:fill="auto"/>
              <w:spacing w:line="320" w:lineRule="exact"/>
              <w:jc w:val="center"/>
              <w:rPr>
                <w:rFonts w:eastAsia="仿宋"/>
                <w:b/>
                <w:bCs/>
                <w:color w:val="000000"/>
                <w:spacing w:val="-9"/>
                <w:sz w:val="24"/>
                <w:szCs w:val="24"/>
              </w:rPr>
            </w:pPr>
          </w:p>
        </w:tc>
        <w:tc>
          <w:tcPr>
            <w:tcW w:w="1268" w:type="dxa"/>
            <w:vMerge w:val="continue"/>
            <w:noWrap w:val="0"/>
            <w:vAlign w:val="center"/>
          </w:tcPr>
          <w:p w14:paraId="4562126E">
            <w:pPr>
              <w:shd w:val="clear" w:color="auto" w:fill="auto"/>
              <w:spacing w:line="320" w:lineRule="exact"/>
              <w:jc w:val="center"/>
              <w:rPr>
                <w:rFonts w:eastAsia="仿宋"/>
                <w:b/>
                <w:bCs/>
                <w:color w:val="000000"/>
                <w:spacing w:val="-9"/>
                <w:sz w:val="24"/>
                <w:szCs w:val="24"/>
              </w:rPr>
            </w:pPr>
          </w:p>
        </w:tc>
        <w:tc>
          <w:tcPr>
            <w:tcW w:w="650" w:type="dxa"/>
            <w:vMerge w:val="continue"/>
            <w:noWrap w:val="0"/>
            <w:vAlign w:val="center"/>
          </w:tcPr>
          <w:p w14:paraId="7EBD6D4A">
            <w:pPr>
              <w:shd w:val="clear" w:color="auto" w:fill="auto"/>
              <w:spacing w:line="320" w:lineRule="exact"/>
              <w:jc w:val="center"/>
              <w:rPr>
                <w:rFonts w:eastAsia="仿宋"/>
                <w:b/>
                <w:bCs/>
                <w:color w:val="000000"/>
                <w:spacing w:val="-9"/>
                <w:sz w:val="24"/>
                <w:szCs w:val="24"/>
              </w:rPr>
            </w:pPr>
          </w:p>
        </w:tc>
        <w:tc>
          <w:tcPr>
            <w:tcW w:w="583" w:type="dxa"/>
            <w:vMerge w:val="continue"/>
            <w:noWrap w:val="0"/>
            <w:vAlign w:val="center"/>
          </w:tcPr>
          <w:p w14:paraId="643A59A9">
            <w:pPr>
              <w:shd w:val="clear" w:color="auto" w:fill="auto"/>
              <w:spacing w:line="320" w:lineRule="exact"/>
              <w:jc w:val="center"/>
              <w:rPr>
                <w:rFonts w:eastAsia="仿宋"/>
                <w:b/>
                <w:bCs/>
                <w:color w:val="000000"/>
                <w:spacing w:val="-9"/>
                <w:sz w:val="24"/>
                <w:szCs w:val="24"/>
              </w:rPr>
            </w:pPr>
          </w:p>
        </w:tc>
        <w:tc>
          <w:tcPr>
            <w:tcW w:w="583" w:type="dxa"/>
            <w:noWrap w:val="0"/>
            <w:vAlign w:val="center"/>
          </w:tcPr>
          <w:p w14:paraId="7022502A">
            <w:pPr>
              <w:shd w:val="clear" w:color="auto" w:fill="auto"/>
              <w:spacing w:line="320" w:lineRule="exact"/>
              <w:jc w:val="center"/>
              <w:rPr>
                <w:rFonts w:eastAsia="仿宋"/>
                <w:b/>
                <w:bCs/>
                <w:color w:val="000000"/>
                <w:sz w:val="24"/>
                <w:szCs w:val="24"/>
              </w:rPr>
            </w:pPr>
            <w:r>
              <w:rPr>
                <w:rFonts w:eastAsia="仿宋"/>
                <w:b/>
                <w:bCs/>
                <w:color w:val="000000"/>
                <w:sz w:val="24"/>
                <w:szCs w:val="24"/>
              </w:rPr>
              <w:t>总计</w:t>
            </w:r>
          </w:p>
        </w:tc>
        <w:tc>
          <w:tcPr>
            <w:tcW w:w="691" w:type="dxa"/>
            <w:noWrap w:val="0"/>
            <w:vAlign w:val="center"/>
          </w:tcPr>
          <w:p w14:paraId="2439A2A1">
            <w:pPr>
              <w:shd w:val="clear" w:color="auto" w:fill="auto"/>
              <w:spacing w:line="320" w:lineRule="exact"/>
              <w:jc w:val="center"/>
              <w:rPr>
                <w:rFonts w:eastAsia="仿宋"/>
                <w:b/>
                <w:bCs/>
                <w:color w:val="000000"/>
                <w:sz w:val="24"/>
                <w:szCs w:val="24"/>
              </w:rPr>
            </w:pPr>
            <w:r>
              <w:rPr>
                <w:rFonts w:eastAsia="仿宋"/>
                <w:b/>
                <w:bCs/>
                <w:color w:val="000000"/>
                <w:sz w:val="24"/>
                <w:szCs w:val="24"/>
              </w:rPr>
              <w:t>理论</w:t>
            </w:r>
          </w:p>
        </w:tc>
        <w:tc>
          <w:tcPr>
            <w:tcW w:w="567" w:type="dxa"/>
            <w:noWrap w:val="0"/>
            <w:vAlign w:val="center"/>
          </w:tcPr>
          <w:p w14:paraId="7A7C7609">
            <w:pPr>
              <w:shd w:val="clear" w:color="auto" w:fill="auto"/>
              <w:spacing w:line="320" w:lineRule="exact"/>
              <w:jc w:val="center"/>
              <w:rPr>
                <w:rFonts w:eastAsia="仿宋"/>
                <w:b/>
                <w:bCs/>
                <w:color w:val="000000"/>
                <w:sz w:val="24"/>
                <w:szCs w:val="24"/>
              </w:rPr>
            </w:pPr>
            <w:r>
              <w:rPr>
                <w:rFonts w:eastAsia="仿宋"/>
                <w:b/>
                <w:bCs/>
                <w:color w:val="000000"/>
                <w:sz w:val="24"/>
                <w:szCs w:val="24"/>
              </w:rPr>
              <w:t>实践</w:t>
            </w:r>
          </w:p>
        </w:tc>
        <w:tc>
          <w:tcPr>
            <w:tcW w:w="561" w:type="dxa"/>
            <w:vMerge w:val="continue"/>
            <w:noWrap w:val="0"/>
            <w:vAlign w:val="center"/>
          </w:tcPr>
          <w:p w14:paraId="3A7C5774">
            <w:pPr>
              <w:shd w:val="clear" w:color="auto" w:fill="auto"/>
              <w:spacing w:line="320" w:lineRule="exact"/>
              <w:jc w:val="center"/>
              <w:rPr>
                <w:rFonts w:eastAsia="仿宋"/>
                <w:b/>
                <w:bCs/>
                <w:color w:val="000000"/>
                <w:spacing w:val="-9"/>
                <w:sz w:val="24"/>
                <w:szCs w:val="24"/>
              </w:rPr>
            </w:pPr>
          </w:p>
        </w:tc>
        <w:tc>
          <w:tcPr>
            <w:tcW w:w="621" w:type="dxa"/>
            <w:vMerge w:val="continue"/>
            <w:noWrap w:val="0"/>
            <w:vAlign w:val="center"/>
          </w:tcPr>
          <w:p w14:paraId="191D9E3E">
            <w:pPr>
              <w:shd w:val="clear" w:color="auto" w:fill="auto"/>
              <w:spacing w:line="320" w:lineRule="exact"/>
              <w:jc w:val="center"/>
              <w:rPr>
                <w:rFonts w:eastAsia="仿宋"/>
                <w:b/>
                <w:bCs/>
                <w:color w:val="000000"/>
                <w:spacing w:val="-9"/>
                <w:sz w:val="24"/>
                <w:szCs w:val="24"/>
              </w:rPr>
            </w:pPr>
          </w:p>
        </w:tc>
        <w:tc>
          <w:tcPr>
            <w:tcW w:w="960" w:type="dxa"/>
            <w:vMerge w:val="continue"/>
            <w:noWrap w:val="0"/>
            <w:vAlign w:val="center"/>
          </w:tcPr>
          <w:p w14:paraId="4322428E">
            <w:pPr>
              <w:shd w:val="clear" w:color="auto" w:fill="auto"/>
              <w:spacing w:line="320" w:lineRule="exact"/>
              <w:jc w:val="center"/>
              <w:rPr>
                <w:rFonts w:eastAsia="仿宋"/>
                <w:b/>
                <w:bCs/>
                <w:color w:val="000000"/>
                <w:spacing w:val="-9"/>
                <w:sz w:val="24"/>
                <w:szCs w:val="24"/>
              </w:rPr>
            </w:pPr>
          </w:p>
        </w:tc>
        <w:tc>
          <w:tcPr>
            <w:tcW w:w="2073" w:type="dxa"/>
            <w:vMerge w:val="continue"/>
            <w:noWrap w:val="0"/>
            <w:vAlign w:val="center"/>
          </w:tcPr>
          <w:p w14:paraId="61FD0E35">
            <w:pPr>
              <w:shd w:val="clear" w:color="auto" w:fill="auto"/>
              <w:spacing w:line="320" w:lineRule="exact"/>
              <w:jc w:val="center"/>
              <w:rPr>
                <w:rFonts w:eastAsia="仿宋"/>
                <w:b/>
                <w:bCs/>
                <w:color w:val="000000"/>
                <w:spacing w:val="-9"/>
                <w:sz w:val="24"/>
                <w:szCs w:val="24"/>
              </w:rPr>
            </w:pPr>
          </w:p>
        </w:tc>
      </w:tr>
      <w:tr w14:paraId="08DC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06" w:type="dxa"/>
            <w:vMerge w:val="restart"/>
            <w:noWrap w:val="0"/>
            <w:vAlign w:val="center"/>
          </w:tcPr>
          <w:p w14:paraId="59F47C63">
            <w:pPr>
              <w:shd w:val="clear" w:color="auto" w:fill="auto"/>
              <w:spacing w:line="320" w:lineRule="exact"/>
              <w:jc w:val="center"/>
              <w:rPr>
                <w:rFonts w:eastAsia="仿宋"/>
                <w:color w:val="000000"/>
                <w:sz w:val="24"/>
                <w:szCs w:val="24"/>
                <w:u w:val="none" w:color="000000"/>
                <w:lang w:val="zh-TW"/>
              </w:rPr>
            </w:pPr>
            <w:r>
              <w:rPr>
                <w:rFonts w:eastAsia="仿宋"/>
                <w:color w:val="000000"/>
                <w:sz w:val="24"/>
                <w:szCs w:val="24"/>
                <w:u w:val="none" w:color="000000"/>
                <w:lang w:val="zh-TW"/>
              </w:rPr>
              <w:t>专业选修课</w:t>
            </w:r>
          </w:p>
        </w:tc>
        <w:tc>
          <w:tcPr>
            <w:tcW w:w="1268" w:type="dxa"/>
            <w:noWrap w:val="0"/>
            <w:vAlign w:val="center"/>
          </w:tcPr>
          <w:p w14:paraId="7657929B">
            <w:pPr>
              <w:shd w:val="clear" w:color="auto" w:fill="auto"/>
              <w:spacing w:line="320" w:lineRule="exact"/>
              <w:jc w:val="center"/>
              <w:rPr>
                <w:rFonts w:hint="eastAsia" w:eastAsia="仿宋"/>
                <w:color w:val="000000"/>
                <w:sz w:val="24"/>
                <w:szCs w:val="24"/>
              </w:rPr>
            </w:pPr>
            <w:r>
              <w:rPr>
                <w:rFonts w:hint="eastAsia" w:eastAsia="仿宋"/>
                <w:color w:val="000000"/>
                <w:sz w:val="24"/>
                <w:szCs w:val="24"/>
              </w:rPr>
              <w:t>系统开发模块</w:t>
            </w:r>
          </w:p>
        </w:tc>
        <w:tc>
          <w:tcPr>
            <w:tcW w:w="650" w:type="dxa"/>
            <w:noWrap w:val="0"/>
            <w:vAlign w:val="center"/>
          </w:tcPr>
          <w:p w14:paraId="6ECBC841">
            <w:pPr>
              <w:widowControl/>
              <w:shd w:val="clear" w:color="auto" w:fill="auto"/>
              <w:jc w:val="center"/>
              <w:rPr>
                <w:rFonts w:eastAsia="仿宋"/>
                <w:color w:val="000000"/>
                <w:sz w:val="24"/>
                <w:szCs w:val="24"/>
              </w:rPr>
            </w:pPr>
            <w:r>
              <w:rPr>
                <w:rFonts w:eastAsia="仿宋"/>
                <w:color w:val="000000"/>
                <w:sz w:val="24"/>
                <w:szCs w:val="24"/>
              </w:rPr>
              <w:t>B</w:t>
            </w:r>
          </w:p>
        </w:tc>
        <w:tc>
          <w:tcPr>
            <w:tcW w:w="583" w:type="dxa"/>
            <w:noWrap w:val="0"/>
            <w:vAlign w:val="center"/>
          </w:tcPr>
          <w:p w14:paraId="1D8DF5C4">
            <w:pPr>
              <w:widowControl/>
              <w:shd w:val="clear" w:color="auto" w:fill="auto"/>
              <w:jc w:val="center"/>
              <w:rPr>
                <w:rFonts w:hint="eastAsia" w:eastAsia="仿宋"/>
                <w:color w:val="000000"/>
                <w:sz w:val="24"/>
                <w:szCs w:val="24"/>
              </w:rPr>
            </w:pPr>
            <w:r>
              <w:rPr>
                <w:rFonts w:hint="eastAsia" w:eastAsia="仿宋"/>
                <w:color w:val="000000"/>
                <w:sz w:val="24"/>
                <w:szCs w:val="24"/>
              </w:rPr>
              <w:t>3</w:t>
            </w:r>
          </w:p>
        </w:tc>
        <w:tc>
          <w:tcPr>
            <w:tcW w:w="583" w:type="dxa"/>
            <w:noWrap w:val="0"/>
            <w:vAlign w:val="center"/>
          </w:tcPr>
          <w:p w14:paraId="4B1576EC">
            <w:pPr>
              <w:shd w:val="clear" w:color="auto" w:fill="auto"/>
              <w:jc w:val="center"/>
              <w:rPr>
                <w:rFonts w:eastAsia="仿宋"/>
                <w:color w:val="000000"/>
                <w:sz w:val="24"/>
                <w:szCs w:val="24"/>
              </w:rPr>
            </w:pPr>
            <w:r>
              <w:rPr>
                <w:rFonts w:eastAsia="仿宋"/>
                <w:color w:val="000000"/>
                <w:sz w:val="24"/>
                <w:szCs w:val="24"/>
              </w:rPr>
              <w:t>52</w:t>
            </w:r>
          </w:p>
        </w:tc>
        <w:tc>
          <w:tcPr>
            <w:tcW w:w="691" w:type="dxa"/>
            <w:noWrap w:val="0"/>
            <w:vAlign w:val="center"/>
          </w:tcPr>
          <w:p w14:paraId="77DDAA0E">
            <w:pPr>
              <w:shd w:val="clear" w:color="auto" w:fill="auto"/>
              <w:jc w:val="center"/>
              <w:rPr>
                <w:rFonts w:eastAsia="仿宋"/>
                <w:color w:val="000000"/>
                <w:sz w:val="24"/>
                <w:szCs w:val="24"/>
              </w:rPr>
            </w:pPr>
            <w:r>
              <w:rPr>
                <w:rFonts w:eastAsia="仿宋"/>
                <w:color w:val="000000"/>
                <w:sz w:val="24"/>
                <w:szCs w:val="24"/>
              </w:rPr>
              <w:t>38</w:t>
            </w:r>
          </w:p>
        </w:tc>
        <w:tc>
          <w:tcPr>
            <w:tcW w:w="567" w:type="dxa"/>
            <w:noWrap w:val="0"/>
            <w:vAlign w:val="center"/>
          </w:tcPr>
          <w:p w14:paraId="0E0E9ABC">
            <w:pPr>
              <w:shd w:val="clear" w:color="auto" w:fill="auto"/>
              <w:jc w:val="center"/>
              <w:rPr>
                <w:rFonts w:eastAsia="仿宋"/>
                <w:color w:val="000000"/>
                <w:sz w:val="24"/>
                <w:szCs w:val="24"/>
              </w:rPr>
            </w:pPr>
            <w:r>
              <w:rPr>
                <w:rFonts w:eastAsia="仿宋"/>
                <w:color w:val="000000"/>
                <w:sz w:val="24"/>
                <w:szCs w:val="24"/>
              </w:rPr>
              <w:t>14</w:t>
            </w:r>
          </w:p>
        </w:tc>
        <w:tc>
          <w:tcPr>
            <w:tcW w:w="561" w:type="dxa"/>
            <w:noWrap w:val="0"/>
            <w:vAlign w:val="center"/>
          </w:tcPr>
          <w:p w14:paraId="46F4559A">
            <w:pPr>
              <w:shd w:val="clear" w:color="auto" w:fill="auto"/>
              <w:jc w:val="center"/>
              <w:rPr>
                <w:rFonts w:eastAsia="仿宋"/>
                <w:color w:val="000000"/>
                <w:sz w:val="24"/>
                <w:szCs w:val="24"/>
              </w:rPr>
            </w:pPr>
            <w:r>
              <w:rPr>
                <w:rFonts w:eastAsia="仿宋"/>
                <w:color w:val="000000"/>
                <w:sz w:val="24"/>
                <w:szCs w:val="24"/>
              </w:rPr>
              <w:t>3</w:t>
            </w:r>
          </w:p>
        </w:tc>
        <w:tc>
          <w:tcPr>
            <w:tcW w:w="621" w:type="dxa"/>
            <w:noWrap w:val="0"/>
            <w:vAlign w:val="center"/>
          </w:tcPr>
          <w:p w14:paraId="7EB0C2FE">
            <w:pPr>
              <w:shd w:val="clear" w:color="auto" w:fill="auto"/>
              <w:spacing w:line="320" w:lineRule="exact"/>
              <w:jc w:val="center"/>
              <w:rPr>
                <w:rFonts w:eastAsia="仿宋"/>
                <w:color w:val="000000"/>
                <w:sz w:val="24"/>
                <w:szCs w:val="24"/>
              </w:rPr>
            </w:pPr>
            <w:r>
              <w:rPr>
                <w:rFonts w:eastAsia="仿宋"/>
                <w:color w:val="000000"/>
                <w:sz w:val="24"/>
                <w:szCs w:val="24"/>
              </w:rPr>
              <w:t>考查</w:t>
            </w:r>
          </w:p>
        </w:tc>
        <w:tc>
          <w:tcPr>
            <w:tcW w:w="960" w:type="dxa"/>
            <w:noWrap w:val="0"/>
            <w:vAlign w:val="center"/>
          </w:tcPr>
          <w:p w14:paraId="1C88F1C5">
            <w:pPr>
              <w:shd w:val="clear" w:color="auto" w:fill="auto"/>
              <w:spacing w:line="320" w:lineRule="exact"/>
              <w:jc w:val="center"/>
              <w:rPr>
                <w:rFonts w:eastAsia="仿宋"/>
                <w:color w:val="000000"/>
                <w:sz w:val="24"/>
                <w:szCs w:val="24"/>
              </w:rPr>
            </w:pPr>
            <w:r>
              <w:rPr>
                <w:rFonts w:eastAsia="仿宋"/>
                <w:color w:val="000000"/>
                <w:sz w:val="24"/>
                <w:szCs w:val="24"/>
              </w:rPr>
              <w:t>信息技术系</w:t>
            </w:r>
          </w:p>
        </w:tc>
        <w:tc>
          <w:tcPr>
            <w:tcW w:w="2073" w:type="dxa"/>
            <w:noWrap w:val="0"/>
            <w:vAlign w:val="center"/>
          </w:tcPr>
          <w:p w14:paraId="700B3F49">
            <w:pPr>
              <w:shd w:val="clear" w:color="auto" w:fill="auto"/>
              <w:spacing w:line="320" w:lineRule="exact"/>
              <w:jc w:val="center"/>
              <w:rPr>
                <w:rFonts w:hint="eastAsia" w:eastAsia="仿宋"/>
                <w:color w:val="000000"/>
                <w:sz w:val="24"/>
                <w:szCs w:val="24"/>
              </w:rPr>
            </w:pPr>
            <w:r>
              <w:rPr>
                <w:rFonts w:hint="eastAsia" w:eastAsia="仿宋"/>
                <w:color w:val="000000"/>
                <w:sz w:val="24"/>
                <w:szCs w:val="24"/>
              </w:rPr>
              <w:t>前端开发技术</w:t>
            </w:r>
          </w:p>
          <w:p w14:paraId="41CD7327">
            <w:pPr>
              <w:shd w:val="clear" w:color="auto" w:fill="auto"/>
              <w:spacing w:line="320" w:lineRule="exact"/>
              <w:jc w:val="center"/>
              <w:rPr>
                <w:rFonts w:hint="eastAsia" w:eastAsia="仿宋"/>
                <w:color w:val="000000"/>
                <w:sz w:val="24"/>
                <w:szCs w:val="24"/>
              </w:rPr>
            </w:pPr>
            <w:r>
              <w:rPr>
                <w:rFonts w:hint="eastAsia" w:eastAsia="仿宋"/>
                <w:color w:val="000000"/>
                <w:sz w:val="24"/>
                <w:szCs w:val="24"/>
              </w:rPr>
              <w:t>大数据技术</w:t>
            </w:r>
          </w:p>
          <w:p w14:paraId="413F6807">
            <w:pPr>
              <w:shd w:val="clear" w:color="auto" w:fill="auto"/>
              <w:spacing w:line="320" w:lineRule="exact"/>
              <w:jc w:val="center"/>
              <w:rPr>
                <w:rFonts w:hint="eastAsia" w:eastAsia="仿宋"/>
                <w:color w:val="000000"/>
                <w:sz w:val="24"/>
                <w:szCs w:val="24"/>
              </w:rPr>
            </w:pPr>
            <w:r>
              <w:rPr>
                <w:rFonts w:hint="eastAsia" w:eastAsia="仿宋"/>
                <w:color w:val="000000"/>
                <w:sz w:val="24"/>
                <w:szCs w:val="24"/>
              </w:rPr>
              <w:t>人工智能技术</w:t>
            </w:r>
          </w:p>
        </w:tc>
      </w:tr>
      <w:tr w14:paraId="3AAE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06" w:type="dxa"/>
            <w:vMerge w:val="continue"/>
            <w:noWrap w:val="0"/>
            <w:vAlign w:val="center"/>
          </w:tcPr>
          <w:p w14:paraId="3129DCF6">
            <w:pPr>
              <w:shd w:val="clear" w:color="auto" w:fill="auto"/>
              <w:spacing w:line="320" w:lineRule="exact"/>
              <w:jc w:val="center"/>
              <w:rPr>
                <w:rFonts w:eastAsia="仿宋"/>
                <w:b/>
                <w:bCs/>
                <w:color w:val="000000"/>
                <w:spacing w:val="-9"/>
                <w:sz w:val="24"/>
                <w:szCs w:val="24"/>
              </w:rPr>
            </w:pPr>
          </w:p>
        </w:tc>
        <w:tc>
          <w:tcPr>
            <w:tcW w:w="1268" w:type="dxa"/>
            <w:noWrap w:val="0"/>
            <w:vAlign w:val="center"/>
          </w:tcPr>
          <w:p w14:paraId="29DC1477">
            <w:pPr>
              <w:shd w:val="clear" w:color="auto" w:fill="auto"/>
              <w:jc w:val="center"/>
              <w:rPr>
                <w:rFonts w:hint="eastAsia" w:eastAsia="仿宋"/>
                <w:color w:val="000000"/>
                <w:sz w:val="24"/>
                <w:szCs w:val="24"/>
              </w:rPr>
            </w:pPr>
            <w:r>
              <w:rPr>
                <w:rFonts w:hint="eastAsia" w:eastAsia="仿宋"/>
                <w:color w:val="000000"/>
                <w:sz w:val="24"/>
                <w:szCs w:val="24"/>
              </w:rPr>
              <w:t>实施与管理模块</w:t>
            </w:r>
          </w:p>
        </w:tc>
        <w:tc>
          <w:tcPr>
            <w:tcW w:w="650" w:type="dxa"/>
            <w:noWrap w:val="0"/>
            <w:vAlign w:val="center"/>
          </w:tcPr>
          <w:p w14:paraId="66D57550">
            <w:pPr>
              <w:shd w:val="clear" w:color="auto" w:fill="auto"/>
              <w:jc w:val="center"/>
              <w:rPr>
                <w:rFonts w:eastAsia="仿宋"/>
                <w:color w:val="000000"/>
                <w:sz w:val="24"/>
                <w:szCs w:val="24"/>
              </w:rPr>
            </w:pPr>
            <w:r>
              <w:rPr>
                <w:rFonts w:eastAsia="仿宋"/>
                <w:color w:val="000000"/>
                <w:sz w:val="24"/>
                <w:szCs w:val="24"/>
              </w:rPr>
              <w:t>B</w:t>
            </w:r>
          </w:p>
        </w:tc>
        <w:tc>
          <w:tcPr>
            <w:tcW w:w="583" w:type="dxa"/>
            <w:noWrap w:val="0"/>
            <w:vAlign w:val="center"/>
          </w:tcPr>
          <w:p w14:paraId="4B03A11C">
            <w:pPr>
              <w:shd w:val="clear" w:color="auto" w:fill="auto"/>
              <w:jc w:val="center"/>
              <w:rPr>
                <w:rFonts w:eastAsia="仿宋"/>
                <w:color w:val="000000"/>
                <w:sz w:val="24"/>
                <w:szCs w:val="24"/>
              </w:rPr>
            </w:pPr>
            <w:r>
              <w:rPr>
                <w:rFonts w:eastAsia="仿宋"/>
                <w:color w:val="000000"/>
                <w:sz w:val="24"/>
                <w:szCs w:val="24"/>
              </w:rPr>
              <w:t>2</w:t>
            </w:r>
            <w:r>
              <w:rPr>
                <w:rFonts w:hint="eastAsia" w:eastAsia="仿宋"/>
                <w:color w:val="000000"/>
                <w:sz w:val="24"/>
                <w:szCs w:val="24"/>
              </w:rPr>
              <w:t>.5</w:t>
            </w:r>
            <w:r>
              <w:rPr>
                <w:rFonts w:eastAsia="仿宋"/>
                <w:color w:val="000000"/>
                <w:sz w:val="24"/>
                <w:szCs w:val="24"/>
              </w:rPr>
              <w:t xml:space="preserve"> </w:t>
            </w:r>
          </w:p>
        </w:tc>
        <w:tc>
          <w:tcPr>
            <w:tcW w:w="583" w:type="dxa"/>
            <w:noWrap w:val="0"/>
            <w:vAlign w:val="center"/>
          </w:tcPr>
          <w:p w14:paraId="10D8F0A9">
            <w:pPr>
              <w:shd w:val="clear" w:color="auto" w:fill="auto"/>
              <w:jc w:val="center"/>
              <w:rPr>
                <w:rFonts w:eastAsia="仿宋"/>
                <w:color w:val="000000"/>
                <w:sz w:val="24"/>
                <w:szCs w:val="24"/>
              </w:rPr>
            </w:pPr>
            <w:r>
              <w:rPr>
                <w:rFonts w:eastAsia="仿宋"/>
                <w:color w:val="000000"/>
                <w:sz w:val="24"/>
                <w:szCs w:val="24"/>
              </w:rPr>
              <w:t>48</w:t>
            </w:r>
          </w:p>
        </w:tc>
        <w:tc>
          <w:tcPr>
            <w:tcW w:w="691" w:type="dxa"/>
            <w:noWrap w:val="0"/>
            <w:vAlign w:val="center"/>
          </w:tcPr>
          <w:p w14:paraId="5DBB447C">
            <w:pPr>
              <w:shd w:val="clear" w:color="auto" w:fill="auto"/>
              <w:jc w:val="center"/>
              <w:rPr>
                <w:rFonts w:eastAsia="仿宋"/>
                <w:color w:val="000000"/>
                <w:sz w:val="24"/>
                <w:szCs w:val="24"/>
              </w:rPr>
            </w:pPr>
            <w:r>
              <w:rPr>
                <w:rFonts w:eastAsia="仿宋"/>
                <w:color w:val="000000"/>
                <w:sz w:val="24"/>
                <w:szCs w:val="24"/>
              </w:rPr>
              <w:t>32</w:t>
            </w:r>
          </w:p>
        </w:tc>
        <w:tc>
          <w:tcPr>
            <w:tcW w:w="567" w:type="dxa"/>
            <w:noWrap w:val="0"/>
            <w:vAlign w:val="center"/>
          </w:tcPr>
          <w:p w14:paraId="74FDA5CB">
            <w:pPr>
              <w:shd w:val="clear" w:color="auto" w:fill="auto"/>
              <w:jc w:val="center"/>
              <w:rPr>
                <w:rFonts w:eastAsia="仿宋"/>
                <w:color w:val="000000"/>
                <w:sz w:val="24"/>
                <w:szCs w:val="24"/>
              </w:rPr>
            </w:pPr>
            <w:r>
              <w:rPr>
                <w:rFonts w:eastAsia="仿宋"/>
                <w:color w:val="000000"/>
                <w:sz w:val="24"/>
                <w:szCs w:val="24"/>
              </w:rPr>
              <w:t>16</w:t>
            </w:r>
          </w:p>
        </w:tc>
        <w:tc>
          <w:tcPr>
            <w:tcW w:w="561" w:type="dxa"/>
            <w:noWrap w:val="0"/>
            <w:vAlign w:val="center"/>
          </w:tcPr>
          <w:p w14:paraId="25FA880E">
            <w:pPr>
              <w:shd w:val="clear" w:color="auto" w:fill="auto"/>
              <w:jc w:val="center"/>
              <w:rPr>
                <w:rFonts w:eastAsia="仿宋"/>
                <w:color w:val="000000"/>
                <w:sz w:val="24"/>
                <w:szCs w:val="24"/>
              </w:rPr>
            </w:pPr>
            <w:r>
              <w:rPr>
                <w:rFonts w:eastAsia="仿宋"/>
                <w:color w:val="000000"/>
                <w:sz w:val="24"/>
                <w:szCs w:val="24"/>
              </w:rPr>
              <w:t>4</w:t>
            </w:r>
          </w:p>
        </w:tc>
        <w:tc>
          <w:tcPr>
            <w:tcW w:w="621" w:type="dxa"/>
            <w:noWrap w:val="0"/>
            <w:vAlign w:val="center"/>
          </w:tcPr>
          <w:p w14:paraId="64E96BB3">
            <w:pPr>
              <w:shd w:val="clear" w:color="auto" w:fill="auto"/>
              <w:spacing w:line="320" w:lineRule="exact"/>
              <w:jc w:val="center"/>
              <w:rPr>
                <w:rFonts w:eastAsia="仿宋"/>
                <w:color w:val="000000"/>
                <w:sz w:val="24"/>
                <w:szCs w:val="24"/>
              </w:rPr>
            </w:pPr>
            <w:r>
              <w:rPr>
                <w:rFonts w:eastAsia="仿宋"/>
                <w:color w:val="000000"/>
                <w:sz w:val="24"/>
                <w:szCs w:val="24"/>
              </w:rPr>
              <w:t>考查</w:t>
            </w:r>
          </w:p>
        </w:tc>
        <w:tc>
          <w:tcPr>
            <w:tcW w:w="960" w:type="dxa"/>
            <w:noWrap w:val="0"/>
            <w:vAlign w:val="center"/>
          </w:tcPr>
          <w:p w14:paraId="1B7960B4">
            <w:pPr>
              <w:shd w:val="clear" w:color="auto" w:fill="auto"/>
              <w:spacing w:line="320" w:lineRule="exact"/>
              <w:jc w:val="center"/>
              <w:rPr>
                <w:rFonts w:eastAsia="仿宋"/>
                <w:color w:val="000000"/>
                <w:sz w:val="24"/>
                <w:szCs w:val="24"/>
              </w:rPr>
            </w:pPr>
            <w:r>
              <w:rPr>
                <w:rFonts w:eastAsia="仿宋"/>
                <w:color w:val="000000"/>
                <w:sz w:val="24"/>
                <w:szCs w:val="24"/>
              </w:rPr>
              <w:t>信息技术系</w:t>
            </w:r>
          </w:p>
        </w:tc>
        <w:tc>
          <w:tcPr>
            <w:tcW w:w="2073" w:type="dxa"/>
            <w:noWrap w:val="0"/>
            <w:vAlign w:val="center"/>
          </w:tcPr>
          <w:p w14:paraId="62BF7E34">
            <w:pPr>
              <w:shd w:val="clear" w:color="auto" w:fill="auto"/>
              <w:spacing w:line="320" w:lineRule="exact"/>
              <w:jc w:val="center"/>
              <w:rPr>
                <w:rFonts w:eastAsia="仿宋"/>
                <w:color w:val="000000"/>
                <w:sz w:val="24"/>
                <w:szCs w:val="24"/>
              </w:rPr>
            </w:pPr>
            <w:r>
              <w:rPr>
                <w:rFonts w:hint="eastAsia" w:eastAsia="仿宋"/>
                <w:color w:val="000000"/>
                <w:sz w:val="24"/>
                <w:szCs w:val="24"/>
              </w:rPr>
              <w:t>工业互联网实施与运维工业互联网项目管理</w:t>
            </w:r>
          </w:p>
        </w:tc>
      </w:tr>
      <w:tr w14:paraId="7B52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6" w:type="dxa"/>
            <w:vMerge w:val="continue"/>
            <w:noWrap w:val="0"/>
            <w:vAlign w:val="center"/>
          </w:tcPr>
          <w:p w14:paraId="1FD30CB4">
            <w:pPr>
              <w:shd w:val="clear" w:color="auto" w:fill="auto"/>
              <w:spacing w:line="320" w:lineRule="exact"/>
              <w:jc w:val="center"/>
              <w:rPr>
                <w:rFonts w:eastAsia="仿宋"/>
                <w:color w:val="000000"/>
                <w:sz w:val="24"/>
                <w:szCs w:val="24"/>
                <w:u w:val="none" w:color="000000"/>
                <w:lang w:val="zh-TW"/>
              </w:rPr>
            </w:pPr>
          </w:p>
        </w:tc>
        <w:tc>
          <w:tcPr>
            <w:tcW w:w="1268" w:type="dxa"/>
            <w:noWrap w:val="0"/>
            <w:vAlign w:val="center"/>
          </w:tcPr>
          <w:p w14:paraId="5666C2AA">
            <w:pPr>
              <w:shd w:val="clear" w:color="auto" w:fill="auto"/>
              <w:jc w:val="center"/>
              <w:rPr>
                <w:rFonts w:eastAsia="仿宋"/>
                <w:color w:val="000000"/>
                <w:sz w:val="24"/>
                <w:szCs w:val="24"/>
              </w:rPr>
            </w:pPr>
            <w:r>
              <w:rPr>
                <w:rFonts w:hint="eastAsia" w:eastAsia="仿宋"/>
                <w:color w:val="000000"/>
                <w:sz w:val="24"/>
                <w:szCs w:val="24"/>
              </w:rPr>
              <w:t>安全防护运维模块</w:t>
            </w:r>
          </w:p>
        </w:tc>
        <w:tc>
          <w:tcPr>
            <w:tcW w:w="650" w:type="dxa"/>
            <w:noWrap w:val="0"/>
            <w:vAlign w:val="center"/>
          </w:tcPr>
          <w:p w14:paraId="1F2D88B0">
            <w:pPr>
              <w:shd w:val="clear" w:color="auto" w:fill="auto"/>
              <w:jc w:val="center"/>
              <w:rPr>
                <w:rFonts w:hint="eastAsia" w:eastAsia="仿宋"/>
                <w:color w:val="000000"/>
                <w:sz w:val="24"/>
                <w:szCs w:val="24"/>
              </w:rPr>
            </w:pPr>
            <w:r>
              <w:rPr>
                <w:rFonts w:hint="eastAsia" w:eastAsia="仿宋"/>
                <w:color w:val="000000"/>
                <w:sz w:val="24"/>
                <w:szCs w:val="24"/>
              </w:rPr>
              <w:t>B</w:t>
            </w:r>
          </w:p>
        </w:tc>
        <w:tc>
          <w:tcPr>
            <w:tcW w:w="583" w:type="dxa"/>
            <w:noWrap w:val="0"/>
            <w:vAlign w:val="center"/>
          </w:tcPr>
          <w:p w14:paraId="376E4903">
            <w:pPr>
              <w:shd w:val="clear" w:color="auto" w:fill="auto"/>
              <w:jc w:val="center"/>
              <w:rPr>
                <w:rFonts w:eastAsia="仿宋"/>
                <w:color w:val="000000"/>
                <w:sz w:val="24"/>
                <w:szCs w:val="24"/>
              </w:rPr>
            </w:pPr>
            <w:r>
              <w:rPr>
                <w:rFonts w:eastAsia="仿宋"/>
                <w:color w:val="000000"/>
                <w:sz w:val="24"/>
                <w:szCs w:val="24"/>
              </w:rPr>
              <w:t>2</w:t>
            </w:r>
            <w:r>
              <w:rPr>
                <w:rFonts w:hint="eastAsia" w:eastAsia="仿宋"/>
                <w:color w:val="000000"/>
                <w:sz w:val="24"/>
                <w:szCs w:val="24"/>
              </w:rPr>
              <w:t>.5</w:t>
            </w:r>
          </w:p>
        </w:tc>
        <w:tc>
          <w:tcPr>
            <w:tcW w:w="583" w:type="dxa"/>
            <w:noWrap w:val="0"/>
            <w:vAlign w:val="center"/>
          </w:tcPr>
          <w:p w14:paraId="51AD0C4B">
            <w:pPr>
              <w:shd w:val="clear" w:color="auto" w:fill="auto"/>
              <w:jc w:val="center"/>
              <w:rPr>
                <w:rFonts w:eastAsia="仿宋"/>
                <w:color w:val="000000"/>
                <w:sz w:val="24"/>
                <w:szCs w:val="24"/>
              </w:rPr>
            </w:pPr>
            <w:r>
              <w:rPr>
                <w:rFonts w:eastAsia="仿宋"/>
                <w:color w:val="000000"/>
                <w:sz w:val="24"/>
                <w:szCs w:val="24"/>
              </w:rPr>
              <w:t>48</w:t>
            </w:r>
          </w:p>
        </w:tc>
        <w:tc>
          <w:tcPr>
            <w:tcW w:w="691" w:type="dxa"/>
            <w:noWrap w:val="0"/>
            <w:vAlign w:val="center"/>
          </w:tcPr>
          <w:p w14:paraId="605397E2">
            <w:pPr>
              <w:shd w:val="clear" w:color="auto" w:fill="auto"/>
              <w:jc w:val="center"/>
              <w:rPr>
                <w:rFonts w:eastAsia="仿宋"/>
                <w:color w:val="000000"/>
                <w:sz w:val="24"/>
                <w:szCs w:val="24"/>
              </w:rPr>
            </w:pPr>
            <w:r>
              <w:rPr>
                <w:rFonts w:eastAsia="仿宋"/>
                <w:color w:val="000000"/>
                <w:sz w:val="24"/>
                <w:szCs w:val="24"/>
              </w:rPr>
              <w:t>32</w:t>
            </w:r>
          </w:p>
        </w:tc>
        <w:tc>
          <w:tcPr>
            <w:tcW w:w="567" w:type="dxa"/>
            <w:noWrap w:val="0"/>
            <w:vAlign w:val="center"/>
          </w:tcPr>
          <w:p w14:paraId="617EC021">
            <w:pPr>
              <w:shd w:val="clear" w:color="auto" w:fill="auto"/>
              <w:jc w:val="center"/>
              <w:rPr>
                <w:rFonts w:eastAsia="仿宋"/>
                <w:color w:val="000000"/>
                <w:sz w:val="24"/>
                <w:szCs w:val="24"/>
              </w:rPr>
            </w:pPr>
            <w:r>
              <w:rPr>
                <w:rFonts w:eastAsia="仿宋"/>
                <w:color w:val="000000"/>
                <w:sz w:val="24"/>
                <w:szCs w:val="24"/>
              </w:rPr>
              <w:t>16</w:t>
            </w:r>
          </w:p>
        </w:tc>
        <w:tc>
          <w:tcPr>
            <w:tcW w:w="561" w:type="dxa"/>
            <w:noWrap w:val="0"/>
            <w:vAlign w:val="center"/>
          </w:tcPr>
          <w:p w14:paraId="76E1696A">
            <w:pPr>
              <w:shd w:val="clear" w:color="auto" w:fill="auto"/>
              <w:jc w:val="center"/>
              <w:rPr>
                <w:rFonts w:eastAsia="仿宋"/>
                <w:color w:val="000000"/>
                <w:sz w:val="24"/>
                <w:szCs w:val="24"/>
              </w:rPr>
            </w:pPr>
            <w:r>
              <w:rPr>
                <w:rFonts w:eastAsia="仿宋"/>
                <w:color w:val="000000"/>
                <w:sz w:val="24"/>
                <w:szCs w:val="24"/>
              </w:rPr>
              <w:t>4</w:t>
            </w:r>
          </w:p>
        </w:tc>
        <w:tc>
          <w:tcPr>
            <w:tcW w:w="621" w:type="dxa"/>
            <w:noWrap w:val="0"/>
            <w:vAlign w:val="center"/>
          </w:tcPr>
          <w:p w14:paraId="05107A09">
            <w:pPr>
              <w:shd w:val="clear" w:color="auto" w:fill="auto"/>
              <w:spacing w:line="320" w:lineRule="exact"/>
              <w:jc w:val="center"/>
              <w:rPr>
                <w:rFonts w:eastAsia="仿宋"/>
                <w:color w:val="000000"/>
                <w:sz w:val="24"/>
                <w:szCs w:val="24"/>
              </w:rPr>
            </w:pPr>
            <w:r>
              <w:rPr>
                <w:rFonts w:eastAsia="仿宋"/>
                <w:color w:val="000000"/>
                <w:sz w:val="24"/>
                <w:szCs w:val="24"/>
              </w:rPr>
              <w:t>考查</w:t>
            </w:r>
          </w:p>
        </w:tc>
        <w:tc>
          <w:tcPr>
            <w:tcW w:w="960" w:type="dxa"/>
            <w:noWrap w:val="0"/>
            <w:vAlign w:val="center"/>
          </w:tcPr>
          <w:p w14:paraId="2FFB36C9">
            <w:pPr>
              <w:shd w:val="clear" w:color="auto" w:fill="auto"/>
              <w:spacing w:line="320" w:lineRule="exact"/>
              <w:jc w:val="center"/>
              <w:rPr>
                <w:rFonts w:eastAsia="仿宋"/>
                <w:color w:val="000000"/>
                <w:sz w:val="24"/>
                <w:szCs w:val="24"/>
              </w:rPr>
            </w:pPr>
            <w:r>
              <w:rPr>
                <w:rFonts w:eastAsia="仿宋"/>
                <w:color w:val="000000"/>
                <w:sz w:val="24"/>
                <w:szCs w:val="24"/>
              </w:rPr>
              <w:t>信息技术系</w:t>
            </w:r>
          </w:p>
        </w:tc>
        <w:tc>
          <w:tcPr>
            <w:tcW w:w="2073" w:type="dxa"/>
            <w:noWrap w:val="0"/>
            <w:vAlign w:val="center"/>
          </w:tcPr>
          <w:p w14:paraId="31F43846">
            <w:pPr>
              <w:shd w:val="clear" w:color="auto" w:fill="auto"/>
              <w:spacing w:line="320" w:lineRule="exact"/>
              <w:jc w:val="center"/>
              <w:rPr>
                <w:rFonts w:hint="eastAsia" w:eastAsia="仿宋"/>
                <w:color w:val="000000"/>
                <w:sz w:val="24"/>
                <w:szCs w:val="24"/>
              </w:rPr>
            </w:pPr>
            <w:r>
              <w:rPr>
                <w:rFonts w:hint="eastAsia" w:eastAsia="仿宋"/>
                <w:color w:val="000000"/>
                <w:sz w:val="24"/>
                <w:szCs w:val="24"/>
              </w:rPr>
              <w:t>信息安全技术</w:t>
            </w:r>
          </w:p>
          <w:p w14:paraId="4EDE49E7">
            <w:pPr>
              <w:shd w:val="clear" w:color="auto" w:fill="auto"/>
              <w:spacing w:line="320" w:lineRule="exact"/>
              <w:jc w:val="center"/>
              <w:rPr>
                <w:rFonts w:eastAsia="仿宋"/>
                <w:color w:val="000000"/>
                <w:sz w:val="24"/>
                <w:szCs w:val="24"/>
              </w:rPr>
            </w:pPr>
            <w:r>
              <w:rPr>
                <w:rFonts w:hint="eastAsia" w:eastAsia="仿宋"/>
                <w:color w:val="000000"/>
                <w:sz w:val="24"/>
                <w:szCs w:val="24"/>
              </w:rPr>
              <w:t>安全防护运维</w:t>
            </w:r>
          </w:p>
        </w:tc>
      </w:tr>
      <w:tr w14:paraId="2156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6" w:type="dxa"/>
            <w:vMerge w:val="continue"/>
            <w:noWrap w:val="0"/>
            <w:vAlign w:val="center"/>
          </w:tcPr>
          <w:p w14:paraId="4E9E8B2E">
            <w:pPr>
              <w:spacing w:line="320" w:lineRule="exact"/>
              <w:jc w:val="center"/>
              <w:rPr>
                <w:rFonts w:eastAsia="仿宋"/>
                <w:color w:val="000000"/>
                <w:sz w:val="24"/>
                <w:szCs w:val="24"/>
                <w:u w:val="none" w:color="000000"/>
                <w:lang w:val="zh-TW"/>
              </w:rPr>
            </w:pPr>
          </w:p>
        </w:tc>
        <w:tc>
          <w:tcPr>
            <w:tcW w:w="1268" w:type="dxa"/>
            <w:noWrap w:val="0"/>
            <w:vAlign w:val="center"/>
          </w:tcPr>
          <w:p w14:paraId="44B54E0C">
            <w:pPr>
              <w:spacing w:line="320" w:lineRule="exact"/>
              <w:jc w:val="center"/>
              <w:rPr>
                <w:rFonts w:eastAsia="仿宋"/>
                <w:color w:val="000000"/>
                <w:sz w:val="24"/>
                <w:szCs w:val="24"/>
              </w:rPr>
            </w:pPr>
            <w:r>
              <w:rPr>
                <w:rFonts w:eastAsia="仿宋"/>
                <w:color w:val="000000"/>
                <w:sz w:val="24"/>
                <w:szCs w:val="24"/>
              </w:rPr>
              <w:t>行业应用模块</w:t>
            </w:r>
          </w:p>
        </w:tc>
        <w:tc>
          <w:tcPr>
            <w:tcW w:w="650" w:type="dxa"/>
            <w:noWrap w:val="0"/>
            <w:vAlign w:val="center"/>
          </w:tcPr>
          <w:p w14:paraId="3C6D2A84">
            <w:pPr>
              <w:jc w:val="center"/>
              <w:rPr>
                <w:rFonts w:eastAsia="仿宋"/>
                <w:color w:val="000000"/>
                <w:sz w:val="24"/>
                <w:szCs w:val="24"/>
              </w:rPr>
            </w:pPr>
            <w:r>
              <w:rPr>
                <w:rFonts w:eastAsia="仿宋"/>
                <w:color w:val="000000"/>
                <w:sz w:val="24"/>
                <w:szCs w:val="24"/>
              </w:rPr>
              <w:t>B</w:t>
            </w:r>
          </w:p>
        </w:tc>
        <w:tc>
          <w:tcPr>
            <w:tcW w:w="583" w:type="dxa"/>
            <w:noWrap w:val="0"/>
            <w:vAlign w:val="center"/>
          </w:tcPr>
          <w:p w14:paraId="6D49E091">
            <w:pPr>
              <w:jc w:val="center"/>
              <w:rPr>
                <w:rFonts w:eastAsia="仿宋"/>
                <w:color w:val="000000"/>
                <w:sz w:val="24"/>
                <w:szCs w:val="24"/>
              </w:rPr>
            </w:pPr>
            <w:r>
              <w:rPr>
                <w:rFonts w:eastAsia="仿宋"/>
                <w:color w:val="000000"/>
                <w:sz w:val="24"/>
                <w:szCs w:val="24"/>
              </w:rPr>
              <w:t xml:space="preserve">1 </w:t>
            </w:r>
          </w:p>
        </w:tc>
        <w:tc>
          <w:tcPr>
            <w:tcW w:w="583" w:type="dxa"/>
            <w:noWrap w:val="0"/>
            <w:vAlign w:val="center"/>
          </w:tcPr>
          <w:p w14:paraId="1ACC87EC">
            <w:pPr>
              <w:jc w:val="center"/>
              <w:rPr>
                <w:rFonts w:eastAsia="仿宋"/>
                <w:color w:val="000000"/>
                <w:sz w:val="24"/>
                <w:szCs w:val="24"/>
              </w:rPr>
            </w:pPr>
            <w:r>
              <w:rPr>
                <w:rFonts w:eastAsia="仿宋"/>
                <w:color w:val="000000"/>
                <w:sz w:val="24"/>
                <w:szCs w:val="24"/>
              </w:rPr>
              <w:t>32</w:t>
            </w:r>
          </w:p>
        </w:tc>
        <w:tc>
          <w:tcPr>
            <w:tcW w:w="691" w:type="dxa"/>
            <w:noWrap w:val="0"/>
            <w:vAlign w:val="center"/>
          </w:tcPr>
          <w:p w14:paraId="5BB11F80">
            <w:pPr>
              <w:jc w:val="center"/>
              <w:rPr>
                <w:rFonts w:eastAsia="仿宋"/>
                <w:color w:val="000000"/>
                <w:sz w:val="24"/>
                <w:szCs w:val="24"/>
              </w:rPr>
            </w:pPr>
            <w:r>
              <w:rPr>
                <w:rFonts w:eastAsia="仿宋"/>
                <w:color w:val="000000"/>
                <w:sz w:val="24"/>
                <w:szCs w:val="24"/>
              </w:rPr>
              <w:t>10</w:t>
            </w:r>
          </w:p>
        </w:tc>
        <w:tc>
          <w:tcPr>
            <w:tcW w:w="567" w:type="dxa"/>
            <w:noWrap w:val="0"/>
            <w:vAlign w:val="center"/>
          </w:tcPr>
          <w:p w14:paraId="13B78A71">
            <w:pPr>
              <w:jc w:val="center"/>
              <w:rPr>
                <w:rFonts w:eastAsia="仿宋"/>
                <w:color w:val="000000"/>
                <w:sz w:val="24"/>
                <w:szCs w:val="24"/>
              </w:rPr>
            </w:pPr>
            <w:r>
              <w:rPr>
                <w:rFonts w:eastAsia="仿宋"/>
                <w:color w:val="000000"/>
                <w:sz w:val="24"/>
                <w:szCs w:val="24"/>
              </w:rPr>
              <w:t>22</w:t>
            </w:r>
          </w:p>
        </w:tc>
        <w:tc>
          <w:tcPr>
            <w:tcW w:w="561" w:type="dxa"/>
            <w:noWrap w:val="0"/>
            <w:vAlign w:val="center"/>
          </w:tcPr>
          <w:p w14:paraId="27E1179C">
            <w:pPr>
              <w:jc w:val="center"/>
              <w:rPr>
                <w:rFonts w:eastAsia="仿宋"/>
                <w:color w:val="000000"/>
                <w:sz w:val="24"/>
                <w:szCs w:val="24"/>
              </w:rPr>
            </w:pPr>
            <w:r>
              <w:rPr>
                <w:rFonts w:eastAsia="仿宋"/>
                <w:color w:val="000000"/>
                <w:sz w:val="24"/>
                <w:szCs w:val="24"/>
              </w:rPr>
              <w:t>3</w:t>
            </w:r>
          </w:p>
        </w:tc>
        <w:tc>
          <w:tcPr>
            <w:tcW w:w="621" w:type="dxa"/>
            <w:noWrap w:val="0"/>
            <w:vAlign w:val="center"/>
          </w:tcPr>
          <w:p w14:paraId="251EC326">
            <w:pPr>
              <w:spacing w:line="320" w:lineRule="exact"/>
              <w:jc w:val="center"/>
              <w:rPr>
                <w:rFonts w:eastAsia="仿宋"/>
                <w:color w:val="000000"/>
                <w:sz w:val="24"/>
                <w:szCs w:val="24"/>
              </w:rPr>
            </w:pPr>
            <w:r>
              <w:rPr>
                <w:rFonts w:eastAsia="仿宋"/>
                <w:color w:val="000000"/>
                <w:sz w:val="24"/>
                <w:szCs w:val="24"/>
              </w:rPr>
              <w:t>考查</w:t>
            </w:r>
          </w:p>
        </w:tc>
        <w:tc>
          <w:tcPr>
            <w:tcW w:w="960" w:type="dxa"/>
            <w:noWrap w:val="0"/>
            <w:vAlign w:val="center"/>
          </w:tcPr>
          <w:p w14:paraId="49F684A1">
            <w:pPr>
              <w:spacing w:line="320" w:lineRule="exact"/>
              <w:jc w:val="center"/>
              <w:rPr>
                <w:rFonts w:eastAsia="仿宋"/>
                <w:color w:val="000000"/>
                <w:sz w:val="24"/>
                <w:szCs w:val="24"/>
              </w:rPr>
            </w:pPr>
            <w:r>
              <w:rPr>
                <w:rFonts w:eastAsia="仿宋"/>
                <w:color w:val="000000"/>
                <w:sz w:val="24"/>
                <w:szCs w:val="24"/>
              </w:rPr>
              <w:t>信息技术系</w:t>
            </w:r>
          </w:p>
        </w:tc>
        <w:tc>
          <w:tcPr>
            <w:tcW w:w="2073" w:type="dxa"/>
            <w:noWrap w:val="0"/>
            <w:vAlign w:val="center"/>
          </w:tcPr>
          <w:p w14:paraId="3E52A47C">
            <w:pPr>
              <w:spacing w:line="320" w:lineRule="exact"/>
              <w:jc w:val="center"/>
              <w:rPr>
                <w:rFonts w:eastAsia="仿宋"/>
                <w:color w:val="000000"/>
                <w:sz w:val="24"/>
                <w:szCs w:val="24"/>
              </w:rPr>
            </w:pPr>
            <w:r>
              <w:rPr>
                <w:rFonts w:hint="eastAsia" w:eastAsia="仿宋"/>
                <w:color w:val="000000"/>
                <w:sz w:val="24"/>
                <w:szCs w:val="24"/>
              </w:rPr>
              <w:t>国产操作系统桌面运维</w:t>
            </w:r>
          </w:p>
        </w:tc>
      </w:tr>
    </w:tbl>
    <w:p w14:paraId="171A00B7">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rPr>
        <w:t>三</w:t>
      </w:r>
      <w:r>
        <w:rPr>
          <w:rFonts w:eastAsia="楷体"/>
          <w:b/>
          <w:color w:val="000000"/>
          <w:kern w:val="0"/>
          <w:sz w:val="28"/>
          <w:szCs w:val="28"/>
        </w:rPr>
        <w:t>）教育教学改革及措施</w:t>
      </w:r>
    </w:p>
    <w:p w14:paraId="1B55797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1B8A4E8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117AA37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2.课程体系改革</w:t>
      </w:r>
    </w:p>
    <w:p w14:paraId="71F95D6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142AF64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3.实践教学改革</w:t>
      </w:r>
    </w:p>
    <w:p w14:paraId="2185E6B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61ACE15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4.教学方法改革</w:t>
      </w:r>
    </w:p>
    <w:p w14:paraId="6DF9542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044908C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9ED21B9">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十三、设计说明与审定程序</w:t>
      </w:r>
    </w:p>
    <w:p w14:paraId="6800AB1E">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2DB9CEC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446B5AD4">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369799D4">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35B6127D">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2.各专业由专业带头人负责对专业人才培养方案提出具体制（修）订意见与初步方案。</w:t>
      </w:r>
    </w:p>
    <w:p w14:paraId="11BD51F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3.教研室主任负责组织教研室成员集体讨论形成初稿。</w:t>
      </w:r>
    </w:p>
    <w:p w14:paraId="02E19566">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4.各系部组织专业建设指导委员会（含企业专家）对专业人才培养方案进行初审。</w:t>
      </w:r>
    </w:p>
    <w:p w14:paraId="681F270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5.教务处组织校内专家组进行论证。</w:t>
      </w:r>
    </w:p>
    <w:p w14:paraId="33C0CB0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kern w:val="0"/>
          <w:sz w:val="28"/>
          <w:szCs w:val="28"/>
        </w:rPr>
        <w:t>6.</w:t>
      </w:r>
      <w:r>
        <w:rPr>
          <w:rFonts w:eastAsia="仿宋"/>
          <w:color w:val="000000"/>
          <w:sz w:val="28"/>
          <w:szCs w:val="28"/>
          <w:shd w:val="clear" w:color="auto" w:fill="FFFFFF"/>
        </w:rPr>
        <w:t>学院党组织会议审定。</w:t>
      </w:r>
    </w:p>
    <w:p w14:paraId="61EFF0E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7.报上级教育行政部门备案。</w:t>
      </w:r>
    </w:p>
    <w:p w14:paraId="33FD7FDF">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shd w:val="clear" w:color="auto" w:fill="FFFFFF"/>
        </w:rPr>
      </w:pPr>
      <w:r>
        <w:rPr>
          <w:rFonts w:eastAsia="仿宋"/>
          <w:color w:val="000000"/>
          <w:sz w:val="28"/>
          <w:szCs w:val="28"/>
          <w:shd w:val="clear" w:color="auto" w:fill="FFFFFF"/>
        </w:rPr>
        <w:t>8.通过学校网站等向社会公开，接受全社会监督。</w:t>
      </w:r>
    </w:p>
    <w:p w14:paraId="1077E53F">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p>
    <w:p w14:paraId="3EA2CF64">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eastAsia="仿宋"/>
          <w:color w:val="000000"/>
          <w:szCs w:val="28"/>
          <w:shd w:val="clear" w:color="auto" w:fill="FFFFFF"/>
        </w:rPr>
      </w:pPr>
    </w:p>
    <w:p w14:paraId="71DBD0C5">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eastAsia" w:eastAsia="仿宋"/>
          <w:color w:val="000000"/>
          <w:szCs w:val="28"/>
          <w:shd w:val="clear" w:color="auto" w:fill="FFFFFF"/>
        </w:rPr>
      </w:pPr>
      <w:r>
        <w:rPr>
          <w:rFonts w:eastAsia="仿宋"/>
          <w:color w:val="000000"/>
          <w:szCs w:val="28"/>
          <w:shd w:val="clear" w:color="auto" w:fill="FFFFFF"/>
        </w:rPr>
        <w:t>工业互联网技术专业人才培养方案制定人：</w:t>
      </w:r>
      <w:r>
        <w:rPr>
          <w:rFonts w:hint="eastAsia" w:eastAsia="仿宋"/>
          <w:color w:val="000000"/>
          <w:szCs w:val="28"/>
          <w:shd w:val="clear" w:color="auto" w:fill="FFFFFF"/>
        </w:rPr>
        <w:t>李晓霞</w:t>
      </w:r>
      <w:r>
        <w:rPr>
          <w:rFonts w:eastAsia="仿宋"/>
          <w:color w:val="000000"/>
          <w:szCs w:val="28"/>
          <w:shd w:val="clear" w:color="auto" w:fill="FFFFFF"/>
        </w:rPr>
        <w:t>、徐立艳、</w:t>
      </w:r>
      <w:r>
        <w:rPr>
          <w:rFonts w:hint="eastAsia" w:eastAsia="仿宋"/>
          <w:color w:val="000000"/>
          <w:szCs w:val="28"/>
          <w:shd w:val="clear" w:color="auto" w:fill="FFFFFF"/>
        </w:rPr>
        <w:t>张婧、张猛、崔若庚、孙丽</w:t>
      </w:r>
    </w:p>
    <w:p w14:paraId="727BC782">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eastAsia" w:eastAsia="仿宋"/>
          <w:color w:val="000000"/>
          <w:szCs w:val="28"/>
          <w:shd w:val="clear" w:color="auto" w:fill="FFFFFF"/>
        </w:rPr>
      </w:pPr>
      <w:r>
        <w:rPr>
          <w:rFonts w:eastAsia="仿宋"/>
          <w:color w:val="000000"/>
          <w:szCs w:val="28"/>
          <w:shd w:val="clear" w:color="auto" w:fill="FFFFFF"/>
        </w:rPr>
        <w:t>工业互联网技术专业人才培养方案审核人：徐立艳、张婧</w:t>
      </w:r>
      <w:r>
        <w:rPr>
          <w:rFonts w:hint="eastAsia" w:eastAsia="仿宋"/>
          <w:color w:val="000000"/>
          <w:szCs w:val="28"/>
          <w:shd w:val="clear" w:color="auto" w:fill="FFFFFF"/>
        </w:rPr>
        <w:t>、林萌、张嫱</w:t>
      </w:r>
    </w:p>
    <w:p w14:paraId="67855BF9">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eastAsia" w:eastAsia="仿宋"/>
          <w:color w:val="000000"/>
          <w:szCs w:val="28"/>
          <w:shd w:val="clear" w:color="auto" w:fill="FFFFFF"/>
        </w:rPr>
      </w:pPr>
      <w:r>
        <w:rPr>
          <w:rFonts w:eastAsia="仿宋"/>
          <w:color w:val="000000"/>
          <w:szCs w:val="28"/>
          <w:shd w:val="clear" w:color="auto" w:fill="FFFFFF"/>
        </w:rPr>
        <w:t>工业互联网技术专业人才培养方案企业专家：</w:t>
      </w:r>
      <w:r>
        <w:rPr>
          <w:rFonts w:hint="eastAsia" w:eastAsia="仿宋"/>
          <w:color w:val="000000"/>
          <w:szCs w:val="28"/>
          <w:shd w:val="clear" w:color="auto" w:fill="FFFFFF"/>
        </w:rPr>
        <w:t>高伟、侯文清（海尔集团）</w:t>
      </w:r>
    </w:p>
    <w:p w14:paraId="120E6DC9">
      <w:pPr>
        <w:keepNext w:val="0"/>
        <w:keepLines w:val="0"/>
        <w:pageBreakBefore w:val="0"/>
        <w:kinsoku/>
        <w:wordWrap/>
        <w:overflowPunct/>
        <w:topLinePunct w:val="0"/>
        <w:autoSpaceDE/>
        <w:autoSpaceDN/>
        <w:bidi w:val="0"/>
        <w:adjustRightInd/>
        <w:snapToGrid/>
        <w:spacing w:line="360" w:lineRule="exact"/>
        <w:textAlignment w:val="auto"/>
        <w:rPr>
          <w:rFonts w:hint="eastAsia" w:eastAsia="仿宋"/>
          <w:color w:val="000000"/>
          <w:szCs w:val="28"/>
          <w:shd w:val="clear" w:color="auto" w:fill="FFFFFF"/>
        </w:rPr>
      </w:pPr>
      <w:r>
        <w:rPr>
          <w:rFonts w:hint="eastAsia" w:eastAsia="仿宋"/>
          <w:color w:val="000000"/>
          <w:szCs w:val="28"/>
          <w:shd w:val="clear" w:color="auto" w:fill="FFFFFF"/>
        </w:rPr>
        <w:br w:type="page"/>
      </w:r>
    </w:p>
    <w:p w14:paraId="661C1E1C">
      <w:pPr>
        <w:spacing w:line="560" w:lineRule="exact"/>
        <w:ind w:firstLine="723" w:firstLineChars="200"/>
        <w:jc w:val="center"/>
        <w:rPr>
          <w:rFonts w:eastAsia="黑体"/>
          <w:b/>
          <w:bCs/>
          <w:color w:val="000000"/>
          <w:kern w:val="0"/>
          <w:sz w:val="36"/>
          <w:szCs w:val="36"/>
        </w:rPr>
      </w:pPr>
      <w:r>
        <w:rPr>
          <w:rFonts w:eastAsia="黑体"/>
          <w:b/>
          <w:bCs/>
          <w:color w:val="000000"/>
          <w:kern w:val="0"/>
          <w:sz w:val="36"/>
          <w:szCs w:val="36"/>
        </w:rPr>
        <w:t>无人机应用技术专业人才培养方案</w:t>
      </w:r>
    </w:p>
    <w:p w14:paraId="751B3EDD">
      <w:pPr>
        <w:overflowPunct w:val="0"/>
        <w:adjustRightInd w:val="0"/>
        <w:snapToGrid w:val="0"/>
        <w:ind w:firstLine="560" w:firstLineChars="200"/>
        <w:jc w:val="left"/>
        <w:rPr>
          <w:rFonts w:eastAsia="黑体"/>
          <w:sz w:val="28"/>
          <w:szCs w:val="28"/>
        </w:rPr>
      </w:pPr>
    </w:p>
    <w:p w14:paraId="6EE140DB">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jc w:val="left"/>
        <w:textAlignment w:val="auto"/>
        <w:rPr>
          <w:rFonts w:eastAsia="黑体"/>
          <w:sz w:val="28"/>
          <w:szCs w:val="28"/>
        </w:rPr>
      </w:pPr>
      <w:r>
        <w:rPr>
          <w:rFonts w:eastAsia="黑体"/>
          <w:sz w:val="28"/>
          <w:szCs w:val="28"/>
        </w:rPr>
        <w:t>一、概述</w:t>
      </w:r>
    </w:p>
    <w:p w14:paraId="5C9DDF01">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eastAsia="仿宋"/>
          <w:szCs w:val="28"/>
        </w:rPr>
      </w:pPr>
      <w:r>
        <w:rPr>
          <w:rFonts w:eastAsia="仿宋"/>
          <w:szCs w:val="28"/>
        </w:rPr>
        <w:t>为适应科技发展、技术进步对行业生产、建设、管理、服务等领域带来的新变化，顺应无人机行业数字化、网络化、智能化发展的新趋势，对接新产业、新业态、新模式下无人机装配调试、飞行操控、售前售后技术服务、行业应用、检测维护等岗位（群）的新要求，不断满足无人机行业高质量发展对高素质技能人才的需求，推动职业教育专业升级和数字化改造，提高人才培养质量，遵循推进现代职业教育高质量发展的总体要求，参照国家相关标准编制要求，制订本标准。</w:t>
      </w:r>
    </w:p>
    <w:p w14:paraId="7DAECE16">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4"/>
          <w:szCs w:val="24"/>
        </w:rPr>
      </w:pPr>
      <w:r>
        <w:rPr>
          <w:rFonts w:eastAsia="黑体"/>
          <w:color w:val="000000"/>
          <w:kern w:val="0"/>
          <w:sz w:val="28"/>
          <w:szCs w:val="28"/>
        </w:rPr>
        <w:t>二、专业名称（专业代码）</w:t>
      </w:r>
    </w:p>
    <w:p w14:paraId="5170976B">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szCs w:val="28"/>
        </w:rPr>
      </w:pPr>
      <w:r>
        <w:rPr>
          <w:rFonts w:eastAsia="仿宋"/>
          <w:color w:val="000000"/>
          <w:szCs w:val="28"/>
        </w:rPr>
        <w:t>无人机应用技术（460609）</w:t>
      </w:r>
    </w:p>
    <w:p w14:paraId="2F4D2A82">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三、入学要求</w:t>
      </w:r>
      <w:r>
        <w:rPr>
          <w:color w:val="000000"/>
          <w:kern w:val="0"/>
          <w:sz w:val="28"/>
          <w:szCs w:val="28"/>
        </w:rPr>
        <w:t xml:space="preserve"> </w:t>
      </w:r>
    </w:p>
    <w:p w14:paraId="10C87F2C">
      <w:pPr>
        <w:pStyle w:val="2"/>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Cs w:val="28"/>
        </w:rPr>
      </w:pPr>
      <w:r>
        <w:rPr>
          <w:rFonts w:eastAsia="仿宋"/>
          <w:color w:val="000000"/>
          <w:kern w:val="0"/>
          <w:szCs w:val="28"/>
        </w:rPr>
        <w:t>普通</w:t>
      </w:r>
      <w:r>
        <w:rPr>
          <w:rFonts w:eastAsia="仿宋"/>
          <w:szCs w:val="28"/>
        </w:rPr>
        <w:t>高级中学</w:t>
      </w:r>
      <w:r>
        <w:rPr>
          <w:rFonts w:eastAsia="仿宋"/>
          <w:color w:val="000000"/>
          <w:kern w:val="0"/>
          <w:szCs w:val="28"/>
        </w:rPr>
        <w:t>毕业、中等职业学校毕业或具备同等学力。</w:t>
      </w:r>
    </w:p>
    <w:p w14:paraId="6CC81225">
      <w:pPr>
        <w:keepNext w:val="0"/>
        <w:keepLines w:val="0"/>
        <w:pageBreakBefore w:val="0"/>
        <w:widowControl w:val="0"/>
        <w:kinsoku/>
        <w:wordWrap/>
        <w:topLinePunct w:val="0"/>
        <w:autoSpaceDE/>
        <w:autoSpaceDN/>
        <w:bidi w:val="0"/>
        <w:spacing w:line="360" w:lineRule="exact"/>
        <w:ind w:firstLine="560" w:firstLineChars="200"/>
        <w:textAlignment w:val="auto"/>
        <w:rPr>
          <w:color w:val="000000"/>
          <w:kern w:val="0"/>
          <w:sz w:val="28"/>
          <w:szCs w:val="28"/>
        </w:rPr>
      </w:pPr>
      <w:r>
        <w:rPr>
          <w:rFonts w:eastAsia="黑体"/>
          <w:color w:val="000000"/>
          <w:kern w:val="0"/>
          <w:sz w:val="28"/>
          <w:szCs w:val="28"/>
        </w:rPr>
        <w:t>四、基本修业年限</w:t>
      </w:r>
      <w:r>
        <w:rPr>
          <w:b/>
          <w:bCs/>
          <w:color w:val="000000"/>
          <w:kern w:val="0"/>
          <w:sz w:val="28"/>
          <w:szCs w:val="28"/>
        </w:rPr>
        <w:t xml:space="preserve"> </w:t>
      </w:r>
    </w:p>
    <w:p w14:paraId="275EA34D">
      <w:pPr>
        <w:pStyle w:val="2"/>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Cs w:val="28"/>
        </w:rPr>
      </w:pPr>
      <w:r>
        <w:rPr>
          <w:rFonts w:eastAsia="仿宋"/>
          <w:color w:val="000000"/>
          <w:kern w:val="0"/>
          <w:szCs w:val="28"/>
        </w:rPr>
        <w:t>三年。</w:t>
      </w:r>
    </w:p>
    <w:p w14:paraId="1D3FDE9C">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rPr>
      </w:pPr>
      <w:r>
        <w:rPr>
          <w:rFonts w:eastAsia="黑体"/>
          <w:color w:val="000000"/>
          <w:kern w:val="0"/>
          <w:sz w:val="28"/>
          <w:szCs w:val="28"/>
        </w:rPr>
        <w:t>五、职业面向</w:t>
      </w:r>
    </w:p>
    <w:p w14:paraId="0CB01F6D">
      <w:pPr>
        <w:keepNext w:val="0"/>
        <w:keepLines w:val="0"/>
        <w:pageBreakBefore w:val="0"/>
        <w:widowControl w:val="0"/>
        <w:kinsoku/>
        <w:wordWrap/>
        <w:topLinePunct w:val="0"/>
        <w:autoSpaceDE/>
        <w:autoSpaceDN/>
        <w:bidi w:val="0"/>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表1  本专业职业面向</w:t>
      </w:r>
    </w:p>
    <w:tbl>
      <w:tblPr>
        <w:tblStyle w:val="8"/>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134"/>
        <w:gridCol w:w="1278"/>
        <w:gridCol w:w="3117"/>
        <w:gridCol w:w="2338"/>
      </w:tblGrid>
      <w:tr w14:paraId="3ADE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7868F440">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所属专业大类</w:t>
            </w:r>
          </w:p>
          <w:p w14:paraId="5EF0F1E2">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134" w:type="dxa"/>
            <w:noWrap w:val="0"/>
            <w:vAlign w:val="center"/>
          </w:tcPr>
          <w:p w14:paraId="14913873">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w:t>
            </w:r>
          </w:p>
          <w:p w14:paraId="4D0660D8">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专业类</w:t>
            </w:r>
          </w:p>
          <w:p w14:paraId="354294E2">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278" w:type="dxa"/>
            <w:noWrap w:val="0"/>
            <w:vAlign w:val="center"/>
          </w:tcPr>
          <w:p w14:paraId="0C54100A">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对应行业</w:t>
            </w:r>
          </w:p>
          <w:p w14:paraId="5E5CFA09">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3117" w:type="dxa"/>
            <w:noWrap w:val="0"/>
            <w:vAlign w:val="center"/>
          </w:tcPr>
          <w:p w14:paraId="76582285">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主要职业类别</w:t>
            </w:r>
          </w:p>
          <w:p w14:paraId="27092752">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2338" w:type="dxa"/>
            <w:noWrap w:val="0"/>
            <w:vAlign w:val="center"/>
          </w:tcPr>
          <w:p w14:paraId="159A8626">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主要岗位群或</w:t>
            </w:r>
          </w:p>
          <w:p w14:paraId="7BE612A8">
            <w:pPr>
              <w:keepNext w:val="0"/>
              <w:keepLines w:val="0"/>
              <w:pageBreakBefore w:val="0"/>
              <w:widowControl w:val="0"/>
              <w:kinsoku/>
              <w:wordWrap/>
              <w:topLinePunct w:val="0"/>
              <w:autoSpaceDE/>
              <w:autoSpaceDN/>
              <w:bidi w:val="0"/>
              <w:spacing w:line="360" w:lineRule="exact"/>
              <w:jc w:val="center"/>
              <w:textAlignment w:val="auto"/>
              <w:rPr>
                <w:rFonts w:eastAsia="仿宋"/>
                <w:b/>
                <w:bCs/>
                <w:color w:val="000000"/>
                <w:kern w:val="0"/>
                <w:sz w:val="24"/>
                <w:szCs w:val="24"/>
              </w:rPr>
            </w:pPr>
            <w:r>
              <w:rPr>
                <w:rFonts w:hint="default" w:ascii="Times New Roman" w:hAnsi="Times New Roman" w:eastAsia="仿宋" w:cs="Times New Roman"/>
                <w:b/>
                <w:bCs/>
                <w:color w:val="000000"/>
                <w:kern w:val="0"/>
                <w:sz w:val="24"/>
                <w:szCs w:val="24"/>
              </w:rPr>
              <w:t>技术领域举例</w:t>
            </w:r>
          </w:p>
        </w:tc>
      </w:tr>
      <w:tr w14:paraId="0420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78" w:type="dxa"/>
            <w:noWrap w:val="0"/>
            <w:vAlign w:val="center"/>
          </w:tcPr>
          <w:p w14:paraId="128EBB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装备制造大类（46）</w:t>
            </w:r>
          </w:p>
        </w:tc>
        <w:tc>
          <w:tcPr>
            <w:tcW w:w="1134" w:type="dxa"/>
            <w:noWrap w:val="0"/>
            <w:vAlign w:val="center"/>
          </w:tcPr>
          <w:p w14:paraId="0F7764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zh-TW" w:eastAsia="zh-TW"/>
              </w:rPr>
              <w:t>航空装备类（</w:t>
            </w:r>
            <w:r>
              <w:rPr>
                <w:rFonts w:hint="default" w:ascii="Times New Roman" w:hAnsi="Times New Roman" w:eastAsia="仿宋" w:cs="Times New Roman"/>
                <w:color w:val="000000"/>
                <w:kern w:val="0"/>
                <w:sz w:val="24"/>
                <w:szCs w:val="24"/>
              </w:rPr>
              <w:t>4606</w:t>
            </w:r>
            <w:r>
              <w:rPr>
                <w:rFonts w:hint="default" w:ascii="Times New Roman" w:hAnsi="Times New Roman" w:eastAsia="仿宋" w:cs="Times New Roman"/>
                <w:color w:val="000000"/>
                <w:kern w:val="0"/>
                <w:sz w:val="24"/>
                <w:szCs w:val="24"/>
                <w:lang w:val="zh-TW" w:eastAsia="zh-TW"/>
              </w:rPr>
              <w:t>）</w:t>
            </w:r>
          </w:p>
        </w:tc>
        <w:tc>
          <w:tcPr>
            <w:tcW w:w="1278" w:type="dxa"/>
            <w:noWrap w:val="0"/>
            <w:vAlign w:val="center"/>
          </w:tcPr>
          <w:p w14:paraId="014B7C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zh-TW"/>
              </w:rPr>
              <w:t>通用航空生产服务（5621）</w:t>
            </w:r>
          </w:p>
        </w:tc>
        <w:tc>
          <w:tcPr>
            <w:tcW w:w="3117" w:type="dxa"/>
            <w:noWrap w:val="0"/>
            <w:vAlign w:val="center"/>
          </w:tcPr>
          <w:p w14:paraId="0B2573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无人机驾驶员</w:t>
            </w:r>
          </w:p>
          <w:p w14:paraId="35C228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（4-02-04-06）</w:t>
            </w:r>
          </w:p>
          <w:p w14:paraId="10AEC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无人机装调检修工（6-23-03-15）</w:t>
            </w:r>
          </w:p>
          <w:p w14:paraId="1CDCE9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航空产品试验与飞行试验</w:t>
            </w:r>
          </w:p>
          <w:p w14:paraId="442FB6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工程技术人员</w:t>
            </w:r>
          </w:p>
          <w:p w14:paraId="460A5D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zh-TW"/>
              </w:rPr>
              <w:t>（2-02-08-05）</w:t>
            </w:r>
          </w:p>
        </w:tc>
        <w:tc>
          <w:tcPr>
            <w:tcW w:w="2338" w:type="dxa"/>
            <w:noWrap w:val="0"/>
            <w:vAlign w:val="center"/>
          </w:tcPr>
          <w:p w14:paraId="489F6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无人机装配调试</w:t>
            </w:r>
          </w:p>
          <w:p w14:paraId="3709F0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飞行操控</w:t>
            </w:r>
          </w:p>
          <w:p w14:paraId="7B35B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售前售后技术服务</w:t>
            </w:r>
          </w:p>
          <w:p w14:paraId="520CD8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lang w:val="zh-TW"/>
              </w:rPr>
            </w:pPr>
            <w:r>
              <w:rPr>
                <w:rFonts w:hint="default" w:ascii="Times New Roman" w:hAnsi="Times New Roman" w:eastAsia="仿宋" w:cs="Times New Roman"/>
                <w:color w:val="000000"/>
                <w:kern w:val="0"/>
                <w:sz w:val="24"/>
                <w:szCs w:val="24"/>
                <w:lang w:val="zh-TW"/>
              </w:rPr>
              <w:t>行业应用</w:t>
            </w:r>
          </w:p>
          <w:p w14:paraId="4782FB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zh-TW"/>
              </w:rPr>
              <w:t>检测维护</w:t>
            </w:r>
          </w:p>
        </w:tc>
      </w:tr>
    </w:tbl>
    <w:p w14:paraId="38E5EDCB">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p>
    <w:p w14:paraId="7CAC67DE">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表2  本专业职业技能等级证书一览表</w:t>
      </w:r>
    </w:p>
    <w:tbl>
      <w:tblPr>
        <w:tblStyle w:val="8"/>
        <w:tblW w:w="906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2340"/>
        <w:gridCol w:w="1506"/>
        <w:gridCol w:w="3534"/>
        <w:gridCol w:w="794"/>
      </w:tblGrid>
      <w:tr w14:paraId="0ED0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95" w:type="dxa"/>
            <w:noWrap w:val="0"/>
            <w:vAlign w:val="center"/>
          </w:tcPr>
          <w:p w14:paraId="5EC492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340" w:type="dxa"/>
            <w:noWrap w:val="0"/>
            <w:vAlign w:val="center"/>
          </w:tcPr>
          <w:p w14:paraId="1D1EC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证书名称</w:t>
            </w:r>
          </w:p>
        </w:tc>
        <w:tc>
          <w:tcPr>
            <w:tcW w:w="1506" w:type="dxa"/>
            <w:noWrap w:val="0"/>
            <w:vAlign w:val="center"/>
          </w:tcPr>
          <w:p w14:paraId="3D534D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等级</w:t>
            </w:r>
          </w:p>
        </w:tc>
        <w:tc>
          <w:tcPr>
            <w:tcW w:w="3534" w:type="dxa"/>
            <w:noWrap w:val="0"/>
            <w:vAlign w:val="center"/>
          </w:tcPr>
          <w:p w14:paraId="31256E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证书颁证单位</w:t>
            </w:r>
          </w:p>
        </w:tc>
        <w:tc>
          <w:tcPr>
            <w:tcW w:w="794" w:type="dxa"/>
            <w:noWrap w:val="0"/>
            <w:vAlign w:val="center"/>
          </w:tcPr>
          <w:p w14:paraId="58A17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备注</w:t>
            </w:r>
          </w:p>
        </w:tc>
      </w:tr>
      <w:tr w14:paraId="51AE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5" w:type="dxa"/>
            <w:noWrap w:val="0"/>
            <w:vAlign w:val="center"/>
          </w:tcPr>
          <w:p w14:paraId="458BB5C4">
            <w:pPr>
              <w:spacing w:line="320" w:lineRule="exact"/>
              <w:jc w:val="center"/>
              <w:rPr>
                <w:rFonts w:hint="default" w:eastAsia="仿宋"/>
                <w:color w:val="000000"/>
                <w:kern w:val="0"/>
                <w:sz w:val="24"/>
                <w:szCs w:val="24"/>
                <w:u w:val="none" w:color="000000"/>
                <w:lang w:val="en-US" w:eastAsia="zh-CN"/>
              </w:rPr>
            </w:pPr>
            <w:r>
              <w:rPr>
                <w:rFonts w:hint="eastAsia" w:eastAsia="仿宋"/>
                <w:color w:val="000000"/>
                <w:kern w:val="0"/>
                <w:sz w:val="24"/>
                <w:szCs w:val="24"/>
                <w:u w:val="none" w:color="000000"/>
                <w:lang w:val="en-US" w:eastAsia="zh-CN"/>
              </w:rPr>
              <w:t>1</w:t>
            </w:r>
          </w:p>
        </w:tc>
        <w:tc>
          <w:tcPr>
            <w:tcW w:w="2340" w:type="dxa"/>
            <w:noWrap w:val="0"/>
            <w:vAlign w:val="top"/>
          </w:tcPr>
          <w:p w14:paraId="6B27D0C4">
            <w:pPr>
              <w:spacing w:line="320" w:lineRule="exact"/>
              <w:jc w:val="center"/>
              <w:rPr>
                <w:rFonts w:eastAsia="仿宋"/>
                <w:color w:val="000000"/>
                <w:kern w:val="0"/>
                <w:sz w:val="24"/>
                <w:szCs w:val="24"/>
                <w:lang w:val="zh-TW" w:eastAsia="zh-TW" w:bidi="ar-SA"/>
              </w:rPr>
            </w:pPr>
            <w:r>
              <w:rPr>
                <w:rFonts w:eastAsia="仿宋"/>
                <w:color w:val="000000"/>
                <w:sz w:val="24"/>
                <w:szCs w:val="24"/>
                <w:u w:val="none" w:color="000000"/>
                <w:lang w:val="zh-TW" w:eastAsia="zh-TW"/>
              </w:rPr>
              <w:t>全国计算机等级考试二级合格证书</w:t>
            </w:r>
          </w:p>
        </w:tc>
        <w:tc>
          <w:tcPr>
            <w:tcW w:w="1506" w:type="dxa"/>
            <w:noWrap w:val="0"/>
            <w:vAlign w:val="center"/>
          </w:tcPr>
          <w:p w14:paraId="764073B1">
            <w:pPr>
              <w:spacing w:line="320" w:lineRule="exact"/>
              <w:jc w:val="center"/>
              <w:rPr>
                <w:rFonts w:eastAsia="仿宋"/>
                <w:color w:val="000000"/>
                <w:kern w:val="0"/>
                <w:sz w:val="24"/>
                <w:szCs w:val="24"/>
                <w:lang w:val="en-US" w:eastAsia="zh-CN" w:bidi="ar-SA"/>
              </w:rPr>
            </w:pPr>
            <w:r>
              <w:rPr>
                <w:rFonts w:eastAsia="仿宋"/>
                <w:color w:val="000000"/>
                <w:sz w:val="24"/>
                <w:szCs w:val="24"/>
                <w:u w:val="none" w:color="000000"/>
                <w:lang w:val="zh-TW" w:eastAsia="zh-TW"/>
              </w:rPr>
              <w:t>二级</w:t>
            </w:r>
          </w:p>
        </w:tc>
        <w:tc>
          <w:tcPr>
            <w:tcW w:w="3534" w:type="dxa"/>
            <w:noWrap w:val="0"/>
            <w:vAlign w:val="center"/>
          </w:tcPr>
          <w:p w14:paraId="0942B23B">
            <w:pPr>
              <w:spacing w:line="320" w:lineRule="exact"/>
              <w:jc w:val="center"/>
              <w:rPr>
                <w:rFonts w:eastAsia="仿宋"/>
                <w:color w:val="000000"/>
                <w:kern w:val="0"/>
                <w:sz w:val="24"/>
                <w:szCs w:val="24"/>
                <w:lang w:val="zh-TW" w:eastAsia="zh-TW" w:bidi="ar-SA"/>
              </w:rPr>
            </w:pPr>
            <w:r>
              <w:rPr>
                <w:rFonts w:eastAsia="仿宋"/>
                <w:color w:val="000000"/>
                <w:sz w:val="24"/>
                <w:szCs w:val="24"/>
                <w:u w:val="none" w:color="000000"/>
                <w:lang w:val="zh-TW" w:eastAsia="zh-TW"/>
              </w:rPr>
              <w:t>教育部考试中心</w:t>
            </w:r>
          </w:p>
        </w:tc>
        <w:tc>
          <w:tcPr>
            <w:tcW w:w="794" w:type="dxa"/>
            <w:noWrap w:val="0"/>
            <w:vAlign w:val="center"/>
          </w:tcPr>
          <w:p w14:paraId="2530AC25">
            <w:pPr>
              <w:spacing w:line="320" w:lineRule="exact"/>
              <w:jc w:val="center"/>
              <w:rPr>
                <w:rFonts w:eastAsia="仿宋"/>
                <w:color w:val="000000"/>
                <w:kern w:val="0"/>
                <w:sz w:val="24"/>
                <w:szCs w:val="24"/>
                <w:lang w:val="en-US" w:eastAsia="zh-CN" w:bidi="ar-SA"/>
              </w:rPr>
            </w:pPr>
            <w:r>
              <w:rPr>
                <w:rFonts w:eastAsia="仿宋"/>
              </w:rPr>
              <w:t>选考</w:t>
            </w:r>
          </w:p>
        </w:tc>
      </w:tr>
      <w:tr w14:paraId="04C1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5" w:type="dxa"/>
            <w:noWrap w:val="0"/>
            <w:vAlign w:val="center"/>
          </w:tcPr>
          <w:p w14:paraId="109AB494">
            <w:pPr>
              <w:spacing w:line="320" w:lineRule="exact"/>
              <w:jc w:val="center"/>
              <w:rPr>
                <w:rFonts w:hint="eastAsia" w:eastAsia="仿宋"/>
                <w:color w:val="000000"/>
                <w:kern w:val="0"/>
                <w:sz w:val="24"/>
                <w:szCs w:val="24"/>
                <w:u w:val="none" w:color="000000"/>
                <w:lang w:eastAsia="zh-CN"/>
              </w:rPr>
            </w:pPr>
            <w:r>
              <w:rPr>
                <w:rFonts w:hint="eastAsia" w:eastAsia="仿宋"/>
                <w:color w:val="000000"/>
                <w:kern w:val="0"/>
                <w:sz w:val="24"/>
                <w:szCs w:val="24"/>
                <w:u w:val="none" w:color="000000"/>
                <w:lang w:val="en-US" w:eastAsia="zh-CN"/>
              </w:rPr>
              <w:t>2</w:t>
            </w:r>
          </w:p>
        </w:tc>
        <w:tc>
          <w:tcPr>
            <w:tcW w:w="2340" w:type="dxa"/>
            <w:noWrap w:val="0"/>
            <w:vAlign w:val="top"/>
          </w:tcPr>
          <w:p w14:paraId="5210F333">
            <w:pPr>
              <w:spacing w:line="320" w:lineRule="exact"/>
              <w:jc w:val="center"/>
              <w:rPr>
                <w:rFonts w:eastAsia="仿宋"/>
                <w:color w:val="000000"/>
                <w:kern w:val="0"/>
                <w:sz w:val="24"/>
                <w:szCs w:val="24"/>
                <w:lang w:val="zh-TW" w:eastAsia="zh-TW" w:bidi="ar-SA"/>
              </w:rPr>
            </w:pPr>
            <w:r>
              <w:rPr>
                <w:rFonts w:eastAsia="仿宋"/>
                <w:color w:val="000000"/>
                <w:sz w:val="24"/>
                <w:szCs w:val="24"/>
                <w:u w:val="none" w:color="000000"/>
                <w:lang w:val="zh-TW" w:eastAsia="zh-TW"/>
              </w:rPr>
              <w:t>民用无人驾驶航空器操控员执照</w:t>
            </w:r>
          </w:p>
        </w:tc>
        <w:tc>
          <w:tcPr>
            <w:tcW w:w="1506" w:type="dxa"/>
            <w:noWrap w:val="0"/>
            <w:vAlign w:val="center"/>
          </w:tcPr>
          <w:p w14:paraId="5C182192">
            <w:pPr>
              <w:spacing w:line="320" w:lineRule="exact"/>
              <w:jc w:val="center"/>
              <w:rPr>
                <w:rFonts w:eastAsia="仿宋"/>
                <w:color w:val="000000"/>
                <w:kern w:val="0"/>
                <w:sz w:val="24"/>
                <w:szCs w:val="24"/>
                <w:lang w:val="en-US" w:eastAsia="zh-CN" w:bidi="ar-SA"/>
              </w:rPr>
            </w:pPr>
          </w:p>
        </w:tc>
        <w:tc>
          <w:tcPr>
            <w:tcW w:w="3534" w:type="dxa"/>
            <w:noWrap w:val="0"/>
            <w:vAlign w:val="center"/>
          </w:tcPr>
          <w:p w14:paraId="55573E78">
            <w:pPr>
              <w:spacing w:line="320" w:lineRule="exact"/>
              <w:jc w:val="center"/>
              <w:rPr>
                <w:rFonts w:eastAsia="仿宋"/>
                <w:color w:val="000000"/>
                <w:kern w:val="0"/>
                <w:sz w:val="24"/>
                <w:szCs w:val="24"/>
                <w:lang w:val="zh-TW" w:eastAsia="zh-TW" w:bidi="ar-SA"/>
              </w:rPr>
            </w:pPr>
            <w:r>
              <w:rPr>
                <w:rFonts w:eastAsia="仿宋"/>
                <w:color w:val="000000"/>
                <w:sz w:val="24"/>
                <w:szCs w:val="24"/>
                <w:u w:val="none" w:color="000000"/>
                <w:lang w:val="zh-TW"/>
              </w:rPr>
              <w:t>中国民用航空局</w:t>
            </w:r>
          </w:p>
        </w:tc>
        <w:tc>
          <w:tcPr>
            <w:tcW w:w="794" w:type="dxa"/>
            <w:noWrap w:val="0"/>
            <w:vAlign w:val="center"/>
          </w:tcPr>
          <w:p w14:paraId="2FD6BEB4">
            <w:pPr>
              <w:spacing w:line="320" w:lineRule="exact"/>
              <w:jc w:val="center"/>
              <w:rPr>
                <w:rFonts w:eastAsia="仿宋"/>
                <w:color w:val="000000"/>
                <w:kern w:val="0"/>
                <w:sz w:val="24"/>
                <w:szCs w:val="24"/>
                <w:lang w:val="en-US" w:eastAsia="zh-CN" w:bidi="ar-SA"/>
              </w:rPr>
            </w:pPr>
            <w:r>
              <w:rPr>
                <w:rFonts w:eastAsia="仿宋"/>
              </w:rPr>
              <w:t>选考</w:t>
            </w:r>
          </w:p>
        </w:tc>
      </w:tr>
      <w:tr w14:paraId="715D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5" w:type="dxa"/>
            <w:noWrap w:val="0"/>
            <w:vAlign w:val="center"/>
          </w:tcPr>
          <w:p w14:paraId="7E1A3D41">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u w:val="none" w:color="000000"/>
                <w:lang w:val="en-US" w:eastAsia="zh-CN"/>
              </w:rPr>
              <w:t>3</w:t>
            </w:r>
          </w:p>
        </w:tc>
        <w:tc>
          <w:tcPr>
            <w:tcW w:w="2340" w:type="dxa"/>
            <w:noWrap w:val="0"/>
            <w:vAlign w:val="top"/>
          </w:tcPr>
          <w:p w14:paraId="7AC05B72">
            <w:pPr>
              <w:spacing w:line="320" w:lineRule="exact"/>
              <w:jc w:val="center"/>
              <w:rPr>
                <w:rFonts w:eastAsia="仿宋"/>
                <w:color w:val="000000"/>
                <w:kern w:val="0"/>
                <w:sz w:val="24"/>
                <w:szCs w:val="24"/>
              </w:rPr>
            </w:pPr>
            <w:r>
              <w:rPr>
                <w:rFonts w:eastAsia="仿宋"/>
                <w:color w:val="000000"/>
                <w:sz w:val="24"/>
                <w:szCs w:val="24"/>
                <w:u w:val="none" w:color="000000"/>
                <w:lang w:val="zh-TW" w:eastAsia="zh-TW"/>
              </w:rPr>
              <w:t>民用无人驾驶航空合格证</w:t>
            </w:r>
          </w:p>
        </w:tc>
        <w:tc>
          <w:tcPr>
            <w:tcW w:w="1506" w:type="dxa"/>
            <w:noWrap w:val="0"/>
            <w:vAlign w:val="center"/>
          </w:tcPr>
          <w:p w14:paraId="3DD8745C">
            <w:pPr>
              <w:spacing w:line="320" w:lineRule="exact"/>
              <w:jc w:val="center"/>
              <w:rPr>
                <w:rFonts w:eastAsia="仿宋"/>
                <w:color w:val="000000"/>
                <w:kern w:val="0"/>
                <w:sz w:val="24"/>
                <w:szCs w:val="24"/>
              </w:rPr>
            </w:pPr>
          </w:p>
        </w:tc>
        <w:tc>
          <w:tcPr>
            <w:tcW w:w="3534" w:type="dxa"/>
            <w:noWrap w:val="0"/>
            <w:vAlign w:val="center"/>
          </w:tcPr>
          <w:p w14:paraId="0890271C">
            <w:pPr>
              <w:spacing w:line="320" w:lineRule="exact"/>
              <w:jc w:val="center"/>
              <w:rPr>
                <w:rFonts w:eastAsia="仿宋"/>
                <w:color w:val="000000"/>
                <w:kern w:val="0"/>
                <w:sz w:val="24"/>
                <w:szCs w:val="24"/>
              </w:rPr>
            </w:pPr>
            <w:r>
              <w:rPr>
                <w:rFonts w:eastAsia="仿宋"/>
                <w:color w:val="000000"/>
                <w:sz w:val="24"/>
                <w:szCs w:val="24"/>
                <w:u w:val="none" w:color="000000"/>
                <w:lang w:val="zh-TW" w:eastAsia="zh-TW"/>
              </w:rPr>
              <w:t>中国航空器拥有者及驾驶员协会</w:t>
            </w:r>
            <w:r>
              <w:rPr>
                <w:rFonts w:eastAsia="仿宋"/>
                <w:color w:val="000000"/>
                <w:sz w:val="24"/>
                <w:szCs w:val="24"/>
                <w:u w:val="none" w:color="000000"/>
                <w:lang w:val="zh-TW"/>
              </w:rPr>
              <w:t>（</w:t>
            </w:r>
            <w:r>
              <w:rPr>
                <w:rFonts w:eastAsia="仿宋"/>
                <w:color w:val="000000"/>
                <w:sz w:val="24"/>
                <w:szCs w:val="24"/>
                <w:u w:val="none" w:color="000000"/>
              </w:rPr>
              <w:t>AOPA</w:t>
            </w:r>
            <w:r>
              <w:rPr>
                <w:rFonts w:eastAsia="仿宋"/>
                <w:color w:val="000000"/>
                <w:sz w:val="24"/>
                <w:szCs w:val="24"/>
                <w:u w:val="none" w:color="000000"/>
                <w:lang w:val="zh-TW"/>
              </w:rPr>
              <w:t>）</w:t>
            </w:r>
          </w:p>
        </w:tc>
        <w:tc>
          <w:tcPr>
            <w:tcW w:w="794" w:type="dxa"/>
            <w:noWrap w:val="0"/>
            <w:vAlign w:val="center"/>
          </w:tcPr>
          <w:p w14:paraId="6DE580FF">
            <w:pPr>
              <w:pStyle w:val="23"/>
              <w:spacing w:line="320" w:lineRule="exact"/>
              <w:jc w:val="center"/>
              <w:rPr>
                <w:rFonts w:eastAsia="仿宋" w:cs="Times New Roman"/>
                <w:kern w:val="0"/>
                <w:sz w:val="24"/>
                <w:szCs w:val="24"/>
              </w:rPr>
            </w:pPr>
            <w:r>
              <w:rPr>
                <w:rFonts w:eastAsia="仿宋" w:cs="Times New Roman"/>
                <w:sz w:val="24"/>
                <w:szCs w:val="24"/>
              </w:rPr>
              <w:t>选考</w:t>
            </w:r>
          </w:p>
        </w:tc>
      </w:tr>
      <w:tr w14:paraId="4D55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895" w:type="dxa"/>
            <w:noWrap w:val="0"/>
            <w:vAlign w:val="center"/>
          </w:tcPr>
          <w:p w14:paraId="37E7AB99">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u w:val="none" w:color="000000"/>
                <w:lang w:val="en-US" w:eastAsia="zh-CN"/>
              </w:rPr>
              <w:t>4</w:t>
            </w:r>
          </w:p>
        </w:tc>
        <w:tc>
          <w:tcPr>
            <w:tcW w:w="2340" w:type="dxa"/>
            <w:noWrap w:val="0"/>
            <w:vAlign w:val="top"/>
          </w:tcPr>
          <w:p w14:paraId="0D13F81A">
            <w:pPr>
              <w:spacing w:line="320" w:lineRule="exact"/>
              <w:jc w:val="center"/>
              <w:rPr>
                <w:rFonts w:eastAsia="仿宋"/>
                <w:color w:val="000000"/>
                <w:kern w:val="0"/>
                <w:sz w:val="24"/>
                <w:szCs w:val="24"/>
              </w:rPr>
            </w:pPr>
            <w:r>
              <w:rPr>
                <w:rFonts w:eastAsia="仿宋"/>
                <w:color w:val="000000"/>
                <w:sz w:val="24"/>
                <w:szCs w:val="24"/>
                <w:u w:val="none" w:color="000000"/>
                <w:lang w:val="zh-TW" w:eastAsia="zh-TW"/>
              </w:rPr>
              <w:t>遥控航空模型飞行员执照</w:t>
            </w:r>
          </w:p>
        </w:tc>
        <w:tc>
          <w:tcPr>
            <w:tcW w:w="1506" w:type="dxa"/>
            <w:noWrap w:val="0"/>
            <w:vAlign w:val="center"/>
          </w:tcPr>
          <w:p w14:paraId="4E1483C2">
            <w:pPr>
              <w:spacing w:line="320" w:lineRule="exact"/>
              <w:jc w:val="center"/>
              <w:rPr>
                <w:rFonts w:eastAsia="仿宋"/>
                <w:color w:val="000000"/>
                <w:kern w:val="0"/>
                <w:sz w:val="24"/>
                <w:szCs w:val="24"/>
              </w:rPr>
            </w:pPr>
          </w:p>
        </w:tc>
        <w:tc>
          <w:tcPr>
            <w:tcW w:w="3534" w:type="dxa"/>
            <w:noWrap w:val="0"/>
            <w:vAlign w:val="center"/>
          </w:tcPr>
          <w:p w14:paraId="53E44EFA">
            <w:pPr>
              <w:spacing w:line="320" w:lineRule="exact"/>
              <w:ind w:firstLine="480" w:firstLineChars="200"/>
              <w:jc w:val="center"/>
              <w:rPr>
                <w:rFonts w:eastAsia="PMingLiU"/>
                <w:color w:val="000000"/>
                <w:sz w:val="24"/>
                <w:szCs w:val="24"/>
                <w:u w:val="none" w:color="000000"/>
                <w:lang w:val="zh-TW" w:eastAsia="zh-TW"/>
              </w:rPr>
            </w:pPr>
            <w:r>
              <w:rPr>
                <w:rFonts w:eastAsia="仿宋"/>
                <w:color w:val="000000"/>
                <w:sz w:val="24"/>
                <w:szCs w:val="24"/>
                <w:u w:val="none" w:color="000000"/>
                <w:lang w:val="zh-TW" w:eastAsia="zh-TW"/>
              </w:rPr>
              <w:t>中国航空运动协会</w:t>
            </w:r>
          </w:p>
          <w:p w14:paraId="7D53AA63">
            <w:pPr>
              <w:spacing w:line="320" w:lineRule="exact"/>
              <w:ind w:firstLine="480" w:firstLineChars="200"/>
              <w:jc w:val="center"/>
              <w:rPr>
                <w:rFonts w:eastAsia="仿宋"/>
                <w:color w:val="000000"/>
                <w:kern w:val="0"/>
                <w:sz w:val="24"/>
                <w:szCs w:val="24"/>
              </w:rPr>
            </w:pPr>
            <w:r>
              <w:rPr>
                <w:rFonts w:eastAsia="等线"/>
                <w:color w:val="000000"/>
                <w:sz w:val="24"/>
                <w:szCs w:val="24"/>
                <w:u w:val="none" w:color="000000"/>
                <w:lang w:val="zh-TW"/>
              </w:rPr>
              <w:t>（A</w:t>
            </w:r>
            <w:r>
              <w:rPr>
                <w:rFonts w:eastAsia="PMingLiU"/>
                <w:color w:val="000000"/>
                <w:sz w:val="24"/>
                <w:szCs w:val="24"/>
                <w:u w:val="none" w:color="000000"/>
                <w:lang w:val="zh-TW" w:eastAsia="zh-TW"/>
              </w:rPr>
              <w:t>SFC</w:t>
            </w:r>
            <w:r>
              <w:rPr>
                <w:rFonts w:eastAsia="等线"/>
                <w:color w:val="000000"/>
                <w:sz w:val="24"/>
                <w:szCs w:val="24"/>
                <w:u w:val="none" w:color="000000"/>
                <w:lang w:val="zh-TW"/>
              </w:rPr>
              <w:t>）</w:t>
            </w:r>
          </w:p>
        </w:tc>
        <w:tc>
          <w:tcPr>
            <w:tcW w:w="794" w:type="dxa"/>
            <w:noWrap w:val="0"/>
            <w:vAlign w:val="center"/>
          </w:tcPr>
          <w:p w14:paraId="0AFBFF6D">
            <w:pPr>
              <w:spacing w:line="320" w:lineRule="exact"/>
              <w:jc w:val="center"/>
              <w:rPr>
                <w:rFonts w:eastAsia="仿宋"/>
                <w:color w:val="000000"/>
                <w:kern w:val="0"/>
                <w:sz w:val="24"/>
                <w:szCs w:val="24"/>
              </w:rPr>
            </w:pPr>
            <w:r>
              <w:rPr>
                <w:rFonts w:eastAsia="仿宋"/>
              </w:rPr>
              <w:t>选考</w:t>
            </w:r>
          </w:p>
        </w:tc>
      </w:tr>
      <w:tr w14:paraId="2430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95" w:type="dxa"/>
            <w:noWrap w:val="0"/>
            <w:vAlign w:val="center"/>
          </w:tcPr>
          <w:p w14:paraId="6D1FCFF6">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u w:val="none" w:color="000000"/>
                <w:lang w:val="en-US" w:eastAsia="zh-CN"/>
              </w:rPr>
              <w:t>5</w:t>
            </w:r>
          </w:p>
        </w:tc>
        <w:tc>
          <w:tcPr>
            <w:tcW w:w="2340" w:type="dxa"/>
            <w:noWrap w:val="0"/>
            <w:vAlign w:val="top"/>
          </w:tcPr>
          <w:p w14:paraId="2D6C7A8C">
            <w:pPr>
              <w:spacing w:line="320" w:lineRule="exact"/>
              <w:jc w:val="center"/>
              <w:rPr>
                <w:rFonts w:eastAsia="仿宋"/>
                <w:color w:val="000000"/>
                <w:kern w:val="0"/>
                <w:sz w:val="24"/>
                <w:szCs w:val="24"/>
              </w:rPr>
            </w:pPr>
            <w:r>
              <w:rPr>
                <w:rFonts w:eastAsia="仿宋"/>
                <w:color w:val="000000"/>
                <w:sz w:val="24"/>
                <w:szCs w:val="24"/>
                <w:u w:val="none" w:color="000000"/>
                <w:lang w:val="zh-TW" w:eastAsia="zh-TW"/>
              </w:rPr>
              <w:t>UTC无人驾驶航空器系统操作手合格证</w:t>
            </w:r>
          </w:p>
        </w:tc>
        <w:tc>
          <w:tcPr>
            <w:tcW w:w="1506" w:type="dxa"/>
            <w:noWrap w:val="0"/>
            <w:vAlign w:val="center"/>
          </w:tcPr>
          <w:p w14:paraId="5ED8AEA5">
            <w:pPr>
              <w:spacing w:line="320" w:lineRule="exact"/>
              <w:jc w:val="center"/>
              <w:rPr>
                <w:rFonts w:eastAsia="仿宋"/>
                <w:color w:val="000000"/>
                <w:kern w:val="0"/>
                <w:sz w:val="24"/>
                <w:szCs w:val="24"/>
              </w:rPr>
            </w:pPr>
          </w:p>
        </w:tc>
        <w:tc>
          <w:tcPr>
            <w:tcW w:w="3534" w:type="dxa"/>
            <w:noWrap w:val="0"/>
            <w:vAlign w:val="center"/>
          </w:tcPr>
          <w:p w14:paraId="2DCB3DBA">
            <w:pPr>
              <w:spacing w:line="320" w:lineRule="exact"/>
              <w:jc w:val="center"/>
              <w:rPr>
                <w:rFonts w:eastAsia="仿宋"/>
                <w:color w:val="000000"/>
                <w:kern w:val="0"/>
                <w:sz w:val="24"/>
                <w:szCs w:val="24"/>
              </w:rPr>
            </w:pPr>
            <w:r>
              <w:rPr>
                <w:rFonts w:eastAsia="仿宋"/>
                <w:color w:val="000000"/>
                <w:sz w:val="24"/>
                <w:szCs w:val="24"/>
                <w:u w:val="none" w:color="000000"/>
                <w:lang w:val="zh-TW" w:eastAsia="zh-TW"/>
              </w:rPr>
              <w:t>中国航空运输协会通用航空分会、中国成人教育协会</w:t>
            </w:r>
          </w:p>
        </w:tc>
        <w:tc>
          <w:tcPr>
            <w:tcW w:w="794" w:type="dxa"/>
            <w:noWrap w:val="0"/>
            <w:vAlign w:val="center"/>
          </w:tcPr>
          <w:p w14:paraId="003380B2">
            <w:pPr>
              <w:spacing w:line="320" w:lineRule="exact"/>
              <w:jc w:val="center"/>
              <w:rPr>
                <w:rFonts w:eastAsia="仿宋"/>
                <w:color w:val="000000"/>
                <w:kern w:val="0"/>
                <w:sz w:val="24"/>
                <w:szCs w:val="24"/>
              </w:rPr>
            </w:pPr>
            <w:r>
              <w:rPr>
                <w:rFonts w:eastAsia="仿宋"/>
              </w:rPr>
              <w:t>选考</w:t>
            </w:r>
          </w:p>
        </w:tc>
      </w:tr>
    </w:tbl>
    <w:p w14:paraId="72F47CBB">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39B76CCA">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六、培养目标</w:t>
      </w:r>
    </w:p>
    <w:p w14:paraId="7B415BDD">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通用航空生产服务等行业的无人</w:t>
      </w:r>
    </w:p>
    <w:p w14:paraId="6E91D780">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机驾驶员、无人机装调检修工、航空产品试验与飞行试验工程技术人员等职业，能够从事无人机装配调试、飞行操控、售前售后技术服务、行业应用、检测维护等工作的高技能人才。</w:t>
      </w:r>
    </w:p>
    <w:p w14:paraId="01A4DE7D">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p>
    <w:p w14:paraId="1EBD6A13">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eastAsia="黑体"/>
          <w:color w:val="000000"/>
          <w:kern w:val="0"/>
          <w:sz w:val="28"/>
          <w:szCs w:val="28"/>
        </w:rPr>
      </w:pPr>
      <w:r>
        <w:rPr>
          <w:rFonts w:eastAsia="黑体"/>
          <w:color w:val="000000"/>
          <w:kern w:val="0"/>
          <w:sz w:val="28"/>
          <w:szCs w:val="28"/>
        </w:rPr>
        <w:t>七、培养规格</w:t>
      </w:r>
    </w:p>
    <w:p w14:paraId="3429069B">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本专业学生应在系统学习本专业知识并完成有关实习实训基础上，全面提升知识、能力、素质，掌握并实际运用岗位（群）需要的专业核心技术技能，实现德智体美劳全面发展，总体上须达到以下要求：</w:t>
      </w:r>
    </w:p>
    <w:p w14:paraId="663FF4E1">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（1）坚定拥护中国共产党领导和中国特色社会主义制度，以习近平新时代中国特色社会主义思想为指导，践行社会主义核心价值观，具有坚定的理想信念、深厚的爱国情感和中华民族自豪感；</w:t>
      </w:r>
    </w:p>
    <w:p w14:paraId="5E75E6DC">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78EB7B20">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（3）掌握支撑本专业学习和可持续发展必备的语文、数学、外语（英语等）、信息技术等文化基础知识，具有良好的人文素养与科学素养，具备职业生涯规划能力；</w:t>
      </w:r>
    </w:p>
    <w:p w14:paraId="40B104F8">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（4）具有良好的语言表达能力、文字表达能力、沟通合作能力，具有较强的集体意识和团队合作意识，学习 1 门外语并结合本专业加以运用；</w:t>
      </w:r>
    </w:p>
    <w:p w14:paraId="02AF2A42">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（5）掌握电工电子、传感器技术、无人机导论等专业基础理论知识及相关飞行法规，掌握无人机飞行原理、系统结构、飞控技术、任务载荷、检测维护等专业核心理论知识；</w:t>
      </w:r>
    </w:p>
    <w:p w14:paraId="3FEB7827">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（6）具有识图、制图和编程能力，具有线路故障检测和排除能力；</w:t>
      </w:r>
    </w:p>
    <w:p w14:paraId="3ED401C3">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（7）具有依据操作规范，对工业级无人机进行装配、标准线路施工、系统调试的能力；</w:t>
      </w:r>
    </w:p>
    <w:p w14:paraId="25087841">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（8）具有利用遥控器和地面站进行无人机模拟飞行、外场飞行、航线飞行和应急处理的能力；</w:t>
      </w:r>
    </w:p>
    <w:p w14:paraId="1C9EC2B5">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（9）具有使用各种工具、检测设备和维修设备，对工业级无人机进行检测、故障分析和维护的能力；</w:t>
      </w:r>
    </w:p>
    <w:p w14:paraId="22F77DB9">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（10）具有在植保、航拍、航测、巡检、物流、警用消防、应急抢险等行业应用中进行任务作业和数据处理的能力；</w:t>
      </w:r>
    </w:p>
    <w:p w14:paraId="6C383FCF">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（11）掌握信息技术基础知识，具有适应本行业数字化和智能化发展需求的数字技能；</w:t>
      </w:r>
    </w:p>
    <w:p w14:paraId="32F4EA1F">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（12）具有探究学习、终身学习和可持续发展的能力，具有整合知识和综合运用知识分析问题和解决问题的能力；</w:t>
      </w:r>
    </w:p>
    <w:p w14:paraId="24D36A1E">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（13）掌握身体运动的基本知识和至少 1 项体育运动技能，达到国家大学生体质健康测试合格标准，养成良好的运动习惯、卫生习惯和行为习惯；具备一定的心理调适能力；</w:t>
      </w:r>
    </w:p>
    <w:p w14:paraId="1B6BCDBB">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（14）掌握必备的美育知识，具有一定的文化修养、审美能力，形成至少 1 项艺术特长或爱好；</w:t>
      </w:r>
    </w:p>
    <w:p w14:paraId="21E7B151">
      <w:pPr>
        <w:pStyle w:val="2"/>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rPr>
      </w:pPr>
      <w:r>
        <w:rPr>
          <w:rFonts w:eastAsia="仿宋"/>
        </w:rPr>
        <w:t>（15）树立正确的劳动观，尊重劳动，热爱劳动，具备与本专业职业发展相适应的劳动素养，弘扬劳模精神、劳动精神、工匠精神，弘扬劳动光荣、技能宝贵、创造伟大的时代风尚。</w:t>
      </w:r>
    </w:p>
    <w:p w14:paraId="02F900DD">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p>
    <w:p w14:paraId="40EB8D34">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rPr>
      </w:pPr>
      <w:r>
        <w:rPr>
          <w:rFonts w:eastAsia="黑体"/>
          <w:color w:val="000000"/>
          <w:kern w:val="0"/>
          <w:sz w:val="28"/>
          <w:szCs w:val="28"/>
        </w:rPr>
        <w:t>八、课程设置及要求</w:t>
      </w:r>
    </w:p>
    <w:p w14:paraId="22924CFE">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rPr>
      </w:pPr>
      <w:r>
        <w:rPr>
          <w:rFonts w:eastAsia="仿宋"/>
          <w:color w:val="000000"/>
          <w:kern w:val="0"/>
          <w:sz w:val="28"/>
          <w:szCs w:val="28"/>
        </w:rPr>
        <w:t>本专业课程主要包括公共基础课程和专业（技能）课程两部分</w:t>
      </w:r>
      <w:r>
        <w:rPr>
          <w:rFonts w:eastAsia="仿宋"/>
          <w:color w:val="000000"/>
          <w:spacing w:val="-9"/>
          <w:sz w:val="28"/>
          <w:szCs w:val="28"/>
        </w:rPr>
        <w:t>。</w:t>
      </w:r>
    </w:p>
    <w:p w14:paraId="770CD47A">
      <w:pPr>
        <w:keepNext w:val="0"/>
        <w:keepLines w:val="0"/>
        <w:pageBreakBefore w:val="0"/>
        <w:widowControl w:val="0"/>
        <w:numPr>
          <w:ilvl w:val="0"/>
          <w:numId w:val="0"/>
        </w:numPr>
        <w:tabs>
          <w:tab w:val="left" w:pos="-420"/>
        </w:tabs>
        <w:kinsoku/>
        <w:wordWrap/>
        <w:overflowPunct/>
        <w:topLinePunct w:val="0"/>
        <w:bidi w:val="0"/>
        <w:snapToGrid/>
        <w:spacing w:line="360" w:lineRule="exact"/>
        <w:ind w:leftChars="200"/>
        <w:textAlignment w:val="auto"/>
        <w:rPr>
          <w:rFonts w:eastAsia="楷体"/>
          <w:b/>
          <w:bCs/>
          <w:color w:val="000000"/>
          <w:kern w:val="0"/>
          <w:sz w:val="28"/>
          <w:szCs w:val="28"/>
        </w:rPr>
      </w:pPr>
      <w:r>
        <w:rPr>
          <w:rFonts w:hint="eastAsia" w:eastAsia="楷体"/>
          <w:b/>
          <w:bCs/>
          <w:color w:val="000000"/>
          <w:kern w:val="0"/>
          <w:sz w:val="28"/>
          <w:szCs w:val="28"/>
          <w:lang w:eastAsia="zh-CN"/>
        </w:rPr>
        <w:t>（</w:t>
      </w:r>
      <w:r>
        <w:rPr>
          <w:rFonts w:hint="eastAsia" w:eastAsia="楷体"/>
          <w:b/>
          <w:bCs/>
          <w:color w:val="000000"/>
          <w:kern w:val="0"/>
          <w:sz w:val="28"/>
          <w:szCs w:val="28"/>
          <w:lang w:val="en-US" w:eastAsia="zh-CN"/>
        </w:rPr>
        <w:t>一</w:t>
      </w:r>
      <w:r>
        <w:rPr>
          <w:rFonts w:hint="eastAsia" w:eastAsia="楷体"/>
          <w:b/>
          <w:bCs/>
          <w:color w:val="000000"/>
          <w:kern w:val="0"/>
          <w:sz w:val="28"/>
          <w:szCs w:val="28"/>
          <w:lang w:eastAsia="zh-CN"/>
        </w:rPr>
        <w:t>）</w:t>
      </w:r>
      <w:r>
        <w:rPr>
          <w:rFonts w:eastAsia="楷体"/>
          <w:b/>
          <w:bCs/>
          <w:color w:val="000000"/>
          <w:kern w:val="0"/>
          <w:sz w:val="28"/>
          <w:szCs w:val="28"/>
        </w:rPr>
        <w:t>公共基础课程</w:t>
      </w:r>
    </w:p>
    <w:p w14:paraId="6555730D">
      <w:pPr>
        <w:keepNext w:val="0"/>
        <w:keepLines w:val="0"/>
        <w:pageBreakBefore w:val="0"/>
        <w:widowControl w:val="0"/>
        <w:kinsoku/>
        <w:wordWrap/>
        <w:overflowPunct/>
        <w:topLinePunct w:val="0"/>
        <w:bidi w:val="0"/>
        <w:snapToGrid/>
        <w:spacing w:line="360" w:lineRule="exact"/>
        <w:ind w:firstLine="560" w:firstLineChars="200"/>
        <w:jc w:val="left"/>
        <w:textAlignment w:val="auto"/>
        <w:rPr>
          <w:rFonts w:eastAsia="仿宋"/>
          <w:color w:val="000000"/>
          <w:kern w:val="0"/>
          <w:sz w:val="24"/>
          <w:szCs w:val="24"/>
        </w:rPr>
      </w:pPr>
      <w:r>
        <w:rPr>
          <w:rFonts w:eastAsia="仿宋"/>
          <w:color w:val="000000"/>
          <w:kern w:val="0"/>
          <w:sz w:val="28"/>
          <w:szCs w:val="28"/>
        </w:rPr>
        <w:t>公共基础课程为</w:t>
      </w:r>
      <w:r>
        <w:rPr>
          <w:rFonts w:hint="eastAsia" w:eastAsia="仿宋"/>
          <w:color w:val="000000"/>
          <w:kern w:val="0"/>
          <w:sz w:val="28"/>
          <w:szCs w:val="28"/>
        </w:rPr>
        <w:t>49</w:t>
      </w:r>
      <w:r>
        <w:rPr>
          <w:rFonts w:eastAsia="仿宋"/>
          <w:color w:val="000000"/>
          <w:kern w:val="0"/>
          <w:sz w:val="28"/>
          <w:szCs w:val="28"/>
        </w:rPr>
        <w:t>学分。包含必修课、限选课和任选课三部分。必修课为教育部和自治区教育厅要求开设的课程，是全院所有专业必须开设的公共基础课程，共计3</w:t>
      </w:r>
      <w:r>
        <w:rPr>
          <w:rFonts w:hint="eastAsia" w:eastAsia="仿宋"/>
          <w:color w:val="000000"/>
          <w:kern w:val="0"/>
          <w:sz w:val="28"/>
          <w:szCs w:val="28"/>
        </w:rPr>
        <w:t>5</w:t>
      </w:r>
      <w:r>
        <w:rPr>
          <w:rFonts w:eastAsia="仿宋"/>
          <w:color w:val="000000"/>
          <w:kern w:val="0"/>
          <w:sz w:val="28"/>
          <w:szCs w:val="28"/>
        </w:rPr>
        <w:t>学分。限选课为根据专业人オ培养工作的需要，由学生在学业导师的指导下，从学院提供的课程菜单中至少选取1</w:t>
      </w:r>
      <w:r>
        <w:rPr>
          <w:rFonts w:hint="eastAsia" w:eastAsia="仿宋"/>
          <w:color w:val="000000"/>
          <w:kern w:val="0"/>
          <w:sz w:val="28"/>
          <w:szCs w:val="28"/>
        </w:rPr>
        <w:t>4</w:t>
      </w:r>
      <w:r>
        <w:rPr>
          <w:rFonts w:eastAsia="仿宋"/>
          <w:color w:val="000000"/>
          <w:kern w:val="0"/>
          <w:sz w:val="28"/>
          <w:szCs w:val="28"/>
        </w:rPr>
        <w:t>学分的课程修读。</w:t>
      </w:r>
    </w:p>
    <w:p w14:paraId="0CB36762">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538F4102">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p>
    <w:p w14:paraId="5EE98075">
      <w:pPr>
        <w:keepNext w:val="0"/>
        <w:keepLines w:val="0"/>
        <w:pageBreakBefore w:val="0"/>
        <w:widowControl w:val="0"/>
        <w:kinsoku/>
        <w:wordWrap/>
        <w:overflowPunct/>
        <w:topLinePunct w:val="0"/>
        <w:bidi w:val="0"/>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表3  公共必修课程</w:t>
      </w:r>
    </w:p>
    <w:tbl>
      <w:tblPr>
        <w:tblStyle w:val="8"/>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338"/>
        <w:gridCol w:w="6954"/>
      </w:tblGrid>
      <w:tr w14:paraId="0BA6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59" w:type="dxa"/>
            <w:noWrap w:val="0"/>
            <w:vAlign w:val="center"/>
          </w:tcPr>
          <w:p w14:paraId="4FF23882">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338" w:type="dxa"/>
            <w:noWrap w:val="0"/>
            <w:vAlign w:val="center"/>
          </w:tcPr>
          <w:p w14:paraId="3CEA4744">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954" w:type="dxa"/>
            <w:noWrap w:val="0"/>
            <w:vAlign w:val="center"/>
          </w:tcPr>
          <w:p w14:paraId="456EA1AA">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5F9E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59" w:type="dxa"/>
            <w:noWrap w:val="0"/>
            <w:vAlign w:val="center"/>
          </w:tcPr>
          <w:p w14:paraId="37E0A74B">
            <w:pPr>
              <w:spacing w:line="320" w:lineRule="exact"/>
              <w:jc w:val="center"/>
              <w:rPr>
                <w:rFonts w:eastAsia="仿宋"/>
                <w:color w:val="000000"/>
                <w:sz w:val="24"/>
                <w:szCs w:val="24"/>
              </w:rPr>
            </w:pPr>
            <w:r>
              <w:rPr>
                <w:rFonts w:eastAsia="仿宋"/>
                <w:color w:val="000000"/>
                <w:kern w:val="0"/>
                <w:sz w:val="24"/>
                <w:szCs w:val="24"/>
              </w:rPr>
              <w:t>1</w:t>
            </w:r>
          </w:p>
        </w:tc>
        <w:tc>
          <w:tcPr>
            <w:tcW w:w="1338" w:type="dxa"/>
            <w:noWrap w:val="0"/>
            <w:vAlign w:val="center"/>
          </w:tcPr>
          <w:p w14:paraId="109B6168">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954" w:type="dxa"/>
            <w:noWrap w:val="0"/>
            <w:vAlign w:val="center"/>
          </w:tcPr>
          <w:p w14:paraId="5F8CBD99">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597B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59" w:type="dxa"/>
            <w:noWrap w:val="0"/>
            <w:vAlign w:val="center"/>
          </w:tcPr>
          <w:p w14:paraId="34559C91">
            <w:pPr>
              <w:spacing w:line="320" w:lineRule="exact"/>
              <w:jc w:val="center"/>
              <w:rPr>
                <w:rFonts w:eastAsia="仿宋"/>
                <w:color w:val="000000"/>
                <w:sz w:val="24"/>
                <w:szCs w:val="24"/>
              </w:rPr>
            </w:pPr>
            <w:r>
              <w:rPr>
                <w:rFonts w:eastAsia="仿宋"/>
                <w:color w:val="000000"/>
                <w:kern w:val="0"/>
                <w:sz w:val="24"/>
                <w:szCs w:val="24"/>
              </w:rPr>
              <w:t>2</w:t>
            </w:r>
          </w:p>
        </w:tc>
        <w:tc>
          <w:tcPr>
            <w:tcW w:w="1338" w:type="dxa"/>
            <w:noWrap w:val="0"/>
            <w:vAlign w:val="center"/>
          </w:tcPr>
          <w:p w14:paraId="5FA227E8">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954" w:type="dxa"/>
            <w:noWrap w:val="0"/>
            <w:vAlign w:val="center"/>
          </w:tcPr>
          <w:p w14:paraId="43BCD0D8">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65E5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759" w:type="dxa"/>
            <w:noWrap w:val="0"/>
            <w:vAlign w:val="center"/>
          </w:tcPr>
          <w:p w14:paraId="60B2C8D1">
            <w:pPr>
              <w:spacing w:line="320" w:lineRule="exact"/>
              <w:jc w:val="center"/>
              <w:rPr>
                <w:rFonts w:eastAsia="仿宋"/>
                <w:color w:val="000000"/>
                <w:kern w:val="0"/>
                <w:sz w:val="24"/>
                <w:szCs w:val="24"/>
              </w:rPr>
            </w:pPr>
            <w:r>
              <w:rPr>
                <w:rFonts w:eastAsia="仿宋"/>
                <w:color w:val="000000"/>
                <w:kern w:val="0"/>
                <w:sz w:val="24"/>
                <w:szCs w:val="24"/>
              </w:rPr>
              <w:t>3</w:t>
            </w:r>
          </w:p>
        </w:tc>
        <w:tc>
          <w:tcPr>
            <w:tcW w:w="1338" w:type="dxa"/>
            <w:noWrap w:val="0"/>
            <w:vAlign w:val="center"/>
          </w:tcPr>
          <w:p w14:paraId="6875112D">
            <w:pPr>
              <w:spacing w:line="320" w:lineRule="exact"/>
              <w:jc w:val="center"/>
              <w:rPr>
                <w:rFonts w:eastAsia="仿宋"/>
                <w:color w:val="000000"/>
                <w:kern w:val="0"/>
                <w:sz w:val="24"/>
                <w:szCs w:val="24"/>
              </w:rPr>
            </w:pPr>
            <w:r>
              <w:rPr>
                <w:rFonts w:eastAsia="仿宋"/>
                <w:color w:val="000000"/>
                <w:kern w:val="0"/>
                <w:sz w:val="24"/>
                <w:szCs w:val="24"/>
              </w:rPr>
              <w:t>习近平中国特色社会主义思想概论</w:t>
            </w:r>
          </w:p>
        </w:tc>
        <w:tc>
          <w:tcPr>
            <w:tcW w:w="6954" w:type="dxa"/>
            <w:noWrap w:val="0"/>
            <w:vAlign w:val="center"/>
          </w:tcPr>
          <w:p w14:paraId="507CC4DD">
            <w:pPr>
              <w:spacing w:line="320" w:lineRule="exact"/>
              <w:ind w:firstLine="480" w:firstLineChars="200"/>
              <w:jc w:val="left"/>
              <w:rPr>
                <w:rFonts w:eastAsia="仿宋"/>
                <w:color w:val="000000"/>
                <w:kern w:val="0"/>
                <w:sz w:val="24"/>
                <w:szCs w:val="24"/>
              </w:rPr>
            </w:pPr>
            <w:r>
              <w:rPr>
                <w:rFonts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3ABA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759" w:type="dxa"/>
            <w:noWrap w:val="0"/>
            <w:vAlign w:val="center"/>
          </w:tcPr>
          <w:p w14:paraId="33F1EECD">
            <w:pPr>
              <w:spacing w:line="320" w:lineRule="exact"/>
              <w:jc w:val="center"/>
              <w:rPr>
                <w:rFonts w:eastAsia="仿宋"/>
                <w:color w:val="000000"/>
                <w:sz w:val="24"/>
                <w:szCs w:val="24"/>
              </w:rPr>
            </w:pPr>
            <w:r>
              <w:rPr>
                <w:rFonts w:eastAsia="仿宋"/>
                <w:color w:val="000000"/>
                <w:kern w:val="0"/>
                <w:sz w:val="24"/>
                <w:szCs w:val="24"/>
              </w:rPr>
              <w:t>4</w:t>
            </w:r>
          </w:p>
        </w:tc>
        <w:tc>
          <w:tcPr>
            <w:tcW w:w="1338" w:type="dxa"/>
            <w:noWrap w:val="0"/>
            <w:vAlign w:val="center"/>
          </w:tcPr>
          <w:p w14:paraId="03A1E12C">
            <w:pPr>
              <w:spacing w:line="320" w:lineRule="exact"/>
              <w:jc w:val="center"/>
              <w:rPr>
                <w:rFonts w:eastAsia="仿宋"/>
                <w:color w:val="000000"/>
                <w:sz w:val="24"/>
                <w:szCs w:val="24"/>
              </w:rPr>
            </w:pPr>
            <w:r>
              <w:rPr>
                <w:rFonts w:eastAsia="仿宋"/>
                <w:color w:val="000000"/>
                <w:kern w:val="0"/>
                <w:sz w:val="24"/>
                <w:szCs w:val="24"/>
              </w:rPr>
              <w:t>形势与政策</w:t>
            </w:r>
          </w:p>
        </w:tc>
        <w:tc>
          <w:tcPr>
            <w:tcW w:w="6954" w:type="dxa"/>
            <w:noWrap w:val="0"/>
            <w:vAlign w:val="center"/>
          </w:tcPr>
          <w:p w14:paraId="1DC85883">
            <w:pPr>
              <w:spacing w:line="320" w:lineRule="exact"/>
              <w:ind w:firstLine="480" w:firstLineChars="200"/>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7AAA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759" w:type="dxa"/>
            <w:noWrap w:val="0"/>
            <w:vAlign w:val="center"/>
          </w:tcPr>
          <w:p w14:paraId="6EC903C2">
            <w:pPr>
              <w:spacing w:line="320" w:lineRule="exact"/>
              <w:jc w:val="center"/>
              <w:rPr>
                <w:rFonts w:eastAsia="仿宋"/>
                <w:color w:val="000000"/>
                <w:sz w:val="24"/>
                <w:szCs w:val="24"/>
              </w:rPr>
            </w:pPr>
            <w:r>
              <w:rPr>
                <w:rFonts w:eastAsia="仿宋"/>
                <w:color w:val="000000"/>
                <w:kern w:val="0"/>
                <w:sz w:val="24"/>
                <w:szCs w:val="24"/>
              </w:rPr>
              <w:t>5</w:t>
            </w:r>
          </w:p>
        </w:tc>
        <w:tc>
          <w:tcPr>
            <w:tcW w:w="1338" w:type="dxa"/>
            <w:noWrap w:val="0"/>
            <w:vAlign w:val="center"/>
          </w:tcPr>
          <w:p w14:paraId="63C103DF">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中华民族</w:t>
            </w:r>
          </w:p>
          <w:p w14:paraId="611E2F08">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共同体</w:t>
            </w:r>
          </w:p>
          <w:p w14:paraId="6A65A317">
            <w:pPr>
              <w:spacing w:line="320" w:lineRule="exact"/>
              <w:jc w:val="center"/>
              <w:rPr>
                <w:rFonts w:eastAsia="仿宋"/>
                <w:color w:val="000000"/>
                <w:sz w:val="24"/>
                <w:szCs w:val="24"/>
              </w:rPr>
            </w:pPr>
            <w:r>
              <w:rPr>
                <w:rFonts w:hint="eastAsia" w:ascii="仿宋" w:hAnsi="仿宋" w:eastAsia="仿宋" w:cs="仿宋"/>
                <w:sz w:val="24"/>
                <w:szCs w:val="24"/>
              </w:rPr>
              <w:t>概论</w:t>
            </w:r>
          </w:p>
        </w:tc>
        <w:tc>
          <w:tcPr>
            <w:tcW w:w="6954" w:type="dxa"/>
            <w:noWrap w:val="0"/>
            <w:vAlign w:val="center"/>
          </w:tcPr>
          <w:p w14:paraId="2B563EDF">
            <w:pPr>
              <w:pStyle w:val="7"/>
              <w:widowControl/>
              <w:ind w:firstLine="480" w:firstLineChars="200"/>
              <w:rPr>
                <w:rFonts w:eastAsia="仿宋"/>
                <w:color w:val="000000"/>
                <w:sz w:val="24"/>
                <w:szCs w:val="24"/>
              </w:rPr>
            </w:pPr>
            <w:r>
              <w:rPr>
                <w:rFonts w:hint="eastAsia" w:ascii="仿宋" w:hAnsi="仿宋" w:eastAsia="仿宋" w:cs="仿宋"/>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45E8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759" w:type="dxa"/>
            <w:noWrap w:val="0"/>
            <w:vAlign w:val="center"/>
          </w:tcPr>
          <w:p w14:paraId="7EC97015">
            <w:pPr>
              <w:spacing w:line="320" w:lineRule="exact"/>
              <w:jc w:val="center"/>
              <w:rPr>
                <w:rFonts w:eastAsia="仿宋"/>
                <w:color w:val="000000"/>
                <w:sz w:val="24"/>
                <w:szCs w:val="24"/>
              </w:rPr>
            </w:pPr>
            <w:r>
              <w:rPr>
                <w:rFonts w:eastAsia="仿宋"/>
                <w:color w:val="000000"/>
                <w:kern w:val="0"/>
                <w:sz w:val="24"/>
                <w:szCs w:val="24"/>
              </w:rPr>
              <w:t>6</w:t>
            </w:r>
          </w:p>
        </w:tc>
        <w:tc>
          <w:tcPr>
            <w:tcW w:w="1338" w:type="dxa"/>
            <w:noWrap w:val="0"/>
            <w:vAlign w:val="center"/>
          </w:tcPr>
          <w:p w14:paraId="041494A7">
            <w:pPr>
              <w:spacing w:line="320" w:lineRule="exact"/>
              <w:jc w:val="center"/>
              <w:rPr>
                <w:rFonts w:eastAsia="仿宋"/>
                <w:color w:val="000000"/>
                <w:kern w:val="0"/>
                <w:sz w:val="24"/>
                <w:szCs w:val="24"/>
              </w:rPr>
            </w:pPr>
            <w:r>
              <w:rPr>
                <w:rFonts w:eastAsia="仿宋"/>
                <w:color w:val="000000"/>
                <w:kern w:val="0"/>
                <w:sz w:val="24"/>
                <w:szCs w:val="24"/>
              </w:rPr>
              <w:t>中华优秀</w:t>
            </w:r>
          </w:p>
          <w:p w14:paraId="074D4FEC">
            <w:pPr>
              <w:spacing w:line="320" w:lineRule="exact"/>
              <w:jc w:val="center"/>
              <w:rPr>
                <w:rFonts w:eastAsia="仿宋"/>
                <w:color w:val="000000"/>
                <w:sz w:val="24"/>
                <w:szCs w:val="24"/>
              </w:rPr>
            </w:pPr>
            <w:r>
              <w:rPr>
                <w:rFonts w:eastAsia="仿宋"/>
                <w:color w:val="000000"/>
                <w:kern w:val="0"/>
                <w:sz w:val="24"/>
                <w:szCs w:val="24"/>
              </w:rPr>
              <w:t>传统文化</w:t>
            </w:r>
          </w:p>
        </w:tc>
        <w:tc>
          <w:tcPr>
            <w:tcW w:w="6954" w:type="dxa"/>
            <w:noWrap w:val="0"/>
            <w:vAlign w:val="center"/>
          </w:tcPr>
          <w:p w14:paraId="29F01932">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71A0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9" w:hRule="atLeast"/>
          <w:jc w:val="center"/>
        </w:trPr>
        <w:tc>
          <w:tcPr>
            <w:tcW w:w="759" w:type="dxa"/>
            <w:noWrap w:val="0"/>
            <w:vAlign w:val="center"/>
          </w:tcPr>
          <w:p w14:paraId="420A33CE">
            <w:pPr>
              <w:spacing w:line="320" w:lineRule="exact"/>
              <w:jc w:val="center"/>
              <w:rPr>
                <w:rFonts w:eastAsia="仿宋"/>
                <w:color w:val="000000"/>
                <w:sz w:val="24"/>
                <w:szCs w:val="24"/>
              </w:rPr>
            </w:pPr>
            <w:r>
              <w:rPr>
                <w:rFonts w:eastAsia="仿宋"/>
                <w:color w:val="000000"/>
                <w:kern w:val="0"/>
                <w:sz w:val="24"/>
                <w:szCs w:val="24"/>
              </w:rPr>
              <w:t>7</w:t>
            </w:r>
          </w:p>
        </w:tc>
        <w:tc>
          <w:tcPr>
            <w:tcW w:w="1338" w:type="dxa"/>
            <w:noWrap w:val="0"/>
            <w:vAlign w:val="center"/>
          </w:tcPr>
          <w:p w14:paraId="66F8719D">
            <w:pPr>
              <w:spacing w:line="320" w:lineRule="exact"/>
              <w:jc w:val="center"/>
              <w:rPr>
                <w:rFonts w:eastAsia="仿宋"/>
                <w:color w:val="000000"/>
                <w:sz w:val="24"/>
                <w:szCs w:val="24"/>
              </w:rPr>
            </w:pPr>
            <w:r>
              <w:rPr>
                <w:rFonts w:eastAsia="仿宋"/>
                <w:color w:val="000000"/>
                <w:kern w:val="0"/>
                <w:sz w:val="24"/>
                <w:szCs w:val="24"/>
              </w:rPr>
              <w:t>体育</w:t>
            </w:r>
          </w:p>
        </w:tc>
        <w:tc>
          <w:tcPr>
            <w:tcW w:w="6954" w:type="dxa"/>
            <w:noWrap w:val="0"/>
            <w:vAlign w:val="center"/>
          </w:tcPr>
          <w:p w14:paraId="653264EA">
            <w:pPr>
              <w:spacing w:line="320" w:lineRule="exact"/>
              <w:ind w:firstLine="480" w:firstLineChars="20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3F60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59" w:type="dxa"/>
            <w:noWrap w:val="0"/>
            <w:vAlign w:val="center"/>
          </w:tcPr>
          <w:p w14:paraId="14506AA2">
            <w:pPr>
              <w:spacing w:line="320" w:lineRule="exact"/>
              <w:jc w:val="center"/>
              <w:rPr>
                <w:rFonts w:eastAsia="仿宋"/>
                <w:color w:val="000000"/>
                <w:sz w:val="24"/>
                <w:szCs w:val="24"/>
              </w:rPr>
            </w:pPr>
            <w:r>
              <w:rPr>
                <w:rFonts w:eastAsia="仿宋"/>
                <w:color w:val="000000"/>
                <w:kern w:val="0"/>
                <w:sz w:val="24"/>
                <w:szCs w:val="24"/>
              </w:rPr>
              <w:t>8</w:t>
            </w:r>
          </w:p>
        </w:tc>
        <w:tc>
          <w:tcPr>
            <w:tcW w:w="1338" w:type="dxa"/>
            <w:noWrap w:val="0"/>
            <w:vAlign w:val="center"/>
          </w:tcPr>
          <w:p w14:paraId="173122EE">
            <w:pPr>
              <w:spacing w:line="320" w:lineRule="exact"/>
              <w:jc w:val="center"/>
              <w:rPr>
                <w:rFonts w:eastAsia="仿宋"/>
                <w:color w:val="000000"/>
                <w:sz w:val="24"/>
                <w:szCs w:val="24"/>
              </w:rPr>
            </w:pPr>
            <w:r>
              <w:rPr>
                <w:rFonts w:eastAsia="仿宋"/>
                <w:color w:val="000000"/>
                <w:sz w:val="24"/>
                <w:szCs w:val="24"/>
              </w:rPr>
              <w:t>公共英语</w:t>
            </w:r>
          </w:p>
        </w:tc>
        <w:tc>
          <w:tcPr>
            <w:tcW w:w="6954" w:type="dxa"/>
            <w:noWrap w:val="0"/>
            <w:vAlign w:val="top"/>
          </w:tcPr>
          <w:p w14:paraId="632DAA34">
            <w:pPr>
              <w:spacing w:line="320" w:lineRule="exact"/>
              <w:ind w:firstLine="480" w:firstLineChars="20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22C7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jc w:val="center"/>
        </w:trPr>
        <w:tc>
          <w:tcPr>
            <w:tcW w:w="759" w:type="dxa"/>
            <w:noWrap w:val="0"/>
            <w:vAlign w:val="center"/>
          </w:tcPr>
          <w:p w14:paraId="3DC78DA2">
            <w:pPr>
              <w:spacing w:line="320" w:lineRule="exact"/>
              <w:jc w:val="center"/>
              <w:rPr>
                <w:rFonts w:eastAsia="仿宋"/>
                <w:color w:val="000000"/>
                <w:sz w:val="24"/>
                <w:szCs w:val="24"/>
              </w:rPr>
            </w:pPr>
            <w:r>
              <w:rPr>
                <w:rFonts w:eastAsia="仿宋"/>
                <w:color w:val="000000"/>
                <w:kern w:val="0"/>
                <w:sz w:val="24"/>
                <w:szCs w:val="24"/>
              </w:rPr>
              <w:t>9</w:t>
            </w:r>
          </w:p>
        </w:tc>
        <w:tc>
          <w:tcPr>
            <w:tcW w:w="1338" w:type="dxa"/>
            <w:noWrap w:val="0"/>
            <w:vAlign w:val="center"/>
          </w:tcPr>
          <w:p w14:paraId="70A00960">
            <w:pPr>
              <w:spacing w:line="320" w:lineRule="exact"/>
              <w:jc w:val="center"/>
              <w:rPr>
                <w:rFonts w:eastAsia="仿宋"/>
                <w:color w:val="000000"/>
                <w:kern w:val="0"/>
                <w:sz w:val="24"/>
                <w:szCs w:val="24"/>
              </w:rPr>
            </w:pPr>
            <w:r>
              <w:rPr>
                <w:rFonts w:eastAsia="仿宋"/>
                <w:color w:val="000000"/>
                <w:kern w:val="0"/>
                <w:sz w:val="24"/>
                <w:szCs w:val="24"/>
              </w:rPr>
              <w:t>军事理论</w:t>
            </w:r>
          </w:p>
          <w:p w14:paraId="1727AEAA">
            <w:pPr>
              <w:spacing w:line="320" w:lineRule="exact"/>
              <w:jc w:val="center"/>
              <w:rPr>
                <w:rFonts w:eastAsia="仿宋"/>
                <w:color w:val="000000"/>
                <w:sz w:val="24"/>
                <w:szCs w:val="24"/>
              </w:rPr>
            </w:pPr>
            <w:r>
              <w:rPr>
                <w:rFonts w:eastAsia="仿宋"/>
                <w:color w:val="000000"/>
                <w:kern w:val="0"/>
                <w:sz w:val="24"/>
                <w:szCs w:val="24"/>
              </w:rPr>
              <w:t>与军训</w:t>
            </w:r>
          </w:p>
        </w:tc>
        <w:tc>
          <w:tcPr>
            <w:tcW w:w="6954" w:type="dxa"/>
            <w:noWrap w:val="0"/>
            <w:vAlign w:val="center"/>
          </w:tcPr>
          <w:p w14:paraId="4868F1BE">
            <w:pPr>
              <w:spacing w:line="32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6C92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6B7A064A">
            <w:pPr>
              <w:spacing w:line="320" w:lineRule="exact"/>
              <w:jc w:val="center"/>
              <w:rPr>
                <w:rFonts w:eastAsia="仿宋"/>
                <w:color w:val="000000"/>
                <w:sz w:val="24"/>
                <w:szCs w:val="24"/>
              </w:rPr>
            </w:pPr>
            <w:r>
              <w:rPr>
                <w:rFonts w:eastAsia="仿宋"/>
                <w:color w:val="000000"/>
                <w:kern w:val="0"/>
                <w:sz w:val="24"/>
                <w:szCs w:val="24"/>
              </w:rPr>
              <w:t>10</w:t>
            </w:r>
          </w:p>
        </w:tc>
        <w:tc>
          <w:tcPr>
            <w:tcW w:w="1338" w:type="dxa"/>
            <w:noWrap w:val="0"/>
            <w:vAlign w:val="center"/>
          </w:tcPr>
          <w:p w14:paraId="7CE5128C">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954" w:type="dxa"/>
            <w:noWrap w:val="0"/>
            <w:vAlign w:val="center"/>
          </w:tcPr>
          <w:p w14:paraId="115DDACF">
            <w:pPr>
              <w:spacing w:line="32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18D7CF12">
            <w:pPr>
              <w:spacing w:line="320" w:lineRule="exact"/>
              <w:ind w:firstLine="480" w:firstLineChars="200"/>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272C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17E18068">
            <w:pPr>
              <w:spacing w:line="320" w:lineRule="exact"/>
              <w:jc w:val="center"/>
              <w:rPr>
                <w:rFonts w:eastAsia="仿宋"/>
                <w:color w:val="000000"/>
                <w:sz w:val="24"/>
                <w:szCs w:val="24"/>
              </w:rPr>
            </w:pPr>
            <w:r>
              <w:rPr>
                <w:rFonts w:eastAsia="仿宋"/>
                <w:color w:val="000000"/>
                <w:kern w:val="0"/>
                <w:sz w:val="24"/>
                <w:szCs w:val="24"/>
              </w:rPr>
              <w:t>11</w:t>
            </w:r>
          </w:p>
        </w:tc>
        <w:tc>
          <w:tcPr>
            <w:tcW w:w="1338" w:type="dxa"/>
            <w:noWrap w:val="0"/>
            <w:vAlign w:val="center"/>
          </w:tcPr>
          <w:p w14:paraId="7E3E6D62">
            <w:pPr>
              <w:spacing w:line="320" w:lineRule="exact"/>
              <w:jc w:val="center"/>
              <w:rPr>
                <w:rFonts w:eastAsia="仿宋"/>
                <w:color w:val="000000"/>
                <w:kern w:val="0"/>
                <w:sz w:val="24"/>
                <w:szCs w:val="24"/>
              </w:rPr>
            </w:pPr>
            <w:r>
              <w:rPr>
                <w:rFonts w:eastAsia="仿宋"/>
                <w:color w:val="000000"/>
                <w:kern w:val="0"/>
                <w:sz w:val="24"/>
                <w:szCs w:val="24"/>
              </w:rPr>
              <w:t>心理健康</w:t>
            </w:r>
          </w:p>
          <w:p w14:paraId="6CD6BB82">
            <w:pPr>
              <w:spacing w:line="320" w:lineRule="exact"/>
              <w:jc w:val="center"/>
              <w:rPr>
                <w:rFonts w:eastAsia="仿宋"/>
                <w:color w:val="000000"/>
                <w:sz w:val="24"/>
                <w:szCs w:val="24"/>
              </w:rPr>
            </w:pPr>
            <w:r>
              <w:rPr>
                <w:rFonts w:eastAsia="仿宋"/>
                <w:color w:val="000000"/>
                <w:kern w:val="0"/>
                <w:sz w:val="24"/>
                <w:szCs w:val="24"/>
              </w:rPr>
              <w:t>教育</w:t>
            </w:r>
          </w:p>
        </w:tc>
        <w:tc>
          <w:tcPr>
            <w:tcW w:w="6954" w:type="dxa"/>
            <w:noWrap w:val="0"/>
            <w:vAlign w:val="center"/>
          </w:tcPr>
          <w:p w14:paraId="5C976400">
            <w:pPr>
              <w:spacing w:line="320" w:lineRule="exact"/>
              <w:ind w:firstLine="480" w:firstLineChars="200"/>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37FE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40DFCE41">
            <w:pPr>
              <w:spacing w:line="320" w:lineRule="exact"/>
              <w:jc w:val="center"/>
              <w:rPr>
                <w:rFonts w:eastAsia="仿宋"/>
                <w:color w:val="000000"/>
                <w:kern w:val="0"/>
                <w:sz w:val="24"/>
                <w:szCs w:val="24"/>
              </w:rPr>
            </w:pPr>
            <w:r>
              <w:rPr>
                <w:rFonts w:eastAsia="仿宋"/>
                <w:color w:val="000000"/>
                <w:kern w:val="0"/>
                <w:sz w:val="24"/>
                <w:szCs w:val="24"/>
              </w:rPr>
              <w:t>12</w:t>
            </w:r>
          </w:p>
        </w:tc>
        <w:tc>
          <w:tcPr>
            <w:tcW w:w="1338" w:type="dxa"/>
            <w:noWrap w:val="0"/>
            <w:vAlign w:val="center"/>
          </w:tcPr>
          <w:p w14:paraId="39D47D20">
            <w:pPr>
              <w:spacing w:line="320" w:lineRule="exact"/>
              <w:jc w:val="center"/>
              <w:rPr>
                <w:rFonts w:eastAsia="仿宋"/>
                <w:color w:val="000000"/>
                <w:kern w:val="0"/>
                <w:sz w:val="24"/>
                <w:szCs w:val="24"/>
              </w:rPr>
            </w:pPr>
            <w:r>
              <w:rPr>
                <w:rFonts w:eastAsia="仿宋"/>
                <w:color w:val="000000"/>
                <w:kern w:val="0"/>
                <w:sz w:val="24"/>
                <w:szCs w:val="24"/>
              </w:rPr>
              <w:t>劳动教育</w:t>
            </w:r>
          </w:p>
        </w:tc>
        <w:tc>
          <w:tcPr>
            <w:tcW w:w="6954" w:type="dxa"/>
            <w:noWrap w:val="0"/>
            <w:vAlign w:val="center"/>
          </w:tcPr>
          <w:p w14:paraId="3F5FDF52">
            <w:pPr>
              <w:spacing w:line="320" w:lineRule="exact"/>
              <w:ind w:firstLine="480" w:firstLineChars="20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1546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7A1148B3">
            <w:pPr>
              <w:spacing w:line="320" w:lineRule="exact"/>
              <w:jc w:val="center"/>
              <w:rPr>
                <w:rFonts w:eastAsia="仿宋"/>
                <w:color w:val="000000"/>
                <w:kern w:val="0"/>
                <w:sz w:val="24"/>
                <w:szCs w:val="24"/>
              </w:rPr>
            </w:pPr>
            <w:r>
              <w:rPr>
                <w:rFonts w:eastAsia="仿宋"/>
                <w:color w:val="000000"/>
                <w:kern w:val="0"/>
                <w:sz w:val="24"/>
                <w:szCs w:val="24"/>
              </w:rPr>
              <w:t>13</w:t>
            </w:r>
          </w:p>
        </w:tc>
        <w:tc>
          <w:tcPr>
            <w:tcW w:w="1338" w:type="dxa"/>
            <w:noWrap w:val="0"/>
            <w:vAlign w:val="center"/>
          </w:tcPr>
          <w:p w14:paraId="0E48019A">
            <w:pPr>
              <w:spacing w:line="320" w:lineRule="exact"/>
              <w:jc w:val="center"/>
              <w:rPr>
                <w:rFonts w:eastAsia="仿宋"/>
                <w:color w:val="000000"/>
                <w:kern w:val="0"/>
                <w:sz w:val="24"/>
                <w:szCs w:val="24"/>
              </w:rPr>
            </w:pPr>
            <w:r>
              <w:rPr>
                <w:rFonts w:eastAsia="仿宋"/>
                <w:color w:val="000000"/>
                <w:kern w:val="0"/>
                <w:sz w:val="24"/>
                <w:szCs w:val="24"/>
              </w:rPr>
              <w:t>信息技术</w:t>
            </w:r>
          </w:p>
        </w:tc>
        <w:tc>
          <w:tcPr>
            <w:tcW w:w="6954" w:type="dxa"/>
            <w:noWrap w:val="0"/>
            <w:vAlign w:val="center"/>
          </w:tcPr>
          <w:p w14:paraId="2178D3D8">
            <w:pPr>
              <w:spacing w:line="32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66D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2E836258">
            <w:pPr>
              <w:spacing w:line="320" w:lineRule="exact"/>
              <w:jc w:val="center"/>
              <w:rPr>
                <w:rFonts w:eastAsia="仿宋"/>
                <w:color w:val="000000"/>
                <w:kern w:val="0"/>
                <w:sz w:val="24"/>
                <w:szCs w:val="24"/>
              </w:rPr>
            </w:pPr>
            <w:r>
              <w:rPr>
                <w:rFonts w:eastAsia="仿宋"/>
                <w:color w:val="000000"/>
                <w:kern w:val="0"/>
                <w:sz w:val="24"/>
                <w:szCs w:val="24"/>
              </w:rPr>
              <w:t>14</w:t>
            </w:r>
          </w:p>
        </w:tc>
        <w:tc>
          <w:tcPr>
            <w:tcW w:w="1338" w:type="dxa"/>
            <w:noWrap w:val="0"/>
            <w:vAlign w:val="center"/>
          </w:tcPr>
          <w:p w14:paraId="06D74699">
            <w:pPr>
              <w:spacing w:line="320" w:lineRule="exact"/>
              <w:jc w:val="center"/>
              <w:rPr>
                <w:rFonts w:eastAsia="仿宋"/>
                <w:color w:val="000000"/>
                <w:kern w:val="0"/>
                <w:sz w:val="24"/>
                <w:szCs w:val="24"/>
              </w:rPr>
            </w:pPr>
            <w:r>
              <w:rPr>
                <w:rFonts w:eastAsia="仿宋"/>
                <w:color w:val="000000"/>
                <w:kern w:val="0"/>
                <w:sz w:val="24"/>
                <w:szCs w:val="24"/>
              </w:rPr>
              <w:t>人工智能</w:t>
            </w:r>
          </w:p>
          <w:p w14:paraId="75DDA374">
            <w:pPr>
              <w:spacing w:line="320" w:lineRule="exact"/>
              <w:jc w:val="center"/>
              <w:rPr>
                <w:rFonts w:eastAsia="仿宋"/>
                <w:color w:val="000000"/>
                <w:kern w:val="0"/>
                <w:sz w:val="24"/>
                <w:szCs w:val="24"/>
              </w:rPr>
            </w:pPr>
            <w:r>
              <w:rPr>
                <w:rFonts w:eastAsia="仿宋"/>
                <w:color w:val="000000"/>
                <w:kern w:val="0"/>
                <w:sz w:val="24"/>
                <w:szCs w:val="24"/>
              </w:rPr>
              <w:t>概论</w:t>
            </w:r>
          </w:p>
        </w:tc>
        <w:tc>
          <w:tcPr>
            <w:tcW w:w="6954" w:type="dxa"/>
            <w:noWrap w:val="0"/>
            <w:vAlign w:val="center"/>
          </w:tcPr>
          <w:p w14:paraId="7AAAD2F0">
            <w:pPr>
              <w:spacing w:line="320" w:lineRule="exact"/>
              <w:ind w:firstLine="480" w:firstLineChars="200"/>
              <w:rPr>
                <w:rFonts w:eastAsia="仿宋"/>
                <w:color w:val="000000"/>
                <w:kern w:val="0"/>
                <w:sz w:val="24"/>
                <w:szCs w:val="24"/>
              </w:rPr>
            </w:pPr>
            <w:r>
              <w:rPr>
                <w:rFonts w:eastAsia="仿宋"/>
                <w:color w:val="000000"/>
                <w:kern w:val="0"/>
                <w:sz w:val="24"/>
                <w:szCs w:val="24"/>
              </w:rPr>
              <w:t>人工智能概论课程涵盖人工智能历史及概论、应用及生态、伦理道德机器学习等基础知识，重点聚焦AI应用生态，包括AI办公、写作、图像生成、视频制作、设计辅助、编程开发及模型训练等七大类工具的现状与实际应用。</w:t>
            </w:r>
          </w:p>
        </w:tc>
      </w:tr>
      <w:tr w14:paraId="2295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59" w:type="dxa"/>
            <w:noWrap w:val="0"/>
            <w:vAlign w:val="center"/>
          </w:tcPr>
          <w:p w14:paraId="0B551F63">
            <w:pPr>
              <w:spacing w:line="320" w:lineRule="exact"/>
              <w:jc w:val="center"/>
              <w:rPr>
                <w:rFonts w:eastAsia="仿宋"/>
                <w:color w:val="000000"/>
                <w:kern w:val="0"/>
                <w:sz w:val="24"/>
                <w:szCs w:val="24"/>
              </w:rPr>
            </w:pPr>
            <w:r>
              <w:rPr>
                <w:rFonts w:eastAsia="仿宋"/>
                <w:color w:val="000000"/>
                <w:kern w:val="0"/>
                <w:sz w:val="24"/>
                <w:szCs w:val="24"/>
              </w:rPr>
              <w:t>15</w:t>
            </w:r>
          </w:p>
        </w:tc>
        <w:tc>
          <w:tcPr>
            <w:tcW w:w="1338" w:type="dxa"/>
            <w:noWrap w:val="0"/>
            <w:vAlign w:val="center"/>
          </w:tcPr>
          <w:p w14:paraId="64BA653B">
            <w:pPr>
              <w:spacing w:line="320" w:lineRule="exact"/>
              <w:jc w:val="center"/>
              <w:rPr>
                <w:rFonts w:eastAsia="仿宋"/>
                <w:color w:val="000000"/>
                <w:kern w:val="0"/>
                <w:sz w:val="24"/>
                <w:szCs w:val="24"/>
              </w:rPr>
            </w:pPr>
            <w:r>
              <w:rPr>
                <w:rFonts w:eastAsia="仿宋"/>
                <w:color w:val="000000"/>
                <w:kern w:val="0"/>
                <w:sz w:val="24"/>
                <w:szCs w:val="24"/>
              </w:rPr>
              <w:t>国家安全</w:t>
            </w:r>
          </w:p>
          <w:p w14:paraId="71EBCC9F">
            <w:pPr>
              <w:spacing w:line="320" w:lineRule="exact"/>
              <w:jc w:val="center"/>
              <w:rPr>
                <w:rFonts w:eastAsia="仿宋"/>
                <w:color w:val="000000"/>
                <w:kern w:val="0"/>
                <w:sz w:val="24"/>
                <w:szCs w:val="24"/>
              </w:rPr>
            </w:pPr>
            <w:r>
              <w:rPr>
                <w:rFonts w:eastAsia="仿宋"/>
                <w:color w:val="000000"/>
                <w:kern w:val="0"/>
                <w:sz w:val="24"/>
                <w:szCs w:val="24"/>
              </w:rPr>
              <w:t>教育</w:t>
            </w:r>
          </w:p>
        </w:tc>
        <w:tc>
          <w:tcPr>
            <w:tcW w:w="6954" w:type="dxa"/>
            <w:noWrap w:val="0"/>
            <w:vAlign w:val="center"/>
          </w:tcPr>
          <w:p w14:paraId="5823841F">
            <w:pPr>
              <w:spacing w:line="320" w:lineRule="exact"/>
              <w:ind w:firstLine="480" w:firstLineChars="200"/>
              <w:rPr>
                <w:rFonts w:eastAsia="仿宋"/>
                <w:color w:val="000000"/>
                <w:kern w:val="0"/>
                <w:sz w:val="24"/>
                <w:szCs w:val="24"/>
              </w:rPr>
            </w:pPr>
            <w:r>
              <w:rPr>
                <w:rFonts w:eastAsia="仿宋"/>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4D1A4AE2">
      <w:pPr>
        <w:jc w:val="both"/>
        <w:rPr>
          <w:rFonts w:eastAsia="仿宋"/>
          <w:color w:val="000000"/>
          <w:kern w:val="0"/>
          <w:sz w:val="28"/>
          <w:szCs w:val="28"/>
        </w:rPr>
      </w:pPr>
    </w:p>
    <w:p w14:paraId="67898DDA">
      <w:pPr>
        <w:jc w:val="center"/>
        <w:rPr>
          <w:rFonts w:eastAsia="仿宋"/>
          <w:color w:val="000000"/>
          <w:kern w:val="0"/>
          <w:sz w:val="28"/>
          <w:szCs w:val="28"/>
        </w:rPr>
      </w:pPr>
      <w:r>
        <w:rPr>
          <w:rFonts w:eastAsia="仿宋"/>
          <w:color w:val="000000"/>
          <w:kern w:val="0"/>
          <w:sz w:val="28"/>
          <w:szCs w:val="28"/>
        </w:rPr>
        <w:t>表4  公共选修课程</w:t>
      </w:r>
    </w:p>
    <w:tbl>
      <w:tblPr>
        <w:tblStyle w:val="8"/>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26"/>
        <w:gridCol w:w="6963"/>
      </w:tblGrid>
      <w:tr w14:paraId="4008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705" w:type="dxa"/>
            <w:noWrap w:val="0"/>
            <w:vAlign w:val="center"/>
          </w:tcPr>
          <w:p w14:paraId="0AEFD25F">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426" w:type="dxa"/>
            <w:noWrap w:val="0"/>
            <w:vAlign w:val="center"/>
          </w:tcPr>
          <w:p w14:paraId="64326D3B">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963" w:type="dxa"/>
            <w:noWrap w:val="0"/>
            <w:vAlign w:val="center"/>
          </w:tcPr>
          <w:p w14:paraId="6F115265">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185A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5" w:type="dxa"/>
            <w:noWrap w:val="0"/>
            <w:vAlign w:val="center"/>
          </w:tcPr>
          <w:p w14:paraId="080A028D">
            <w:pPr>
              <w:spacing w:line="320" w:lineRule="exact"/>
              <w:jc w:val="center"/>
              <w:rPr>
                <w:rFonts w:eastAsia="仿宋"/>
                <w:color w:val="000000"/>
                <w:sz w:val="24"/>
                <w:szCs w:val="24"/>
              </w:rPr>
            </w:pPr>
            <w:r>
              <w:rPr>
                <w:rFonts w:eastAsia="仿宋"/>
                <w:color w:val="000000"/>
                <w:kern w:val="0"/>
                <w:sz w:val="24"/>
                <w:szCs w:val="24"/>
              </w:rPr>
              <w:t>1</w:t>
            </w:r>
          </w:p>
        </w:tc>
        <w:tc>
          <w:tcPr>
            <w:tcW w:w="1426" w:type="dxa"/>
            <w:noWrap w:val="0"/>
            <w:vAlign w:val="center"/>
          </w:tcPr>
          <w:p w14:paraId="3EBE2871">
            <w:pPr>
              <w:spacing w:line="320" w:lineRule="exact"/>
              <w:jc w:val="center"/>
              <w:rPr>
                <w:rFonts w:eastAsia="仿宋"/>
                <w:color w:val="000000"/>
                <w:kern w:val="0"/>
                <w:sz w:val="24"/>
                <w:szCs w:val="24"/>
              </w:rPr>
            </w:pPr>
            <w:r>
              <w:rPr>
                <w:rFonts w:eastAsia="仿宋"/>
                <w:color w:val="000000"/>
                <w:kern w:val="0"/>
                <w:sz w:val="24"/>
                <w:szCs w:val="24"/>
              </w:rPr>
              <w:t>创新创业</w:t>
            </w:r>
          </w:p>
          <w:p w14:paraId="7D4F4651">
            <w:pPr>
              <w:spacing w:line="320" w:lineRule="exact"/>
              <w:jc w:val="center"/>
              <w:rPr>
                <w:rFonts w:eastAsia="仿宋"/>
                <w:color w:val="000000"/>
                <w:kern w:val="0"/>
                <w:sz w:val="24"/>
                <w:szCs w:val="24"/>
              </w:rPr>
            </w:pPr>
            <w:r>
              <w:rPr>
                <w:rFonts w:eastAsia="仿宋"/>
                <w:color w:val="000000"/>
                <w:kern w:val="0"/>
                <w:sz w:val="24"/>
                <w:szCs w:val="24"/>
              </w:rPr>
              <w:t>教育</w:t>
            </w:r>
          </w:p>
        </w:tc>
        <w:tc>
          <w:tcPr>
            <w:tcW w:w="6963" w:type="dxa"/>
            <w:noWrap w:val="0"/>
            <w:vAlign w:val="center"/>
          </w:tcPr>
          <w:p w14:paraId="71AA289A">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2FBD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05" w:type="dxa"/>
            <w:noWrap w:val="0"/>
            <w:vAlign w:val="center"/>
          </w:tcPr>
          <w:p w14:paraId="627CAE67">
            <w:pPr>
              <w:spacing w:line="320" w:lineRule="exact"/>
              <w:jc w:val="center"/>
              <w:rPr>
                <w:rFonts w:eastAsia="仿宋"/>
                <w:color w:val="000000"/>
                <w:sz w:val="24"/>
                <w:szCs w:val="24"/>
              </w:rPr>
            </w:pPr>
            <w:r>
              <w:rPr>
                <w:rFonts w:eastAsia="仿宋"/>
                <w:color w:val="000000"/>
                <w:kern w:val="0"/>
                <w:sz w:val="24"/>
                <w:szCs w:val="24"/>
              </w:rPr>
              <w:t>2</w:t>
            </w:r>
          </w:p>
        </w:tc>
        <w:tc>
          <w:tcPr>
            <w:tcW w:w="1426" w:type="dxa"/>
            <w:noWrap w:val="0"/>
            <w:vAlign w:val="center"/>
          </w:tcPr>
          <w:p w14:paraId="08982519">
            <w:pPr>
              <w:spacing w:line="320" w:lineRule="exact"/>
              <w:jc w:val="center"/>
              <w:rPr>
                <w:rFonts w:eastAsia="仿宋"/>
                <w:color w:val="000000"/>
                <w:kern w:val="0"/>
                <w:sz w:val="24"/>
                <w:szCs w:val="24"/>
              </w:rPr>
            </w:pPr>
            <w:r>
              <w:rPr>
                <w:rFonts w:eastAsia="仿宋"/>
                <w:color w:val="000000"/>
                <w:kern w:val="0"/>
                <w:sz w:val="24"/>
                <w:szCs w:val="24"/>
              </w:rPr>
              <w:t>美育</w:t>
            </w:r>
          </w:p>
        </w:tc>
        <w:tc>
          <w:tcPr>
            <w:tcW w:w="6963" w:type="dxa"/>
            <w:noWrap w:val="0"/>
            <w:vAlign w:val="center"/>
          </w:tcPr>
          <w:p w14:paraId="7EAF126E">
            <w:pPr>
              <w:spacing w:line="32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4587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05" w:type="dxa"/>
            <w:noWrap w:val="0"/>
            <w:vAlign w:val="center"/>
          </w:tcPr>
          <w:p w14:paraId="20EC65BA">
            <w:pPr>
              <w:spacing w:line="320" w:lineRule="exact"/>
              <w:jc w:val="center"/>
              <w:rPr>
                <w:rFonts w:eastAsia="仿宋"/>
                <w:color w:val="000000"/>
                <w:kern w:val="0"/>
                <w:sz w:val="24"/>
                <w:szCs w:val="24"/>
              </w:rPr>
            </w:pPr>
            <w:r>
              <w:rPr>
                <w:rFonts w:eastAsia="仿宋"/>
                <w:color w:val="000000"/>
                <w:kern w:val="0"/>
                <w:sz w:val="24"/>
                <w:szCs w:val="24"/>
              </w:rPr>
              <w:t>3</w:t>
            </w:r>
          </w:p>
        </w:tc>
        <w:tc>
          <w:tcPr>
            <w:tcW w:w="1426" w:type="dxa"/>
            <w:noWrap w:val="0"/>
            <w:vAlign w:val="center"/>
          </w:tcPr>
          <w:p w14:paraId="31C30548">
            <w:pPr>
              <w:spacing w:line="320" w:lineRule="exact"/>
              <w:jc w:val="center"/>
              <w:rPr>
                <w:rFonts w:eastAsia="仿宋"/>
                <w:color w:val="000000"/>
                <w:kern w:val="0"/>
                <w:sz w:val="24"/>
                <w:szCs w:val="24"/>
              </w:rPr>
            </w:pPr>
            <w:r>
              <w:rPr>
                <w:rFonts w:eastAsia="仿宋"/>
                <w:color w:val="000000"/>
                <w:kern w:val="0"/>
                <w:sz w:val="24"/>
                <w:szCs w:val="24"/>
              </w:rPr>
              <w:t>职业素养</w:t>
            </w:r>
          </w:p>
        </w:tc>
        <w:tc>
          <w:tcPr>
            <w:tcW w:w="6963" w:type="dxa"/>
            <w:noWrap w:val="0"/>
            <w:vAlign w:val="center"/>
          </w:tcPr>
          <w:p w14:paraId="0B64A25F">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37AC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05" w:type="dxa"/>
            <w:noWrap w:val="0"/>
            <w:vAlign w:val="center"/>
          </w:tcPr>
          <w:p w14:paraId="43EA748C">
            <w:pPr>
              <w:spacing w:line="320" w:lineRule="exact"/>
              <w:jc w:val="center"/>
              <w:rPr>
                <w:rFonts w:eastAsia="仿宋"/>
                <w:color w:val="000000"/>
                <w:sz w:val="24"/>
                <w:szCs w:val="24"/>
              </w:rPr>
            </w:pPr>
            <w:r>
              <w:rPr>
                <w:rFonts w:eastAsia="仿宋"/>
                <w:color w:val="000000"/>
                <w:kern w:val="0"/>
                <w:sz w:val="24"/>
                <w:szCs w:val="24"/>
              </w:rPr>
              <w:t>4</w:t>
            </w:r>
          </w:p>
        </w:tc>
        <w:tc>
          <w:tcPr>
            <w:tcW w:w="1426" w:type="dxa"/>
            <w:noWrap w:val="0"/>
            <w:vAlign w:val="center"/>
          </w:tcPr>
          <w:p w14:paraId="482ED0A4">
            <w:pPr>
              <w:spacing w:line="320" w:lineRule="exact"/>
              <w:jc w:val="center"/>
              <w:rPr>
                <w:rFonts w:eastAsia="仿宋"/>
                <w:color w:val="000000"/>
                <w:sz w:val="24"/>
                <w:szCs w:val="24"/>
              </w:rPr>
            </w:pPr>
            <w:r>
              <w:rPr>
                <w:rFonts w:eastAsia="仿宋"/>
                <w:color w:val="000000"/>
                <w:kern w:val="0"/>
                <w:sz w:val="24"/>
                <w:szCs w:val="24"/>
              </w:rPr>
              <w:t>思政课程</w:t>
            </w:r>
          </w:p>
        </w:tc>
        <w:tc>
          <w:tcPr>
            <w:tcW w:w="6963" w:type="dxa"/>
            <w:noWrap w:val="0"/>
            <w:vAlign w:val="center"/>
          </w:tcPr>
          <w:p w14:paraId="48EB019B">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5BE5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05" w:type="dxa"/>
            <w:noWrap w:val="0"/>
            <w:vAlign w:val="center"/>
          </w:tcPr>
          <w:p w14:paraId="1E95F589">
            <w:pPr>
              <w:spacing w:line="320" w:lineRule="exact"/>
              <w:jc w:val="center"/>
              <w:rPr>
                <w:rFonts w:eastAsia="仿宋"/>
                <w:color w:val="000000"/>
                <w:sz w:val="24"/>
                <w:szCs w:val="24"/>
              </w:rPr>
            </w:pPr>
            <w:r>
              <w:rPr>
                <w:rFonts w:eastAsia="仿宋"/>
                <w:color w:val="000000"/>
                <w:kern w:val="0"/>
                <w:sz w:val="24"/>
                <w:szCs w:val="24"/>
              </w:rPr>
              <w:t>5</w:t>
            </w:r>
          </w:p>
        </w:tc>
        <w:tc>
          <w:tcPr>
            <w:tcW w:w="1426" w:type="dxa"/>
            <w:noWrap w:val="0"/>
            <w:vAlign w:val="center"/>
          </w:tcPr>
          <w:p w14:paraId="294AF2BF">
            <w:pPr>
              <w:spacing w:line="320" w:lineRule="exact"/>
              <w:jc w:val="center"/>
              <w:rPr>
                <w:rFonts w:eastAsia="仿宋"/>
                <w:color w:val="000000"/>
                <w:kern w:val="0"/>
                <w:sz w:val="24"/>
                <w:szCs w:val="24"/>
              </w:rPr>
            </w:pPr>
            <w:r>
              <w:rPr>
                <w:rFonts w:eastAsia="仿宋"/>
                <w:color w:val="000000"/>
                <w:kern w:val="0"/>
                <w:sz w:val="24"/>
                <w:szCs w:val="24"/>
              </w:rPr>
              <w:t>生态环境</w:t>
            </w:r>
          </w:p>
          <w:p w14:paraId="7A04A281">
            <w:pPr>
              <w:spacing w:line="320" w:lineRule="exact"/>
              <w:jc w:val="center"/>
              <w:rPr>
                <w:rFonts w:eastAsia="仿宋"/>
                <w:color w:val="000000"/>
                <w:sz w:val="24"/>
                <w:szCs w:val="24"/>
              </w:rPr>
            </w:pPr>
            <w:r>
              <w:rPr>
                <w:rFonts w:eastAsia="仿宋"/>
                <w:color w:val="000000"/>
                <w:kern w:val="0"/>
                <w:sz w:val="24"/>
                <w:szCs w:val="24"/>
              </w:rPr>
              <w:t>教育</w:t>
            </w:r>
          </w:p>
        </w:tc>
        <w:tc>
          <w:tcPr>
            <w:tcW w:w="6963" w:type="dxa"/>
            <w:noWrap w:val="0"/>
            <w:vAlign w:val="center"/>
          </w:tcPr>
          <w:p w14:paraId="09642670">
            <w:pPr>
              <w:spacing w:line="320" w:lineRule="exact"/>
              <w:ind w:firstLine="480" w:firstLineChars="200"/>
              <w:rPr>
                <w:rFonts w:eastAsia="仿宋"/>
                <w:color w:val="000000"/>
                <w:sz w:val="24"/>
                <w:szCs w:val="24"/>
              </w:rPr>
            </w:pPr>
            <w:r>
              <w:rPr>
                <w:rFonts w:eastAsia="仿宋"/>
                <w:color w:val="000000"/>
                <w:sz w:val="24"/>
                <w:szCs w:val="24"/>
              </w:rPr>
              <w:t>教育当代大学生善待自然环境，发挥人类特有的自觉性和创造性，保持人与自然的动态平衡，倡导健康的生活消费方式。要求大学生树立生态道德观，要有保护环境的责任感，增强生态、资源和环境等方面的基本意识。</w:t>
            </w:r>
          </w:p>
        </w:tc>
      </w:tr>
      <w:tr w14:paraId="6AC5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705" w:type="dxa"/>
            <w:noWrap w:val="0"/>
            <w:vAlign w:val="center"/>
          </w:tcPr>
          <w:p w14:paraId="12AEF0A7">
            <w:pPr>
              <w:spacing w:line="320" w:lineRule="exact"/>
              <w:jc w:val="center"/>
              <w:rPr>
                <w:rFonts w:eastAsia="仿宋"/>
                <w:color w:val="000000"/>
                <w:kern w:val="0"/>
                <w:sz w:val="24"/>
                <w:szCs w:val="24"/>
              </w:rPr>
            </w:pPr>
            <w:r>
              <w:rPr>
                <w:rFonts w:eastAsia="仿宋"/>
                <w:color w:val="000000"/>
                <w:kern w:val="0"/>
                <w:sz w:val="24"/>
                <w:szCs w:val="24"/>
              </w:rPr>
              <w:t>6</w:t>
            </w:r>
          </w:p>
        </w:tc>
        <w:tc>
          <w:tcPr>
            <w:tcW w:w="1426" w:type="dxa"/>
            <w:noWrap w:val="0"/>
            <w:vAlign w:val="center"/>
          </w:tcPr>
          <w:p w14:paraId="6B8DD9BC">
            <w:pPr>
              <w:spacing w:line="320" w:lineRule="exact"/>
              <w:jc w:val="center"/>
              <w:rPr>
                <w:rFonts w:eastAsia="仿宋"/>
                <w:color w:val="000000"/>
                <w:kern w:val="0"/>
                <w:sz w:val="24"/>
                <w:szCs w:val="24"/>
              </w:rPr>
            </w:pPr>
            <w:r>
              <w:rPr>
                <w:rFonts w:eastAsia="仿宋"/>
                <w:color w:val="000000"/>
                <w:kern w:val="0"/>
                <w:sz w:val="24"/>
                <w:szCs w:val="24"/>
              </w:rPr>
              <w:t>健康教育</w:t>
            </w:r>
          </w:p>
        </w:tc>
        <w:tc>
          <w:tcPr>
            <w:tcW w:w="6963" w:type="dxa"/>
            <w:noWrap w:val="0"/>
            <w:vAlign w:val="center"/>
          </w:tcPr>
          <w:p w14:paraId="6ECCA9B4">
            <w:pPr>
              <w:spacing w:line="320" w:lineRule="exact"/>
              <w:ind w:firstLine="480" w:firstLineChars="200"/>
              <w:rPr>
                <w:rFonts w:eastAsia="仿宋"/>
                <w:color w:val="000000"/>
                <w:sz w:val="24"/>
                <w:szCs w:val="24"/>
              </w:rPr>
            </w:pPr>
            <w:r>
              <w:rPr>
                <w:rFonts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2EF5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05" w:type="dxa"/>
            <w:noWrap w:val="0"/>
            <w:vAlign w:val="center"/>
          </w:tcPr>
          <w:p w14:paraId="07DC2DD4">
            <w:pPr>
              <w:spacing w:line="320" w:lineRule="exact"/>
              <w:jc w:val="center"/>
              <w:rPr>
                <w:rFonts w:eastAsia="仿宋"/>
                <w:color w:val="000000"/>
                <w:kern w:val="0"/>
                <w:sz w:val="24"/>
                <w:szCs w:val="24"/>
              </w:rPr>
            </w:pPr>
            <w:r>
              <w:rPr>
                <w:rFonts w:eastAsia="仿宋"/>
                <w:color w:val="000000"/>
                <w:kern w:val="0"/>
                <w:sz w:val="24"/>
                <w:szCs w:val="24"/>
              </w:rPr>
              <w:t>7</w:t>
            </w:r>
          </w:p>
        </w:tc>
        <w:tc>
          <w:tcPr>
            <w:tcW w:w="1426" w:type="dxa"/>
            <w:noWrap w:val="0"/>
            <w:vAlign w:val="center"/>
          </w:tcPr>
          <w:p w14:paraId="14EC37D1">
            <w:pPr>
              <w:spacing w:line="320" w:lineRule="exact"/>
              <w:jc w:val="center"/>
              <w:rPr>
                <w:rFonts w:eastAsia="仿宋"/>
                <w:color w:val="000000"/>
                <w:kern w:val="0"/>
                <w:sz w:val="24"/>
                <w:szCs w:val="24"/>
              </w:rPr>
            </w:pPr>
            <w:r>
              <w:rPr>
                <w:rFonts w:eastAsia="仿宋"/>
                <w:color w:val="000000"/>
                <w:kern w:val="0"/>
                <w:sz w:val="24"/>
                <w:szCs w:val="24"/>
              </w:rPr>
              <w:t>大学语文</w:t>
            </w:r>
          </w:p>
        </w:tc>
        <w:tc>
          <w:tcPr>
            <w:tcW w:w="6963" w:type="dxa"/>
            <w:noWrap w:val="0"/>
            <w:vAlign w:val="center"/>
          </w:tcPr>
          <w:p w14:paraId="13C80C24">
            <w:pPr>
              <w:spacing w:line="320" w:lineRule="exact"/>
              <w:ind w:firstLine="480" w:firstLineChars="200"/>
              <w:rPr>
                <w:rFonts w:eastAsia="仿宋"/>
                <w:color w:val="000000"/>
                <w:sz w:val="24"/>
                <w:szCs w:val="24"/>
              </w:rPr>
            </w:pPr>
            <w:r>
              <w:rPr>
                <w:rFonts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3E13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705" w:type="dxa"/>
            <w:noWrap w:val="0"/>
            <w:vAlign w:val="center"/>
          </w:tcPr>
          <w:p w14:paraId="56793E56">
            <w:pPr>
              <w:spacing w:line="320" w:lineRule="exact"/>
              <w:jc w:val="center"/>
              <w:rPr>
                <w:rFonts w:eastAsia="仿宋"/>
                <w:color w:val="000000"/>
                <w:kern w:val="0"/>
                <w:sz w:val="24"/>
                <w:szCs w:val="24"/>
              </w:rPr>
            </w:pPr>
            <w:r>
              <w:rPr>
                <w:rFonts w:eastAsia="仿宋"/>
                <w:color w:val="000000"/>
                <w:kern w:val="0"/>
                <w:sz w:val="24"/>
                <w:szCs w:val="24"/>
              </w:rPr>
              <w:t>8</w:t>
            </w:r>
          </w:p>
        </w:tc>
        <w:tc>
          <w:tcPr>
            <w:tcW w:w="1426" w:type="dxa"/>
            <w:noWrap w:val="0"/>
            <w:vAlign w:val="center"/>
          </w:tcPr>
          <w:p w14:paraId="10EEF00F">
            <w:pPr>
              <w:spacing w:line="320" w:lineRule="exact"/>
              <w:jc w:val="center"/>
              <w:rPr>
                <w:rFonts w:eastAsia="仿宋"/>
                <w:color w:val="000000"/>
                <w:kern w:val="0"/>
                <w:sz w:val="24"/>
                <w:szCs w:val="24"/>
              </w:rPr>
            </w:pPr>
            <w:r>
              <w:rPr>
                <w:rFonts w:eastAsia="仿宋"/>
                <w:color w:val="000000"/>
                <w:kern w:val="0"/>
                <w:sz w:val="24"/>
                <w:szCs w:val="24"/>
              </w:rPr>
              <w:t>科学素养</w:t>
            </w:r>
          </w:p>
        </w:tc>
        <w:tc>
          <w:tcPr>
            <w:tcW w:w="6963" w:type="dxa"/>
            <w:noWrap w:val="0"/>
            <w:vAlign w:val="center"/>
          </w:tcPr>
          <w:p w14:paraId="149F5177">
            <w:pPr>
              <w:spacing w:line="320" w:lineRule="exact"/>
              <w:ind w:firstLine="480" w:firstLineChars="200"/>
              <w:rPr>
                <w:rFonts w:eastAsia="仿宋"/>
                <w:color w:val="000000"/>
                <w:sz w:val="24"/>
                <w:szCs w:val="24"/>
              </w:rPr>
            </w:pPr>
            <w:r>
              <w:rPr>
                <w:rFonts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07E2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05" w:type="dxa"/>
            <w:noWrap w:val="0"/>
            <w:vAlign w:val="center"/>
          </w:tcPr>
          <w:p w14:paraId="7AEC306E">
            <w:pPr>
              <w:spacing w:line="320" w:lineRule="exact"/>
              <w:jc w:val="center"/>
              <w:rPr>
                <w:rFonts w:eastAsia="仿宋"/>
                <w:color w:val="000000"/>
                <w:kern w:val="0"/>
                <w:sz w:val="24"/>
                <w:szCs w:val="24"/>
              </w:rPr>
            </w:pPr>
            <w:r>
              <w:rPr>
                <w:rFonts w:eastAsia="仿宋"/>
                <w:color w:val="000000"/>
                <w:kern w:val="0"/>
                <w:sz w:val="24"/>
                <w:szCs w:val="24"/>
              </w:rPr>
              <w:t>9</w:t>
            </w:r>
          </w:p>
        </w:tc>
        <w:tc>
          <w:tcPr>
            <w:tcW w:w="1426" w:type="dxa"/>
            <w:noWrap w:val="0"/>
            <w:vAlign w:val="center"/>
          </w:tcPr>
          <w:p w14:paraId="10CF3CF4">
            <w:pPr>
              <w:spacing w:line="320" w:lineRule="exact"/>
              <w:jc w:val="center"/>
              <w:rPr>
                <w:rFonts w:eastAsia="仿宋"/>
                <w:color w:val="000000"/>
                <w:kern w:val="0"/>
                <w:sz w:val="24"/>
                <w:szCs w:val="24"/>
              </w:rPr>
            </w:pPr>
            <w:r>
              <w:rPr>
                <w:rFonts w:eastAsia="仿宋"/>
                <w:color w:val="000000"/>
                <w:kern w:val="0"/>
                <w:sz w:val="24"/>
                <w:szCs w:val="24"/>
              </w:rPr>
              <w:t>高等数学</w:t>
            </w:r>
          </w:p>
        </w:tc>
        <w:tc>
          <w:tcPr>
            <w:tcW w:w="6963" w:type="dxa"/>
            <w:noWrap w:val="0"/>
            <w:vAlign w:val="center"/>
          </w:tcPr>
          <w:p w14:paraId="6AD67672">
            <w:pPr>
              <w:spacing w:line="320" w:lineRule="exact"/>
              <w:ind w:firstLine="480" w:firstLineChars="200"/>
              <w:rPr>
                <w:rFonts w:eastAsia="仿宋"/>
                <w:color w:val="000000"/>
                <w:sz w:val="24"/>
                <w:szCs w:val="24"/>
              </w:rPr>
            </w:pPr>
            <w:r>
              <w:rPr>
                <w:rFonts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76A00071">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44E9390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693CD75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1.专业基础课程</w:t>
      </w:r>
    </w:p>
    <w:p w14:paraId="2C02DCC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专业基础课程包括：程序设计基础、无人机导论与飞行法规、无人机操控技术、电工电子技术、无人机组装调试与维护、单片机与嵌入式系统</w:t>
      </w:r>
      <w:r>
        <w:rPr>
          <w:rFonts w:eastAsia="仿宋"/>
          <w:color w:val="000000"/>
          <w:sz w:val="28"/>
          <w:szCs w:val="28"/>
        </w:rPr>
        <w:t>。</w:t>
      </w:r>
    </w:p>
    <w:p w14:paraId="6AF5E00E">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p>
    <w:p w14:paraId="79905F22">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表5  专业基础课程</w:t>
      </w:r>
    </w:p>
    <w:tbl>
      <w:tblPr>
        <w:tblStyle w:val="8"/>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43"/>
        <w:gridCol w:w="3421"/>
        <w:gridCol w:w="3118"/>
      </w:tblGrid>
      <w:tr w14:paraId="4943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735" w:type="dxa"/>
            <w:noWrap w:val="0"/>
            <w:vAlign w:val="center"/>
          </w:tcPr>
          <w:p w14:paraId="130B01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843" w:type="dxa"/>
            <w:noWrap w:val="0"/>
            <w:vAlign w:val="center"/>
          </w:tcPr>
          <w:p w14:paraId="695F01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EB6A6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421" w:type="dxa"/>
            <w:noWrap w:val="0"/>
            <w:vAlign w:val="center"/>
          </w:tcPr>
          <w:p w14:paraId="3F21B1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118" w:type="dxa"/>
            <w:noWrap w:val="0"/>
            <w:vAlign w:val="center"/>
          </w:tcPr>
          <w:p w14:paraId="46E8F1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4D9D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35" w:type="dxa"/>
            <w:noWrap w:val="0"/>
            <w:vAlign w:val="center"/>
          </w:tcPr>
          <w:p w14:paraId="773A3101">
            <w:pPr>
              <w:spacing w:line="320" w:lineRule="exact"/>
              <w:jc w:val="center"/>
              <w:rPr>
                <w:rFonts w:eastAsia="仿宋"/>
                <w:color w:val="000000"/>
                <w:kern w:val="0"/>
                <w:sz w:val="24"/>
                <w:szCs w:val="24"/>
              </w:rPr>
            </w:pPr>
            <w:r>
              <w:rPr>
                <w:rFonts w:eastAsia="仿宋"/>
                <w:color w:val="000000"/>
                <w:kern w:val="0"/>
                <w:sz w:val="24"/>
                <w:szCs w:val="24"/>
              </w:rPr>
              <w:t>1</w:t>
            </w:r>
          </w:p>
        </w:tc>
        <w:tc>
          <w:tcPr>
            <w:tcW w:w="1843" w:type="dxa"/>
            <w:noWrap w:val="0"/>
            <w:vAlign w:val="center"/>
          </w:tcPr>
          <w:p w14:paraId="677454A8">
            <w:pPr>
              <w:spacing w:line="320" w:lineRule="exact"/>
              <w:jc w:val="center"/>
              <w:rPr>
                <w:rFonts w:eastAsia="仿宋"/>
                <w:color w:val="000000"/>
                <w:kern w:val="0"/>
                <w:sz w:val="24"/>
                <w:szCs w:val="24"/>
              </w:rPr>
            </w:pPr>
            <w:r>
              <w:rPr>
                <w:rFonts w:eastAsia="仿宋"/>
                <w:kern w:val="0"/>
                <w:sz w:val="24"/>
                <w:szCs w:val="24"/>
              </w:rPr>
              <w:t>程序设计基础</w:t>
            </w:r>
          </w:p>
        </w:tc>
        <w:tc>
          <w:tcPr>
            <w:tcW w:w="3421" w:type="dxa"/>
            <w:noWrap w:val="0"/>
            <w:vAlign w:val="center"/>
          </w:tcPr>
          <w:p w14:paraId="0C25DD95">
            <w:pPr>
              <w:spacing w:line="320" w:lineRule="exact"/>
              <w:jc w:val="left"/>
              <w:rPr>
                <w:rFonts w:hint="eastAsia" w:eastAsia="仿宋"/>
                <w:kern w:val="0"/>
                <w:sz w:val="24"/>
                <w:szCs w:val="24"/>
              </w:rPr>
            </w:pPr>
            <w:r>
              <w:rPr>
                <w:rFonts w:eastAsia="仿宋"/>
                <w:kern w:val="0"/>
                <w:sz w:val="24"/>
                <w:szCs w:val="24"/>
              </w:rPr>
              <w:t>①</w:t>
            </w:r>
            <w:r>
              <w:rPr>
                <w:rFonts w:hint="eastAsia" w:eastAsia="仿宋"/>
                <w:kern w:val="0"/>
                <w:sz w:val="24"/>
                <w:szCs w:val="24"/>
              </w:rPr>
              <w:t>根据开发手册进行</w:t>
            </w:r>
            <w:r>
              <w:rPr>
                <w:rFonts w:eastAsia="仿宋"/>
                <w:kern w:val="0"/>
                <w:sz w:val="24"/>
                <w:szCs w:val="24"/>
              </w:rPr>
              <w:t>开发环境搭建与配置</w:t>
            </w:r>
            <w:r>
              <w:rPr>
                <w:rFonts w:hint="eastAsia" w:eastAsia="仿宋"/>
                <w:kern w:val="0"/>
                <w:sz w:val="24"/>
                <w:szCs w:val="24"/>
              </w:rPr>
              <w:t>。</w:t>
            </w:r>
          </w:p>
          <w:p w14:paraId="010E214E">
            <w:pPr>
              <w:spacing w:line="320" w:lineRule="exact"/>
              <w:jc w:val="left"/>
              <w:rPr>
                <w:rFonts w:hint="eastAsia" w:eastAsia="仿宋"/>
                <w:kern w:val="0"/>
                <w:sz w:val="24"/>
                <w:szCs w:val="24"/>
              </w:rPr>
            </w:pPr>
            <w:r>
              <w:rPr>
                <w:rFonts w:eastAsia="仿宋"/>
                <w:kern w:val="0"/>
                <w:sz w:val="24"/>
                <w:szCs w:val="24"/>
              </w:rPr>
              <w:t>②</w:t>
            </w:r>
            <w:r>
              <w:rPr>
                <w:rFonts w:hint="eastAsia" w:eastAsia="仿宋"/>
                <w:kern w:val="0"/>
                <w:sz w:val="24"/>
                <w:szCs w:val="24"/>
              </w:rPr>
              <w:t>根据需求能对</w:t>
            </w:r>
            <w:r>
              <w:rPr>
                <w:rFonts w:eastAsia="仿宋"/>
                <w:kern w:val="0"/>
                <w:sz w:val="24"/>
                <w:szCs w:val="24"/>
              </w:rPr>
              <w:t>基础语法与简单程序实现</w:t>
            </w:r>
            <w:r>
              <w:rPr>
                <w:rFonts w:hint="eastAsia" w:eastAsia="仿宋"/>
                <w:kern w:val="0"/>
                <w:sz w:val="24"/>
                <w:szCs w:val="24"/>
              </w:rPr>
              <w:t>。</w:t>
            </w:r>
          </w:p>
          <w:p w14:paraId="21262A7B">
            <w:pPr>
              <w:spacing w:line="320" w:lineRule="exact"/>
              <w:jc w:val="left"/>
              <w:rPr>
                <w:rFonts w:hint="eastAsia" w:eastAsia="仿宋"/>
                <w:kern w:val="0"/>
                <w:sz w:val="24"/>
                <w:szCs w:val="24"/>
              </w:rPr>
            </w:pPr>
            <w:r>
              <w:rPr>
                <w:rFonts w:eastAsia="仿宋"/>
                <w:kern w:val="0"/>
                <w:sz w:val="24"/>
                <w:szCs w:val="24"/>
              </w:rPr>
              <w:t>③流程控制与算法设计</w:t>
            </w:r>
            <w:r>
              <w:rPr>
                <w:rFonts w:hint="eastAsia" w:eastAsia="仿宋"/>
                <w:kern w:val="0"/>
                <w:sz w:val="24"/>
                <w:szCs w:val="24"/>
              </w:rPr>
              <w:t>。</w:t>
            </w:r>
          </w:p>
          <w:p w14:paraId="24A546F9">
            <w:pPr>
              <w:spacing w:line="320" w:lineRule="exact"/>
              <w:jc w:val="left"/>
              <w:rPr>
                <w:rFonts w:hint="eastAsia" w:eastAsia="仿宋"/>
                <w:kern w:val="0"/>
                <w:sz w:val="24"/>
                <w:szCs w:val="24"/>
              </w:rPr>
            </w:pPr>
            <w:r>
              <w:rPr>
                <w:rFonts w:eastAsia="仿宋"/>
                <w:kern w:val="0"/>
                <w:sz w:val="24"/>
                <w:szCs w:val="24"/>
              </w:rPr>
              <w:t>④函数与模块化编程</w:t>
            </w:r>
            <w:r>
              <w:rPr>
                <w:rFonts w:hint="eastAsia" w:eastAsia="仿宋"/>
                <w:kern w:val="0"/>
                <w:sz w:val="24"/>
                <w:szCs w:val="24"/>
              </w:rPr>
              <w:t>。</w:t>
            </w:r>
          </w:p>
          <w:p w14:paraId="38A83430">
            <w:pPr>
              <w:spacing w:line="320" w:lineRule="exact"/>
              <w:jc w:val="left"/>
              <w:rPr>
                <w:rFonts w:eastAsia="仿宋"/>
                <w:kern w:val="0"/>
                <w:sz w:val="24"/>
                <w:szCs w:val="24"/>
              </w:rPr>
            </w:pPr>
            <w:r>
              <w:rPr>
                <w:rFonts w:eastAsia="仿宋"/>
                <w:kern w:val="0"/>
                <w:sz w:val="24"/>
                <w:szCs w:val="24"/>
              </w:rPr>
              <w:t>⑤数据结构应用。</w:t>
            </w:r>
          </w:p>
          <w:p w14:paraId="0908768D">
            <w:pPr>
              <w:spacing w:line="320" w:lineRule="exact"/>
              <w:jc w:val="left"/>
              <w:rPr>
                <w:rFonts w:eastAsia="仿宋"/>
                <w:kern w:val="0"/>
                <w:sz w:val="24"/>
                <w:szCs w:val="24"/>
              </w:rPr>
            </w:pPr>
            <w:r>
              <w:rPr>
                <w:rFonts w:eastAsia="仿宋"/>
                <w:kern w:val="0"/>
                <w:sz w:val="24"/>
                <w:szCs w:val="24"/>
              </w:rPr>
              <w:t>⑥文件操作与数据持久化。</w:t>
            </w:r>
          </w:p>
        </w:tc>
        <w:tc>
          <w:tcPr>
            <w:tcW w:w="3118" w:type="dxa"/>
            <w:noWrap w:val="0"/>
            <w:vAlign w:val="center"/>
          </w:tcPr>
          <w:p w14:paraId="62DD0C3F">
            <w:pPr>
              <w:spacing w:line="320" w:lineRule="exact"/>
              <w:jc w:val="left"/>
              <w:rPr>
                <w:rFonts w:hint="eastAsia" w:eastAsia="仿宋"/>
                <w:kern w:val="0"/>
                <w:sz w:val="24"/>
                <w:szCs w:val="24"/>
              </w:rPr>
            </w:pPr>
            <w:r>
              <w:rPr>
                <w:rFonts w:eastAsia="仿宋"/>
                <w:kern w:val="0"/>
                <w:sz w:val="24"/>
                <w:szCs w:val="24"/>
              </w:rPr>
              <w:t>①</w:t>
            </w:r>
            <w:r>
              <w:rPr>
                <w:rFonts w:hint="eastAsia" w:eastAsia="仿宋"/>
                <w:kern w:val="0"/>
                <w:sz w:val="24"/>
                <w:szCs w:val="24"/>
              </w:rPr>
              <w:t>了解</w:t>
            </w:r>
            <w:r>
              <w:rPr>
                <w:rFonts w:eastAsia="仿宋"/>
                <w:kern w:val="0"/>
                <w:sz w:val="24"/>
                <w:szCs w:val="24"/>
              </w:rPr>
              <w:t>C语言</w:t>
            </w:r>
            <w:r>
              <w:rPr>
                <w:rFonts w:hint="eastAsia" w:eastAsia="仿宋"/>
                <w:kern w:val="0"/>
                <w:sz w:val="24"/>
                <w:szCs w:val="24"/>
              </w:rPr>
              <w:t>、Python语言</w:t>
            </w:r>
            <w:r>
              <w:rPr>
                <w:rFonts w:eastAsia="仿宋"/>
                <w:kern w:val="0"/>
                <w:sz w:val="24"/>
                <w:szCs w:val="24"/>
              </w:rPr>
              <w:t>的发展与特点，运行原理与开发环境</w:t>
            </w:r>
            <w:r>
              <w:rPr>
                <w:rFonts w:hint="eastAsia" w:eastAsia="仿宋"/>
                <w:kern w:val="0"/>
                <w:sz w:val="24"/>
                <w:szCs w:val="24"/>
              </w:rPr>
              <w:t>。</w:t>
            </w:r>
          </w:p>
          <w:p w14:paraId="664267FD">
            <w:pPr>
              <w:spacing w:line="320" w:lineRule="exact"/>
              <w:jc w:val="left"/>
              <w:rPr>
                <w:rFonts w:hint="eastAsia" w:eastAsia="仿宋"/>
                <w:kern w:val="0"/>
                <w:sz w:val="24"/>
                <w:szCs w:val="24"/>
              </w:rPr>
            </w:pPr>
            <w:r>
              <w:rPr>
                <w:rFonts w:eastAsia="仿宋"/>
                <w:kern w:val="0"/>
                <w:sz w:val="24"/>
                <w:szCs w:val="24"/>
              </w:rPr>
              <w:t>②</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w:t>
            </w:r>
            <w:r>
              <w:rPr>
                <w:rFonts w:eastAsia="仿宋"/>
                <w:kern w:val="0"/>
                <w:sz w:val="24"/>
                <w:szCs w:val="24"/>
              </w:rPr>
              <w:t>运算符和表达式，三大结构与编程方法</w:t>
            </w:r>
            <w:r>
              <w:rPr>
                <w:rFonts w:hint="eastAsia" w:eastAsia="仿宋"/>
                <w:kern w:val="0"/>
                <w:sz w:val="24"/>
                <w:szCs w:val="24"/>
              </w:rPr>
              <w:t>。</w:t>
            </w:r>
          </w:p>
          <w:p w14:paraId="38869AF2">
            <w:pPr>
              <w:spacing w:line="320" w:lineRule="exact"/>
              <w:jc w:val="left"/>
              <w:rPr>
                <w:rFonts w:eastAsia="仿宋"/>
                <w:kern w:val="0"/>
                <w:sz w:val="24"/>
                <w:szCs w:val="24"/>
              </w:rPr>
            </w:pPr>
            <w:r>
              <w:rPr>
                <w:rFonts w:eastAsia="仿宋"/>
                <w:kern w:val="0"/>
                <w:sz w:val="24"/>
                <w:szCs w:val="24"/>
              </w:rPr>
              <w:t>③</w:t>
            </w:r>
            <w:r>
              <w:rPr>
                <w:rFonts w:hint="eastAsia" w:eastAsia="仿宋"/>
                <w:kern w:val="0"/>
                <w:sz w:val="24"/>
                <w:szCs w:val="24"/>
              </w:rPr>
              <w:t>掌握</w:t>
            </w:r>
            <w:r>
              <w:rPr>
                <w:rFonts w:eastAsia="仿宋"/>
                <w:kern w:val="0"/>
                <w:sz w:val="24"/>
                <w:szCs w:val="24"/>
              </w:rPr>
              <w:t>C语言</w:t>
            </w:r>
            <w:r>
              <w:rPr>
                <w:rFonts w:hint="eastAsia" w:eastAsia="仿宋"/>
                <w:kern w:val="0"/>
                <w:sz w:val="24"/>
                <w:szCs w:val="24"/>
              </w:rPr>
              <w:t>、Python语言数据类型、</w:t>
            </w:r>
            <w:r>
              <w:rPr>
                <w:rFonts w:eastAsia="仿宋"/>
                <w:kern w:val="0"/>
                <w:sz w:val="24"/>
                <w:szCs w:val="24"/>
              </w:rPr>
              <w:t>编译预处理</w:t>
            </w:r>
            <w:r>
              <w:rPr>
                <w:rFonts w:hint="eastAsia" w:eastAsia="仿宋"/>
                <w:kern w:val="0"/>
                <w:sz w:val="24"/>
                <w:szCs w:val="24"/>
              </w:rPr>
              <w:t>、</w:t>
            </w:r>
            <w:r>
              <w:rPr>
                <w:rFonts w:eastAsia="仿宋"/>
                <w:kern w:val="0"/>
                <w:sz w:val="24"/>
                <w:szCs w:val="24"/>
              </w:rPr>
              <w:t>文件等。</w:t>
            </w:r>
          </w:p>
        </w:tc>
      </w:tr>
      <w:tr w14:paraId="24E5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35" w:type="dxa"/>
            <w:noWrap w:val="0"/>
            <w:vAlign w:val="center"/>
          </w:tcPr>
          <w:p w14:paraId="7A98E341">
            <w:pPr>
              <w:spacing w:line="320" w:lineRule="exact"/>
              <w:jc w:val="center"/>
              <w:rPr>
                <w:rFonts w:eastAsia="仿宋"/>
                <w:color w:val="000000"/>
                <w:kern w:val="0"/>
                <w:sz w:val="24"/>
                <w:szCs w:val="24"/>
              </w:rPr>
            </w:pPr>
            <w:r>
              <w:rPr>
                <w:rFonts w:eastAsia="仿宋"/>
                <w:color w:val="000000"/>
                <w:kern w:val="0"/>
                <w:sz w:val="24"/>
                <w:szCs w:val="24"/>
              </w:rPr>
              <w:t>2</w:t>
            </w:r>
          </w:p>
        </w:tc>
        <w:tc>
          <w:tcPr>
            <w:tcW w:w="1843" w:type="dxa"/>
            <w:noWrap w:val="0"/>
            <w:vAlign w:val="center"/>
          </w:tcPr>
          <w:p w14:paraId="42F21A0F">
            <w:pPr>
              <w:pStyle w:val="23"/>
              <w:spacing w:line="320" w:lineRule="exact"/>
              <w:jc w:val="center"/>
              <w:rPr>
                <w:rFonts w:eastAsia="仿宋" w:cs="Times New Roman"/>
                <w:kern w:val="0"/>
                <w:sz w:val="24"/>
                <w:szCs w:val="24"/>
              </w:rPr>
            </w:pPr>
            <w:r>
              <w:rPr>
                <w:rFonts w:eastAsia="仿宋" w:cs="Times New Roman"/>
                <w:sz w:val="24"/>
                <w:szCs w:val="24"/>
              </w:rPr>
              <w:t>无人机导论与飞行法规</w:t>
            </w:r>
          </w:p>
        </w:tc>
        <w:tc>
          <w:tcPr>
            <w:tcW w:w="3421" w:type="dxa"/>
            <w:noWrap w:val="0"/>
            <w:vAlign w:val="center"/>
          </w:tcPr>
          <w:p w14:paraId="338D2451">
            <w:pPr>
              <w:spacing w:before="71" w:line="320" w:lineRule="exact"/>
              <w:jc w:val="left"/>
              <w:rPr>
                <w:rFonts w:eastAsia="仿宋"/>
                <w:kern w:val="0"/>
                <w:sz w:val="24"/>
                <w:szCs w:val="24"/>
              </w:rPr>
            </w:pPr>
            <w:r>
              <w:rPr>
                <w:rFonts w:hint="eastAsia" w:eastAsia="仿宋"/>
                <w:kern w:val="0"/>
                <w:sz w:val="24"/>
                <w:szCs w:val="24"/>
              </w:rPr>
              <w:t>①</w:t>
            </w:r>
            <w:r>
              <w:rPr>
                <w:rFonts w:eastAsia="仿宋"/>
                <w:kern w:val="0"/>
                <w:sz w:val="24"/>
                <w:szCs w:val="24"/>
              </w:rPr>
              <w:t>无人机系统组成与分类，掌握不同类型无人机的工作原理与应用场景。</w:t>
            </w:r>
          </w:p>
          <w:p w14:paraId="61F1328A">
            <w:pPr>
              <w:spacing w:before="71" w:line="320" w:lineRule="exact"/>
              <w:jc w:val="left"/>
              <w:rPr>
                <w:rFonts w:eastAsia="仿宋"/>
                <w:kern w:val="0"/>
                <w:sz w:val="24"/>
                <w:szCs w:val="24"/>
              </w:rPr>
            </w:pPr>
            <w:r>
              <w:rPr>
                <w:rFonts w:hint="eastAsia" w:eastAsia="仿宋"/>
                <w:kern w:val="0"/>
                <w:sz w:val="24"/>
                <w:szCs w:val="24"/>
              </w:rPr>
              <w:t>②</w:t>
            </w:r>
            <w:r>
              <w:rPr>
                <w:rFonts w:eastAsia="仿宋"/>
                <w:kern w:val="0"/>
                <w:sz w:val="24"/>
                <w:szCs w:val="24"/>
              </w:rPr>
              <w:t>学习国内外飞行法规与行业标准，完成无人机飞行申请、空域报备等模拟流程。</w:t>
            </w:r>
          </w:p>
          <w:p w14:paraId="08EF00AC">
            <w:pPr>
              <w:spacing w:before="71" w:line="320" w:lineRule="exact"/>
              <w:jc w:val="left"/>
              <w:rPr>
                <w:rFonts w:eastAsia="仿宋"/>
                <w:kern w:val="0"/>
                <w:sz w:val="24"/>
                <w:szCs w:val="24"/>
              </w:rPr>
            </w:pPr>
            <w:r>
              <w:rPr>
                <w:rFonts w:hint="eastAsia" w:eastAsia="仿宋"/>
                <w:kern w:val="0"/>
                <w:sz w:val="24"/>
                <w:szCs w:val="24"/>
              </w:rPr>
              <w:t>③</w:t>
            </w:r>
            <w:r>
              <w:rPr>
                <w:rFonts w:eastAsia="仿宋"/>
                <w:kern w:val="0"/>
                <w:sz w:val="24"/>
                <w:szCs w:val="24"/>
              </w:rPr>
              <w:t>分析违规飞行案例，明确法律责任，培养依法依规开展无人机飞行的意识与能力。</w:t>
            </w:r>
          </w:p>
        </w:tc>
        <w:tc>
          <w:tcPr>
            <w:tcW w:w="3118" w:type="dxa"/>
            <w:noWrap w:val="0"/>
            <w:vAlign w:val="center"/>
          </w:tcPr>
          <w:p w14:paraId="3827F988">
            <w:pPr>
              <w:keepNext w:val="0"/>
              <w:keepLines w:val="0"/>
              <w:pageBreakBefore w:val="0"/>
              <w:widowControl w:val="0"/>
              <w:kinsoku/>
              <w:wordWrap/>
              <w:overflowPunct/>
              <w:topLinePunct w:val="0"/>
              <w:autoSpaceDE/>
              <w:autoSpaceDN/>
              <w:bidi w:val="0"/>
              <w:adjustRightInd/>
              <w:snapToGrid/>
              <w:spacing w:before="71" w:line="280" w:lineRule="exact"/>
              <w:textAlignment w:val="auto"/>
              <w:rPr>
                <w:rFonts w:eastAsia="仿宋"/>
                <w:kern w:val="0"/>
                <w:sz w:val="24"/>
                <w:szCs w:val="24"/>
              </w:rPr>
            </w:pPr>
            <w:r>
              <w:rPr>
                <w:rFonts w:hint="eastAsia" w:eastAsia="仿宋"/>
                <w:kern w:val="0"/>
                <w:sz w:val="24"/>
                <w:szCs w:val="24"/>
              </w:rPr>
              <w:t>①了解</w:t>
            </w:r>
            <w:r>
              <w:rPr>
                <w:rFonts w:eastAsia="仿宋"/>
                <w:kern w:val="0"/>
                <w:sz w:val="24"/>
                <w:szCs w:val="24"/>
              </w:rPr>
              <w:t>无人机发展历程、系统架构及应用领域，能准确识别并介绍常见无人机类型。</w:t>
            </w:r>
          </w:p>
          <w:p w14:paraId="0F370277">
            <w:pPr>
              <w:keepNext w:val="0"/>
              <w:keepLines w:val="0"/>
              <w:pageBreakBefore w:val="0"/>
              <w:widowControl w:val="0"/>
              <w:kinsoku/>
              <w:wordWrap/>
              <w:overflowPunct/>
              <w:topLinePunct w:val="0"/>
              <w:autoSpaceDE/>
              <w:autoSpaceDN/>
              <w:bidi w:val="0"/>
              <w:adjustRightInd/>
              <w:snapToGrid/>
              <w:spacing w:before="71" w:line="280" w:lineRule="exact"/>
              <w:textAlignment w:val="auto"/>
              <w:rPr>
                <w:rFonts w:eastAsia="仿宋"/>
                <w:kern w:val="0"/>
                <w:sz w:val="24"/>
                <w:szCs w:val="24"/>
              </w:rPr>
            </w:pPr>
            <w:r>
              <w:rPr>
                <w:rFonts w:hint="eastAsia" w:eastAsia="仿宋"/>
                <w:kern w:val="0"/>
                <w:sz w:val="24"/>
                <w:szCs w:val="24"/>
              </w:rPr>
              <w:t>②掌握</w:t>
            </w:r>
            <w:r>
              <w:rPr>
                <w:rFonts w:eastAsia="仿宋"/>
                <w:kern w:val="0"/>
                <w:sz w:val="24"/>
                <w:szCs w:val="24"/>
              </w:rPr>
              <w:t>无人机飞行法规、空域管理及申报流程，要求学生掌握合法飞行的基本规范与操作。</w:t>
            </w:r>
          </w:p>
          <w:p w14:paraId="371D0A6B">
            <w:pPr>
              <w:keepNext w:val="0"/>
              <w:keepLines w:val="0"/>
              <w:pageBreakBefore w:val="0"/>
              <w:widowControl w:val="0"/>
              <w:kinsoku/>
              <w:wordWrap/>
              <w:overflowPunct/>
              <w:topLinePunct w:val="0"/>
              <w:autoSpaceDE/>
              <w:autoSpaceDN/>
              <w:bidi w:val="0"/>
              <w:adjustRightInd/>
              <w:snapToGrid/>
              <w:spacing w:before="71" w:line="280" w:lineRule="exact"/>
              <w:textAlignment w:val="auto"/>
              <w:rPr>
                <w:rFonts w:eastAsia="仿宋"/>
                <w:kern w:val="0"/>
                <w:sz w:val="24"/>
                <w:szCs w:val="24"/>
              </w:rPr>
            </w:pPr>
            <w:r>
              <w:rPr>
                <w:rFonts w:hint="eastAsia" w:eastAsia="仿宋"/>
                <w:kern w:val="0"/>
                <w:sz w:val="24"/>
                <w:szCs w:val="24"/>
              </w:rPr>
              <w:t>③根据相关案例，掌握</w:t>
            </w:r>
            <w:r>
              <w:rPr>
                <w:rFonts w:eastAsia="仿宋"/>
                <w:kern w:val="0"/>
                <w:sz w:val="24"/>
                <w:szCs w:val="24"/>
              </w:rPr>
              <w:t>违规飞行法律后果与安全隐患，</w:t>
            </w:r>
            <w:r>
              <w:rPr>
                <w:rFonts w:hint="eastAsia" w:eastAsia="仿宋"/>
                <w:kern w:val="0"/>
                <w:sz w:val="24"/>
                <w:szCs w:val="24"/>
              </w:rPr>
              <w:t>能</w:t>
            </w:r>
            <w:r>
              <w:rPr>
                <w:rFonts w:eastAsia="仿宋"/>
                <w:kern w:val="0"/>
                <w:sz w:val="24"/>
                <w:szCs w:val="24"/>
              </w:rPr>
              <w:t>结合案例分析，树立合规飞行的责任意识。</w:t>
            </w:r>
          </w:p>
        </w:tc>
      </w:tr>
      <w:tr w14:paraId="24BF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5" w:type="dxa"/>
            <w:noWrap w:val="0"/>
            <w:vAlign w:val="center"/>
          </w:tcPr>
          <w:p w14:paraId="19C64E8F">
            <w:pPr>
              <w:spacing w:line="320" w:lineRule="exact"/>
              <w:jc w:val="center"/>
              <w:rPr>
                <w:rFonts w:eastAsia="仿宋"/>
                <w:color w:val="000000"/>
                <w:kern w:val="0"/>
                <w:sz w:val="24"/>
                <w:szCs w:val="24"/>
              </w:rPr>
            </w:pPr>
            <w:r>
              <w:rPr>
                <w:rFonts w:eastAsia="仿宋"/>
                <w:color w:val="000000"/>
                <w:kern w:val="0"/>
                <w:sz w:val="24"/>
                <w:szCs w:val="24"/>
              </w:rPr>
              <w:t>3</w:t>
            </w:r>
          </w:p>
        </w:tc>
        <w:tc>
          <w:tcPr>
            <w:tcW w:w="1843" w:type="dxa"/>
            <w:noWrap w:val="0"/>
            <w:vAlign w:val="center"/>
          </w:tcPr>
          <w:p w14:paraId="259B6D08">
            <w:pPr>
              <w:pStyle w:val="23"/>
              <w:spacing w:line="320" w:lineRule="exact"/>
              <w:jc w:val="center"/>
              <w:rPr>
                <w:rFonts w:eastAsia="仿宋" w:cs="Times New Roman"/>
                <w:sz w:val="24"/>
                <w:szCs w:val="24"/>
              </w:rPr>
            </w:pPr>
            <w:r>
              <w:rPr>
                <w:rFonts w:eastAsia="仿宋" w:cs="Times New Roman"/>
                <w:sz w:val="24"/>
                <w:szCs w:val="24"/>
              </w:rPr>
              <w:t>无人机操控</w:t>
            </w:r>
          </w:p>
          <w:p w14:paraId="181333C8">
            <w:pPr>
              <w:pStyle w:val="23"/>
              <w:spacing w:line="320" w:lineRule="exact"/>
              <w:jc w:val="center"/>
              <w:rPr>
                <w:rFonts w:eastAsia="仿宋" w:cs="Times New Roman"/>
                <w:kern w:val="0"/>
                <w:sz w:val="24"/>
                <w:szCs w:val="24"/>
              </w:rPr>
            </w:pPr>
            <w:r>
              <w:rPr>
                <w:rFonts w:eastAsia="仿宋" w:cs="Times New Roman"/>
                <w:sz w:val="24"/>
                <w:szCs w:val="24"/>
              </w:rPr>
              <w:t>技术</w:t>
            </w:r>
          </w:p>
        </w:tc>
        <w:tc>
          <w:tcPr>
            <w:tcW w:w="3421" w:type="dxa"/>
            <w:noWrap w:val="0"/>
            <w:vAlign w:val="center"/>
          </w:tcPr>
          <w:p w14:paraId="024A80A2">
            <w:pPr>
              <w:spacing w:before="71" w:line="320" w:lineRule="exact"/>
              <w:jc w:val="left"/>
              <w:rPr>
                <w:rFonts w:eastAsia="仿宋"/>
                <w:kern w:val="0"/>
                <w:sz w:val="24"/>
                <w:szCs w:val="24"/>
              </w:rPr>
            </w:pPr>
            <w:r>
              <w:rPr>
                <w:rFonts w:hint="eastAsia" w:eastAsia="仿宋"/>
                <w:kern w:val="0"/>
                <w:sz w:val="24"/>
                <w:szCs w:val="24"/>
              </w:rPr>
              <w:t>①</w:t>
            </w:r>
            <w:r>
              <w:rPr>
                <w:rFonts w:eastAsia="仿宋"/>
                <w:kern w:val="0"/>
                <w:sz w:val="24"/>
                <w:szCs w:val="24"/>
              </w:rPr>
              <w:t>熟悉无人机操控设备，掌握基础飞行操作，完成平稳起降与姿态调整。</w:t>
            </w:r>
          </w:p>
          <w:p w14:paraId="0EF8FD59">
            <w:pPr>
              <w:spacing w:before="71" w:line="320" w:lineRule="exact"/>
              <w:jc w:val="left"/>
              <w:rPr>
                <w:rFonts w:eastAsia="仿宋"/>
                <w:kern w:val="0"/>
                <w:sz w:val="24"/>
                <w:szCs w:val="24"/>
              </w:rPr>
            </w:pPr>
            <w:r>
              <w:rPr>
                <w:rFonts w:hint="eastAsia" w:eastAsia="仿宋"/>
                <w:kern w:val="0"/>
                <w:sz w:val="24"/>
                <w:szCs w:val="24"/>
              </w:rPr>
              <w:t>②</w:t>
            </w:r>
            <w:r>
              <w:rPr>
                <w:rFonts w:eastAsia="仿宋"/>
                <w:kern w:val="0"/>
                <w:sz w:val="24"/>
                <w:szCs w:val="24"/>
              </w:rPr>
              <w:t>在模拟与实际场景中，执行复杂航线飞行，实现精准悬停与转向控制。</w:t>
            </w:r>
          </w:p>
          <w:p w14:paraId="4AD213D3">
            <w:pPr>
              <w:spacing w:before="71" w:line="320" w:lineRule="exact"/>
              <w:ind w:firstLine="480" w:firstLineChars="200"/>
              <w:jc w:val="left"/>
              <w:rPr>
                <w:rFonts w:eastAsia="仿宋"/>
                <w:kern w:val="0"/>
                <w:sz w:val="24"/>
                <w:szCs w:val="24"/>
              </w:rPr>
            </w:pPr>
            <w:r>
              <w:rPr>
                <w:rFonts w:eastAsia="仿宋"/>
                <w:kern w:val="0"/>
                <w:sz w:val="24"/>
                <w:szCs w:val="24"/>
              </w:rPr>
              <w:t>应对飞行突发状况，掌握应急操作技巧，保障无人机安全回收与故障排查。</w:t>
            </w:r>
          </w:p>
        </w:tc>
        <w:tc>
          <w:tcPr>
            <w:tcW w:w="3118" w:type="dxa"/>
            <w:noWrap w:val="0"/>
            <w:vAlign w:val="center"/>
          </w:tcPr>
          <w:p w14:paraId="44655F50">
            <w:pPr>
              <w:spacing w:before="71"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无人机操控原理、设备使用方法，要求学生熟练完成基础飞行动作。</w:t>
            </w:r>
          </w:p>
          <w:p w14:paraId="7ACC181D">
            <w:pPr>
              <w:spacing w:before="71" w:line="320" w:lineRule="exact"/>
              <w:rPr>
                <w:rFonts w:eastAsia="仿宋"/>
                <w:kern w:val="0"/>
                <w:sz w:val="24"/>
                <w:szCs w:val="24"/>
              </w:rPr>
            </w:pPr>
            <w:r>
              <w:rPr>
                <w:rFonts w:hint="eastAsia" w:eastAsia="仿宋"/>
                <w:kern w:val="0"/>
                <w:sz w:val="24"/>
                <w:szCs w:val="24"/>
              </w:rPr>
              <w:t>②掌握</w:t>
            </w:r>
            <w:r>
              <w:rPr>
                <w:rFonts w:eastAsia="仿宋"/>
                <w:kern w:val="0"/>
                <w:sz w:val="24"/>
                <w:szCs w:val="24"/>
              </w:rPr>
              <w:t>复杂航线规划与操控技巧，要求学生在不同场景下完成精准飞行任务。</w:t>
            </w:r>
          </w:p>
          <w:p w14:paraId="2E93EFE9">
            <w:pPr>
              <w:spacing w:before="71" w:line="320" w:lineRule="exact"/>
              <w:rPr>
                <w:rFonts w:eastAsia="仿宋"/>
                <w:kern w:val="0"/>
                <w:sz w:val="24"/>
                <w:szCs w:val="24"/>
              </w:rPr>
            </w:pPr>
            <w:r>
              <w:rPr>
                <w:rFonts w:hint="eastAsia" w:eastAsia="仿宋"/>
                <w:kern w:val="0"/>
                <w:sz w:val="24"/>
                <w:szCs w:val="24"/>
              </w:rPr>
              <w:t>③掌握</w:t>
            </w:r>
            <w:r>
              <w:rPr>
                <w:rFonts w:eastAsia="仿宋"/>
                <w:kern w:val="0"/>
                <w:sz w:val="24"/>
                <w:szCs w:val="24"/>
              </w:rPr>
              <w:t>飞行故障诊断与应急处理流程，要求学生能独立解决常见飞行安全问题。</w:t>
            </w:r>
          </w:p>
        </w:tc>
      </w:tr>
      <w:tr w14:paraId="61B0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35" w:type="dxa"/>
            <w:noWrap w:val="0"/>
            <w:vAlign w:val="center"/>
          </w:tcPr>
          <w:p w14:paraId="113856F4">
            <w:pPr>
              <w:spacing w:line="320" w:lineRule="exact"/>
              <w:jc w:val="center"/>
              <w:rPr>
                <w:rFonts w:eastAsia="仿宋"/>
                <w:color w:val="000000"/>
                <w:kern w:val="0"/>
                <w:sz w:val="24"/>
                <w:szCs w:val="24"/>
              </w:rPr>
            </w:pPr>
            <w:r>
              <w:rPr>
                <w:rFonts w:eastAsia="仿宋"/>
                <w:color w:val="000000"/>
                <w:kern w:val="0"/>
                <w:sz w:val="24"/>
                <w:szCs w:val="24"/>
              </w:rPr>
              <w:t>4</w:t>
            </w:r>
          </w:p>
        </w:tc>
        <w:tc>
          <w:tcPr>
            <w:tcW w:w="1843" w:type="dxa"/>
            <w:noWrap w:val="0"/>
            <w:vAlign w:val="center"/>
          </w:tcPr>
          <w:p w14:paraId="65B798DB">
            <w:pPr>
              <w:pStyle w:val="23"/>
              <w:spacing w:line="320" w:lineRule="exact"/>
              <w:jc w:val="center"/>
              <w:rPr>
                <w:rFonts w:eastAsia="仿宋" w:cs="Times New Roman"/>
                <w:kern w:val="0"/>
                <w:sz w:val="24"/>
                <w:szCs w:val="24"/>
              </w:rPr>
            </w:pPr>
            <w:r>
              <w:rPr>
                <w:rFonts w:eastAsia="仿宋" w:cs="Times New Roman"/>
                <w:sz w:val="24"/>
                <w:szCs w:val="24"/>
              </w:rPr>
              <w:t>电工电子技术</w:t>
            </w:r>
          </w:p>
        </w:tc>
        <w:tc>
          <w:tcPr>
            <w:tcW w:w="3421" w:type="dxa"/>
            <w:noWrap w:val="0"/>
            <w:vAlign w:val="center"/>
          </w:tcPr>
          <w:p w14:paraId="404C6AEB">
            <w:pPr>
              <w:spacing w:before="71" w:line="320" w:lineRule="exact"/>
              <w:jc w:val="left"/>
              <w:rPr>
                <w:rFonts w:eastAsia="仿宋"/>
                <w:kern w:val="0"/>
                <w:sz w:val="24"/>
                <w:szCs w:val="24"/>
              </w:rPr>
            </w:pPr>
            <w:r>
              <w:rPr>
                <w:rFonts w:hint="eastAsia" w:eastAsia="仿宋"/>
                <w:kern w:val="0"/>
                <w:sz w:val="24"/>
                <w:szCs w:val="24"/>
              </w:rPr>
              <w:t>①</w:t>
            </w:r>
            <w:r>
              <w:rPr>
                <w:rFonts w:eastAsia="仿宋"/>
                <w:kern w:val="0"/>
                <w:sz w:val="24"/>
                <w:szCs w:val="24"/>
              </w:rPr>
              <w:t>认识电路元件与电子器件，掌握电路连接与基本参数测量方法。</w:t>
            </w:r>
          </w:p>
          <w:p w14:paraId="14C75C53">
            <w:pPr>
              <w:spacing w:before="71" w:line="320" w:lineRule="exact"/>
              <w:jc w:val="left"/>
              <w:rPr>
                <w:rFonts w:eastAsia="仿宋"/>
                <w:kern w:val="0"/>
                <w:sz w:val="24"/>
                <w:szCs w:val="24"/>
              </w:rPr>
            </w:pPr>
            <w:r>
              <w:rPr>
                <w:rFonts w:hint="eastAsia" w:eastAsia="仿宋"/>
                <w:kern w:val="0"/>
                <w:sz w:val="24"/>
                <w:szCs w:val="24"/>
              </w:rPr>
              <w:t>②</w:t>
            </w:r>
            <w:r>
              <w:rPr>
                <w:rFonts w:eastAsia="仿宋"/>
                <w:kern w:val="0"/>
                <w:sz w:val="24"/>
                <w:szCs w:val="24"/>
              </w:rPr>
              <w:t>进行模拟电路与数字电路搭建，完成信号放大、逻辑运算等功能实现。</w:t>
            </w:r>
          </w:p>
          <w:p w14:paraId="15531EF3">
            <w:pPr>
              <w:spacing w:before="71" w:line="320" w:lineRule="exact"/>
              <w:jc w:val="left"/>
              <w:rPr>
                <w:rFonts w:eastAsia="仿宋"/>
                <w:kern w:val="0"/>
                <w:sz w:val="24"/>
                <w:szCs w:val="24"/>
              </w:rPr>
            </w:pPr>
            <w:r>
              <w:rPr>
                <w:rFonts w:hint="eastAsia" w:eastAsia="仿宋"/>
                <w:kern w:val="0"/>
                <w:sz w:val="24"/>
                <w:szCs w:val="24"/>
              </w:rPr>
              <w:t>③</w:t>
            </w:r>
            <w:r>
              <w:rPr>
                <w:rFonts w:eastAsia="仿宋"/>
                <w:kern w:val="0"/>
                <w:sz w:val="24"/>
                <w:szCs w:val="24"/>
              </w:rPr>
              <w:t>检测电路故障，运用工具排查问题，修复电路并验证功能完整性。</w:t>
            </w:r>
          </w:p>
        </w:tc>
        <w:tc>
          <w:tcPr>
            <w:tcW w:w="3118" w:type="dxa"/>
            <w:noWrap w:val="0"/>
            <w:vAlign w:val="center"/>
          </w:tcPr>
          <w:p w14:paraId="004AAD70">
            <w:pPr>
              <w:spacing w:before="71"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教学电路基础理论、元件特性，要求学生能正确识别元件并完成简单电路连接。</w:t>
            </w:r>
          </w:p>
          <w:p w14:paraId="53CA0F45">
            <w:pPr>
              <w:spacing w:before="71" w:line="320" w:lineRule="exact"/>
              <w:rPr>
                <w:rFonts w:eastAsia="仿宋"/>
                <w:kern w:val="0"/>
                <w:sz w:val="24"/>
                <w:szCs w:val="24"/>
              </w:rPr>
            </w:pPr>
            <w:r>
              <w:rPr>
                <w:rFonts w:hint="eastAsia" w:eastAsia="仿宋"/>
                <w:kern w:val="0"/>
                <w:sz w:val="24"/>
                <w:szCs w:val="24"/>
              </w:rPr>
              <w:t>②掌握</w:t>
            </w:r>
            <w:r>
              <w:rPr>
                <w:rFonts w:eastAsia="仿宋"/>
                <w:kern w:val="0"/>
                <w:sz w:val="24"/>
                <w:szCs w:val="24"/>
              </w:rPr>
              <w:t>模拟 / 数字电路原理与设计方法，要求学生独立搭建电路并测试功能。</w:t>
            </w:r>
          </w:p>
          <w:p w14:paraId="35DDD2E9">
            <w:pPr>
              <w:spacing w:before="71" w:line="320" w:lineRule="exact"/>
              <w:rPr>
                <w:rFonts w:eastAsia="仿宋"/>
                <w:kern w:val="0"/>
                <w:sz w:val="24"/>
                <w:szCs w:val="24"/>
              </w:rPr>
            </w:pPr>
            <w:r>
              <w:rPr>
                <w:rFonts w:hint="eastAsia" w:eastAsia="仿宋"/>
                <w:kern w:val="0"/>
                <w:sz w:val="24"/>
                <w:szCs w:val="24"/>
              </w:rPr>
              <w:t>③掌握</w:t>
            </w:r>
            <w:r>
              <w:rPr>
                <w:rFonts w:eastAsia="仿宋"/>
                <w:kern w:val="0"/>
                <w:sz w:val="24"/>
                <w:szCs w:val="24"/>
              </w:rPr>
              <w:t>电路故障检测流程与维修技巧，要求学生能定位并修复常见电路故障。</w:t>
            </w:r>
          </w:p>
        </w:tc>
      </w:tr>
      <w:tr w14:paraId="4AA0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5" w:type="dxa"/>
            <w:noWrap w:val="0"/>
            <w:vAlign w:val="center"/>
          </w:tcPr>
          <w:p w14:paraId="4D7877B2">
            <w:pPr>
              <w:spacing w:line="320" w:lineRule="exact"/>
              <w:jc w:val="center"/>
              <w:rPr>
                <w:rFonts w:eastAsia="仿宋"/>
                <w:color w:val="000000"/>
                <w:kern w:val="0"/>
                <w:sz w:val="24"/>
                <w:szCs w:val="24"/>
              </w:rPr>
            </w:pPr>
            <w:r>
              <w:rPr>
                <w:rFonts w:eastAsia="仿宋"/>
                <w:color w:val="000000"/>
                <w:kern w:val="0"/>
                <w:sz w:val="24"/>
                <w:szCs w:val="24"/>
              </w:rPr>
              <w:t>5</w:t>
            </w:r>
          </w:p>
        </w:tc>
        <w:tc>
          <w:tcPr>
            <w:tcW w:w="1843" w:type="dxa"/>
            <w:noWrap w:val="0"/>
            <w:vAlign w:val="center"/>
          </w:tcPr>
          <w:p w14:paraId="13CE4016">
            <w:pPr>
              <w:pStyle w:val="23"/>
              <w:spacing w:line="320" w:lineRule="exact"/>
              <w:jc w:val="center"/>
              <w:rPr>
                <w:rFonts w:eastAsia="仿宋" w:cs="Times New Roman"/>
                <w:sz w:val="24"/>
                <w:szCs w:val="24"/>
              </w:rPr>
            </w:pPr>
            <w:r>
              <w:rPr>
                <w:rFonts w:eastAsia="仿宋" w:cs="Times New Roman"/>
                <w:sz w:val="24"/>
                <w:szCs w:val="24"/>
              </w:rPr>
              <w:t>无人机组装</w:t>
            </w:r>
          </w:p>
          <w:p w14:paraId="346EF7DA">
            <w:pPr>
              <w:pStyle w:val="23"/>
              <w:spacing w:line="320" w:lineRule="exact"/>
              <w:jc w:val="center"/>
              <w:rPr>
                <w:rFonts w:eastAsia="仿宋" w:cs="Times New Roman"/>
                <w:kern w:val="0"/>
                <w:sz w:val="24"/>
                <w:szCs w:val="24"/>
              </w:rPr>
            </w:pPr>
            <w:r>
              <w:rPr>
                <w:rFonts w:eastAsia="仿宋" w:cs="Times New Roman"/>
                <w:sz w:val="24"/>
                <w:szCs w:val="24"/>
              </w:rPr>
              <w:t>调试与维护</w:t>
            </w:r>
          </w:p>
        </w:tc>
        <w:tc>
          <w:tcPr>
            <w:tcW w:w="3421" w:type="dxa"/>
            <w:noWrap w:val="0"/>
            <w:vAlign w:val="center"/>
          </w:tcPr>
          <w:p w14:paraId="79755106">
            <w:pPr>
              <w:spacing w:before="71" w:line="320" w:lineRule="exact"/>
              <w:jc w:val="left"/>
              <w:rPr>
                <w:rFonts w:eastAsia="仿宋"/>
                <w:kern w:val="0"/>
                <w:sz w:val="24"/>
                <w:szCs w:val="24"/>
              </w:rPr>
            </w:pPr>
            <w:r>
              <w:rPr>
                <w:rFonts w:hint="eastAsia" w:eastAsia="仿宋"/>
                <w:kern w:val="0"/>
                <w:sz w:val="24"/>
                <w:szCs w:val="24"/>
              </w:rPr>
              <w:t>①</w:t>
            </w:r>
            <w:r>
              <w:rPr>
                <w:rFonts w:eastAsia="仿宋"/>
                <w:kern w:val="0"/>
                <w:sz w:val="24"/>
                <w:szCs w:val="24"/>
              </w:rPr>
              <w:t>依据设计方案，完成无人机各部件的选型、组装与基础线路连接。</w:t>
            </w:r>
          </w:p>
          <w:p w14:paraId="557A3D54">
            <w:pPr>
              <w:spacing w:before="71" w:line="320" w:lineRule="exact"/>
              <w:jc w:val="left"/>
              <w:rPr>
                <w:rFonts w:eastAsia="仿宋"/>
                <w:kern w:val="0"/>
                <w:sz w:val="24"/>
                <w:szCs w:val="24"/>
              </w:rPr>
            </w:pPr>
            <w:r>
              <w:rPr>
                <w:rFonts w:hint="eastAsia" w:eastAsia="仿宋"/>
                <w:kern w:val="0"/>
                <w:sz w:val="24"/>
                <w:szCs w:val="24"/>
              </w:rPr>
              <w:t>②</w:t>
            </w:r>
            <w:r>
              <w:rPr>
                <w:rFonts w:eastAsia="仿宋"/>
                <w:kern w:val="0"/>
                <w:sz w:val="24"/>
                <w:szCs w:val="24"/>
              </w:rPr>
              <w:t>进行无人机调试，包括飞行参数设置、传感器校准及飞行性能测试。</w:t>
            </w:r>
          </w:p>
          <w:p w14:paraId="1D1B48FF">
            <w:pPr>
              <w:spacing w:before="71" w:line="320" w:lineRule="exact"/>
              <w:jc w:val="left"/>
              <w:rPr>
                <w:rFonts w:eastAsia="仿宋"/>
                <w:kern w:val="0"/>
                <w:sz w:val="24"/>
                <w:szCs w:val="24"/>
              </w:rPr>
            </w:pPr>
            <w:r>
              <w:rPr>
                <w:rFonts w:hint="eastAsia" w:eastAsia="仿宋"/>
                <w:kern w:val="0"/>
                <w:sz w:val="24"/>
                <w:szCs w:val="24"/>
              </w:rPr>
              <w:t>③</w:t>
            </w:r>
            <w:r>
              <w:rPr>
                <w:rFonts w:eastAsia="仿宋"/>
                <w:kern w:val="0"/>
                <w:sz w:val="24"/>
                <w:szCs w:val="24"/>
              </w:rPr>
              <w:t>开展无人机日常维护与故障排查，修复硬件与软件运行异常问题。</w:t>
            </w:r>
          </w:p>
        </w:tc>
        <w:tc>
          <w:tcPr>
            <w:tcW w:w="3118" w:type="dxa"/>
            <w:noWrap w:val="0"/>
            <w:vAlign w:val="center"/>
          </w:tcPr>
          <w:p w14:paraId="119E2CD9">
            <w:pPr>
              <w:spacing w:before="71"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教学无人机结构组成、部件选型标准，要求学生独立完成无人机基础组装。</w:t>
            </w:r>
          </w:p>
          <w:p w14:paraId="22689E8D">
            <w:pPr>
              <w:spacing w:before="71" w:line="320" w:lineRule="exact"/>
              <w:rPr>
                <w:rFonts w:eastAsia="仿宋"/>
                <w:kern w:val="0"/>
                <w:sz w:val="24"/>
                <w:szCs w:val="24"/>
              </w:rPr>
            </w:pPr>
            <w:r>
              <w:rPr>
                <w:rFonts w:hint="eastAsia" w:eastAsia="仿宋"/>
                <w:kern w:val="0"/>
                <w:sz w:val="24"/>
                <w:szCs w:val="24"/>
              </w:rPr>
              <w:t>②掌握</w:t>
            </w:r>
            <w:r>
              <w:rPr>
                <w:rFonts w:eastAsia="仿宋"/>
                <w:kern w:val="0"/>
                <w:sz w:val="24"/>
                <w:szCs w:val="24"/>
              </w:rPr>
              <w:t>无人机调试流程、参数优化方法，要求学生完成设备校准与性能测试。</w:t>
            </w:r>
          </w:p>
          <w:p w14:paraId="32804631">
            <w:pPr>
              <w:spacing w:before="71" w:line="320" w:lineRule="exact"/>
              <w:rPr>
                <w:rFonts w:eastAsia="仿宋"/>
                <w:kern w:val="0"/>
                <w:sz w:val="24"/>
                <w:szCs w:val="24"/>
              </w:rPr>
            </w:pPr>
            <w:r>
              <w:rPr>
                <w:rFonts w:hint="eastAsia" w:eastAsia="仿宋"/>
                <w:kern w:val="0"/>
                <w:sz w:val="24"/>
                <w:szCs w:val="24"/>
              </w:rPr>
              <w:t>③掌握</w:t>
            </w:r>
            <w:r>
              <w:rPr>
                <w:rFonts w:eastAsia="仿宋"/>
                <w:kern w:val="0"/>
                <w:sz w:val="24"/>
                <w:szCs w:val="24"/>
              </w:rPr>
              <w:t>无人机维护规范、故障诊断技术，要求学生能处理常见硬件与软件故障。</w:t>
            </w:r>
          </w:p>
        </w:tc>
      </w:tr>
      <w:tr w14:paraId="2997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35" w:type="dxa"/>
            <w:noWrap w:val="0"/>
            <w:vAlign w:val="center"/>
          </w:tcPr>
          <w:p w14:paraId="00669077">
            <w:pPr>
              <w:spacing w:line="320" w:lineRule="exact"/>
              <w:jc w:val="center"/>
              <w:rPr>
                <w:rFonts w:eastAsia="仿宋"/>
                <w:color w:val="000000"/>
                <w:kern w:val="0"/>
                <w:sz w:val="24"/>
                <w:szCs w:val="24"/>
              </w:rPr>
            </w:pPr>
            <w:r>
              <w:rPr>
                <w:rFonts w:eastAsia="仿宋"/>
                <w:color w:val="000000"/>
                <w:kern w:val="0"/>
                <w:sz w:val="24"/>
                <w:szCs w:val="24"/>
              </w:rPr>
              <w:t>6</w:t>
            </w:r>
          </w:p>
        </w:tc>
        <w:tc>
          <w:tcPr>
            <w:tcW w:w="1843" w:type="dxa"/>
            <w:noWrap w:val="0"/>
            <w:vAlign w:val="center"/>
          </w:tcPr>
          <w:p w14:paraId="01BC2AB7">
            <w:pPr>
              <w:pStyle w:val="23"/>
              <w:spacing w:line="320" w:lineRule="exact"/>
              <w:jc w:val="center"/>
              <w:rPr>
                <w:rFonts w:eastAsia="仿宋" w:cs="Times New Roman"/>
                <w:kern w:val="0"/>
                <w:sz w:val="24"/>
                <w:szCs w:val="24"/>
              </w:rPr>
            </w:pPr>
            <w:r>
              <w:rPr>
                <w:rFonts w:eastAsia="仿宋" w:cs="Times New Roman"/>
                <w:sz w:val="24"/>
                <w:szCs w:val="24"/>
              </w:rPr>
              <w:t>单片机与嵌入式系统</w:t>
            </w:r>
          </w:p>
        </w:tc>
        <w:tc>
          <w:tcPr>
            <w:tcW w:w="3421" w:type="dxa"/>
            <w:noWrap w:val="0"/>
            <w:vAlign w:val="center"/>
          </w:tcPr>
          <w:p w14:paraId="0FE66D58">
            <w:pPr>
              <w:spacing w:before="71" w:line="320" w:lineRule="exact"/>
              <w:jc w:val="left"/>
              <w:rPr>
                <w:rFonts w:eastAsia="仿宋"/>
                <w:kern w:val="0"/>
                <w:sz w:val="24"/>
                <w:szCs w:val="24"/>
              </w:rPr>
            </w:pPr>
            <w:r>
              <w:rPr>
                <w:rFonts w:hint="eastAsia" w:eastAsia="仿宋"/>
                <w:kern w:val="0"/>
                <w:sz w:val="24"/>
                <w:szCs w:val="24"/>
              </w:rPr>
              <w:t>①</w:t>
            </w:r>
            <w:r>
              <w:rPr>
                <w:rFonts w:eastAsia="仿宋"/>
                <w:kern w:val="0"/>
                <w:sz w:val="24"/>
                <w:szCs w:val="24"/>
              </w:rPr>
              <w:t>完成单片机最小系统搭建，配置开发环境，实现基础程序烧录与功能验证。</w:t>
            </w:r>
          </w:p>
          <w:p w14:paraId="40D8A3AA">
            <w:pPr>
              <w:spacing w:before="71" w:line="320" w:lineRule="exact"/>
              <w:jc w:val="left"/>
              <w:rPr>
                <w:rFonts w:eastAsia="仿宋"/>
                <w:kern w:val="0"/>
                <w:sz w:val="24"/>
                <w:szCs w:val="24"/>
              </w:rPr>
            </w:pPr>
            <w:r>
              <w:rPr>
                <w:rFonts w:hint="eastAsia" w:eastAsia="仿宋"/>
                <w:kern w:val="0"/>
                <w:sz w:val="24"/>
                <w:szCs w:val="24"/>
              </w:rPr>
              <w:t>②</w:t>
            </w:r>
            <w:r>
              <w:rPr>
                <w:rFonts w:eastAsia="仿宋"/>
                <w:kern w:val="0"/>
                <w:sz w:val="24"/>
                <w:szCs w:val="24"/>
              </w:rPr>
              <w:t>基于嵌入式系统进行传感器数据采集、处理及外设控制的程序设计与调试。</w:t>
            </w:r>
          </w:p>
          <w:p w14:paraId="6C207F84">
            <w:pPr>
              <w:spacing w:before="71" w:line="320" w:lineRule="exact"/>
              <w:jc w:val="left"/>
              <w:rPr>
                <w:rFonts w:eastAsia="仿宋"/>
                <w:kern w:val="0"/>
                <w:sz w:val="24"/>
                <w:szCs w:val="24"/>
              </w:rPr>
            </w:pPr>
            <w:r>
              <w:rPr>
                <w:rFonts w:hint="eastAsia" w:eastAsia="仿宋"/>
                <w:kern w:val="0"/>
                <w:sz w:val="24"/>
                <w:szCs w:val="24"/>
              </w:rPr>
              <w:t>③</w:t>
            </w:r>
            <w:r>
              <w:rPr>
                <w:rFonts w:eastAsia="仿宋"/>
                <w:kern w:val="0"/>
                <w:sz w:val="24"/>
                <w:szCs w:val="24"/>
              </w:rPr>
              <w:t>优化单片机与嵌入式系统性能，解决运行中出现的通信中断、功能异常问题。</w:t>
            </w:r>
          </w:p>
        </w:tc>
        <w:tc>
          <w:tcPr>
            <w:tcW w:w="3118" w:type="dxa"/>
            <w:noWrap w:val="0"/>
            <w:vAlign w:val="center"/>
          </w:tcPr>
          <w:p w14:paraId="720474D2">
            <w:pPr>
              <w:spacing w:before="71" w:line="320" w:lineRule="exact"/>
              <w:rPr>
                <w:rFonts w:eastAsia="仿宋"/>
                <w:kern w:val="0"/>
                <w:sz w:val="24"/>
                <w:szCs w:val="24"/>
              </w:rPr>
            </w:pPr>
            <w:r>
              <w:rPr>
                <w:rFonts w:hint="eastAsia" w:eastAsia="仿宋"/>
                <w:kern w:val="0"/>
                <w:sz w:val="24"/>
                <w:szCs w:val="24"/>
              </w:rPr>
              <w:t>①了解</w:t>
            </w:r>
            <w:r>
              <w:rPr>
                <w:rFonts w:eastAsia="仿宋"/>
                <w:kern w:val="0"/>
                <w:sz w:val="24"/>
                <w:szCs w:val="24"/>
              </w:rPr>
              <w:t>单片机硬件架构、指令系统及开发环境使用，要求学生搭建系统并运行基础程序。</w:t>
            </w:r>
          </w:p>
          <w:p w14:paraId="41BB9643">
            <w:pPr>
              <w:spacing w:before="71" w:line="320" w:lineRule="exact"/>
              <w:rPr>
                <w:rFonts w:eastAsia="仿宋"/>
                <w:kern w:val="0"/>
                <w:sz w:val="24"/>
                <w:szCs w:val="24"/>
              </w:rPr>
            </w:pPr>
            <w:r>
              <w:rPr>
                <w:rFonts w:hint="eastAsia" w:eastAsia="仿宋"/>
                <w:kern w:val="0"/>
                <w:sz w:val="24"/>
                <w:szCs w:val="24"/>
              </w:rPr>
              <w:t>②掌握</w:t>
            </w:r>
            <w:r>
              <w:rPr>
                <w:rFonts w:eastAsia="仿宋"/>
                <w:kern w:val="0"/>
                <w:sz w:val="24"/>
                <w:szCs w:val="24"/>
              </w:rPr>
              <w:t>嵌入式系统编程方法、外设驱动设计，要求学生完成数据采集与设备控制项目。</w:t>
            </w:r>
          </w:p>
          <w:p w14:paraId="34CD3185">
            <w:pPr>
              <w:spacing w:before="71" w:line="320" w:lineRule="exact"/>
              <w:rPr>
                <w:rFonts w:eastAsia="仿宋"/>
                <w:kern w:val="0"/>
                <w:sz w:val="24"/>
                <w:szCs w:val="24"/>
              </w:rPr>
            </w:pPr>
            <w:r>
              <w:rPr>
                <w:rFonts w:hint="eastAsia" w:eastAsia="仿宋"/>
                <w:kern w:val="0"/>
                <w:sz w:val="24"/>
                <w:szCs w:val="24"/>
              </w:rPr>
              <w:t>③掌握</w:t>
            </w:r>
            <w:r>
              <w:rPr>
                <w:rFonts w:eastAsia="仿宋"/>
                <w:kern w:val="0"/>
                <w:sz w:val="24"/>
                <w:szCs w:val="24"/>
              </w:rPr>
              <w:t>系统性能优化策略、故障诊断技术，要求学生能定位并修复系统运行中的常见问题。</w:t>
            </w:r>
          </w:p>
        </w:tc>
      </w:tr>
    </w:tbl>
    <w:p w14:paraId="0F2051C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2.专业核心课程</w:t>
      </w:r>
    </w:p>
    <w:p w14:paraId="5CC3DCB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kern w:val="0"/>
          <w:sz w:val="28"/>
          <w:szCs w:val="28"/>
        </w:rPr>
      </w:pPr>
      <w:r>
        <w:rPr>
          <w:rFonts w:eastAsia="仿宋"/>
          <w:kern w:val="0"/>
          <w:sz w:val="28"/>
          <w:szCs w:val="28"/>
        </w:rPr>
        <w:t>专业核心课程包括：无人机结构与系统、空气动力学与飞行原理、无人机飞行控制技术、无人机通信与导航、无人机驾驶（1+X认证）、无人机传感器与载荷、无人机行业应用技术。</w:t>
      </w:r>
    </w:p>
    <w:p w14:paraId="1A2F3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仿宋"/>
          <w:bCs/>
          <w:color w:val="000000"/>
          <w:kern w:val="0"/>
          <w:sz w:val="28"/>
          <w:szCs w:val="28"/>
        </w:rPr>
      </w:pPr>
    </w:p>
    <w:p w14:paraId="38F6130F">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bCs/>
          <w:color w:val="000000"/>
          <w:kern w:val="0"/>
          <w:sz w:val="28"/>
          <w:szCs w:val="28"/>
        </w:rPr>
      </w:pPr>
      <w:r>
        <w:rPr>
          <w:rFonts w:eastAsia="仿宋"/>
          <w:bCs/>
          <w:color w:val="000000"/>
          <w:kern w:val="0"/>
          <w:sz w:val="28"/>
          <w:szCs w:val="28"/>
        </w:rPr>
        <w:t>表6  专业核心课程</w:t>
      </w:r>
    </w:p>
    <w:tbl>
      <w:tblPr>
        <w:tblStyle w:val="8"/>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52"/>
        <w:gridCol w:w="3008"/>
        <w:gridCol w:w="3150"/>
      </w:tblGrid>
      <w:tr w14:paraId="5659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817" w:type="dxa"/>
            <w:noWrap w:val="0"/>
            <w:vAlign w:val="center"/>
          </w:tcPr>
          <w:p w14:paraId="35AB34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152" w:type="dxa"/>
            <w:noWrap w:val="0"/>
            <w:vAlign w:val="center"/>
          </w:tcPr>
          <w:p w14:paraId="29677C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4E923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008" w:type="dxa"/>
            <w:noWrap w:val="0"/>
            <w:vAlign w:val="center"/>
          </w:tcPr>
          <w:p w14:paraId="6BC45F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150" w:type="dxa"/>
            <w:noWrap w:val="0"/>
            <w:vAlign w:val="center"/>
          </w:tcPr>
          <w:p w14:paraId="0D3C8C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2F6B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jc w:val="center"/>
        </w:trPr>
        <w:tc>
          <w:tcPr>
            <w:tcW w:w="817" w:type="dxa"/>
            <w:noWrap w:val="0"/>
            <w:vAlign w:val="center"/>
          </w:tcPr>
          <w:p w14:paraId="254DF90A">
            <w:pPr>
              <w:spacing w:line="320" w:lineRule="exact"/>
              <w:jc w:val="center"/>
              <w:rPr>
                <w:rFonts w:eastAsia="仿宋"/>
                <w:color w:val="000000"/>
                <w:kern w:val="0"/>
                <w:sz w:val="24"/>
                <w:szCs w:val="24"/>
              </w:rPr>
            </w:pPr>
            <w:r>
              <w:rPr>
                <w:rFonts w:eastAsia="仿宋"/>
                <w:color w:val="000000"/>
                <w:kern w:val="0"/>
                <w:sz w:val="24"/>
                <w:szCs w:val="24"/>
              </w:rPr>
              <w:t>1</w:t>
            </w:r>
          </w:p>
        </w:tc>
        <w:tc>
          <w:tcPr>
            <w:tcW w:w="2152" w:type="dxa"/>
            <w:noWrap w:val="0"/>
            <w:vAlign w:val="center"/>
          </w:tcPr>
          <w:p w14:paraId="34F71179">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无人机结构与系统</w:t>
            </w:r>
            <w:r>
              <w:rPr>
                <w:rFonts w:hint="eastAsia" w:ascii="Times New Roman" w:hAnsi="Times New Roman" w:eastAsia="仿宋" w:cs="Times New Roman"/>
                <w:color w:val="auto"/>
                <w:kern w:val="0"/>
                <w:sz w:val="24"/>
                <w:szCs w:val="24"/>
                <w:u w:val="none" w:color="auto"/>
                <w:lang w:eastAsia="zh-CN"/>
              </w:rPr>
              <w:t>（</w:t>
            </w:r>
            <w:r>
              <w:rPr>
                <w:rFonts w:hint="eastAsia" w:ascii="Times New Roman" w:hAnsi="Times New Roman" w:eastAsia="仿宋" w:cs="Times New Roman"/>
                <w:color w:val="auto"/>
                <w:kern w:val="0"/>
                <w:sz w:val="24"/>
                <w:szCs w:val="24"/>
                <w:u w:val="none" w:color="auto"/>
                <w:lang w:val="en-US" w:eastAsia="zh-CN"/>
              </w:rPr>
              <w:t>产教融合课程</w:t>
            </w:r>
            <w:r>
              <w:rPr>
                <w:rFonts w:hint="eastAsia" w:ascii="Times New Roman" w:hAnsi="Times New Roman" w:eastAsia="仿宋" w:cs="Times New Roman"/>
                <w:color w:val="auto"/>
                <w:kern w:val="0"/>
                <w:sz w:val="24"/>
                <w:szCs w:val="24"/>
                <w:u w:val="none" w:color="auto"/>
                <w:lang w:eastAsia="zh-CN"/>
              </w:rPr>
              <w:t>）</w:t>
            </w:r>
          </w:p>
        </w:tc>
        <w:tc>
          <w:tcPr>
            <w:tcW w:w="3008" w:type="dxa"/>
            <w:noWrap w:val="0"/>
            <w:vAlign w:val="center"/>
          </w:tcPr>
          <w:p w14:paraId="51BF08EE">
            <w:pPr>
              <w:spacing w:before="71" w:line="320" w:lineRule="exact"/>
              <w:rPr>
                <w:rFonts w:eastAsia="仿宋"/>
                <w:kern w:val="0"/>
                <w:sz w:val="24"/>
                <w:szCs w:val="24"/>
              </w:rPr>
            </w:pPr>
            <w:r>
              <w:rPr>
                <w:rFonts w:eastAsia="仿宋"/>
                <w:kern w:val="0"/>
                <w:sz w:val="24"/>
                <w:szCs w:val="24"/>
              </w:rPr>
              <w:t>①根据装配手册，进行无人机整机及相应任务设备安装、调试等。</w:t>
            </w:r>
          </w:p>
          <w:p w14:paraId="71AB73FB">
            <w:pPr>
              <w:spacing w:before="71" w:line="320" w:lineRule="exact"/>
              <w:rPr>
                <w:rFonts w:eastAsia="仿宋"/>
                <w:kern w:val="0"/>
                <w:sz w:val="24"/>
                <w:szCs w:val="24"/>
              </w:rPr>
            </w:pPr>
            <w:r>
              <w:rPr>
                <w:rFonts w:eastAsia="仿宋"/>
                <w:kern w:val="0"/>
                <w:sz w:val="24"/>
                <w:szCs w:val="24"/>
              </w:rPr>
              <w:t>②根据无人机产品性能等相关要求，对无人机进行配件选型、制作及测试。</w:t>
            </w:r>
          </w:p>
          <w:p w14:paraId="71DEE002">
            <w:pPr>
              <w:spacing w:before="71" w:line="320" w:lineRule="exact"/>
              <w:rPr>
                <w:rFonts w:eastAsia="仿宋"/>
                <w:kern w:val="0"/>
                <w:sz w:val="24"/>
                <w:szCs w:val="24"/>
              </w:rPr>
            </w:pPr>
            <w:r>
              <w:rPr>
                <w:rFonts w:eastAsia="仿宋"/>
                <w:kern w:val="0"/>
                <w:sz w:val="24"/>
                <w:szCs w:val="24"/>
              </w:rPr>
              <w:t>③根据无人机产品性能，对无人机部附件进行改进设计</w:t>
            </w:r>
            <w:r>
              <w:rPr>
                <w:rFonts w:hint="eastAsia" w:eastAsia="仿宋"/>
                <w:kern w:val="0"/>
                <w:sz w:val="24"/>
                <w:szCs w:val="24"/>
              </w:rPr>
              <w:t>。</w:t>
            </w:r>
          </w:p>
        </w:tc>
        <w:tc>
          <w:tcPr>
            <w:tcW w:w="3150" w:type="dxa"/>
            <w:noWrap w:val="0"/>
            <w:vAlign w:val="center"/>
          </w:tcPr>
          <w:p w14:paraId="2A90DF1E">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内蒙古疆山飞行科技有限公司、内蒙古飞行时代科技有限公司共同开展授课。其中企业导师根据企业常见典型任务负责主流机型拆装、飞控调试、维护保养等实践技能，无人机应用技术专业教师负责无人机结构、系统组成、飞行原理内容。课程内容：</w:t>
            </w:r>
          </w:p>
          <w:p w14:paraId="2B216463">
            <w:pPr>
              <w:spacing w:before="71" w:line="320" w:lineRule="exact"/>
              <w:rPr>
                <w:rFonts w:eastAsia="仿宋"/>
                <w:kern w:val="0"/>
                <w:sz w:val="24"/>
                <w:szCs w:val="24"/>
              </w:rPr>
            </w:pPr>
            <w:r>
              <w:rPr>
                <w:rFonts w:eastAsia="仿宋"/>
                <w:color w:val="auto"/>
                <w:kern w:val="0"/>
                <w:sz w:val="24"/>
                <w:szCs w:val="24"/>
              </w:rPr>
              <w:t>①掌握不同布局</w:t>
            </w:r>
            <w:r>
              <w:rPr>
                <w:rFonts w:eastAsia="仿宋"/>
                <w:kern w:val="0"/>
                <w:sz w:val="24"/>
                <w:szCs w:val="24"/>
              </w:rPr>
              <w:t xml:space="preserve">无人机的结构特点和功能。 </w:t>
            </w:r>
          </w:p>
          <w:p w14:paraId="624A03CF">
            <w:pPr>
              <w:spacing w:before="71" w:line="320" w:lineRule="exact"/>
              <w:rPr>
                <w:rFonts w:eastAsia="仿宋"/>
                <w:kern w:val="0"/>
                <w:sz w:val="24"/>
                <w:szCs w:val="24"/>
              </w:rPr>
            </w:pPr>
            <w:r>
              <w:rPr>
                <w:rFonts w:eastAsia="仿宋"/>
                <w:kern w:val="0"/>
                <w:sz w:val="24"/>
                <w:szCs w:val="24"/>
              </w:rPr>
              <w:t xml:space="preserve">②熟悉无人机系统的功能和原理。 </w:t>
            </w:r>
          </w:p>
          <w:p w14:paraId="768F29E9">
            <w:pPr>
              <w:spacing w:before="71" w:line="320" w:lineRule="exact"/>
              <w:rPr>
                <w:rFonts w:eastAsia="仿宋"/>
                <w:kern w:val="0"/>
                <w:sz w:val="24"/>
                <w:szCs w:val="24"/>
              </w:rPr>
            </w:pPr>
            <w:r>
              <w:rPr>
                <w:rFonts w:eastAsia="仿宋"/>
                <w:kern w:val="0"/>
                <w:sz w:val="24"/>
                <w:szCs w:val="24"/>
              </w:rPr>
              <w:t xml:space="preserve">③掌握无人机发动机和电机等动力装置的工作原理和装配技术。 </w:t>
            </w:r>
          </w:p>
          <w:p w14:paraId="7B200E60">
            <w:pPr>
              <w:spacing w:before="71" w:line="320" w:lineRule="exact"/>
              <w:rPr>
                <w:rFonts w:eastAsia="仿宋"/>
                <w:kern w:val="0"/>
                <w:sz w:val="24"/>
                <w:szCs w:val="24"/>
              </w:rPr>
            </w:pPr>
            <w:r>
              <w:rPr>
                <w:rFonts w:eastAsia="仿宋"/>
                <w:kern w:val="0"/>
                <w:sz w:val="24"/>
                <w:szCs w:val="24"/>
              </w:rPr>
              <w:t xml:space="preserve">④具有进行无人机部件装配的能力。 </w:t>
            </w:r>
          </w:p>
          <w:p w14:paraId="36966728">
            <w:pPr>
              <w:spacing w:before="71" w:line="320" w:lineRule="exact"/>
              <w:rPr>
                <w:rFonts w:eastAsia="仿宋"/>
                <w:kern w:val="0"/>
                <w:sz w:val="24"/>
                <w:szCs w:val="24"/>
              </w:rPr>
            </w:pPr>
            <w:r>
              <w:rPr>
                <w:rFonts w:eastAsia="仿宋"/>
                <w:kern w:val="0"/>
                <w:sz w:val="24"/>
                <w:szCs w:val="24"/>
              </w:rPr>
              <w:t>⑤了解工业级无人机基本设计思路和要求</w:t>
            </w:r>
            <w:r>
              <w:rPr>
                <w:rFonts w:hint="eastAsia" w:eastAsia="仿宋"/>
                <w:kern w:val="0"/>
                <w:sz w:val="24"/>
                <w:szCs w:val="24"/>
              </w:rPr>
              <w:t>。</w:t>
            </w:r>
          </w:p>
        </w:tc>
      </w:tr>
      <w:tr w14:paraId="55CA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7" w:type="dxa"/>
            <w:noWrap w:val="0"/>
            <w:vAlign w:val="center"/>
          </w:tcPr>
          <w:p w14:paraId="4C1FAA14">
            <w:pPr>
              <w:spacing w:line="320" w:lineRule="exact"/>
              <w:jc w:val="center"/>
              <w:rPr>
                <w:rFonts w:eastAsia="仿宋"/>
                <w:color w:val="000000"/>
                <w:kern w:val="0"/>
                <w:sz w:val="24"/>
                <w:szCs w:val="24"/>
              </w:rPr>
            </w:pPr>
            <w:r>
              <w:rPr>
                <w:rFonts w:eastAsia="仿宋"/>
                <w:color w:val="000000"/>
                <w:kern w:val="0"/>
                <w:sz w:val="24"/>
                <w:szCs w:val="24"/>
              </w:rPr>
              <w:t>2</w:t>
            </w:r>
          </w:p>
        </w:tc>
        <w:tc>
          <w:tcPr>
            <w:tcW w:w="2152" w:type="dxa"/>
            <w:noWrap w:val="0"/>
            <w:vAlign w:val="center"/>
          </w:tcPr>
          <w:p w14:paraId="5566107C">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空气动力学与飞行原理</w:t>
            </w:r>
          </w:p>
        </w:tc>
        <w:tc>
          <w:tcPr>
            <w:tcW w:w="3008" w:type="dxa"/>
            <w:noWrap w:val="0"/>
            <w:vAlign w:val="center"/>
          </w:tcPr>
          <w:p w14:paraId="79B63879">
            <w:pPr>
              <w:spacing w:before="71" w:line="320" w:lineRule="exact"/>
              <w:rPr>
                <w:rFonts w:hint="eastAsia" w:eastAsia="仿宋"/>
                <w:kern w:val="0"/>
                <w:sz w:val="24"/>
                <w:szCs w:val="24"/>
              </w:rPr>
            </w:pPr>
            <w:r>
              <w:rPr>
                <w:rFonts w:hint="eastAsia" w:eastAsia="仿宋"/>
                <w:kern w:val="0"/>
                <w:sz w:val="24"/>
                <w:szCs w:val="24"/>
              </w:rPr>
              <w:t>①根据飞行环境和气象条件完成对多旋翼、固定翼等无人机的遥控飞行和仪表飞行。</w:t>
            </w:r>
          </w:p>
          <w:p w14:paraId="3E74337B">
            <w:pPr>
              <w:spacing w:before="71" w:line="320" w:lineRule="exact"/>
              <w:rPr>
                <w:rFonts w:hint="eastAsia" w:eastAsia="仿宋"/>
                <w:kern w:val="0"/>
                <w:sz w:val="24"/>
                <w:szCs w:val="24"/>
              </w:rPr>
            </w:pPr>
            <w:r>
              <w:rPr>
                <w:rFonts w:hint="eastAsia" w:eastAsia="仿宋"/>
                <w:kern w:val="0"/>
                <w:sz w:val="24"/>
                <w:szCs w:val="24"/>
              </w:rPr>
              <w:t>②根据飞行环境和气象条件校对飞行参数。</w:t>
            </w:r>
          </w:p>
          <w:p w14:paraId="495DB594">
            <w:pPr>
              <w:spacing w:before="71" w:line="320" w:lineRule="exact"/>
              <w:rPr>
                <w:rFonts w:eastAsia="仿宋"/>
                <w:kern w:val="0"/>
                <w:sz w:val="24"/>
                <w:szCs w:val="24"/>
              </w:rPr>
            </w:pPr>
            <w:r>
              <w:rPr>
                <w:rFonts w:hint="eastAsia" w:eastAsia="仿宋"/>
                <w:kern w:val="0"/>
                <w:sz w:val="24"/>
                <w:szCs w:val="24"/>
              </w:rPr>
              <w:t>③在地面站上监控无人机系统的运行态势和航行要素，实时做出应急处理。</w:t>
            </w:r>
          </w:p>
        </w:tc>
        <w:tc>
          <w:tcPr>
            <w:tcW w:w="3150" w:type="dxa"/>
            <w:noWrap w:val="0"/>
            <w:vAlign w:val="center"/>
          </w:tcPr>
          <w:p w14:paraId="6B873964">
            <w:pPr>
              <w:spacing w:before="71" w:line="320" w:lineRule="exact"/>
              <w:rPr>
                <w:rFonts w:hint="eastAsia" w:eastAsia="仿宋"/>
                <w:kern w:val="0"/>
                <w:sz w:val="24"/>
                <w:szCs w:val="24"/>
              </w:rPr>
            </w:pPr>
            <w:r>
              <w:rPr>
                <w:rFonts w:hint="eastAsia" w:eastAsia="仿宋"/>
                <w:kern w:val="0"/>
                <w:sz w:val="24"/>
                <w:szCs w:val="24"/>
              </w:rPr>
              <w:t>①熟悉大气的特点。</w:t>
            </w:r>
          </w:p>
          <w:p w14:paraId="4847CC85">
            <w:pPr>
              <w:spacing w:before="71" w:line="320" w:lineRule="exact"/>
              <w:rPr>
                <w:rFonts w:hint="eastAsia" w:eastAsia="仿宋"/>
                <w:kern w:val="0"/>
                <w:sz w:val="24"/>
                <w:szCs w:val="24"/>
              </w:rPr>
            </w:pPr>
            <w:r>
              <w:rPr>
                <w:rFonts w:hint="eastAsia" w:eastAsia="仿宋"/>
                <w:kern w:val="0"/>
                <w:sz w:val="24"/>
                <w:szCs w:val="24"/>
              </w:rPr>
              <w:t>②掌握低速气流特征、低速空气动力特性。</w:t>
            </w:r>
          </w:p>
          <w:p w14:paraId="77337CDD">
            <w:pPr>
              <w:spacing w:before="71" w:line="320" w:lineRule="exact"/>
              <w:rPr>
                <w:rFonts w:hint="eastAsia" w:eastAsia="仿宋"/>
                <w:kern w:val="0"/>
                <w:sz w:val="24"/>
                <w:szCs w:val="24"/>
              </w:rPr>
            </w:pPr>
            <w:r>
              <w:rPr>
                <w:rFonts w:hint="eastAsia" w:eastAsia="仿宋"/>
                <w:kern w:val="0"/>
                <w:sz w:val="24"/>
                <w:szCs w:val="24"/>
              </w:rPr>
              <w:t>③了解高速空气动力特性和非常规气动特点。</w:t>
            </w:r>
          </w:p>
          <w:p w14:paraId="435D5EA5">
            <w:pPr>
              <w:spacing w:before="71" w:line="320" w:lineRule="exact"/>
              <w:rPr>
                <w:rFonts w:hint="eastAsia" w:eastAsia="仿宋"/>
                <w:kern w:val="0"/>
                <w:sz w:val="24"/>
                <w:szCs w:val="24"/>
              </w:rPr>
            </w:pPr>
            <w:r>
              <w:rPr>
                <w:rFonts w:hint="eastAsia" w:eastAsia="仿宋"/>
                <w:kern w:val="0"/>
                <w:sz w:val="24"/>
                <w:szCs w:val="24"/>
              </w:rPr>
              <w:t>④掌握螺旋桨空气动力特性。</w:t>
            </w:r>
          </w:p>
          <w:p w14:paraId="4EF1AF8B">
            <w:pPr>
              <w:spacing w:before="71" w:line="320" w:lineRule="exact"/>
              <w:rPr>
                <w:rFonts w:hint="eastAsia" w:eastAsia="仿宋"/>
                <w:kern w:val="0"/>
                <w:sz w:val="24"/>
                <w:szCs w:val="24"/>
              </w:rPr>
            </w:pPr>
            <w:r>
              <w:rPr>
                <w:rFonts w:hint="eastAsia" w:eastAsia="仿宋"/>
                <w:kern w:val="0"/>
                <w:sz w:val="24"/>
                <w:szCs w:val="24"/>
              </w:rPr>
              <w:t>⑤掌握不同无人机的稳定性、操纵性原理。</w:t>
            </w:r>
          </w:p>
          <w:p w14:paraId="567D090E">
            <w:pPr>
              <w:spacing w:before="71" w:line="320" w:lineRule="exact"/>
              <w:rPr>
                <w:rFonts w:eastAsia="仿宋"/>
                <w:kern w:val="0"/>
                <w:sz w:val="24"/>
                <w:szCs w:val="24"/>
              </w:rPr>
            </w:pPr>
            <w:r>
              <w:rPr>
                <w:rFonts w:hint="eastAsia" w:eastAsia="仿宋"/>
                <w:kern w:val="0"/>
                <w:sz w:val="24"/>
                <w:szCs w:val="24"/>
              </w:rPr>
              <w:t>⑥熟悉无人机的基本飞行状态和飞行性能。</w:t>
            </w:r>
          </w:p>
        </w:tc>
      </w:tr>
      <w:tr w14:paraId="1A44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7" w:type="dxa"/>
            <w:noWrap w:val="0"/>
            <w:vAlign w:val="center"/>
          </w:tcPr>
          <w:p w14:paraId="15F1766B">
            <w:pPr>
              <w:spacing w:line="320" w:lineRule="exact"/>
              <w:jc w:val="center"/>
              <w:rPr>
                <w:rFonts w:eastAsia="仿宋"/>
                <w:color w:val="000000"/>
                <w:kern w:val="0"/>
                <w:sz w:val="24"/>
                <w:szCs w:val="24"/>
              </w:rPr>
            </w:pPr>
            <w:r>
              <w:rPr>
                <w:rFonts w:eastAsia="仿宋"/>
                <w:color w:val="000000"/>
                <w:kern w:val="0"/>
                <w:sz w:val="24"/>
                <w:szCs w:val="24"/>
              </w:rPr>
              <w:t>3</w:t>
            </w:r>
          </w:p>
        </w:tc>
        <w:tc>
          <w:tcPr>
            <w:tcW w:w="2152" w:type="dxa"/>
            <w:noWrap w:val="0"/>
            <w:vAlign w:val="center"/>
          </w:tcPr>
          <w:p w14:paraId="644F450C">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无人机飞行</w:t>
            </w:r>
          </w:p>
          <w:p w14:paraId="61812DF1">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控制技术</w:t>
            </w:r>
          </w:p>
        </w:tc>
        <w:tc>
          <w:tcPr>
            <w:tcW w:w="3008" w:type="dxa"/>
            <w:noWrap w:val="0"/>
            <w:vAlign w:val="center"/>
          </w:tcPr>
          <w:p w14:paraId="4C75CBB2">
            <w:pPr>
              <w:spacing w:before="71" w:line="320" w:lineRule="exact"/>
              <w:rPr>
                <w:rFonts w:eastAsia="仿宋"/>
                <w:kern w:val="0"/>
                <w:sz w:val="24"/>
                <w:szCs w:val="24"/>
              </w:rPr>
            </w:pPr>
            <w:r>
              <w:rPr>
                <w:rFonts w:hint="eastAsia" w:eastAsia="仿宋"/>
                <w:kern w:val="0"/>
                <w:sz w:val="24"/>
                <w:szCs w:val="24"/>
              </w:rPr>
              <w:t xml:space="preserve">①使用飞控配套软件，进行无人机系统参数设置，完成无人机系统功能模块的联调与测试。 </w:t>
            </w:r>
          </w:p>
          <w:p w14:paraId="33671DAB">
            <w:pPr>
              <w:spacing w:before="71" w:line="320" w:lineRule="exact"/>
              <w:rPr>
                <w:rFonts w:eastAsia="仿宋"/>
                <w:kern w:val="0"/>
                <w:sz w:val="24"/>
                <w:szCs w:val="24"/>
              </w:rPr>
            </w:pPr>
            <w:r>
              <w:rPr>
                <w:rFonts w:hint="eastAsia" w:eastAsia="仿宋"/>
                <w:kern w:val="0"/>
                <w:sz w:val="24"/>
                <w:szCs w:val="24"/>
              </w:rPr>
              <w:t xml:space="preserve">②飞控与载荷设备联调、控制。 </w:t>
            </w:r>
          </w:p>
          <w:p w14:paraId="18236291">
            <w:pPr>
              <w:spacing w:before="71" w:line="320" w:lineRule="exact"/>
              <w:rPr>
                <w:rFonts w:eastAsia="仿宋"/>
                <w:kern w:val="0"/>
                <w:sz w:val="24"/>
                <w:szCs w:val="24"/>
              </w:rPr>
            </w:pPr>
            <w:r>
              <w:rPr>
                <w:rFonts w:hint="eastAsia" w:eastAsia="仿宋"/>
                <w:kern w:val="0"/>
                <w:sz w:val="24"/>
                <w:szCs w:val="24"/>
              </w:rPr>
              <w:t>③对无人机飞控系统进行改进。</w:t>
            </w:r>
          </w:p>
        </w:tc>
        <w:tc>
          <w:tcPr>
            <w:tcW w:w="3150" w:type="dxa"/>
            <w:noWrap w:val="0"/>
            <w:vAlign w:val="center"/>
          </w:tcPr>
          <w:p w14:paraId="43DFB684">
            <w:pPr>
              <w:spacing w:before="71" w:line="320" w:lineRule="exact"/>
              <w:rPr>
                <w:rFonts w:eastAsia="仿宋"/>
                <w:kern w:val="0"/>
                <w:sz w:val="24"/>
                <w:szCs w:val="24"/>
              </w:rPr>
            </w:pPr>
            <w:r>
              <w:rPr>
                <w:rFonts w:hint="eastAsia" w:eastAsia="仿宋"/>
                <w:kern w:val="0"/>
                <w:sz w:val="24"/>
                <w:szCs w:val="24"/>
              </w:rPr>
              <w:t xml:space="preserve">①了解开源飞控的发展，熟悉常见飞控的基本形式。 </w:t>
            </w:r>
          </w:p>
          <w:p w14:paraId="573FD511">
            <w:pPr>
              <w:spacing w:before="71" w:line="320" w:lineRule="exact"/>
              <w:rPr>
                <w:rFonts w:eastAsia="仿宋"/>
                <w:kern w:val="0"/>
                <w:sz w:val="24"/>
                <w:szCs w:val="24"/>
              </w:rPr>
            </w:pPr>
            <w:r>
              <w:rPr>
                <w:rFonts w:hint="eastAsia" w:eastAsia="仿宋"/>
                <w:kern w:val="0"/>
                <w:sz w:val="24"/>
                <w:szCs w:val="24"/>
              </w:rPr>
              <w:t xml:space="preserve">②熟悉飞控和导航设备的基本组成和结构、性能指标。 </w:t>
            </w:r>
          </w:p>
          <w:p w14:paraId="03408692">
            <w:pPr>
              <w:spacing w:before="71" w:line="320" w:lineRule="exact"/>
              <w:rPr>
                <w:rFonts w:eastAsia="仿宋"/>
                <w:kern w:val="0"/>
                <w:sz w:val="24"/>
                <w:szCs w:val="24"/>
              </w:rPr>
            </w:pPr>
            <w:r>
              <w:rPr>
                <w:rFonts w:hint="eastAsia" w:eastAsia="仿宋"/>
                <w:kern w:val="0"/>
                <w:sz w:val="24"/>
                <w:szCs w:val="24"/>
              </w:rPr>
              <w:t xml:space="preserve">③了解无人机飞控程序、飞控姿态与控制等各个模块实践内容。 </w:t>
            </w:r>
          </w:p>
          <w:p w14:paraId="421AA2C2">
            <w:pPr>
              <w:spacing w:before="71" w:line="320" w:lineRule="exact"/>
              <w:rPr>
                <w:rFonts w:eastAsia="仿宋"/>
                <w:kern w:val="0"/>
                <w:sz w:val="24"/>
                <w:szCs w:val="24"/>
              </w:rPr>
            </w:pPr>
            <w:r>
              <w:rPr>
                <w:rFonts w:hint="eastAsia" w:eastAsia="仿宋"/>
                <w:kern w:val="0"/>
                <w:sz w:val="24"/>
                <w:szCs w:val="24"/>
              </w:rPr>
              <w:t>④ 掌握无人机飞控参数的调试与控制技能。</w:t>
            </w:r>
          </w:p>
        </w:tc>
      </w:tr>
      <w:tr w14:paraId="41F7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17" w:type="dxa"/>
            <w:noWrap w:val="0"/>
            <w:vAlign w:val="center"/>
          </w:tcPr>
          <w:p w14:paraId="1CBE8932">
            <w:pPr>
              <w:spacing w:line="320" w:lineRule="exact"/>
              <w:jc w:val="center"/>
              <w:rPr>
                <w:rFonts w:eastAsia="仿宋"/>
                <w:color w:val="000000"/>
                <w:kern w:val="0"/>
                <w:sz w:val="24"/>
                <w:szCs w:val="24"/>
              </w:rPr>
            </w:pPr>
            <w:r>
              <w:rPr>
                <w:rFonts w:eastAsia="仿宋"/>
                <w:color w:val="000000"/>
                <w:kern w:val="0"/>
                <w:sz w:val="24"/>
                <w:szCs w:val="24"/>
              </w:rPr>
              <w:t>4</w:t>
            </w:r>
          </w:p>
        </w:tc>
        <w:tc>
          <w:tcPr>
            <w:tcW w:w="2152" w:type="dxa"/>
            <w:noWrap w:val="0"/>
            <w:vAlign w:val="center"/>
          </w:tcPr>
          <w:p w14:paraId="01726BD4">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无人机通信与导航</w:t>
            </w:r>
          </w:p>
        </w:tc>
        <w:tc>
          <w:tcPr>
            <w:tcW w:w="3008" w:type="dxa"/>
            <w:noWrap w:val="0"/>
            <w:vAlign w:val="center"/>
          </w:tcPr>
          <w:p w14:paraId="3E01D5DB">
            <w:pPr>
              <w:spacing w:before="71" w:line="320" w:lineRule="exact"/>
              <w:rPr>
                <w:rFonts w:hint="eastAsia" w:eastAsia="仿宋"/>
                <w:kern w:val="0"/>
                <w:sz w:val="24"/>
                <w:szCs w:val="24"/>
              </w:rPr>
            </w:pPr>
            <w:r>
              <w:rPr>
                <w:rFonts w:hint="eastAsia" w:eastAsia="仿宋"/>
                <w:kern w:val="0"/>
                <w:sz w:val="24"/>
                <w:szCs w:val="24"/>
              </w:rPr>
              <w:t xml:space="preserve">①使用地面站软件对特定的应用场景进行航线规划，完成任务飞行。 </w:t>
            </w:r>
          </w:p>
          <w:p w14:paraId="3ADCC954">
            <w:pPr>
              <w:spacing w:before="71" w:line="320" w:lineRule="exact"/>
              <w:rPr>
                <w:rFonts w:hint="eastAsia" w:eastAsia="仿宋"/>
                <w:kern w:val="0"/>
                <w:sz w:val="24"/>
                <w:szCs w:val="24"/>
              </w:rPr>
            </w:pPr>
            <w:r>
              <w:rPr>
                <w:rFonts w:hint="eastAsia" w:eastAsia="仿宋"/>
                <w:kern w:val="0"/>
                <w:sz w:val="24"/>
                <w:szCs w:val="24"/>
              </w:rPr>
              <w:t xml:space="preserve">②持续监控无人机系统的运行态势和航行要素，实时做出应急处理。 </w:t>
            </w:r>
          </w:p>
          <w:p w14:paraId="37DB7924">
            <w:pPr>
              <w:spacing w:before="71" w:line="320" w:lineRule="exact"/>
              <w:rPr>
                <w:rFonts w:eastAsia="仿宋"/>
                <w:kern w:val="0"/>
                <w:sz w:val="24"/>
                <w:szCs w:val="24"/>
              </w:rPr>
            </w:pPr>
            <w:r>
              <w:rPr>
                <w:rFonts w:hint="eastAsia" w:eastAsia="仿宋"/>
                <w:kern w:val="0"/>
                <w:sz w:val="24"/>
                <w:szCs w:val="24"/>
              </w:rPr>
              <w:t>③使用飞控配套的地面站软件对任务飞机进行参数设置，完成任务飞机的联调联试。</w:t>
            </w:r>
          </w:p>
        </w:tc>
        <w:tc>
          <w:tcPr>
            <w:tcW w:w="3150" w:type="dxa"/>
            <w:noWrap w:val="0"/>
            <w:vAlign w:val="center"/>
          </w:tcPr>
          <w:p w14:paraId="565733A5">
            <w:pPr>
              <w:spacing w:before="71" w:line="320" w:lineRule="exact"/>
              <w:rPr>
                <w:rFonts w:hint="eastAsia" w:eastAsia="仿宋"/>
                <w:kern w:val="0"/>
                <w:sz w:val="24"/>
                <w:szCs w:val="24"/>
              </w:rPr>
            </w:pPr>
            <w:r>
              <w:rPr>
                <w:rFonts w:hint="eastAsia" w:eastAsia="仿宋"/>
                <w:kern w:val="0"/>
                <w:sz w:val="24"/>
                <w:szCs w:val="24"/>
              </w:rPr>
              <w:t xml:space="preserve">①熟悉无人机地面软件基本特点和操作使用。 </w:t>
            </w:r>
          </w:p>
          <w:p w14:paraId="55726C7A">
            <w:pPr>
              <w:spacing w:before="71" w:line="320" w:lineRule="exact"/>
              <w:rPr>
                <w:rFonts w:hint="eastAsia" w:eastAsia="仿宋"/>
                <w:kern w:val="0"/>
                <w:sz w:val="24"/>
                <w:szCs w:val="24"/>
              </w:rPr>
            </w:pPr>
            <w:r>
              <w:rPr>
                <w:rFonts w:hint="eastAsia" w:eastAsia="仿宋"/>
                <w:kern w:val="0"/>
                <w:sz w:val="24"/>
                <w:szCs w:val="24"/>
              </w:rPr>
              <w:t xml:space="preserve">②具有操纵和使用地面站软件进行航线规划的能力。 </w:t>
            </w:r>
          </w:p>
          <w:p w14:paraId="240C87B7">
            <w:pPr>
              <w:spacing w:before="71" w:line="320" w:lineRule="exact"/>
              <w:rPr>
                <w:rFonts w:hint="eastAsia" w:eastAsia="仿宋"/>
                <w:kern w:val="0"/>
                <w:sz w:val="24"/>
                <w:szCs w:val="24"/>
              </w:rPr>
            </w:pPr>
            <w:r>
              <w:rPr>
                <w:rFonts w:hint="eastAsia" w:eastAsia="仿宋"/>
                <w:kern w:val="0"/>
                <w:sz w:val="24"/>
                <w:szCs w:val="24"/>
              </w:rPr>
              <w:t xml:space="preserve">③能够通过地面站对飞行参数进行实时监控和应急处理。 </w:t>
            </w:r>
          </w:p>
          <w:p w14:paraId="5A5752AC">
            <w:pPr>
              <w:spacing w:before="71" w:line="320" w:lineRule="exact"/>
              <w:rPr>
                <w:rFonts w:eastAsia="仿宋"/>
                <w:kern w:val="0"/>
                <w:sz w:val="24"/>
                <w:szCs w:val="24"/>
              </w:rPr>
            </w:pPr>
            <w:r>
              <w:rPr>
                <w:rFonts w:hint="eastAsia" w:eastAsia="仿宋"/>
                <w:kern w:val="0"/>
                <w:sz w:val="24"/>
                <w:szCs w:val="24"/>
              </w:rPr>
              <w:t>④具有无人机参数调整、联调能力。</w:t>
            </w:r>
          </w:p>
        </w:tc>
      </w:tr>
      <w:tr w14:paraId="004D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17" w:type="dxa"/>
            <w:noWrap w:val="0"/>
            <w:vAlign w:val="center"/>
          </w:tcPr>
          <w:p w14:paraId="61B5ACA0">
            <w:pPr>
              <w:spacing w:line="320" w:lineRule="exact"/>
              <w:jc w:val="center"/>
              <w:rPr>
                <w:rFonts w:eastAsia="仿宋"/>
                <w:color w:val="000000"/>
                <w:kern w:val="0"/>
                <w:sz w:val="24"/>
                <w:szCs w:val="24"/>
              </w:rPr>
            </w:pPr>
            <w:r>
              <w:rPr>
                <w:rFonts w:eastAsia="仿宋"/>
                <w:color w:val="000000"/>
                <w:kern w:val="0"/>
                <w:sz w:val="24"/>
                <w:szCs w:val="24"/>
              </w:rPr>
              <w:t>5</w:t>
            </w:r>
          </w:p>
        </w:tc>
        <w:tc>
          <w:tcPr>
            <w:tcW w:w="2152" w:type="dxa"/>
            <w:noWrap w:val="0"/>
            <w:vAlign w:val="center"/>
          </w:tcPr>
          <w:p w14:paraId="24820A97">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无人机驾驶</w:t>
            </w:r>
          </w:p>
          <w:p w14:paraId="1A15AFA0">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（1+X认证）</w:t>
            </w:r>
          </w:p>
          <w:p w14:paraId="6717C210">
            <w:pPr>
              <w:pStyle w:val="23"/>
              <w:spacing w:line="320" w:lineRule="exact"/>
              <w:jc w:val="center"/>
              <w:rPr>
                <w:rFonts w:ascii="Times New Roman" w:hAnsi="Times New Roman" w:eastAsia="仿宋" w:cs="Times New Roman"/>
                <w:color w:val="auto"/>
                <w:kern w:val="0"/>
                <w:sz w:val="24"/>
                <w:szCs w:val="24"/>
                <w:u w:val="none" w:color="auto"/>
              </w:rPr>
            </w:pPr>
            <w:r>
              <w:rPr>
                <w:rFonts w:hint="eastAsia" w:ascii="Times New Roman" w:hAnsi="Times New Roman" w:eastAsia="仿宋" w:cs="Times New Roman"/>
                <w:color w:val="auto"/>
                <w:kern w:val="0"/>
                <w:sz w:val="24"/>
                <w:szCs w:val="24"/>
                <w:u w:val="none" w:color="auto"/>
                <w:lang w:eastAsia="zh-CN"/>
              </w:rPr>
              <w:t>（</w:t>
            </w:r>
            <w:r>
              <w:rPr>
                <w:rFonts w:hint="eastAsia" w:ascii="Times New Roman" w:hAnsi="Times New Roman" w:eastAsia="仿宋" w:cs="Times New Roman"/>
                <w:color w:val="auto"/>
                <w:kern w:val="0"/>
                <w:sz w:val="24"/>
                <w:szCs w:val="24"/>
                <w:u w:val="none" w:color="auto"/>
                <w:lang w:val="en-US" w:eastAsia="zh-CN"/>
              </w:rPr>
              <w:t>产教融合课程</w:t>
            </w:r>
            <w:r>
              <w:rPr>
                <w:rFonts w:hint="eastAsia" w:ascii="Times New Roman" w:hAnsi="Times New Roman" w:eastAsia="仿宋" w:cs="Times New Roman"/>
                <w:color w:val="auto"/>
                <w:kern w:val="0"/>
                <w:sz w:val="24"/>
                <w:szCs w:val="24"/>
                <w:u w:val="none" w:color="auto"/>
                <w:lang w:eastAsia="zh-CN"/>
              </w:rPr>
              <w:t>）</w:t>
            </w:r>
          </w:p>
        </w:tc>
        <w:tc>
          <w:tcPr>
            <w:tcW w:w="3008" w:type="dxa"/>
            <w:noWrap w:val="0"/>
            <w:vAlign w:val="center"/>
          </w:tcPr>
          <w:p w14:paraId="7F844214">
            <w:pPr>
              <w:spacing w:before="71" w:line="320" w:lineRule="exact"/>
              <w:rPr>
                <w:rFonts w:hint="eastAsia" w:eastAsia="仿宋"/>
                <w:kern w:val="0"/>
                <w:sz w:val="24"/>
                <w:szCs w:val="24"/>
              </w:rPr>
            </w:pPr>
            <w:r>
              <w:rPr>
                <w:rFonts w:hint="eastAsia" w:eastAsia="仿宋"/>
                <w:kern w:val="0"/>
                <w:sz w:val="24"/>
                <w:szCs w:val="24"/>
              </w:rPr>
              <w:t>①</w:t>
            </w:r>
            <w:r>
              <w:rPr>
                <w:rFonts w:eastAsia="仿宋"/>
                <w:kern w:val="0"/>
                <w:sz w:val="24"/>
                <w:szCs w:val="24"/>
              </w:rPr>
              <w:t>依据 1+X 认证标准，指导学生完成农业植保、巡检航拍等多场景无人机规范飞行全流程操作</w:t>
            </w:r>
            <w:r>
              <w:rPr>
                <w:rFonts w:hint="eastAsia" w:eastAsia="仿宋"/>
                <w:kern w:val="0"/>
                <w:sz w:val="24"/>
                <w:szCs w:val="24"/>
              </w:rPr>
              <w:t>。</w:t>
            </w:r>
          </w:p>
          <w:p w14:paraId="3F9E6C1E">
            <w:pPr>
              <w:spacing w:before="71" w:line="320" w:lineRule="exact"/>
              <w:rPr>
                <w:rFonts w:hint="eastAsia" w:eastAsia="仿宋"/>
                <w:kern w:val="0"/>
                <w:sz w:val="24"/>
                <w:szCs w:val="24"/>
              </w:rPr>
            </w:pPr>
            <w:r>
              <w:rPr>
                <w:rFonts w:hint="eastAsia" w:eastAsia="仿宋"/>
                <w:kern w:val="0"/>
                <w:sz w:val="24"/>
                <w:szCs w:val="24"/>
              </w:rPr>
              <w:t>②</w:t>
            </w:r>
            <w:r>
              <w:rPr>
                <w:rFonts w:eastAsia="仿宋"/>
                <w:kern w:val="0"/>
                <w:sz w:val="24"/>
                <w:szCs w:val="24"/>
              </w:rPr>
              <w:t>组织开展 1+X 认证模拟考务，涵盖设备预检、飞行任务执行及飞行后数据复盘全流程</w:t>
            </w:r>
            <w:r>
              <w:rPr>
                <w:rFonts w:hint="eastAsia" w:eastAsia="仿宋"/>
                <w:kern w:val="0"/>
                <w:sz w:val="24"/>
                <w:szCs w:val="24"/>
              </w:rPr>
              <w:t>。</w:t>
            </w:r>
          </w:p>
          <w:p w14:paraId="62B33747">
            <w:pPr>
              <w:spacing w:before="71" w:line="320" w:lineRule="exact"/>
              <w:rPr>
                <w:rFonts w:hint="eastAsia" w:eastAsia="仿宋"/>
                <w:kern w:val="0"/>
                <w:sz w:val="24"/>
                <w:szCs w:val="24"/>
              </w:rPr>
            </w:pPr>
            <w:r>
              <w:rPr>
                <w:rFonts w:hint="eastAsia" w:eastAsia="仿宋"/>
                <w:kern w:val="0"/>
                <w:sz w:val="24"/>
                <w:szCs w:val="24"/>
              </w:rPr>
              <w:t>③</w:t>
            </w:r>
            <w:r>
              <w:rPr>
                <w:rFonts w:eastAsia="仿宋"/>
                <w:kern w:val="0"/>
                <w:sz w:val="24"/>
                <w:szCs w:val="24"/>
              </w:rPr>
              <w:t>带领学生处理 1+X 认证实操中信号干扰、设备故障等突发状况，按认证规则合规处置</w:t>
            </w:r>
            <w:r>
              <w:rPr>
                <w:rFonts w:hint="eastAsia" w:eastAsia="仿宋"/>
                <w:kern w:val="0"/>
                <w:sz w:val="24"/>
                <w:szCs w:val="24"/>
              </w:rPr>
              <w:t>。</w:t>
            </w:r>
          </w:p>
        </w:tc>
        <w:tc>
          <w:tcPr>
            <w:tcW w:w="3150" w:type="dxa"/>
            <w:noWrap w:val="0"/>
            <w:vAlign w:val="center"/>
          </w:tcPr>
          <w:p w14:paraId="27859A53">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内蒙古疆山飞行科技有限公司、内蒙古飞行时代科技有限公司共同开展授课。其中企业导师根据企业常见典型任务负责实操、任务规划与执行、行业应用等实践技能，无人机应用技术专业教师负责航空法规、飞行操作、安全规范内容。课程内容：</w:t>
            </w:r>
          </w:p>
          <w:p w14:paraId="4BFE5AE6">
            <w:pPr>
              <w:spacing w:before="71" w:line="320" w:lineRule="exact"/>
              <w:rPr>
                <w:rFonts w:hint="eastAsia" w:eastAsia="仿宋"/>
                <w:kern w:val="0"/>
                <w:sz w:val="24"/>
                <w:szCs w:val="24"/>
              </w:rPr>
            </w:pPr>
            <w:r>
              <w:rPr>
                <w:rFonts w:hint="eastAsia" w:eastAsia="仿宋"/>
                <w:color w:val="auto"/>
                <w:kern w:val="0"/>
                <w:sz w:val="24"/>
                <w:szCs w:val="24"/>
              </w:rPr>
              <w:t>①</w:t>
            </w:r>
            <w:r>
              <w:rPr>
                <w:rFonts w:eastAsia="仿宋"/>
                <w:color w:val="auto"/>
                <w:kern w:val="0"/>
                <w:sz w:val="24"/>
                <w:szCs w:val="24"/>
              </w:rPr>
              <w:t xml:space="preserve">解读无人机驾驶 </w:t>
            </w:r>
            <w:r>
              <w:rPr>
                <w:rFonts w:eastAsia="仿宋"/>
                <w:kern w:val="0"/>
                <w:sz w:val="24"/>
                <w:szCs w:val="24"/>
              </w:rPr>
              <w:t>1+X 认证标准，教学认证专用设备操作规范，掌握基础飞行动作要点</w:t>
            </w:r>
            <w:r>
              <w:rPr>
                <w:rFonts w:hint="eastAsia" w:eastAsia="仿宋"/>
                <w:kern w:val="0"/>
                <w:sz w:val="24"/>
                <w:szCs w:val="24"/>
              </w:rPr>
              <w:t>。</w:t>
            </w:r>
          </w:p>
          <w:p w14:paraId="5BEF0763">
            <w:pPr>
              <w:spacing w:before="71" w:line="320" w:lineRule="exact"/>
              <w:rPr>
                <w:rFonts w:hint="eastAsia" w:eastAsia="仿宋"/>
                <w:kern w:val="0"/>
                <w:sz w:val="24"/>
                <w:szCs w:val="24"/>
              </w:rPr>
            </w:pPr>
            <w:r>
              <w:rPr>
                <w:rFonts w:hint="eastAsia" w:eastAsia="仿宋"/>
                <w:kern w:val="0"/>
                <w:sz w:val="24"/>
                <w:szCs w:val="24"/>
              </w:rPr>
              <w:t>②</w:t>
            </w:r>
            <w:r>
              <w:rPr>
                <w:rFonts w:eastAsia="仿宋"/>
                <w:kern w:val="0"/>
                <w:sz w:val="24"/>
                <w:szCs w:val="24"/>
              </w:rPr>
              <w:t>拆解 1+X 认证考务流程，教学农业播撒、巡检拍照等任务规划法，独立执行飞行作业</w:t>
            </w:r>
            <w:r>
              <w:rPr>
                <w:rFonts w:hint="eastAsia" w:eastAsia="仿宋"/>
                <w:kern w:val="0"/>
                <w:sz w:val="24"/>
                <w:szCs w:val="24"/>
              </w:rPr>
              <w:t>。</w:t>
            </w:r>
          </w:p>
          <w:p w14:paraId="31F52564">
            <w:pPr>
              <w:spacing w:before="71" w:line="320" w:lineRule="exact"/>
              <w:rPr>
                <w:rFonts w:hint="eastAsia" w:eastAsia="仿宋"/>
                <w:kern w:val="0"/>
                <w:sz w:val="24"/>
                <w:szCs w:val="24"/>
              </w:rPr>
            </w:pPr>
            <w:r>
              <w:rPr>
                <w:rFonts w:hint="eastAsia" w:eastAsia="仿宋"/>
                <w:kern w:val="0"/>
                <w:sz w:val="24"/>
                <w:szCs w:val="24"/>
              </w:rPr>
              <w:t>③</w:t>
            </w:r>
            <w:r>
              <w:rPr>
                <w:rFonts w:eastAsia="仿宋"/>
                <w:kern w:val="0"/>
                <w:sz w:val="24"/>
                <w:szCs w:val="24"/>
              </w:rPr>
              <w:t>梳理 1+X 认证常见应急场景，教学信号丢失、设备故障等突发状况的合规处置操作流程</w:t>
            </w:r>
            <w:r>
              <w:rPr>
                <w:rFonts w:hint="eastAsia" w:eastAsia="仿宋"/>
                <w:kern w:val="0"/>
                <w:sz w:val="24"/>
                <w:szCs w:val="24"/>
              </w:rPr>
              <w:t>。</w:t>
            </w:r>
          </w:p>
        </w:tc>
      </w:tr>
      <w:tr w14:paraId="3399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7" w:type="dxa"/>
            <w:noWrap w:val="0"/>
            <w:vAlign w:val="center"/>
          </w:tcPr>
          <w:p w14:paraId="5AAD09C8">
            <w:pPr>
              <w:spacing w:line="320" w:lineRule="exact"/>
              <w:jc w:val="center"/>
              <w:rPr>
                <w:rFonts w:eastAsia="仿宋"/>
                <w:color w:val="000000"/>
                <w:kern w:val="0"/>
                <w:sz w:val="24"/>
                <w:szCs w:val="24"/>
              </w:rPr>
            </w:pPr>
            <w:r>
              <w:rPr>
                <w:rFonts w:eastAsia="仿宋"/>
                <w:color w:val="000000"/>
                <w:kern w:val="0"/>
                <w:sz w:val="24"/>
                <w:szCs w:val="24"/>
              </w:rPr>
              <w:t>6</w:t>
            </w:r>
          </w:p>
        </w:tc>
        <w:tc>
          <w:tcPr>
            <w:tcW w:w="2152" w:type="dxa"/>
            <w:noWrap w:val="0"/>
            <w:vAlign w:val="center"/>
          </w:tcPr>
          <w:p w14:paraId="38CB2489">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无人机传感器与</w:t>
            </w:r>
          </w:p>
          <w:p w14:paraId="158F846A">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载荷</w:t>
            </w:r>
          </w:p>
        </w:tc>
        <w:tc>
          <w:tcPr>
            <w:tcW w:w="3008" w:type="dxa"/>
            <w:noWrap w:val="0"/>
            <w:vAlign w:val="center"/>
          </w:tcPr>
          <w:p w14:paraId="6D36875C">
            <w:pPr>
              <w:spacing w:before="71" w:line="320" w:lineRule="exact"/>
              <w:rPr>
                <w:rFonts w:eastAsia="仿宋"/>
                <w:kern w:val="0"/>
                <w:sz w:val="24"/>
                <w:szCs w:val="24"/>
              </w:rPr>
            </w:pPr>
            <w:r>
              <w:rPr>
                <w:rFonts w:hint="eastAsia" w:eastAsia="仿宋"/>
                <w:kern w:val="0"/>
                <w:sz w:val="24"/>
                <w:szCs w:val="24"/>
              </w:rPr>
              <w:t xml:space="preserve">①任务载荷设备的安装、联调、控制，并对任务数据进行处理。 </w:t>
            </w:r>
          </w:p>
          <w:p w14:paraId="24FFA28B">
            <w:pPr>
              <w:spacing w:before="71" w:line="320" w:lineRule="exact"/>
              <w:rPr>
                <w:rFonts w:eastAsia="仿宋"/>
                <w:kern w:val="0"/>
                <w:sz w:val="24"/>
                <w:szCs w:val="24"/>
              </w:rPr>
            </w:pPr>
            <w:r>
              <w:rPr>
                <w:rFonts w:hint="eastAsia" w:eastAsia="仿宋"/>
                <w:kern w:val="0"/>
                <w:sz w:val="24"/>
                <w:szCs w:val="24"/>
              </w:rPr>
              <w:t>②利用任务载荷完成航测、巡检、 物流、警用消防、应急抢险等作业任务。</w:t>
            </w:r>
          </w:p>
        </w:tc>
        <w:tc>
          <w:tcPr>
            <w:tcW w:w="3150" w:type="dxa"/>
            <w:noWrap w:val="0"/>
            <w:vAlign w:val="center"/>
          </w:tcPr>
          <w:p w14:paraId="133C05D4">
            <w:pPr>
              <w:spacing w:before="71" w:line="320" w:lineRule="exact"/>
              <w:rPr>
                <w:rFonts w:eastAsia="仿宋"/>
                <w:kern w:val="0"/>
                <w:sz w:val="24"/>
                <w:szCs w:val="24"/>
              </w:rPr>
            </w:pPr>
            <w:r>
              <w:rPr>
                <w:rFonts w:hint="eastAsia" w:eastAsia="仿宋"/>
                <w:kern w:val="0"/>
                <w:sz w:val="24"/>
                <w:szCs w:val="24"/>
              </w:rPr>
              <w:t xml:space="preserve">①熟悉无人机常用的任务载荷设备，如相机、激光雷达、光电吊舱等。 </w:t>
            </w:r>
          </w:p>
          <w:p w14:paraId="5A19BEAA">
            <w:pPr>
              <w:spacing w:before="71" w:line="320" w:lineRule="exact"/>
              <w:rPr>
                <w:rFonts w:eastAsia="仿宋"/>
                <w:kern w:val="0"/>
                <w:sz w:val="24"/>
                <w:szCs w:val="24"/>
              </w:rPr>
            </w:pPr>
            <w:r>
              <w:rPr>
                <w:rFonts w:hint="eastAsia" w:eastAsia="仿宋"/>
                <w:kern w:val="0"/>
                <w:sz w:val="24"/>
                <w:szCs w:val="24"/>
              </w:rPr>
              <w:t xml:space="preserve">②熟悉无人机任务载荷设备的装调基本技能。 </w:t>
            </w:r>
          </w:p>
          <w:p w14:paraId="13697BA1">
            <w:pPr>
              <w:spacing w:before="71" w:line="320" w:lineRule="exact"/>
              <w:rPr>
                <w:rFonts w:eastAsia="仿宋"/>
                <w:kern w:val="0"/>
                <w:sz w:val="24"/>
                <w:szCs w:val="24"/>
              </w:rPr>
            </w:pPr>
            <w:r>
              <w:rPr>
                <w:rFonts w:hint="eastAsia" w:eastAsia="仿宋"/>
                <w:kern w:val="0"/>
                <w:sz w:val="24"/>
                <w:szCs w:val="24"/>
              </w:rPr>
              <w:t xml:space="preserve">③具有使用任务载荷设备进行行业应用和数据处理的基本能力。 </w:t>
            </w:r>
          </w:p>
          <w:p w14:paraId="3F180871">
            <w:pPr>
              <w:spacing w:before="71" w:line="320" w:lineRule="exact"/>
              <w:rPr>
                <w:rFonts w:eastAsia="仿宋"/>
                <w:kern w:val="0"/>
                <w:sz w:val="24"/>
                <w:szCs w:val="24"/>
              </w:rPr>
            </w:pPr>
            <w:r>
              <w:rPr>
                <w:rFonts w:hint="eastAsia" w:eastAsia="仿宋"/>
                <w:kern w:val="0"/>
                <w:sz w:val="24"/>
                <w:szCs w:val="24"/>
              </w:rPr>
              <w:t>④了解先进的载荷任务设备。</w:t>
            </w:r>
          </w:p>
        </w:tc>
      </w:tr>
      <w:tr w14:paraId="7C15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17" w:type="dxa"/>
            <w:noWrap w:val="0"/>
            <w:vAlign w:val="center"/>
          </w:tcPr>
          <w:p w14:paraId="5A491F63">
            <w:pPr>
              <w:spacing w:line="320" w:lineRule="exact"/>
              <w:jc w:val="center"/>
              <w:rPr>
                <w:rFonts w:eastAsia="仿宋"/>
                <w:color w:val="000000"/>
                <w:kern w:val="0"/>
                <w:sz w:val="24"/>
                <w:szCs w:val="24"/>
              </w:rPr>
            </w:pPr>
            <w:r>
              <w:rPr>
                <w:rFonts w:eastAsia="仿宋"/>
                <w:color w:val="000000"/>
                <w:kern w:val="0"/>
                <w:sz w:val="24"/>
                <w:szCs w:val="24"/>
              </w:rPr>
              <w:t>7</w:t>
            </w:r>
          </w:p>
        </w:tc>
        <w:tc>
          <w:tcPr>
            <w:tcW w:w="2152" w:type="dxa"/>
            <w:noWrap w:val="0"/>
            <w:vAlign w:val="center"/>
          </w:tcPr>
          <w:p w14:paraId="3A1A5FA5">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无人机行业</w:t>
            </w:r>
          </w:p>
          <w:p w14:paraId="5A60AD9F">
            <w:pPr>
              <w:pStyle w:val="23"/>
              <w:spacing w:line="320" w:lineRule="exact"/>
              <w:jc w:val="center"/>
              <w:rPr>
                <w:rFonts w:ascii="Times New Roman" w:hAnsi="Times New Roman" w:eastAsia="仿宋" w:cs="Times New Roman"/>
                <w:color w:val="auto"/>
                <w:kern w:val="0"/>
                <w:sz w:val="24"/>
                <w:szCs w:val="24"/>
                <w:u w:val="none" w:color="auto"/>
              </w:rPr>
            </w:pPr>
            <w:r>
              <w:rPr>
                <w:rFonts w:ascii="Times New Roman" w:hAnsi="Times New Roman" w:eastAsia="仿宋" w:cs="Times New Roman"/>
                <w:color w:val="auto"/>
                <w:kern w:val="0"/>
                <w:sz w:val="24"/>
                <w:szCs w:val="24"/>
                <w:u w:val="none" w:color="auto"/>
              </w:rPr>
              <w:t>应用技术</w:t>
            </w:r>
          </w:p>
          <w:p w14:paraId="472B5EF8">
            <w:pPr>
              <w:pStyle w:val="23"/>
              <w:spacing w:line="320" w:lineRule="exact"/>
              <w:jc w:val="center"/>
              <w:rPr>
                <w:rFonts w:ascii="Times New Roman" w:hAnsi="Times New Roman" w:eastAsia="仿宋" w:cs="Times New Roman"/>
                <w:color w:val="auto"/>
                <w:kern w:val="0"/>
                <w:sz w:val="24"/>
                <w:szCs w:val="24"/>
                <w:u w:val="none" w:color="auto"/>
              </w:rPr>
            </w:pPr>
            <w:r>
              <w:rPr>
                <w:rFonts w:hint="eastAsia" w:ascii="Times New Roman" w:hAnsi="Times New Roman" w:eastAsia="仿宋" w:cs="Times New Roman"/>
                <w:color w:val="auto"/>
                <w:kern w:val="0"/>
                <w:sz w:val="24"/>
                <w:szCs w:val="24"/>
                <w:u w:val="none" w:color="auto"/>
                <w:lang w:eastAsia="zh-CN"/>
              </w:rPr>
              <w:t>（</w:t>
            </w:r>
            <w:r>
              <w:rPr>
                <w:rFonts w:hint="eastAsia" w:ascii="Times New Roman" w:hAnsi="Times New Roman" w:eastAsia="仿宋" w:cs="Times New Roman"/>
                <w:color w:val="auto"/>
                <w:kern w:val="0"/>
                <w:sz w:val="24"/>
                <w:szCs w:val="24"/>
                <w:u w:val="none" w:color="auto"/>
                <w:lang w:val="en-US" w:eastAsia="zh-CN"/>
              </w:rPr>
              <w:t>产教融合课程</w:t>
            </w:r>
            <w:r>
              <w:rPr>
                <w:rFonts w:hint="eastAsia" w:ascii="Times New Roman" w:hAnsi="Times New Roman" w:eastAsia="仿宋" w:cs="Times New Roman"/>
                <w:color w:val="auto"/>
                <w:kern w:val="0"/>
                <w:sz w:val="24"/>
                <w:szCs w:val="24"/>
                <w:u w:val="none" w:color="auto"/>
                <w:lang w:eastAsia="zh-CN"/>
              </w:rPr>
              <w:t>）</w:t>
            </w:r>
          </w:p>
        </w:tc>
        <w:tc>
          <w:tcPr>
            <w:tcW w:w="3008" w:type="dxa"/>
            <w:noWrap w:val="0"/>
            <w:vAlign w:val="center"/>
          </w:tcPr>
          <w:p w14:paraId="121A686B">
            <w:pPr>
              <w:spacing w:before="71" w:line="320" w:lineRule="exact"/>
              <w:rPr>
                <w:rFonts w:eastAsia="仿宋"/>
                <w:kern w:val="0"/>
                <w:sz w:val="24"/>
                <w:szCs w:val="24"/>
              </w:rPr>
            </w:pPr>
            <w:r>
              <w:rPr>
                <w:rFonts w:hint="eastAsia" w:eastAsia="仿宋"/>
                <w:kern w:val="0"/>
                <w:sz w:val="24"/>
                <w:szCs w:val="24"/>
              </w:rPr>
              <w:t xml:space="preserve">①根据作业任务，控制无人机完成航拍、航测、农林植保、巡检、物 流、警用消防、应急抢险等作业任务。 </w:t>
            </w:r>
          </w:p>
          <w:p w14:paraId="50596382">
            <w:pPr>
              <w:spacing w:before="71" w:line="320" w:lineRule="exact"/>
              <w:rPr>
                <w:rFonts w:eastAsia="仿宋"/>
                <w:kern w:val="0"/>
                <w:sz w:val="24"/>
                <w:szCs w:val="24"/>
              </w:rPr>
            </w:pPr>
            <w:r>
              <w:rPr>
                <w:rFonts w:hint="eastAsia" w:eastAsia="仿宋"/>
                <w:kern w:val="0"/>
                <w:sz w:val="24"/>
                <w:szCs w:val="24"/>
              </w:rPr>
              <w:t xml:space="preserve">② 整理、分析采集的数据，评价飞行结果和工作效果。 </w:t>
            </w:r>
          </w:p>
          <w:p w14:paraId="05A9E2BA">
            <w:pPr>
              <w:spacing w:before="71" w:line="320" w:lineRule="exact"/>
              <w:rPr>
                <w:rFonts w:eastAsia="仿宋"/>
                <w:kern w:val="0"/>
                <w:sz w:val="24"/>
                <w:szCs w:val="24"/>
              </w:rPr>
            </w:pPr>
            <w:r>
              <w:rPr>
                <w:rFonts w:hint="eastAsia" w:eastAsia="仿宋"/>
                <w:kern w:val="0"/>
                <w:sz w:val="24"/>
                <w:szCs w:val="24"/>
              </w:rPr>
              <w:t>③ 检查、维护、整理无人机及任务设备。</w:t>
            </w:r>
          </w:p>
        </w:tc>
        <w:tc>
          <w:tcPr>
            <w:tcW w:w="3150" w:type="dxa"/>
            <w:noWrap w:val="0"/>
            <w:vAlign w:val="center"/>
          </w:tcPr>
          <w:p w14:paraId="54897F95">
            <w:pPr>
              <w:spacing w:before="71" w:line="320" w:lineRule="exact"/>
              <w:ind w:firstLine="480" w:firstLineChars="200"/>
              <w:rPr>
                <w:rFonts w:hint="default" w:ascii="Times New Roman" w:hAnsi="Times New Roman" w:eastAsia="仿宋" w:cs="Times New Roman"/>
                <w:color w:val="auto"/>
                <w:kern w:val="0"/>
                <w:sz w:val="24"/>
                <w:szCs w:val="24"/>
                <w:u w:val="none" w:color="auto"/>
                <w:lang w:val="en-US" w:eastAsia="zh-CN" w:bidi="ar-SA"/>
              </w:rPr>
            </w:pPr>
            <w:r>
              <w:rPr>
                <w:rFonts w:hint="eastAsia" w:eastAsia="仿宋"/>
                <w:color w:val="auto"/>
                <w:kern w:val="0"/>
                <w:sz w:val="24"/>
                <w:szCs w:val="24"/>
                <w:lang w:eastAsia="zh-CN"/>
              </w:rPr>
              <w:t>产教融合课程，与内蒙古疆山飞行科技有限公司、内蒙古飞行时代科技有限公司共同开展授课。其中企业导师根据企业常见典型任务负责专业任务设备操作、全流程作业等实践技能，无人机应用技术专业教师负责各行业的应用、数据处理、档案整理内容。课程内容：</w:t>
            </w:r>
          </w:p>
          <w:p w14:paraId="54A5A799">
            <w:pPr>
              <w:spacing w:before="71" w:line="320" w:lineRule="exact"/>
              <w:rPr>
                <w:rFonts w:eastAsia="仿宋"/>
                <w:color w:val="auto"/>
                <w:kern w:val="0"/>
                <w:sz w:val="24"/>
                <w:szCs w:val="24"/>
              </w:rPr>
            </w:pPr>
            <w:r>
              <w:rPr>
                <w:rFonts w:hint="eastAsia" w:eastAsia="仿宋"/>
                <w:color w:val="auto"/>
                <w:kern w:val="0"/>
                <w:sz w:val="24"/>
                <w:szCs w:val="24"/>
              </w:rPr>
              <w:t xml:space="preserve">①了解常见无人机行业应用方向和作用。 </w:t>
            </w:r>
          </w:p>
          <w:p w14:paraId="4D59E563">
            <w:pPr>
              <w:spacing w:before="71" w:line="320" w:lineRule="exact"/>
              <w:rPr>
                <w:rFonts w:eastAsia="仿宋"/>
                <w:kern w:val="0"/>
                <w:sz w:val="24"/>
                <w:szCs w:val="24"/>
              </w:rPr>
            </w:pPr>
            <w:r>
              <w:rPr>
                <w:rFonts w:hint="eastAsia" w:eastAsia="仿宋"/>
                <w:color w:val="auto"/>
                <w:kern w:val="0"/>
                <w:sz w:val="24"/>
                <w:szCs w:val="24"/>
              </w:rPr>
              <w:t>②熟悉典型无人机行</w:t>
            </w:r>
            <w:r>
              <w:rPr>
                <w:rFonts w:hint="eastAsia" w:eastAsia="仿宋"/>
                <w:kern w:val="0"/>
                <w:sz w:val="24"/>
                <w:szCs w:val="24"/>
              </w:rPr>
              <w:t xml:space="preserve">业应用的基本要求、特点、注意事项。 </w:t>
            </w:r>
          </w:p>
          <w:p w14:paraId="46691FA7">
            <w:pPr>
              <w:spacing w:before="71" w:line="320" w:lineRule="exact"/>
              <w:rPr>
                <w:rFonts w:eastAsia="仿宋"/>
                <w:kern w:val="0"/>
                <w:sz w:val="24"/>
                <w:szCs w:val="24"/>
              </w:rPr>
            </w:pPr>
            <w:r>
              <w:rPr>
                <w:rFonts w:hint="eastAsia" w:eastAsia="仿宋"/>
                <w:kern w:val="0"/>
                <w:sz w:val="24"/>
                <w:szCs w:val="24"/>
              </w:rPr>
              <w:t xml:space="preserve">③掌握典型无人机行业应用的作业流程和数据处理技能。 </w:t>
            </w:r>
          </w:p>
          <w:p w14:paraId="64E7A17E">
            <w:pPr>
              <w:spacing w:before="71" w:line="320" w:lineRule="exact"/>
              <w:rPr>
                <w:rFonts w:eastAsia="仿宋"/>
                <w:kern w:val="0"/>
                <w:sz w:val="24"/>
                <w:szCs w:val="24"/>
              </w:rPr>
            </w:pPr>
            <w:r>
              <w:rPr>
                <w:rFonts w:hint="eastAsia" w:eastAsia="仿宋"/>
                <w:kern w:val="0"/>
                <w:sz w:val="24"/>
                <w:szCs w:val="24"/>
              </w:rPr>
              <w:t>④了解无人机行业应用的发展方向。</w:t>
            </w:r>
          </w:p>
        </w:tc>
      </w:tr>
    </w:tbl>
    <w:p w14:paraId="4797671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3D57522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专业拓展课程包括:无人机飞行操控模块、无人机任务规划模块、</w:t>
      </w:r>
      <w:r>
        <w:rPr>
          <w:rFonts w:hint="eastAsia" w:eastAsia="仿宋"/>
          <w:color w:val="000000"/>
          <w:kern w:val="0"/>
          <w:sz w:val="28"/>
          <w:szCs w:val="28"/>
        </w:rPr>
        <w:t>智能集群模块、无人机测绘模块、行业应用模块</w:t>
      </w:r>
      <w:r>
        <w:rPr>
          <w:rFonts w:eastAsia="仿宋"/>
          <w:color w:val="000000"/>
          <w:kern w:val="0"/>
          <w:sz w:val="28"/>
          <w:szCs w:val="28"/>
        </w:rPr>
        <w:t>。</w:t>
      </w:r>
    </w:p>
    <w:p w14:paraId="29978D7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szCs w:val="28"/>
        </w:rPr>
      </w:pPr>
      <w:r>
        <w:rPr>
          <w:rFonts w:eastAsia="仿宋"/>
          <w:bCs/>
          <w:color w:val="000000"/>
          <w:kern w:val="0"/>
          <w:szCs w:val="28"/>
        </w:rPr>
        <w:t>表7  专业拓展课程</w:t>
      </w:r>
    </w:p>
    <w:tbl>
      <w:tblPr>
        <w:tblStyle w:val="8"/>
        <w:tblW w:w="9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785"/>
        <w:gridCol w:w="3293"/>
        <w:gridCol w:w="3318"/>
      </w:tblGrid>
      <w:tr w14:paraId="43A8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7" w:type="dxa"/>
            <w:noWrap w:val="0"/>
            <w:vAlign w:val="center"/>
          </w:tcPr>
          <w:p w14:paraId="27C0C3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785" w:type="dxa"/>
            <w:noWrap w:val="0"/>
            <w:vAlign w:val="center"/>
          </w:tcPr>
          <w:p w14:paraId="62F68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课程涉及的</w:t>
            </w:r>
          </w:p>
          <w:p w14:paraId="63D653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主要领域</w:t>
            </w:r>
          </w:p>
        </w:tc>
        <w:tc>
          <w:tcPr>
            <w:tcW w:w="3293" w:type="dxa"/>
            <w:noWrap w:val="0"/>
            <w:vAlign w:val="center"/>
          </w:tcPr>
          <w:p w14:paraId="3D09A6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典型工作任务描述</w:t>
            </w:r>
          </w:p>
        </w:tc>
        <w:tc>
          <w:tcPr>
            <w:tcW w:w="3318" w:type="dxa"/>
            <w:noWrap w:val="0"/>
            <w:vAlign w:val="center"/>
          </w:tcPr>
          <w:p w14:paraId="4B6FD9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主要教学内容与要求</w:t>
            </w:r>
          </w:p>
        </w:tc>
      </w:tr>
      <w:tr w14:paraId="13B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7" w:type="dxa"/>
            <w:noWrap w:val="0"/>
            <w:vAlign w:val="center"/>
          </w:tcPr>
          <w:p w14:paraId="13655DF9">
            <w:pPr>
              <w:spacing w:line="320" w:lineRule="exact"/>
              <w:jc w:val="center"/>
              <w:rPr>
                <w:rFonts w:eastAsia="仿宋"/>
                <w:color w:val="000000"/>
                <w:kern w:val="0"/>
                <w:sz w:val="24"/>
                <w:szCs w:val="24"/>
              </w:rPr>
            </w:pPr>
            <w:r>
              <w:rPr>
                <w:rFonts w:eastAsia="仿宋"/>
                <w:color w:val="000000"/>
                <w:kern w:val="0"/>
                <w:sz w:val="24"/>
                <w:szCs w:val="24"/>
              </w:rPr>
              <w:t>1</w:t>
            </w:r>
          </w:p>
        </w:tc>
        <w:tc>
          <w:tcPr>
            <w:tcW w:w="1785" w:type="dxa"/>
            <w:noWrap w:val="0"/>
            <w:vAlign w:val="center"/>
          </w:tcPr>
          <w:p w14:paraId="3005F6BC">
            <w:pPr>
              <w:keepNext w:val="0"/>
              <w:keepLines w:val="0"/>
              <w:widowControl w:val="0"/>
              <w:suppressLineNumbers w:val="0"/>
              <w:spacing w:before="0" w:beforeAutospacing="0" w:after="0" w:afterAutospacing="0"/>
              <w:ind w:left="0" w:right="0"/>
              <w:jc w:val="center"/>
              <w:rPr>
                <w:rFonts w:eastAsia="仿宋"/>
                <w:color w:val="000000"/>
                <w:kern w:val="0"/>
                <w:sz w:val="24"/>
                <w:szCs w:val="24"/>
              </w:rPr>
            </w:pPr>
            <w:r>
              <w:rPr>
                <w:rFonts w:eastAsia="仿宋"/>
                <w:sz w:val="24"/>
                <w:szCs w:val="24"/>
              </w:rPr>
              <w:t>无人机飞行操控模块</w:t>
            </w:r>
            <w:r>
              <w:rPr>
                <w:rFonts w:hint="eastAsia" w:ascii="Times New Roman" w:hAnsi="Times New Roman" w:eastAsia="仿宋" w:cs="Times New Roman"/>
                <w:sz w:val="24"/>
                <w:szCs w:val="24"/>
                <w:lang w:val="en-US" w:eastAsia="zh-CN"/>
              </w:rPr>
              <w:t>（专业</w:t>
            </w:r>
            <w:r>
              <w:rPr>
                <w:rFonts w:hint="default" w:ascii="Times New Roman" w:hAnsi="Times New Roman" w:eastAsia="仿宋" w:cs="Times New Roman"/>
                <w:sz w:val="24"/>
                <w:szCs w:val="24"/>
                <w:lang w:val="en-US" w:eastAsia="zh-CN"/>
              </w:rPr>
              <w:t>+</w:t>
            </w:r>
            <w:r>
              <w:rPr>
                <w:rFonts w:hint="eastAsia" w:ascii="Times New Roman" w:hAnsi="Times New Roman" w:eastAsia="仿宋" w:cs="Times New Roman"/>
                <w:sz w:val="24"/>
                <w:szCs w:val="24"/>
                <w:lang w:val="en-US" w:eastAsia="zh-CN"/>
              </w:rPr>
              <w:t>课程）</w:t>
            </w:r>
          </w:p>
        </w:tc>
        <w:tc>
          <w:tcPr>
            <w:tcW w:w="3293" w:type="dxa"/>
            <w:noWrap w:val="0"/>
            <w:vAlign w:val="center"/>
          </w:tcPr>
          <w:p w14:paraId="79657134">
            <w:pPr>
              <w:spacing w:before="120" w:line="320" w:lineRule="exact"/>
              <w:rPr>
                <w:rFonts w:eastAsia="仿宋"/>
                <w:kern w:val="0"/>
                <w:sz w:val="24"/>
                <w:szCs w:val="24"/>
              </w:rPr>
            </w:pPr>
            <w:r>
              <w:rPr>
                <w:rFonts w:hint="eastAsia" w:eastAsia="仿宋"/>
                <w:kern w:val="0"/>
                <w:sz w:val="24"/>
                <w:szCs w:val="24"/>
              </w:rPr>
              <w:t>①</w:t>
            </w:r>
            <w:r>
              <w:rPr>
                <w:rFonts w:eastAsia="仿宋"/>
                <w:kern w:val="0"/>
                <w:sz w:val="24"/>
                <w:szCs w:val="24"/>
              </w:rPr>
              <w:t>完成无人机起飞前设备检查与参数调试，规范执行多场景下的稳定飞行操作。</w:t>
            </w:r>
          </w:p>
          <w:p w14:paraId="2106911E">
            <w:pPr>
              <w:spacing w:before="120" w:line="320" w:lineRule="exact"/>
              <w:rPr>
                <w:rFonts w:eastAsia="仿宋"/>
                <w:kern w:val="0"/>
                <w:sz w:val="24"/>
                <w:szCs w:val="24"/>
              </w:rPr>
            </w:pPr>
            <w:r>
              <w:rPr>
                <w:rFonts w:hint="eastAsia" w:eastAsia="仿宋"/>
                <w:kern w:val="0"/>
                <w:sz w:val="24"/>
                <w:szCs w:val="24"/>
              </w:rPr>
              <w:t>②</w:t>
            </w:r>
            <w:r>
              <w:rPr>
                <w:rFonts w:eastAsia="仿宋"/>
                <w:kern w:val="0"/>
                <w:sz w:val="24"/>
                <w:szCs w:val="24"/>
              </w:rPr>
              <w:t>开展复杂环境模拟训练，让学生掌握无人机航线规划、姿态调整及精准降落技能。</w:t>
            </w:r>
          </w:p>
          <w:p w14:paraId="5B43ABC9">
            <w:pPr>
              <w:spacing w:before="120" w:line="320" w:lineRule="exact"/>
              <w:rPr>
                <w:rFonts w:eastAsia="仿宋"/>
                <w:kern w:val="0"/>
                <w:sz w:val="24"/>
                <w:szCs w:val="24"/>
              </w:rPr>
            </w:pPr>
            <w:r>
              <w:rPr>
                <w:rFonts w:hint="eastAsia" w:eastAsia="仿宋"/>
                <w:kern w:val="0"/>
                <w:sz w:val="24"/>
                <w:szCs w:val="24"/>
              </w:rPr>
              <w:t>③</w:t>
            </w:r>
            <w:r>
              <w:rPr>
                <w:rFonts w:eastAsia="仿宋"/>
                <w:kern w:val="0"/>
                <w:sz w:val="24"/>
                <w:szCs w:val="24"/>
              </w:rPr>
              <w:t>应对飞行中突发状况，如信号异常、姿态失控，进行安全应急处置与返航操作。</w:t>
            </w:r>
          </w:p>
        </w:tc>
        <w:tc>
          <w:tcPr>
            <w:tcW w:w="3318" w:type="dxa"/>
            <w:noWrap w:val="0"/>
            <w:vAlign w:val="center"/>
          </w:tcPr>
          <w:p w14:paraId="68663D3A">
            <w:pPr>
              <w:shd w:val="clear" w:color="auto" w:fill="auto"/>
              <w:spacing w:before="120" w:line="320" w:lineRule="exact"/>
              <w:ind w:firstLine="480" w:firstLineChars="200"/>
              <w:rPr>
                <w:rFonts w:hint="eastAsia" w:eastAsia="仿宋"/>
                <w:kern w:val="0"/>
                <w:sz w:val="24"/>
                <w:szCs w:val="24"/>
              </w:rPr>
            </w:pPr>
            <w:r>
              <w:rPr>
                <w:rFonts w:hint="eastAsia" w:eastAsia="仿宋"/>
                <w:kern w:val="0"/>
                <w:sz w:val="24"/>
                <w:szCs w:val="24"/>
              </w:rPr>
              <w:t>专业+课程，与人工智能技术应用专业教师共同开展授课，其中无人机应用技术专业负责“无人机的飞行训练、航线规划及安全应急处置”内容，人工智能技术应用专业负责“计算机视觉应用开发”内容。</w:t>
            </w:r>
          </w:p>
          <w:p w14:paraId="0CE2EA14">
            <w:pPr>
              <w:spacing w:before="120"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无人机系统组成、飞行原理及操作规范，要求学生熟练完成设备检查与基础飞行。</w:t>
            </w:r>
          </w:p>
          <w:p w14:paraId="02C974C9">
            <w:pPr>
              <w:spacing w:before="120" w:line="320" w:lineRule="exact"/>
              <w:rPr>
                <w:rFonts w:eastAsia="仿宋"/>
                <w:kern w:val="0"/>
                <w:sz w:val="24"/>
                <w:szCs w:val="24"/>
              </w:rPr>
            </w:pPr>
            <w:r>
              <w:rPr>
                <w:rFonts w:hint="eastAsia" w:eastAsia="仿宋"/>
                <w:kern w:val="0"/>
                <w:sz w:val="24"/>
                <w:szCs w:val="24"/>
              </w:rPr>
              <w:t>②掌握</w:t>
            </w:r>
            <w:r>
              <w:rPr>
                <w:rFonts w:eastAsia="仿宋"/>
                <w:kern w:val="0"/>
                <w:sz w:val="24"/>
                <w:szCs w:val="24"/>
              </w:rPr>
              <w:t>航线规划方法、姿态控制技巧，要求学生在模拟环境中完成指定航线的稳定飞行。</w:t>
            </w:r>
          </w:p>
          <w:p w14:paraId="63F635E4">
            <w:pPr>
              <w:spacing w:before="120" w:line="320" w:lineRule="exact"/>
              <w:rPr>
                <w:rFonts w:eastAsia="仿宋"/>
                <w:kern w:val="0"/>
                <w:sz w:val="24"/>
                <w:szCs w:val="24"/>
              </w:rPr>
            </w:pPr>
            <w:r>
              <w:rPr>
                <w:rFonts w:hint="eastAsia" w:eastAsia="仿宋"/>
                <w:kern w:val="0"/>
                <w:sz w:val="24"/>
                <w:szCs w:val="24"/>
              </w:rPr>
              <w:t>③掌握</w:t>
            </w:r>
            <w:r>
              <w:rPr>
                <w:rFonts w:eastAsia="仿宋"/>
                <w:kern w:val="0"/>
                <w:sz w:val="24"/>
                <w:szCs w:val="24"/>
              </w:rPr>
              <w:t>常见飞行故障原因，传授应急操作流程，要求学生能独立处理突发状况并安全返航。</w:t>
            </w:r>
          </w:p>
        </w:tc>
      </w:tr>
      <w:tr w14:paraId="426B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7" w:type="dxa"/>
            <w:noWrap w:val="0"/>
            <w:vAlign w:val="center"/>
          </w:tcPr>
          <w:p w14:paraId="4FD774A2">
            <w:pPr>
              <w:spacing w:line="320" w:lineRule="exact"/>
              <w:jc w:val="center"/>
              <w:rPr>
                <w:rFonts w:eastAsia="仿宋"/>
                <w:color w:val="000000"/>
                <w:kern w:val="0"/>
                <w:sz w:val="24"/>
                <w:szCs w:val="24"/>
              </w:rPr>
            </w:pPr>
            <w:r>
              <w:rPr>
                <w:rFonts w:eastAsia="仿宋"/>
                <w:color w:val="000000"/>
                <w:kern w:val="0"/>
                <w:sz w:val="24"/>
                <w:szCs w:val="24"/>
              </w:rPr>
              <w:t>2</w:t>
            </w:r>
          </w:p>
        </w:tc>
        <w:tc>
          <w:tcPr>
            <w:tcW w:w="1785" w:type="dxa"/>
            <w:noWrap w:val="0"/>
            <w:vAlign w:val="center"/>
          </w:tcPr>
          <w:p w14:paraId="0D0A9A4C">
            <w:pPr>
              <w:spacing w:line="320" w:lineRule="exact"/>
              <w:jc w:val="center"/>
              <w:rPr>
                <w:rFonts w:eastAsia="仿宋"/>
                <w:sz w:val="24"/>
                <w:szCs w:val="24"/>
              </w:rPr>
            </w:pPr>
            <w:r>
              <w:rPr>
                <w:rFonts w:eastAsia="仿宋"/>
                <w:sz w:val="24"/>
                <w:szCs w:val="24"/>
              </w:rPr>
              <w:t>无人机任务</w:t>
            </w:r>
          </w:p>
          <w:p w14:paraId="5C0BEFBF">
            <w:pPr>
              <w:spacing w:line="320" w:lineRule="exact"/>
              <w:jc w:val="center"/>
              <w:rPr>
                <w:rFonts w:eastAsia="仿宋"/>
                <w:color w:val="000000"/>
                <w:kern w:val="0"/>
                <w:sz w:val="24"/>
                <w:szCs w:val="24"/>
              </w:rPr>
            </w:pPr>
            <w:r>
              <w:rPr>
                <w:rFonts w:eastAsia="仿宋"/>
                <w:sz w:val="24"/>
                <w:szCs w:val="24"/>
              </w:rPr>
              <w:t>规划模块</w:t>
            </w:r>
          </w:p>
        </w:tc>
        <w:tc>
          <w:tcPr>
            <w:tcW w:w="3293" w:type="dxa"/>
            <w:noWrap w:val="0"/>
            <w:vAlign w:val="center"/>
          </w:tcPr>
          <w:p w14:paraId="76F4FA8A">
            <w:pPr>
              <w:spacing w:before="120" w:line="320" w:lineRule="exact"/>
              <w:rPr>
                <w:rFonts w:eastAsia="仿宋"/>
                <w:kern w:val="0"/>
                <w:sz w:val="24"/>
                <w:szCs w:val="24"/>
              </w:rPr>
            </w:pPr>
            <w:r>
              <w:rPr>
                <w:rFonts w:hint="eastAsia" w:eastAsia="仿宋"/>
                <w:kern w:val="0"/>
                <w:sz w:val="24"/>
                <w:szCs w:val="24"/>
              </w:rPr>
              <w:t>①</w:t>
            </w:r>
            <w:r>
              <w:rPr>
                <w:rFonts w:eastAsia="仿宋"/>
                <w:kern w:val="0"/>
                <w:sz w:val="24"/>
                <w:szCs w:val="24"/>
              </w:rPr>
              <w:t>根据任务需求分析环境因素，运用专业软件完成无人机航线与任务点规划。</w:t>
            </w:r>
          </w:p>
          <w:p w14:paraId="12CB4785">
            <w:pPr>
              <w:spacing w:before="120" w:line="320" w:lineRule="exact"/>
              <w:rPr>
                <w:rFonts w:eastAsia="仿宋"/>
                <w:kern w:val="0"/>
                <w:sz w:val="24"/>
                <w:szCs w:val="24"/>
              </w:rPr>
            </w:pPr>
            <w:r>
              <w:rPr>
                <w:rFonts w:hint="eastAsia" w:eastAsia="仿宋"/>
                <w:kern w:val="0"/>
                <w:sz w:val="24"/>
                <w:szCs w:val="24"/>
              </w:rPr>
              <w:t>②</w:t>
            </w:r>
            <w:r>
              <w:rPr>
                <w:rFonts w:eastAsia="仿宋"/>
                <w:kern w:val="0"/>
                <w:sz w:val="24"/>
                <w:szCs w:val="24"/>
              </w:rPr>
              <w:t>开展复杂场景模拟训练，优化任务规划方案，保障无人机高效、安全作业。</w:t>
            </w:r>
          </w:p>
          <w:p w14:paraId="509D3A0F">
            <w:pPr>
              <w:spacing w:before="120" w:line="320" w:lineRule="exact"/>
              <w:rPr>
                <w:rFonts w:eastAsia="仿宋"/>
                <w:kern w:val="0"/>
                <w:sz w:val="24"/>
                <w:szCs w:val="24"/>
              </w:rPr>
            </w:pPr>
            <w:r>
              <w:rPr>
                <w:rFonts w:hint="eastAsia" w:eastAsia="仿宋"/>
                <w:kern w:val="0"/>
                <w:sz w:val="24"/>
                <w:szCs w:val="24"/>
              </w:rPr>
              <w:t>③</w:t>
            </w:r>
            <w:r>
              <w:rPr>
                <w:rFonts w:eastAsia="仿宋"/>
                <w:kern w:val="0"/>
                <w:sz w:val="24"/>
                <w:szCs w:val="24"/>
              </w:rPr>
              <w:t>在任务执行中实时监控与调整规划方案，应对突发状况确保任务顺利完成。</w:t>
            </w:r>
          </w:p>
        </w:tc>
        <w:tc>
          <w:tcPr>
            <w:tcW w:w="3318" w:type="dxa"/>
            <w:noWrap w:val="0"/>
            <w:vAlign w:val="center"/>
          </w:tcPr>
          <w:p w14:paraId="3D790483">
            <w:pPr>
              <w:spacing w:before="120" w:line="320" w:lineRule="exact"/>
              <w:rPr>
                <w:rFonts w:eastAsia="仿宋"/>
                <w:kern w:val="0"/>
                <w:sz w:val="24"/>
                <w:szCs w:val="24"/>
              </w:rPr>
            </w:pPr>
            <w:r>
              <w:rPr>
                <w:rFonts w:hint="eastAsia" w:eastAsia="仿宋"/>
                <w:kern w:val="0"/>
                <w:sz w:val="24"/>
                <w:szCs w:val="24"/>
              </w:rPr>
              <w:t>①了解</w:t>
            </w:r>
            <w:r>
              <w:rPr>
                <w:rFonts w:eastAsia="仿宋"/>
                <w:kern w:val="0"/>
                <w:sz w:val="24"/>
                <w:szCs w:val="24"/>
              </w:rPr>
              <w:t>任务规划原理、环境评估方法及软件操作，要求学生独立完成基础航线规划。</w:t>
            </w:r>
          </w:p>
          <w:p w14:paraId="610D1024">
            <w:pPr>
              <w:spacing w:before="120" w:line="320" w:lineRule="exact"/>
              <w:rPr>
                <w:rFonts w:eastAsia="仿宋"/>
                <w:kern w:val="0"/>
                <w:sz w:val="24"/>
                <w:szCs w:val="24"/>
              </w:rPr>
            </w:pPr>
            <w:r>
              <w:rPr>
                <w:rFonts w:hint="eastAsia" w:eastAsia="仿宋"/>
                <w:kern w:val="0"/>
                <w:sz w:val="24"/>
                <w:szCs w:val="24"/>
              </w:rPr>
              <w:t>②掌握</w:t>
            </w:r>
            <w:r>
              <w:rPr>
                <w:rFonts w:eastAsia="仿宋"/>
                <w:kern w:val="0"/>
                <w:sz w:val="24"/>
                <w:szCs w:val="24"/>
              </w:rPr>
              <w:t>复杂场景下任务规划优化策略，要求学生制定兼顾效率与安全的规划方案。</w:t>
            </w:r>
          </w:p>
          <w:p w14:paraId="25ED91EE">
            <w:pPr>
              <w:spacing w:before="120" w:line="320" w:lineRule="exact"/>
              <w:rPr>
                <w:rFonts w:eastAsia="仿宋"/>
                <w:kern w:val="0"/>
                <w:sz w:val="24"/>
                <w:szCs w:val="24"/>
              </w:rPr>
            </w:pPr>
            <w:r>
              <w:rPr>
                <w:rFonts w:hint="eastAsia" w:eastAsia="仿宋"/>
                <w:kern w:val="0"/>
                <w:sz w:val="24"/>
                <w:szCs w:val="24"/>
              </w:rPr>
              <w:t>③掌握</w:t>
            </w:r>
            <w:r>
              <w:rPr>
                <w:rFonts w:eastAsia="仿宋"/>
                <w:kern w:val="0"/>
                <w:sz w:val="24"/>
                <w:szCs w:val="24"/>
              </w:rPr>
              <w:t>任务执行中动态调整技巧，要求学生能根据实际情况灵活修正规划保障任务进度。</w:t>
            </w:r>
          </w:p>
        </w:tc>
      </w:tr>
      <w:tr w14:paraId="057F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7" w:type="dxa"/>
            <w:noWrap w:val="0"/>
            <w:vAlign w:val="center"/>
          </w:tcPr>
          <w:p w14:paraId="044B29F3">
            <w:pPr>
              <w:spacing w:line="320" w:lineRule="exact"/>
              <w:jc w:val="center"/>
              <w:rPr>
                <w:rFonts w:eastAsia="仿宋"/>
                <w:color w:val="000000"/>
                <w:kern w:val="0"/>
                <w:sz w:val="24"/>
                <w:szCs w:val="24"/>
              </w:rPr>
            </w:pPr>
            <w:r>
              <w:rPr>
                <w:rFonts w:eastAsia="仿宋"/>
                <w:color w:val="000000"/>
                <w:kern w:val="0"/>
                <w:sz w:val="24"/>
                <w:szCs w:val="24"/>
              </w:rPr>
              <w:t>3</w:t>
            </w:r>
          </w:p>
        </w:tc>
        <w:tc>
          <w:tcPr>
            <w:tcW w:w="1785" w:type="dxa"/>
            <w:noWrap w:val="0"/>
            <w:vAlign w:val="center"/>
          </w:tcPr>
          <w:p w14:paraId="37FBEF1A">
            <w:pPr>
              <w:jc w:val="center"/>
              <w:rPr>
                <w:rFonts w:eastAsia="仿宋"/>
                <w:color w:val="000000"/>
                <w:kern w:val="0"/>
                <w:sz w:val="24"/>
                <w:szCs w:val="24"/>
              </w:rPr>
            </w:pPr>
            <w:r>
              <w:rPr>
                <w:rFonts w:hint="eastAsia" w:eastAsia="仿宋"/>
                <w:color w:val="000000"/>
                <w:kern w:val="0"/>
                <w:sz w:val="24"/>
                <w:szCs w:val="24"/>
              </w:rPr>
              <w:t>智能集群</w:t>
            </w:r>
            <w:r>
              <w:rPr>
                <w:rFonts w:eastAsia="仿宋"/>
                <w:color w:val="000000"/>
                <w:kern w:val="0"/>
                <w:sz w:val="24"/>
                <w:szCs w:val="24"/>
              </w:rPr>
              <w:t>模块</w:t>
            </w:r>
            <w:r>
              <w:rPr>
                <w:rFonts w:hint="eastAsia" w:ascii="Times New Roman" w:hAnsi="Times New Roman" w:eastAsia="仿宋" w:cs="Times New Roman"/>
                <w:sz w:val="24"/>
                <w:szCs w:val="24"/>
                <w:lang w:val="en-US" w:eastAsia="zh-CN"/>
              </w:rPr>
              <w:t>（专业</w:t>
            </w:r>
            <w:r>
              <w:rPr>
                <w:rFonts w:hint="default" w:ascii="Times New Roman" w:hAnsi="Times New Roman" w:eastAsia="仿宋" w:cs="Times New Roman"/>
                <w:sz w:val="24"/>
                <w:szCs w:val="24"/>
                <w:lang w:val="en-US" w:eastAsia="zh-CN"/>
              </w:rPr>
              <w:t>+</w:t>
            </w:r>
            <w:r>
              <w:rPr>
                <w:rFonts w:hint="eastAsia" w:ascii="Times New Roman" w:hAnsi="Times New Roman" w:eastAsia="仿宋" w:cs="Times New Roman"/>
                <w:sz w:val="24"/>
                <w:szCs w:val="24"/>
                <w:lang w:val="en-US" w:eastAsia="zh-CN"/>
              </w:rPr>
              <w:t>课程）</w:t>
            </w:r>
          </w:p>
        </w:tc>
        <w:tc>
          <w:tcPr>
            <w:tcW w:w="3293" w:type="dxa"/>
            <w:noWrap w:val="0"/>
            <w:vAlign w:val="center"/>
          </w:tcPr>
          <w:p w14:paraId="7BE599F4">
            <w:pPr>
              <w:spacing w:before="120" w:line="320" w:lineRule="exact"/>
              <w:rPr>
                <w:rFonts w:eastAsia="仿宋"/>
                <w:kern w:val="0"/>
                <w:sz w:val="24"/>
                <w:szCs w:val="24"/>
              </w:rPr>
            </w:pPr>
            <w:r>
              <w:rPr>
                <w:rFonts w:hint="eastAsia" w:eastAsia="仿宋"/>
                <w:kern w:val="0"/>
                <w:sz w:val="24"/>
                <w:szCs w:val="24"/>
              </w:rPr>
              <w:t>①</w:t>
            </w:r>
            <w:r>
              <w:rPr>
                <w:rFonts w:eastAsia="仿宋"/>
                <w:kern w:val="0"/>
                <w:sz w:val="24"/>
                <w:szCs w:val="24"/>
              </w:rPr>
              <w:t>搭建智能集群系统架构，配置通信协议与组网参数，实现多无人机协同连接。</w:t>
            </w:r>
          </w:p>
          <w:p w14:paraId="51616D4F">
            <w:pPr>
              <w:spacing w:before="120" w:line="320" w:lineRule="exact"/>
              <w:rPr>
                <w:rFonts w:eastAsia="仿宋"/>
                <w:kern w:val="0"/>
                <w:sz w:val="24"/>
                <w:szCs w:val="24"/>
              </w:rPr>
            </w:pPr>
            <w:r>
              <w:rPr>
                <w:rFonts w:hint="eastAsia" w:eastAsia="仿宋"/>
                <w:kern w:val="0"/>
                <w:sz w:val="24"/>
                <w:szCs w:val="24"/>
              </w:rPr>
              <w:t>②</w:t>
            </w:r>
            <w:r>
              <w:rPr>
                <w:rFonts w:eastAsia="仿宋"/>
                <w:kern w:val="0"/>
                <w:sz w:val="24"/>
                <w:szCs w:val="24"/>
              </w:rPr>
              <w:t>开展集群任务规划与分配，制定编队飞行、协同作业方案并模拟执行验证。</w:t>
            </w:r>
          </w:p>
          <w:p w14:paraId="4FEF8391">
            <w:pPr>
              <w:spacing w:before="120" w:line="320" w:lineRule="exact"/>
              <w:rPr>
                <w:rFonts w:eastAsia="仿宋"/>
                <w:kern w:val="0"/>
                <w:sz w:val="24"/>
                <w:szCs w:val="24"/>
              </w:rPr>
            </w:pPr>
            <w:r>
              <w:rPr>
                <w:rFonts w:hint="eastAsia" w:eastAsia="仿宋"/>
                <w:kern w:val="0"/>
                <w:sz w:val="24"/>
                <w:szCs w:val="24"/>
              </w:rPr>
              <w:t>③</w:t>
            </w:r>
            <w:r>
              <w:rPr>
                <w:rFonts w:eastAsia="仿宋"/>
                <w:kern w:val="0"/>
                <w:sz w:val="24"/>
                <w:szCs w:val="24"/>
              </w:rPr>
              <w:t>解决集群运行中通信中断、任务冲突等问题，保障多机协作稳定运行。</w:t>
            </w:r>
          </w:p>
        </w:tc>
        <w:tc>
          <w:tcPr>
            <w:tcW w:w="3318" w:type="dxa"/>
            <w:noWrap w:val="0"/>
            <w:vAlign w:val="center"/>
          </w:tcPr>
          <w:p w14:paraId="7FE46441">
            <w:pPr>
              <w:spacing w:before="120" w:line="320" w:lineRule="exact"/>
              <w:ind w:firstLine="480" w:firstLineChars="200"/>
              <w:rPr>
                <w:rFonts w:hint="eastAsia" w:eastAsia="仿宋"/>
                <w:kern w:val="0"/>
                <w:sz w:val="24"/>
                <w:szCs w:val="24"/>
              </w:rPr>
            </w:pPr>
            <w:r>
              <w:rPr>
                <w:rFonts w:hint="eastAsia" w:eastAsia="仿宋"/>
                <w:kern w:val="0"/>
                <w:sz w:val="24"/>
                <w:szCs w:val="24"/>
              </w:rPr>
              <w:t>专业+课程，与</w:t>
            </w:r>
            <w:r>
              <w:rPr>
                <w:rFonts w:hint="eastAsia" w:eastAsia="仿宋"/>
                <w:kern w:val="0"/>
                <w:sz w:val="24"/>
                <w:szCs w:val="24"/>
                <w:lang w:val="en-US" w:eastAsia="zh-CN"/>
              </w:rPr>
              <w:t>计算机应用技术</w:t>
            </w:r>
            <w:r>
              <w:rPr>
                <w:rFonts w:hint="eastAsia" w:eastAsia="仿宋"/>
                <w:kern w:val="0"/>
                <w:sz w:val="24"/>
                <w:szCs w:val="24"/>
              </w:rPr>
              <w:t>专业教师共同开展授课，其中无人机应用技术专业负责“</w:t>
            </w:r>
            <w:r>
              <w:rPr>
                <w:rFonts w:hint="eastAsia" w:eastAsia="仿宋"/>
                <w:kern w:val="0"/>
                <w:sz w:val="24"/>
                <w:szCs w:val="24"/>
                <w:lang w:val="en-US" w:eastAsia="zh-CN"/>
              </w:rPr>
              <w:t>智能集群系统的搭建与配置</w:t>
            </w:r>
            <w:r>
              <w:rPr>
                <w:rFonts w:hint="eastAsia" w:eastAsia="仿宋"/>
                <w:kern w:val="0"/>
                <w:sz w:val="24"/>
                <w:szCs w:val="24"/>
              </w:rPr>
              <w:t>”内容，</w:t>
            </w:r>
            <w:r>
              <w:rPr>
                <w:rFonts w:hint="eastAsia" w:eastAsia="仿宋"/>
                <w:kern w:val="0"/>
                <w:sz w:val="24"/>
                <w:szCs w:val="24"/>
                <w:lang w:val="en-US" w:eastAsia="zh-CN"/>
              </w:rPr>
              <w:t>计算机应用技术</w:t>
            </w:r>
            <w:r>
              <w:rPr>
                <w:rFonts w:hint="eastAsia" w:eastAsia="仿宋"/>
                <w:kern w:val="0"/>
                <w:sz w:val="24"/>
                <w:szCs w:val="24"/>
              </w:rPr>
              <w:t>专业负责“数据结构与算法分析”内容。</w:t>
            </w:r>
          </w:p>
          <w:p w14:paraId="0E1E9C66">
            <w:pPr>
              <w:spacing w:before="120"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智能集群系统组成、通信原理与组网技术，要求学生独立完成基础集群搭建。</w:t>
            </w:r>
          </w:p>
          <w:p w14:paraId="12E7DF64">
            <w:pPr>
              <w:spacing w:before="120" w:line="320" w:lineRule="exact"/>
              <w:rPr>
                <w:rFonts w:eastAsia="仿宋"/>
                <w:kern w:val="0"/>
                <w:sz w:val="24"/>
                <w:szCs w:val="24"/>
              </w:rPr>
            </w:pPr>
            <w:r>
              <w:rPr>
                <w:rFonts w:hint="eastAsia" w:eastAsia="仿宋"/>
                <w:kern w:val="0"/>
                <w:sz w:val="24"/>
                <w:szCs w:val="24"/>
              </w:rPr>
              <w:t>②掌握</w:t>
            </w:r>
            <w:r>
              <w:rPr>
                <w:rFonts w:eastAsia="仿宋"/>
                <w:kern w:val="0"/>
                <w:sz w:val="24"/>
                <w:szCs w:val="24"/>
              </w:rPr>
              <w:t>任务分配算法、编队控制策略，要求学生制定可执行的多机协同作业方案。</w:t>
            </w:r>
          </w:p>
          <w:p w14:paraId="12D0C17F">
            <w:pPr>
              <w:spacing w:before="120" w:line="320" w:lineRule="exact"/>
              <w:rPr>
                <w:rFonts w:eastAsia="仿宋"/>
                <w:kern w:val="0"/>
                <w:sz w:val="24"/>
                <w:szCs w:val="24"/>
              </w:rPr>
            </w:pPr>
            <w:r>
              <w:rPr>
                <w:rFonts w:hint="eastAsia" w:eastAsia="仿宋"/>
                <w:kern w:val="0"/>
                <w:sz w:val="24"/>
                <w:szCs w:val="24"/>
              </w:rPr>
              <w:t>③掌握</w:t>
            </w:r>
            <w:r>
              <w:rPr>
                <w:rFonts w:eastAsia="仿宋"/>
                <w:kern w:val="0"/>
                <w:sz w:val="24"/>
                <w:szCs w:val="24"/>
              </w:rPr>
              <w:t>集群常见故障成因，传授故障诊断与修复方法，要求学生快速处理运行异常。</w:t>
            </w:r>
          </w:p>
        </w:tc>
      </w:tr>
      <w:tr w14:paraId="3330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7" w:type="dxa"/>
            <w:noWrap w:val="0"/>
            <w:vAlign w:val="center"/>
          </w:tcPr>
          <w:p w14:paraId="7118B47B">
            <w:pPr>
              <w:spacing w:line="320" w:lineRule="exact"/>
              <w:jc w:val="center"/>
              <w:rPr>
                <w:rFonts w:eastAsia="仿宋"/>
                <w:color w:val="000000"/>
                <w:kern w:val="0"/>
                <w:sz w:val="24"/>
                <w:szCs w:val="24"/>
              </w:rPr>
            </w:pPr>
            <w:r>
              <w:rPr>
                <w:rFonts w:eastAsia="仿宋"/>
                <w:color w:val="000000"/>
                <w:kern w:val="0"/>
                <w:sz w:val="24"/>
                <w:szCs w:val="24"/>
              </w:rPr>
              <w:t>4</w:t>
            </w:r>
          </w:p>
        </w:tc>
        <w:tc>
          <w:tcPr>
            <w:tcW w:w="1785" w:type="dxa"/>
            <w:noWrap w:val="0"/>
            <w:vAlign w:val="center"/>
          </w:tcPr>
          <w:p w14:paraId="390B558B">
            <w:pPr>
              <w:spacing w:line="320" w:lineRule="exact"/>
              <w:jc w:val="center"/>
              <w:rPr>
                <w:rFonts w:eastAsia="仿宋"/>
                <w:sz w:val="24"/>
                <w:szCs w:val="24"/>
              </w:rPr>
            </w:pPr>
            <w:r>
              <w:rPr>
                <w:rFonts w:eastAsia="仿宋"/>
                <w:sz w:val="24"/>
                <w:szCs w:val="24"/>
              </w:rPr>
              <w:t>无人机测绘</w:t>
            </w:r>
          </w:p>
          <w:p w14:paraId="0C21D644">
            <w:pPr>
              <w:spacing w:line="320" w:lineRule="exact"/>
              <w:jc w:val="center"/>
              <w:rPr>
                <w:rFonts w:eastAsia="仿宋"/>
                <w:color w:val="000000"/>
                <w:kern w:val="0"/>
                <w:sz w:val="24"/>
                <w:szCs w:val="24"/>
              </w:rPr>
            </w:pPr>
            <w:r>
              <w:rPr>
                <w:rFonts w:eastAsia="仿宋"/>
                <w:sz w:val="24"/>
                <w:szCs w:val="24"/>
              </w:rPr>
              <w:t>模块</w:t>
            </w:r>
          </w:p>
        </w:tc>
        <w:tc>
          <w:tcPr>
            <w:tcW w:w="3293" w:type="dxa"/>
            <w:noWrap w:val="0"/>
            <w:vAlign w:val="center"/>
          </w:tcPr>
          <w:p w14:paraId="7CA25637">
            <w:pPr>
              <w:spacing w:before="120" w:line="320" w:lineRule="exact"/>
              <w:rPr>
                <w:rFonts w:eastAsia="仿宋"/>
                <w:kern w:val="0"/>
                <w:sz w:val="24"/>
                <w:szCs w:val="24"/>
              </w:rPr>
            </w:pPr>
            <w:r>
              <w:rPr>
                <w:rFonts w:hint="eastAsia" w:eastAsia="仿宋"/>
                <w:kern w:val="0"/>
                <w:sz w:val="24"/>
                <w:szCs w:val="24"/>
              </w:rPr>
              <w:t>①</w:t>
            </w:r>
            <w:r>
              <w:rPr>
                <w:rFonts w:eastAsia="仿宋"/>
                <w:kern w:val="0"/>
                <w:sz w:val="24"/>
                <w:szCs w:val="24"/>
              </w:rPr>
              <w:t>根据测绘需求分析地形，规划无人机航测航线，配置传感器参数。</w:t>
            </w:r>
          </w:p>
          <w:p w14:paraId="0680DE38">
            <w:pPr>
              <w:spacing w:before="120" w:line="320" w:lineRule="exact"/>
              <w:rPr>
                <w:rFonts w:eastAsia="仿宋"/>
                <w:kern w:val="0"/>
                <w:sz w:val="24"/>
                <w:szCs w:val="24"/>
              </w:rPr>
            </w:pPr>
            <w:r>
              <w:rPr>
                <w:rFonts w:hint="eastAsia" w:eastAsia="仿宋"/>
                <w:kern w:val="0"/>
                <w:sz w:val="24"/>
                <w:szCs w:val="24"/>
              </w:rPr>
              <w:t>②</w:t>
            </w:r>
            <w:r>
              <w:rPr>
                <w:rFonts w:eastAsia="仿宋"/>
                <w:kern w:val="0"/>
                <w:sz w:val="24"/>
                <w:szCs w:val="24"/>
              </w:rPr>
              <w:t>操作无人机执行航测任务，采集高分辨率影像数据并进行数据预处理。</w:t>
            </w:r>
          </w:p>
          <w:p w14:paraId="01C344A7">
            <w:pPr>
              <w:spacing w:before="120" w:line="320" w:lineRule="exact"/>
              <w:rPr>
                <w:rFonts w:eastAsia="仿宋"/>
                <w:kern w:val="0"/>
                <w:sz w:val="24"/>
                <w:szCs w:val="24"/>
              </w:rPr>
            </w:pPr>
            <w:r>
              <w:rPr>
                <w:rFonts w:hint="eastAsia" w:eastAsia="仿宋"/>
                <w:kern w:val="0"/>
                <w:sz w:val="24"/>
                <w:szCs w:val="24"/>
              </w:rPr>
              <w:t>③</w:t>
            </w:r>
            <w:r>
              <w:rPr>
                <w:rFonts w:eastAsia="仿宋"/>
                <w:kern w:val="0"/>
                <w:sz w:val="24"/>
                <w:szCs w:val="24"/>
              </w:rPr>
              <w:t>运用专业软件处理航测数据，生成地形图、三维模型等测绘成果。</w:t>
            </w:r>
          </w:p>
        </w:tc>
        <w:tc>
          <w:tcPr>
            <w:tcW w:w="3318" w:type="dxa"/>
            <w:noWrap w:val="0"/>
            <w:vAlign w:val="center"/>
          </w:tcPr>
          <w:p w14:paraId="1738733E">
            <w:pPr>
              <w:spacing w:before="120" w:line="320" w:lineRule="exact"/>
              <w:rPr>
                <w:rFonts w:eastAsia="仿宋"/>
                <w:kern w:val="0"/>
                <w:sz w:val="24"/>
                <w:szCs w:val="24"/>
              </w:rPr>
            </w:pPr>
            <w:r>
              <w:rPr>
                <w:rFonts w:hint="eastAsia" w:eastAsia="仿宋"/>
                <w:kern w:val="0"/>
                <w:sz w:val="24"/>
                <w:szCs w:val="24"/>
              </w:rPr>
              <w:t>①了解</w:t>
            </w:r>
            <w:r>
              <w:rPr>
                <w:rFonts w:eastAsia="仿宋"/>
                <w:kern w:val="0"/>
                <w:sz w:val="24"/>
                <w:szCs w:val="24"/>
              </w:rPr>
              <w:t>无人机测绘原理、航测规划方法，要求学生能根据场景制定合理航测方案。</w:t>
            </w:r>
          </w:p>
          <w:p w14:paraId="21462176">
            <w:pPr>
              <w:spacing w:before="120" w:line="320" w:lineRule="exact"/>
              <w:rPr>
                <w:rFonts w:eastAsia="仿宋"/>
                <w:kern w:val="0"/>
                <w:sz w:val="24"/>
                <w:szCs w:val="24"/>
              </w:rPr>
            </w:pPr>
            <w:r>
              <w:rPr>
                <w:rFonts w:hint="eastAsia" w:eastAsia="仿宋"/>
                <w:kern w:val="0"/>
                <w:sz w:val="24"/>
                <w:szCs w:val="24"/>
              </w:rPr>
              <w:t>②掌握</w:t>
            </w:r>
            <w:r>
              <w:rPr>
                <w:rFonts w:eastAsia="仿宋"/>
                <w:kern w:val="0"/>
                <w:sz w:val="24"/>
                <w:szCs w:val="24"/>
              </w:rPr>
              <w:t>无人机航测数据采集流程与设备操作，要求学生规范完成数据采集与预处理。</w:t>
            </w:r>
          </w:p>
          <w:p w14:paraId="77229B45">
            <w:pPr>
              <w:spacing w:before="120" w:line="320" w:lineRule="exact"/>
              <w:rPr>
                <w:rFonts w:eastAsia="仿宋"/>
                <w:kern w:val="0"/>
                <w:sz w:val="24"/>
                <w:szCs w:val="24"/>
              </w:rPr>
            </w:pPr>
            <w:r>
              <w:rPr>
                <w:rFonts w:hint="eastAsia" w:eastAsia="仿宋"/>
                <w:kern w:val="0"/>
                <w:sz w:val="24"/>
                <w:szCs w:val="24"/>
              </w:rPr>
              <w:t>③掌握</w:t>
            </w:r>
            <w:r>
              <w:rPr>
                <w:rFonts w:eastAsia="仿宋"/>
                <w:kern w:val="0"/>
                <w:sz w:val="24"/>
                <w:szCs w:val="24"/>
              </w:rPr>
              <w:t>测绘数据处理软件操作与成果生成技术，要求学生输出合格测绘成果文件。</w:t>
            </w:r>
          </w:p>
        </w:tc>
      </w:tr>
      <w:tr w14:paraId="176F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7" w:type="dxa"/>
            <w:noWrap w:val="0"/>
            <w:vAlign w:val="center"/>
          </w:tcPr>
          <w:p w14:paraId="6F71A7D7">
            <w:pPr>
              <w:spacing w:line="320" w:lineRule="exact"/>
              <w:jc w:val="center"/>
              <w:rPr>
                <w:rFonts w:eastAsia="仿宋"/>
                <w:color w:val="000000"/>
                <w:kern w:val="0"/>
                <w:sz w:val="24"/>
                <w:szCs w:val="24"/>
              </w:rPr>
            </w:pPr>
            <w:r>
              <w:rPr>
                <w:rFonts w:hint="eastAsia" w:eastAsia="仿宋"/>
                <w:color w:val="000000"/>
                <w:kern w:val="0"/>
                <w:sz w:val="24"/>
                <w:szCs w:val="24"/>
              </w:rPr>
              <w:t>5</w:t>
            </w:r>
          </w:p>
        </w:tc>
        <w:tc>
          <w:tcPr>
            <w:tcW w:w="1785" w:type="dxa"/>
            <w:noWrap w:val="0"/>
            <w:vAlign w:val="center"/>
          </w:tcPr>
          <w:p w14:paraId="1AE9F2F4">
            <w:pPr>
              <w:spacing w:line="320" w:lineRule="exact"/>
              <w:jc w:val="center"/>
              <w:rPr>
                <w:rFonts w:eastAsia="仿宋"/>
                <w:sz w:val="24"/>
                <w:szCs w:val="24"/>
              </w:rPr>
            </w:pPr>
            <w:r>
              <w:rPr>
                <w:rFonts w:hint="eastAsia" w:eastAsia="仿宋"/>
                <w:color w:val="000000"/>
                <w:kern w:val="0"/>
                <w:sz w:val="24"/>
                <w:szCs w:val="24"/>
              </w:rPr>
              <w:t>行业应用</w:t>
            </w:r>
            <w:r>
              <w:rPr>
                <w:rFonts w:eastAsia="仿宋"/>
                <w:color w:val="000000"/>
                <w:kern w:val="0"/>
                <w:sz w:val="24"/>
                <w:szCs w:val="24"/>
              </w:rPr>
              <w:t>模块</w:t>
            </w:r>
            <w:r>
              <w:rPr>
                <w:rFonts w:hint="eastAsia" w:ascii="Times New Roman" w:hAnsi="Times New Roman" w:eastAsia="仿宋" w:cs="Times New Roman"/>
                <w:sz w:val="24"/>
                <w:szCs w:val="24"/>
                <w:lang w:val="en-US" w:eastAsia="zh-CN"/>
              </w:rPr>
              <w:t>（专业</w:t>
            </w:r>
            <w:r>
              <w:rPr>
                <w:rFonts w:hint="default" w:ascii="Times New Roman" w:hAnsi="Times New Roman" w:eastAsia="仿宋" w:cs="Times New Roman"/>
                <w:sz w:val="24"/>
                <w:szCs w:val="24"/>
                <w:lang w:val="en-US" w:eastAsia="zh-CN"/>
              </w:rPr>
              <w:t>+</w:t>
            </w:r>
            <w:r>
              <w:rPr>
                <w:rFonts w:hint="eastAsia" w:ascii="Times New Roman" w:hAnsi="Times New Roman" w:eastAsia="仿宋" w:cs="Times New Roman"/>
                <w:sz w:val="24"/>
                <w:szCs w:val="24"/>
                <w:lang w:val="en-US" w:eastAsia="zh-CN"/>
              </w:rPr>
              <w:t>课程）</w:t>
            </w:r>
          </w:p>
        </w:tc>
        <w:tc>
          <w:tcPr>
            <w:tcW w:w="3293" w:type="dxa"/>
            <w:noWrap w:val="0"/>
            <w:vAlign w:val="center"/>
          </w:tcPr>
          <w:p w14:paraId="3CA55E27">
            <w:pPr>
              <w:spacing w:before="120" w:line="320" w:lineRule="exact"/>
              <w:rPr>
                <w:rFonts w:eastAsia="仿宋"/>
                <w:kern w:val="0"/>
                <w:sz w:val="24"/>
                <w:szCs w:val="24"/>
              </w:rPr>
            </w:pPr>
            <w:r>
              <w:rPr>
                <w:rFonts w:hint="eastAsia" w:eastAsia="仿宋"/>
                <w:kern w:val="0"/>
                <w:sz w:val="24"/>
                <w:szCs w:val="24"/>
              </w:rPr>
              <w:t>①</w:t>
            </w:r>
            <w:r>
              <w:rPr>
                <w:rFonts w:eastAsia="仿宋"/>
                <w:kern w:val="0"/>
                <w:sz w:val="24"/>
                <w:szCs w:val="24"/>
              </w:rPr>
              <w:t>分析不同行业需求，适配无人机设备与技术方案，制定行业应用作业流程。</w:t>
            </w:r>
          </w:p>
          <w:p w14:paraId="1E917268">
            <w:pPr>
              <w:spacing w:before="120" w:line="320" w:lineRule="exact"/>
              <w:rPr>
                <w:rFonts w:eastAsia="仿宋"/>
                <w:kern w:val="0"/>
                <w:sz w:val="24"/>
                <w:szCs w:val="24"/>
              </w:rPr>
            </w:pPr>
            <w:r>
              <w:rPr>
                <w:rFonts w:hint="eastAsia" w:eastAsia="仿宋"/>
                <w:kern w:val="0"/>
                <w:sz w:val="24"/>
                <w:szCs w:val="24"/>
              </w:rPr>
              <w:t>②</w:t>
            </w:r>
            <w:r>
              <w:rPr>
                <w:rFonts w:eastAsia="仿宋"/>
                <w:kern w:val="0"/>
                <w:sz w:val="24"/>
                <w:szCs w:val="24"/>
              </w:rPr>
              <w:t>模拟农业植保、电力巡检、应急救援等场景作业，完成行业任务实操。</w:t>
            </w:r>
          </w:p>
          <w:p w14:paraId="2207F313">
            <w:pPr>
              <w:spacing w:before="120" w:line="320" w:lineRule="exact"/>
              <w:rPr>
                <w:rFonts w:eastAsia="仿宋"/>
                <w:kern w:val="0"/>
                <w:sz w:val="24"/>
                <w:szCs w:val="24"/>
              </w:rPr>
            </w:pPr>
            <w:r>
              <w:rPr>
                <w:rFonts w:hint="eastAsia" w:eastAsia="仿宋"/>
                <w:kern w:val="0"/>
                <w:sz w:val="24"/>
                <w:szCs w:val="24"/>
              </w:rPr>
              <w:t>③</w:t>
            </w:r>
            <w:r>
              <w:rPr>
                <w:rFonts w:eastAsia="仿宋"/>
                <w:kern w:val="0"/>
                <w:sz w:val="24"/>
                <w:szCs w:val="24"/>
              </w:rPr>
              <w:t>总结行业应用案例经验，优化作业方案，解决行业场景下的实际问题。</w:t>
            </w:r>
          </w:p>
        </w:tc>
        <w:tc>
          <w:tcPr>
            <w:tcW w:w="3318" w:type="dxa"/>
            <w:noWrap w:val="0"/>
            <w:vAlign w:val="center"/>
          </w:tcPr>
          <w:p w14:paraId="7A9BCC56">
            <w:pPr>
              <w:spacing w:before="120" w:line="320" w:lineRule="exact"/>
              <w:ind w:firstLine="480" w:firstLineChars="200"/>
              <w:rPr>
                <w:rFonts w:hint="eastAsia" w:eastAsia="仿宋"/>
                <w:kern w:val="0"/>
                <w:sz w:val="24"/>
                <w:szCs w:val="24"/>
              </w:rPr>
            </w:pPr>
            <w:r>
              <w:rPr>
                <w:rFonts w:hint="eastAsia" w:eastAsia="仿宋"/>
                <w:kern w:val="0"/>
                <w:sz w:val="24"/>
                <w:szCs w:val="24"/>
              </w:rPr>
              <w:t>专业+课程，与应急救援技术专业教师共同开展授课，其中无人机应用技术专业负责“基于无人机模拟的典型应急救援任务，包括前期准备、信息采集和数据处理展示等”内容，应急救援技术专业负责“应急救援”内容。</w:t>
            </w:r>
          </w:p>
          <w:p w14:paraId="670A15CA">
            <w:pPr>
              <w:spacing w:before="120" w:line="320" w:lineRule="exact"/>
              <w:rPr>
                <w:rFonts w:eastAsia="仿宋"/>
                <w:kern w:val="0"/>
                <w:sz w:val="24"/>
                <w:szCs w:val="24"/>
              </w:rPr>
            </w:pPr>
            <w:r>
              <w:rPr>
                <w:rFonts w:hint="eastAsia" w:eastAsia="仿宋"/>
                <w:kern w:val="0"/>
                <w:sz w:val="24"/>
                <w:szCs w:val="24"/>
              </w:rPr>
              <w:t>①了解</w:t>
            </w:r>
            <w:r>
              <w:rPr>
                <w:rFonts w:eastAsia="仿宋"/>
                <w:kern w:val="0"/>
                <w:sz w:val="24"/>
                <w:szCs w:val="24"/>
              </w:rPr>
              <w:t>各行业无人机应用特点与需求分析方法，要求学生能匹配技术与行业需求。</w:t>
            </w:r>
          </w:p>
          <w:p w14:paraId="74D9A4ED">
            <w:pPr>
              <w:spacing w:before="120" w:line="320" w:lineRule="exact"/>
              <w:rPr>
                <w:rFonts w:eastAsia="仿宋"/>
                <w:kern w:val="0"/>
                <w:sz w:val="24"/>
                <w:szCs w:val="24"/>
              </w:rPr>
            </w:pPr>
            <w:r>
              <w:rPr>
                <w:rFonts w:hint="eastAsia" w:eastAsia="仿宋"/>
                <w:kern w:val="0"/>
                <w:sz w:val="24"/>
                <w:szCs w:val="24"/>
              </w:rPr>
              <w:t>②掌握</w:t>
            </w:r>
            <w:r>
              <w:rPr>
                <w:rFonts w:eastAsia="仿宋"/>
                <w:kern w:val="0"/>
                <w:sz w:val="24"/>
                <w:szCs w:val="24"/>
              </w:rPr>
              <w:t>农业、电力、救援等行业作业规范与操作要点，要求学生掌握典型场景作业。</w:t>
            </w:r>
          </w:p>
          <w:p w14:paraId="61A0173C">
            <w:pPr>
              <w:spacing w:before="120" w:line="320" w:lineRule="exact"/>
              <w:rPr>
                <w:rFonts w:eastAsia="仿宋"/>
                <w:kern w:val="0"/>
                <w:sz w:val="24"/>
                <w:szCs w:val="24"/>
              </w:rPr>
            </w:pPr>
            <w:r>
              <w:rPr>
                <w:rFonts w:hint="eastAsia" w:eastAsia="仿宋"/>
                <w:kern w:val="0"/>
                <w:sz w:val="24"/>
                <w:szCs w:val="24"/>
              </w:rPr>
              <w:t>③掌握</w:t>
            </w:r>
            <w:r>
              <w:rPr>
                <w:rFonts w:eastAsia="仿宋"/>
                <w:kern w:val="0"/>
                <w:sz w:val="24"/>
                <w:szCs w:val="24"/>
              </w:rPr>
              <w:t>行业应用案例难点与解决方案，要求学生能根据实际情况优化无人机作业方案。</w:t>
            </w:r>
          </w:p>
        </w:tc>
      </w:tr>
    </w:tbl>
    <w:p w14:paraId="3CC77E9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bCs/>
          <w:color w:val="000000"/>
          <w:kern w:val="0"/>
          <w:sz w:val="28"/>
          <w:szCs w:val="28"/>
        </w:rPr>
        <w:t>4.</w:t>
      </w:r>
      <w:r>
        <w:rPr>
          <w:rFonts w:eastAsia="仿宋"/>
          <w:color w:val="000000"/>
          <w:kern w:val="0"/>
          <w:sz w:val="28"/>
          <w:szCs w:val="28"/>
        </w:rPr>
        <w:t>实践性教学环节</w:t>
      </w:r>
    </w:p>
    <w:p w14:paraId="76B930E8">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2B67A87D">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（1）</w:t>
      </w:r>
      <w:r>
        <w:rPr>
          <w:rFonts w:eastAsia="仿宋"/>
          <w:bCs/>
          <w:color w:val="000000"/>
          <w:kern w:val="0"/>
          <w:sz w:val="28"/>
          <w:szCs w:val="28"/>
        </w:rPr>
        <w:t>实验、实训：在校内外进行</w:t>
      </w:r>
      <w:r>
        <w:rPr>
          <w:rFonts w:hint="eastAsia" w:eastAsia="仿宋"/>
          <w:bCs/>
          <w:color w:val="000000"/>
          <w:kern w:val="0"/>
          <w:sz w:val="28"/>
          <w:szCs w:val="28"/>
        </w:rPr>
        <w:t>无人机驾驶、无人机装调检修、航空产品试验等实训，</w:t>
      </w:r>
      <w:r>
        <w:rPr>
          <w:rFonts w:eastAsia="仿宋"/>
          <w:bCs/>
          <w:color w:val="000000"/>
          <w:kern w:val="0"/>
          <w:sz w:val="28"/>
          <w:szCs w:val="28"/>
        </w:rPr>
        <w:t>包括单项技能实训、综合能力实训、生产性实训等。</w:t>
      </w:r>
    </w:p>
    <w:p w14:paraId="1FE8A379">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color w:val="000000"/>
          <w:kern w:val="0"/>
          <w:sz w:val="28"/>
          <w:szCs w:val="28"/>
        </w:rPr>
      </w:pPr>
      <w:r>
        <w:rPr>
          <w:rFonts w:hint="eastAsia" w:eastAsia="仿宋"/>
          <w:bCs/>
          <w:color w:val="000000"/>
          <w:kern w:val="0"/>
          <w:sz w:val="28"/>
          <w:szCs w:val="28"/>
        </w:rPr>
        <w:t>（2）实习：在</w:t>
      </w:r>
      <w:r>
        <w:rPr>
          <w:rFonts w:eastAsia="仿宋"/>
          <w:bCs/>
          <w:color w:val="000000"/>
          <w:kern w:val="0"/>
          <w:sz w:val="28"/>
          <w:szCs w:val="28"/>
        </w:rPr>
        <w:t>内蒙古疆山飞行科技有限公司</w:t>
      </w:r>
      <w:r>
        <w:rPr>
          <w:rFonts w:hint="eastAsia" w:eastAsia="仿宋"/>
          <w:bCs/>
          <w:color w:val="000000"/>
          <w:kern w:val="0"/>
          <w:sz w:val="28"/>
          <w:szCs w:val="28"/>
        </w:rPr>
        <w:t>、</w:t>
      </w:r>
      <w:r>
        <w:rPr>
          <w:rFonts w:eastAsia="仿宋"/>
          <w:bCs/>
          <w:color w:val="000000"/>
          <w:kern w:val="0"/>
          <w:sz w:val="28"/>
          <w:szCs w:val="28"/>
        </w:rPr>
        <w:t>内蒙古飞行时代科技有限公司</w:t>
      </w:r>
      <w:r>
        <w:rPr>
          <w:rFonts w:hint="eastAsia" w:eastAsia="仿宋"/>
          <w:bCs/>
          <w:color w:val="000000"/>
          <w:kern w:val="0"/>
          <w:sz w:val="28"/>
          <w:szCs w:val="28"/>
        </w:rPr>
        <w:t>、</w:t>
      </w:r>
      <w:r>
        <w:rPr>
          <w:rFonts w:eastAsia="仿宋"/>
          <w:bCs/>
          <w:color w:val="000000"/>
          <w:kern w:val="0"/>
          <w:sz w:val="28"/>
          <w:szCs w:val="28"/>
        </w:rPr>
        <w:t>经天纬地（内蒙古）空间信息技术有限公司</w:t>
      </w:r>
      <w:r>
        <w:rPr>
          <w:rFonts w:hint="eastAsia" w:eastAsia="仿宋"/>
          <w:bCs/>
          <w:color w:val="000000"/>
          <w:kern w:val="0"/>
          <w:sz w:val="28"/>
          <w:szCs w:val="28"/>
        </w:rPr>
        <w:t>、</w:t>
      </w:r>
      <w:r>
        <w:rPr>
          <w:rFonts w:eastAsia="仿宋"/>
          <w:bCs/>
          <w:color w:val="000000"/>
          <w:kern w:val="0"/>
          <w:sz w:val="28"/>
          <w:szCs w:val="28"/>
        </w:rPr>
        <w:t>内蒙古千航方宇科技有限公司</w:t>
      </w:r>
      <w:r>
        <w:rPr>
          <w:rFonts w:hint="eastAsia" w:eastAsia="仿宋"/>
          <w:bCs/>
          <w:color w:val="000000"/>
          <w:kern w:val="0"/>
          <w:sz w:val="28"/>
          <w:szCs w:val="28"/>
        </w:rPr>
        <w:t>、通辽市耕耘农业科技服务有限公司</w:t>
      </w:r>
      <w:r>
        <w:rPr>
          <w:rFonts w:eastAsia="仿宋"/>
          <w:bCs/>
          <w:color w:val="000000"/>
          <w:kern w:val="0"/>
          <w:sz w:val="28"/>
          <w:szCs w:val="28"/>
        </w:rPr>
        <w:t>实训基地</w:t>
      </w:r>
      <w:r>
        <w:rPr>
          <w:rFonts w:hint="eastAsia" w:eastAsia="仿宋"/>
          <w:bCs/>
          <w:color w:val="000000"/>
          <w:kern w:val="0"/>
          <w:sz w:val="28"/>
          <w:szCs w:val="28"/>
        </w:rPr>
        <w:t>进行无人机应用技术</w:t>
      </w:r>
      <w:r>
        <w:rPr>
          <w:rFonts w:eastAsia="仿宋"/>
          <w:bCs/>
          <w:color w:val="000000"/>
          <w:kern w:val="0"/>
          <w:sz w:val="28"/>
          <w:szCs w:val="28"/>
        </w:rPr>
        <w:t>专业实习，包括认识实习和岗位实习。选派专门的实习指导教师和人员，组织开展专业对口实习，加强对学生实习的指导、管理和考核。</w:t>
      </w:r>
    </w:p>
    <w:p w14:paraId="6459551C">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表8  实践性教学的主要内容</w:t>
      </w:r>
    </w:p>
    <w:tbl>
      <w:tblPr>
        <w:tblStyle w:val="8"/>
        <w:tblpPr w:leftFromText="180" w:rightFromText="180" w:vertAnchor="text" w:horzAnchor="page" w:tblpX="1481" w:tblpY="319"/>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621"/>
        <w:gridCol w:w="5827"/>
      </w:tblGrid>
      <w:tr w14:paraId="12F9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624" w:type="dxa"/>
            <w:noWrap w:val="0"/>
            <w:vAlign w:val="center"/>
          </w:tcPr>
          <w:p w14:paraId="08AC70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621" w:type="dxa"/>
            <w:noWrap w:val="0"/>
            <w:vAlign w:val="center"/>
          </w:tcPr>
          <w:p w14:paraId="045BF7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实训项目</w:t>
            </w:r>
          </w:p>
        </w:tc>
        <w:tc>
          <w:tcPr>
            <w:tcW w:w="5827" w:type="dxa"/>
            <w:noWrap w:val="0"/>
            <w:vAlign w:val="center"/>
          </w:tcPr>
          <w:p w14:paraId="3C9F3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主要内容</w:t>
            </w:r>
          </w:p>
        </w:tc>
      </w:tr>
      <w:tr w14:paraId="438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1F039777">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2621" w:type="dxa"/>
            <w:noWrap w:val="0"/>
            <w:vAlign w:val="center"/>
          </w:tcPr>
          <w:p w14:paraId="079E3E8A">
            <w:pPr>
              <w:spacing w:line="320" w:lineRule="exact"/>
              <w:jc w:val="center"/>
              <w:rPr>
                <w:rFonts w:hint="eastAsia" w:eastAsia="仿宋"/>
                <w:color w:val="000000"/>
                <w:kern w:val="0"/>
                <w:sz w:val="24"/>
                <w:szCs w:val="24"/>
                <w:highlight w:val="none"/>
                <w:lang w:val="en-US" w:eastAsia="zh-CN"/>
              </w:rPr>
            </w:pPr>
            <w:r>
              <w:rPr>
                <w:rFonts w:eastAsia="仿宋" w:cs="Times New Roman"/>
                <w:sz w:val="24"/>
                <w:szCs w:val="24"/>
                <w:highlight w:val="none"/>
              </w:rPr>
              <w:t>无人机结构与系统</w:t>
            </w:r>
            <w:r>
              <w:rPr>
                <w:rFonts w:hint="eastAsia" w:eastAsia="仿宋" w:cs="Times New Roman"/>
                <w:sz w:val="24"/>
                <w:szCs w:val="24"/>
                <w:highlight w:val="none"/>
                <w:lang w:val="en-US" w:eastAsia="zh-CN"/>
              </w:rPr>
              <w:t>实训</w:t>
            </w:r>
          </w:p>
        </w:tc>
        <w:tc>
          <w:tcPr>
            <w:tcW w:w="5827" w:type="dxa"/>
            <w:noWrap w:val="0"/>
            <w:vAlign w:val="center"/>
          </w:tcPr>
          <w:p w14:paraId="64A5644E">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eastAsia="仿宋"/>
                <w:kern w:val="0"/>
                <w:sz w:val="24"/>
                <w:szCs w:val="24"/>
                <w:highlight w:val="none"/>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eastAsia="仿宋"/>
                <w:kern w:val="0"/>
                <w:sz w:val="24"/>
                <w:szCs w:val="24"/>
                <w:highlight w:val="none"/>
              </w:rPr>
              <w:t>无人机产品性能等相关要求，对无人机进行配件选型、制作及测试。掌握无人机发动机和电机等动力装置的工作原理和装配技术</w:t>
            </w:r>
            <w:r>
              <w:rPr>
                <w:rFonts w:hint="eastAsia" w:eastAsia="仿宋"/>
                <w:kern w:val="0"/>
                <w:sz w:val="24"/>
                <w:szCs w:val="24"/>
                <w:highlight w:val="none"/>
                <w:lang w:eastAsia="zh-CN"/>
              </w:rPr>
              <w:t>，</w:t>
            </w:r>
            <w:r>
              <w:rPr>
                <w:rFonts w:eastAsia="仿宋"/>
                <w:kern w:val="0"/>
                <w:sz w:val="24"/>
                <w:szCs w:val="24"/>
                <w:highlight w:val="none"/>
              </w:rPr>
              <w:t xml:space="preserve">具有进行无人机部件装配的能力。 </w:t>
            </w:r>
          </w:p>
        </w:tc>
      </w:tr>
      <w:tr w14:paraId="02C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0AD5284D">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2</w:t>
            </w:r>
          </w:p>
        </w:tc>
        <w:tc>
          <w:tcPr>
            <w:tcW w:w="2621" w:type="dxa"/>
            <w:noWrap w:val="0"/>
            <w:vAlign w:val="center"/>
          </w:tcPr>
          <w:p w14:paraId="24B15332">
            <w:pPr>
              <w:pStyle w:val="23"/>
              <w:spacing w:line="320" w:lineRule="exact"/>
              <w:jc w:val="center"/>
              <w:rPr>
                <w:rFonts w:eastAsia="仿宋" w:cs="Times New Roman"/>
                <w:sz w:val="24"/>
                <w:szCs w:val="24"/>
                <w:highlight w:val="none"/>
              </w:rPr>
            </w:pPr>
            <w:r>
              <w:rPr>
                <w:rFonts w:eastAsia="仿宋" w:cs="Times New Roman"/>
                <w:sz w:val="24"/>
                <w:szCs w:val="24"/>
                <w:highlight w:val="none"/>
              </w:rPr>
              <w:t>无人机飞行控制技术</w:t>
            </w:r>
          </w:p>
          <w:p w14:paraId="26FD4D30">
            <w:pPr>
              <w:pStyle w:val="23"/>
              <w:spacing w:line="320" w:lineRule="exact"/>
              <w:jc w:val="center"/>
              <w:rPr>
                <w:rFonts w:hint="eastAsia" w:eastAsia="仿宋" w:cs="Times New Roman"/>
                <w:color w:val="000000"/>
                <w:kern w:val="0"/>
                <w:sz w:val="24"/>
                <w:szCs w:val="24"/>
                <w:highlight w:val="none"/>
                <w:u w:val="none" w:color="000000"/>
                <w:lang w:val="en-US" w:eastAsia="zh-CN" w:bidi="ar-SA"/>
              </w:rPr>
            </w:pPr>
            <w:r>
              <w:rPr>
                <w:rFonts w:hint="eastAsia" w:eastAsia="仿宋" w:cs="Times New Roman"/>
                <w:sz w:val="24"/>
                <w:szCs w:val="24"/>
                <w:highlight w:val="none"/>
                <w:lang w:val="en-US" w:eastAsia="zh-CN"/>
              </w:rPr>
              <w:t>实训</w:t>
            </w:r>
          </w:p>
        </w:tc>
        <w:tc>
          <w:tcPr>
            <w:tcW w:w="5827" w:type="dxa"/>
            <w:noWrap w:val="0"/>
            <w:vAlign w:val="center"/>
          </w:tcPr>
          <w:p w14:paraId="36ADB4B6">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ascii="Times New Roman" w:hAnsi="Times New Roman" w:eastAsia="仿宋" w:cs="Times New Roman"/>
                <w:kern w:val="0"/>
                <w:sz w:val="24"/>
                <w:szCs w:val="24"/>
                <w:highlight w:val="none"/>
              </w:rPr>
              <w:t>复杂航线规划与操控技巧，在不同场景下完成精准飞行任务。</w:t>
            </w:r>
            <w:r>
              <w:rPr>
                <w:rFonts w:hint="eastAsia" w:ascii="Times New Roman" w:hAnsi="Times New Roman" w:eastAsia="仿宋" w:cs="Times New Roman"/>
                <w:kern w:val="0"/>
                <w:sz w:val="24"/>
                <w:szCs w:val="24"/>
                <w:highlight w:val="none"/>
              </w:rPr>
              <w:t>掌握</w:t>
            </w:r>
            <w:r>
              <w:rPr>
                <w:rFonts w:ascii="Times New Roman" w:hAnsi="Times New Roman" w:eastAsia="仿宋" w:cs="Times New Roman"/>
                <w:kern w:val="0"/>
                <w:sz w:val="24"/>
                <w:szCs w:val="24"/>
                <w:highlight w:val="none"/>
              </w:rPr>
              <w:t>飞行故障诊断与应急处理流程，能独立解决常见飞行安全问题。</w:t>
            </w:r>
          </w:p>
        </w:tc>
      </w:tr>
      <w:tr w14:paraId="5800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737C96DB">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3</w:t>
            </w:r>
          </w:p>
        </w:tc>
        <w:tc>
          <w:tcPr>
            <w:tcW w:w="2621" w:type="dxa"/>
            <w:noWrap w:val="0"/>
            <w:vAlign w:val="center"/>
          </w:tcPr>
          <w:p w14:paraId="072B662B">
            <w:pPr>
              <w:pStyle w:val="23"/>
              <w:spacing w:line="320" w:lineRule="exact"/>
              <w:jc w:val="center"/>
              <w:rPr>
                <w:rFonts w:hint="eastAsia" w:eastAsia="仿宋" w:cs="Times New Roman"/>
                <w:color w:val="000000"/>
                <w:kern w:val="0"/>
                <w:sz w:val="24"/>
                <w:szCs w:val="24"/>
                <w:highlight w:val="none"/>
                <w:u w:val="none" w:color="000000"/>
                <w:lang w:val="en-US" w:eastAsia="zh-CN" w:bidi="ar-SA"/>
              </w:rPr>
            </w:pPr>
            <w:r>
              <w:rPr>
                <w:rFonts w:eastAsia="仿宋" w:cs="Times New Roman"/>
                <w:sz w:val="24"/>
                <w:szCs w:val="24"/>
                <w:highlight w:val="none"/>
              </w:rPr>
              <w:t>无人机通信与导航</w:t>
            </w:r>
            <w:r>
              <w:rPr>
                <w:rFonts w:hint="eastAsia" w:eastAsia="仿宋" w:cs="Times New Roman"/>
                <w:sz w:val="24"/>
                <w:szCs w:val="24"/>
                <w:highlight w:val="none"/>
                <w:lang w:val="en-US" w:eastAsia="zh-CN"/>
              </w:rPr>
              <w:t>实训</w:t>
            </w:r>
          </w:p>
        </w:tc>
        <w:tc>
          <w:tcPr>
            <w:tcW w:w="5827" w:type="dxa"/>
            <w:noWrap w:val="0"/>
            <w:vAlign w:val="center"/>
          </w:tcPr>
          <w:p w14:paraId="20BFC43D">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eastAsia" w:ascii="Times New Roman" w:hAnsi="Times New Roman" w:eastAsia="仿宋" w:cs="Times New Roman"/>
                <w:kern w:val="0"/>
                <w:sz w:val="24"/>
                <w:szCs w:val="24"/>
                <w:highlight w:val="none"/>
                <w:lang w:val="en-US" w:eastAsia="zh-CN"/>
              </w:rPr>
              <w:t>通过</w:t>
            </w:r>
            <w:r>
              <w:rPr>
                <w:rFonts w:hint="eastAsia" w:ascii="Times New Roman" w:hAnsi="Times New Roman" w:eastAsia="仿宋" w:cs="Times New Roman"/>
                <w:kern w:val="0"/>
                <w:sz w:val="24"/>
                <w:szCs w:val="24"/>
                <w:highlight w:val="none"/>
              </w:rPr>
              <w:t>使用地面站软件对特定的应用场景进行航线规划，完成任务飞行。持续监控无人机系统的运行态势和航行要素，实时做出应急处理。使用飞控配套的地面站软件对任务飞机进行参数设置，完成任务飞机的联调联试。</w:t>
            </w:r>
          </w:p>
        </w:tc>
      </w:tr>
      <w:tr w14:paraId="780B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32D49F97">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w:t>
            </w:r>
          </w:p>
        </w:tc>
        <w:tc>
          <w:tcPr>
            <w:tcW w:w="2621" w:type="dxa"/>
            <w:noWrap w:val="0"/>
            <w:vAlign w:val="center"/>
          </w:tcPr>
          <w:p w14:paraId="5BA04412">
            <w:pPr>
              <w:spacing w:line="320" w:lineRule="exact"/>
              <w:jc w:val="center"/>
              <w:rPr>
                <w:rFonts w:eastAsia="仿宋" w:cs="Times New Roman"/>
                <w:color w:val="auto"/>
                <w:kern w:val="0"/>
                <w:sz w:val="24"/>
                <w:szCs w:val="24"/>
                <w:highlight w:val="none"/>
                <w:u w:val="none" w:color="auto"/>
              </w:rPr>
            </w:pPr>
            <w:r>
              <w:rPr>
                <w:rFonts w:eastAsia="仿宋" w:cs="Times New Roman"/>
                <w:color w:val="auto"/>
                <w:kern w:val="0"/>
                <w:sz w:val="24"/>
                <w:szCs w:val="24"/>
                <w:highlight w:val="none"/>
                <w:u w:val="none" w:color="auto"/>
              </w:rPr>
              <w:t>无人机传感器与载荷</w:t>
            </w:r>
          </w:p>
          <w:p w14:paraId="240C9895">
            <w:pPr>
              <w:spacing w:line="320" w:lineRule="exact"/>
              <w:jc w:val="center"/>
              <w:rPr>
                <w:rFonts w:hint="eastAsia" w:eastAsia="仿宋"/>
                <w:color w:val="000000"/>
                <w:kern w:val="0"/>
                <w:sz w:val="24"/>
                <w:szCs w:val="24"/>
                <w:highlight w:val="none"/>
                <w:lang w:val="en-US" w:eastAsia="zh-CN"/>
              </w:rPr>
            </w:pPr>
            <w:r>
              <w:rPr>
                <w:rFonts w:hint="eastAsia" w:eastAsia="仿宋" w:cs="Times New Roman"/>
                <w:color w:val="auto"/>
                <w:kern w:val="0"/>
                <w:sz w:val="24"/>
                <w:szCs w:val="24"/>
                <w:highlight w:val="none"/>
                <w:u w:val="none" w:color="auto"/>
                <w:lang w:val="en-US" w:eastAsia="zh-CN"/>
              </w:rPr>
              <w:t>实训</w:t>
            </w:r>
          </w:p>
        </w:tc>
        <w:tc>
          <w:tcPr>
            <w:tcW w:w="5827" w:type="dxa"/>
            <w:noWrap w:val="0"/>
            <w:vAlign w:val="center"/>
          </w:tcPr>
          <w:p w14:paraId="2CB04FCF">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eastAsia" w:ascii="Times New Roman" w:hAnsi="Times New Roman" w:eastAsia="仿宋" w:cs="Times New Roman"/>
                <w:kern w:val="0"/>
                <w:sz w:val="24"/>
                <w:szCs w:val="24"/>
                <w:highlight w:val="none"/>
              </w:rPr>
              <w:t>熟悉无人机常用的任务载荷设备，如相机、激光雷达、光电吊舱等。熟悉无人机任务载荷设备的装调基本技能。具有使用任务载荷设备进行行业应用和数据处理的基本能力。</w:t>
            </w:r>
          </w:p>
        </w:tc>
      </w:tr>
      <w:tr w14:paraId="5EC6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468547AC">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2621" w:type="dxa"/>
            <w:noWrap w:val="0"/>
            <w:vAlign w:val="center"/>
          </w:tcPr>
          <w:p w14:paraId="0812E2ED">
            <w:pPr>
              <w:pStyle w:val="23"/>
              <w:spacing w:line="320" w:lineRule="exact"/>
              <w:jc w:val="center"/>
              <w:rPr>
                <w:rFonts w:eastAsia="仿宋" w:cs="Times New Roman"/>
                <w:color w:val="auto"/>
                <w:kern w:val="0"/>
                <w:sz w:val="24"/>
                <w:szCs w:val="24"/>
                <w:highlight w:val="none"/>
                <w:u w:val="none" w:color="auto"/>
              </w:rPr>
            </w:pPr>
            <w:r>
              <w:rPr>
                <w:rFonts w:eastAsia="仿宋" w:cs="Times New Roman"/>
                <w:color w:val="auto"/>
                <w:kern w:val="0"/>
                <w:sz w:val="24"/>
                <w:szCs w:val="24"/>
                <w:highlight w:val="none"/>
                <w:u w:val="none" w:color="auto"/>
              </w:rPr>
              <w:t>无人机行业应用技术</w:t>
            </w:r>
          </w:p>
          <w:p w14:paraId="4AF90C90">
            <w:pPr>
              <w:pStyle w:val="23"/>
              <w:spacing w:line="320" w:lineRule="exact"/>
              <w:jc w:val="center"/>
              <w:rPr>
                <w:rFonts w:hint="eastAsia" w:eastAsia="仿宋" w:cs="Times New Roman"/>
                <w:color w:val="000000"/>
                <w:kern w:val="0"/>
                <w:sz w:val="24"/>
                <w:szCs w:val="24"/>
                <w:highlight w:val="none"/>
                <w:u w:val="none" w:color="000000"/>
                <w:lang w:val="en-US" w:eastAsia="zh-CN" w:bidi="ar-SA"/>
              </w:rPr>
            </w:pPr>
            <w:r>
              <w:rPr>
                <w:rFonts w:hint="eastAsia" w:eastAsia="仿宋" w:cs="Times New Roman"/>
                <w:color w:val="auto"/>
                <w:kern w:val="0"/>
                <w:sz w:val="24"/>
                <w:szCs w:val="24"/>
                <w:highlight w:val="none"/>
                <w:u w:val="none" w:color="auto"/>
                <w:lang w:val="en-US" w:eastAsia="zh-CN"/>
              </w:rPr>
              <w:t>实训</w:t>
            </w:r>
          </w:p>
        </w:tc>
        <w:tc>
          <w:tcPr>
            <w:tcW w:w="5827" w:type="dxa"/>
            <w:noWrap w:val="0"/>
            <w:vAlign w:val="center"/>
          </w:tcPr>
          <w:p w14:paraId="68425F9C">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eastAsia" w:ascii="Times New Roman" w:hAnsi="Times New Roman" w:eastAsia="仿宋" w:cs="Times New Roman"/>
                <w:kern w:val="0"/>
                <w:sz w:val="24"/>
                <w:szCs w:val="24"/>
                <w:highlight w:val="none"/>
              </w:rPr>
              <w:t>根据作业任务，控制无人机完成航拍、航测、农林植保、巡检、物流、警用消防、应急抢险等作业任务。</w:t>
            </w:r>
            <w:r>
              <w:rPr>
                <w:rFonts w:hint="eastAsia" w:ascii="Times New Roman" w:hAnsi="Times New Roman" w:eastAsia="仿宋" w:cs="Times New Roman"/>
                <w:kern w:val="0"/>
                <w:sz w:val="24"/>
                <w:szCs w:val="24"/>
                <w:highlight w:val="none"/>
                <w:lang w:val="en-US" w:eastAsia="zh-CN"/>
              </w:rPr>
              <w:t>具备</w:t>
            </w:r>
            <w:r>
              <w:rPr>
                <w:rFonts w:hint="eastAsia" w:ascii="Times New Roman" w:hAnsi="Times New Roman" w:eastAsia="仿宋" w:cs="Times New Roman"/>
                <w:kern w:val="0"/>
                <w:sz w:val="24"/>
                <w:szCs w:val="24"/>
                <w:highlight w:val="none"/>
              </w:rPr>
              <w:t>整理、分析采集数据</w:t>
            </w:r>
            <w:r>
              <w:rPr>
                <w:rFonts w:hint="eastAsia" w:ascii="Times New Roman" w:hAnsi="Times New Roman" w:eastAsia="仿宋" w:cs="Times New Roman"/>
                <w:kern w:val="0"/>
                <w:sz w:val="24"/>
                <w:szCs w:val="24"/>
                <w:highlight w:val="none"/>
                <w:lang w:val="en-US" w:eastAsia="zh-CN"/>
              </w:rPr>
              <w:t>的能力</w:t>
            </w:r>
            <w:r>
              <w:rPr>
                <w:rFonts w:hint="eastAsia" w:ascii="Times New Roman" w:hAnsi="Times New Roman" w:eastAsia="仿宋" w:cs="Times New Roman"/>
                <w:kern w:val="0"/>
                <w:sz w:val="24"/>
                <w:szCs w:val="24"/>
                <w:highlight w:val="none"/>
              </w:rPr>
              <w:t>，评价飞行结果和工作效果。</w:t>
            </w:r>
            <w:r>
              <w:rPr>
                <w:rFonts w:hint="eastAsia" w:ascii="Times New Roman" w:hAnsi="Times New Roman" w:eastAsia="仿宋" w:cs="Times New Roman"/>
                <w:kern w:val="0"/>
                <w:sz w:val="24"/>
                <w:szCs w:val="24"/>
                <w:highlight w:val="none"/>
                <w:lang w:val="en-US" w:eastAsia="zh-CN"/>
              </w:rPr>
              <w:t>可以独自</w:t>
            </w:r>
            <w:r>
              <w:rPr>
                <w:rFonts w:hint="eastAsia" w:ascii="Times New Roman" w:hAnsi="Times New Roman" w:eastAsia="仿宋" w:cs="Times New Roman"/>
                <w:kern w:val="0"/>
                <w:sz w:val="24"/>
                <w:szCs w:val="24"/>
                <w:highlight w:val="none"/>
              </w:rPr>
              <w:t>检查、维护、整理无人机及任务设备。</w:t>
            </w:r>
          </w:p>
        </w:tc>
      </w:tr>
      <w:tr w14:paraId="2EA3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04B609C4">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w:t>
            </w:r>
          </w:p>
        </w:tc>
        <w:tc>
          <w:tcPr>
            <w:tcW w:w="2621" w:type="dxa"/>
            <w:noWrap w:val="0"/>
            <w:vAlign w:val="center"/>
          </w:tcPr>
          <w:p w14:paraId="14E33832">
            <w:pPr>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rPr>
              <w:t>智能集群</w:t>
            </w:r>
            <w:r>
              <w:rPr>
                <w:rFonts w:eastAsia="仿宋"/>
                <w:color w:val="000000"/>
                <w:kern w:val="0"/>
                <w:sz w:val="24"/>
                <w:szCs w:val="24"/>
                <w:highlight w:val="none"/>
              </w:rPr>
              <w:t>模块</w:t>
            </w:r>
            <w:r>
              <w:rPr>
                <w:rFonts w:hint="eastAsia" w:eastAsia="仿宋"/>
                <w:color w:val="000000"/>
                <w:kern w:val="0"/>
                <w:sz w:val="24"/>
                <w:szCs w:val="24"/>
                <w:highlight w:val="none"/>
                <w:lang w:val="en-US" w:eastAsia="zh-CN"/>
              </w:rPr>
              <w:t>实训</w:t>
            </w:r>
          </w:p>
        </w:tc>
        <w:tc>
          <w:tcPr>
            <w:tcW w:w="5827" w:type="dxa"/>
            <w:noWrap w:val="0"/>
            <w:vAlign w:val="center"/>
          </w:tcPr>
          <w:p w14:paraId="7BEAEF3C">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hint="eastAsia" w:ascii="Times New Roman" w:hAnsi="Times New Roman" w:eastAsia="仿宋" w:cs="Times New Roman"/>
                <w:kern w:val="0"/>
                <w:sz w:val="24"/>
                <w:szCs w:val="24"/>
                <w:highlight w:val="none"/>
                <w:lang w:val="en-US" w:eastAsia="zh-CN"/>
              </w:rPr>
              <w:t>通过</w:t>
            </w:r>
            <w:r>
              <w:rPr>
                <w:rFonts w:ascii="Times New Roman" w:hAnsi="Times New Roman" w:eastAsia="仿宋" w:cs="Times New Roman"/>
                <w:kern w:val="0"/>
                <w:sz w:val="24"/>
                <w:szCs w:val="24"/>
                <w:highlight w:val="none"/>
              </w:rPr>
              <w:t>搭建智能集群系统架构，配置通信协议与组网参数，实现多无人机协同连接。开展集群任务规划与分配，制定编队飞行、协同作业方案并模拟执行验证。解决集群运行中通信中断、任务冲突等问题，保障多机协作稳定运行。</w:t>
            </w:r>
          </w:p>
        </w:tc>
      </w:tr>
      <w:tr w14:paraId="07A1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4" w:type="dxa"/>
            <w:noWrap w:val="0"/>
            <w:vAlign w:val="center"/>
          </w:tcPr>
          <w:p w14:paraId="11206388">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7</w:t>
            </w:r>
          </w:p>
        </w:tc>
        <w:tc>
          <w:tcPr>
            <w:tcW w:w="2621" w:type="dxa"/>
            <w:noWrap w:val="0"/>
            <w:vAlign w:val="center"/>
          </w:tcPr>
          <w:p w14:paraId="24DB8978">
            <w:pPr>
              <w:spacing w:line="320" w:lineRule="exact"/>
              <w:jc w:val="center"/>
              <w:rPr>
                <w:rFonts w:hint="eastAsia" w:eastAsia="仿宋"/>
                <w:color w:val="000000"/>
                <w:kern w:val="0"/>
                <w:sz w:val="24"/>
                <w:szCs w:val="24"/>
                <w:highlight w:val="none"/>
                <w:lang w:val="en-US" w:eastAsia="zh-CN" w:bidi="ar-SA"/>
              </w:rPr>
            </w:pPr>
            <w:r>
              <w:rPr>
                <w:rFonts w:eastAsia="仿宋"/>
                <w:sz w:val="24"/>
                <w:szCs w:val="24"/>
                <w:highlight w:val="none"/>
              </w:rPr>
              <w:t>无人机测绘模块</w:t>
            </w:r>
            <w:r>
              <w:rPr>
                <w:rFonts w:hint="eastAsia" w:eastAsia="仿宋"/>
                <w:sz w:val="24"/>
                <w:szCs w:val="24"/>
                <w:highlight w:val="none"/>
                <w:lang w:val="en-US" w:eastAsia="zh-CN"/>
              </w:rPr>
              <w:t>实训</w:t>
            </w:r>
          </w:p>
        </w:tc>
        <w:tc>
          <w:tcPr>
            <w:tcW w:w="5827" w:type="dxa"/>
            <w:noWrap w:val="0"/>
            <w:vAlign w:val="center"/>
          </w:tcPr>
          <w:p w14:paraId="63DDD885">
            <w:pPr>
              <w:keepNext w:val="0"/>
              <w:keepLines w:val="0"/>
              <w:pageBreakBefore w:val="0"/>
              <w:widowControl w:val="0"/>
              <w:kinsoku/>
              <w:wordWrap/>
              <w:overflowPunct/>
              <w:topLinePunct w:val="0"/>
              <w:autoSpaceDE/>
              <w:autoSpaceDN/>
              <w:bidi w:val="0"/>
              <w:adjustRightInd/>
              <w:snapToGrid/>
              <w:spacing w:before="117" w:after="0" w:line="320" w:lineRule="exact"/>
              <w:ind w:firstLine="480" w:firstLineChars="200"/>
              <w:jc w:val="both"/>
              <w:textAlignment w:val="auto"/>
              <w:rPr>
                <w:rFonts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color w:val="auto"/>
                <w:kern w:val="0"/>
                <w:sz w:val="24"/>
                <w:szCs w:val="24"/>
                <w:u w:val="none" w:color="auto"/>
                <w:lang w:val="en-US" w:eastAsia="zh-CN" w:bidi="ar-SA"/>
              </w:rPr>
              <w:t>通过实训，学生能够掌握</w:t>
            </w:r>
            <w:r>
              <w:rPr>
                <w:rFonts w:ascii="Times New Roman" w:hAnsi="Times New Roman" w:eastAsia="仿宋" w:cs="Times New Roman"/>
                <w:kern w:val="0"/>
                <w:sz w:val="24"/>
                <w:szCs w:val="24"/>
                <w:highlight w:val="none"/>
              </w:rPr>
              <w:t>根据测绘需求分析地形，规划无人机航测航线，配置传感器参数。</w:t>
            </w:r>
            <w:r>
              <w:rPr>
                <w:rFonts w:hint="eastAsia" w:ascii="Times New Roman" w:hAnsi="Times New Roman" w:eastAsia="仿宋" w:cs="Times New Roman"/>
                <w:kern w:val="0"/>
                <w:sz w:val="24"/>
                <w:szCs w:val="24"/>
                <w:highlight w:val="none"/>
                <w:lang w:val="en-US" w:eastAsia="zh-CN"/>
              </w:rPr>
              <w:t>独立</w:t>
            </w:r>
            <w:r>
              <w:rPr>
                <w:rFonts w:ascii="Times New Roman" w:hAnsi="Times New Roman" w:eastAsia="仿宋" w:cs="Times New Roman"/>
                <w:kern w:val="0"/>
                <w:sz w:val="24"/>
                <w:szCs w:val="24"/>
                <w:highlight w:val="none"/>
              </w:rPr>
              <w:t>操作无人机执行航测任务，采集高分辨率影像数据并进行数据预处理。</w:t>
            </w:r>
            <w:r>
              <w:rPr>
                <w:rFonts w:hint="eastAsia" w:ascii="Times New Roman" w:hAnsi="Times New Roman" w:eastAsia="仿宋" w:cs="Times New Roman"/>
                <w:kern w:val="0"/>
                <w:sz w:val="24"/>
                <w:szCs w:val="24"/>
                <w:highlight w:val="none"/>
                <w:lang w:val="en-US" w:eastAsia="zh-CN"/>
              </w:rPr>
              <w:t>能</w:t>
            </w:r>
            <w:r>
              <w:rPr>
                <w:rFonts w:ascii="Times New Roman" w:hAnsi="Times New Roman" w:eastAsia="仿宋" w:cs="Times New Roman"/>
                <w:kern w:val="0"/>
                <w:sz w:val="24"/>
                <w:szCs w:val="24"/>
                <w:highlight w:val="none"/>
              </w:rPr>
              <w:t>运用专业软件处理航测数据，生成地形图、三维模型等测绘成果。</w:t>
            </w:r>
          </w:p>
        </w:tc>
      </w:tr>
      <w:tr w14:paraId="7D59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24" w:type="dxa"/>
            <w:noWrap w:val="0"/>
            <w:vAlign w:val="center"/>
          </w:tcPr>
          <w:p w14:paraId="73F930C7">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8</w:t>
            </w:r>
          </w:p>
        </w:tc>
        <w:tc>
          <w:tcPr>
            <w:tcW w:w="2621" w:type="dxa"/>
            <w:noWrap w:val="0"/>
            <w:vAlign w:val="center"/>
          </w:tcPr>
          <w:p w14:paraId="199CCCDC">
            <w:pPr>
              <w:spacing w:line="320" w:lineRule="exact"/>
              <w:jc w:val="center"/>
              <w:rPr>
                <w:rFonts w:eastAsia="仿宋"/>
                <w:color w:val="000000"/>
                <w:kern w:val="0"/>
                <w:sz w:val="24"/>
                <w:szCs w:val="24"/>
              </w:rPr>
            </w:pPr>
            <w:r>
              <w:rPr>
                <w:rFonts w:eastAsia="仿宋"/>
                <w:color w:val="000000"/>
                <w:kern w:val="0"/>
                <w:sz w:val="24"/>
                <w:szCs w:val="24"/>
              </w:rPr>
              <w:t>岗前培训</w:t>
            </w:r>
          </w:p>
        </w:tc>
        <w:tc>
          <w:tcPr>
            <w:tcW w:w="5827" w:type="dxa"/>
            <w:noWrap w:val="0"/>
            <w:vAlign w:val="center"/>
          </w:tcPr>
          <w:p w14:paraId="71BD4193">
            <w:pPr>
              <w:spacing w:line="320" w:lineRule="exact"/>
              <w:ind w:firstLine="480" w:firstLineChars="200"/>
              <w:rPr>
                <w:rFonts w:eastAsia="仿宋"/>
                <w:kern w:val="0"/>
                <w:sz w:val="24"/>
                <w:szCs w:val="24"/>
              </w:rPr>
            </w:pPr>
            <w:r>
              <w:rPr>
                <w:rFonts w:eastAsia="仿宋"/>
                <w:color w:val="000000"/>
                <w:sz w:val="24"/>
                <w:szCs w:val="24"/>
              </w:rPr>
              <w:t>通过岗前培训，使学生在掌握课堂教学内容的基础上，深入理解无人机的结构和原理，掌握无人机操控的过程及技能，熟练掌握无人机操控、安装维护、无人机航拍等。</w:t>
            </w:r>
          </w:p>
        </w:tc>
      </w:tr>
      <w:tr w14:paraId="6598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24" w:type="dxa"/>
            <w:noWrap w:val="0"/>
            <w:vAlign w:val="center"/>
          </w:tcPr>
          <w:p w14:paraId="2BCF273C">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2621" w:type="dxa"/>
            <w:noWrap w:val="0"/>
            <w:vAlign w:val="center"/>
          </w:tcPr>
          <w:p w14:paraId="5B923E6E">
            <w:pPr>
              <w:spacing w:line="320" w:lineRule="exact"/>
              <w:jc w:val="center"/>
              <w:rPr>
                <w:rFonts w:eastAsia="仿宋"/>
                <w:color w:val="000000"/>
                <w:kern w:val="0"/>
                <w:sz w:val="24"/>
                <w:szCs w:val="24"/>
              </w:rPr>
            </w:pPr>
            <w:r>
              <w:rPr>
                <w:rFonts w:eastAsia="仿宋"/>
                <w:color w:val="000000"/>
                <w:kern w:val="0"/>
                <w:sz w:val="24"/>
                <w:szCs w:val="24"/>
              </w:rPr>
              <w:t>社会活动</w:t>
            </w:r>
          </w:p>
        </w:tc>
        <w:tc>
          <w:tcPr>
            <w:tcW w:w="5827" w:type="dxa"/>
            <w:noWrap w:val="0"/>
            <w:vAlign w:val="center"/>
          </w:tcPr>
          <w:p w14:paraId="07607FFF">
            <w:pPr>
              <w:spacing w:before="117" w:line="320" w:lineRule="exact"/>
              <w:ind w:firstLine="480" w:firstLineChars="200"/>
              <w:rPr>
                <w:rFonts w:eastAsia="仿宋"/>
                <w:kern w:val="0"/>
                <w:sz w:val="24"/>
                <w:szCs w:val="24"/>
              </w:rPr>
            </w:pPr>
            <w:r>
              <w:rPr>
                <w:rFonts w:eastAsia="仿宋"/>
                <w:kern w:val="0"/>
                <w:sz w:val="24"/>
                <w:szCs w:val="24"/>
              </w:rPr>
              <w:t>通过社团、第二课堂、社会实践等社会活动，使学生在掌握课堂教学内容的基础上，进一步提高综合运用知识、实践应用能力，培养学生的创新意识和团队精神。</w:t>
            </w:r>
          </w:p>
        </w:tc>
      </w:tr>
      <w:tr w14:paraId="3A9B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624" w:type="dxa"/>
            <w:noWrap w:val="0"/>
            <w:vAlign w:val="center"/>
          </w:tcPr>
          <w:p w14:paraId="0A8A595E">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10</w:t>
            </w:r>
          </w:p>
        </w:tc>
        <w:tc>
          <w:tcPr>
            <w:tcW w:w="2621" w:type="dxa"/>
            <w:noWrap w:val="0"/>
            <w:vAlign w:val="center"/>
          </w:tcPr>
          <w:p w14:paraId="6C236E12">
            <w:pPr>
              <w:spacing w:line="320" w:lineRule="exact"/>
              <w:jc w:val="center"/>
              <w:rPr>
                <w:rFonts w:eastAsia="仿宋"/>
                <w:color w:val="000000"/>
                <w:kern w:val="0"/>
                <w:sz w:val="24"/>
                <w:szCs w:val="24"/>
              </w:rPr>
            </w:pPr>
            <w:r>
              <w:rPr>
                <w:rFonts w:eastAsia="仿宋"/>
                <w:color w:val="000000"/>
                <w:kern w:val="0"/>
                <w:sz w:val="24"/>
                <w:szCs w:val="24"/>
              </w:rPr>
              <w:t>毕业设计（论文）</w:t>
            </w:r>
          </w:p>
        </w:tc>
        <w:tc>
          <w:tcPr>
            <w:tcW w:w="5827" w:type="dxa"/>
            <w:noWrap w:val="0"/>
            <w:vAlign w:val="center"/>
          </w:tcPr>
          <w:p w14:paraId="2AE96F00">
            <w:pPr>
              <w:pStyle w:val="23"/>
              <w:spacing w:line="320" w:lineRule="exact"/>
              <w:ind w:firstLine="480" w:firstLineChars="200"/>
              <w:jc w:val="left"/>
              <w:rPr>
                <w:rFonts w:eastAsia="仿宋" w:cs="Times New Roman"/>
                <w:color w:val="auto"/>
                <w:kern w:val="0"/>
                <w:sz w:val="24"/>
                <w:szCs w:val="24"/>
                <w:u w:val="none" w:color="auto"/>
              </w:rPr>
            </w:pPr>
            <w:r>
              <w:rPr>
                <w:rFonts w:eastAsia="仿宋" w:cs="Times New Roman"/>
                <w:color w:val="auto"/>
                <w:kern w:val="0"/>
                <w:sz w:val="24"/>
                <w:szCs w:val="24"/>
                <w:u w:val="none" w:color="auto"/>
              </w:rPr>
              <w:t>通过毕业设计，以</w:t>
            </w:r>
            <w:r>
              <w:rPr>
                <w:rFonts w:hint="eastAsia" w:eastAsia="仿宋" w:cs="Times New Roman"/>
                <w:color w:val="auto"/>
                <w:kern w:val="0"/>
                <w:sz w:val="24"/>
                <w:szCs w:val="24"/>
                <w:u w:val="none" w:color="auto"/>
              </w:rPr>
              <w:t>无人机应用技术</w:t>
            </w:r>
            <w:r>
              <w:rPr>
                <w:rFonts w:eastAsia="仿宋" w:cs="Times New Roman"/>
                <w:color w:val="auto"/>
                <w:kern w:val="0"/>
                <w:sz w:val="24"/>
                <w:szCs w:val="24"/>
                <w:u w:val="none" w:color="auto"/>
              </w:rPr>
              <w:t>创新创业项目为载体，培养学生调查研究、信息收集整理、科技论文写作的能力，培养学生综合运用知识解决</w:t>
            </w:r>
            <w:r>
              <w:rPr>
                <w:rFonts w:hint="eastAsia" w:eastAsia="仿宋" w:cs="Times New Roman"/>
                <w:color w:val="auto"/>
                <w:kern w:val="0"/>
                <w:sz w:val="24"/>
                <w:szCs w:val="24"/>
                <w:u w:val="none" w:color="auto"/>
              </w:rPr>
              <w:t>无人机行业</w:t>
            </w:r>
            <w:r>
              <w:rPr>
                <w:rFonts w:eastAsia="仿宋" w:cs="Times New Roman"/>
                <w:color w:val="auto"/>
                <w:kern w:val="0"/>
                <w:sz w:val="24"/>
                <w:szCs w:val="24"/>
                <w:u w:val="none" w:color="auto"/>
              </w:rPr>
              <w:t>系统分析、设计实施、</w:t>
            </w:r>
            <w:r>
              <w:rPr>
                <w:rFonts w:hint="eastAsia" w:eastAsia="仿宋" w:cs="Times New Roman"/>
                <w:color w:val="auto"/>
                <w:kern w:val="0"/>
                <w:sz w:val="24"/>
                <w:szCs w:val="24"/>
                <w:u w:val="none" w:color="auto"/>
              </w:rPr>
              <w:t>无人机检测维修</w:t>
            </w:r>
            <w:r>
              <w:rPr>
                <w:rFonts w:eastAsia="仿宋" w:cs="Times New Roman"/>
                <w:color w:val="auto"/>
                <w:kern w:val="0"/>
                <w:sz w:val="24"/>
                <w:szCs w:val="24"/>
                <w:u w:val="none" w:color="auto"/>
              </w:rPr>
              <w:t>中</w:t>
            </w:r>
            <w:r>
              <w:rPr>
                <w:rFonts w:hint="eastAsia" w:eastAsia="仿宋" w:cs="Times New Roman"/>
                <w:color w:val="auto"/>
                <w:kern w:val="0"/>
                <w:sz w:val="24"/>
                <w:szCs w:val="24"/>
                <w:u w:val="none" w:color="auto"/>
              </w:rPr>
              <w:t>解决</w:t>
            </w:r>
            <w:r>
              <w:rPr>
                <w:rFonts w:eastAsia="仿宋" w:cs="Times New Roman"/>
                <w:color w:val="auto"/>
                <w:kern w:val="0"/>
                <w:sz w:val="24"/>
                <w:szCs w:val="24"/>
                <w:u w:val="none" w:color="auto"/>
              </w:rPr>
              <w:t>实际问题的能力。</w:t>
            </w:r>
          </w:p>
        </w:tc>
      </w:tr>
      <w:tr w14:paraId="3C67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24" w:type="dxa"/>
            <w:noWrap w:val="0"/>
            <w:vAlign w:val="center"/>
          </w:tcPr>
          <w:p w14:paraId="2682D3D3">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11</w:t>
            </w:r>
          </w:p>
        </w:tc>
        <w:tc>
          <w:tcPr>
            <w:tcW w:w="2621" w:type="dxa"/>
            <w:noWrap w:val="0"/>
            <w:vAlign w:val="center"/>
          </w:tcPr>
          <w:p w14:paraId="06166964">
            <w:pPr>
              <w:spacing w:line="320" w:lineRule="exact"/>
              <w:jc w:val="center"/>
              <w:rPr>
                <w:rFonts w:eastAsia="仿宋"/>
                <w:color w:val="000000"/>
                <w:kern w:val="0"/>
                <w:sz w:val="24"/>
                <w:szCs w:val="24"/>
              </w:rPr>
            </w:pPr>
            <w:r>
              <w:rPr>
                <w:rFonts w:eastAsia="仿宋"/>
                <w:color w:val="000000"/>
                <w:kern w:val="0"/>
                <w:sz w:val="24"/>
                <w:szCs w:val="24"/>
              </w:rPr>
              <w:t>顶岗（跟岗）实习</w:t>
            </w:r>
          </w:p>
        </w:tc>
        <w:tc>
          <w:tcPr>
            <w:tcW w:w="5827" w:type="dxa"/>
            <w:noWrap w:val="0"/>
            <w:vAlign w:val="center"/>
          </w:tcPr>
          <w:p w14:paraId="4D5FB5B7">
            <w:pPr>
              <w:spacing w:before="117" w:line="320" w:lineRule="exact"/>
              <w:ind w:firstLine="480" w:firstLineChars="200"/>
              <w:rPr>
                <w:rFonts w:eastAsia="仿宋"/>
                <w:kern w:val="0"/>
                <w:sz w:val="24"/>
                <w:szCs w:val="24"/>
              </w:rPr>
            </w:pPr>
            <w:r>
              <w:rPr>
                <w:rFonts w:eastAsia="仿宋"/>
                <w:kern w:val="0"/>
                <w:sz w:val="24"/>
                <w:szCs w:val="24"/>
              </w:rPr>
              <w:t>学生在企业和学校的共同指导下，通过顶岗实习，能够运用所学知识解决工作中的实际问题，能够从事</w:t>
            </w:r>
            <w:r>
              <w:rPr>
                <w:rFonts w:hint="eastAsia" w:eastAsia="仿宋"/>
                <w:kern w:val="0"/>
                <w:sz w:val="24"/>
                <w:szCs w:val="24"/>
              </w:rPr>
              <w:t>面向通用航空生产服务等行业的无人机驾驶员、无人机装调检修工、航空产品试验与飞行试验工程技术人员等职业，能够从事无人机装配调试、飞行操控、售前售后技术服务、行业应用、检测维护等工作的高技能人才。</w:t>
            </w:r>
          </w:p>
        </w:tc>
      </w:tr>
    </w:tbl>
    <w:p w14:paraId="4EC957D7">
      <w:pPr>
        <w:ind w:firstLine="560" w:firstLineChars="200"/>
        <w:rPr>
          <w:rFonts w:eastAsia="仿宋"/>
          <w:color w:val="000000"/>
          <w:kern w:val="0"/>
          <w:sz w:val="28"/>
          <w:szCs w:val="28"/>
        </w:rPr>
      </w:pPr>
      <w:r>
        <w:rPr>
          <w:rFonts w:eastAsia="仿宋"/>
          <w:color w:val="000000"/>
          <w:kern w:val="0"/>
          <w:sz w:val="28"/>
          <w:szCs w:val="28"/>
        </w:rPr>
        <w:t>5.创新创业课程</w:t>
      </w:r>
    </w:p>
    <w:p w14:paraId="5BA2B2EA">
      <w:pPr>
        <w:ind w:firstLine="560" w:firstLineChars="200"/>
        <w:jc w:val="center"/>
        <w:rPr>
          <w:rFonts w:eastAsia="仿宋"/>
          <w:color w:val="000000"/>
          <w:kern w:val="0"/>
          <w:sz w:val="28"/>
          <w:szCs w:val="28"/>
        </w:rPr>
      </w:pPr>
      <w:r>
        <w:rPr>
          <w:rFonts w:eastAsia="仿宋"/>
          <w:color w:val="000000"/>
          <w:kern w:val="0"/>
          <w:sz w:val="28"/>
          <w:szCs w:val="28"/>
        </w:rPr>
        <w:t>表9  创新创业教育一览表</w:t>
      </w:r>
    </w:p>
    <w:tbl>
      <w:tblPr>
        <w:tblStyle w:val="8"/>
        <w:tblW w:w="9017"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431"/>
        <w:gridCol w:w="3188"/>
        <w:gridCol w:w="998"/>
        <w:gridCol w:w="1503"/>
      </w:tblGrid>
      <w:tr w14:paraId="0C28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97" w:type="dxa"/>
            <w:noWrap w:val="0"/>
            <w:vAlign w:val="center"/>
          </w:tcPr>
          <w:p w14:paraId="741253A0">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431" w:type="dxa"/>
            <w:noWrap w:val="0"/>
            <w:vAlign w:val="center"/>
          </w:tcPr>
          <w:p w14:paraId="69B59BD9">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188" w:type="dxa"/>
            <w:noWrap w:val="0"/>
            <w:vAlign w:val="center"/>
          </w:tcPr>
          <w:p w14:paraId="642CB739">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392F753A">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503" w:type="dxa"/>
            <w:noWrap w:val="0"/>
            <w:vAlign w:val="center"/>
          </w:tcPr>
          <w:p w14:paraId="7A81FD6E">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1BA9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4F24A507">
            <w:pPr>
              <w:spacing w:line="320" w:lineRule="exact"/>
              <w:jc w:val="center"/>
              <w:rPr>
                <w:rFonts w:eastAsia="仿宋"/>
                <w:color w:val="000000"/>
                <w:kern w:val="0"/>
                <w:sz w:val="24"/>
                <w:szCs w:val="24"/>
              </w:rPr>
            </w:pPr>
            <w:r>
              <w:rPr>
                <w:rFonts w:eastAsia="仿宋"/>
                <w:color w:val="000000"/>
                <w:kern w:val="0"/>
                <w:sz w:val="24"/>
                <w:szCs w:val="24"/>
              </w:rPr>
              <w:t>1</w:t>
            </w:r>
          </w:p>
        </w:tc>
        <w:tc>
          <w:tcPr>
            <w:tcW w:w="2431" w:type="dxa"/>
            <w:noWrap w:val="0"/>
            <w:vAlign w:val="center"/>
          </w:tcPr>
          <w:p w14:paraId="2BFD3DF0">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188" w:type="dxa"/>
            <w:noWrap w:val="0"/>
            <w:vAlign w:val="center"/>
          </w:tcPr>
          <w:p w14:paraId="0E283D61">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483247FA">
            <w:pPr>
              <w:spacing w:line="320" w:lineRule="exact"/>
              <w:jc w:val="center"/>
              <w:rPr>
                <w:rFonts w:eastAsia="仿宋"/>
                <w:color w:val="000000"/>
                <w:kern w:val="0"/>
                <w:sz w:val="24"/>
                <w:szCs w:val="24"/>
              </w:rPr>
            </w:pPr>
            <w:r>
              <w:rPr>
                <w:rFonts w:eastAsia="仿宋"/>
                <w:color w:val="000000"/>
                <w:kern w:val="0"/>
                <w:sz w:val="24"/>
                <w:szCs w:val="24"/>
              </w:rPr>
              <w:t>38</w:t>
            </w:r>
          </w:p>
        </w:tc>
        <w:tc>
          <w:tcPr>
            <w:tcW w:w="1503" w:type="dxa"/>
            <w:noWrap w:val="0"/>
            <w:vAlign w:val="center"/>
          </w:tcPr>
          <w:p w14:paraId="16242157">
            <w:pPr>
              <w:spacing w:line="320" w:lineRule="exact"/>
              <w:jc w:val="center"/>
              <w:rPr>
                <w:rFonts w:eastAsia="仿宋"/>
                <w:color w:val="000000"/>
                <w:kern w:val="0"/>
                <w:sz w:val="24"/>
                <w:szCs w:val="24"/>
              </w:rPr>
            </w:pPr>
          </w:p>
        </w:tc>
      </w:tr>
      <w:tr w14:paraId="64C4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5A8A6867">
            <w:pPr>
              <w:spacing w:line="320" w:lineRule="exact"/>
              <w:jc w:val="center"/>
              <w:rPr>
                <w:rFonts w:eastAsia="仿宋"/>
                <w:color w:val="000000"/>
                <w:kern w:val="0"/>
                <w:sz w:val="24"/>
                <w:szCs w:val="24"/>
              </w:rPr>
            </w:pPr>
            <w:r>
              <w:rPr>
                <w:rFonts w:eastAsia="仿宋"/>
                <w:color w:val="000000"/>
                <w:kern w:val="0"/>
                <w:sz w:val="24"/>
                <w:szCs w:val="24"/>
              </w:rPr>
              <w:t>2</w:t>
            </w:r>
          </w:p>
        </w:tc>
        <w:tc>
          <w:tcPr>
            <w:tcW w:w="2431" w:type="dxa"/>
            <w:noWrap w:val="0"/>
            <w:vAlign w:val="center"/>
          </w:tcPr>
          <w:p w14:paraId="3A9426AD">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188" w:type="dxa"/>
            <w:noWrap w:val="0"/>
            <w:vAlign w:val="center"/>
          </w:tcPr>
          <w:p w14:paraId="58399356">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998" w:type="dxa"/>
            <w:noWrap w:val="0"/>
            <w:vAlign w:val="center"/>
          </w:tcPr>
          <w:p w14:paraId="65DCB073">
            <w:pPr>
              <w:spacing w:line="320" w:lineRule="exact"/>
              <w:jc w:val="center"/>
              <w:rPr>
                <w:rFonts w:eastAsia="仿宋"/>
                <w:color w:val="000000"/>
                <w:kern w:val="0"/>
                <w:sz w:val="24"/>
                <w:szCs w:val="24"/>
              </w:rPr>
            </w:pPr>
            <w:r>
              <w:rPr>
                <w:rFonts w:eastAsia="仿宋"/>
                <w:color w:val="000000"/>
                <w:kern w:val="0"/>
                <w:sz w:val="24"/>
                <w:szCs w:val="24"/>
              </w:rPr>
              <w:t>32</w:t>
            </w:r>
          </w:p>
        </w:tc>
        <w:tc>
          <w:tcPr>
            <w:tcW w:w="1503" w:type="dxa"/>
            <w:noWrap w:val="0"/>
            <w:vAlign w:val="center"/>
          </w:tcPr>
          <w:p w14:paraId="6C369C49">
            <w:pPr>
              <w:spacing w:line="320" w:lineRule="exact"/>
              <w:jc w:val="center"/>
              <w:rPr>
                <w:rFonts w:eastAsia="仿宋"/>
                <w:color w:val="000000"/>
                <w:kern w:val="0"/>
                <w:sz w:val="24"/>
                <w:szCs w:val="24"/>
              </w:rPr>
            </w:pPr>
          </w:p>
        </w:tc>
      </w:tr>
      <w:tr w14:paraId="61A5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1C204E44">
            <w:pPr>
              <w:spacing w:line="320" w:lineRule="exact"/>
              <w:jc w:val="center"/>
              <w:rPr>
                <w:rFonts w:eastAsia="仿宋"/>
                <w:color w:val="000000"/>
                <w:kern w:val="0"/>
                <w:sz w:val="24"/>
                <w:szCs w:val="24"/>
              </w:rPr>
            </w:pPr>
            <w:r>
              <w:rPr>
                <w:rFonts w:eastAsia="仿宋"/>
                <w:color w:val="000000"/>
                <w:kern w:val="0"/>
                <w:sz w:val="24"/>
                <w:szCs w:val="24"/>
              </w:rPr>
              <w:t>3</w:t>
            </w:r>
          </w:p>
        </w:tc>
        <w:tc>
          <w:tcPr>
            <w:tcW w:w="2431" w:type="dxa"/>
            <w:noWrap w:val="0"/>
            <w:vAlign w:val="center"/>
          </w:tcPr>
          <w:p w14:paraId="546328C7">
            <w:pPr>
              <w:spacing w:line="320" w:lineRule="exact"/>
              <w:jc w:val="center"/>
              <w:rPr>
                <w:rFonts w:eastAsia="仿宋"/>
                <w:color w:val="000000"/>
                <w:kern w:val="0"/>
                <w:sz w:val="24"/>
                <w:szCs w:val="24"/>
              </w:rPr>
            </w:pPr>
            <w:r>
              <w:rPr>
                <w:rFonts w:eastAsia="仿宋"/>
                <w:color w:val="000000"/>
                <w:kern w:val="0"/>
                <w:sz w:val="24"/>
                <w:szCs w:val="24"/>
              </w:rPr>
              <w:t>公共任选课程</w:t>
            </w:r>
          </w:p>
        </w:tc>
        <w:tc>
          <w:tcPr>
            <w:tcW w:w="3188" w:type="dxa"/>
            <w:noWrap w:val="0"/>
            <w:vAlign w:val="center"/>
          </w:tcPr>
          <w:p w14:paraId="41E28DC4">
            <w:pPr>
              <w:spacing w:line="320" w:lineRule="exact"/>
              <w:jc w:val="center"/>
              <w:rPr>
                <w:rFonts w:eastAsia="仿宋"/>
                <w:color w:val="000000"/>
                <w:kern w:val="0"/>
                <w:sz w:val="24"/>
                <w:szCs w:val="24"/>
              </w:rPr>
            </w:pPr>
            <w:r>
              <w:rPr>
                <w:rFonts w:eastAsia="仿宋"/>
                <w:color w:val="000000"/>
                <w:kern w:val="0"/>
                <w:sz w:val="24"/>
                <w:szCs w:val="24"/>
              </w:rPr>
              <w:t>创新创业能力提升</w:t>
            </w:r>
          </w:p>
        </w:tc>
        <w:tc>
          <w:tcPr>
            <w:tcW w:w="998" w:type="dxa"/>
            <w:noWrap w:val="0"/>
            <w:vAlign w:val="center"/>
          </w:tcPr>
          <w:p w14:paraId="4DCFC3EB">
            <w:pPr>
              <w:spacing w:line="320" w:lineRule="exact"/>
              <w:jc w:val="center"/>
              <w:rPr>
                <w:rFonts w:eastAsia="仿宋"/>
                <w:color w:val="000000"/>
                <w:kern w:val="0"/>
                <w:sz w:val="24"/>
                <w:szCs w:val="24"/>
              </w:rPr>
            </w:pPr>
          </w:p>
        </w:tc>
        <w:tc>
          <w:tcPr>
            <w:tcW w:w="1503" w:type="dxa"/>
            <w:noWrap w:val="0"/>
            <w:vAlign w:val="center"/>
          </w:tcPr>
          <w:p w14:paraId="08EF6248">
            <w:pPr>
              <w:spacing w:line="320" w:lineRule="exact"/>
              <w:jc w:val="center"/>
              <w:rPr>
                <w:rFonts w:eastAsia="仿宋"/>
                <w:color w:val="000000"/>
                <w:kern w:val="0"/>
                <w:sz w:val="24"/>
                <w:szCs w:val="24"/>
              </w:rPr>
            </w:pPr>
          </w:p>
        </w:tc>
      </w:tr>
      <w:tr w14:paraId="2522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97" w:type="dxa"/>
            <w:noWrap w:val="0"/>
            <w:vAlign w:val="center"/>
          </w:tcPr>
          <w:p w14:paraId="77B5C087">
            <w:pPr>
              <w:spacing w:line="320" w:lineRule="exact"/>
              <w:jc w:val="center"/>
              <w:rPr>
                <w:rFonts w:eastAsia="仿宋"/>
                <w:color w:val="000000"/>
                <w:kern w:val="0"/>
                <w:sz w:val="24"/>
                <w:szCs w:val="24"/>
              </w:rPr>
            </w:pPr>
            <w:r>
              <w:rPr>
                <w:rFonts w:eastAsia="仿宋"/>
                <w:color w:val="000000"/>
                <w:kern w:val="0"/>
                <w:sz w:val="24"/>
                <w:szCs w:val="24"/>
              </w:rPr>
              <w:t>4</w:t>
            </w:r>
          </w:p>
        </w:tc>
        <w:tc>
          <w:tcPr>
            <w:tcW w:w="2431" w:type="dxa"/>
            <w:noWrap w:val="0"/>
            <w:vAlign w:val="center"/>
          </w:tcPr>
          <w:p w14:paraId="23B9A74B">
            <w:pPr>
              <w:spacing w:line="320" w:lineRule="exact"/>
              <w:jc w:val="center"/>
              <w:rPr>
                <w:rFonts w:eastAsia="仿宋"/>
                <w:kern w:val="0"/>
                <w:sz w:val="24"/>
                <w:szCs w:val="24"/>
              </w:rPr>
            </w:pPr>
            <w:r>
              <w:rPr>
                <w:rFonts w:eastAsia="仿宋"/>
                <w:kern w:val="0"/>
                <w:sz w:val="24"/>
                <w:szCs w:val="24"/>
              </w:rPr>
              <w:t>专业技能大赛</w:t>
            </w:r>
          </w:p>
        </w:tc>
        <w:tc>
          <w:tcPr>
            <w:tcW w:w="3188" w:type="dxa"/>
            <w:noWrap w:val="0"/>
            <w:vAlign w:val="center"/>
          </w:tcPr>
          <w:p w14:paraId="650CD8FE">
            <w:pPr>
              <w:spacing w:line="320" w:lineRule="exact"/>
              <w:jc w:val="center"/>
              <w:rPr>
                <w:rFonts w:eastAsia="仿宋"/>
                <w:color w:val="000000"/>
                <w:kern w:val="0"/>
                <w:sz w:val="24"/>
                <w:szCs w:val="24"/>
              </w:rPr>
            </w:pPr>
            <w:r>
              <w:rPr>
                <w:rFonts w:eastAsia="仿宋"/>
                <w:color w:val="000000"/>
                <w:kern w:val="0"/>
                <w:sz w:val="24"/>
                <w:szCs w:val="24"/>
              </w:rPr>
              <w:t>各级各类大赛</w:t>
            </w:r>
          </w:p>
        </w:tc>
        <w:tc>
          <w:tcPr>
            <w:tcW w:w="998" w:type="dxa"/>
            <w:noWrap w:val="0"/>
            <w:vAlign w:val="center"/>
          </w:tcPr>
          <w:p w14:paraId="44B71E15">
            <w:pPr>
              <w:spacing w:line="320" w:lineRule="exact"/>
              <w:jc w:val="center"/>
              <w:rPr>
                <w:rFonts w:eastAsia="仿宋"/>
                <w:color w:val="000000"/>
                <w:kern w:val="0"/>
                <w:sz w:val="24"/>
                <w:szCs w:val="24"/>
              </w:rPr>
            </w:pPr>
          </w:p>
        </w:tc>
        <w:tc>
          <w:tcPr>
            <w:tcW w:w="1503" w:type="dxa"/>
            <w:noWrap w:val="0"/>
            <w:vAlign w:val="center"/>
          </w:tcPr>
          <w:p w14:paraId="4555202F">
            <w:pPr>
              <w:spacing w:line="320" w:lineRule="exact"/>
              <w:jc w:val="center"/>
              <w:rPr>
                <w:rFonts w:eastAsia="仿宋"/>
                <w:color w:val="000000"/>
                <w:kern w:val="0"/>
                <w:sz w:val="24"/>
                <w:szCs w:val="24"/>
              </w:rPr>
            </w:pPr>
            <w:r>
              <w:rPr>
                <w:rFonts w:eastAsia="仿宋"/>
                <w:color w:val="000000"/>
                <w:kern w:val="0"/>
                <w:sz w:val="24"/>
                <w:szCs w:val="24"/>
              </w:rPr>
              <w:t>创新创业大赛、技能大赛</w:t>
            </w:r>
          </w:p>
        </w:tc>
      </w:tr>
      <w:tr w14:paraId="5413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51A8D07A">
            <w:pPr>
              <w:spacing w:line="320" w:lineRule="exact"/>
              <w:jc w:val="center"/>
              <w:rPr>
                <w:rFonts w:eastAsia="仿宋"/>
                <w:color w:val="000000"/>
                <w:kern w:val="0"/>
                <w:sz w:val="24"/>
                <w:szCs w:val="24"/>
              </w:rPr>
            </w:pPr>
            <w:r>
              <w:rPr>
                <w:rFonts w:eastAsia="仿宋"/>
                <w:color w:val="000000"/>
                <w:kern w:val="0"/>
                <w:sz w:val="24"/>
                <w:szCs w:val="24"/>
              </w:rPr>
              <w:t>5</w:t>
            </w:r>
          </w:p>
        </w:tc>
        <w:tc>
          <w:tcPr>
            <w:tcW w:w="2431" w:type="dxa"/>
            <w:noWrap w:val="0"/>
            <w:vAlign w:val="center"/>
          </w:tcPr>
          <w:p w14:paraId="2224687F">
            <w:pPr>
              <w:spacing w:line="320" w:lineRule="exact"/>
              <w:jc w:val="center"/>
              <w:rPr>
                <w:rFonts w:eastAsia="仿宋"/>
                <w:kern w:val="0"/>
                <w:sz w:val="24"/>
                <w:szCs w:val="24"/>
              </w:rPr>
            </w:pPr>
            <w:r>
              <w:rPr>
                <w:rFonts w:eastAsia="仿宋"/>
                <w:kern w:val="0"/>
                <w:sz w:val="24"/>
                <w:szCs w:val="24"/>
              </w:rPr>
              <w:t>技术研发与论文专利</w:t>
            </w:r>
          </w:p>
        </w:tc>
        <w:tc>
          <w:tcPr>
            <w:tcW w:w="3188" w:type="dxa"/>
            <w:noWrap w:val="0"/>
            <w:vAlign w:val="center"/>
          </w:tcPr>
          <w:p w14:paraId="0774FFAC">
            <w:pPr>
              <w:spacing w:line="320" w:lineRule="exact"/>
              <w:jc w:val="center"/>
              <w:rPr>
                <w:rFonts w:eastAsia="仿宋"/>
                <w:color w:val="000000"/>
                <w:kern w:val="0"/>
                <w:sz w:val="24"/>
                <w:szCs w:val="24"/>
              </w:rPr>
            </w:pPr>
          </w:p>
        </w:tc>
        <w:tc>
          <w:tcPr>
            <w:tcW w:w="998" w:type="dxa"/>
            <w:noWrap w:val="0"/>
            <w:vAlign w:val="center"/>
          </w:tcPr>
          <w:p w14:paraId="2B95FD78">
            <w:pPr>
              <w:spacing w:line="320" w:lineRule="exact"/>
              <w:jc w:val="center"/>
              <w:rPr>
                <w:rFonts w:eastAsia="仿宋"/>
                <w:color w:val="000000"/>
                <w:kern w:val="0"/>
                <w:sz w:val="24"/>
                <w:szCs w:val="24"/>
              </w:rPr>
            </w:pPr>
          </w:p>
        </w:tc>
        <w:tc>
          <w:tcPr>
            <w:tcW w:w="1503" w:type="dxa"/>
            <w:noWrap w:val="0"/>
            <w:vAlign w:val="center"/>
          </w:tcPr>
          <w:p w14:paraId="7124A7A0">
            <w:pPr>
              <w:spacing w:line="320" w:lineRule="exact"/>
              <w:jc w:val="center"/>
              <w:rPr>
                <w:rFonts w:eastAsia="仿宋"/>
                <w:color w:val="000000"/>
                <w:kern w:val="0"/>
                <w:sz w:val="24"/>
                <w:szCs w:val="24"/>
              </w:rPr>
            </w:pPr>
          </w:p>
        </w:tc>
      </w:tr>
      <w:tr w14:paraId="1820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7" w:type="dxa"/>
            <w:noWrap w:val="0"/>
            <w:vAlign w:val="center"/>
          </w:tcPr>
          <w:p w14:paraId="2A8724B2">
            <w:pPr>
              <w:spacing w:line="320" w:lineRule="exact"/>
              <w:jc w:val="center"/>
              <w:rPr>
                <w:rFonts w:eastAsia="仿宋"/>
                <w:color w:val="000000"/>
                <w:kern w:val="0"/>
                <w:sz w:val="24"/>
                <w:szCs w:val="24"/>
              </w:rPr>
            </w:pPr>
            <w:r>
              <w:rPr>
                <w:rFonts w:eastAsia="仿宋"/>
                <w:color w:val="000000"/>
                <w:kern w:val="0"/>
                <w:sz w:val="24"/>
                <w:szCs w:val="24"/>
              </w:rPr>
              <w:t>6</w:t>
            </w:r>
          </w:p>
        </w:tc>
        <w:tc>
          <w:tcPr>
            <w:tcW w:w="2431" w:type="dxa"/>
            <w:noWrap w:val="0"/>
            <w:vAlign w:val="center"/>
          </w:tcPr>
          <w:p w14:paraId="761BD399">
            <w:pPr>
              <w:spacing w:line="320" w:lineRule="exact"/>
              <w:jc w:val="center"/>
              <w:rPr>
                <w:rFonts w:eastAsia="仿宋"/>
                <w:kern w:val="0"/>
                <w:sz w:val="24"/>
                <w:szCs w:val="24"/>
              </w:rPr>
            </w:pPr>
            <w:r>
              <w:rPr>
                <w:rFonts w:eastAsia="仿宋"/>
                <w:kern w:val="0"/>
                <w:sz w:val="24"/>
                <w:szCs w:val="24"/>
              </w:rPr>
              <w:t>社会服务</w:t>
            </w:r>
          </w:p>
        </w:tc>
        <w:tc>
          <w:tcPr>
            <w:tcW w:w="3188" w:type="dxa"/>
            <w:noWrap w:val="0"/>
            <w:vAlign w:val="center"/>
          </w:tcPr>
          <w:p w14:paraId="3542787F">
            <w:pPr>
              <w:spacing w:line="320" w:lineRule="exact"/>
              <w:jc w:val="center"/>
              <w:rPr>
                <w:rFonts w:eastAsia="仿宋"/>
                <w:color w:val="000000"/>
                <w:kern w:val="0"/>
                <w:sz w:val="24"/>
                <w:szCs w:val="24"/>
              </w:rPr>
            </w:pPr>
            <w:r>
              <w:rPr>
                <w:rFonts w:eastAsia="仿宋"/>
                <w:color w:val="000000"/>
                <w:kern w:val="0"/>
                <w:sz w:val="24"/>
                <w:szCs w:val="24"/>
              </w:rPr>
              <w:t>志原者服务</w:t>
            </w:r>
          </w:p>
        </w:tc>
        <w:tc>
          <w:tcPr>
            <w:tcW w:w="998" w:type="dxa"/>
            <w:noWrap w:val="0"/>
            <w:vAlign w:val="center"/>
          </w:tcPr>
          <w:p w14:paraId="3C888E18">
            <w:pPr>
              <w:spacing w:line="320" w:lineRule="exact"/>
              <w:jc w:val="center"/>
              <w:rPr>
                <w:rFonts w:eastAsia="仿宋"/>
                <w:color w:val="000000"/>
                <w:kern w:val="0"/>
                <w:sz w:val="24"/>
                <w:szCs w:val="24"/>
              </w:rPr>
            </w:pPr>
          </w:p>
        </w:tc>
        <w:tc>
          <w:tcPr>
            <w:tcW w:w="1503" w:type="dxa"/>
            <w:noWrap w:val="0"/>
            <w:vAlign w:val="center"/>
          </w:tcPr>
          <w:p w14:paraId="2444FF2C">
            <w:pPr>
              <w:spacing w:line="320" w:lineRule="exact"/>
              <w:jc w:val="center"/>
              <w:rPr>
                <w:rFonts w:eastAsia="仿宋"/>
                <w:color w:val="000000"/>
                <w:kern w:val="0"/>
                <w:sz w:val="24"/>
                <w:szCs w:val="24"/>
              </w:rPr>
            </w:pPr>
          </w:p>
        </w:tc>
      </w:tr>
      <w:tr w14:paraId="60A9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7EB612D5">
            <w:pPr>
              <w:spacing w:line="320" w:lineRule="exact"/>
              <w:jc w:val="center"/>
              <w:rPr>
                <w:rFonts w:eastAsia="仿宋"/>
                <w:color w:val="000000"/>
                <w:kern w:val="0"/>
                <w:sz w:val="24"/>
                <w:szCs w:val="24"/>
              </w:rPr>
            </w:pPr>
            <w:r>
              <w:rPr>
                <w:rFonts w:eastAsia="仿宋"/>
                <w:color w:val="000000"/>
                <w:kern w:val="0"/>
                <w:sz w:val="24"/>
                <w:szCs w:val="24"/>
              </w:rPr>
              <w:t>7</w:t>
            </w:r>
          </w:p>
        </w:tc>
        <w:tc>
          <w:tcPr>
            <w:tcW w:w="2431" w:type="dxa"/>
            <w:noWrap w:val="0"/>
            <w:vAlign w:val="center"/>
          </w:tcPr>
          <w:p w14:paraId="540F7346">
            <w:pPr>
              <w:spacing w:line="320" w:lineRule="exact"/>
              <w:jc w:val="center"/>
              <w:rPr>
                <w:rFonts w:eastAsia="仿宋"/>
                <w:kern w:val="0"/>
                <w:sz w:val="24"/>
                <w:szCs w:val="24"/>
              </w:rPr>
            </w:pPr>
            <w:r>
              <w:rPr>
                <w:rFonts w:eastAsia="仿宋"/>
                <w:kern w:val="0"/>
                <w:sz w:val="24"/>
                <w:szCs w:val="24"/>
              </w:rPr>
              <w:t>技能等级证书</w:t>
            </w:r>
          </w:p>
        </w:tc>
        <w:tc>
          <w:tcPr>
            <w:tcW w:w="3188" w:type="dxa"/>
            <w:noWrap w:val="0"/>
            <w:vAlign w:val="center"/>
          </w:tcPr>
          <w:p w14:paraId="080DCE03">
            <w:pPr>
              <w:spacing w:line="320" w:lineRule="exact"/>
              <w:jc w:val="center"/>
              <w:rPr>
                <w:rFonts w:eastAsia="仿宋"/>
                <w:color w:val="000000"/>
                <w:kern w:val="0"/>
                <w:sz w:val="24"/>
                <w:szCs w:val="24"/>
              </w:rPr>
            </w:pPr>
            <w:r>
              <w:rPr>
                <w:rFonts w:eastAsia="仿宋"/>
                <w:color w:val="000000"/>
                <w:kern w:val="0"/>
                <w:sz w:val="24"/>
                <w:szCs w:val="24"/>
              </w:rPr>
              <w:t>职业技能等级证书</w:t>
            </w:r>
          </w:p>
        </w:tc>
        <w:tc>
          <w:tcPr>
            <w:tcW w:w="998" w:type="dxa"/>
            <w:noWrap w:val="0"/>
            <w:vAlign w:val="center"/>
          </w:tcPr>
          <w:p w14:paraId="69F02486">
            <w:pPr>
              <w:spacing w:line="320" w:lineRule="exact"/>
              <w:jc w:val="center"/>
              <w:rPr>
                <w:rFonts w:eastAsia="仿宋"/>
                <w:color w:val="000000"/>
                <w:kern w:val="0"/>
                <w:sz w:val="24"/>
                <w:szCs w:val="24"/>
              </w:rPr>
            </w:pPr>
          </w:p>
        </w:tc>
        <w:tc>
          <w:tcPr>
            <w:tcW w:w="1503" w:type="dxa"/>
            <w:noWrap w:val="0"/>
            <w:vAlign w:val="center"/>
          </w:tcPr>
          <w:p w14:paraId="52EFDB30">
            <w:pPr>
              <w:spacing w:line="320" w:lineRule="exact"/>
              <w:jc w:val="center"/>
              <w:rPr>
                <w:rFonts w:eastAsia="仿宋"/>
                <w:color w:val="000000"/>
                <w:kern w:val="0"/>
                <w:sz w:val="24"/>
                <w:szCs w:val="24"/>
              </w:rPr>
            </w:pPr>
          </w:p>
        </w:tc>
      </w:tr>
      <w:tr w14:paraId="08E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7" w:type="dxa"/>
            <w:noWrap w:val="0"/>
            <w:vAlign w:val="center"/>
          </w:tcPr>
          <w:p w14:paraId="5C4EE5CA">
            <w:pPr>
              <w:spacing w:line="320" w:lineRule="exact"/>
              <w:jc w:val="center"/>
              <w:rPr>
                <w:rFonts w:eastAsia="仿宋"/>
                <w:color w:val="000000"/>
                <w:kern w:val="0"/>
                <w:sz w:val="24"/>
                <w:szCs w:val="24"/>
              </w:rPr>
            </w:pPr>
            <w:r>
              <w:rPr>
                <w:rFonts w:eastAsia="仿宋"/>
                <w:color w:val="000000"/>
                <w:kern w:val="0"/>
                <w:sz w:val="24"/>
                <w:szCs w:val="24"/>
              </w:rPr>
              <w:t>8</w:t>
            </w:r>
          </w:p>
        </w:tc>
        <w:tc>
          <w:tcPr>
            <w:tcW w:w="2431" w:type="dxa"/>
            <w:noWrap w:val="0"/>
            <w:vAlign w:val="center"/>
          </w:tcPr>
          <w:p w14:paraId="6B23730B">
            <w:pPr>
              <w:spacing w:line="320" w:lineRule="exact"/>
              <w:jc w:val="center"/>
              <w:rPr>
                <w:rFonts w:eastAsia="仿宋"/>
                <w:kern w:val="0"/>
                <w:sz w:val="24"/>
                <w:szCs w:val="24"/>
              </w:rPr>
            </w:pPr>
            <w:r>
              <w:rPr>
                <w:rFonts w:eastAsia="仿宋"/>
                <w:kern w:val="0"/>
                <w:sz w:val="24"/>
                <w:szCs w:val="24"/>
              </w:rPr>
              <w:t>第二课堂活动</w:t>
            </w:r>
          </w:p>
        </w:tc>
        <w:tc>
          <w:tcPr>
            <w:tcW w:w="3188" w:type="dxa"/>
            <w:noWrap w:val="0"/>
            <w:vAlign w:val="center"/>
          </w:tcPr>
          <w:p w14:paraId="57CFD9D5">
            <w:pPr>
              <w:spacing w:line="320" w:lineRule="exact"/>
              <w:jc w:val="center"/>
              <w:rPr>
                <w:rFonts w:eastAsia="仿宋"/>
                <w:color w:val="000000"/>
                <w:kern w:val="0"/>
                <w:sz w:val="24"/>
                <w:szCs w:val="24"/>
              </w:rPr>
            </w:pPr>
            <w:r>
              <w:rPr>
                <w:rFonts w:eastAsia="仿宋"/>
                <w:color w:val="000000"/>
                <w:kern w:val="0"/>
                <w:sz w:val="24"/>
                <w:szCs w:val="24"/>
              </w:rPr>
              <w:t>社团活动</w:t>
            </w:r>
          </w:p>
        </w:tc>
        <w:tc>
          <w:tcPr>
            <w:tcW w:w="998" w:type="dxa"/>
            <w:noWrap w:val="0"/>
            <w:vAlign w:val="center"/>
          </w:tcPr>
          <w:p w14:paraId="5361F412">
            <w:pPr>
              <w:spacing w:line="320" w:lineRule="exact"/>
              <w:jc w:val="center"/>
              <w:rPr>
                <w:rFonts w:eastAsia="仿宋"/>
                <w:color w:val="000000"/>
                <w:kern w:val="0"/>
                <w:sz w:val="24"/>
                <w:szCs w:val="24"/>
              </w:rPr>
            </w:pPr>
          </w:p>
        </w:tc>
        <w:tc>
          <w:tcPr>
            <w:tcW w:w="1503" w:type="dxa"/>
            <w:noWrap w:val="0"/>
            <w:vAlign w:val="center"/>
          </w:tcPr>
          <w:p w14:paraId="749F2F7B">
            <w:pPr>
              <w:spacing w:line="320" w:lineRule="exact"/>
              <w:jc w:val="center"/>
              <w:rPr>
                <w:rFonts w:eastAsia="仿宋"/>
                <w:color w:val="000000"/>
                <w:kern w:val="0"/>
                <w:sz w:val="24"/>
                <w:szCs w:val="24"/>
              </w:rPr>
            </w:pPr>
          </w:p>
        </w:tc>
      </w:tr>
    </w:tbl>
    <w:p w14:paraId="1A26265B">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6.相关要求</w:t>
      </w:r>
    </w:p>
    <w:p w14:paraId="2F5D79B0">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2309A60F">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D517668">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九、教学进程</w:t>
      </w:r>
    </w:p>
    <w:p w14:paraId="6B4BCF9D">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5B14E05E">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rPr>
        <w:sectPr>
          <w:headerReference r:id="rId21" w:type="default"/>
          <w:footerReference r:id="rId22" w:type="default"/>
          <w:pgSz w:w="11906" w:h="16838"/>
          <w:pgMar w:top="1440" w:right="1800" w:bottom="1440" w:left="1800" w:header="851" w:footer="992" w:gutter="0"/>
          <w:pgNumType w:fmt="decimal"/>
          <w:cols w:space="425" w:num="1"/>
          <w:docGrid w:type="lines" w:linePitch="312" w:charSpace="0"/>
        </w:sectPr>
      </w:pPr>
    </w:p>
    <w:tbl>
      <w:tblPr>
        <w:tblStyle w:val="8"/>
        <w:tblW w:w="4960" w:type="pct"/>
        <w:tblInd w:w="0" w:type="dxa"/>
        <w:tblLayout w:type="fixed"/>
        <w:tblCellMar>
          <w:top w:w="0" w:type="dxa"/>
          <w:left w:w="108" w:type="dxa"/>
          <w:bottom w:w="0" w:type="dxa"/>
          <w:right w:w="108" w:type="dxa"/>
        </w:tblCellMar>
      </w:tblPr>
      <w:tblGrid>
        <w:gridCol w:w="435"/>
        <w:gridCol w:w="438"/>
        <w:gridCol w:w="407"/>
        <w:gridCol w:w="58"/>
        <w:gridCol w:w="615"/>
        <w:gridCol w:w="1095"/>
        <w:gridCol w:w="465"/>
        <w:gridCol w:w="495"/>
        <w:gridCol w:w="495"/>
        <w:gridCol w:w="585"/>
        <w:gridCol w:w="510"/>
        <w:gridCol w:w="540"/>
        <w:gridCol w:w="585"/>
        <w:gridCol w:w="555"/>
        <w:gridCol w:w="555"/>
        <w:gridCol w:w="570"/>
        <w:gridCol w:w="570"/>
        <w:gridCol w:w="663"/>
        <w:gridCol w:w="620"/>
        <w:gridCol w:w="604"/>
        <w:gridCol w:w="1431"/>
        <w:gridCol w:w="595"/>
        <w:gridCol w:w="941"/>
      </w:tblGrid>
      <w:tr w14:paraId="3F76CFFA">
        <w:tblPrEx>
          <w:tblCellMar>
            <w:top w:w="0" w:type="dxa"/>
            <w:left w:w="108" w:type="dxa"/>
            <w:bottom w:w="0" w:type="dxa"/>
            <w:right w:w="108" w:type="dxa"/>
          </w:tblCellMar>
        </w:tblPrEx>
        <w:trPr>
          <w:trHeight w:val="438" w:hRule="atLeast"/>
        </w:trPr>
        <w:tc>
          <w:tcPr>
            <w:tcW w:w="5000" w:type="pct"/>
            <w:gridSpan w:val="23"/>
            <w:tcBorders>
              <w:top w:val="single" w:color="000000" w:sz="2" w:space="0"/>
              <w:left w:val="single" w:color="000000" w:sz="2" w:space="0"/>
              <w:bottom w:val="single" w:color="000000" w:sz="12" w:space="0"/>
              <w:right w:val="single" w:color="000000" w:sz="2" w:space="0"/>
            </w:tcBorders>
            <w:noWrap w:val="0"/>
            <w:vAlign w:val="top"/>
          </w:tcPr>
          <w:p w14:paraId="3E7D8D43">
            <w:pPr>
              <w:pStyle w:val="29"/>
              <w:shd w:val="clear" w:color="auto" w:fill="auto"/>
              <w:spacing w:before="0" w:after="0" w:line="360" w:lineRule="auto"/>
              <w:ind w:firstLine="880" w:firstLineChars="20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44"/>
                <w:szCs w:val="44"/>
              </w:rPr>
              <w:t>教学进程安排表</w:t>
            </w:r>
          </w:p>
        </w:tc>
      </w:tr>
      <w:tr w14:paraId="62E1EF90">
        <w:tblPrEx>
          <w:tblCellMar>
            <w:top w:w="0" w:type="dxa"/>
            <w:left w:w="108" w:type="dxa"/>
            <w:bottom w:w="0" w:type="dxa"/>
            <w:right w:w="108" w:type="dxa"/>
          </w:tblCellMar>
        </w:tblPrEx>
        <w:trPr>
          <w:trHeight w:val="458" w:hRule="atLeast"/>
        </w:trPr>
        <w:tc>
          <w:tcPr>
            <w:tcW w:w="315" w:type="pct"/>
            <w:gridSpan w:val="2"/>
            <w:vMerge w:val="restart"/>
            <w:tcBorders>
              <w:top w:val="nil"/>
              <w:left w:val="single" w:color="000000" w:sz="2" w:space="0"/>
              <w:right w:val="single" w:color="000000" w:sz="6" w:space="0"/>
            </w:tcBorders>
            <w:noWrap w:val="0"/>
            <w:vAlign w:val="center"/>
          </w:tcPr>
          <w:p w14:paraId="491F75C7">
            <w:pPr>
              <w:widowControl/>
              <w:spacing w:line="180" w:lineRule="exact"/>
              <w:ind w:firstLine="321" w:firstLineChars="20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0D4517D5">
            <w:pPr>
              <w:widowControl/>
              <w:spacing w:line="180" w:lineRule="exact"/>
              <w:ind w:firstLine="321" w:firstLineChars="20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类别</w:t>
            </w:r>
          </w:p>
        </w:tc>
        <w:tc>
          <w:tcPr>
            <w:tcW w:w="168" w:type="pct"/>
            <w:gridSpan w:val="2"/>
            <w:vMerge w:val="restart"/>
            <w:tcBorders>
              <w:top w:val="single" w:color="000000" w:sz="12" w:space="0"/>
              <w:left w:val="nil"/>
              <w:right w:val="single" w:color="000000" w:sz="6" w:space="0"/>
            </w:tcBorders>
            <w:noWrap w:val="0"/>
            <w:vAlign w:val="center"/>
          </w:tcPr>
          <w:p w14:paraId="669D0AE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序号</w:t>
            </w:r>
          </w:p>
        </w:tc>
        <w:tc>
          <w:tcPr>
            <w:tcW w:w="222" w:type="pct"/>
            <w:vMerge w:val="restart"/>
            <w:tcBorders>
              <w:top w:val="single" w:color="000000" w:sz="12" w:space="0"/>
              <w:left w:val="nil"/>
              <w:right w:val="single" w:color="000000" w:sz="6" w:space="0"/>
            </w:tcBorders>
            <w:noWrap w:val="0"/>
            <w:vAlign w:val="center"/>
          </w:tcPr>
          <w:p w14:paraId="318539B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课程代码</w:t>
            </w:r>
          </w:p>
        </w:tc>
        <w:tc>
          <w:tcPr>
            <w:tcW w:w="395" w:type="pct"/>
            <w:vMerge w:val="restart"/>
            <w:tcBorders>
              <w:top w:val="single" w:color="000000" w:sz="12" w:space="0"/>
              <w:left w:val="nil"/>
              <w:right w:val="single" w:color="000000" w:sz="6" w:space="0"/>
            </w:tcBorders>
            <w:noWrap w:val="0"/>
            <w:vAlign w:val="center"/>
          </w:tcPr>
          <w:p w14:paraId="6A4D25B1">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课程名称</w:t>
            </w:r>
          </w:p>
        </w:tc>
        <w:tc>
          <w:tcPr>
            <w:tcW w:w="347" w:type="pct"/>
            <w:gridSpan w:val="2"/>
            <w:tcBorders>
              <w:top w:val="single" w:color="000000" w:sz="12" w:space="0"/>
              <w:left w:val="nil"/>
              <w:bottom w:val="single" w:color="000000" w:sz="6" w:space="0"/>
              <w:right w:val="single" w:color="000000" w:sz="6" w:space="0"/>
            </w:tcBorders>
            <w:noWrap w:val="0"/>
            <w:vAlign w:val="center"/>
          </w:tcPr>
          <w:p w14:paraId="204572D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课程性质</w:t>
            </w:r>
          </w:p>
        </w:tc>
        <w:tc>
          <w:tcPr>
            <w:tcW w:w="178" w:type="pct"/>
            <w:vMerge w:val="restart"/>
            <w:tcBorders>
              <w:top w:val="single" w:color="000000" w:sz="12" w:space="0"/>
              <w:left w:val="nil"/>
              <w:right w:val="single" w:color="000000" w:sz="6" w:space="0"/>
            </w:tcBorders>
            <w:noWrap w:val="0"/>
            <w:vAlign w:val="center"/>
          </w:tcPr>
          <w:p w14:paraId="5D23452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w:t>
            </w:r>
          </w:p>
        </w:tc>
        <w:tc>
          <w:tcPr>
            <w:tcW w:w="591" w:type="pct"/>
            <w:gridSpan w:val="3"/>
            <w:tcBorders>
              <w:top w:val="single" w:color="000000" w:sz="12" w:space="0"/>
              <w:left w:val="nil"/>
              <w:bottom w:val="single" w:color="000000" w:sz="6" w:space="0"/>
              <w:right w:val="single" w:color="000000" w:sz="6" w:space="0"/>
            </w:tcBorders>
            <w:noWrap w:val="0"/>
            <w:vAlign w:val="center"/>
          </w:tcPr>
          <w:p w14:paraId="5BBED83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教学课时</w:t>
            </w:r>
          </w:p>
        </w:tc>
        <w:tc>
          <w:tcPr>
            <w:tcW w:w="211" w:type="pct"/>
            <w:vMerge w:val="restart"/>
            <w:tcBorders>
              <w:top w:val="single" w:color="000000" w:sz="12" w:space="0"/>
              <w:left w:val="nil"/>
              <w:right w:val="single" w:color="000000" w:sz="6" w:space="0"/>
            </w:tcBorders>
            <w:noWrap w:val="0"/>
            <w:vAlign w:val="center"/>
          </w:tcPr>
          <w:p w14:paraId="78559BA5">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开设学期</w:t>
            </w:r>
          </w:p>
        </w:tc>
        <w:tc>
          <w:tcPr>
            <w:tcW w:w="1277" w:type="pct"/>
            <w:gridSpan w:val="6"/>
            <w:tcBorders>
              <w:top w:val="single" w:color="000000" w:sz="12" w:space="0"/>
              <w:left w:val="nil"/>
              <w:bottom w:val="single" w:color="000000" w:sz="6" w:space="0"/>
              <w:right w:val="single" w:color="000000" w:sz="12" w:space="0"/>
            </w:tcBorders>
            <w:noWrap w:val="0"/>
            <w:vAlign w:val="top"/>
          </w:tcPr>
          <w:p w14:paraId="6E6EB820">
            <w:pPr>
              <w:widowControl/>
              <w:spacing w:line="180" w:lineRule="exact"/>
              <w:ind w:firstLine="321" w:firstLineChars="20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教学进程(学期、教学活动周数</w:t>
            </w:r>
          </w:p>
          <w:p w14:paraId="67F8E19F">
            <w:pPr>
              <w:widowControl/>
              <w:spacing w:line="180" w:lineRule="exact"/>
              <w:ind w:firstLine="321" w:firstLineChars="20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课堂教学周数、平均周学时）</w:t>
            </w:r>
          </w:p>
        </w:tc>
        <w:tc>
          <w:tcPr>
            <w:tcW w:w="218" w:type="pct"/>
            <w:vMerge w:val="restart"/>
            <w:tcBorders>
              <w:top w:val="single" w:color="000000" w:sz="12" w:space="0"/>
              <w:left w:val="nil"/>
              <w:right w:val="single" w:color="000000" w:sz="6" w:space="0"/>
            </w:tcBorders>
            <w:noWrap w:val="0"/>
            <w:vAlign w:val="center"/>
          </w:tcPr>
          <w:p w14:paraId="6898990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1186781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考核</w:t>
            </w:r>
          </w:p>
        </w:tc>
        <w:tc>
          <w:tcPr>
            <w:tcW w:w="517" w:type="pct"/>
            <w:vMerge w:val="restart"/>
            <w:tcBorders>
              <w:top w:val="single" w:color="000000" w:sz="12" w:space="0"/>
              <w:left w:val="nil"/>
              <w:right w:val="single" w:color="000000" w:sz="6" w:space="0"/>
            </w:tcBorders>
            <w:noWrap w:val="0"/>
            <w:vAlign w:val="center"/>
          </w:tcPr>
          <w:p w14:paraId="5A437E0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开课部门</w:t>
            </w:r>
          </w:p>
        </w:tc>
        <w:tc>
          <w:tcPr>
            <w:tcW w:w="555" w:type="pct"/>
            <w:gridSpan w:val="2"/>
            <w:vMerge w:val="restart"/>
            <w:tcBorders>
              <w:top w:val="single" w:color="000000" w:sz="12" w:space="0"/>
              <w:left w:val="nil"/>
              <w:right w:val="single" w:color="000000" w:sz="12" w:space="0"/>
            </w:tcBorders>
            <w:noWrap w:val="0"/>
            <w:vAlign w:val="center"/>
          </w:tcPr>
          <w:p w14:paraId="1659EC8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备注</w:t>
            </w:r>
          </w:p>
        </w:tc>
      </w:tr>
      <w:tr w14:paraId="1E36B146">
        <w:tblPrEx>
          <w:tblCellMar>
            <w:top w:w="0" w:type="dxa"/>
            <w:left w:w="108" w:type="dxa"/>
            <w:bottom w:w="0" w:type="dxa"/>
            <w:right w:w="108" w:type="dxa"/>
          </w:tblCellMar>
        </w:tblPrEx>
        <w:trPr>
          <w:trHeight w:val="515" w:hRule="atLeast"/>
        </w:trPr>
        <w:tc>
          <w:tcPr>
            <w:tcW w:w="315" w:type="pct"/>
            <w:gridSpan w:val="2"/>
            <w:vMerge w:val="continue"/>
            <w:tcBorders>
              <w:left w:val="single" w:color="000000" w:sz="2" w:space="0"/>
              <w:right w:val="single" w:color="000000" w:sz="6" w:space="0"/>
            </w:tcBorders>
            <w:noWrap w:val="0"/>
            <w:vAlign w:val="top"/>
          </w:tcPr>
          <w:p w14:paraId="120D3B90">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gridSpan w:val="2"/>
            <w:vMerge w:val="continue"/>
            <w:tcBorders>
              <w:left w:val="nil"/>
              <w:right w:val="single" w:color="000000" w:sz="6" w:space="0"/>
            </w:tcBorders>
            <w:noWrap w:val="0"/>
            <w:vAlign w:val="center"/>
          </w:tcPr>
          <w:p w14:paraId="4481679F">
            <w:pPr>
              <w:widowControl/>
              <w:spacing w:line="180" w:lineRule="exact"/>
              <w:jc w:val="center"/>
              <w:rPr>
                <w:rFonts w:hint="default" w:ascii="Times New Roman" w:hAnsi="Times New Roman" w:eastAsia="宋体" w:cs="Times New Roman"/>
                <w:b/>
                <w:bCs/>
                <w:color w:val="auto"/>
                <w:kern w:val="0"/>
                <w:sz w:val="16"/>
                <w:szCs w:val="16"/>
              </w:rPr>
            </w:pPr>
          </w:p>
        </w:tc>
        <w:tc>
          <w:tcPr>
            <w:tcW w:w="222" w:type="pct"/>
            <w:vMerge w:val="continue"/>
            <w:tcBorders>
              <w:left w:val="nil"/>
              <w:right w:val="single" w:color="000000" w:sz="6" w:space="0"/>
            </w:tcBorders>
            <w:noWrap w:val="0"/>
            <w:vAlign w:val="center"/>
          </w:tcPr>
          <w:p w14:paraId="4AE3490F">
            <w:pPr>
              <w:widowControl/>
              <w:spacing w:line="180" w:lineRule="exact"/>
              <w:jc w:val="center"/>
              <w:rPr>
                <w:rFonts w:hint="default" w:ascii="Times New Roman" w:hAnsi="Times New Roman" w:eastAsia="宋体" w:cs="Times New Roman"/>
                <w:b/>
                <w:bCs/>
                <w:color w:val="auto"/>
                <w:kern w:val="0"/>
                <w:sz w:val="16"/>
                <w:szCs w:val="16"/>
              </w:rPr>
            </w:pPr>
          </w:p>
        </w:tc>
        <w:tc>
          <w:tcPr>
            <w:tcW w:w="395" w:type="pct"/>
            <w:vMerge w:val="continue"/>
            <w:tcBorders>
              <w:left w:val="nil"/>
              <w:right w:val="single" w:color="000000" w:sz="6" w:space="0"/>
            </w:tcBorders>
            <w:noWrap w:val="0"/>
            <w:vAlign w:val="center"/>
          </w:tcPr>
          <w:p w14:paraId="02736B95">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vMerge w:val="restart"/>
            <w:tcBorders>
              <w:top w:val="single" w:color="000000" w:sz="6" w:space="0"/>
              <w:left w:val="nil"/>
              <w:right w:val="single" w:color="000000" w:sz="6" w:space="0"/>
            </w:tcBorders>
            <w:noWrap w:val="0"/>
            <w:vAlign w:val="center"/>
          </w:tcPr>
          <w:p w14:paraId="5414C57F">
            <w:pPr>
              <w:widowControl/>
              <w:spacing w:line="180" w:lineRule="exact"/>
              <w:jc w:val="both"/>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课程</w:t>
            </w:r>
          </w:p>
          <w:p w14:paraId="417C2515">
            <w:pPr>
              <w:widowControl/>
              <w:spacing w:line="180" w:lineRule="exact"/>
              <w:jc w:val="both"/>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类型(A/B/C)</w:t>
            </w:r>
          </w:p>
        </w:tc>
        <w:tc>
          <w:tcPr>
            <w:tcW w:w="178" w:type="pct"/>
            <w:vMerge w:val="restart"/>
            <w:tcBorders>
              <w:top w:val="nil"/>
              <w:left w:val="nil"/>
              <w:right w:val="single" w:color="000000" w:sz="6" w:space="0"/>
            </w:tcBorders>
            <w:noWrap w:val="0"/>
            <w:vAlign w:val="center"/>
          </w:tcPr>
          <w:p w14:paraId="3756F0F7">
            <w:pPr>
              <w:widowControl/>
              <w:spacing w:line="180" w:lineRule="exact"/>
              <w:jc w:val="both"/>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理实</w:t>
            </w:r>
          </w:p>
          <w:p w14:paraId="524ECAF8">
            <w:pPr>
              <w:widowControl/>
              <w:spacing w:line="180" w:lineRule="exact"/>
              <w:jc w:val="both"/>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一体</w:t>
            </w:r>
          </w:p>
        </w:tc>
        <w:tc>
          <w:tcPr>
            <w:tcW w:w="178" w:type="pct"/>
            <w:vMerge w:val="continue"/>
            <w:tcBorders>
              <w:left w:val="nil"/>
              <w:right w:val="single" w:color="000000" w:sz="6" w:space="0"/>
            </w:tcBorders>
            <w:noWrap w:val="0"/>
            <w:vAlign w:val="center"/>
          </w:tcPr>
          <w:p w14:paraId="4D37418B">
            <w:pPr>
              <w:widowControl/>
              <w:spacing w:line="180" w:lineRule="exact"/>
              <w:jc w:val="center"/>
              <w:rPr>
                <w:rFonts w:hint="default" w:ascii="Times New Roman" w:hAnsi="Times New Roman" w:eastAsia="宋体" w:cs="Times New Roman"/>
                <w:b/>
                <w:bCs/>
                <w:color w:val="auto"/>
                <w:kern w:val="0"/>
                <w:sz w:val="16"/>
                <w:szCs w:val="16"/>
              </w:rPr>
            </w:pPr>
          </w:p>
        </w:tc>
        <w:tc>
          <w:tcPr>
            <w:tcW w:w="211" w:type="pct"/>
            <w:vMerge w:val="restart"/>
            <w:tcBorders>
              <w:top w:val="nil"/>
              <w:left w:val="nil"/>
              <w:right w:val="single" w:color="000000" w:sz="6" w:space="0"/>
            </w:tcBorders>
            <w:noWrap w:val="0"/>
            <w:vAlign w:val="center"/>
          </w:tcPr>
          <w:p w14:paraId="16BEC4C0">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184" w:type="pct"/>
            <w:vMerge w:val="restart"/>
            <w:tcBorders>
              <w:top w:val="single" w:color="000000" w:sz="6" w:space="0"/>
              <w:left w:val="nil"/>
              <w:right w:val="single" w:color="000000" w:sz="6" w:space="0"/>
            </w:tcBorders>
            <w:noWrap w:val="0"/>
            <w:vAlign w:val="center"/>
          </w:tcPr>
          <w:p w14:paraId="2E9B9C3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理论</w:t>
            </w:r>
          </w:p>
        </w:tc>
        <w:tc>
          <w:tcPr>
            <w:tcW w:w="195" w:type="pct"/>
            <w:vMerge w:val="restart"/>
            <w:tcBorders>
              <w:top w:val="nil"/>
              <w:left w:val="nil"/>
              <w:right w:val="single" w:color="000000" w:sz="6" w:space="0"/>
            </w:tcBorders>
            <w:noWrap w:val="0"/>
            <w:vAlign w:val="center"/>
          </w:tcPr>
          <w:p w14:paraId="1044B5C8">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w:t>
            </w:r>
          </w:p>
        </w:tc>
        <w:tc>
          <w:tcPr>
            <w:tcW w:w="211" w:type="pct"/>
            <w:vMerge w:val="continue"/>
            <w:tcBorders>
              <w:left w:val="nil"/>
              <w:right w:val="single" w:color="000000" w:sz="6" w:space="0"/>
            </w:tcBorders>
            <w:noWrap w:val="0"/>
            <w:vAlign w:val="center"/>
          </w:tcPr>
          <w:p w14:paraId="288A2995">
            <w:pPr>
              <w:widowControl/>
              <w:spacing w:line="180" w:lineRule="exact"/>
              <w:jc w:val="center"/>
              <w:rPr>
                <w:rFonts w:hint="default" w:ascii="Times New Roman" w:hAnsi="Times New Roman" w:eastAsia="宋体" w:cs="Times New Roman"/>
                <w:b/>
                <w:bCs/>
                <w:color w:val="auto"/>
                <w:kern w:val="0"/>
                <w:sz w:val="16"/>
                <w:szCs w:val="16"/>
              </w:rPr>
            </w:pPr>
          </w:p>
        </w:tc>
        <w:tc>
          <w:tcPr>
            <w:tcW w:w="200" w:type="pct"/>
            <w:tcBorders>
              <w:top w:val="single" w:color="000000" w:sz="6" w:space="0"/>
              <w:left w:val="nil"/>
              <w:bottom w:val="single" w:color="000000" w:sz="6" w:space="0"/>
              <w:right w:val="single" w:color="000000" w:sz="6" w:space="0"/>
            </w:tcBorders>
            <w:noWrap w:val="0"/>
            <w:vAlign w:val="center"/>
          </w:tcPr>
          <w:p w14:paraId="3C40A5F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1</w:t>
            </w:r>
          </w:p>
          <w:p w14:paraId="56ACBFF5">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00" w:type="pct"/>
            <w:tcBorders>
              <w:top w:val="single" w:color="000000" w:sz="6" w:space="0"/>
              <w:left w:val="nil"/>
              <w:bottom w:val="single" w:color="000000" w:sz="6" w:space="0"/>
              <w:right w:val="single" w:color="000000" w:sz="6" w:space="0"/>
            </w:tcBorders>
            <w:noWrap w:val="0"/>
            <w:vAlign w:val="center"/>
          </w:tcPr>
          <w:p w14:paraId="0F960D87">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w:t>
            </w:r>
          </w:p>
          <w:p w14:paraId="053266A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06" w:type="pct"/>
            <w:tcBorders>
              <w:top w:val="single" w:color="000000" w:sz="6" w:space="0"/>
              <w:left w:val="nil"/>
              <w:bottom w:val="single" w:color="000000" w:sz="6" w:space="0"/>
              <w:right w:val="single" w:color="000000" w:sz="6" w:space="0"/>
            </w:tcBorders>
            <w:noWrap w:val="0"/>
            <w:vAlign w:val="center"/>
          </w:tcPr>
          <w:p w14:paraId="4FA5C5EF">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3</w:t>
            </w:r>
          </w:p>
          <w:p w14:paraId="7A9F1323">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06" w:type="pct"/>
            <w:tcBorders>
              <w:top w:val="single" w:color="000000" w:sz="6" w:space="0"/>
              <w:left w:val="nil"/>
              <w:bottom w:val="single" w:color="000000" w:sz="6" w:space="0"/>
              <w:right w:val="single" w:color="000000" w:sz="6" w:space="0"/>
            </w:tcBorders>
            <w:noWrap w:val="0"/>
            <w:vAlign w:val="center"/>
          </w:tcPr>
          <w:p w14:paraId="713E93B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4</w:t>
            </w:r>
          </w:p>
          <w:p w14:paraId="313CDD69">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39" w:type="pct"/>
            <w:tcBorders>
              <w:top w:val="single" w:color="000000" w:sz="6" w:space="0"/>
              <w:left w:val="nil"/>
              <w:bottom w:val="single" w:color="000000" w:sz="6" w:space="0"/>
              <w:right w:val="single" w:color="000000" w:sz="6" w:space="0"/>
            </w:tcBorders>
            <w:noWrap w:val="0"/>
            <w:vAlign w:val="center"/>
          </w:tcPr>
          <w:p w14:paraId="467A2252">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5</w:t>
            </w:r>
          </w:p>
          <w:p w14:paraId="0DF2C655">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24" w:type="pct"/>
            <w:tcBorders>
              <w:top w:val="single" w:color="000000" w:sz="6" w:space="0"/>
              <w:left w:val="nil"/>
              <w:bottom w:val="single" w:color="000000" w:sz="6" w:space="0"/>
              <w:right w:val="single" w:color="000000" w:sz="12" w:space="0"/>
            </w:tcBorders>
            <w:noWrap w:val="0"/>
            <w:vAlign w:val="center"/>
          </w:tcPr>
          <w:p w14:paraId="73CB5FBC">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6</w:t>
            </w:r>
          </w:p>
          <w:p w14:paraId="180DDFED">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学期</w:t>
            </w:r>
          </w:p>
        </w:tc>
        <w:tc>
          <w:tcPr>
            <w:tcW w:w="218" w:type="pct"/>
            <w:vMerge w:val="continue"/>
            <w:tcBorders>
              <w:left w:val="nil"/>
              <w:right w:val="single" w:color="000000" w:sz="6" w:space="0"/>
            </w:tcBorders>
            <w:noWrap w:val="0"/>
            <w:vAlign w:val="center"/>
          </w:tcPr>
          <w:p w14:paraId="191B3414">
            <w:pPr>
              <w:widowControl/>
              <w:spacing w:line="180" w:lineRule="exact"/>
              <w:jc w:val="center"/>
              <w:rPr>
                <w:rFonts w:hint="default" w:ascii="Times New Roman" w:hAnsi="Times New Roman" w:eastAsia="宋体" w:cs="Times New Roman"/>
                <w:b/>
                <w:bCs/>
                <w:color w:val="auto"/>
                <w:kern w:val="0"/>
                <w:sz w:val="16"/>
                <w:szCs w:val="16"/>
              </w:rPr>
            </w:pPr>
          </w:p>
        </w:tc>
        <w:tc>
          <w:tcPr>
            <w:tcW w:w="517" w:type="pct"/>
            <w:vMerge w:val="continue"/>
            <w:tcBorders>
              <w:left w:val="nil"/>
              <w:right w:val="single" w:color="000000" w:sz="6" w:space="0"/>
            </w:tcBorders>
            <w:noWrap w:val="0"/>
            <w:vAlign w:val="center"/>
          </w:tcPr>
          <w:p w14:paraId="667C8B99">
            <w:pPr>
              <w:widowControl/>
              <w:spacing w:line="180" w:lineRule="exact"/>
              <w:jc w:val="center"/>
              <w:rPr>
                <w:rFonts w:hint="default" w:ascii="Times New Roman" w:hAnsi="Times New Roman" w:eastAsia="宋体" w:cs="Times New Roman"/>
                <w:b/>
                <w:bCs/>
                <w:color w:val="auto"/>
                <w:kern w:val="0"/>
                <w:sz w:val="16"/>
                <w:szCs w:val="16"/>
              </w:rPr>
            </w:pPr>
          </w:p>
        </w:tc>
        <w:tc>
          <w:tcPr>
            <w:tcW w:w="555" w:type="pct"/>
            <w:gridSpan w:val="2"/>
            <w:vMerge w:val="continue"/>
            <w:tcBorders>
              <w:left w:val="nil"/>
              <w:right w:val="single" w:color="000000" w:sz="12" w:space="0"/>
            </w:tcBorders>
            <w:noWrap w:val="0"/>
            <w:vAlign w:val="center"/>
          </w:tcPr>
          <w:p w14:paraId="1C8613CA">
            <w:pPr>
              <w:widowControl/>
              <w:spacing w:line="180" w:lineRule="exact"/>
              <w:jc w:val="center"/>
              <w:rPr>
                <w:rFonts w:hint="default" w:ascii="Times New Roman" w:hAnsi="Times New Roman" w:eastAsia="宋体" w:cs="Times New Roman"/>
                <w:b/>
                <w:bCs/>
                <w:color w:val="auto"/>
                <w:kern w:val="0"/>
                <w:sz w:val="16"/>
                <w:szCs w:val="16"/>
              </w:rPr>
            </w:pPr>
          </w:p>
        </w:tc>
      </w:tr>
      <w:tr w14:paraId="19C5125A">
        <w:tblPrEx>
          <w:tblCellMar>
            <w:top w:w="0" w:type="dxa"/>
            <w:left w:w="108" w:type="dxa"/>
            <w:bottom w:w="0" w:type="dxa"/>
            <w:right w:w="108" w:type="dxa"/>
          </w:tblCellMar>
        </w:tblPrEx>
        <w:trPr>
          <w:trHeight w:val="235" w:hRule="atLeast"/>
        </w:trPr>
        <w:tc>
          <w:tcPr>
            <w:tcW w:w="315" w:type="pct"/>
            <w:gridSpan w:val="2"/>
            <w:vMerge w:val="continue"/>
            <w:tcBorders>
              <w:left w:val="single" w:color="000000" w:sz="2" w:space="0"/>
              <w:right w:val="single" w:color="000000" w:sz="6" w:space="0"/>
            </w:tcBorders>
            <w:noWrap w:val="0"/>
            <w:vAlign w:val="top"/>
          </w:tcPr>
          <w:p w14:paraId="5D4533BD">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gridSpan w:val="2"/>
            <w:vMerge w:val="continue"/>
            <w:tcBorders>
              <w:left w:val="nil"/>
              <w:right w:val="single" w:color="000000" w:sz="6" w:space="0"/>
            </w:tcBorders>
            <w:noWrap w:val="0"/>
            <w:vAlign w:val="center"/>
          </w:tcPr>
          <w:p w14:paraId="5F66C7E0">
            <w:pPr>
              <w:widowControl/>
              <w:spacing w:line="180" w:lineRule="exact"/>
              <w:jc w:val="center"/>
              <w:rPr>
                <w:rFonts w:hint="default" w:ascii="Times New Roman" w:hAnsi="Times New Roman" w:eastAsia="宋体" w:cs="Times New Roman"/>
                <w:b/>
                <w:bCs/>
                <w:color w:val="auto"/>
                <w:kern w:val="0"/>
                <w:sz w:val="16"/>
                <w:szCs w:val="16"/>
              </w:rPr>
            </w:pPr>
          </w:p>
        </w:tc>
        <w:tc>
          <w:tcPr>
            <w:tcW w:w="222" w:type="pct"/>
            <w:vMerge w:val="continue"/>
            <w:tcBorders>
              <w:left w:val="nil"/>
              <w:right w:val="single" w:color="000000" w:sz="6" w:space="0"/>
            </w:tcBorders>
            <w:noWrap w:val="0"/>
            <w:vAlign w:val="center"/>
          </w:tcPr>
          <w:p w14:paraId="248A525C">
            <w:pPr>
              <w:widowControl/>
              <w:spacing w:line="180" w:lineRule="exact"/>
              <w:jc w:val="center"/>
              <w:rPr>
                <w:rFonts w:hint="default" w:ascii="Times New Roman" w:hAnsi="Times New Roman" w:eastAsia="宋体" w:cs="Times New Roman"/>
                <w:b/>
                <w:bCs/>
                <w:color w:val="auto"/>
                <w:kern w:val="0"/>
                <w:sz w:val="16"/>
                <w:szCs w:val="16"/>
              </w:rPr>
            </w:pPr>
          </w:p>
        </w:tc>
        <w:tc>
          <w:tcPr>
            <w:tcW w:w="395" w:type="pct"/>
            <w:vMerge w:val="continue"/>
            <w:tcBorders>
              <w:left w:val="nil"/>
              <w:right w:val="single" w:color="000000" w:sz="6" w:space="0"/>
            </w:tcBorders>
            <w:noWrap w:val="0"/>
            <w:vAlign w:val="center"/>
          </w:tcPr>
          <w:p w14:paraId="44996CAC">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vMerge w:val="continue"/>
            <w:tcBorders>
              <w:left w:val="nil"/>
              <w:right w:val="single" w:color="000000" w:sz="6" w:space="0"/>
            </w:tcBorders>
            <w:noWrap w:val="0"/>
            <w:vAlign w:val="center"/>
          </w:tcPr>
          <w:p w14:paraId="3017345F">
            <w:pPr>
              <w:widowControl/>
              <w:spacing w:line="180" w:lineRule="exact"/>
              <w:jc w:val="center"/>
              <w:rPr>
                <w:rFonts w:hint="default" w:ascii="Times New Roman" w:hAnsi="Times New Roman" w:eastAsia="宋体" w:cs="Times New Roman"/>
                <w:b/>
                <w:bCs/>
                <w:color w:val="auto"/>
                <w:kern w:val="0"/>
                <w:sz w:val="16"/>
                <w:szCs w:val="16"/>
              </w:rPr>
            </w:pPr>
          </w:p>
        </w:tc>
        <w:tc>
          <w:tcPr>
            <w:tcW w:w="178" w:type="pct"/>
            <w:vMerge w:val="continue"/>
            <w:tcBorders>
              <w:left w:val="nil"/>
              <w:right w:val="single" w:color="000000" w:sz="6" w:space="0"/>
            </w:tcBorders>
            <w:noWrap w:val="0"/>
            <w:vAlign w:val="center"/>
          </w:tcPr>
          <w:p w14:paraId="5AD82FB3">
            <w:pPr>
              <w:widowControl/>
              <w:spacing w:line="180" w:lineRule="exact"/>
              <w:jc w:val="center"/>
              <w:rPr>
                <w:rFonts w:hint="default" w:ascii="Times New Roman" w:hAnsi="Times New Roman" w:eastAsia="宋体" w:cs="Times New Roman"/>
                <w:b/>
                <w:bCs/>
                <w:color w:val="auto"/>
                <w:kern w:val="0"/>
                <w:sz w:val="16"/>
                <w:szCs w:val="16"/>
              </w:rPr>
            </w:pPr>
          </w:p>
        </w:tc>
        <w:tc>
          <w:tcPr>
            <w:tcW w:w="178" w:type="pct"/>
            <w:vMerge w:val="continue"/>
            <w:tcBorders>
              <w:left w:val="nil"/>
              <w:right w:val="single" w:color="000000" w:sz="6" w:space="0"/>
            </w:tcBorders>
            <w:noWrap w:val="0"/>
            <w:vAlign w:val="center"/>
          </w:tcPr>
          <w:p w14:paraId="4E47DDDF">
            <w:pPr>
              <w:widowControl/>
              <w:spacing w:line="180" w:lineRule="exact"/>
              <w:jc w:val="center"/>
              <w:rPr>
                <w:rFonts w:hint="default" w:ascii="Times New Roman" w:hAnsi="Times New Roman" w:eastAsia="宋体" w:cs="Times New Roman"/>
                <w:b/>
                <w:bCs/>
                <w:color w:val="auto"/>
                <w:kern w:val="0"/>
                <w:sz w:val="16"/>
                <w:szCs w:val="16"/>
              </w:rPr>
            </w:pPr>
          </w:p>
        </w:tc>
        <w:tc>
          <w:tcPr>
            <w:tcW w:w="211" w:type="pct"/>
            <w:vMerge w:val="continue"/>
            <w:tcBorders>
              <w:left w:val="nil"/>
              <w:right w:val="single" w:color="000000" w:sz="6" w:space="0"/>
            </w:tcBorders>
            <w:noWrap w:val="0"/>
            <w:vAlign w:val="center"/>
          </w:tcPr>
          <w:p w14:paraId="55A6EF81">
            <w:pPr>
              <w:widowControl/>
              <w:spacing w:line="180" w:lineRule="exact"/>
              <w:jc w:val="center"/>
              <w:rPr>
                <w:rFonts w:hint="default" w:ascii="Times New Roman" w:hAnsi="Times New Roman" w:eastAsia="宋体" w:cs="Times New Roman"/>
                <w:b/>
                <w:bCs/>
                <w:color w:val="auto"/>
                <w:kern w:val="0"/>
                <w:sz w:val="16"/>
                <w:szCs w:val="16"/>
              </w:rPr>
            </w:pPr>
          </w:p>
        </w:tc>
        <w:tc>
          <w:tcPr>
            <w:tcW w:w="184" w:type="pct"/>
            <w:vMerge w:val="continue"/>
            <w:tcBorders>
              <w:left w:val="nil"/>
              <w:right w:val="single" w:color="000000" w:sz="6" w:space="0"/>
            </w:tcBorders>
            <w:noWrap w:val="0"/>
            <w:vAlign w:val="center"/>
          </w:tcPr>
          <w:p w14:paraId="07AF6605">
            <w:pPr>
              <w:widowControl/>
              <w:spacing w:line="180" w:lineRule="exact"/>
              <w:jc w:val="center"/>
              <w:rPr>
                <w:rFonts w:hint="default" w:ascii="Times New Roman" w:hAnsi="Times New Roman" w:eastAsia="宋体" w:cs="Times New Roman"/>
                <w:b/>
                <w:bCs/>
                <w:color w:val="auto"/>
                <w:kern w:val="0"/>
                <w:sz w:val="16"/>
                <w:szCs w:val="16"/>
              </w:rPr>
            </w:pPr>
          </w:p>
        </w:tc>
        <w:tc>
          <w:tcPr>
            <w:tcW w:w="195" w:type="pct"/>
            <w:vMerge w:val="continue"/>
            <w:tcBorders>
              <w:left w:val="nil"/>
              <w:right w:val="single" w:color="000000" w:sz="6" w:space="0"/>
            </w:tcBorders>
            <w:noWrap w:val="0"/>
            <w:vAlign w:val="center"/>
          </w:tcPr>
          <w:p w14:paraId="4DBCE9B3">
            <w:pPr>
              <w:widowControl/>
              <w:spacing w:line="180" w:lineRule="exact"/>
              <w:jc w:val="center"/>
              <w:rPr>
                <w:rFonts w:hint="default" w:ascii="Times New Roman" w:hAnsi="Times New Roman" w:eastAsia="宋体" w:cs="Times New Roman"/>
                <w:b/>
                <w:bCs/>
                <w:color w:val="auto"/>
                <w:kern w:val="0"/>
                <w:sz w:val="16"/>
                <w:szCs w:val="16"/>
              </w:rPr>
            </w:pPr>
          </w:p>
        </w:tc>
        <w:tc>
          <w:tcPr>
            <w:tcW w:w="211" w:type="pct"/>
            <w:vMerge w:val="continue"/>
            <w:tcBorders>
              <w:left w:val="nil"/>
              <w:right w:val="single" w:color="000000" w:sz="6" w:space="0"/>
            </w:tcBorders>
            <w:noWrap w:val="0"/>
            <w:vAlign w:val="center"/>
          </w:tcPr>
          <w:p w14:paraId="32431FAB">
            <w:pPr>
              <w:widowControl/>
              <w:spacing w:line="180" w:lineRule="exact"/>
              <w:jc w:val="center"/>
              <w:rPr>
                <w:rFonts w:hint="default" w:ascii="Times New Roman" w:hAnsi="Times New Roman" w:eastAsia="宋体" w:cs="Times New Roman"/>
                <w:b/>
                <w:bCs/>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5D46071C">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00" w:type="pct"/>
            <w:tcBorders>
              <w:top w:val="nil"/>
              <w:left w:val="nil"/>
              <w:bottom w:val="single" w:color="000000" w:sz="6" w:space="0"/>
              <w:right w:val="single" w:color="000000" w:sz="6" w:space="0"/>
            </w:tcBorders>
            <w:noWrap w:val="0"/>
            <w:vAlign w:val="center"/>
          </w:tcPr>
          <w:p w14:paraId="38C6C85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06" w:type="pct"/>
            <w:tcBorders>
              <w:top w:val="nil"/>
              <w:left w:val="nil"/>
              <w:bottom w:val="single" w:color="000000" w:sz="6" w:space="0"/>
              <w:right w:val="single" w:color="000000" w:sz="6" w:space="0"/>
            </w:tcBorders>
            <w:noWrap w:val="0"/>
            <w:vAlign w:val="center"/>
          </w:tcPr>
          <w:p w14:paraId="2BF457CE">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06" w:type="pct"/>
            <w:tcBorders>
              <w:top w:val="nil"/>
              <w:left w:val="nil"/>
              <w:bottom w:val="single" w:color="000000" w:sz="6" w:space="0"/>
              <w:right w:val="single" w:color="000000" w:sz="6" w:space="0"/>
            </w:tcBorders>
            <w:noWrap w:val="0"/>
            <w:vAlign w:val="center"/>
          </w:tcPr>
          <w:p w14:paraId="290AEDE4">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39" w:type="pct"/>
            <w:tcBorders>
              <w:top w:val="nil"/>
              <w:left w:val="nil"/>
              <w:bottom w:val="single" w:color="000000" w:sz="6" w:space="0"/>
              <w:right w:val="single" w:color="000000" w:sz="6" w:space="0"/>
            </w:tcBorders>
            <w:noWrap w:val="0"/>
            <w:vAlign w:val="center"/>
          </w:tcPr>
          <w:p w14:paraId="39E5420C">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24" w:type="pct"/>
            <w:tcBorders>
              <w:top w:val="single" w:color="000000" w:sz="6" w:space="0"/>
              <w:left w:val="nil"/>
              <w:bottom w:val="single" w:color="000000" w:sz="6" w:space="0"/>
              <w:right w:val="single" w:color="000000" w:sz="12" w:space="0"/>
            </w:tcBorders>
            <w:noWrap w:val="0"/>
            <w:vAlign w:val="center"/>
          </w:tcPr>
          <w:p w14:paraId="29951F86">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20</w:t>
            </w:r>
          </w:p>
        </w:tc>
        <w:tc>
          <w:tcPr>
            <w:tcW w:w="218" w:type="pct"/>
            <w:vMerge w:val="continue"/>
            <w:tcBorders>
              <w:left w:val="nil"/>
              <w:right w:val="single" w:color="000000" w:sz="6" w:space="0"/>
            </w:tcBorders>
            <w:noWrap w:val="0"/>
            <w:vAlign w:val="center"/>
          </w:tcPr>
          <w:p w14:paraId="25497D12">
            <w:pPr>
              <w:widowControl/>
              <w:spacing w:line="180" w:lineRule="exact"/>
              <w:jc w:val="center"/>
              <w:rPr>
                <w:rFonts w:hint="default" w:ascii="Times New Roman" w:hAnsi="Times New Roman" w:eastAsia="宋体" w:cs="Times New Roman"/>
                <w:b/>
                <w:bCs/>
                <w:color w:val="auto"/>
                <w:kern w:val="0"/>
                <w:sz w:val="16"/>
                <w:szCs w:val="16"/>
              </w:rPr>
            </w:pPr>
          </w:p>
        </w:tc>
        <w:tc>
          <w:tcPr>
            <w:tcW w:w="517" w:type="pct"/>
            <w:vMerge w:val="continue"/>
            <w:tcBorders>
              <w:left w:val="nil"/>
              <w:right w:val="single" w:color="000000" w:sz="6" w:space="0"/>
            </w:tcBorders>
            <w:noWrap w:val="0"/>
            <w:vAlign w:val="center"/>
          </w:tcPr>
          <w:p w14:paraId="0B6517D6">
            <w:pPr>
              <w:widowControl/>
              <w:spacing w:line="180" w:lineRule="exact"/>
              <w:jc w:val="center"/>
              <w:rPr>
                <w:rFonts w:hint="default" w:ascii="Times New Roman" w:hAnsi="Times New Roman" w:eastAsia="宋体" w:cs="Times New Roman"/>
                <w:b/>
                <w:bCs/>
                <w:color w:val="auto"/>
                <w:kern w:val="0"/>
                <w:sz w:val="16"/>
                <w:szCs w:val="16"/>
              </w:rPr>
            </w:pPr>
          </w:p>
        </w:tc>
        <w:tc>
          <w:tcPr>
            <w:tcW w:w="555" w:type="pct"/>
            <w:gridSpan w:val="2"/>
            <w:vMerge w:val="continue"/>
            <w:tcBorders>
              <w:left w:val="nil"/>
              <w:right w:val="single" w:color="000000" w:sz="12" w:space="0"/>
            </w:tcBorders>
            <w:noWrap w:val="0"/>
            <w:vAlign w:val="center"/>
          </w:tcPr>
          <w:p w14:paraId="5B308B3C">
            <w:pPr>
              <w:widowControl/>
              <w:spacing w:line="180" w:lineRule="exact"/>
              <w:jc w:val="center"/>
              <w:rPr>
                <w:rFonts w:hint="default" w:ascii="Times New Roman" w:hAnsi="Times New Roman" w:eastAsia="宋体" w:cs="Times New Roman"/>
                <w:b/>
                <w:bCs/>
                <w:color w:val="auto"/>
                <w:kern w:val="0"/>
                <w:sz w:val="16"/>
                <w:szCs w:val="16"/>
              </w:rPr>
            </w:pPr>
          </w:p>
        </w:tc>
      </w:tr>
      <w:tr w14:paraId="3995B70C">
        <w:tblPrEx>
          <w:tblCellMar>
            <w:top w:w="0" w:type="dxa"/>
            <w:left w:w="108" w:type="dxa"/>
            <w:bottom w:w="0" w:type="dxa"/>
            <w:right w:w="108" w:type="dxa"/>
          </w:tblCellMar>
        </w:tblPrEx>
        <w:trPr>
          <w:trHeight w:val="286" w:hRule="atLeast"/>
        </w:trPr>
        <w:tc>
          <w:tcPr>
            <w:tcW w:w="315" w:type="pct"/>
            <w:gridSpan w:val="2"/>
            <w:vMerge w:val="continue"/>
            <w:tcBorders>
              <w:left w:val="single" w:color="000000" w:sz="2" w:space="0"/>
              <w:bottom w:val="single" w:color="000000" w:sz="6" w:space="0"/>
              <w:right w:val="single" w:color="000000" w:sz="6" w:space="0"/>
            </w:tcBorders>
            <w:noWrap w:val="0"/>
            <w:vAlign w:val="top"/>
          </w:tcPr>
          <w:p w14:paraId="04398794">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gridSpan w:val="2"/>
            <w:vMerge w:val="continue"/>
            <w:tcBorders>
              <w:left w:val="nil"/>
              <w:bottom w:val="single" w:color="000000" w:sz="6" w:space="0"/>
              <w:right w:val="single" w:color="000000" w:sz="6" w:space="0"/>
            </w:tcBorders>
            <w:noWrap w:val="0"/>
            <w:vAlign w:val="top"/>
          </w:tcPr>
          <w:p w14:paraId="662A6400">
            <w:pPr>
              <w:widowControl/>
              <w:spacing w:line="180" w:lineRule="exact"/>
              <w:jc w:val="center"/>
              <w:rPr>
                <w:rFonts w:hint="default" w:ascii="Times New Roman" w:hAnsi="Times New Roman" w:eastAsia="宋体" w:cs="Times New Roman"/>
                <w:b/>
                <w:bCs/>
                <w:color w:val="auto"/>
                <w:kern w:val="0"/>
                <w:sz w:val="16"/>
                <w:szCs w:val="16"/>
              </w:rPr>
            </w:pPr>
          </w:p>
        </w:tc>
        <w:tc>
          <w:tcPr>
            <w:tcW w:w="222" w:type="pct"/>
            <w:vMerge w:val="continue"/>
            <w:tcBorders>
              <w:left w:val="nil"/>
              <w:bottom w:val="single" w:color="000000" w:sz="6" w:space="0"/>
              <w:right w:val="single" w:color="000000" w:sz="6" w:space="0"/>
            </w:tcBorders>
            <w:noWrap w:val="0"/>
            <w:vAlign w:val="top"/>
          </w:tcPr>
          <w:p w14:paraId="19CE6D84">
            <w:pPr>
              <w:widowControl/>
              <w:spacing w:line="180" w:lineRule="exact"/>
              <w:jc w:val="center"/>
              <w:rPr>
                <w:rFonts w:hint="default" w:ascii="Times New Roman" w:hAnsi="Times New Roman" w:eastAsia="宋体" w:cs="Times New Roman"/>
                <w:b/>
                <w:bCs/>
                <w:color w:val="auto"/>
                <w:kern w:val="0"/>
                <w:sz w:val="16"/>
                <w:szCs w:val="16"/>
              </w:rPr>
            </w:pPr>
          </w:p>
        </w:tc>
        <w:tc>
          <w:tcPr>
            <w:tcW w:w="395" w:type="pct"/>
            <w:vMerge w:val="continue"/>
            <w:tcBorders>
              <w:left w:val="nil"/>
              <w:bottom w:val="single" w:color="000000" w:sz="6" w:space="0"/>
              <w:right w:val="single" w:color="000000" w:sz="6" w:space="0"/>
            </w:tcBorders>
            <w:noWrap w:val="0"/>
            <w:vAlign w:val="top"/>
          </w:tcPr>
          <w:p w14:paraId="07D4498A">
            <w:pPr>
              <w:widowControl/>
              <w:spacing w:line="180" w:lineRule="exact"/>
              <w:jc w:val="center"/>
              <w:rPr>
                <w:rFonts w:hint="default" w:ascii="Times New Roman" w:hAnsi="Times New Roman" w:eastAsia="宋体" w:cs="Times New Roman"/>
                <w:b/>
                <w:bCs/>
                <w:color w:val="auto"/>
                <w:kern w:val="0"/>
                <w:sz w:val="16"/>
                <w:szCs w:val="16"/>
              </w:rPr>
            </w:pPr>
          </w:p>
        </w:tc>
        <w:tc>
          <w:tcPr>
            <w:tcW w:w="168" w:type="pct"/>
            <w:vMerge w:val="continue"/>
            <w:tcBorders>
              <w:left w:val="nil"/>
              <w:bottom w:val="single" w:color="000000" w:sz="6" w:space="0"/>
              <w:right w:val="single" w:color="000000" w:sz="6" w:space="0"/>
            </w:tcBorders>
            <w:noWrap w:val="0"/>
            <w:vAlign w:val="top"/>
          </w:tcPr>
          <w:p w14:paraId="7BDAF72D">
            <w:pPr>
              <w:widowControl/>
              <w:spacing w:line="180" w:lineRule="exact"/>
              <w:jc w:val="center"/>
              <w:rPr>
                <w:rFonts w:hint="default" w:ascii="Times New Roman" w:hAnsi="Times New Roman" w:eastAsia="宋体" w:cs="Times New Roman"/>
                <w:b/>
                <w:bCs/>
                <w:color w:val="auto"/>
                <w:kern w:val="0"/>
                <w:sz w:val="16"/>
                <w:szCs w:val="16"/>
              </w:rPr>
            </w:pPr>
          </w:p>
        </w:tc>
        <w:tc>
          <w:tcPr>
            <w:tcW w:w="178" w:type="pct"/>
            <w:vMerge w:val="continue"/>
            <w:tcBorders>
              <w:left w:val="nil"/>
              <w:bottom w:val="single" w:color="000000" w:sz="6" w:space="0"/>
              <w:right w:val="single" w:color="000000" w:sz="6" w:space="0"/>
            </w:tcBorders>
            <w:noWrap w:val="0"/>
            <w:vAlign w:val="top"/>
          </w:tcPr>
          <w:p w14:paraId="4A0EA70F">
            <w:pPr>
              <w:widowControl/>
              <w:spacing w:line="180" w:lineRule="exact"/>
              <w:jc w:val="center"/>
              <w:rPr>
                <w:rFonts w:hint="default" w:ascii="Times New Roman" w:hAnsi="Times New Roman" w:eastAsia="宋体" w:cs="Times New Roman"/>
                <w:b/>
                <w:bCs/>
                <w:color w:val="auto"/>
                <w:kern w:val="0"/>
                <w:sz w:val="16"/>
                <w:szCs w:val="16"/>
              </w:rPr>
            </w:pPr>
          </w:p>
        </w:tc>
        <w:tc>
          <w:tcPr>
            <w:tcW w:w="178" w:type="pct"/>
            <w:vMerge w:val="continue"/>
            <w:tcBorders>
              <w:left w:val="nil"/>
              <w:bottom w:val="single" w:color="000000" w:sz="6" w:space="0"/>
              <w:right w:val="single" w:color="000000" w:sz="6" w:space="0"/>
            </w:tcBorders>
            <w:noWrap w:val="0"/>
            <w:vAlign w:val="top"/>
          </w:tcPr>
          <w:p w14:paraId="59FCE9B0">
            <w:pPr>
              <w:widowControl/>
              <w:spacing w:line="180" w:lineRule="exact"/>
              <w:jc w:val="center"/>
              <w:rPr>
                <w:rFonts w:hint="default" w:ascii="Times New Roman" w:hAnsi="Times New Roman" w:eastAsia="宋体" w:cs="Times New Roman"/>
                <w:b/>
                <w:bCs/>
                <w:color w:val="auto"/>
                <w:kern w:val="0"/>
                <w:sz w:val="16"/>
                <w:szCs w:val="16"/>
              </w:rPr>
            </w:pPr>
          </w:p>
        </w:tc>
        <w:tc>
          <w:tcPr>
            <w:tcW w:w="211" w:type="pct"/>
            <w:vMerge w:val="continue"/>
            <w:tcBorders>
              <w:left w:val="nil"/>
              <w:bottom w:val="single" w:color="000000" w:sz="6" w:space="0"/>
              <w:right w:val="single" w:color="000000" w:sz="6" w:space="0"/>
            </w:tcBorders>
            <w:noWrap w:val="0"/>
            <w:vAlign w:val="top"/>
          </w:tcPr>
          <w:p w14:paraId="4E7FA062">
            <w:pPr>
              <w:widowControl/>
              <w:spacing w:line="180" w:lineRule="exact"/>
              <w:jc w:val="center"/>
              <w:rPr>
                <w:rFonts w:hint="default" w:ascii="Times New Roman" w:hAnsi="Times New Roman" w:eastAsia="宋体" w:cs="Times New Roman"/>
                <w:b/>
                <w:bCs/>
                <w:color w:val="auto"/>
                <w:kern w:val="0"/>
                <w:sz w:val="16"/>
                <w:szCs w:val="16"/>
              </w:rPr>
            </w:pPr>
          </w:p>
        </w:tc>
        <w:tc>
          <w:tcPr>
            <w:tcW w:w="184" w:type="pct"/>
            <w:vMerge w:val="continue"/>
            <w:tcBorders>
              <w:left w:val="nil"/>
              <w:bottom w:val="single" w:color="000000" w:sz="6" w:space="0"/>
              <w:right w:val="single" w:color="000000" w:sz="6" w:space="0"/>
            </w:tcBorders>
            <w:noWrap w:val="0"/>
            <w:vAlign w:val="top"/>
          </w:tcPr>
          <w:p w14:paraId="63CFF3E4">
            <w:pPr>
              <w:widowControl/>
              <w:spacing w:line="180" w:lineRule="exact"/>
              <w:jc w:val="center"/>
              <w:rPr>
                <w:rFonts w:hint="default" w:ascii="Times New Roman" w:hAnsi="Times New Roman" w:eastAsia="宋体" w:cs="Times New Roman"/>
                <w:b/>
                <w:bCs/>
                <w:color w:val="auto"/>
                <w:kern w:val="0"/>
                <w:sz w:val="16"/>
                <w:szCs w:val="16"/>
              </w:rPr>
            </w:pPr>
          </w:p>
        </w:tc>
        <w:tc>
          <w:tcPr>
            <w:tcW w:w="195" w:type="pct"/>
            <w:vMerge w:val="continue"/>
            <w:tcBorders>
              <w:left w:val="nil"/>
              <w:bottom w:val="single" w:color="000000" w:sz="6" w:space="0"/>
              <w:right w:val="single" w:color="000000" w:sz="6" w:space="0"/>
            </w:tcBorders>
            <w:noWrap w:val="0"/>
            <w:vAlign w:val="top"/>
          </w:tcPr>
          <w:p w14:paraId="77544D49">
            <w:pPr>
              <w:widowControl/>
              <w:spacing w:line="180" w:lineRule="exact"/>
              <w:jc w:val="center"/>
              <w:rPr>
                <w:rFonts w:hint="default" w:ascii="Times New Roman" w:hAnsi="Times New Roman" w:eastAsia="宋体" w:cs="Times New Roman"/>
                <w:b/>
                <w:bCs/>
                <w:color w:val="auto"/>
                <w:kern w:val="0"/>
                <w:sz w:val="16"/>
                <w:szCs w:val="16"/>
              </w:rPr>
            </w:pPr>
          </w:p>
        </w:tc>
        <w:tc>
          <w:tcPr>
            <w:tcW w:w="211" w:type="pct"/>
            <w:vMerge w:val="continue"/>
            <w:tcBorders>
              <w:left w:val="nil"/>
              <w:bottom w:val="single" w:color="000000" w:sz="6" w:space="0"/>
              <w:right w:val="single" w:color="000000" w:sz="6" w:space="0"/>
            </w:tcBorders>
            <w:noWrap w:val="0"/>
            <w:vAlign w:val="top"/>
          </w:tcPr>
          <w:p w14:paraId="0C0BC400">
            <w:pPr>
              <w:widowControl/>
              <w:spacing w:line="180" w:lineRule="exact"/>
              <w:jc w:val="center"/>
              <w:rPr>
                <w:rFonts w:hint="default" w:ascii="Times New Roman" w:hAnsi="Times New Roman" w:eastAsia="宋体" w:cs="Times New Roman"/>
                <w:b/>
                <w:bCs/>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60B67DE0">
            <w:pPr>
              <w:widowControl/>
              <w:spacing w:line="180" w:lineRule="exact"/>
              <w:jc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宋体" w:cs="Times New Roman"/>
                <w:b/>
                <w:bCs/>
                <w:color w:val="auto"/>
                <w:kern w:val="0"/>
                <w:sz w:val="16"/>
                <w:szCs w:val="16"/>
                <w:shd w:val="clear" w:color="auto" w:fill="auto"/>
                <w:lang w:bidi="ar"/>
              </w:rPr>
              <w:t>1</w:t>
            </w:r>
            <w:r>
              <w:rPr>
                <w:rFonts w:hint="eastAsia" w:ascii="Times New Roman" w:hAnsi="Times New Roman" w:eastAsia="宋体" w:cs="Times New Roman"/>
                <w:b/>
                <w:bCs/>
                <w:color w:val="auto"/>
                <w:kern w:val="0"/>
                <w:sz w:val="16"/>
                <w:szCs w:val="16"/>
                <w:shd w:val="clear" w:color="auto" w:fill="auto"/>
                <w:lang w:val="en-US" w:eastAsia="zh-CN" w:bidi="ar"/>
              </w:rPr>
              <w:t>5+5</w:t>
            </w:r>
          </w:p>
        </w:tc>
        <w:tc>
          <w:tcPr>
            <w:tcW w:w="200" w:type="pct"/>
            <w:tcBorders>
              <w:top w:val="nil"/>
              <w:left w:val="nil"/>
              <w:bottom w:val="single" w:color="000000" w:sz="6" w:space="0"/>
              <w:right w:val="single" w:color="000000" w:sz="6" w:space="0"/>
            </w:tcBorders>
            <w:noWrap w:val="0"/>
            <w:vAlign w:val="center"/>
          </w:tcPr>
          <w:p w14:paraId="642171F0">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206" w:type="pct"/>
            <w:tcBorders>
              <w:top w:val="nil"/>
              <w:left w:val="nil"/>
              <w:bottom w:val="single" w:color="000000" w:sz="6" w:space="0"/>
              <w:right w:val="single" w:color="000000" w:sz="6" w:space="0"/>
            </w:tcBorders>
            <w:noWrap w:val="0"/>
            <w:vAlign w:val="center"/>
          </w:tcPr>
          <w:p w14:paraId="2F9B491B">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18+2</w:t>
            </w:r>
          </w:p>
        </w:tc>
        <w:tc>
          <w:tcPr>
            <w:tcW w:w="206" w:type="pct"/>
            <w:tcBorders>
              <w:top w:val="nil"/>
              <w:left w:val="nil"/>
              <w:bottom w:val="single" w:color="000000" w:sz="6" w:space="0"/>
              <w:right w:val="single" w:color="000000" w:sz="6" w:space="0"/>
            </w:tcBorders>
            <w:noWrap w:val="0"/>
            <w:vAlign w:val="center"/>
          </w:tcPr>
          <w:p w14:paraId="6971E7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kern w:val="0"/>
                <w:sz w:val="16"/>
                <w:szCs w:val="16"/>
                <w:lang w:val="en-US" w:eastAsia="zh-CN" w:bidi="ar"/>
              </w:rPr>
              <w:t>14+</w:t>
            </w:r>
            <w:r>
              <w:rPr>
                <w:rFonts w:hint="default" w:ascii="Times New Roman" w:hAnsi="Times New Roman" w:eastAsia="宋体" w:cs="Times New Roman"/>
                <w:b/>
                <w:bCs/>
                <w:kern w:val="0"/>
                <w:sz w:val="16"/>
                <w:szCs w:val="16"/>
                <w:lang w:eastAsia="zh-CN" w:bidi="ar"/>
              </w:rPr>
              <w:t>6</w:t>
            </w:r>
          </w:p>
        </w:tc>
        <w:tc>
          <w:tcPr>
            <w:tcW w:w="239" w:type="pct"/>
            <w:tcBorders>
              <w:top w:val="nil"/>
              <w:left w:val="nil"/>
              <w:bottom w:val="single" w:color="000000" w:sz="6" w:space="0"/>
              <w:right w:val="single" w:color="000000" w:sz="6" w:space="0"/>
            </w:tcBorders>
            <w:noWrap w:val="0"/>
            <w:vAlign w:val="center"/>
          </w:tcPr>
          <w:p w14:paraId="784523A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16"/>
                <w:szCs w:val="16"/>
                <w:lang w:eastAsia="zh-CN"/>
              </w:rPr>
            </w:pPr>
            <w:r>
              <w:rPr>
                <w:rFonts w:hint="default" w:ascii="Times New Roman" w:hAnsi="Times New Roman" w:eastAsia="宋体" w:cs="Times New Roman"/>
                <w:b/>
                <w:bCs/>
                <w:kern w:val="0"/>
                <w:sz w:val="16"/>
                <w:szCs w:val="16"/>
                <w:lang w:val="en-US" w:eastAsia="zh-CN" w:bidi="ar"/>
              </w:rPr>
              <w:t>0+2</w:t>
            </w:r>
            <w:r>
              <w:rPr>
                <w:rFonts w:hint="default" w:ascii="Times New Roman" w:hAnsi="Times New Roman" w:eastAsia="宋体" w:cs="Times New Roman"/>
                <w:b/>
                <w:bCs/>
                <w:kern w:val="0"/>
                <w:sz w:val="16"/>
                <w:szCs w:val="16"/>
                <w:lang w:eastAsia="zh-CN" w:bidi="ar"/>
              </w:rPr>
              <w:t>0</w:t>
            </w:r>
          </w:p>
        </w:tc>
        <w:tc>
          <w:tcPr>
            <w:tcW w:w="224" w:type="pct"/>
            <w:tcBorders>
              <w:top w:val="nil"/>
              <w:left w:val="nil"/>
              <w:bottom w:val="single" w:color="000000" w:sz="6" w:space="0"/>
              <w:right w:val="single" w:color="000000" w:sz="12" w:space="0"/>
            </w:tcBorders>
            <w:noWrap w:val="0"/>
            <w:vAlign w:val="center"/>
          </w:tcPr>
          <w:p w14:paraId="4633443A">
            <w:pPr>
              <w:widowControl/>
              <w:spacing w:line="180" w:lineRule="exact"/>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lang w:bidi="ar"/>
              </w:rPr>
              <w:t>0+20</w:t>
            </w:r>
          </w:p>
        </w:tc>
        <w:tc>
          <w:tcPr>
            <w:tcW w:w="218" w:type="pct"/>
            <w:vMerge w:val="continue"/>
            <w:tcBorders>
              <w:left w:val="nil"/>
              <w:bottom w:val="single" w:color="000000" w:sz="6" w:space="0"/>
              <w:right w:val="single" w:color="000000" w:sz="6" w:space="0"/>
            </w:tcBorders>
            <w:noWrap w:val="0"/>
            <w:vAlign w:val="top"/>
          </w:tcPr>
          <w:p w14:paraId="0E15676E">
            <w:pPr>
              <w:widowControl/>
              <w:spacing w:line="180" w:lineRule="exact"/>
              <w:jc w:val="center"/>
              <w:rPr>
                <w:rFonts w:hint="default" w:ascii="Times New Roman" w:hAnsi="Times New Roman" w:eastAsia="宋体" w:cs="Times New Roman"/>
                <w:b/>
                <w:bCs/>
                <w:color w:val="auto"/>
                <w:kern w:val="0"/>
                <w:sz w:val="16"/>
                <w:szCs w:val="16"/>
              </w:rPr>
            </w:pPr>
          </w:p>
        </w:tc>
        <w:tc>
          <w:tcPr>
            <w:tcW w:w="517" w:type="pct"/>
            <w:vMerge w:val="continue"/>
            <w:tcBorders>
              <w:left w:val="nil"/>
              <w:bottom w:val="single" w:color="000000" w:sz="6" w:space="0"/>
              <w:right w:val="single" w:color="000000" w:sz="6" w:space="0"/>
            </w:tcBorders>
            <w:noWrap w:val="0"/>
            <w:vAlign w:val="top"/>
          </w:tcPr>
          <w:p w14:paraId="239F200B">
            <w:pPr>
              <w:widowControl/>
              <w:spacing w:line="180" w:lineRule="exact"/>
              <w:jc w:val="center"/>
              <w:rPr>
                <w:rFonts w:hint="default" w:ascii="Times New Roman" w:hAnsi="Times New Roman" w:eastAsia="宋体" w:cs="Times New Roman"/>
                <w:b/>
                <w:bCs/>
                <w:color w:val="auto"/>
                <w:kern w:val="0"/>
                <w:sz w:val="16"/>
                <w:szCs w:val="16"/>
              </w:rPr>
            </w:pPr>
          </w:p>
        </w:tc>
        <w:tc>
          <w:tcPr>
            <w:tcW w:w="555" w:type="pct"/>
            <w:gridSpan w:val="2"/>
            <w:vMerge w:val="continue"/>
            <w:tcBorders>
              <w:left w:val="nil"/>
              <w:bottom w:val="single" w:color="000000" w:sz="6" w:space="0"/>
              <w:right w:val="single" w:color="000000" w:sz="12" w:space="0"/>
            </w:tcBorders>
            <w:noWrap w:val="0"/>
            <w:vAlign w:val="top"/>
          </w:tcPr>
          <w:p w14:paraId="3BF3007C">
            <w:pPr>
              <w:widowControl/>
              <w:spacing w:line="180" w:lineRule="exact"/>
              <w:jc w:val="center"/>
              <w:rPr>
                <w:rFonts w:hint="default" w:ascii="Times New Roman" w:hAnsi="Times New Roman" w:eastAsia="宋体" w:cs="Times New Roman"/>
                <w:b/>
                <w:bCs/>
                <w:color w:val="auto"/>
                <w:kern w:val="0"/>
                <w:sz w:val="16"/>
                <w:szCs w:val="16"/>
              </w:rPr>
            </w:pPr>
          </w:p>
        </w:tc>
      </w:tr>
      <w:tr w14:paraId="6C43218F">
        <w:tblPrEx>
          <w:tblCellMar>
            <w:top w:w="0" w:type="dxa"/>
            <w:left w:w="108" w:type="dxa"/>
            <w:bottom w:w="0" w:type="dxa"/>
            <w:right w:w="108" w:type="dxa"/>
          </w:tblCellMar>
        </w:tblPrEx>
        <w:trPr>
          <w:trHeight w:val="271" w:hRule="atLeast"/>
        </w:trPr>
        <w:tc>
          <w:tcPr>
            <w:tcW w:w="157" w:type="pct"/>
            <w:vMerge w:val="restart"/>
            <w:tcBorders>
              <w:top w:val="single" w:color="000000" w:sz="6" w:space="0"/>
              <w:left w:val="single" w:color="000000" w:sz="2" w:space="0"/>
              <w:right w:val="single" w:color="000000" w:sz="6" w:space="0"/>
            </w:tcBorders>
            <w:noWrap w:val="0"/>
            <w:vAlign w:val="center"/>
          </w:tcPr>
          <w:p w14:paraId="36321573">
            <w:pPr>
              <w:widowControl/>
              <w:spacing w:line="180" w:lineRule="exact"/>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公共基础课</w:t>
            </w:r>
          </w:p>
        </w:tc>
        <w:tc>
          <w:tcPr>
            <w:tcW w:w="158" w:type="pct"/>
            <w:vMerge w:val="restart"/>
            <w:tcBorders>
              <w:top w:val="single" w:color="000000" w:sz="6" w:space="0"/>
              <w:left w:val="nil"/>
              <w:right w:val="single" w:color="000000" w:sz="6" w:space="0"/>
            </w:tcBorders>
            <w:noWrap w:val="0"/>
            <w:vAlign w:val="center"/>
          </w:tcPr>
          <w:p w14:paraId="318A6E6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公共必修课</w:t>
            </w:r>
          </w:p>
        </w:tc>
        <w:tc>
          <w:tcPr>
            <w:tcW w:w="168" w:type="pct"/>
            <w:gridSpan w:val="2"/>
            <w:tcBorders>
              <w:top w:val="single" w:color="000000" w:sz="6" w:space="0"/>
              <w:left w:val="nil"/>
              <w:bottom w:val="single" w:color="000000" w:sz="6" w:space="0"/>
              <w:right w:val="single" w:color="000000" w:sz="6" w:space="0"/>
            </w:tcBorders>
            <w:noWrap w:val="0"/>
            <w:vAlign w:val="center"/>
          </w:tcPr>
          <w:p w14:paraId="2D97A42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222" w:type="pct"/>
            <w:tcBorders>
              <w:top w:val="single" w:color="000000" w:sz="6" w:space="0"/>
              <w:left w:val="nil"/>
              <w:bottom w:val="single" w:color="000000" w:sz="6" w:space="0"/>
              <w:right w:val="single" w:color="000000" w:sz="6" w:space="0"/>
            </w:tcBorders>
            <w:noWrap w:val="0"/>
            <w:vAlign w:val="center"/>
          </w:tcPr>
          <w:p w14:paraId="645FE34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20901020</w:t>
            </w:r>
          </w:p>
        </w:tc>
        <w:tc>
          <w:tcPr>
            <w:tcW w:w="395" w:type="pct"/>
            <w:tcBorders>
              <w:top w:val="single" w:color="000000" w:sz="6" w:space="0"/>
              <w:left w:val="nil"/>
              <w:bottom w:val="single" w:color="000000" w:sz="6" w:space="0"/>
              <w:right w:val="single" w:color="000000" w:sz="6" w:space="0"/>
            </w:tcBorders>
            <w:noWrap w:val="0"/>
            <w:vAlign w:val="center"/>
          </w:tcPr>
          <w:p w14:paraId="732A57B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思想道德与法治</w:t>
            </w:r>
          </w:p>
        </w:tc>
        <w:tc>
          <w:tcPr>
            <w:tcW w:w="168" w:type="pct"/>
            <w:tcBorders>
              <w:top w:val="single" w:color="000000" w:sz="6" w:space="0"/>
              <w:left w:val="nil"/>
              <w:bottom w:val="single" w:color="000000" w:sz="6" w:space="0"/>
              <w:right w:val="single" w:color="000000" w:sz="6" w:space="0"/>
            </w:tcBorders>
            <w:noWrap w:val="0"/>
            <w:vAlign w:val="center"/>
          </w:tcPr>
          <w:p w14:paraId="3FD111E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178" w:type="pct"/>
            <w:tcBorders>
              <w:top w:val="single" w:color="000000" w:sz="6" w:space="0"/>
              <w:left w:val="nil"/>
              <w:bottom w:val="single" w:color="000000" w:sz="6" w:space="0"/>
              <w:right w:val="single" w:color="000000" w:sz="6" w:space="0"/>
            </w:tcBorders>
            <w:noWrap w:val="0"/>
            <w:vAlign w:val="center"/>
          </w:tcPr>
          <w:p w14:paraId="50A971A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000000" w:sz="6" w:space="0"/>
              <w:left w:val="nil"/>
              <w:bottom w:val="single" w:color="000000" w:sz="6" w:space="0"/>
              <w:right w:val="single" w:color="000000" w:sz="6" w:space="0"/>
            </w:tcBorders>
            <w:noWrap w:val="0"/>
            <w:vAlign w:val="center"/>
          </w:tcPr>
          <w:p w14:paraId="34855EA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211" w:type="pct"/>
            <w:tcBorders>
              <w:top w:val="single" w:color="000000" w:sz="6" w:space="0"/>
              <w:left w:val="nil"/>
              <w:bottom w:val="single" w:color="000000" w:sz="6" w:space="0"/>
              <w:right w:val="single" w:color="000000" w:sz="6" w:space="0"/>
            </w:tcBorders>
            <w:noWrap w:val="0"/>
            <w:vAlign w:val="center"/>
          </w:tcPr>
          <w:p w14:paraId="12EBDF6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184" w:type="pct"/>
            <w:tcBorders>
              <w:top w:val="single" w:color="000000" w:sz="6" w:space="0"/>
              <w:left w:val="nil"/>
              <w:bottom w:val="single" w:color="000000" w:sz="6" w:space="0"/>
              <w:right w:val="single" w:color="000000" w:sz="6" w:space="0"/>
            </w:tcBorders>
            <w:noWrap w:val="0"/>
            <w:vAlign w:val="center"/>
          </w:tcPr>
          <w:p w14:paraId="0F8DB428">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42</w:t>
            </w:r>
          </w:p>
        </w:tc>
        <w:tc>
          <w:tcPr>
            <w:tcW w:w="195" w:type="pct"/>
            <w:tcBorders>
              <w:top w:val="single" w:color="000000" w:sz="6" w:space="0"/>
              <w:left w:val="nil"/>
              <w:bottom w:val="single" w:color="000000" w:sz="6" w:space="0"/>
              <w:right w:val="single" w:color="000000" w:sz="6" w:space="0"/>
            </w:tcBorders>
            <w:noWrap w:val="0"/>
            <w:vAlign w:val="center"/>
          </w:tcPr>
          <w:p w14:paraId="359BC86A">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211" w:type="pct"/>
            <w:tcBorders>
              <w:top w:val="single" w:color="000000" w:sz="6" w:space="0"/>
              <w:left w:val="nil"/>
              <w:bottom w:val="single" w:color="000000" w:sz="6" w:space="0"/>
              <w:right w:val="single" w:color="000000" w:sz="6" w:space="0"/>
            </w:tcBorders>
            <w:noWrap w:val="0"/>
            <w:vAlign w:val="center"/>
          </w:tcPr>
          <w:p w14:paraId="233D37A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single" w:color="000000" w:sz="6" w:space="0"/>
              <w:left w:val="nil"/>
              <w:bottom w:val="single" w:color="000000" w:sz="6" w:space="0"/>
              <w:right w:val="single" w:color="000000" w:sz="6" w:space="0"/>
            </w:tcBorders>
            <w:noWrap w:val="0"/>
            <w:vAlign w:val="center"/>
          </w:tcPr>
          <w:p w14:paraId="2F0403B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200" w:type="pct"/>
            <w:tcBorders>
              <w:top w:val="single" w:color="000000" w:sz="6" w:space="0"/>
              <w:left w:val="nil"/>
              <w:bottom w:val="single" w:color="000000" w:sz="6" w:space="0"/>
              <w:right w:val="single" w:color="000000" w:sz="6" w:space="0"/>
            </w:tcBorders>
            <w:noWrap w:val="0"/>
            <w:vAlign w:val="center"/>
          </w:tcPr>
          <w:p w14:paraId="7F746490">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single" w:color="000000" w:sz="6" w:space="0"/>
              <w:left w:val="nil"/>
              <w:bottom w:val="single" w:color="000000" w:sz="6" w:space="0"/>
              <w:right w:val="single" w:color="000000" w:sz="6" w:space="0"/>
            </w:tcBorders>
            <w:noWrap w:val="0"/>
            <w:vAlign w:val="center"/>
          </w:tcPr>
          <w:p w14:paraId="66D9D9F4">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single" w:color="000000" w:sz="6" w:space="0"/>
              <w:left w:val="nil"/>
              <w:bottom w:val="single" w:color="000000" w:sz="6" w:space="0"/>
              <w:right w:val="single" w:color="000000" w:sz="6" w:space="0"/>
            </w:tcBorders>
            <w:noWrap w:val="0"/>
            <w:vAlign w:val="center"/>
          </w:tcPr>
          <w:p w14:paraId="52686360">
            <w:pPr>
              <w:widowControl/>
              <w:spacing w:line="180" w:lineRule="exact"/>
              <w:jc w:val="center"/>
              <w:rPr>
                <w:rFonts w:hint="default" w:ascii="Times New Roman" w:hAnsi="Times New Roman" w:eastAsia="宋体" w:cs="Times New Roman"/>
                <w:color w:val="auto"/>
                <w:kern w:val="0"/>
                <w:sz w:val="16"/>
                <w:szCs w:val="16"/>
              </w:rPr>
            </w:pPr>
          </w:p>
        </w:tc>
        <w:tc>
          <w:tcPr>
            <w:tcW w:w="239" w:type="pct"/>
            <w:tcBorders>
              <w:top w:val="single" w:color="000000" w:sz="6" w:space="0"/>
              <w:left w:val="nil"/>
              <w:bottom w:val="single" w:color="000000" w:sz="6" w:space="0"/>
              <w:right w:val="single" w:color="000000" w:sz="6" w:space="0"/>
            </w:tcBorders>
            <w:noWrap w:val="0"/>
            <w:vAlign w:val="center"/>
          </w:tcPr>
          <w:p w14:paraId="39BEC4C3">
            <w:pPr>
              <w:widowControl/>
              <w:spacing w:line="180" w:lineRule="exact"/>
              <w:jc w:val="center"/>
              <w:rPr>
                <w:rFonts w:hint="default" w:ascii="Times New Roman" w:hAnsi="Times New Roman" w:eastAsia="宋体" w:cs="Times New Roman"/>
                <w:color w:val="auto"/>
                <w:kern w:val="0"/>
                <w:sz w:val="16"/>
                <w:szCs w:val="16"/>
              </w:rPr>
            </w:pPr>
          </w:p>
        </w:tc>
        <w:tc>
          <w:tcPr>
            <w:tcW w:w="224" w:type="pct"/>
            <w:tcBorders>
              <w:top w:val="single" w:color="000000" w:sz="6" w:space="0"/>
              <w:left w:val="nil"/>
              <w:bottom w:val="single" w:color="000000" w:sz="6" w:space="0"/>
              <w:right w:val="single" w:color="000000" w:sz="6" w:space="0"/>
            </w:tcBorders>
            <w:noWrap w:val="0"/>
            <w:vAlign w:val="center"/>
          </w:tcPr>
          <w:p w14:paraId="1C750D80">
            <w:pPr>
              <w:widowControl/>
              <w:spacing w:line="180" w:lineRule="exact"/>
              <w:jc w:val="center"/>
              <w:rPr>
                <w:rFonts w:hint="default" w:ascii="Times New Roman" w:hAnsi="Times New Roman" w:eastAsia="宋体" w:cs="Times New Roman"/>
                <w:color w:val="auto"/>
                <w:kern w:val="0"/>
                <w:sz w:val="16"/>
                <w:szCs w:val="16"/>
              </w:rPr>
            </w:pPr>
          </w:p>
        </w:tc>
        <w:tc>
          <w:tcPr>
            <w:tcW w:w="218" w:type="pct"/>
            <w:tcBorders>
              <w:top w:val="single" w:color="000000" w:sz="6" w:space="0"/>
              <w:left w:val="nil"/>
              <w:bottom w:val="single" w:color="000000" w:sz="6" w:space="0"/>
              <w:right w:val="single" w:color="000000" w:sz="6" w:space="0"/>
            </w:tcBorders>
            <w:noWrap w:val="0"/>
            <w:vAlign w:val="center"/>
          </w:tcPr>
          <w:p w14:paraId="6A81977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single" w:color="000000" w:sz="6" w:space="0"/>
              <w:left w:val="nil"/>
              <w:bottom w:val="single" w:color="000000" w:sz="6" w:space="0"/>
              <w:right w:val="single" w:color="000000" w:sz="6" w:space="0"/>
            </w:tcBorders>
            <w:noWrap w:val="0"/>
            <w:vAlign w:val="center"/>
          </w:tcPr>
          <w:p w14:paraId="2F01A99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tcBorders>
              <w:top w:val="single" w:color="000000" w:sz="6" w:space="0"/>
              <w:left w:val="nil"/>
              <w:bottom w:val="single" w:color="000000" w:sz="6" w:space="0"/>
              <w:right w:val="single" w:color="000000" w:sz="6" w:space="0"/>
            </w:tcBorders>
            <w:noWrap w:val="0"/>
            <w:vAlign w:val="center"/>
          </w:tcPr>
          <w:p w14:paraId="4423F5BA">
            <w:pPr>
              <w:widowControl/>
              <w:spacing w:line="180" w:lineRule="exact"/>
              <w:rPr>
                <w:rFonts w:hint="default" w:ascii="Times New Roman" w:hAnsi="Times New Roman" w:eastAsia="宋体" w:cs="Times New Roman"/>
                <w:color w:val="auto"/>
                <w:kern w:val="0"/>
                <w:sz w:val="16"/>
                <w:szCs w:val="16"/>
              </w:rPr>
            </w:pPr>
          </w:p>
        </w:tc>
      </w:tr>
      <w:tr w14:paraId="05C57A54">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5620B23A">
            <w:pPr>
              <w:widowControl/>
              <w:spacing w:line="180" w:lineRule="exact"/>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0A363472">
            <w:pPr>
              <w:widowControl/>
              <w:spacing w:line="180" w:lineRule="exact"/>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08100E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222" w:type="pct"/>
            <w:tcBorders>
              <w:top w:val="nil"/>
              <w:left w:val="nil"/>
              <w:bottom w:val="single" w:color="000000" w:sz="6" w:space="0"/>
              <w:right w:val="single" w:color="000000" w:sz="6" w:space="0"/>
            </w:tcBorders>
            <w:noWrap w:val="0"/>
            <w:vAlign w:val="center"/>
          </w:tcPr>
          <w:p w14:paraId="2758EA2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20901032</w:t>
            </w:r>
          </w:p>
        </w:tc>
        <w:tc>
          <w:tcPr>
            <w:tcW w:w="395" w:type="pct"/>
            <w:tcBorders>
              <w:top w:val="nil"/>
              <w:left w:val="nil"/>
              <w:bottom w:val="single" w:color="000000" w:sz="6" w:space="0"/>
              <w:right w:val="single" w:color="000000" w:sz="6" w:space="0"/>
            </w:tcBorders>
            <w:noWrap w:val="0"/>
            <w:vAlign w:val="center"/>
          </w:tcPr>
          <w:p w14:paraId="3D5D951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毛泽东思想和中国特色社会主义理论体系概论</w:t>
            </w:r>
          </w:p>
        </w:tc>
        <w:tc>
          <w:tcPr>
            <w:tcW w:w="168" w:type="pct"/>
            <w:tcBorders>
              <w:top w:val="nil"/>
              <w:left w:val="nil"/>
              <w:bottom w:val="single" w:color="000000" w:sz="6" w:space="0"/>
              <w:right w:val="single" w:color="000000" w:sz="6" w:space="0"/>
            </w:tcBorders>
            <w:noWrap w:val="0"/>
            <w:vAlign w:val="center"/>
          </w:tcPr>
          <w:p w14:paraId="011BA269">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02E6EAE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auto" w:sz="4" w:space="0"/>
              <w:right w:val="single" w:color="000000" w:sz="6" w:space="0"/>
            </w:tcBorders>
            <w:noWrap w:val="0"/>
            <w:vAlign w:val="center"/>
          </w:tcPr>
          <w:p w14:paraId="19A7F42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2397A36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184" w:type="pct"/>
            <w:tcBorders>
              <w:top w:val="nil"/>
              <w:left w:val="nil"/>
              <w:bottom w:val="single" w:color="000000" w:sz="6" w:space="0"/>
              <w:right w:val="single" w:color="000000" w:sz="6" w:space="0"/>
            </w:tcBorders>
            <w:noWrap w:val="0"/>
            <w:vAlign w:val="center"/>
          </w:tcPr>
          <w:p w14:paraId="51D30D0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28</w:t>
            </w:r>
          </w:p>
        </w:tc>
        <w:tc>
          <w:tcPr>
            <w:tcW w:w="195" w:type="pct"/>
            <w:tcBorders>
              <w:top w:val="nil"/>
              <w:left w:val="nil"/>
              <w:bottom w:val="single" w:color="000000" w:sz="6" w:space="0"/>
              <w:right w:val="single" w:color="000000" w:sz="6" w:space="0"/>
            </w:tcBorders>
            <w:noWrap w:val="0"/>
            <w:vAlign w:val="center"/>
          </w:tcPr>
          <w:p w14:paraId="173DA877">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211" w:type="pct"/>
            <w:tcBorders>
              <w:top w:val="nil"/>
              <w:left w:val="nil"/>
              <w:bottom w:val="single" w:color="000000" w:sz="6" w:space="0"/>
              <w:right w:val="single" w:color="000000" w:sz="6" w:space="0"/>
            </w:tcBorders>
            <w:noWrap w:val="0"/>
            <w:vAlign w:val="center"/>
          </w:tcPr>
          <w:p w14:paraId="4EB4348F">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200" w:type="pct"/>
            <w:tcBorders>
              <w:top w:val="nil"/>
              <w:left w:val="nil"/>
              <w:bottom w:val="single" w:color="000000" w:sz="6" w:space="0"/>
              <w:right w:val="single" w:color="000000" w:sz="6" w:space="0"/>
            </w:tcBorders>
            <w:noWrap w:val="0"/>
            <w:vAlign w:val="center"/>
          </w:tcPr>
          <w:p w14:paraId="0A7D42E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200" w:type="pct"/>
            <w:tcBorders>
              <w:top w:val="nil"/>
              <w:left w:val="nil"/>
              <w:bottom w:val="single" w:color="000000" w:sz="6" w:space="0"/>
              <w:right w:val="single" w:color="000000" w:sz="6" w:space="0"/>
            </w:tcBorders>
            <w:noWrap w:val="0"/>
            <w:vAlign w:val="center"/>
          </w:tcPr>
          <w:p w14:paraId="3432E9C7">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E3EA357">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3208734F">
            <w:pPr>
              <w:widowControl/>
              <w:spacing w:line="180" w:lineRule="exact"/>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A353378">
            <w:pPr>
              <w:widowControl/>
              <w:spacing w:line="180" w:lineRule="exact"/>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1D587D0">
            <w:pPr>
              <w:widowControl/>
              <w:spacing w:line="180" w:lineRule="exact"/>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5CDED91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nil"/>
              <w:left w:val="nil"/>
              <w:bottom w:val="single" w:color="000000" w:sz="6" w:space="0"/>
              <w:right w:val="single" w:color="000000" w:sz="6" w:space="0"/>
            </w:tcBorders>
            <w:noWrap w:val="0"/>
            <w:vAlign w:val="center"/>
          </w:tcPr>
          <w:p w14:paraId="599F2AD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tcBorders>
              <w:top w:val="nil"/>
              <w:left w:val="nil"/>
              <w:bottom w:val="single" w:color="000000" w:sz="6" w:space="0"/>
              <w:right w:val="single" w:color="000000" w:sz="6" w:space="0"/>
            </w:tcBorders>
            <w:noWrap w:val="0"/>
            <w:vAlign w:val="top"/>
          </w:tcPr>
          <w:p w14:paraId="10ABA645">
            <w:pPr>
              <w:widowControl/>
              <w:spacing w:line="180" w:lineRule="exact"/>
              <w:jc w:val="right"/>
              <w:rPr>
                <w:rFonts w:hint="default" w:ascii="Times New Roman" w:hAnsi="Times New Roman" w:eastAsia="宋体" w:cs="Times New Roman"/>
                <w:color w:val="auto"/>
                <w:kern w:val="0"/>
                <w:sz w:val="16"/>
                <w:szCs w:val="16"/>
              </w:rPr>
            </w:pPr>
          </w:p>
        </w:tc>
      </w:tr>
      <w:tr w14:paraId="024BD347">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37B653A4">
            <w:pPr>
              <w:widowControl/>
              <w:spacing w:line="180" w:lineRule="exact"/>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7C1BD2A">
            <w:pPr>
              <w:widowControl/>
              <w:spacing w:line="180" w:lineRule="exact"/>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35B0B8E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222" w:type="pct"/>
            <w:tcBorders>
              <w:top w:val="nil"/>
              <w:left w:val="nil"/>
              <w:bottom w:val="single" w:color="000000" w:sz="6" w:space="0"/>
              <w:right w:val="single" w:color="000000" w:sz="6" w:space="0"/>
            </w:tcBorders>
            <w:noWrap w:val="0"/>
            <w:vAlign w:val="center"/>
          </w:tcPr>
          <w:p w14:paraId="64C3D66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20905001</w:t>
            </w:r>
          </w:p>
        </w:tc>
        <w:tc>
          <w:tcPr>
            <w:tcW w:w="395" w:type="pct"/>
            <w:tcBorders>
              <w:top w:val="nil"/>
              <w:left w:val="nil"/>
              <w:bottom w:val="single" w:color="000000" w:sz="6" w:space="0"/>
              <w:right w:val="single" w:color="000000" w:sz="6" w:space="0"/>
            </w:tcBorders>
            <w:noWrap w:val="0"/>
            <w:vAlign w:val="center"/>
          </w:tcPr>
          <w:p w14:paraId="401184E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习近平新时代中国特色社会主义思想概论</w:t>
            </w:r>
          </w:p>
        </w:tc>
        <w:tc>
          <w:tcPr>
            <w:tcW w:w="168" w:type="pct"/>
            <w:tcBorders>
              <w:top w:val="nil"/>
              <w:left w:val="nil"/>
              <w:bottom w:val="single" w:color="000000" w:sz="6" w:space="0"/>
              <w:right w:val="single" w:color="000000" w:sz="6" w:space="0"/>
            </w:tcBorders>
            <w:noWrap w:val="0"/>
            <w:vAlign w:val="center"/>
          </w:tcPr>
          <w:p w14:paraId="54DED07B">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1B6DF4DB">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auto" w:sz="4" w:space="0"/>
              <w:right w:val="single" w:color="000000" w:sz="6" w:space="0"/>
            </w:tcBorders>
            <w:noWrap w:val="0"/>
            <w:vAlign w:val="center"/>
          </w:tcPr>
          <w:p w14:paraId="7EEB4BF8">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3</w:t>
            </w:r>
          </w:p>
        </w:tc>
        <w:tc>
          <w:tcPr>
            <w:tcW w:w="211" w:type="pct"/>
            <w:tcBorders>
              <w:top w:val="nil"/>
              <w:left w:val="nil"/>
              <w:bottom w:val="single" w:color="000000" w:sz="6" w:space="0"/>
              <w:right w:val="single" w:color="000000" w:sz="6" w:space="0"/>
            </w:tcBorders>
            <w:noWrap w:val="0"/>
            <w:vAlign w:val="center"/>
          </w:tcPr>
          <w:p w14:paraId="24D15D78">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48</w:t>
            </w:r>
          </w:p>
        </w:tc>
        <w:tc>
          <w:tcPr>
            <w:tcW w:w="184" w:type="pct"/>
            <w:tcBorders>
              <w:top w:val="nil"/>
              <w:left w:val="nil"/>
              <w:bottom w:val="single" w:color="000000" w:sz="6" w:space="0"/>
              <w:right w:val="single" w:color="000000" w:sz="6" w:space="0"/>
            </w:tcBorders>
            <w:noWrap w:val="0"/>
            <w:vAlign w:val="center"/>
          </w:tcPr>
          <w:p w14:paraId="0FD434CC">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42</w:t>
            </w:r>
          </w:p>
        </w:tc>
        <w:tc>
          <w:tcPr>
            <w:tcW w:w="195" w:type="pct"/>
            <w:tcBorders>
              <w:top w:val="nil"/>
              <w:left w:val="nil"/>
              <w:bottom w:val="single" w:color="000000" w:sz="6" w:space="0"/>
              <w:right w:val="single" w:color="000000" w:sz="6" w:space="0"/>
            </w:tcBorders>
            <w:noWrap w:val="0"/>
            <w:vAlign w:val="center"/>
          </w:tcPr>
          <w:p w14:paraId="0534FC0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211" w:type="pct"/>
            <w:tcBorders>
              <w:top w:val="nil"/>
              <w:left w:val="nil"/>
              <w:bottom w:val="single" w:color="000000" w:sz="6" w:space="0"/>
              <w:right w:val="single" w:color="000000" w:sz="6" w:space="0"/>
            </w:tcBorders>
            <w:noWrap w:val="0"/>
            <w:vAlign w:val="center"/>
          </w:tcPr>
          <w:p w14:paraId="3877D7B9">
            <w:pPr>
              <w:widowControl/>
              <w:spacing w:line="180" w:lineRule="exact"/>
              <w:jc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171E8AE2">
            <w:pPr>
              <w:widowControl/>
              <w:spacing w:line="180" w:lineRule="exact"/>
              <w:jc w:val="center"/>
              <w:rPr>
                <w:rFonts w:hint="default" w:ascii="Times New Roman" w:hAnsi="Times New Roman" w:eastAsia="宋体" w:cs="Times New Roman"/>
                <w:color w:val="auto"/>
                <w:kern w:val="0"/>
                <w:sz w:val="16"/>
                <w:szCs w:val="16"/>
                <w:lang w:bidi="ar"/>
              </w:rPr>
            </w:pPr>
          </w:p>
        </w:tc>
        <w:tc>
          <w:tcPr>
            <w:tcW w:w="200" w:type="pct"/>
            <w:tcBorders>
              <w:top w:val="nil"/>
              <w:left w:val="nil"/>
              <w:bottom w:val="single" w:color="000000" w:sz="6" w:space="0"/>
              <w:right w:val="single" w:color="000000" w:sz="6" w:space="0"/>
            </w:tcBorders>
            <w:noWrap w:val="0"/>
            <w:vAlign w:val="center"/>
          </w:tcPr>
          <w:p w14:paraId="41A3923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2.7</w:t>
            </w:r>
          </w:p>
        </w:tc>
        <w:tc>
          <w:tcPr>
            <w:tcW w:w="206" w:type="pct"/>
            <w:tcBorders>
              <w:top w:val="nil"/>
              <w:left w:val="nil"/>
              <w:bottom w:val="single" w:color="000000" w:sz="6" w:space="0"/>
              <w:right w:val="single" w:color="000000" w:sz="6" w:space="0"/>
            </w:tcBorders>
            <w:noWrap w:val="0"/>
            <w:vAlign w:val="center"/>
          </w:tcPr>
          <w:p w14:paraId="67B5FB11">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1F57023">
            <w:pPr>
              <w:widowControl/>
              <w:spacing w:line="180" w:lineRule="exact"/>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529BAD76">
            <w:pPr>
              <w:widowControl/>
              <w:spacing w:line="180" w:lineRule="exact"/>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00088AF3">
            <w:pPr>
              <w:widowControl/>
              <w:spacing w:line="180" w:lineRule="exact"/>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0FF8DA1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nil"/>
              <w:left w:val="nil"/>
              <w:bottom w:val="single" w:color="000000" w:sz="6" w:space="0"/>
              <w:right w:val="single" w:color="000000" w:sz="6" w:space="0"/>
            </w:tcBorders>
            <w:noWrap w:val="0"/>
            <w:vAlign w:val="center"/>
          </w:tcPr>
          <w:p w14:paraId="709BBC1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tcBorders>
              <w:top w:val="nil"/>
              <w:left w:val="nil"/>
              <w:bottom w:val="single" w:color="000000" w:sz="6" w:space="0"/>
              <w:right w:val="single" w:color="000000" w:sz="6" w:space="0"/>
            </w:tcBorders>
            <w:noWrap w:val="0"/>
            <w:vAlign w:val="top"/>
          </w:tcPr>
          <w:p w14:paraId="3423802C">
            <w:pPr>
              <w:widowControl/>
              <w:spacing w:line="180" w:lineRule="exact"/>
              <w:jc w:val="right"/>
              <w:rPr>
                <w:rFonts w:hint="default" w:ascii="Times New Roman" w:hAnsi="Times New Roman" w:eastAsia="宋体" w:cs="Times New Roman"/>
                <w:color w:val="auto"/>
                <w:kern w:val="0"/>
                <w:sz w:val="16"/>
                <w:szCs w:val="16"/>
              </w:rPr>
            </w:pPr>
          </w:p>
        </w:tc>
      </w:tr>
      <w:tr w14:paraId="1262FD73">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3FE4B20B">
            <w:pPr>
              <w:widowControl/>
              <w:spacing w:line="180" w:lineRule="exact"/>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43629403">
            <w:pPr>
              <w:widowControl/>
              <w:spacing w:line="180" w:lineRule="exact"/>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5D89E0F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222" w:type="pct"/>
            <w:tcBorders>
              <w:top w:val="nil"/>
              <w:left w:val="nil"/>
              <w:bottom w:val="single" w:color="000000" w:sz="6" w:space="0"/>
              <w:right w:val="single" w:color="000000" w:sz="6" w:space="0"/>
            </w:tcBorders>
            <w:noWrap w:val="0"/>
            <w:vAlign w:val="center"/>
          </w:tcPr>
          <w:p w14:paraId="6629FE7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20904001</w:t>
            </w:r>
          </w:p>
        </w:tc>
        <w:tc>
          <w:tcPr>
            <w:tcW w:w="395" w:type="pct"/>
            <w:tcBorders>
              <w:top w:val="nil"/>
              <w:left w:val="nil"/>
              <w:bottom w:val="single" w:color="000000" w:sz="6" w:space="0"/>
              <w:right w:val="single" w:color="000000" w:sz="6" w:space="0"/>
            </w:tcBorders>
            <w:noWrap w:val="0"/>
            <w:vAlign w:val="center"/>
          </w:tcPr>
          <w:p w14:paraId="5289C8F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形势与政策1</w:t>
            </w:r>
          </w:p>
        </w:tc>
        <w:tc>
          <w:tcPr>
            <w:tcW w:w="168" w:type="pct"/>
            <w:tcBorders>
              <w:top w:val="nil"/>
              <w:left w:val="nil"/>
              <w:bottom w:val="single" w:color="000000" w:sz="6" w:space="0"/>
              <w:right w:val="single" w:color="000000" w:sz="6" w:space="0"/>
            </w:tcBorders>
            <w:noWrap w:val="0"/>
            <w:vAlign w:val="center"/>
          </w:tcPr>
          <w:p w14:paraId="6A0348C2">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auto" w:sz="4" w:space="0"/>
            </w:tcBorders>
            <w:noWrap w:val="0"/>
            <w:vAlign w:val="center"/>
          </w:tcPr>
          <w:p w14:paraId="5E135F6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49941C4E">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211" w:type="pct"/>
            <w:tcBorders>
              <w:top w:val="nil"/>
              <w:left w:val="single" w:color="auto" w:sz="4" w:space="0"/>
              <w:bottom w:val="single" w:color="000000" w:sz="6" w:space="0"/>
              <w:right w:val="single" w:color="000000" w:sz="6" w:space="0"/>
            </w:tcBorders>
            <w:noWrap w:val="0"/>
            <w:vAlign w:val="center"/>
          </w:tcPr>
          <w:p w14:paraId="371C9C4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84" w:type="pct"/>
            <w:tcBorders>
              <w:top w:val="nil"/>
              <w:left w:val="nil"/>
              <w:bottom w:val="single" w:color="000000" w:sz="6" w:space="0"/>
              <w:right w:val="single" w:color="000000" w:sz="6" w:space="0"/>
            </w:tcBorders>
            <w:noWrap w:val="0"/>
            <w:vAlign w:val="center"/>
          </w:tcPr>
          <w:p w14:paraId="720B2BB6">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95" w:type="pct"/>
            <w:tcBorders>
              <w:top w:val="nil"/>
              <w:left w:val="nil"/>
              <w:bottom w:val="single" w:color="000000" w:sz="6" w:space="0"/>
              <w:right w:val="single" w:color="000000" w:sz="6" w:space="0"/>
            </w:tcBorders>
            <w:noWrap w:val="0"/>
            <w:vAlign w:val="center"/>
          </w:tcPr>
          <w:p w14:paraId="27A78373">
            <w:pPr>
              <w:widowControl/>
              <w:spacing w:line="180" w:lineRule="exact"/>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194B5E64">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3171F040">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0" w:type="pct"/>
            <w:tcBorders>
              <w:top w:val="nil"/>
              <w:left w:val="nil"/>
              <w:bottom w:val="single" w:color="000000" w:sz="6" w:space="0"/>
              <w:right w:val="single" w:color="000000" w:sz="6" w:space="0"/>
            </w:tcBorders>
            <w:noWrap w:val="0"/>
            <w:vAlign w:val="center"/>
          </w:tcPr>
          <w:p w14:paraId="55589AFA">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67563E98">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746A4D8A">
            <w:pPr>
              <w:widowControl/>
              <w:spacing w:line="180" w:lineRule="exact"/>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B449F37">
            <w:pPr>
              <w:widowControl/>
              <w:spacing w:line="180" w:lineRule="exact"/>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F8D1EC9">
            <w:pPr>
              <w:widowControl/>
              <w:spacing w:line="180" w:lineRule="exact"/>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0F35FDD1">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2BB3BC7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vMerge w:val="restart"/>
            <w:tcBorders>
              <w:top w:val="nil"/>
              <w:left w:val="nil"/>
              <w:right w:val="single" w:color="000000" w:sz="2" w:space="0"/>
            </w:tcBorders>
            <w:noWrap w:val="0"/>
            <w:vAlign w:val="center"/>
          </w:tcPr>
          <w:p w14:paraId="69A6BBE3">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不计入周学时平均值，根据实际情况保证总学时。</w:t>
            </w:r>
          </w:p>
        </w:tc>
      </w:tr>
      <w:tr w14:paraId="74DFC26F">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3AFE37E6">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79BF5875">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19F8CBB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222" w:type="pct"/>
            <w:tcBorders>
              <w:top w:val="nil"/>
              <w:left w:val="nil"/>
              <w:bottom w:val="single" w:color="000000" w:sz="6" w:space="0"/>
              <w:right w:val="single" w:color="000000" w:sz="6" w:space="0"/>
            </w:tcBorders>
            <w:noWrap w:val="0"/>
            <w:vAlign w:val="center"/>
          </w:tcPr>
          <w:p w14:paraId="5AD34C2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20904005</w:t>
            </w:r>
          </w:p>
        </w:tc>
        <w:tc>
          <w:tcPr>
            <w:tcW w:w="395" w:type="pct"/>
            <w:tcBorders>
              <w:top w:val="nil"/>
              <w:left w:val="nil"/>
              <w:bottom w:val="single" w:color="000000" w:sz="6" w:space="0"/>
              <w:right w:val="single" w:color="000000" w:sz="6" w:space="0"/>
            </w:tcBorders>
            <w:noWrap w:val="0"/>
            <w:vAlign w:val="center"/>
          </w:tcPr>
          <w:p w14:paraId="1A50D59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形势与政策2</w:t>
            </w:r>
          </w:p>
        </w:tc>
        <w:tc>
          <w:tcPr>
            <w:tcW w:w="168" w:type="pct"/>
            <w:tcBorders>
              <w:top w:val="nil"/>
              <w:left w:val="nil"/>
              <w:bottom w:val="single" w:color="000000" w:sz="6" w:space="0"/>
              <w:right w:val="single" w:color="000000" w:sz="6" w:space="0"/>
            </w:tcBorders>
            <w:noWrap w:val="0"/>
            <w:vAlign w:val="center"/>
          </w:tcPr>
          <w:p w14:paraId="370D2CE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auto" w:sz="4" w:space="0"/>
            </w:tcBorders>
            <w:noWrap w:val="0"/>
            <w:vAlign w:val="center"/>
          </w:tcPr>
          <w:p w14:paraId="4CB574A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2CE9A4F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211" w:type="pct"/>
            <w:tcBorders>
              <w:top w:val="nil"/>
              <w:left w:val="single" w:color="auto" w:sz="4" w:space="0"/>
              <w:bottom w:val="single" w:color="000000" w:sz="6" w:space="0"/>
              <w:right w:val="single" w:color="000000" w:sz="6" w:space="0"/>
            </w:tcBorders>
            <w:noWrap w:val="0"/>
            <w:vAlign w:val="center"/>
          </w:tcPr>
          <w:p w14:paraId="157DDF9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84" w:type="pct"/>
            <w:tcBorders>
              <w:top w:val="nil"/>
              <w:left w:val="nil"/>
              <w:bottom w:val="single" w:color="000000" w:sz="6" w:space="0"/>
              <w:right w:val="single" w:color="000000" w:sz="6" w:space="0"/>
            </w:tcBorders>
            <w:noWrap w:val="0"/>
            <w:vAlign w:val="center"/>
          </w:tcPr>
          <w:p w14:paraId="1636DC0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95" w:type="pct"/>
            <w:tcBorders>
              <w:top w:val="nil"/>
              <w:left w:val="nil"/>
              <w:bottom w:val="single" w:color="000000" w:sz="6" w:space="0"/>
              <w:right w:val="single" w:color="000000" w:sz="6" w:space="0"/>
            </w:tcBorders>
            <w:noWrap w:val="0"/>
            <w:vAlign w:val="center"/>
          </w:tcPr>
          <w:p w14:paraId="7C910D99">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036E362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3C5C64CB">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461AFE2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1783AB46">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204F3C25">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3B4954E6">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0B10FD80">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AC1CB0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435D8E2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vMerge w:val="continue"/>
            <w:tcBorders>
              <w:left w:val="nil"/>
              <w:right w:val="single" w:color="000000" w:sz="2" w:space="0"/>
            </w:tcBorders>
            <w:noWrap w:val="0"/>
            <w:vAlign w:val="top"/>
          </w:tcPr>
          <w:p w14:paraId="41BBBD22">
            <w:pPr>
              <w:widowControl/>
              <w:rPr>
                <w:rFonts w:hint="default" w:ascii="Times New Roman" w:hAnsi="Times New Roman" w:eastAsia="宋体" w:cs="Times New Roman"/>
                <w:color w:val="auto"/>
                <w:kern w:val="0"/>
                <w:sz w:val="16"/>
                <w:szCs w:val="16"/>
              </w:rPr>
            </w:pPr>
          </w:p>
        </w:tc>
      </w:tr>
      <w:tr w14:paraId="081942E7">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32B61B65">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65C55777">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74AD98C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222" w:type="pct"/>
            <w:tcBorders>
              <w:top w:val="nil"/>
              <w:left w:val="nil"/>
              <w:bottom w:val="single" w:color="000000" w:sz="6" w:space="0"/>
              <w:right w:val="single" w:color="000000" w:sz="6" w:space="0"/>
            </w:tcBorders>
            <w:noWrap w:val="0"/>
            <w:vAlign w:val="center"/>
          </w:tcPr>
          <w:p w14:paraId="6423873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20904003</w:t>
            </w:r>
          </w:p>
        </w:tc>
        <w:tc>
          <w:tcPr>
            <w:tcW w:w="395" w:type="pct"/>
            <w:tcBorders>
              <w:top w:val="nil"/>
              <w:left w:val="nil"/>
              <w:bottom w:val="single" w:color="000000" w:sz="6" w:space="0"/>
              <w:right w:val="single" w:color="000000" w:sz="6" w:space="0"/>
            </w:tcBorders>
            <w:noWrap w:val="0"/>
            <w:vAlign w:val="center"/>
          </w:tcPr>
          <w:p w14:paraId="2AF3B23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形势与政策3</w:t>
            </w:r>
          </w:p>
        </w:tc>
        <w:tc>
          <w:tcPr>
            <w:tcW w:w="168" w:type="pct"/>
            <w:tcBorders>
              <w:top w:val="nil"/>
              <w:left w:val="nil"/>
              <w:bottom w:val="single" w:color="000000" w:sz="6" w:space="0"/>
              <w:right w:val="single" w:color="000000" w:sz="6" w:space="0"/>
            </w:tcBorders>
            <w:noWrap w:val="0"/>
            <w:vAlign w:val="center"/>
          </w:tcPr>
          <w:p w14:paraId="09F06D9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auto" w:sz="4" w:space="0"/>
            </w:tcBorders>
            <w:noWrap w:val="0"/>
            <w:vAlign w:val="center"/>
          </w:tcPr>
          <w:p w14:paraId="266C580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76A39CE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211" w:type="pct"/>
            <w:tcBorders>
              <w:top w:val="nil"/>
              <w:left w:val="single" w:color="auto" w:sz="4" w:space="0"/>
              <w:bottom w:val="single" w:color="000000" w:sz="6" w:space="0"/>
              <w:right w:val="single" w:color="000000" w:sz="6" w:space="0"/>
            </w:tcBorders>
            <w:noWrap w:val="0"/>
            <w:vAlign w:val="center"/>
          </w:tcPr>
          <w:p w14:paraId="5984AA2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84" w:type="pct"/>
            <w:tcBorders>
              <w:top w:val="nil"/>
              <w:left w:val="nil"/>
              <w:bottom w:val="single" w:color="000000" w:sz="6" w:space="0"/>
              <w:right w:val="single" w:color="000000" w:sz="6" w:space="0"/>
            </w:tcBorders>
            <w:noWrap w:val="0"/>
            <w:vAlign w:val="center"/>
          </w:tcPr>
          <w:p w14:paraId="15504B3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95" w:type="pct"/>
            <w:tcBorders>
              <w:top w:val="nil"/>
              <w:left w:val="nil"/>
              <w:bottom w:val="single" w:color="000000" w:sz="6" w:space="0"/>
              <w:right w:val="single" w:color="000000" w:sz="6" w:space="0"/>
            </w:tcBorders>
            <w:noWrap w:val="0"/>
            <w:vAlign w:val="center"/>
          </w:tcPr>
          <w:p w14:paraId="4193FAA2">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7ED00B5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200" w:type="pct"/>
            <w:tcBorders>
              <w:top w:val="nil"/>
              <w:left w:val="nil"/>
              <w:bottom w:val="single" w:color="000000" w:sz="6" w:space="0"/>
              <w:right w:val="single" w:color="000000" w:sz="6" w:space="0"/>
            </w:tcBorders>
            <w:noWrap w:val="0"/>
            <w:vAlign w:val="center"/>
          </w:tcPr>
          <w:p w14:paraId="7DB25061">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4B56DEFA">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4D919A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596949C1">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358DBCDC">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45BCC895">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3BB3F87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0C88A6E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vMerge w:val="continue"/>
            <w:tcBorders>
              <w:left w:val="nil"/>
              <w:right w:val="single" w:color="000000" w:sz="2" w:space="0"/>
            </w:tcBorders>
            <w:noWrap w:val="0"/>
            <w:vAlign w:val="top"/>
          </w:tcPr>
          <w:p w14:paraId="0914F5C3">
            <w:pPr>
              <w:widowControl/>
              <w:rPr>
                <w:rFonts w:hint="default" w:ascii="Times New Roman" w:hAnsi="Times New Roman" w:eastAsia="宋体" w:cs="Times New Roman"/>
                <w:color w:val="auto"/>
                <w:kern w:val="0"/>
                <w:sz w:val="16"/>
                <w:szCs w:val="16"/>
              </w:rPr>
            </w:pPr>
          </w:p>
        </w:tc>
      </w:tr>
      <w:tr w14:paraId="2E74BC71">
        <w:tblPrEx>
          <w:tblCellMar>
            <w:top w:w="0" w:type="dxa"/>
            <w:left w:w="108" w:type="dxa"/>
            <w:bottom w:w="0" w:type="dxa"/>
            <w:right w:w="108" w:type="dxa"/>
          </w:tblCellMar>
        </w:tblPrEx>
        <w:trPr>
          <w:trHeight w:val="420" w:hRule="atLeast"/>
        </w:trPr>
        <w:tc>
          <w:tcPr>
            <w:tcW w:w="157" w:type="pct"/>
            <w:vMerge w:val="continue"/>
            <w:tcBorders>
              <w:left w:val="single" w:color="000000" w:sz="2" w:space="0"/>
              <w:right w:val="single" w:color="000000" w:sz="6" w:space="0"/>
            </w:tcBorders>
            <w:noWrap w:val="0"/>
            <w:vAlign w:val="top"/>
          </w:tcPr>
          <w:p w14:paraId="56E2EAFA">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EE043B1">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2FA40DE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7</w:t>
            </w:r>
          </w:p>
        </w:tc>
        <w:tc>
          <w:tcPr>
            <w:tcW w:w="222" w:type="pct"/>
            <w:tcBorders>
              <w:top w:val="nil"/>
              <w:left w:val="nil"/>
              <w:bottom w:val="single" w:color="000000" w:sz="6" w:space="0"/>
              <w:right w:val="single" w:color="000000" w:sz="6" w:space="0"/>
            </w:tcBorders>
            <w:noWrap w:val="0"/>
            <w:vAlign w:val="center"/>
          </w:tcPr>
          <w:p w14:paraId="7FE0F4A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20904004</w:t>
            </w:r>
          </w:p>
        </w:tc>
        <w:tc>
          <w:tcPr>
            <w:tcW w:w="395" w:type="pct"/>
            <w:tcBorders>
              <w:top w:val="nil"/>
              <w:left w:val="nil"/>
              <w:bottom w:val="single" w:color="000000" w:sz="6" w:space="0"/>
              <w:right w:val="single" w:color="000000" w:sz="6" w:space="0"/>
            </w:tcBorders>
            <w:noWrap w:val="0"/>
            <w:vAlign w:val="center"/>
          </w:tcPr>
          <w:p w14:paraId="59E4725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形势与政策4</w:t>
            </w:r>
          </w:p>
        </w:tc>
        <w:tc>
          <w:tcPr>
            <w:tcW w:w="168" w:type="pct"/>
            <w:tcBorders>
              <w:top w:val="nil"/>
              <w:left w:val="nil"/>
              <w:bottom w:val="single" w:color="000000" w:sz="6" w:space="0"/>
              <w:right w:val="single" w:color="000000" w:sz="6" w:space="0"/>
            </w:tcBorders>
            <w:noWrap w:val="0"/>
            <w:vAlign w:val="center"/>
          </w:tcPr>
          <w:p w14:paraId="61A1F92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auto" w:sz="4" w:space="0"/>
            </w:tcBorders>
            <w:noWrap w:val="0"/>
            <w:vAlign w:val="center"/>
          </w:tcPr>
          <w:p w14:paraId="044778E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6F65B5A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211" w:type="pct"/>
            <w:tcBorders>
              <w:top w:val="nil"/>
              <w:left w:val="single" w:color="auto" w:sz="4" w:space="0"/>
              <w:bottom w:val="single" w:color="000000" w:sz="6" w:space="0"/>
              <w:right w:val="single" w:color="000000" w:sz="6" w:space="0"/>
            </w:tcBorders>
            <w:noWrap w:val="0"/>
            <w:vAlign w:val="center"/>
          </w:tcPr>
          <w:p w14:paraId="0400A43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84" w:type="pct"/>
            <w:tcBorders>
              <w:top w:val="nil"/>
              <w:left w:val="nil"/>
              <w:bottom w:val="single" w:color="000000" w:sz="6" w:space="0"/>
              <w:right w:val="single" w:color="000000" w:sz="6" w:space="0"/>
            </w:tcBorders>
            <w:noWrap w:val="0"/>
            <w:vAlign w:val="center"/>
          </w:tcPr>
          <w:p w14:paraId="6126842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195" w:type="pct"/>
            <w:tcBorders>
              <w:top w:val="nil"/>
              <w:left w:val="nil"/>
              <w:bottom w:val="single" w:color="000000" w:sz="6" w:space="0"/>
              <w:right w:val="single" w:color="000000" w:sz="6" w:space="0"/>
            </w:tcBorders>
            <w:noWrap w:val="0"/>
            <w:vAlign w:val="center"/>
          </w:tcPr>
          <w:p w14:paraId="5ACEC865">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2D0188C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200" w:type="pct"/>
            <w:tcBorders>
              <w:top w:val="nil"/>
              <w:left w:val="nil"/>
              <w:bottom w:val="single" w:color="000000" w:sz="6" w:space="0"/>
              <w:right w:val="single" w:color="000000" w:sz="6" w:space="0"/>
            </w:tcBorders>
            <w:noWrap w:val="0"/>
            <w:vAlign w:val="center"/>
          </w:tcPr>
          <w:p w14:paraId="175825EA">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2FC51CF7">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4F771B5A">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EDF294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39" w:type="pct"/>
            <w:tcBorders>
              <w:top w:val="nil"/>
              <w:left w:val="nil"/>
              <w:bottom w:val="single" w:color="000000" w:sz="6" w:space="0"/>
              <w:right w:val="single" w:color="000000" w:sz="6" w:space="0"/>
            </w:tcBorders>
            <w:noWrap w:val="0"/>
            <w:vAlign w:val="center"/>
          </w:tcPr>
          <w:p w14:paraId="2DA89BF3">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4529C281">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62D2D0E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53300DF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vMerge w:val="continue"/>
            <w:tcBorders>
              <w:left w:val="nil"/>
              <w:bottom w:val="single" w:color="000000" w:sz="6" w:space="0"/>
              <w:right w:val="single" w:color="000000" w:sz="2" w:space="0"/>
            </w:tcBorders>
            <w:noWrap w:val="0"/>
            <w:vAlign w:val="top"/>
          </w:tcPr>
          <w:p w14:paraId="04D6ECA9">
            <w:pPr>
              <w:widowControl/>
              <w:rPr>
                <w:rFonts w:hint="default" w:ascii="Times New Roman" w:hAnsi="Times New Roman" w:eastAsia="宋体" w:cs="Times New Roman"/>
                <w:color w:val="auto"/>
                <w:kern w:val="0"/>
                <w:sz w:val="16"/>
                <w:szCs w:val="16"/>
              </w:rPr>
            </w:pPr>
          </w:p>
        </w:tc>
      </w:tr>
      <w:tr w14:paraId="273E8EC4">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7B4A4149">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4DD1EDF">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A4F7F6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w:t>
            </w:r>
          </w:p>
        </w:tc>
        <w:tc>
          <w:tcPr>
            <w:tcW w:w="222" w:type="pct"/>
            <w:tcBorders>
              <w:top w:val="nil"/>
              <w:left w:val="nil"/>
              <w:bottom w:val="single" w:color="000000" w:sz="6" w:space="0"/>
              <w:right w:val="single" w:color="000000" w:sz="6" w:space="0"/>
            </w:tcBorders>
            <w:noWrap w:val="0"/>
            <w:vAlign w:val="center"/>
          </w:tcPr>
          <w:p w14:paraId="2E2C949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20902004</w:t>
            </w:r>
          </w:p>
        </w:tc>
        <w:tc>
          <w:tcPr>
            <w:tcW w:w="395" w:type="pct"/>
            <w:tcBorders>
              <w:top w:val="nil"/>
              <w:left w:val="nil"/>
              <w:bottom w:val="single" w:color="000000" w:sz="6" w:space="0"/>
              <w:right w:val="single" w:color="000000" w:sz="6" w:space="0"/>
            </w:tcBorders>
            <w:noWrap w:val="0"/>
            <w:vAlign w:val="center"/>
          </w:tcPr>
          <w:p w14:paraId="4FD125AE">
            <w:pPr>
              <w:widowControl/>
              <w:jc w:val="center"/>
              <w:rPr>
                <w:rFonts w:hint="default" w:ascii="Times New Roman" w:hAnsi="Times New Roman" w:eastAsia="宋体" w:cs="Times New Roman"/>
                <w:color w:val="auto"/>
                <w:kern w:val="0"/>
                <w:sz w:val="16"/>
                <w:szCs w:val="16"/>
              </w:rPr>
            </w:pPr>
            <w:r>
              <w:rPr>
                <w:rFonts w:hint="eastAsia" w:eastAsia="宋体"/>
                <w:color w:val="auto"/>
                <w:kern w:val="0"/>
                <w:sz w:val="16"/>
                <w:szCs w:val="16"/>
              </w:rPr>
              <w:t>中华民族共同体概论</w:t>
            </w:r>
          </w:p>
        </w:tc>
        <w:tc>
          <w:tcPr>
            <w:tcW w:w="168" w:type="pct"/>
            <w:tcBorders>
              <w:top w:val="nil"/>
              <w:left w:val="nil"/>
              <w:bottom w:val="single" w:color="000000" w:sz="6" w:space="0"/>
              <w:right w:val="single" w:color="000000" w:sz="6" w:space="0"/>
            </w:tcBorders>
            <w:noWrap w:val="0"/>
            <w:vAlign w:val="center"/>
          </w:tcPr>
          <w:p w14:paraId="44FAA89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7002398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nil"/>
              <w:bottom w:val="single" w:color="000000" w:sz="6" w:space="0"/>
              <w:right w:val="single" w:color="000000" w:sz="6" w:space="0"/>
            </w:tcBorders>
            <w:noWrap w:val="0"/>
            <w:vAlign w:val="center"/>
          </w:tcPr>
          <w:p w14:paraId="541F6B5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3CC6D5A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184" w:type="pct"/>
            <w:tcBorders>
              <w:top w:val="nil"/>
              <w:left w:val="nil"/>
              <w:bottom w:val="single" w:color="000000" w:sz="6" w:space="0"/>
              <w:right w:val="single" w:color="000000" w:sz="6" w:space="0"/>
            </w:tcBorders>
            <w:noWrap w:val="0"/>
            <w:vAlign w:val="center"/>
          </w:tcPr>
          <w:p w14:paraId="4AFCFFC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195" w:type="pct"/>
            <w:tcBorders>
              <w:top w:val="nil"/>
              <w:left w:val="nil"/>
              <w:bottom w:val="single" w:color="000000" w:sz="6" w:space="0"/>
              <w:right w:val="single" w:color="000000" w:sz="6" w:space="0"/>
            </w:tcBorders>
            <w:noWrap w:val="0"/>
            <w:vAlign w:val="center"/>
          </w:tcPr>
          <w:p w14:paraId="6F9EA075">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0852ED7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74024F71">
            <w:pPr>
              <w:widowControl/>
              <w:jc w:val="center"/>
              <w:textAlignment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5CA26A20">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1.0</w:t>
            </w:r>
          </w:p>
        </w:tc>
        <w:tc>
          <w:tcPr>
            <w:tcW w:w="206" w:type="pct"/>
            <w:tcBorders>
              <w:top w:val="nil"/>
              <w:left w:val="nil"/>
              <w:bottom w:val="single" w:color="000000" w:sz="6" w:space="0"/>
              <w:right w:val="single" w:color="000000" w:sz="6" w:space="0"/>
            </w:tcBorders>
            <w:noWrap w:val="0"/>
            <w:vAlign w:val="center"/>
          </w:tcPr>
          <w:p w14:paraId="72F8DF8A">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4AA0DC1C">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7E1A0962">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6E35A6C3">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2F516B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nil"/>
              <w:left w:val="nil"/>
              <w:bottom w:val="single" w:color="000000" w:sz="6" w:space="0"/>
              <w:right w:val="single" w:color="000000" w:sz="6" w:space="0"/>
            </w:tcBorders>
            <w:noWrap w:val="0"/>
            <w:vAlign w:val="center"/>
          </w:tcPr>
          <w:p w14:paraId="7B3A6FD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马克思主义教学部</w:t>
            </w:r>
          </w:p>
        </w:tc>
        <w:tc>
          <w:tcPr>
            <w:tcW w:w="555" w:type="pct"/>
            <w:gridSpan w:val="2"/>
            <w:tcBorders>
              <w:top w:val="nil"/>
              <w:left w:val="nil"/>
              <w:bottom w:val="single" w:color="000000" w:sz="6" w:space="0"/>
              <w:right w:val="single" w:color="000000" w:sz="6" w:space="0"/>
            </w:tcBorders>
            <w:noWrap w:val="0"/>
            <w:vAlign w:val="top"/>
          </w:tcPr>
          <w:p w14:paraId="1B1AF997">
            <w:pPr>
              <w:widowControl/>
              <w:jc w:val="right"/>
              <w:rPr>
                <w:rFonts w:hint="default" w:ascii="Times New Roman" w:hAnsi="Times New Roman" w:eastAsia="宋体" w:cs="Times New Roman"/>
                <w:color w:val="auto"/>
                <w:kern w:val="0"/>
                <w:sz w:val="16"/>
                <w:szCs w:val="16"/>
              </w:rPr>
            </w:pPr>
          </w:p>
        </w:tc>
      </w:tr>
      <w:tr w14:paraId="49F00029">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06FD037C">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74A7905C">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66367A6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9</w:t>
            </w:r>
          </w:p>
        </w:tc>
        <w:tc>
          <w:tcPr>
            <w:tcW w:w="222" w:type="pct"/>
            <w:tcBorders>
              <w:top w:val="nil"/>
              <w:left w:val="nil"/>
              <w:bottom w:val="single" w:color="000000" w:sz="6" w:space="0"/>
              <w:right w:val="single" w:color="000000" w:sz="6" w:space="0"/>
            </w:tcBorders>
            <w:noWrap w:val="0"/>
            <w:vAlign w:val="center"/>
          </w:tcPr>
          <w:p w14:paraId="63A6D11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20207062</w:t>
            </w:r>
          </w:p>
        </w:tc>
        <w:tc>
          <w:tcPr>
            <w:tcW w:w="395" w:type="pct"/>
            <w:tcBorders>
              <w:top w:val="nil"/>
              <w:left w:val="nil"/>
              <w:bottom w:val="single" w:color="000000" w:sz="6" w:space="0"/>
              <w:right w:val="single" w:color="000000" w:sz="6" w:space="0"/>
            </w:tcBorders>
            <w:noWrap w:val="0"/>
            <w:vAlign w:val="center"/>
          </w:tcPr>
          <w:p w14:paraId="623666C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中华优秀传统文化</w:t>
            </w:r>
          </w:p>
        </w:tc>
        <w:tc>
          <w:tcPr>
            <w:tcW w:w="168" w:type="pct"/>
            <w:tcBorders>
              <w:top w:val="nil"/>
              <w:left w:val="nil"/>
              <w:bottom w:val="single" w:color="000000" w:sz="6" w:space="0"/>
              <w:right w:val="single" w:color="000000" w:sz="6" w:space="0"/>
            </w:tcBorders>
            <w:noWrap w:val="0"/>
            <w:vAlign w:val="center"/>
          </w:tcPr>
          <w:p w14:paraId="321607B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4424CDE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368F601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7E1D82C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184" w:type="pct"/>
            <w:tcBorders>
              <w:top w:val="nil"/>
              <w:left w:val="nil"/>
              <w:bottom w:val="single" w:color="000000" w:sz="6" w:space="0"/>
              <w:right w:val="single" w:color="000000" w:sz="6" w:space="0"/>
            </w:tcBorders>
            <w:noWrap w:val="0"/>
            <w:vAlign w:val="center"/>
          </w:tcPr>
          <w:p w14:paraId="7CD0D72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195" w:type="pct"/>
            <w:tcBorders>
              <w:top w:val="nil"/>
              <w:left w:val="nil"/>
              <w:bottom w:val="single" w:color="000000" w:sz="6" w:space="0"/>
              <w:right w:val="single" w:color="000000" w:sz="6" w:space="0"/>
            </w:tcBorders>
            <w:noWrap w:val="0"/>
            <w:vAlign w:val="center"/>
          </w:tcPr>
          <w:p w14:paraId="22133468">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28DCC2E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72D1167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0" w:type="pct"/>
            <w:tcBorders>
              <w:top w:val="nil"/>
              <w:left w:val="nil"/>
              <w:bottom w:val="single" w:color="000000" w:sz="6" w:space="0"/>
              <w:right w:val="single" w:color="000000" w:sz="6" w:space="0"/>
            </w:tcBorders>
            <w:noWrap w:val="0"/>
            <w:vAlign w:val="center"/>
          </w:tcPr>
          <w:p w14:paraId="620192DC">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3D76FD30">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B6FBDB1">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260ACA26">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02E05ED">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0527B9A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1FBC7D9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555" w:type="pct"/>
            <w:gridSpan w:val="2"/>
            <w:tcBorders>
              <w:top w:val="nil"/>
              <w:left w:val="nil"/>
              <w:bottom w:val="single" w:color="000000" w:sz="6" w:space="0"/>
              <w:right w:val="single" w:color="000000" w:sz="6" w:space="0"/>
            </w:tcBorders>
            <w:noWrap w:val="0"/>
            <w:vAlign w:val="top"/>
          </w:tcPr>
          <w:p w14:paraId="36FFC763">
            <w:pPr>
              <w:widowControl/>
              <w:jc w:val="right"/>
              <w:rPr>
                <w:rFonts w:hint="default" w:ascii="Times New Roman" w:hAnsi="Times New Roman" w:eastAsia="宋体" w:cs="Times New Roman"/>
                <w:color w:val="auto"/>
                <w:kern w:val="0"/>
                <w:sz w:val="16"/>
                <w:szCs w:val="16"/>
              </w:rPr>
            </w:pPr>
          </w:p>
        </w:tc>
      </w:tr>
      <w:tr w14:paraId="5D1723F0">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3C635974">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53678D5A">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0F7A4E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10</w:t>
            </w:r>
          </w:p>
        </w:tc>
        <w:tc>
          <w:tcPr>
            <w:tcW w:w="222" w:type="pct"/>
            <w:tcBorders>
              <w:top w:val="nil"/>
              <w:left w:val="nil"/>
              <w:bottom w:val="single" w:color="000000" w:sz="6" w:space="0"/>
              <w:right w:val="single" w:color="000000" w:sz="6" w:space="0"/>
            </w:tcBorders>
            <w:noWrap w:val="0"/>
            <w:vAlign w:val="center"/>
          </w:tcPr>
          <w:p w14:paraId="226CE0E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21102021</w:t>
            </w:r>
          </w:p>
        </w:tc>
        <w:tc>
          <w:tcPr>
            <w:tcW w:w="395" w:type="pct"/>
            <w:tcBorders>
              <w:top w:val="nil"/>
              <w:left w:val="nil"/>
              <w:bottom w:val="single" w:color="000000" w:sz="6" w:space="0"/>
              <w:right w:val="single" w:color="000000" w:sz="6" w:space="0"/>
            </w:tcBorders>
            <w:noWrap w:val="0"/>
            <w:vAlign w:val="center"/>
          </w:tcPr>
          <w:p w14:paraId="6465D73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体育1</w:t>
            </w:r>
          </w:p>
        </w:tc>
        <w:tc>
          <w:tcPr>
            <w:tcW w:w="168" w:type="pct"/>
            <w:tcBorders>
              <w:top w:val="nil"/>
              <w:left w:val="nil"/>
              <w:bottom w:val="single" w:color="000000" w:sz="6" w:space="0"/>
              <w:right w:val="single" w:color="000000" w:sz="6" w:space="0"/>
            </w:tcBorders>
            <w:noWrap w:val="0"/>
            <w:vAlign w:val="center"/>
          </w:tcPr>
          <w:p w14:paraId="513340C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178" w:type="pct"/>
            <w:tcBorders>
              <w:top w:val="nil"/>
              <w:left w:val="nil"/>
              <w:bottom w:val="single" w:color="000000" w:sz="6" w:space="0"/>
              <w:right w:val="single" w:color="000000" w:sz="6" w:space="0"/>
            </w:tcBorders>
            <w:noWrap w:val="0"/>
            <w:vAlign w:val="center"/>
          </w:tcPr>
          <w:p w14:paraId="6C3CDB9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4524125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12EE8E4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184" w:type="pct"/>
            <w:tcBorders>
              <w:top w:val="nil"/>
              <w:left w:val="nil"/>
              <w:bottom w:val="single" w:color="000000" w:sz="6" w:space="0"/>
              <w:right w:val="single" w:color="000000" w:sz="6" w:space="0"/>
            </w:tcBorders>
            <w:noWrap w:val="0"/>
            <w:vAlign w:val="center"/>
          </w:tcPr>
          <w:p w14:paraId="11295247">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04C6877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211" w:type="pct"/>
            <w:tcBorders>
              <w:top w:val="nil"/>
              <w:left w:val="nil"/>
              <w:bottom w:val="single" w:color="000000" w:sz="6" w:space="0"/>
              <w:right w:val="single" w:color="000000" w:sz="6" w:space="0"/>
            </w:tcBorders>
            <w:noWrap w:val="0"/>
            <w:vAlign w:val="center"/>
          </w:tcPr>
          <w:p w14:paraId="40EA0F1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3E50B8B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1.5</w:t>
            </w:r>
          </w:p>
        </w:tc>
        <w:tc>
          <w:tcPr>
            <w:tcW w:w="200" w:type="pct"/>
            <w:tcBorders>
              <w:top w:val="nil"/>
              <w:left w:val="nil"/>
              <w:bottom w:val="single" w:color="000000" w:sz="6" w:space="0"/>
              <w:right w:val="single" w:color="000000" w:sz="6" w:space="0"/>
            </w:tcBorders>
            <w:noWrap w:val="0"/>
            <w:vAlign w:val="center"/>
          </w:tcPr>
          <w:p w14:paraId="3D2FC2A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578EF10">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72BCBC29">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59DC8A07">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947EB67">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511685B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517" w:type="pct"/>
            <w:tcBorders>
              <w:top w:val="nil"/>
              <w:left w:val="nil"/>
              <w:bottom w:val="single" w:color="000000" w:sz="6" w:space="0"/>
              <w:right w:val="single" w:color="000000" w:sz="6" w:space="0"/>
            </w:tcBorders>
            <w:noWrap w:val="0"/>
            <w:vAlign w:val="center"/>
          </w:tcPr>
          <w:p w14:paraId="1D88568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555" w:type="pct"/>
            <w:gridSpan w:val="2"/>
            <w:tcBorders>
              <w:top w:val="nil"/>
              <w:left w:val="nil"/>
              <w:bottom w:val="single" w:color="000000" w:sz="6" w:space="0"/>
              <w:right w:val="single" w:color="000000" w:sz="6" w:space="0"/>
            </w:tcBorders>
            <w:noWrap w:val="0"/>
            <w:vAlign w:val="top"/>
          </w:tcPr>
          <w:p w14:paraId="2894F77D">
            <w:pPr>
              <w:widowControl/>
              <w:rPr>
                <w:rFonts w:hint="default" w:ascii="Times New Roman" w:hAnsi="Times New Roman" w:eastAsia="宋体" w:cs="Times New Roman"/>
                <w:color w:val="auto"/>
                <w:kern w:val="0"/>
                <w:sz w:val="16"/>
                <w:szCs w:val="16"/>
              </w:rPr>
            </w:pPr>
          </w:p>
        </w:tc>
      </w:tr>
      <w:tr w14:paraId="2CE5ACF7">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0C7B1F03">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7C0F01B3">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74C9FEE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w:t>
            </w:r>
          </w:p>
        </w:tc>
        <w:tc>
          <w:tcPr>
            <w:tcW w:w="222" w:type="pct"/>
            <w:tcBorders>
              <w:top w:val="nil"/>
              <w:left w:val="nil"/>
              <w:bottom w:val="single" w:color="000000" w:sz="6" w:space="0"/>
              <w:right w:val="single" w:color="000000" w:sz="6" w:space="0"/>
            </w:tcBorders>
            <w:noWrap w:val="0"/>
            <w:vAlign w:val="center"/>
          </w:tcPr>
          <w:p w14:paraId="7872DEA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21102022</w:t>
            </w:r>
          </w:p>
        </w:tc>
        <w:tc>
          <w:tcPr>
            <w:tcW w:w="395" w:type="pct"/>
            <w:tcBorders>
              <w:top w:val="nil"/>
              <w:left w:val="nil"/>
              <w:bottom w:val="single" w:color="000000" w:sz="6" w:space="0"/>
              <w:right w:val="single" w:color="000000" w:sz="6" w:space="0"/>
            </w:tcBorders>
            <w:noWrap w:val="0"/>
            <w:vAlign w:val="center"/>
          </w:tcPr>
          <w:p w14:paraId="7A76A89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体育2</w:t>
            </w:r>
          </w:p>
        </w:tc>
        <w:tc>
          <w:tcPr>
            <w:tcW w:w="168" w:type="pct"/>
            <w:tcBorders>
              <w:top w:val="nil"/>
              <w:left w:val="nil"/>
              <w:bottom w:val="single" w:color="000000" w:sz="6" w:space="0"/>
              <w:right w:val="single" w:color="000000" w:sz="6" w:space="0"/>
            </w:tcBorders>
            <w:noWrap w:val="0"/>
            <w:vAlign w:val="center"/>
          </w:tcPr>
          <w:p w14:paraId="652EB88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178" w:type="pct"/>
            <w:tcBorders>
              <w:top w:val="nil"/>
              <w:left w:val="nil"/>
              <w:bottom w:val="single" w:color="000000" w:sz="6" w:space="0"/>
              <w:right w:val="single" w:color="000000" w:sz="6" w:space="0"/>
            </w:tcBorders>
            <w:noWrap w:val="0"/>
            <w:vAlign w:val="center"/>
          </w:tcPr>
          <w:p w14:paraId="3F3BD69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3E7F686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10FD57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184" w:type="pct"/>
            <w:tcBorders>
              <w:top w:val="nil"/>
              <w:left w:val="nil"/>
              <w:bottom w:val="single" w:color="000000" w:sz="6" w:space="0"/>
              <w:right w:val="single" w:color="000000" w:sz="6" w:space="0"/>
            </w:tcBorders>
            <w:noWrap w:val="0"/>
            <w:vAlign w:val="center"/>
          </w:tcPr>
          <w:p w14:paraId="566D2A96">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2203A01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211" w:type="pct"/>
            <w:tcBorders>
              <w:top w:val="nil"/>
              <w:left w:val="nil"/>
              <w:bottom w:val="single" w:color="000000" w:sz="6" w:space="0"/>
              <w:right w:val="single" w:color="000000" w:sz="6" w:space="0"/>
            </w:tcBorders>
            <w:noWrap w:val="0"/>
            <w:vAlign w:val="center"/>
          </w:tcPr>
          <w:p w14:paraId="04F20A8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1E050E67">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733A58F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1.7</w:t>
            </w:r>
          </w:p>
        </w:tc>
        <w:tc>
          <w:tcPr>
            <w:tcW w:w="206" w:type="pct"/>
            <w:tcBorders>
              <w:top w:val="nil"/>
              <w:left w:val="nil"/>
              <w:bottom w:val="single" w:color="000000" w:sz="6" w:space="0"/>
              <w:right w:val="single" w:color="000000" w:sz="6" w:space="0"/>
            </w:tcBorders>
            <w:noWrap w:val="0"/>
            <w:vAlign w:val="center"/>
          </w:tcPr>
          <w:p w14:paraId="0CD48B63">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CC96B53">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1C4FFE8C">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8919188">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3D002D1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517" w:type="pct"/>
            <w:tcBorders>
              <w:top w:val="nil"/>
              <w:left w:val="nil"/>
              <w:bottom w:val="single" w:color="000000" w:sz="6" w:space="0"/>
              <w:right w:val="single" w:color="000000" w:sz="6" w:space="0"/>
            </w:tcBorders>
            <w:noWrap w:val="0"/>
            <w:vAlign w:val="center"/>
          </w:tcPr>
          <w:p w14:paraId="7C7BF63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555" w:type="pct"/>
            <w:gridSpan w:val="2"/>
            <w:tcBorders>
              <w:top w:val="nil"/>
              <w:left w:val="nil"/>
              <w:bottom w:val="single" w:color="000000" w:sz="6" w:space="0"/>
              <w:right w:val="single" w:color="000000" w:sz="6" w:space="0"/>
            </w:tcBorders>
            <w:noWrap w:val="0"/>
            <w:vAlign w:val="top"/>
          </w:tcPr>
          <w:p w14:paraId="4EC7143A">
            <w:pPr>
              <w:widowControl/>
              <w:rPr>
                <w:rFonts w:hint="default" w:ascii="Times New Roman" w:hAnsi="Times New Roman" w:eastAsia="宋体" w:cs="Times New Roman"/>
                <w:color w:val="auto"/>
                <w:kern w:val="0"/>
                <w:sz w:val="16"/>
                <w:szCs w:val="16"/>
              </w:rPr>
            </w:pPr>
          </w:p>
        </w:tc>
      </w:tr>
      <w:tr w14:paraId="78D7413D">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07D5DF49">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73866AFF">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58F57D7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12</w:t>
            </w:r>
          </w:p>
        </w:tc>
        <w:tc>
          <w:tcPr>
            <w:tcW w:w="222" w:type="pct"/>
            <w:tcBorders>
              <w:top w:val="nil"/>
              <w:left w:val="nil"/>
              <w:bottom w:val="single" w:color="000000" w:sz="6" w:space="0"/>
              <w:right w:val="single" w:color="000000" w:sz="6" w:space="0"/>
            </w:tcBorders>
            <w:noWrap w:val="0"/>
            <w:vAlign w:val="center"/>
          </w:tcPr>
          <w:p w14:paraId="69F5399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20102023</w:t>
            </w:r>
          </w:p>
        </w:tc>
        <w:tc>
          <w:tcPr>
            <w:tcW w:w="395" w:type="pct"/>
            <w:tcBorders>
              <w:top w:val="nil"/>
              <w:left w:val="nil"/>
              <w:bottom w:val="single" w:color="000000" w:sz="6" w:space="0"/>
              <w:right w:val="single" w:color="000000" w:sz="6" w:space="0"/>
            </w:tcBorders>
            <w:noWrap w:val="0"/>
            <w:vAlign w:val="center"/>
          </w:tcPr>
          <w:p w14:paraId="527050B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体育3</w:t>
            </w:r>
          </w:p>
        </w:tc>
        <w:tc>
          <w:tcPr>
            <w:tcW w:w="168" w:type="pct"/>
            <w:tcBorders>
              <w:top w:val="nil"/>
              <w:left w:val="nil"/>
              <w:bottom w:val="single" w:color="000000" w:sz="6" w:space="0"/>
              <w:right w:val="single" w:color="000000" w:sz="6" w:space="0"/>
            </w:tcBorders>
            <w:noWrap w:val="0"/>
            <w:vAlign w:val="center"/>
          </w:tcPr>
          <w:p w14:paraId="7E3FDE3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178" w:type="pct"/>
            <w:tcBorders>
              <w:top w:val="nil"/>
              <w:left w:val="nil"/>
              <w:bottom w:val="single" w:color="000000" w:sz="6" w:space="0"/>
              <w:right w:val="single" w:color="000000" w:sz="6" w:space="0"/>
            </w:tcBorders>
            <w:noWrap w:val="0"/>
            <w:vAlign w:val="center"/>
          </w:tcPr>
          <w:p w14:paraId="4E5BBB5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2C78080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6789D28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184" w:type="pct"/>
            <w:tcBorders>
              <w:top w:val="nil"/>
              <w:left w:val="nil"/>
              <w:bottom w:val="single" w:color="000000" w:sz="6" w:space="0"/>
              <w:right w:val="single" w:color="000000" w:sz="6" w:space="0"/>
            </w:tcBorders>
            <w:noWrap w:val="0"/>
            <w:vAlign w:val="center"/>
          </w:tcPr>
          <w:p w14:paraId="4919F05E">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237A068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211" w:type="pct"/>
            <w:tcBorders>
              <w:top w:val="nil"/>
              <w:left w:val="nil"/>
              <w:bottom w:val="single" w:color="000000" w:sz="6" w:space="0"/>
              <w:right w:val="single" w:color="000000" w:sz="6" w:space="0"/>
            </w:tcBorders>
            <w:noWrap w:val="0"/>
            <w:vAlign w:val="center"/>
          </w:tcPr>
          <w:p w14:paraId="0FD0A9E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200" w:type="pct"/>
            <w:tcBorders>
              <w:top w:val="nil"/>
              <w:left w:val="nil"/>
              <w:bottom w:val="single" w:color="000000" w:sz="6" w:space="0"/>
              <w:right w:val="single" w:color="000000" w:sz="6" w:space="0"/>
            </w:tcBorders>
            <w:noWrap w:val="0"/>
            <w:vAlign w:val="center"/>
          </w:tcPr>
          <w:p w14:paraId="06811CCA">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6D21C28F">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BDD37C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206" w:type="pct"/>
            <w:tcBorders>
              <w:top w:val="nil"/>
              <w:left w:val="nil"/>
              <w:bottom w:val="single" w:color="000000" w:sz="6" w:space="0"/>
              <w:right w:val="single" w:color="000000" w:sz="6" w:space="0"/>
            </w:tcBorders>
            <w:noWrap w:val="0"/>
            <w:vAlign w:val="center"/>
          </w:tcPr>
          <w:p w14:paraId="7EE2183C">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1DDA9FC8">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6E73A28D">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166433B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517" w:type="pct"/>
            <w:tcBorders>
              <w:top w:val="nil"/>
              <w:left w:val="nil"/>
              <w:bottom w:val="single" w:color="000000" w:sz="6" w:space="0"/>
              <w:right w:val="single" w:color="000000" w:sz="6" w:space="0"/>
            </w:tcBorders>
            <w:noWrap w:val="0"/>
            <w:vAlign w:val="center"/>
          </w:tcPr>
          <w:p w14:paraId="56AC307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555" w:type="pct"/>
            <w:gridSpan w:val="2"/>
            <w:tcBorders>
              <w:top w:val="nil"/>
              <w:left w:val="nil"/>
              <w:bottom w:val="single" w:color="000000" w:sz="6" w:space="0"/>
              <w:right w:val="single" w:color="000000" w:sz="6" w:space="0"/>
            </w:tcBorders>
            <w:noWrap w:val="0"/>
            <w:vAlign w:val="top"/>
          </w:tcPr>
          <w:p w14:paraId="4221487A">
            <w:pPr>
              <w:widowControl/>
              <w:rPr>
                <w:rFonts w:hint="default" w:ascii="Times New Roman" w:hAnsi="Times New Roman" w:eastAsia="宋体" w:cs="Times New Roman"/>
                <w:color w:val="auto"/>
                <w:kern w:val="0"/>
                <w:sz w:val="16"/>
                <w:szCs w:val="16"/>
              </w:rPr>
            </w:pPr>
          </w:p>
        </w:tc>
      </w:tr>
      <w:tr w14:paraId="5A0D358C">
        <w:tblPrEx>
          <w:tblCellMar>
            <w:top w:w="0" w:type="dxa"/>
            <w:left w:w="108" w:type="dxa"/>
            <w:bottom w:w="0" w:type="dxa"/>
            <w:right w:w="108" w:type="dxa"/>
          </w:tblCellMar>
        </w:tblPrEx>
        <w:trPr>
          <w:trHeight w:val="271" w:hRule="atLeast"/>
        </w:trPr>
        <w:tc>
          <w:tcPr>
            <w:tcW w:w="157" w:type="pct"/>
            <w:vMerge w:val="continue"/>
            <w:tcBorders>
              <w:left w:val="single" w:color="000000" w:sz="2" w:space="0"/>
              <w:right w:val="single" w:color="000000" w:sz="6" w:space="0"/>
            </w:tcBorders>
            <w:noWrap w:val="0"/>
            <w:vAlign w:val="top"/>
          </w:tcPr>
          <w:p w14:paraId="3A424CA3">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69DB6F04">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28B36E9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13</w:t>
            </w:r>
          </w:p>
        </w:tc>
        <w:tc>
          <w:tcPr>
            <w:tcW w:w="222" w:type="pct"/>
            <w:tcBorders>
              <w:top w:val="nil"/>
              <w:left w:val="nil"/>
              <w:bottom w:val="single" w:color="000000" w:sz="6" w:space="0"/>
              <w:right w:val="single" w:color="000000" w:sz="6" w:space="0"/>
            </w:tcBorders>
            <w:noWrap w:val="0"/>
            <w:vAlign w:val="center"/>
          </w:tcPr>
          <w:p w14:paraId="7D51E27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20102024</w:t>
            </w:r>
          </w:p>
        </w:tc>
        <w:tc>
          <w:tcPr>
            <w:tcW w:w="395" w:type="pct"/>
            <w:tcBorders>
              <w:top w:val="nil"/>
              <w:left w:val="nil"/>
              <w:bottom w:val="single" w:color="000000" w:sz="6" w:space="0"/>
              <w:right w:val="single" w:color="000000" w:sz="6" w:space="0"/>
            </w:tcBorders>
            <w:noWrap w:val="0"/>
            <w:vAlign w:val="center"/>
          </w:tcPr>
          <w:p w14:paraId="1CEFE0E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体育4</w:t>
            </w:r>
          </w:p>
        </w:tc>
        <w:tc>
          <w:tcPr>
            <w:tcW w:w="168" w:type="pct"/>
            <w:tcBorders>
              <w:top w:val="nil"/>
              <w:left w:val="nil"/>
              <w:bottom w:val="single" w:color="000000" w:sz="6" w:space="0"/>
              <w:right w:val="single" w:color="000000" w:sz="6" w:space="0"/>
            </w:tcBorders>
            <w:noWrap w:val="0"/>
            <w:vAlign w:val="center"/>
          </w:tcPr>
          <w:p w14:paraId="76856B4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178" w:type="pct"/>
            <w:tcBorders>
              <w:top w:val="nil"/>
              <w:left w:val="nil"/>
              <w:bottom w:val="single" w:color="000000" w:sz="6" w:space="0"/>
              <w:right w:val="single" w:color="000000" w:sz="6" w:space="0"/>
            </w:tcBorders>
            <w:noWrap w:val="0"/>
            <w:vAlign w:val="center"/>
          </w:tcPr>
          <w:p w14:paraId="7F64CF3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71F8887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648F861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184" w:type="pct"/>
            <w:tcBorders>
              <w:top w:val="nil"/>
              <w:left w:val="nil"/>
              <w:bottom w:val="single" w:color="000000" w:sz="6" w:space="0"/>
              <w:right w:val="single" w:color="000000" w:sz="6" w:space="0"/>
            </w:tcBorders>
            <w:noWrap w:val="0"/>
            <w:vAlign w:val="center"/>
          </w:tcPr>
          <w:p w14:paraId="6C7C41A8">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761C1CE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24</w:t>
            </w:r>
          </w:p>
        </w:tc>
        <w:tc>
          <w:tcPr>
            <w:tcW w:w="211" w:type="pct"/>
            <w:tcBorders>
              <w:top w:val="nil"/>
              <w:left w:val="nil"/>
              <w:bottom w:val="single" w:color="000000" w:sz="6" w:space="0"/>
              <w:right w:val="single" w:color="000000" w:sz="6" w:space="0"/>
            </w:tcBorders>
            <w:noWrap w:val="0"/>
            <w:vAlign w:val="center"/>
          </w:tcPr>
          <w:p w14:paraId="5A6FF50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w:t>
            </w:r>
          </w:p>
        </w:tc>
        <w:tc>
          <w:tcPr>
            <w:tcW w:w="200" w:type="pct"/>
            <w:tcBorders>
              <w:top w:val="nil"/>
              <w:left w:val="nil"/>
              <w:bottom w:val="single" w:color="000000" w:sz="6" w:space="0"/>
              <w:right w:val="single" w:color="000000" w:sz="6" w:space="0"/>
            </w:tcBorders>
            <w:noWrap w:val="0"/>
            <w:vAlign w:val="center"/>
          </w:tcPr>
          <w:p w14:paraId="04DE987C">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65124EB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79C8C627">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14207F8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1.3</w:t>
            </w:r>
          </w:p>
        </w:tc>
        <w:tc>
          <w:tcPr>
            <w:tcW w:w="239" w:type="pct"/>
            <w:tcBorders>
              <w:top w:val="nil"/>
              <w:left w:val="nil"/>
              <w:bottom w:val="single" w:color="000000" w:sz="6" w:space="0"/>
              <w:right w:val="single" w:color="000000" w:sz="6" w:space="0"/>
            </w:tcBorders>
            <w:noWrap w:val="0"/>
            <w:vAlign w:val="center"/>
          </w:tcPr>
          <w:p w14:paraId="792A0FF1">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2549D068">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6581DEC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517" w:type="pct"/>
            <w:tcBorders>
              <w:top w:val="nil"/>
              <w:left w:val="nil"/>
              <w:bottom w:val="single" w:color="000000" w:sz="6" w:space="0"/>
              <w:right w:val="single" w:color="000000" w:sz="6" w:space="0"/>
            </w:tcBorders>
            <w:noWrap w:val="0"/>
            <w:vAlign w:val="center"/>
          </w:tcPr>
          <w:p w14:paraId="67CC1D6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体育系</w:t>
            </w:r>
          </w:p>
        </w:tc>
        <w:tc>
          <w:tcPr>
            <w:tcW w:w="555" w:type="pct"/>
            <w:gridSpan w:val="2"/>
            <w:tcBorders>
              <w:top w:val="nil"/>
              <w:left w:val="nil"/>
              <w:bottom w:val="single" w:color="000000" w:sz="6" w:space="0"/>
              <w:right w:val="single" w:color="000000" w:sz="6" w:space="0"/>
            </w:tcBorders>
            <w:noWrap w:val="0"/>
            <w:vAlign w:val="top"/>
          </w:tcPr>
          <w:p w14:paraId="64741A57">
            <w:pPr>
              <w:widowControl/>
              <w:rPr>
                <w:rFonts w:hint="default" w:ascii="Times New Roman" w:hAnsi="Times New Roman" w:eastAsia="宋体" w:cs="Times New Roman"/>
                <w:color w:val="auto"/>
                <w:kern w:val="0"/>
                <w:sz w:val="16"/>
                <w:szCs w:val="16"/>
              </w:rPr>
            </w:pPr>
          </w:p>
        </w:tc>
      </w:tr>
      <w:tr w14:paraId="3DA4F10D">
        <w:tblPrEx>
          <w:tblCellMar>
            <w:top w:w="0" w:type="dxa"/>
            <w:left w:w="108" w:type="dxa"/>
            <w:bottom w:w="0" w:type="dxa"/>
            <w:right w:w="108" w:type="dxa"/>
          </w:tblCellMar>
        </w:tblPrEx>
        <w:trPr>
          <w:trHeight w:val="271" w:hRule="atLeast"/>
        </w:trPr>
        <w:tc>
          <w:tcPr>
            <w:tcW w:w="157" w:type="pct"/>
            <w:vMerge w:val="continue"/>
            <w:tcBorders>
              <w:left w:val="single" w:color="000000" w:sz="2" w:space="0"/>
              <w:bottom w:val="single" w:color="auto" w:sz="4" w:space="0"/>
              <w:right w:val="single" w:color="000000" w:sz="6" w:space="0"/>
            </w:tcBorders>
            <w:noWrap w:val="0"/>
            <w:vAlign w:val="top"/>
          </w:tcPr>
          <w:p w14:paraId="59DC8F9B">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bottom w:val="single" w:color="auto" w:sz="4" w:space="0"/>
              <w:right w:val="single" w:color="000000" w:sz="6" w:space="0"/>
            </w:tcBorders>
            <w:noWrap w:val="0"/>
            <w:vAlign w:val="top"/>
          </w:tcPr>
          <w:p w14:paraId="3250577C">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auto" w:sz="4" w:space="0"/>
              <w:right w:val="single" w:color="000000" w:sz="6" w:space="0"/>
            </w:tcBorders>
            <w:noWrap w:val="0"/>
            <w:vAlign w:val="center"/>
          </w:tcPr>
          <w:p w14:paraId="56521C7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14</w:t>
            </w:r>
          </w:p>
        </w:tc>
        <w:tc>
          <w:tcPr>
            <w:tcW w:w="222" w:type="pct"/>
            <w:tcBorders>
              <w:top w:val="nil"/>
              <w:left w:val="nil"/>
              <w:bottom w:val="single" w:color="auto" w:sz="4" w:space="0"/>
              <w:right w:val="single" w:color="000000" w:sz="6" w:space="0"/>
            </w:tcBorders>
            <w:noWrap w:val="0"/>
            <w:vAlign w:val="center"/>
          </w:tcPr>
          <w:p w14:paraId="3A2DE9C1">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10</w:t>
            </w:r>
          </w:p>
        </w:tc>
        <w:tc>
          <w:tcPr>
            <w:tcW w:w="395" w:type="pct"/>
            <w:tcBorders>
              <w:top w:val="nil"/>
              <w:left w:val="nil"/>
              <w:bottom w:val="single" w:color="auto" w:sz="4" w:space="0"/>
              <w:right w:val="single" w:color="000000" w:sz="6" w:space="0"/>
            </w:tcBorders>
            <w:noWrap w:val="0"/>
            <w:vAlign w:val="center"/>
          </w:tcPr>
          <w:p w14:paraId="18D4243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公共英语1</w:t>
            </w:r>
          </w:p>
        </w:tc>
        <w:tc>
          <w:tcPr>
            <w:tcW w:w="168" w:type="pct"/>
            <w:tcBorders>
              <w:top w:val="nil"/>
              <w:left w:val="nil"/>
              <w:bottom w:val="single" w:color="auto" w:sz="4" w:space="0"/>
              <w:right w:val="single" w:color="000000" w:sz="6" w:space="0"/>
            </w:tcBorders>
            <w:noWrap w:val="0"/>
            <w:vAlign w:val="center"/>
          </w:tcPr>
          <w:p w14:paraId="3884B32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auto" w:sz="4" w:space="0"/>
              <w:right w:val="single" w:color="000000" w:sz="6" w:space="0"/>
            </w:tcBorders>
            <w:noWrap w:val="0"/>
            <w:vAlign w:val="center"/>
          </w:tcPr>
          <w:p w14:paraId="65055A6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auto" w:sz="4" w:space="0"/>
              <w:right w:val="single" w:color="000000" w:sz="6" w:space="0"/>
            </w:tcBorders>
            <w:noWrap w:val="0"/>
            <w:vAlign w:val="center"/>
          </w:tcPr>
          <w:p w14:paraId="7DDBC1A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nil"/>
              <w:left w:val="nil"/>
              <w:bottom w:val="single" w:color="auto" w:sz="4" w:space="0"/>
              <w:right w:val="single" w:color="000000" w:sz="6" w:space="0"/>
            </w:tcBorders>
            <w:noWrap w:val="0"/>
            <w:vAlign w:val="center"/>
          </w:tcPr>
          <w:p w14:paraId="6631AAC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184" w:type="pct"/>
            <w:tcBorders>
              <w:top w:val="nil"/>
              <w:left w:val="nil"/>
              <w:bottom w:val="single" w:color="auto" w:sz="4" w:space="0"/>
              <w:right w:val="single" w:color="000000" w:sz="6" w:space="0"/>
            </w:tcBorders>
            <w:noWrap w:val="0"/>
            <w:vAlign w:val="center"/>
          </w:tcPr>
          <w:p w14:paraId="52F1C9D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195" w:type="pct"/>
            <w:tcBorders>
              <w:top w:val="nil"/>
              <w:left w:val="nil"/>
              <w:bottom w:val="single" w:color="auto" w:sz="4" w:space="0"/>
              <w:right w:val="single" w:color="000000" w:sz="6" w:space="0"/>
            </w:tcBorders>
            <w:noWrap w:val="0"/>
            <w:vAlign w:val="center"/>
          </w:tcPr>
          <w:p w14:paraId="2111A9BA">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auto" w:sz="4" w:space="0"/>
              <w:right w:val="single" w:color="000000" w:sz="6" w:space="0"/>
            </w:tcBorders>
            <w:noWrap w:val="0"/>
            <w:vAlign w:val="center"/>
          </w:tcPr>
          <w:p w14:paraId="3785C95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auto" w:sz="4" w:space="0"/>
              <w:right w:val="single" w:color="000000" w:sz="6" w:space="0"/>
            </w:tcBorders>
            <w:noWrap w:val="0"/>
            <w:vAlign w:val="center"/>
          </w:tcPr>
          <w:p w14:paraId="5A721F3E">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bidi="ar"/>
              </w:rPr>
              <w:t>3.</w:t>
            </w:r>
            <w:r>
              <w:rPr>
                <w:rFonts w:hint="default" w:ascii="Times New Roman" w:hAnsi="Times New Roman" w:eastAsia="宋体" w:cs="Times New Roman"/>
                <w:color w:val="auto"/>
                <w:kern w:val="0"/>
                <w:sz w:val="16"/>
                <w:szCs w:val="16"/>
                <w:lang w:val="en-US" w:eastAsia="zh-CN" w:bidi="ar"/>
              </w:rPr>
              <w:t>0</w:t>
            </w:r>
          </w:p>
        </w:tc>
        <w:tc>
          <w:tcPr>
            <w:tcW w:w="200" w:type="pct"/>
            <w:tcBorders>
              <w:top w:val="nil"/>
              <w:left w:val="nil"/>
              <w:bottom w:val="single" w:color="auto" w:sz="4" w:space="0"/>
              <w:right w:val="single" w:color="000000" w:sz="6" w:space="0"/>
            </w:tcBorders>
            <w:noWrap w:val="0"/>
            <w:vAlign w:val="center"/>
          </w:tcPr>
          <w:p w14:paraId="2ECFDEF9">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auto" w:sz="4" w:space="0"/>
              <w:right w:val="single" w:color="000000" w:sz="6" w:space="0"/>
            </w:tcBorders>
            <w:noWrap w:val="0"/>
            <w:vAlign w:val="center"/>
          </w:tcPr>
          <w:p w14:paraId="590BA7EF">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auto" w:sz="4" w:space="0"/>
              <w:right w:val="single" w:color="000000" w:sz="6" w:space="0"/>
            </w:tcBorders>
            <w:noWrap w:val="0"/>
            <w:vAlign w:val="center"/>
          </w:tcPr>
          <w:p w14:paraId="1DF49D48">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auto" w:sz="4" w:space="0"/>
              <w:right w:val="single" w:color="000000" w:sz="6" w:space="0"/>
            </w:tcBorders>
            <w:noWrap w:val="0"/>
            <w:vAlign w:val="center"/>
          </w:tcPr>
          <w:p w14:paraId="0EB63446">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auto" w:sz="4" w:space="0"/>
              <w:right w:val="single" w:color="000000" w:sz="6" w:space="0"/>
            </w:tcBorders>
            <w:noWrap w:val="0"/>
            <w:vAlign w:val="center"/>
          </w:tcPr>
          <w:p w14:paraId="61C48115">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auto" w:sz="4" w:space="0"/>
              <w:right w:val="single" w:color="000000" w:sz="6" w:space="0"/>
            </w:tcBorders>
            <w:noWrap w:val="0"/>
            <w:vAlign w:val="center"/>
          </w:tcPr>
          <w:p w14:paraId="7F280C8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nil"/>
              <w:left w:val="nil"/>
              <w:bottom w:val="single" w:color="auto" w:sz="4" w:space="0"/>
              <w:right w:val="single" w:color="000000" w:sz="6" w:space="0"/>
            </w:tcBorders>
            <w:noWrap w:val="0"/>
            <w:vAlign w:val="center"/>
          </w:tcPr>
          <w:p w14:paraId="57EF95B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555" w:type="pct"/>
            <w:gridSpan w:val="2"/>
            <w:tcBorders>
              <w:top w:val="nil"/>
              <w:left w:val="nil"/>
              <w:bottom w:val="single" w:color="auto" w:sz="4" w:space="0"/>
              <w:right w:val="single" w:color="000000" w:sz="6" w:space="0"/>
            </w:tcBorders>
            <w:noWrap w:val="0"/>
            <w:vAlign w:val="top"/>
          </w:tcPr>
          <w:p w14:paraId="2EC8C5FE">
            <w:pPr>
              <w:widowControl/>
              <w:jc w:val="right"/>
              <w:rPr>
                <w:rFonts w:hint="default" w:ascii="Times New Roman" w:hAnsi="Times New Roman" w:eastAsia="宋体" w:cs="Times New Roman"/>
                <w:color w:val="auto"/>
                <w:kern w:val="0"/>
                <w:sz w:val="16"/>
                <w:szCs w:val="16"/>
              </w:rPr>
            </w:pPr>
          </w:p>
        </w:tc>
      </w:tr>
      <w:tr w14:paraId="21DC6776">
        <w:tblPrEx>
          <w:tblCellMar>
            <w:top w:w="0" w:type="dxa"/>
            <w:left w:w="108" w:type="dxa"/>
            <w:bottom w:w="0" w:type="dxa"/>
            <w:right w:w="108" w:type="dxa"/>
          </w:tblCellMar>
        </w:tblPrEx>
        <w:trPr>
          <w:trHeight w:val="271" w:hRule="atLeast"/>
        </w:trPr>
        <w:tc>
          <w:tcPr>
            <w:tcW w:w="157" w:type="pct"/>
            <w:tcBorders>
              <w:top w:val="single" w:color="auto" w:sz="4" w:space="0"/>
              <w:left w:val="single" w:color="000000" w:sz="2" w:space="0"/>
              <w:right w:val="single" w:color="000000" w:sz="6" w:space="0"/>
            </w:tcBorders>
            <w:noWrap w:val="0"/>
            <w:vAlign w:val="top"/>
          </w:tcPr>
          <w:p w14:paraId="5DAE1216">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auto" w:sz="4" w:space="0"/>
              <w:left w:val="nil"/>
              <w:right w:val="single" w:color="000000" w:sz="6" w:space="0"/>
            </w:tcBorders>
            <w:noWrap w:val="0"/>
            <w:vAlign w:val="top"/>
          </w:tcPr>
          <w:p w14:paraId="776FED02">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68EA7D9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15</w:t>
            </w:r>
          </w:p>
        </w:tc>
        <w:tc>
          <w:tcPr>
            <w:tcW w:w="222" w:type="pct"/>
            <w:tcBorders>
              <w:top w:val="single" w:color="auto" w:sz="4" w:space="0"/>
              <w:left w:val="nil"/>
              <w:bottom w:val="single" w:color="000000" w:sz="6" w:space="0"/>
              <w:right w:val="single" w:color="000000" w:sz="6" w:space="0"/>
            </w:tcBorders>
            <w:noWrap w:val="0"/>
            <w:vAlign w:val="center"/>
          </w:tcPr>
          <w:p w14:paraId="3B185AEF">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208012</w:t>
            </w:r>
            <w:r>
              <w:rPr>
                <w:rFonts w:hint="default" w:ascii="Times New Roman" w:hAnsi="Times New Roman" w:eastAsia="宋体" w:cs="Times New Roman"/>
                <w:color w:val="auto"/>
                <w:kern w:val="0"/>
                <w:sz w:val="16"/>
                <w:szCs w:val="16"/>
                <w:highlight w:val="none"/>
                <w:lang w:val="en-US" w:eastAsia="zh-CN"/>
              </w:rPr>
              <w:t>11</w:t>
            </w:r>
          </w:p>
        </w:tc>
        <w:tc>
          <w:tcPr>
            <w:tcW w:w="395" w:type="pct"/>
            <w:tcBorders>
              <w:top w:val="single" w:color="auto" w:sz="4" w:space="0"/>
              <w:left w:val="nil"/>
              <w:bottom w:val="single" w:color="000000" w:sz="6" w:space="0"/>
              <w:right w:val="single" w:color="000000" w:sz="6" w:space="0"/>
            </w:tcBorders>
            <w:noWrap w:val="0"/>
            <w:vAlign w:val="center"/>
          </w:tcPr>
          <w:p w14:paraId="44198E4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公共英语2</w:t>
            </w:r>
          </w:p>
        </w:tc>
        <w:tc>
          <w:tcPr>
            <w:tcW w:w="168" w:type="pct"/>
            <w:tcBorders>
              <w:top w:val="single" w:color="auto" w:sz="4" w:space="0"/>
              <w:left w:val="nil"/>
              <w:bottom w:val="single" w:color="000000" w:sz="6" w:space="0"/>
              <w:right w:val="single" w:color="000000" w:sz="6" w:space="0"/>
            </w:tcBorders>
            <w:noWrap w:val="0"/>
            <w:vAlign w:val="center"/>
          </w:tcPr>
          <w:p w14:paraId="50ACBA6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single" w:color="auto" w:sz="4" w:space="0"/>
              <w:left w:val="nil"/>
              <w:bottom w:val="single" w:color="000000" w:sz="6" w:space="0"/>
              <w:right w:val="single" w:color="000000" w:sz="6" w:space="0"/>
            </w:tcBorders>
            <w:noWrap w:val="0"/>
            <w:vAlign w:val="center"/>
          </w:tcPr>
          <w:p w14:paraId="3EFEE38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nil"/>
              <w:bottom w:val="single" w:color="000000" w:sz="6" w:space="0"/>
              <w:right w:val="single" w:color="000000" w:sz="6" w:space="0"/>
            </w:tcBorders>
            <w:noWrap w:val="0"/>
            <w:vAlign w:val="center"/>
          </w:tcPr>
          <w:p w14:paraId="36C0EF1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7B3C290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184" w:type="pct"/>
            <w:tcBorders>
              <w:top w:val="single" w:color="auto" w:sz="4" w:space="0"/>
              <w:left w:val="nil"/>
              <w:bottom w:val="single" w:color="000000" w:sz="6" w:space="0"/>
              <w:right w:val="single" w:color="000000" w:sz="6" w:space="0"/>
            </w:tcBorders>
            <w:noWrap w:val="0"/>
            <w:vAlign w:val="center"/>
          </w:tcPr>
          <w:p w14:paraId="6DA7694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48</w:t>
            </w:r>
          </w:p>
        </w:tc>
        <w:tc>
          <w:tcPr>
            <w:tcW w:w="195" w:type="pct"/>
            <w:tcBorders>
              <w:top w:val="single" w:color="auto" w:sz="4" w:space="0"/>
              <w:left w:val="nil"/>
              <w:bottom w:val="single" w:color="000000" w:sz="6" w:space="0"/>
              <w:right w:val="single" w:color="000000" w:sz="6" w:space="0"/>
            </w:tcBorders>
            <w:noWrap w:val="0"/>
            <w:vAlign w:val="center"/>
          </w:tcPr>
          <w:p w14:paraId="41F16C18">
            <w:pPr>
              <w:jc w:val="center"/>
              <w:rPr>
                <w:rFonts w:hint="default" w:ascii="Times New Roman" w:hAnsi="Times New Roman" w:eastAsia="宋体" w:cs="Times New Roman"/>
                <w:color w:val="auto"/>
                <w:kern w:val="0"/>
                <w:sz w:val="16"/>
                <w:szCs w:val="16"/>
              </w:rPr>
            </w:pPr>
          </w:p>
        </w:tc>
        <w:tc>
          <w:tcPr>
            <w:tcW w:w="211" w:type="pct"/>
            <w:tcBorders>
              <w:top w:val="single" w:color="auto" w:sz="4" w:space="0"/>
              <w:left w:val="nil"/>
              <w:bottom w:val="single" w:color="000000" w:sz="6" w:space="0"/>
              <w:right w:val="single" w:color="000000" w:sz="6" w:space="0"/>
            </w:tcBorders>
            <w:noWrap w:val="0"/>
            <w:vAlign w:val="center"/>
          </w:tcPr>
          <w:p w14:paraId="01863A6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single" w:color="auto" w:sz="4" w:space="0"/>
              <w:left w:val="nil"/>
              <w:bottom w:val="single" w:color="000000" w:sz="6" w:space="0"/>
              <w:right w:val="single" w:color="000000" w:sz="6" w:space="0"/>
            </w:tcBorders>
            <w:noWrap w:val="0"/>
            <w:vAlign w:val="center"/>
          </w:tcPr>
          <w:p w14:paraId="12194D84">
            <w:pPr>
              <w:jc w:val="center"/>
              <w:rPr>
                <w:rFonts w:hint="default" w:ascii="Times New Roman" w:hAnsi="Times New Roman" w:eastAsia="宋体" w:cs="Times New Roman"/>
                <w:color w:val="auto"/>
                <w:kern w:val="0"/>
                <w:sz w:val="16"/>
                <w:szCs w:val="16"/>
              </w:rPr>
            </w:pPr>
          </w:p>
        </w:tc>
        <w:tc>
          <w:tcPr>
            <w:tcW w:w="200" w:type="pct"/>
            <w:tcBorders>
              <w:top w:val="single" w:color="auto" w:sz="4" w:space="0"/>
              <w:left w:val="nil"/>
              <w:bottom w:val="single" w:color="000000" w:sz="6" w:space="0"/>
              <w:right w:val="single" w:color="000000" w:sz="6" w:space="0"/>
            </w:tcBorders>
            <w:noWrap w:val="0"/>
            <w:vAlign w:val="center"/>
          </w:tcPr>
          <w:p w14:paraId="641B9D1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val="en-US" w:eastAsia="zh-CN" w:bidi="ar"/>
              </w:rPr>
              <w:t>1</w:t>
            </w:r>
            <w:r>
              <w:rPr>
                <w:rFonts w:hint="default" w:ascii="Times New Roman" w:hAnsi="Times New Roman" w:eastAsia="宋体" w:cs="Times New Roman"/>
                <w:color w:val="auto"/>
                <w:kern w:val="0"/>
                <w:sz w:val="16"/>
                <w:szCs w:val="16"/>
                <w:lang w:bidi="ar"/>
              </w:rPr>
              <w:t>.0</w:t>
            </w:r>
          </w:p>
        </w:tc>
        <w:tc>
          <w:tcPr>
            <w:tcW w:w="206" w:type="pct"/>
            <w:tcBorders>
              <w:top w:val="single" w:color="auto" w:sz="4" w:space="0"/>
              <w:left w:val="nil"/>
              <w:bottom w:val="single" w:color="000000" w:sz="6" w:space="0"/>
              <w:right w:val="single" w:color="000000" w:sz="6" w:space="0"/>
            </w:tcBorders>
            <w:noWrap w:val="0"/>
            <w:vAlign w:val="center"/>
          </w:tcPr>
          <w:p w14:paraId="441BAF75">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000000" w:sz="6" w:space="0"/>
              <w:right w:val="single" w:color="000000" w:sz="6" w:space="0"/>
            </w:tcBorders>
            <w:noWrap w:val="0"/>
            <w:vAlign w:val="center"/>
          </w:tcPr>
          <w:p w14:paraId="47EC037D">
            <w:pPr>
              <w:jc w:val="center"/>
              <w:rPr>
                <w:rFonts w:hint="default" w:ascii="Times New Roman" w:hAnsi="Times New Roman" w:eastAsia="宋体" w:cs="Times New Roman"/>
                <w:color w:val="auto"/>
                <w:kern w:val="0"/>
                <w:sz w:val="16"/>
                <w:szCs w:val="16"/>
              </w:rPr>
            </w:pPr>
          </w:p>
        </w:tc>
        <w:tc>
          <w:tcPr>
            <w:tcW w:w="239" w:type="pct"/>
            <w:tcBorders>
              <w:top w:val="single" w:color="auto" w:sz="4" w:space="0"/>
              <w:left w:val="nil"/>
              <w:bottom w:val="single" w:color="000000" w:sz="6" w:space="0"/>
              <w:right w:val="single" w:color="000000" w:sz="6" w:space="0"/>
            </w:tcBorders>
            <w:noWrap w:val="0"/>
            <w:vAlign w:val="center"/>
          </w:tcPr>
          <w:p w14:paraId="5CC9A779">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nil"/>
              <w:bottom w:val="single" w:color="000000" w:sz="6" w:space="0"/>
              <w:right w:val="single" w:color="000000" w:sz="6" w:space="0"/>
            </w:tcBorders>
            <w:noWrap w:val="0"/>
            <w:vAlign w:val="center"/>
          </w:tcPr>
          <w:p w14:paraId="422E609A">
            <w:pPr>
              <w:jc w:val="center"/>
              <w:rPr>
                <w:rFonts w:hint="default" w:ascii="Times New Roman" w:hAnsi="Times New Roman" w:eastAsia="宋体" w:cs="Times New Roman"/>
                <w:color w:val="auto"/>
                <w:kern w:val="0"/>
                <w:sz w:val="16"/>
                <w:szCs w:val="16"/>
              </w:rPr>
            </w:pPr>
          </w:p>
        </w:tc>
        <w:tc>
          <w:tcPr>
            <w:tcW w:w="218" w:type="pct"/>
            <w:tcBorders>
              <w:top w:val="single" w:color="auto" w:sz="4" w:space="0"/>
              <w:left w:val="nil"/>
              <w:bottom w:val="single" w:color="000000" w:sz="6" w:space="0"/>
              <w:right w:val="single" w:color="000000" w:sz="6" w:space="0"/>
            </w:tcBorders>
            <w:noWrap w:val="0"/>
            <w:vAlign w:val="center"/>
          </w:tcPr>
          <w:p w14:paraId="3B28A17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single" w:color="auto" w:sz="4" w:space="0"/>
              <w:left w:val="nil"/>
              <w:bottom w:val="single" w:color="000000" w:sz="6" w:space="0"/>
              <w:right w:val="single" w:color="000000" w:sz="6" w:space="0"/>
            </w:tcBorders>
            <w:noWrap w:val="0"/>
            <w:vAlign w:val="center"/>
          </w:tcPr>
          <w:p w14:paraId="02F3101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555" w:type="pct"/>
            <w:gridSpan w:val="2"/>
            <w:tcBorders>
              <w:top w:val="single" w:color="auto" w:sz="4" w:space="0"/>
              <w:left w:val="nil"/>
              <w:bottom w:val="single" w:color="000000" w:sz="6" w:space="0"/>
              <w:right w:val="single" w:color="000000" w:sz="6" w:space="0"/>
            </w:tcBorders>
            <w:noWrap w:val="0"/>
            <w:vAlign w:val="top"/>
          </w:tcPr>
          <w:p w14:paraId="4BAFFBB8">
            <w:pPr>
              <w:widowControl/>
              <w:jc w:val="right"/>
              <w:rPr>
                <w:rFonts w:hint="default" w:ascii="Times New Roman" w:hAnsi="Times New Roman" w:eastAsia="宋体" w:cs="Times New Roman"/>
                <w:color w:val="auto"/>
                <w:kern w:val="0"/>
                <w:sz w:val="16"/>
                <w:szCs w:val="16"/>
              </w:rPr>
            </w:pPr>
          </w:p>
        </w:tc>
      </w:tr>
      <w:tr w14:paraId="78A67489">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7C69D034">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2EE2C660">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23DCED9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16</w:t>
            </w:r>
          </w:p>
        </w:tc>
        <w:tc>
          <w:tcPr>
            <w:tcW w:w="222" w:type="pct"/>
            <w:tcBorders>
              <w:top w:val="nil"/>
              <w:left w:val="nil"/>
              <w:bottom w:val="single" w:color="000000" w:sz="6" w:space="0"/>
              <w:right w:val="single" w:color="000000" w:sz="6" w:space="0"/>
            </w:tcBorders>
            <w:noWrap w:val="0"/>
            <w:vAlign w:val="center"/>
          </w:tcPr>
          <w:p w14:paraId="0C06054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20601049</w:t>
            </w:r>
          </w:p>
        </w:tc>
        <w:tc>
          <w:tcPr>
            <w:tcW w:w="395" w:type="pct"/>
            <w:tcBorders>
              <w:top w:val="nil"/>
              <w:left w:val="nil"/>
              <w:bottom w:val="single" w:color="000000" w:sz="6" w:space="0"/>
              <w:right w:val="single" w:color="000000" w:sz="6" w:space="0"/>
            </w:tcBorders>
            <w:noWrap w:val="0"/>
            <w:vAlign w:val="center"/>
          </w:tcPr>
          <w:p w14:paraId="2A8636A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w:t>
            </w:r>
          </w:p>
        </w:tc>
        <w:tc>
          <w:tcPr>
            <w:tcW w:w="168" w:type="pct"/>
            <w:tcBorders>
              <w:top w:val="nil"/>
              <w:left w:val="nil"/>
              <w:bottom w:val="single" w:color="000000" w:sz="6" w:space="0"/>
              <w:right w:val="single" w:color="000000" w:sz="6" w:space="0"/>
            </w:tcBorders>
            <w:noWrap w:val="0"/>
            <w:vAlign w:val="center"/>
          </w:tcPr>
          <w:p w14:paraId="25338CE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00E88B5B">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是</w:t>
            </w:r>
          </w:p>
        </w:tc>
        <w:tc>
          <w:tcPr>
            <w:tcW w:w="178" w:type="pct"/>
            <w:tcBorders>
              <w:top w:val="nil"/>
              <w:left w:val="nil"/>
              <w:bottom w:val="single" w:color="000000" w:sz="6" w:space="0"/>
              <w:right w:val="single" w:color="000000" w:sz="6" w:space="0"/>
            </w:tcBorders>
            <w:noWrap w:val="0"/>
            <w:vAlign w:val="center"/>
          </w:tcPr>
          <w:p w14:paraId="46FC03C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49F0BAC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48</w:t>
            </w:r>
          </w:p>
        </w:tc>
        <w:tc>
          <w:tcPr>
            <w:tcW w:w="184" w:type="pct"/>
            <w:tcBorders>
              <w:top w:val="nil"/>
              <w:left w:val="nil"/>
              <w:bottom w:val="single" w:color="000000" w:sz="6" w:space="0"/>
              <w:right w:val="single" w:color="000000" w:sz="6" w:space="0"/>
            </w:tcBorders>
            <w:noWrap w:val="0"/>
            <w:vAlign w:val="center"/>
          </w:tcPr>
          <w:p w14:paraId="48E5471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16</w:t>
            </w:r>
          </w:p>
        </w:tc>
        <w:tc>
          <w:tcPr>
            <w:tcW w:w="195" w:type="pct"/>
            <w:tcBorders>
              <w:top w:val="nil"/>
              <w:left w:val="nil"/>
              <w:bottom w:val="single" w:color="000000" w:sz="6" w:space="0"/>
              <w:right w:val="single" w:color="000000" w:sz="6" w:space="0"/>
            </w:tcBorders>
            <w:noWrap w:val="0"/>
            <w:vAlign w:val="center"/>
          </w:tcPr>
          <w:p w14:paraId="141B6E4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211" w:type="pct"/>
            <w:tcBorders>
              <w:top w:val="nil"/>
              <w:left w:val="nil"/>
              <w:bottom w:val="single" w:color="000000" w:sz="6" w:space="0"/>
              <w:right w:val="single" w:color="000000" w:sz="6" w:space="0"/>
            </w:tcBorders>
            <w:noWrap w:val="0"/>
            <w:vAlign w:val="center"/>
          </w:tcPr>
          <w:p w14:paraId="73E58CF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6789BA6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3.0</w:t>
            </w:r>
          </w:p>
        </w:tc>
        <w:tc>
          <w:tcPr>
            <w:tcW w:w="200" w:type="pct"/>
            <w:tcBorders>
              <w:top w:val="nil"/>
              <w:left w:val="nil"/>
              <w:bottom w:val="single" w:color="000000" w:sz="6" w:space="0"/>
              <w:right w:val="single" w:color="000000" w:sz="6" w:space="0"/>
            </w:tcBorders>
            <w:noWrap w:val="0"/>
            <w:vAlign w:val="center"/>
          </w:tcPr>
          <w:p w14:paraId="2C3CAB2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6F63979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529FF7E">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6FC02EE8">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1E413224">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6EBF2B2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37E8181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信息技术系</w:t>
            </w:r>
          </w:p>
        </w:tc>
        <w:tc>
          <w:tcPr>
            <w:tcW w:w="555" w:type="pct"/>
            <w:gridSpan w:val="2"/>
            <w:tcBorders>
              <w:top w:val="nil"/>
              <w:left w:val="nil"/>
              <w:bottom w:val="single" w:color="000000" w:sz="6" w:space="0"/>
              <w:right w:val="single" w:color="000000" w:sz="6" w:space="0"/>
            </w:tcBorders>
            <w:noWrap w:val="0"/>
            <w:vAlign w:val="center"/>
          </w:tcPr>
          <w:p w14:paraId="14565AC7">
            <w:pPr>
              <w:widowControl/>
              <w:jc w:val="center"/>
              <w:rPr>
                <w:rFonts w:hint="default" w:ascii="Times New Roman" w:hAnsi="Times New Roman" w:eastAsia="宋体" w:cs="Times New Roman"/>
                <w:color w:val="auto"/>
                <w:kern w:val="0"/>
                <w:sz w:val="16"/>
                <w:szCs w:val="16"/>
              </w:rPr>
            </w:pPr>
          </w:p>
        </w:tc>
      </w:tr>
      <w:tr w14:paraId="05F05F60">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677ACC87">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F4B51D1">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0A6E5FEC">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17</w:t>
            </w:r>
          </w:p>
        </w:tc>
        <w:tc>
          <w:tcPr>
            <w:tcW w:w="222" w:type="pct"/>
            <w:tcBorders>
              <w:top w:val="nil"/>
              <w:left w:val="nil"/>
              <w:bottom w:val="single" w:color="000000" w:sz="6" w:space="0"/>
              <w:right w:val="single" w:color="000000" w:sz="6" w:space="0"/>
            </w:tcBorders>
            <w:noWrap w:val="0"/>
            <w:vAlign w:val="center"/>
          </w:tcPr>
          <w:p w14:paraId="5DB4FF5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20601050</w:t>
            </w:r>
          </w:p>
        </w:tc>
        <w:tc>
          <w:tcPr>
            <w:tcW w:w="395" w:type="pct"/>
            <w:tcBorders>
              <w:top w:val="nil"/>
              <w:left w:val="nil"/>
              <w:bottom w:val="single" w:color="000000" w:sz="6" w:space="0"/>
              <w:right w:val="single" w:color="000000" w:sz="6" w:space="0"/>
            </w:tcBorders>
            <w:noWrap w:val="0"/>
            <w:vAlign w:val="center"/>
          </w:tcPr>
          <w:p w14:paraId="1D3AEEC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rPr>
              <w:t>人工智能概论</w:t>
            </w:r>
          </w:p>
        </w:tc>
        <w:tc>
          <w:tcPr>
            <w:tcW w:w="168" w:type="pct"/>
            <w:tcBorders>
              <w:top w:val="nil"/>
              <w:left w:val="nil"/>
              <w:bottom w:val="single" w:color="000000" w:sz="6" w:space="0"/>
              <w:right w:val="single" w:color="000000" w:sz="6" w:space="0"/>
            </w:tcBorders>
            <w:noWrap w:val="0"/>
            <w:vAlign w:val="center"/>
          </w:tcPr>
          <w:p w14:paraId="1B25A6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4B736B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632410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w:t>
            </w:r>
          </w:p>
        </w:tc>
        <w:tc>
          <w:tcPr>
            <w:tcW w:w="211" w:type="pct"/>
            <w:tcBorders>
              <w:top w:val="nil"/>
              <w:left w:val="nil"/>
              <w:bottom w:val="single" w:color="000000" w:sz="6" w:space="0"/>
              <w:right w:val="single" w:color="000000" w:sz="6" w:space="0"/>
            </w:tcBorders>
            <w:noWrap w:val="0"/>
            <w:vAlign w:val="center"/>
          </w:tcPr>
          <w:p w14:paraId="06B31A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16</w:t>
            </w:r>
          </w:p>
        </w:tc>
        <w:tc>
          <w:tcPr>
            <w:tcW w:w="184" w:type="pct"/>
            <w:tcBorders>
              <w:top w:val="nil"/>
              <w:left w:val="nil"/>
              <w:bottom w:val="single" w:color="000000" w:sz="6" w:space="0"/>
              <w:right w:val="single" w:color="000000" w:sz="6" w:space="0"/>
            </w:tcBorders>
            <w:noWrap w:val="0"/>
            <w:vAlign w:val="center"/>
          </w:tcPr>
          <w:p w14:paraId="4F3645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4</w:t>
            </w:r>
          </w:p>
        </w:tc>
        <w:tc>
          <w:tcPr>
            <w:tcW w:w="195" w:type="pct"/>
            <w:tcBorders>
              <w:top w:val="nil"/>
              <w:left w:val="nil"/>
              <w:bottom w:val="single" w:color="000000" w:sz="6" w:space="0"/>
              <w:right w:val="single" w:color="000000" w:sz="6" w:space="0"/>
            </w:tcBorders>
            <w:noWrap w:val="0"/>
            <w:vAlign w:val="center"/>
          </w:tcPr>
          <w:p w14:paraId="712E4A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12</w:t>
            </w:r>
          </w:p>
        </w:tc>
        <w:tc>
          <w:tcPr>
            <w:tcW w:w="211" w:type="pct"/>
            <w:tcBorders>
              <w:top w:val="nil"/>
              <w:left w:val="nil"/>
              <w:bottom w:val="single" w:color="000000" w:sz="6" w:space="0"/>
              <w:right w:val="single" w:color="000000" w:sz="6" w:space="0"/>
            </w:tcBorders>
            <w:noWrap w:val="0"/>
            <w:vAlign w:val="center"/>
          </w:tcPr>
          <w:p w14:paraId="09B2D7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w:t>
            </w:r>
          </w:p>
        </w:tc>
        <w:tc>
          <w:tcPr>
            <w:tcW w:w="200" w:type="pct"/>
            <w:tcBorders>
              <w:top w:val="nil"/>
              <w:left w:val="nil"/>
              <w:bottom w:val="single" w:color="000000" w:sz="6" w:space="0"/>
              <w:right w:val="single" w:color="000000" w:sz="6" w:space="0"/>
            </w:tcBorders>
            <w:noWrap w:val="0"/>
            <w:vAlign w:val="center"/>
          </w:tcPr>
          <w:p w14:paraId="5508B8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1.0</w:t>
            </w:r>
          </w:p>
        </w:tc>
        <w:tc>
          <w:tcPr>
            <w:tcW w:w="200" w:type="pct"/>
            <w:tcBorders>
              <w:top w:val="nil"/>
              <w:left w:val="nil"/>
              <w:bottom w:val="single" w:color="000000" w:sz="6" w:space="0"/>
              <w:right w:val="single" w:color="000000" w:sz="6" w:space="0"/>
            </w:tcBorders>
            <w:noWrap w:val="0"/>
            <w:vAlign w:val="center"/>
          </w:tcPr>
          <w:p w14:paraId="19CF02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206" w:type="pct"/>
            <w:tcBorders>
              <w:top w:val="nil"/>
              <w:left w:val="nil"/>
              <w:bottom w:val="single" w:color="000000" w:sz="6" w:space="0"/>
              <w:right w:val="single" w:color="000000" w:sz="6" w:space="0"/>
            </w:tcBorders>
            <w:noWrap w:val="0"/>
            <w:vAlign w:val="center"/>
          </w:tcPr>
          <w:p w14:paraId="77824C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206" w:type="pct"/>
            <w:tcBorders>
              <w:top w:val="nil"/>
              <w:left w:val="nil"/>
              <w:bottom w:val="single" w:color="000000" w:sz="6" w:space="0"/>
              <w:right w:val="single" w:color="000000" w:sz="6" w:space="0"/>
            </w:tcBorders>
            <w:noWrap w:val="0"/>
            <w:vAlign w:val="center"/>
          </w:tcPr>
          <w:p w14:paraId="5F4B83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val="en-US" w:eastAsia="zh-CN" w:bidi="ar-SA"/>
              </w:rPr>
            </w:pPr>
          </w:p>
        </w:tc>
        <w:tc>
          <w:tcPr>
            <w:tcW w:w="239" w:type="pct"/>
            <w:tcBorders>
              <w:top w:val="nil"/>
              <w:left w:val="nil"/>
              <w:bottom w:val="single" w:color="000000" w:sz="6" w:space="0"/>
              <w:right w:val="single" w:color="000000" w:sz="6" w:space="0"/>
            </w:tcBorders>
            <w:noWrap w:val="0"/>
            <w:vAlign w:val="center"/>
          </w:tcPr>
          <w:p w14:paraId="20082E3B">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224" w:type="pct"/>
            <w:tcBorders>
              <w:top w:val="nil"/>
              <w:left w:val="nil"/>
              <w:bottom w:val="single" w:color="000000" w:sz="6" w:space="0"/>
              <w:right w:val="single" w:color="000000" w:sz="6" w:space="0"/>
            </w:tcBorders>
            <w:noWrap w:val="0"/>
            <w:vAlign w:val="center"/>
          </w:tcPr>
          <w:p w14:paraId="4886C3DD">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lang w:val="en-US" w:eastAsia="zh-CN" w:bidi="ar-SA"/>
              </w:rPr>
            </w:pPr>
          </w:p>
        </w:tc>
        <w:tc>
          <w:tcPr>
            <w:tcW w:w="218" w:type="pct"/>
            <w:tcBorders>
              <w:top w:val="nil"/>
              <w:left w:val="nil"/>
              <w:bottom w:val="single" w:color="000000" w:sz="6" w:space="0"/>
              <w:right w:val="single" w:color="000000" w:sz="6" w:space="0"/>
            </w:tcBorders>
            <w:noWrap w:val="0"/>
            <w:vAlign w:val="center"/>
          </w:tcPr>
          <w:p w14:paraId="20B3561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考试</w:t>
            </w:r>
          </w:p>
        </w:tc>
        <w:tc>
          <w:tcPr>
            <w:tcW w:w="517" w:type="pct"/>
            <w:tcBorders>
              <w:top w:val="nil"/>
              <w:left w:val="nil"/>
              <w:bottom w:val="single" w:color="000000" w:sz="6" w:space="0"/>
              <w:right w:val="single" w:color="000000" w:sz="6" w:space="0"/>
            </w:tcBorders>
            <w:noWrap w:val="0"/>
            <w:vAlign w:val="center"/>
          </w:tcPr>
          <w:p w14:paraId="4B0BC05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信息技术系</w:t>
            </w:r>
          </w:p>
        </w:tc>
        <w:tc>
          <w:tcPr>
            <w:tcW w:w="555" w:type="pct"/>
            <w:gridSpan w:val="2"/>
            <w:tcBorders>
              <w:top w:val="nil"/>
              <w:left w:val="nil"/>
              <w:bottom w:val="single" w:color="000000" w:sz="6" w:space="0"/>
              <w:right w:val="single" w:color="000000" w:sz="6" w:space="0"/>
            </w:tcBorders>
            <w:noWrap w:val="0"/>
            <w:vAlign w:val="center"/>
          </w:tcPr>
          <w:p w14:paraId="49D0058C">
            <w:pPr>
              <w:widowControl/>
              <w:jc w:val="center"/>
              <w:rPr>
                <w:rFonts w:hint="default" w:ascii="Times New Roman" w:hAnsi="Times New Roman" w:eastAsia="宋体" w:cs="Times New Roman"/>
                <w:color w:val="auto"/>
                <w:kern w:val="0"/>
                <w:sz w:val="16"/>
                <w:szCs w:val="16"/>
              </w:rPr>
            </w:pPr>
          </w:p>
        </w:tc>
      </w:tr>
      <w:tr w14:paraId="4D9FF876">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56575D3F">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73F42645">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6E03F762">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18</w:t>
            </w:r>
          </w:p>
        </w:tc>
        <w:tc>
          <w:tcPr>
            <w:tcW w:w="222" w:type="pct"/>
            <w:tcBorders>
              <w:top w:val="nil"/>
              <w:left w:val="nil"/>
              <w:bottom w:val="single" w:color="000000" w:sz="6" w:space="0"/>
              <w:right w:val="single" w:color="000000" w:sz="6" w:space="0"/>
            </w:tcBorders>
            <w:noWrap w:val="0"/>
            <w:vAlign w:val="center"/>
          </w:tcPr>
          <w:p w14:paraId="005CA1F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11401006</w:t>
            </w:r>
          </w:p>
        </w:tc>
        <w:tc>
          <w:tcPr>
            <w:tcW w:w="395" w:type="pct"/>
            <w:tcBorders>
              <w:top w:val="nil"/>
              <w:left w:val="nil"/>
              <w:bottom w:val="single" w:color="000000" w:sz="6" w:space="0"/>
              <w:right w:val="single" w:color="000000" w:sz="6" w:space="0"/>
            </w:tcBorders>
            <w:noWrap w:val="0"/>
            <w:vAlign w:val="center"/>
          </w:tcPr>
          <w:p w14:paraId="5B345D7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大学生职业发展与就业指导1</w:t>
            </w:r>
          </w:p>
        </w:tc>
        <w:tc>
          <w:tcPr>
            <w:tcW w:w="168" w:type="pct"/>
            <w:tcBorders>
              <w:top w:val="nil"/>
              <w:left w:val="nil"/>
              <w:bottom w:val="single" w:color="000000" w:sz="6" w:space="0"/>
              <w:right w:val="single" w:color="000000" w:sz="6" w:space="0"/>
            </w:tcBorders>
            <w:noWrap w:val="0"/>
            <w:vAlign w:val="center"/>
          </w:tcPr>
          <w:p w14:paraId="251D542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43E1158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5779C7C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688619E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184" w:type="pct"/>
            <w:tcBorders>
              <w:top w:val="nil"/>
              <w:left w:val="nil"/>
              <w:bottom w:val="single" w:color="000000" w:sz="6" w:space="0"/>
              <w:right w:val="single" w:color="000000" w:sz="6" w:space="0"/>
            </w:tcBorders>
            <w:noWrap w:val="0"/>
            <w:vAlign w:val="center"/>
          </w:tcPr>
          <w:p w14:paraId="07B0F31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12</w:t>
            </w:r>
          </w:p>
        </w:tc>
        <w:tc>
          <w:tcPr>
            <w:tcW w:w="195" w:type="pct"/>
            <w:tcBorders>
              <w:top w:val="nil"/>
              <w:left w:val="nil"/>
              <w:bottom w:val="single" w:color="000000" w:sz="6" w:space="0"/>
              <w:right w:val="single" w:color="000000" w:sz="6" w:space="0"/>
            </w:tcBorders>
            <w:noWrap w:val="0"/>
            <w:vAlign w:val="center"/>
          </w:tcPr>
          <w:p w14:paraId="1CED68F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6</w:t>
            </w:r>
          </w:p>
        </w:tc>
        <w:tc>
          <w:tcPr>
            <w:tcW w:w="211" w:type="pct"/>
            <w:tcBorders>
              <w:top w:val="nil"/>
              <w:left w:val="nil"/>
              <w:bottom w:val="single" w:color="000000" w:sz="6" w:space="0"/>
              <w:right w:val="single" w:color="000000" w:sz="6" w:space="0"/>
            </w:tcBorders>
            <w:noWrap w:val="0"/>
            <w:vAlign w:val="center"/>
          </w:tcPr>
          <w:p w14:paraId="4A8EB24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07E014C4">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16"/>
                <w:szCs w:val="16"/>
                <w:lang w:val="en-US" w:eastAsia="zh-CN" w:bidi="ar"/>
              </w:rPr>
              <w:t>2</w:t>
            </w:r>
          </w:p>
        </w:tc>
        <w:tc>
          <w:tcPr>
            <w:tcW w:w="200" w:type="pct"/>
            <w:tcBorders>
              <w:top w:val="nil"/>
              <w:left w:val="nil"/>
              <w:bottom w:val="single" w:color="000000" w:sz="6" w:space="0"/>
              <w:right w:val="single" w:color="000000" w:sz="6" w:space="0"/>
            </w:tcBorders>
            <w:noWrap w:val="0"/>
            <w:vAlign w:val="center"/>
          </w:tcPr>
          <w:p w14:paraId="2E0492D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715ACEAE">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1D42E2A7">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B37EA0F">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315231D5">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0EDBA64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000000" w:sz="6" w:space="0"/>
            </w:tcBorders>
            <w:noWrap w:val="0"/>
            <w:vAlign w:val="center"/>
          </w:tcPr>
          <w:p w14:paraId="74ABE33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555" w:type="pct"/>
            <w:gridSpan w:val="2"/>
            <w:tcBorders>
              <w:top w:val="nil"/>
              <w:left w:val="nil"/>
              <w:bottom w:val="single" w:color="000000" w:sz="6" w:space="0"/>
              <w:right w:val="single" w:color="000000" w:sz="6" w:space="0"/>
            </w:tcBorders>
            <w:noWrap w:val="0"/>
            <w:vAlign w:val="top"/>
          </w:tcPr>
          <w:p w14:paraId="56D32E76">
            <w:pPr>
              <w:widowControl/>
              <w:jc w:val="right"/>
              <w:rPr>
                <w:rFonts w:hint="default" w:ascii="Times New Roman" w:hAnsi="Times New Roman" w:eastAsia="等线" w:cs="Times New Roman"/>
                <w:color w:val="auto"/>
                <w:kern w:val="0"/>
                <w:sz w:val="22"/>
                <w:szCs w:val="22"/>
              </w:rPr>
            </w:pPr>
          </w:p>
        </w:tc>
      </w:tr>
      <w:tr w14:paraId="54D7F699">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70050D85">
            <w:pPr>
              <w:widowControl/>
              <w:jc w:val="center"/>
              <w:rPr>
                <w:rFonts w:hint="default" w:ascii="Times New Roman" w:hAnsi="Times New Roman" w:eastAsia="宋体" w:cs="Times New Roman"/>
                <w:color w:val="auto"/>
                <w:kern w:val="0"/>
                <w:sz w:val="16"/>
                <w:szCs w:val="16"/>
                <w:highlight w:val="none"/>
              </w:rPr>
            </w:pPr>
          </w:p>
        </w:tc>
        <w:tc>
          <w:tcPr>
            <w:tcW w:w="158" w:type="pct"/>
            <w:vMerge w:val="continue"/>
            <w:tcBorders>
              <w:left w:val="nil"/>
              <w:right w:val="single" w:color="000000" w:sz="6" w:space="0"/>
            </w:tcBorders>
            <w:noWrap w:val="0"/>
            <w:vAlign w:val="top"/>
          </w:tcPr>
          <w:p w14:paraId="56B88915">
            <w:pPr>
              <w:widowControl/>
              <w:jc w:val="center"/>
              <w:rPr>
                <w:rFonts w:hint="default" w:ascii="Times New Roman" w:hAnsi="Times New Roman" w:eastAsia="宋体" w:cs="Times New Roman"/>
                <w:color w:val="auto"/>
                <w:kern w:val="0"/>
                <w:sz w:val="16"/>
                <w:szCs w:val="16"/>
                <w:highlight w:val="none"/>
              </w:rPr>
            </w:pPr>
          </w:p>
        </w:tc>
        <w:tc>
          <w:tcPr>
            <w:tcW w:w="168" w:type="pct"/>
            <w:gridSpan w:val="2"/>
            <w:tcBorders>
              <w:top w:val="nil"/>
              <w:left w:val="nil"/>
              <w:bottom w:val="single" w:color="000000" w:sz="6" w:space="0"/>
              <w:right w:val="single" w:color="000000" w:sz="6" w:space="0"/>
            </w:tcBorders>
            <w:noWrap w:val="0"/>
            <w:vAlign w:val="center"/>
          </w:tcPr>
          <w:p w14:paraId="4C5CAAF1">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19</w:t>
            </w:r>
          </w:p>
        </w:tc>
        <w:tc>
          <w:tcPr>
            <w:tcW w:w="222" w:type="pct"/>
            <w:tcBorders>
              <w:top w:val="nil"/>
              <w:left w:val="nil"/>
              <w:bottom w:val="single" w:color="000000" w:sz="6" w:space="0"/>
              <w:right w:val="single" w:color="000000" w:sz="6" w:space="0"/>
            </w:tcBorders>
            <w:noWrap w:val="0"/>
            <w:vAlign w:val="center"/>
          </w:tcPr>
          <w:p w14:paraId="10BA5E0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11401007</w:t>
            </w:r>
          </w:p>
        </w:tc>
        <w:tc>
          <w:tcPr>
            <w:tcW w:w="395" w:type="pct"/>
            <w:tcBorders>
              <w:top w:val="nil"/>
              <w:left w:val="nil"/>
              <w:bottom w:val="single" w:color="000000" w:sz="6" w:space="0"/>
              <w:right w:val="single" w:color="000000" w:sz="6" w:space="0"/>
            </w:tcBorders>
            <w:noWrap w:val="0"/>
            <w:vAlign w:val="center"/>
          </w:tcPr>
          <w:p w14:paraId="77473F8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大学生职业发展与就业指导2</w:t>
            </w:r>
          </w:p>
        </w:tc>
        <w:tc>
          <w:tcPr>
            <w:tcW w:w="168" w:type="pct"/>
            <w:tcBorders>
              <w:top w:val="nil"/>
              <w:left w:val="nil"/>
              <w:bottom w:val="single" w:color="000000" w:sz="6" w:space="0"/>
              <w:right w:val="single" w:color="000000" w:sz="6" w:space="0"/>
            </w:tcBorders>
            <w:noWrap w:val="0"/>
            <w:vAlign w:val="center"/>
          </w:tcPr>
          <w:p w14:paraId="3CEACB8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178" w:type="pct"/>
            <w:tcBorders>
              <w:top w:val="nil"/>
              <w:left w:val="nil"/>
              <w:bottom w:val="single" w:color="000000" w:sz="6" w:space="0"/>
              <w:right w:val="single" w:color="000000" w:sz="6" w:space="0"/>
            </w:tcBorders>
            <w:noWrap w:val="0"/>
            <w:vAlign w:val="center"/>
          </w:tcPr>
          <w:p w14:paraId="61BD499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178" w:type="pct"/>
            <w:tcBorders>
              <w:top w:val="nil"/>
              <w:left w:val="nil"/>
              <w:bottom w:val="single" w:color="000000" w:sz="6" w:space="0"/>
              <w:right w:val="single" w:color="000000" w:sz="6" w:space="0"/>
            </w:tcBorders>
            <w:noWrap w:val="0"/>
            <w:vAlign w:val="center"/>
          </w:tcPr>
          <w:p w14:paraId="7813CC1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211" w:type="pct"/>
            <w:tcBorders>
              <w:top w:val="nil"/>
              <w:left w:val="nil"/>
              <w:bottom w:val="single" w:color="000000" w:sz="6" w:space="0"/>
              <w:right w:val="single" w:color="000000" w:sz="6" w:space="0"/>
            </w:tcBorders>
            <w:noWrap w:val="0"/>
            <w:vAlign w:val="center"/>
          </w:tcPr>
          <w:p w14:paraId="62A9B9E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w:t>
            </w:r>
          </w:p>
        </w:tc>
        <w:tc>
          <w:tcPr>
            <w:tcW w:w="184" w:type="pct"/>
            <w:tcBorders>
              <w:top w:val="nil"/>
              <w:left w:val="nil"/>
              <w:bottom w:val="single" w:color="000000" w:sz="6" w:space="0"/>
              <w:right w:val="single" w:color="000000" w:sz="6" w:space="0"/>
            </w:tcBorders>
            <w:noWrap w:val="0"/>
            <w:vAlign w:val="center"/>
          </w:tcPr>
          <w:p w14:paraId="45BF996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12</w:t>
            </w:r>
          </w:p>
        </w:tc>
        <w:tc>
          <w:tcPr>
            <w:tcW w:w="195" w:type="pct"/>
            <w:tcBorders>
              <w:top w:val="nil"/>
              <w:left w:val="nil"/>
              <w:bottom w:val="single" w:color="000000" w:sz="6" w:space="0"/>
              <w:right w:val="single" w:color="000000" w:sz="6" w:space="0"/>
            </w:tcBorders>
            <w:noWrap w:val="0"/>
            <w:vAlign w:val="center"/>
          </w:tcPr>
          <w:p w14:paraId="5A770DC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211" w:type="pct"/>
            <w:tcBorders>
              <w:top w:val="nil"/>
              <w:left w:val="nil"/>
              <w:bottom w:val="single" w:color="000000" w:sz="6" w:space="0"/>
              <w:right w:val="single" w:color="000000" w:sz="6" w:space="0"/>
            </w:tcBorders>
            <w:noWrap w:val="0"/>
            <w:vAlign w:val="center"/>
          </w:tcPr>
          <w:p w14:paraId="32742FA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200" w:type="pct"/>
            <w:tcBorders>
              <w:top w:val="nil"/>
              <w:left w:val="nil"/>
              <w:bottom w:val="single" w:color="000000" w:sz="6" w:space="0"/>
              <w:right w:val="single" w:color="000000" w:sz="6" w:space="0"/>
            </w:tcBorders>
            <w:noWrap w:val="0"/>
            <w:vAlign w:val="center"/>
          </w:tcPr>
          <w:p w14:paraId="4B5BD3C7">
            <w:pPr>
              <w:jc w:val="center"/>
              <w:rPr>
                <w:rFonts w:hint="default" w:ascii="Times New Roman" w:hAnsi="Times New Roman" w:eastAsia="宋体" w:cs="Times New Roman"/>
                <w:color w:val="auto"/>
                <w:kern w:val="0"/>
                <w:sz w:val="16"/>
                <w:szCs w:val="16"/>
                <w:highlight w:val="none"/>
              </w:rPr>
            </w:pPr>
          </w:p>
        </w:tc>
        <w:tc>
          <w:tcPr>
            <w:tcW w:w="200" w:type="pct"/>
            <w:tcBorders>
              <w:top w:val="nil"/>
              <w:left w:val="nil"/>
              <w:bottom w:val="single" w:color="000000" w:sz="6" w:space="0"/>
              <w:right w:val="single" w:color="000000" w:sz="6" w:space="0"/>
            </w:tcBorders>
            <w:noWrap w:val="0"/>
            <w:vAlign w:val="center"/>
          </w:tcPr>
          <w:p w14:paraId="1C1D7733">
            <w:pPr>
              <w:jc w:val="center"/>
              <w:rPr>
                <w:rFonts w:hint="default" w:ascii="Times New Roman" w:hAnsi="Times New Roman" w:eastAsia="宋体" w:cs="Times New Roman"/>
                <w:color w:val="auto"/>
                <w:kern w:val="0"/>
                <w:sz w:val="16"/>
                <w:szCs w:val="16"/>
                <w:highlight w:val="none"/>
              </w:rPr>
            </w:pPr>
          </w:p>
        </w:tc>
        <w:tc>
          <w:tcPr>
            <w:tcW w:w="206" w:type="pct"/>
            <w:tcBorders>
              <w:top w:val="nil"/>
              <w:left w:val="nil"/>
              <w:bottom w:val="single" w:color="000000" w:sz="6" w:space="0"/>
              <w:right w:val="single" w:color="000000" w:sz="6" w:space="0"/>
            </w:tcBorders>
            <w:noWrap w:val="0"/>
            <w:vAlign w:val="center"/>
          </w:tcPr>
          <w:p w14:paraId="2D71A810">
            <w:pPr>
              <w:jc w:val="center"/>
              <w:rPr>
                <w:rFonts w:hint="default" w:ascii="Times New Roman" w:hAnsi="Times New Roman" w:eastAsia="宋体" w:cs="Times New Roman"/>
                <w:color w:val="auto"/>
                <w:kern w:val="0"/>
                <w:sz w:val="16"/>
                <w:szCs w:val="16"/>
                <w:highlight w:val="none"/>
              </w:rPr>
            </w:pPr>
          </w:p>
        </w:tc>
        <w:tc>
          <w:tcPr>
            <w:tcW w:w="206" w:type="pct"/>
            <w:tcBorders>
              <w:top w:val="nil"/>
              <w:left w:val="nil"/>
              <w:bottom w:val="single" w:color="000000" w:sz="6" w:space="0"/>
              <w:right w:val="single" w:color="000000" w:sz="6" w:space="0"/>
            </w:tcBorders>
            <w:noWrap w:val="0"/>
            <w:vAlign w:val="center"/>
          </w:tcPr>
          <w:p w14:paraId="5046C83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w:t>
            </w:r>
          </w:p>
        </w:tc>
        <w:tc>
          <w:tcPr>
            <w:tcW w:w="239" w:type="pct"/>
            <w:tcBorders>
              <w:top w:val="nil"/>
              <w:left w:val="nil"/>
              <w:bottom w:val="single" w:color="000000" w:sz="6" w:space="0"/>
              <w:right w:val="single" w:color="000000" w:sz="6" w:space="0"/>
            </w:tcBorders>
            <w:noWrap w:val="0"/>
            <w:vAlign w:val="center"/>
          </w:tcPr>
          <w:p w14:paraId="574237D9">
            <w:pPr>
              <w:jc w:val="center"/>
              <w:rPr>
                <w:rFonts w:hint="default" w:ascii="Times New Roman" w:hAnsi="Times New Roman" w:eastAsia="宋体" w:cs="Times New Roman"/>
                <w:color w:val="auto"/>
                <w:kern w:val="0"/>
                <w:sz w:val="16"/>
                <w:szCs w:val="16"/>
                <w:highlight w:val="none"/>
              </w:rPr>
            </w:pPr>
          </w:p>
        </w:tc>
        <w:tc>
          <w:tcPr>
            <w:tcW w:w="224" w:type="pct"/>
            <w:tcBorders>
              <w:top w:val="nil"/>
              <w:left w:val="nil"/>
              <w:bottom w:val="single" w:color="000000" w:sz="6" w:space="0"/>
              <w:right w:val="single" w:color="000000" w:sz="6" w:space="0"/>
            </w:tcBorders>
            <w:noWrap w:val="0"/>
            <w:vAlign w:val="center"/>
          </w:tcPr>
          <w:p w14:paraId="207ECA65">
            <w:pPr>
              <w:jc w:val="center"/>
              <w:rPr>
                <w:rFonts w:hint="default" w:ascii="Times New Roman" w:hAnsi="Times New Roman" w:eastAsia="宋体" w:cs="Times New Roman"/>
                <w:color w:val="auto"/>
                <w:kern w:val="0"/>
                <w:sz w:val="16"/>
                <w:szCs w:val="16"/>
                <w:highlight w:val="none"/>
              </w:rPr>
            </w:pPr>
          </w:p>
        </w:tc>
        <w:tc>
          <w:tcPr>
            <w:tcW w:w="218" w:type="pct"/>
            <w:tcBorders>
              <w:top w:val="nil"/>
              <w:left w:val="nil"/>
              <w:bottom w:val="single" w:color="000000" w:sz="6" w:space="0"/>
              <w:right w:val="single" w:color="000000" w:sz="6" w:space="0"/>
            </w:tcBorders>
            <w:noWrap w:val="0"/>
            <w:vAlign w:val="center"/>
          </w:tcPr>
          <w:p w14:paraId="4526A33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517" w:type="pct"/>
            <w:tcBorders>
              <w:top w:val="nil"/>
              <w:left w:val="nil"/>
              <w:bottom w:val="single" w:color="000000" w:sz="6" w:space="0"/>
              <w:right w:val="single" w:color="000000" w:sz="6" w:space="0"/>
            </w:tcBorders>
            <w:noWrap w:val="0"/>
            <w:vAlign w:val="center"/>
          </w:tcPr>
          <w:p w14:paraId="757221B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555" w:type="pct"/>
            <w:gridSpan w:val="2"/>
            <w:tcBorders>
              <w:top w:val="nil"/>
              <w:left w:val="nil"/>
              <w:bottom w:val="single" w:color="000000" w:sz="6" w:space="0"/>
              <w:right w:val="single" w:color="000000" w:sz="6" w:space="0"/>
            </w:tcBorders>
            <w:noWrap w:val="0"/>
            <w:vAlign w:val="top"/>
          </w:tcPr>
          <w:p w14:paraId="3BF3A754">
            <w:pPr>
              <w:widowControl/>
              <w:jc w:val="right"/>
              <w:rPr>
                <w:rFonts w:hint="default" w:ascii="Times New Roman" w:hAnsi="Times New Roman" w:eastAsia="等线" w:cs="Times New Roman"/>
                <w:color w:val="auto"/>
                <w:kern w:val="0"/>
                <w:sz w:val="22"/>
                <w:szCs w:val="22"/>
                <w:highlight w:val="yellow"/>
              </w:rPr>
            </w:pPr>
          </w:p>
        </w:tc>
      </w:tr>
      <w:tr w14:paraId="3ED20018">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0B2B5A78">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02A041A0">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6FA24BD5">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20</w:t>
            </w:r>
          </w:p>
        </w:tc>
        <w:tc>
          <w:tcPr>
            <w:tcW w:w="222" w:type="pct"/>
            <w:tcBorders>
              <w:top w:val="nil"/>
              <w:left w:val="nil"/>
              <w:bottom w:val="single" w:color="000000" w:sz="6" w:space="0"/>
              <w:right w:val="single" w:color="000000" w:sz="6" w:space="0"/>
            </w:tcBorders>
            <w:noWrap w:val="0"/>
            <w:vAlign w:val="center"/>
          </w:tcPr>
          <w:p w14:paraId="6F5F98F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11201007</w:t>
            </w:r>
          </w:p>
        </w:tc>
        <w:tc>
          <w:tcPr>
            <w:tcW w:w="395" w:type="pct"/>
            <w:tcBorders>
              <w:top w:val="nil"/>
              <w:left w:val="nil"/>
              <w:bottom w:val="single" w:color="000000" w:sz="6" w:space="0"/>
              <w:right w:val="single" w:color="000000" w:sz="6" w:space="0"/>
            </w:tcBorders>
            <w:noWrap w:val="0"/>
            <w:vAlign w:val="center"/>
          </w:tcPr>
          <w:p w14:paraId="64A2371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心理健康教育</w:t>
            </w:r>
          </w:p>
        </w:tc>
        <w:tc>
          <w:tcPr>
            <w:tcW w:w="168" w:type="pct"/>
            <w:tcBorders>
              <w:top w:val="nil"/>
              <w:left w:val="nil"/>
              <w:bottom w:val="single" w:color="000000" w:sz="6" w:space="0"/>
              <w:right w:val="single" w:color="000000" w:sz="6" w:space="0"/>
            </w:tcBorders>
            <w:noWrap w:val="0"/>
            <w:vAlign w:val="center"/>
          </w:tcPr>
          <w:p w14:paraId="32CE7DA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7800047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334679C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auto" w:sz="4" w:space="0"/>
              <w:right w:val="single" w:color="000000" w:sz="6" w:space="0"/>
            </w:tcBorders>
            <w:noWrap w:val="0"/>
            <w:vAlign w:val="center"/>
          </w:tcPr>
          <w:p w14:paraId="51A9D70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184" w:type="pct"/>
            <w:tcBorders>
              <w:top w:val="nil"/>
              <w:left w:val="nil"/>
              <w:bottom w:val="single" w:color="000000" w:sz="6" w:space="0"/>
              <w:right w:val="single" w:color="000000" w:sz="6" w:space="0"/>
            </w:tcBorders>
            <w:noWrap w:val="0"/>
            <w:vAlign w:val="center"/>
          </w:tcPr>
          <w:p w14:paraId="035568B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195" w:type="pct"/>
            <w:tcBorders>
              <w:top w:val="nil"/>
              <w:left w:val="nil"/>
              <w:bottom w:val="single" w:color="auto" w:sz="4" w:space="0"/>
              <w:right w:val="single" w:color="000000" w:sz="6" w:space="0"/>
            </w:tcBorders>
            <w:noWrap w:val="0"/>
            <w:vAlign w:val="center"/>
          </w:tcPr>
          <w:p w14:paraId="11D8C306">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45B6D58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28D5569F">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0430699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0.7</w:t>
            </w:r>
          </w:p>
        </w:tc>
        <w:tc>
          <w:tcPr>
            <w:tcW w:w="206" w:type="pct"/>
            <w:tcBorders>
              <w:top w:val="nil"/>
              <w:left w:val="nil"/>
              <w:bottom w:val="single" w:color="000000" w:sz="6" w:space="0"/>
              <w:right w:val="single" w:color="000000" w:sz="6" w:space="0"/>
            </w:tcBorders>
            <w:noWrap w:val="0"/>
            <w:vAlign w:val="center"/>
          </w:tcPr>
          <w:p w14:paraId="3D5DCB82">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6EAA106B">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56B4263">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34EB1B84">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622FF46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3E3EBC23">
            <w:pPr>
              <w:widowControl/>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555" w:type="pct"/>
            <w:gridSpan w:val="2"/>
            <w:tcBorders>
              <w:top w:val="nil"/>
              <w:left w:val="single" w:color="auto" w:sz="4" w:space="0"/>
              <w:bottom w:val="single" w:color="000000" w:sz="6" w:space="0"/>
              <w:right w:val="single" w:color="000000" w:sz="6" w:space="0"/>
            </w:tcBorders>
            <w:noWrap w:val="0"/>
            <w:vAlign w:val="center"/>
          </w:tcPr>
          <w:p w14:paraId="77A602A4">
            <w:pPr>
              <w:widowControl/>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线上（20）线下结合</w:t>
            </w:r>
          </w:p>
        </w:tc>
      </w:tr>
      <w:tr w14:paraId="201735B3">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00E294AD">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48A0EB9B">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A37C36F">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21</w:t>
            </w:r>
          </w:p>
        </w:tc>
        <w:tc>
          <w:tcPr>
            <w:tcW w:w="222" w:type="pct"/>
            <w:tcBorders>
              <w:top w:val="nil"/>
              <w:left w:val="nil"/>
              <w:bottom w:val="single" w:color="000000" w:sz="6" w:space="0"/>
              <w:right w:val="single" w:color="000000" w:sz="6" w:space="0"/>
            </w:tcBorders>
            <w:noWrap w:val="0"/>
            <w:vAlign w:val="center"/>
          </w:tcPr>
          <w:p w14:paraId="6802AFA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11201009</w:t>
            </w:r>
          </w:p>
        </w:tc>
        <w:tc>
          <w:tcPr>
            <w:tcW w:w="395" w:type="pct"/>
            <w:tcBorders>
              <w:top w:val="nil"/>
              <w:left w:val="nil"/>
              <w:bottom w:val="single" w:color="000000" w:sz="6" w:space="0"/>
              <w:right w:val="single" w:color="000000" w:sz="6" w:space="0"/>
            </w:tcBorders>
            <w:noWrap w:val="0"/>
            <w:vAlign w:val="center"/>
          </w:tcPr>
          <w:p w14:paraId="11DB6D2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劳动教育1</w:t>
            </w:r>
          </w:p>
        </w:tc>
        <w:tc>
          <w:tcPr>
            <w:tcW w:w="168" w:type="pct"/>
            <w:tcBorders>
              <w:top w:val="nil"/>
              <w:left w:val="nil"/>
              <w:bottom w:val="single" w:color="000000" w:sz="6" w:space="0"/>
              <w:right w:val="single" w:color="000000" w:sz="6" w:space="0"/>
            </w:tcBorders>
            <w:noWrap w:val="0"/>
            <w:vAlign w:val="center"/>
          </w:tcPr>
          <w:p w14:paraId="3853DA91">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2C02092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auto" w:sz="4" w:space="0"/>
            </w:tcBorders>
            <w:noWrap w:val="0"/>
            <w:vAlign w:val="center"/>
          </w:tcPr>
          <w:p w14:paraId="7E210D3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0.5</w:t>
            </w:r>
          </w:p>
        </w:tc>
        <w:tc>
          <w:tcPr>
            <w:tcW w:w="211" w:type="pct"/>
            <w:tcBorders>
              <w:top w:val="single" w:color="auto" w:sz="4" w:space="0"/>
              <w:left w:val="single" w:color="auto" w:sz="4" w:space="0"/>
              <w:bottom w:val="single" w:color="auto" w:sz="4" w:space="0"/>
              <w:right w:val="single" w:color="auto" w:sz="4" w:space="0"/>
            </w:tcBorders>
            <w:noWrap w:val="0"/>
            <w:vAlign w:val="center"/>
          </w:tcPr>
          <w:p w14:paraId="2F3D8AF1">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184" w:type="pct"/>
            <w:tcBorders>
              <w:top w:val="nil"/>
              <w:left w:val="single" w:color="auto" w:sz="4" w:space="0"/>
              <w:bottom w:val="single" w:color="000000" w:sz="6" w:space="0"/>
              <w:right w:val="single" w:color="auto" w:sz="4" w:space="0"/>
            </w:tcBorders>
            <w:noWrap w:val="0"/>
            <w:vAlign w:val="center"/>
          </w:tcPr>
          <w:p w14:paraId="3E63A78C">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195" w:type="pct"/>
            <w:tcBorders>
              <w:top w:val="single" w:color="auto" w:sz="4" w:space="0"/>
              <w:left w:val="single" w:color="auto" w:sz="4" w:space="0"/>
              <w:bottom w:val="single" w:color="auto" w:sz="4" w:space="0"/>
              <w:right w:val="single" w:color="auto" w:sz="4" w:space="0"/>
            </w:tcBorders>
            <w:noWrap w:val="0"/>
            <w:vAlign w:val="center"/>
          </w:tcPr>
          <w:p w14:paraId="2ADA3C7B">
            <w:pPr>
              <w:widowControl/>
              <w:jc w:val="center"/>
              <w:textAlignment w:val="center"/>
              <w:rPr>
                <w:rFonts w:hint="default" w:ascii="Times New Roman" w:hAnsi="Times New Roman" w:eastAsia="宋体" w:cs="Times New Roman"/>
                <w:color w:val="auto"/>
                <w:kern w:val="0"/>
                <w:sz w:val="16"/>
                <w:szCs w:val="16"/>
              </w:rPr>
            </w:pPr>
          </w:p>
        </w:tc>
        <w:tc>
          <w:tcPr>
            <w:tcW w:w="211" w:type="pct"/>
            <w:tcBorders>
              <w:top w:val="nil"/>
              <w:left w:val="single" w:color="auto" w:sz="4" w:space="0"/>
              <w:bottom w:val="single" w:color="000000" w:sz="6" w:space="0"/>
              <w:right w:val="single" w:color="000000" w:sz="6" w:space="0"/>
            </w:tcBorders>
            <w:noWrap w:val="0"/>
            <w:vAlign w:val="center"/>
          </w:tcPr>
          <w:p w14:paraId="1E8BCBB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4911AE3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0" w:type="pct"/>
            <w:tcBorders>
              <w:top w:val="nil"/>
              <w:left w:val="nil"/>
              <w:bottom w:val="single" w:color="000000" w:sz="6" w:space="0"/>
              <w:right w:val="single" w:color="000000" w:sz="6" w:space="0"/>
            </w:tcBorders>
            <w:noWrap w:val="0"/>
            <w:vAlign w:val="center"/>
          </w:tcPr>
          <w:p w14:paraId="0622745E">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217297A1">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1F1B2DCA">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165C827C">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61A73479">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9A09A9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659BBF1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555" w:type="pct"/>
            <w:gridSpan w:val="2"/>
            <w:tcBorders>
              <w:top w:val="single" w:color="000000" w:sz="6" w:space="0"/>
              <w:left w:val="single" w:color="auto" w:sz="4" w:space="0"/>
              <w:bottom w:val="single" w:color="000000" w:sz="6" w:space="0"/>
              <w:right w:val="single" w:color="000000" w:sz="2" w:space="0"/>
            </w:tcBorders>
            <w:noWrap w:val="0"/>
            <w:vAlign w:val="top"/>
          </w:tcPr>
          <w:p w14:paraId="59915273">
            <w:pPr>
              <w:widowControl/>
              <w:rPr>
                <w:rFonts w:hint="default" w:ascii="Times New Roman" w:hAnsi="Times New Roman" w:eastAsia="宋体" w:cs="Times New Roman"/>
                <w:color w:val="auto"/>
                <w:kern w:val="0"/>
                <w:sz w:val="16"/>
                <w:szCs w:val="16"/>
              </w:rPr>
            </w:pPr>
          </w:p>
        </w:tc>
      </w:tr>
      <w:tr w14:paraId="3C2C5696">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5563A1D6">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46553C5F">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38F02D50">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2</w:t>
            </w:r>
          </w:p>
        </w:tc>
        <w:tc>
          <w:tcPr>
            <w:tcW w:w="222" w:type="pct"/>
            <w:tcBorders>
              <w:top w:val="nil"/>
              <w:left w:val="nil"/>
              <w:bottom w:val="single" w:color="000000" w:sz="6" w:space="0"/>
              <w:right w:val="single" w:color="000000" w:sz="6" w:space="0"/>
            </w:tcBorders>
            <w:noWrap w:val="0"/>
            <w:vAlign w:val="center"/>
          </w:tcPr>
          <w:p w14:paraId="273445E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11201010</w:t>
            </w:r>
          </w:p>
        </w:tc>
        <w:tc>
          <w:tcPr>
            <w:tcW w:w="395" w:type="pct"/>
            <w:tcBorders>
              <w:top w:val="nil"/>
              <w:left w:val="nil"/>
              <w:bottom w:val="single" w:color="000000" w:sz="6" w:space="0"/>
              <w:right w:val="single" w:color="000000" w:sz="6" w:space="0"/>
            </w:tcBorders>
            <w:noWrap w:val="0"/>
            <w:vAlign w:val="center"/>
          </w:tcPr>
          <w:p w14:paraId="7A28D035">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劳动教育2</w:t>
            </w:r>
          </w:p>
        </w:tc>
        <w:tc>
          <w:tcPr>
            <w:tcW w:w="168" w:type="pct"/>
            <w:tcBorders>
              <w:top w:val="nil"/>
              <w:left w:val="nil"/>
              <w:bottom w:val="single" w:color="000000" w:sz="6" w:space="0"/>
              <w:right w:val="single" w:color="000000" w:sz="6" w:space="0"/>
            </w:tcBorders>
            <w:noWrap w:val="0"/>
            <w:vAlign w:val="center"/>
          </w:tcPr>
          <w:p w14:paraId="2FAB0974">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67EBC84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auto" w:sz="4" w:space="0"/>
            </w:tcBorders>
            <w:noWrap w:val="0"/>
            <w:vAlign w:val="center"/>
          </w:tcPr>
          <w:p w14:paraId="7A1260C0">
            <w:pPr>
              <w:widowControl/>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lang w:bidi="ar"/>
              </w:rPr>
              <w:t>0.5</w:t>
            </w:r>
          </w:p>
        </w:tc>
        <w:tc>
          <w:tcPr>
            <w:tcW w:w="211" w:type="pct"/>
            <w:tcBorders>
              <w:top w:val="single" w:color="auto" w:sz="4" w:space="0"/>
              <w:left w:val="single" w:color="auto" w:sz="4" w:space="0"/>
              <w:bottom w:val="single" w:color="auto" w:sz="4" w:space="0"/>
              <w:right w:val="single" w:color="auto" w:sz="4" w:space="0"/>
            </w:tcBorders>
            <w:noWrap w:val="0"/>
            <w:vAlign w:val="center"/>
          </w:tcPr>
          <w:p w14:paraId="569AD58D">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8</w:t>
            </w:r>
          </w:p>
        </w:tc>
        <w:tc>
          <w:tcPr>
            <w:tcW w:w="184" w:type="pct"/>
            <w:tcBorders>
              <w:top w:val="nil"/>
              <w:left w:val="single" w:color="auto" w:sz="4" w:space="0"/>
              <w:bottom w:val="single" w:color="000000" w:sz="6" w:space="0"/>
              <w:right w:val="single" w:color="auto" w:sz="4" w:space="0"/>
            </w:tcBorders>
            <w:noWrap w:val="0"/>
            <w:vAlign w:val="center"/>
          </w:tcPr>
          <w:p w14:paraId="3047722C">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8</w:t>
            </w:r>
          </w:p>
        </w:tc>
        <w:tc>
          <w:tcPr>
            <w:tcW w:w="195" w:type="pct"/>
            <w:tcBorders>
              <w:top w:val="single" w:color="auto" w:sz="4" w:space="0"/>
              <w:left w:val="single" w:color="auto" w:sz="4" w:space="0"/>
              <w:bottom w:val="single" w:color="auto" w:sz="4" w:space="0"/>
              <w:right w:val="single" w:color="auto" w:sz="4" w:space="0"/>
            </w:tcBorders>
            <w:noWrap w:val="0"/>
            <w:vAlign w:val="center"/>
          </w:tcPr>
          <w:p w14:paraId="6E0142BC">
            <w:pPr>
              <w:jc w:val="center"/>
              <w:rPr>
                <w:rFonts w:hint="default" w:ascii="Times New Roman" w:hAnsi="Times New Roman" w:eastAsia="宋体" w:cs="Times New Roman"/>
                <w:color w:val="auto"/>
                <w:kern w:val="0"/>
                <w:sz w:val="16"/>
                <w:szCs w:val="16"/>
              </w:rPr>
            </w:pPr>
          </w:p>
        </w:tc>
        <w:tc>
          <w:tcPr>
            <w:tcW w:w="211" w:type="pct"/>
            <w:tcBorders>
              <w:top w:val="nil"/>
              <w:left w:val="single" w:color="auto" w:sz="4" w:space="0"/>
              <w:bottom w:val="single" w:color="000000" w:sz="6" w:space="0"/>
              <w:right w:val="single" w:color="000000" w:sz="6" w:space="0"/>
            </w:tcBorders>
            <w:noWrap w:val="0"/>
            <w:vAlign w:val="center"/>
          </w:tcPr>
          <w:p w14:paraId="7A89D0D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2E0AC8CA">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159B92B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73030F90">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7DA19F8">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27BFDCD4">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1589B8C3">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38026A0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5575AA3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555" w:type="pct"/>
            <w:gridSpan w:val="2"/>
            <w:tcBorders>
              <w:top w:val="single" w:color="000000" w:sz="6" w:space="0"/>
              <w:left w:val="single" w:color="auto" w:sz="4" w:space="0"/>
              <w:bottom w:val="single" w:color="000000" w:sz="6" w:space="0"/>
              <w:right w:val="single" w:color="000000" w:sz="2" w:space="0"/>
            </w:tcBorders>
            <w:noWrap w:val="0"/>
            <w:vAlign w:val="top"/>
          </w:tcPr>
          <w:p w14:paraId="4066AA5D">
            <w:pPr>
              <w:widowControl/>
              <w:rPr>
                <w:rFonts w:hint="default" w:ascii="Times New Roman" w:hAnsi="Times New Roman" w:eastAsia="宋体" w:cs="Times New Roman"/>
                <w:color w:val="auto"/>
                <w:kern w:val="0"/>
                <w:sz w:val="16"/>
                <w:szCs w:val="16"/>
              </w:rPr>
            </w:pPr>
          </w:p>
        </w:tc>
      </w:tr>
      <w:tr w14:paraId="432DD877">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389CF724">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3DFE1E07">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EFD1BB6">
            <w:pPr>
              <w:widowControl/>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2</w:t>
            </w:r>
            <w:r>
              <w:rPr>
                <w:rFonts w:hint="default" w:ascii="Times New Roman" w:hAnsi="Times New Roman" w:eastAsia="宋体" w:cs="Times New Roman"/>
                <w:color w:val="auto"/>
                <w:kern w:val="0"/>
                <w:sz w:val="16"/>
                <w:szCs w:val="16"/>
                <w:lang w:val="en-US" w:eastAsia="zh-CN"/>
              </w:rPr>
              <w:t>3</w:t>
            </w:r>
          </w:p>
        </w:tc>
        <w:tc>
          <w:tcPr>
            <w:tcW w:w="222" w:type="pct"/>
            <w:tcBorders>
              <w:top w:val="nil"/>
              <w:left w:val="nil"/>
              <w:bottom w:val="single" w:color="000000" w:sz="6" w:space="0"/>
              <w:right w:val="single" w:color="000000" w:sz="6" w:space="0"/>
            </w:tcBorders>
            <w:noWrap w:val="0"/>
            <w:vAlign w:val="center"/>
          </w:tcPr>
          <w:p w14:paraId="364C053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11201005</w:t>
            </w:r>
          </w:p>
        </w:tc>
        <w:tc>
          <w:tcPr>
            <w:tcW w:w="395" w:type="pct"/>
            <w:tcBorders>
              <w:top w:val="nil"/>
              <w:left w:val="nil"/>
              <w:bottom w:val="single" w:color="000000" w:sz="6" w:space="0"/>
              <w:right w:val="single" w:color="000000" w:sz="6" w:space="0"/>
            </w:tcBorders>
            <w:noWrap w:val="0"/>
            <w:vAlign w:val="center"/>
          </w:tcPr>
          <w:p w14:paraId="36EA96A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军训</w:t>
            </w:r>
          </w:p>
        </w:tc>
        <w:tc>
          <w:tcPr>
            <w:tcW w:w="168" w:type="pct"/>
            <w:tcBorders>
              <w:top w:val="nil"/>
              <w:left w:val="nil"/>
              <w:bottom w:val="single" w:color="000000" w:sz="6" w:space="0"/>
              <w:right w:val="single" w:color="000000" w:sz="6" w:space="0"/>
            </w:tcBorders>
            <w:noWrap w:val="0"/>
            <w:vAlign w:val="center"/>
          </w:tcPr>
          <w:p w14:paraId="0A75B93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C</w:t>
            </w:r>
          </w:p>
        </w:tc>
        <w:tc>
          <w:tcPr>
            <w:tcW w:w="178" w:type="pct"/>
            <w:tcBorders>
              <w:top w:val="nil"/>
              <w:left w:val="nil"/>
              <w:bottom w:val="single" w:color="000000" w:sz="6" w:space="0"/>
              <w:right w:val="single" w:color="000000" w:sz="6" w:space="0"/>
            </w:tcBorders>
            <w:noWrap w:val="0"/>
            <w:vAlign w:val="center"/>
          </w:tcPr>
          <w:p w14:paraId="1124B45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12D3CDCD">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211" w:type="pct"/>
            <w:tcBorders>
              <w:top w:val="single" w:color="auto" w:sz="4" w:space="0"/>
              <w:left w:val="nil"/>
              <w:bottom w:val="single" w:color="000000" w:sz="6" w:space="0"/>
              <w:right w:val="single" w:color="000000" w:sz="6" w:space="0"/>
            </w:tcBorders>
            <w:noWrap w:val="0"/>
            <w:vAlign w:val="center"/>
          </w:tcPr>
          <w:p w14:paraId="791C1E73">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184" w:type="pct"/>
            <w:tcBorders>
              <w:top w:val="nil"/>
              <w:left w:val="nil"/>
              <w:bottom w:val="single" w:color="000000" w:sz="6" w:space="0"/>
              <w:right w:val="single" w:color="000000" w:sz="6" w:space="0"/>
            </w:tcBorders>
            <w:noWrap w:val="0"/>
            <w:vAlign w:val="center"/>
          </w:tcPr>
          <w:p w14:paraId="5C9921C4">
            <w:pPr>
              <w:jc w:val="center"/>
              <w:rPr>
                <w:rFonts w:hint="default" w:ascii="Times New Roman" w:hAnsi="Times New Roman" w:eastAsia="宋体" w:cs="Times New Roman"/>
                <w:color w:val="auto"/>
                <w:kern w:val="0"/>
                <w:sz w:val="16"/>
                <w:szCs w:val="16"/>
              </w:rPr>
            </w:pPr>
          </w:p>
        </w:tc>
        <w:tc>
          <w:tcPr>
            <w:tcW w:w="195" w:type="pct"/>
            <w:tcBorders>
              <w:top w:val="single" w:color="auto" w:sz="4" w:space="0"/>
              <w:left w:val="nil"/>
              <w:bottom w:val="single" w:color="000000" w:sz="6" w:space="0"/>
              <w:right w:val="single" w:color="000000" w:sz="6" w:space="0"/>
            </w:tcBorders>
            <w:noWrap w:val="0"/>
            <w:vAlign w:val="center"/>
          </w:tcPr>
          <w:p w14:paraId="3FDB1D99">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112</w:t>
            </w:r>
          </w:p>
        </w:tc>
        <w:tc>
          <w:tcPr>
            <w:tcW w:w="211" w:type="pct"/>
            <w:tcBorders>
              <w:top w:val="nil"/>
              <w:left w:val="nil"/>
              <w:bottom w:val="single" w:color="000000" w:sz="6" w:space="0"/>
              <w:right w:val="single" w:color="000000" w:sz="6" w:space="0"/>
            </w:tcBorders>
            <w:noWrap w:val="0"/>
            <w:vAlign w:val="center"/>
          </w:tcPr>
          <w:p w14:paraId="45D1465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135B8234">
            <w:pPr>
              <w:widowControl/>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宋体" w:cs="Times New Roman"/>
                <w:color w:val="auto"/>
                <w:kern w:val="0"/>
                <w:sz w:val="16"/>
                <w:szCs w:val="16"/>
                <w:shd w:val="clear" w:color="auto" w:fill="auto"/>
                <w:lang w:val="en-US" w:eastAsia="zh-CN" w:bidi="ar"/>
              </w:rPr>
              <w:t>3</w:t>
            </w:r>
            <w:r>
              <w:rPr>
                <w:rFonts w:hint="default" w:ascii="Times New Roman" w:hAnsi="Times New Roman" w:eastAsia="宋体" w:cs="Times New Roman"/>
                <w:color w:val="auto"/>
                <w:kern w:val="0"/>
                <w:sz w:val="16"/>
                <w:szCs w:val="16"/>
                <w:shd w:val="clear" w:color="auto" w:fill="auto"/>
                <w:lang w:bidi="ar"/>
              </w:rPr>
              <w:t>w</w:t>
            </w:r>
          </w:p>
        </w:tc>
        <w:tc>
          <w:tcPr>
            <w:tcW w:w="200" w:type="pct"/>
            <w:tcBorders>
              <w:top w:val="nil"/>
              <w:left w:val="nil"/>
              <w:bottom w:val="single" w:color="000000" w:sz="6" w:space="0"/>
              <w:right w:val="single" w:color="000000" w:sz="6" w:space="0"/>
            </w:tcBorders>
            <w:noWrap w:val="0"/>
            <w:vAlign w:val="center"/>
          </w:tcPr>
          <w:p w14:paraId="4A7C425A">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5F30B698">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49E7FE5F">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5C91A799">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501E963F">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BDEAE4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达标</w:t>
            </w:r>
          </w:p>
        </w:tc>
        <w:tc>
          <w:tcPr>
            <w:tcW w:w="517" w:type="pct"/>
            <w:tcBorders>
              <w:top w:val="nil"/>
              <w:left w:val="nil"/>
              <w:bottom w:val="single" w:color="000000" w:sz="6" w:space="0"/>
              <w:right w:val="single" w:color="auto" w:sz="4" w:space="0"/>
            </w:tcBorders>
            <w:noWrap w:val="0"/>
            <w:vAlign w:val="center"/>
          </w:tcPr>
          <w:p w14:paraId="127549A3">
            <w:pPr>
              <w:widowControl/>
              <w:jc w:val="center"/>
              <w:rPr>
                <w:rFonts w:hint="eastAsia" w:ascii="Times New Roman" w:hAnsi="Times New Roman" w:eastAsia="宋体" w:cs="Times New Roman"/>
                <w:color w:val="auto"/>
                <w:kern w:val="0"/>
                <w:sz w:val="16"/>
                <w:szCs w:val="16"/>
                <w:lang w:eastAsia="zh-CN"/>
              </w:rPr>
            </w:pPr>
            <w:r>
              <w:rPr>
                <w:rFonts w:hint="eastAsia" w:ascii="Times New Roman" w:hAnsi="Times New Roman" w:eastAsia="宋体" w:cs="Times New Roman"/>
                <w:color w:val="auto"/>
                <w:kern w:val="0"/>
                <w:sz w:val="16"/>
                <w:szCs w:val="16"/>
                <w:lang w:val="en-US" w:eastAsia="zh-CN"/>
              </w:rPr>
              <w:t>学生工作处</w:t>
            </w:r>
          </w:p>
        </w:tc>
        <w:tc>
          <w:tcPr>
            <w:tcW w:w="555" w:type="pct"/>
            <w:gridSpan w:val="2"/>
            <w:tcBorders>
              <w:top w:val="single" w:color="000000" w:sz="6" w:space="0"/>
              <w:left w:val="single" w:color="auto" w:sz="4" w:space="0"/>
              <w:bottom w:val="single" w:color="000000" w:sz="6" w:space="0"/>
              <w:right w:val="single" w:color="000000" w:sz="2" w:space="0"/>
            </w:tcBorders>
            <w:noWrap w:val="0"/>
            <w:vAlign w:val="center"/>
          </w:tcPr>
          <w:p w14:paraId="619F1DD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w代表实践周</w:t>
            </w:r>
          </w:p>
        </w:tc>
      </w:tr>
      <w:tr w14:paraId="249A3476">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3111B015">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D83440D">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341D85B9">
            <w:pPr>
              <w:widowControl/>
              <w:jc w:val="center"/>
              <w:rPr>
                <w:rFonts w:hint="default" w:ascii="Times New Roman" w:hAnsi="Times New Roman" w:eastAsia="等线" w:cs="Times New Roman"/>
                <w:color w:val="auto"/>
                <w:kern w:val="0"/>
                <w:sz w:val="22"/>
                <w:szCs w:val="22"/>
                <w:lang w:val="en-US" w:eastAsia="zh-CN" w:bidi="ar-SA"/>
              </w:rPr>
            </w:pPr>
            <w:r>
              <w:rPr>
                <w:rFonts w:hint="default" w:ascii="Times New Roman" w:hAnsi="Times New Roman" w:eastAsia="等线" w:cs="Times New Roman"/>
                <w:color w:val="auto"/>
                <w:kern w:val="0"/>
                <w:sz w:val="22"/>
                <w:szCs w:val="22"/>
                <w:lang w:val="en-US" w:eastAsia="zh-CN"/>
              </w:rPr>
              <w:t>24</w:t>
            </w:r>
          </w:p>
        </w:tc>
        <w:tc>
          <w:tcPr>
            <w:tcW w:w="222" w:type="pct"/>
            <w:tcBorders>
              <w:top w:val="nil"/>
              <w:left w:val="nil"/>
              <w:bottom w:val="single" w:color="000000" w:sz="6" w:space="0"/>
              <w:right w:val="single" w:color="000000" w:sz="6" w:space="0"/>
            </w:tcBorders>
            <w:noWrap w:val="0"/>
            <w:vAlign w:val="center"/>
          </w:tcPr>
          <w:p w14:paraId="1C32A16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11201006</w:t>
            </w:r>
          </w:p>
        </w:tc>
        <w:tc>
          <w:tcPr>
            <w:tcW w:w="395" w:type="pct"/>
            <w:tcBorders>
              <w:top w:val="nil"/>
              <w:left w:val="nil"/>
              <w:bottom w:val="single" w:color="000000" w:sz="6" w:space="0"/>
              <w:right w:val="single" w:color="000000" w:sz="6" w:space="0"/>
            </w:tcBorders>
            <w:noWrap w:val="0"/>
            <w:vAlign w:val="center"/>
          </w:tcPr>
          <w:p w14:paraId="34E00D7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军事理论</w:t>
            </w:r>
          </w:p>
        </w:tc>
        <w:tc>
          <w:tcPr>
            <w:tcW w:w="168" w:type="pct"/>
            <w:tcBorders>
              <w:top w:val="nil"/>
              <w:left w:val="nil"/>
              <w:bottom w:val="single" w:color="000000" w:sz="6" w:space="0"/>
              <w:right w:val="single" w:color="000000" w:sz="6" w:space="0"/>
            </w:tcBorders>
            <w:noWrap w:val="0"/>
            <w:vAlign w:val="center"/>
          </w:tcPr>
          <w:p w14:paraId="2982EAB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0B30BC9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0016120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4F9B6D8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184" w:type="pct"/>
            <w:tcBorders>
              <w:top w:val="nil"/>
              <w:left w:val="nil"/>
              <w:bottom w:val="single" w:color="000000" w:sz="6" w:space="0"/>
              <w:right w:val="single" w:color="000000" w:sz="6" w:space="0"/>
            </w:tcBorders>
            <w:noWrap w:val="0"/>
            <w:vAlign w:val="center"/>
          </w:tcPr>
          <w:p w14:paraId="08468FE0">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36</w:t>
            </w:r>
          </w:p>
        </w:tc>
        <w:tc>
          <w:tcPr>
            <w:tcW w:w="195" w:type="pct"/>
            <w:tcBorders>
              <w:top w:val="nil"/>
              <w:left w:val="nil"/>
              <w:bottom w:val="single" w:color="000000" w:sz="6" w:space="0"/>
              <w:right w:val="single" w:color="000000" w:sz="6" w:space="0"/>
            </w:tcBorders>
            <w:noWrap w:val="0"/>
            <w:vAlign w:val="center"/>
          </w:tcPr>
          <w:p w14:paraId="3CCF6A3B">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0480445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nil"/>
              <w:left w:val="nil"/>
              <w:bottom w:val="single" w:color="000000" w:sz="6" w:space="0"/>
              <w:right w:val="single" w:color="000000" w:sz="6" w:space="0"/>
            </w:tcBorders>
            <w:noWrap w:val="0"/>
            <w:vAlign w:val="center"/>
          </w:tcPr>
          <w:p w14:paraId="74067FB8">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2.3</w:t>
            </w:r>
          </w:p>
        </w:tc>
        <w:tc>
          <w:tcPr>
            <w:tcW w:w="200" w:type="pct"/>
            <w:tcBorders>
              <w:top w:val="nil"/>
              <w:left w:val="nil"/>
              <w:bottom w:val="single" w:color="000000" w:sz="6" w:space="0"/>
              <w:right w:val="single" w:color="000000" w:sz="6" w:space="0"/>
            </w:tcBorders>
            <w:noWrap w:val="0"/>
            <w:vAlign w:val="center"/>
          </w:tcPr>
          <w:p w14:paraId="79139035">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68CDBCD8">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40AAF5DC">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7B5BD451">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0001C969">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2AC14EA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考试</w:t>
            </w:r>
          </w:p>
        </w:tc>
        <w:tc>
          <w:tcPr>
            <w:tcW w:w="517" w:type="pct"/>
            <w:tcBorders>
              <w:top w:val="nil"/>
              <w:left w:val="nil"/>
              <w:bottom w:val="single" w:color="000000" w:sz="6" w:space="0"/>
              <w:right w:val="single" w:color="000000" w:sz="6" w:space="0"/>
            </w:tcBorders>
            <w:noWrap w:val="0"/>
            <w:vAlign w:val="center"/>
          </w:tcPr>
          <w:p w14:paraId="3F1D264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公共教学部</w:t>
            </w:r>
          </w:p>
        </w:tc>
        <w:tc>
          <w:tcPr>
            <w:tcW w:w="555" w:type="pct"/>
            <w:gridSpan w:val="2"/>
            <w:tcBorders>
              <w:top w:val="nil"/>
              <w:left w:val="nil"/>
              <w:bottom w:val="single" w:color="auto" w:sz="4" w:space="0"/>
              <w:right w:val="single" w:color="000000" w:sz="2" w:space="0"/>
            </w:tcBorders>
            <w:noWrap w:val="0"/>
            <w:vAlign w:val="center"/>
          </w:tcPr>
          <w:p w14:paraId="697E0D3B">
            <w:pPr>
              <w:widowControl/>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线上教学</w:t>
            </w:r>
          </w:p>
        </w:tc>
      </w:tr>
      <w:tr w14:paraId="0809082F">
        <w:tblPrEx>
          <w:tblCellMar>
            <w:top w:w="0" w:type="dxa"/>
            <w:left w:w="108" w:type="dxa"/>
            <w:bottom w:w="0" w:type="dxa"/>
            <w:right w:w="108" w:type="dxa"/>
          </w:tblCellMar>
        </w:tblPrEx>
        <w:trPr>
          <w:trHeight w:val="523" w:hRule="atLeast"/>
        </w:trPr>
        <w:tc>
          <w:tcPr>
            <w:tcW w:w="157" w:type="pct"/>
            <w:tcBorders>
              <w:left w:val="single" w:color="000000" w:sz="2" w:space="0"/>
              <w:right w:val="single" w:color="000000" w:sz="6" w:space="0"/>
            </w:tcBorders>
            <w:noWrap w:val="0"/>
            <w:vAlign w:val="top"/>
          </w:tcPr>
          <w:p w14:paraId="1F13ABA0">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bottom w:val="single" w:color="000000" w:sz="6" w:space="0"/>
              <w:right w:val="single" w:color="000000" w:sz="6" w:space="0"/>
            </w:tcBorders>
            <w:noWrap w:val="0"/>
            <w:vAlign w:val="top"/>
          </w:tcPr>
          <w:p w14:paraId="2948B5FF">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65A0A7F3">
            <w:pPr>
              <w:widowControl/>
              <w:jc w:val="center"/>
              <w:rPr>
                <w:rFonts w:hint="default" w:ascii="Times New Roman" w:hAnsi="Times New Roman" w:eastAsia="等线" w:cs="Times New Roman"/>
                <w:color w:val="auto"/>
                <w:kern w:val="0"/>
                <w:sz w:val="22"/>
                <w:szCs w:val="22"/>
                <w:lang w:val="en-US" w:eastAsia="zh-CN"/>
              </w:rPr>
            </w:pPr>
            <w:r>
              <w:rPr>
                <w:rFonts w:hint="default" w:ascii="Times New Roman" w:hAnsi="Times New Roman" w:eastAsia="等线" w:cs="Times New Roman"/>
                <w:color w:val="auto"/>
                <w:kern w:val="0"/>
                <w:sz w:val="22"/>
                <w:szCs w:val="22"/>
                <w:lang w:val="en-US" w:eastAsia="zh-CN"/>
              </w:rPr>
              <w:t>25</w:t>
            </w:r>
          </w:p>
        </w:tc>
        <w:tc>
          <w:tcPr>
            <w:tcW w:w="222" w:type="pct"/>
            <w:tcBorders>
              <w:top w:val="nil"/>
              <w:left w:val="nil"/>
              <w:bottom w:val="single" w:color="000000" w:sz="6" w:space="0"/>
              <w:right w:val="single" w:color="000000" w:sz="6" w:space="0"/>
            </w:tcBorders>
            <w:noWrap w:val="0"/>
            <w:vAlign w:val="center"/>
          </w:tcPr>
          <w:p w14:paraId="70BC7FC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20802204</w:t>
            </w:r>
          </w:p>
        </w:tc>
        <w:tc>
          <w:tcPr>
            <w:tcW w:w="395" w:type="pct"/>
            <w:tcBorders>
              <w:top w:val="nil"/>
              <w:left w:val="nil"/>
              <w:bottom w:val="single" w:color="000000" w:sz="6" w:space="0"/>
              <w:right w:val="single" w:color="000000" w:sz="6" w:space="0"/>
            </w:tcBorders>
            <w:noWrap w:val="0"/>
            <w:vAlign w:val="center"/>
          </w:tcPr>
          <w:p w14:paraId="73641A6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color w:val="auto"/>
                <w:kern w:val="0"/>
                <w:sz w:val="16"/>
                <w:szCs w:val="16"/>
              </w:rPr>
              <w:t>国家安全教育</w:t>
            </w:r>
          </w:p>
        </w:tc>
        <w:tc>
          <w:tcPr>
            <w:tcW w:w="168" w:type="pct"/>
            <w:tcBorders>
              <w:top w:val="nil"/>
              <w:left w:val="nil"/>
              <w:bottom w:val="single" w:color="000000" w:sz="6" w:space="0"/>
              <w:right w:val="single" w:color="000000" w:sz="6" w:space="0"/>
            </w:tcBorders>
            <w:noWrap w:val="0"/>
            <w:vAlign w:val="center"/>
          </w:tcPr>
          <w:p w14:paraId="6B0DE7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21FBF1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1FEB58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w:t>
            </w:r>
          </w:p>
        </w:tc>
        <w:tc>
          <w:tcPr>
            <w:tcW w:w="211" w:type="pct"/>
            <w:tcBorders>
              <w:top w:val="nil"/>
              <w:left w:val="nil"/>
              <w:bottom w:val="single" w:color="000000" w:sz="6" w:space="0"/>
              <w:right w:val="single" w:color="000000" w:sz="6" w:space="0"/>
            </w:tcBorders>
            <w:noWrap w:val="0"/>
            <w:vAlign w:val="center"/>
          </w:tcPr>
          <w:p w14:paraId="219DAD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color w:val="auto"/>
                <w:kern w:val="0"/>
                <w:sz w:val="16"/>
                <w:szCs w:val="16"/>
                <w:lang w:val="en-US" w:eastAsia="zh-CN" w:bidi="ar"/>
              </w:rPr>
              <w:t>16</w:t>
            </w:r>
          </w:p>
        </w:tc>
        <w:tc>
          <w:tcPr>
            <w:tcW w:w="184" w:type="pct"/>
            <w:tcBorders>
              <w:top w:val="nil"/>
              <w:left w:val="nil"/>
              <w:bottom w:val="single" w:color="000000" w:sz="6" w:space="0"/>
              <w:right w:val="single" w:color="000000" w:sz="6" w:space="0"/>
            </w:tcBorders>
            <w:noWrap w:val="0"/>
            <w:vAlign w:val="center"/>
          </w:tcPr>
          <w:p w14:paraId="38250E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lang w:bidi="ar"/>
              </w:rPr>
            </w:pPr>
            <w:r>
              <w:rPr>
                <w:rFonts w:hint="default" w:ascii="Times New Roman" w:hAnsi="Times New Roman" w:eastAsia="宋体" w:cs="Times New Roman"/>
                <w:color w:val="auto"/>
                <w:kern w:val="0"/>
                <w:sz w:val="16"/>
                <w:szCs w:val="16"/>
                <w:lang w:val="en-US" w:eastAsia="zh-CN" w:bidi="ar"/>
              </w:rPr>
              <w:t>16</w:t>
            </w:r>
          </w:p>
        </w:tc>
        <w:tc>
          <w:tcPr>
            <w:tcW w:w="195" w:type="pct"/>
            <w:tcBorders>
              <w:top w:val="nil"/>
              <w:left w:val="nil"/>
              <w:bottom w:val="single" w:color="000000" w:sz="6" w:space="0"/>
              <w:right w:val="single" w:color="000000" w:sz="6" w:space="0"/>
            </w:tcBorders>
            <w:noWrap w:val="0"/>
            <w:vAlign w:val="center"/>
          </w:tcPr>
          <w:p w14:paraId="6215A0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lang w:bidi="ar"/>
              </w:rPr>
            </w:pPr>
          </w:p>
        </w:tc>
        <w:tc>
          <w:tcPr>
            <w:tcW w:w="211" w:type="pct"/>
            <w:tcBorders>
              <w:top w:val="nil"/>
              <w:left w:val="nil"/>
              <w:bottom w:val="single" w:color="000000" w:sz="6" w:space="0"/>
              <w:right w:val="single" w:color="000000" w:sz="6" w:space="0"/>
            </w:tcBorders>
            <w:noWrap w:val="0"/>
            <w:vAlign w:val="center"/>
          </w:tcPr>
          <w:p w14:paraId="5BBCB6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val="en-US" w:eastAsia="zh-CN" w:bidi="ar"/>
              </w:rPr>
              <w:t>1</w:t>
            </w:r>
          </w:p>
        </w:tc>
        <w:tc>
          <w:tcPr>
            <w:tcW w:w="200" w:type="pct"/>
            <w:tcBorders>
              <w:top w:val="nil"/>
              <w:left w:val="nil"/>
              <w:bottom w:val="single" w:color="000000" w:sz="6" w:space="0"/>
              <w:right w:val="single" w:color="000000" w:sz="6" w:space="0"/>
            </w:tcBorders>
            <w:noWrap w:val="0"/>
            <w:vAlign w:val="center"/>
          </w:tcPr>
          <w:p w14:paraId="4CF8DC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color w:val="auto"/>
                <w:kern w:val="0"/>
                <w:sz w:val="16"/>
                <w:szCs w:val="16"/>
                <w:lang w:val="en-US" w:eastAsia="zh-CN" w:bidi="ar"/>
              </w:rPr>
              <w:t>1</w:t>
            </w:r>
          </w:p>
        </w:tc>
        <w:tc>
          <w:tcPr>
            <w:tcW w:w="200" w:type="pct"/>
            <w:tcBorders>
              <w:top w:val="nil"/>
              <w:left w:val="nil"/>
              <w:bottom w:val="single" w:color="000000" w:sz="6" w:space="0"/>
              <w:right w:val="single" w:color="000000" w:sz="6" w:space="0"/>
            </w:tcBorders>
            <w:noWrap w:val="0"/>
            <w:vAlign w:val="center"/>
          </w:tcPr>
          <w:p w14:paraId="63A1D8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7352BC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16440E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EA94F41">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224" w:type="pct"/>
            <w:tcBorders>
              <w:top w:val="nil"/>
              <w:left w:val="nil"/>
              <w:bottom w:val="single" w:color="000000" w:sz="6" w:space="0"/>
              <w:right w:val="single" w:color="000000" w:sz="6" w:space="0"/>
            </w:tcBorders>
            <w:noWrap w:val="0"/>
            <w:vAlign w:val="center"/>
          </w:tcPr>
          <w:p w14:paraId="3BB4CDC8">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p>
        </w:tc>
        <w:tc>
          <w:tcPr>
            <w:tcW w:w="218" w:type="pct"/>
            <w:tcBorders>
              <w:top w:val="nil"/>
              <w:left w:val="nil"/>
              <w:bottom w:val="single" w:color="000000" w:sz="6" w:space="0"/>
              <w:right w:val="single" w:color="000000" w:sz="6" w:space="0"/>
            </w:tcBorders>
            <w:noWrap w:val="0"/>
            <w:vAlign w:val="center"/>
          </w:tcPr>
          <w:p w14:paraId="5C98777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lang w:val="en-US" w:eastAsia="zh-CN" w:bidi="ar-SA"/>
              </w:rPr>
              <w:t>考试</w:t>
            </w:r>
          </w:p>
        </w:tc>
        <w:tc>
          <w:tcPr>
            <w:tcW w:w="517" w:type="pct"/>
            <w:tcBorders>
              <w:top w:val="nil"/>
              <w:left w:val="nil"/>
              <w:bottom w:val="single" w:color="000000" w:sz="6" w:space="0"/>
              <w:right w:val="single" w:color="auto" w:sz="4" w:space="0"/>
            </w:tcBorders>
            <w:noWrap w:val="0"/>
            <w:vAlign w:val="center"/>
          </w:tcPr>
          <w:p w14:paraId="12DF7CB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0"/>
                <w:sz w:val="22"/>
                <w:szCs w:val="22"/>
              </w:rPr>
            </w:pPr>
            <w:r>
              <w:rPr>
                <w:rFonts w:hint="default" w:ascii="Times New Roman" w:hAnsi="Times New Roman" w:eastAsia="宋体" w:cs="Times New Roman"/>
                <w:color w:val="auto"/>
                <w:kern w:val="0"/>
                <w:sz w:val="16"/>
                <w:szCs w:val="16"/>
              </w:rPr>
              <w:t>公共教学部</w:t>
            </w:r>
          </w:p>
        </w:tc>
        <w:tc>
          <w:tcPr>
            <w:tcW w:w="555" w:type="pct"/>
            <w:gridSpan w:val="2"/>
            <w:tcBorders>
              <w:top w:val="single" w:color="auto" w:sz="4" w:space="0"/>
              <w:left w:val="single" w:color="auto" w:sz="4" w:space="0"/>
              <w:bottom w:val="single" w:color="auto" w:sz="4" w:space="0"/>
              <w:right w:val="single" w:color="auto" w:sz="4" w:space="0"/>
            </w:tcBorders>
            <w:noWrap w:val="0"/>
            <w:vAlign w:val="top"/>
          </w:tcPr>
          <w:p w14:paraId="3B9F85E3">
            <w:pPr>
              <w:widowControl/>
              <w:jc w:val="right"/>
              <w:rPr>
                <w:rFonts w:hint="default" w:ascii="Times New Roman" w:hAnsi="Times New Roman" w:eastAsia="等线" w:cs="Times New Roman"/>
                <w:color w:val="auto"/>
                <w:kern w:val="0"/>
                <w:sz w:val="22"/>
                <w:szCs w:val="22"/>
              </w:rPr>
            </w:pPr>
          </w:p>
        </w:tc>
      </w:tr>
      <w:tr w14:paraId="0D327469">
        <w:tblPrEx>
          <w:tblCellMar>
            <w:top w:w="0" w:type="dxa"/>
            <w:left w:w="108" w:type="dxa"/>
            <w:bottom w:w="0" w:type="dxa"/>
            <w:right w:w="108" w:type="dxa"/>
          </w:tblCellMar>
        </w:tblPrEx>
        <w:trPr>
          <w:trHeight w:val="523" w:hRule="atLeast"/>
        </w:trPr>
        <w:tc>
          <w:tcPr>
            <w:tcW w:w="157" w:type="pct"/>
            <w:tcBorders>
              <w:left w:val="single" w:color="000000" w:sz="2" w:space="0"/>
              <w:right w:val="single" w:color="000000" w:sz="6" w:space="0"/>
            </w:tcBorders>
            <w:noWrap w:val="0"/>
            <w:vAlign w:val="top"/>
          </w:tcPr>
          <w:p w14:paraId="3191889C">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bottom w:val="single" w:color="000000" w:sz="6" w:space="0"/>
              <w:right w:val="single" w:color="000000" w:sz="6" w:space="0"/>
            </w:tcBorders>
            <w:noWrap w:val="0"/>
            <w:vAlign w:val="top"/>
          </w:tcPr>
          <w:p w14:paraId="7D54EB1B">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08524E9A">
            <w:pPr>
              <w:widowControl/>
              <w:jc w:val="center"/>
              <w:rPr>
                <w:rFonts w:hint="default" w:ascii="Times New Roman" w:hAnsi="Times New Roman" w:eastAsia="等线" w:cs="Times New Roman"/>
                <w:color w:val="auto"/>
                <w:kern w:val="0"/>
                <w:sz w:val="22"/>
                <w:szCs w:val="22"/>
              </w:rPr>
            </w:pPr>
          </w:p>
        </w:tc>
        <w:tc>
          <w:tcPr>
            <w:tcW w:w="222" w:type="pct"/>
            <w:tcBorders>
              <w:top w:val="nil"/>
              <w:left w:val="nil"/>
              <w:bottom w:val="single" w:color="000000" w:sz="6" w:space="0"/>
              <w:right w:val="single" w:color="000000" w:sz="6" w:space="0"/>
            </w:tcBorders>
            <w:noWrap w:val="0"/>
            <w:vAlign w:val="center"/>
          </w:tcPr>
          <w:p w14:paraId="249794D7">
            <w:pPr>
              <w:widowControl/>
              <w:jc w:val="center"/>
              <w:rPr>
                <w:rFonts w:hint="default" w:ascii="Times New Roman" w:hAnsi="Times New Roman" w:eastAsia="等线" w:cs="Times New Roman"/>
                <w:color w:val="auto"/>
                <w:kern w:val="0"/>
                <w:sz w:val="22"/>
                <w:szCs w:val="22"/>
              </w:rPr>
            </w:pPr>
          </w:p>
        </w:tc>
        <w:tc>
          <w:tcPr>
            <w:tcW w:w="395" w:type="pct"/>
            <w:tcBorders>
              <w:top w:val="nil"/>
              <w:left w:val="nil"/>
              <w:bottom w:val="single" w:color="000000" w:sz="6" w:space="0"/>
              <w:right w:val="single" w:color="000000" w:sz="6" w:space="0"/>
            </w:tcBorders>
            <w:noWrap w:val="0"/>
            <w:vAlign w:val="center"/>
          </w:tcPr>
          <w:p w14:paraId="2A8DA7AA">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168" w:type="pct"/>
            <w:tcBorders>
              <w:top w:val="nil"/>
              <w:left w:val="nil"/>
              <w:bottom w:val="single" w:color="000000" w:sz="6" w:space="0"/>
              <w:right w:val="single" w:color="000000" w:sz="6" w:space="0"/>
            </w:tcBorders>
            <w:noWrap w:val="0"/>
            <w:vAlign w:val="center"/>
          </w:tcPr>
          <w:p w14:paraId="22E422C4">
            <w:pPr>
              <w:widowControl/>
              <w:jc w:val="center"/>
              <w:rPr>
                <w:rFonts w:hint="default" w:ascii="Times New Roman" w:hAnsi="Times New Roman" w:eastAsia="等线" w:cs="Times New Roman"/>
                <w:color w:val="auto"/>
                <w:kern w:val="0"/>
                <w:sz w:val="22"/>
                <w:szCs w:val="22"/>
              </w:rPr>
            </w:pPr>
          </w:p>
        </w:tc>
        <w:tc>
          <w:tcPr>
            <w:tcW w:w="178" w:type="pct"/>
            <w:tcBorders>
              <w:top w:val="nil"/>
              <w:left w:val="nil"/>
              <w:bottom w:val="single" w:color="000000" w:sz="6" w:space="0"/>
              <w:right w:val="single" w:color="000000" w:sz="6" w:space="0"/>
            </w:tcBorders>
            <w:noWrap w:val="0"/>
            <w:vAlign w:val="center"/>
          </w:tcPr>
          <w:p w14:paraId="6B8C6B92">
            <w:pPr>
              <w:widowControl/>
              <w:jc w:val="center"/>
              <w:rPr>
                <w:rFonts w:hint="default" w:ascii="Times New Roman" w:hAnsi="Times New Roman" w:eastAsia="等线" w:cs="Times New Roman"/>
                <w:color w:val="auto"/>
                <w:kern w:val="0"/>
                <w:sz w:val="22"/>
                <w:szCs w:val="22"/>
              </w:rPr>
            </w:pPr>
          </w:p>
        </w:tc>
        <w:tc>
          <w:tcPr>
            <w:tcW w:w="178" w:type="pct"/>
            <w:tcBorders>
              <w:top w:val="nil"/>
              <w:left w:val="nil"/>
              <w:bottom w:val="single" w:color="000000" w:sz="6" w:space="0"/>
              <w:right w:val="single" w:color="000000" w:sz="6" w:space="0"/>
            </w:tcBorders>
            <w:noWrap w:val="0"/>
            <w:vAlign w:val="center"/>
          </w:tcPr>
          <w:p w14:paraId="5F1ACEAC">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35 </w:t>
            </w:r>
          </w:p>
        </w:tc>
        <w:tc>
          <w:tcPr>
            <w:tcW w:w="211" w:type="pct"/>
            <w:tcBorders>
              <w:top w:val="nil"/>
              <w:left w:val="nil"/>
              <w:bottom w:val="single" w:color="000000" w:sz="6" w:space="0"/>
              <w:right w:val="single" w:color="000000" w:sz="6" w:space="0"/>
            </w:tcBorders>
            <w:noWrap w:val="0"/>
            <w:vAlign w:val="center"/>
          </w:tcPr>
          <w:p w14:paraId="746CC5A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622</w:t>
            </w:r>
          </w:p>
        </w:tc>
        <w:tc>
          <w:tcPr>
            <w:tcW w:w="184" w:type="pct"/>
            <w:tcBorders>
              <w:top w:val="nil"/>
              <w:left w:val="nil"/>
              <w:bottom w:val="single" w:color="000000" w:sz="6" w:space="0"/>
              <w:right w:val="single" w:color="000000" w:sz="6" w:space="0"/>
            </w:tcBorders>
            <w:noWrap w:val="0"/>
            <w:vAlign w:val="center"/>
          </w:tcPr>
          <w:p w14:paraId="052E6D5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328</w:t>
            </w:r>
          </w:p>
        </w:tc>
        <w:tc>
          <w:tcPr>
            <w:tcW w:w="195" w:type="pct"/>
            <w:tcBorders>
              <w:top w:val="nil"/>
              <w:left w:val="nil"/>
              <w:bottom w:val="single" w:color="000000" w:sz="6" w:space="0"/>
              <w:right w:val="single" w:color="000000" w:sz="6" w:space="0"/>
            </w:tcBorders>
            <w:noWrap w:val="0"/>
            <w:vAlign w:val="center"/>
          </w:tcPr>
          <w:p w14:paraId="0FCB386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294</w:t>
            </w:r>
          </w:p>
        </w:tc>
        <w:tc>
          <w:tcPr>
            <w:tcW w:w="211" w:type="pct"/>
            <w:tcBorders>
              <w:top w:val="nil"/>
              <w:left w:val="nil"/>
              <w:bottom w:val="single" w:color="000000" w:sz="6" w:space="0"/>
              <w:right w:val="single" w:color="000000" w:sz="6" w:space="0"/>
            </w:tcBorders>
            <w:noWrap w:val="0"/>
            <w:vAlign w:val="center"/>
          </w:tcPr>
          <w:p w14:paraId="1AEA56D4">
            <w:pPr>
              <w:jc w:val="center"/>
              <w:rPr>
                <w:rFonts w:hint="default" w:ascii="Times New Roman" w:hAnsi="Times New Roman" w:eastAsia="等线" w:cs="Times New Roman"/>
                <w:color w:val="auto"/>
                <w:kern w:val="0"/>
                <w:sz w:val="22"/>
                <w:szCs w:val="22"/>
              </w:rPr>
            </w:pPr>
          </w:p>
        </w:tc>
        <w:tc>
          <w:tcPr>
            <w:tcW w:w="200" w:type="pct"/>
            <w:tcBorders>
              <w:top w:val="nil"/>
              <w:left w:val="nil"/>
              <w:bottom w:val="single" w:color="000000" w:sz="6" w:space="0"/>
              <w:right w:val="single" w:color="000000" w:sz="6" w:space="0"/>
            </w:tcBorders>
            <w:noWrap w:val="0"/>
            <w:vAlign w:val="center"/>
          </w:tcPr>
          <w:p w14:paraId="06DFDCC0">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19.6 </w:t>
            </w:r>
          </w:p>
        </w:tc>
        <w:tc>
          <w:tcPr>
            <w:tcW w:w="200" w:type="pct"/>
            <w:tcBorders>
              <w:top w:val="nil"/>
              <w:left w:val="nil"/>
              <w:bottom w:val="single" w:color="000000" w:sz="6" w:space="0"/>
              <w:right w:val="single" w:color="000000" w:sz="6" w:space="0"/>
            </w:tcBorders>
            <w:noWrap w:val="0"/>
            <w:vAlign w:val="center"/>
          </w:tcPr>
          <w:p w14:paraId="150048C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7.1 </w:t>
            </w:r>
          </w:p>
        </w:tc>
        <w:tc>
          <w:tcPr>
            <w:tcW w:w="206" w:type="pct"/>
            <w:tcBorders>
              <w:top w:val="nil"/>
              <w:left w:val="nil"/>
              <w:bottom w:val="single" w:color="000000" w:sz="6" w:space="0"/>
              <w:right w:val="single" w:color="000000" w:sz="6" w:space="0"/>
            </w:tcBorders>
            <w:noWrap w:val="0"/>
            <w:vAlign w:val="center"/>
          </w:tcPr>
          <w:p w14:paraId="5669192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206" w:type="pct"/>
            <w:tcBorders>
              <w:top w:val="nil"/>
              <w:left w:val="nil"/>
              <w:bottom w:val="single" w:color="000000" w:sz="6" w:space="0"/>
              <w:right w:val="single" w:color="000000" w:sz="6" w:space="0"/>
            </w:tcBorders>
            <w:noWrap w:val="0"/>
            <w:vAlign w:val="center"/>
          </w:tcPr>
          <w:p w14:paraId="00A09C0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239" w:type="pct"/>
            <w:tcBorders>
              <w:top w:val="nil"/>
              <w:left w:val="nil"/>
              <w:bottom w:val="single" w:color="000000" w:sz="6" w:space="0"/>
              <w:right w:val="single" w:color="000000" w:sz="6" w:space="0"/>
            </w:tcBorders>
            <w:noWrap w:val="0"/>
            <w:vAlign w:val="center"/>
          </w:tcPr>
          <w:p w14:paraId="463F3788">
            <w:pPr>
              <w:widowControl/>
              <w:jc w:val="center"/>
              <w:textAlignment w:val="top"/>
              <w:rPr>
                <w:rFonts w:hint="default" w:ascii="Times New Roman" w:hAnsi="Times New Roman" w:eastAsia="等线" w:cs="Times New Roman"/>
                <w:color w:val="auto"/>
                <w:kern w:val="0"/>
                <w:sz w:val="22"/>
                <w:szCs w:val="22"/>
              </w:rPr>
            </w:pPr>
          </w:p>
        </w:tc>
        <w:tc>
          <w:tcPr>
            <w:tcW w:w="224" w:type="pct"/>
            <w:tcBorders>
              <w:top w:val="nil"/>
              <w:left w:val="nil"/>
              <w:bottom w:val="single" w:color="000000" w:sz="6" w:space="0"/>
              <w:right w:val="single" w:color="000000" w:sz="6" w:space="0"/>
            </w:tcBorders>
            <w:noWrap w:val="0"/>
            <w:vAlign w:val="center"/>
          </w:tcPr>
          <w:p w14:paraId="35E0F0E5">
            <w:pPr>
              <w:widowControl/>
              <w:jc w:val="center"/>
              <w:textAlignment w:val="top"/>
              <w:rPr>
                <w:rFonts w:hint="default" w:ascii="Times New Roman" w:hAnsi="Times New Roman" w:eastAsia="等线" w:cs="Times New Roman"/>
                <w:color w:val="auto"/>
                <w:kern w:val="0"/>
                <w:sz w:val="22"/>
                <w:szCs w:val="22"/>
              </w:rPr>
            </w:pPr>
          </w:p>
        </w:tc>
        <w:tc>
          <w:tcPr>
            <w:tcW w:w="218" w:type="pct"/>
            <w:tcBorders>
              <w:top w:val="nil"/>
              <w:left w:val="nil"/>
              <w:bottom w:val="single" w:color="000000" w:sz="6" w:space="0"/>
              <w:right w:val="single" w:color="000000" w:sz="6" w:space="0"/>
            </w:tcBorders>
            <w:noWrap w:val="0"/>
            <w:vAlign w:val="center"/>
          </w:tcPr>
          <w:p w14:paraId="6B58E81E">
            <w:pPr>
              <w:widowControl/>
              <w:jc w:val="center"/>
              <w:rPr>
                <w:rFonts w:hint="default" w:ascii="Times New Roman" w:hAnsi="Times New Roman" w:eastAsia="等线" w:cs="Times New Roman"/>
                <w:color w:val="auto"/>
                <w:kern w:val="0"/>
                <w:sz w:val="22"/>
                <w:szCs w:val="22"/>
              </w:rPr>
            </w:pPr>
          </w:p>
        </w:tc>
        <w:tc>
          <w:tcPr>
            <w:tcW w:w="517" w:type="pct"/>
            <w:tcBorders>
              <w:top w:val="nil"/>
              <w:left w:val="nil"/>
              <w:bottom w:val="single" w:color="000000" w:sz="6" w:space="0"/>
              <w:right w:val="single" w:color="auto" w:sz="4" w:space="0"/>
            </w:tcBorders>
            <w:noWrap w:val="0"/>
            <w:vAlign w:val="top"/>
          </w:tcPr>
          <w:p w14:paraId="6A74EBB6">
            <w:pPr>
              <w:widowControl/>
              <w:jc w:val="right"/>
              <w:rPr>
                <w:rFonts w:hint="default" w:ascii="Times New Roman" w:hAnsi="Times New Roman" w:eastAsia="等线" w:cs="Times New Roman"/>
                <w:color w:val="auto"/>
                <w:kern w:val="0"/>
                <w:sz w:val="22"/>
                <w:szCs w:val="22"/>
              </w:rPr>
            </w:pPr>
          </w:p>
        </w:tc>
        <w:tc>
          <w:tcPr>
            <w:tcW w:w="555" w:type="pct"/>
            <w:gridSpan w:val="2"/>
            <w:tcBorders>
              <w:top w:val="single" w:color="auto" w:sz="4" w:space="0"/>
              <w:left w:val="single" w:color="auto" w:sz="4" w:space="0"/>
              <w:bottom w:val="single" w:color="auto" w:sz="4" w:space="0"/>
              <w:right w:val="single" w:color="auto" w:sz="4" w:space="0"/>
            </w:tcBorders>
            <w:noWrap w:val="0"/>
            <w:vAlign w:val="top"/>
          </w:tcPr>
          <w:p w14:paraId="227A0BD5">
            <w:pPr>
              <w:widowControl/>
              <w:jc w:val="right"/>
              <w:rPr>
                <w:rFonts w:hint="default" w:ascii="Times New Roman" w:hAnsi="Times New Roman" w:eastAsia="等线" w:cs="Times New Roman"/>
                <w:color w:val="auto"/>
                <w:kern w:val="0"/>
                <w:sz w:val="22"/>
                <w:szCs w:val="22"/>
              </w:rPr>
            </w:pPr>
          </w:p>
        </w:tc>
      </w:tr>
      <w:tr w14:paraId="1521F540">
        <w:tblPrEx>
          <w:tblCellMar>
            <w:top w:w="0" w:type="dxa"/>
            <w:left w:w="108" w:type="dxa"/>
            <w:bottom w:w="0" w:type="dxa"/>
            <w:right w:w="108" w:type="dxa"/>
          </w:tblCellMar>
        </w:tblPrEx>
        <w:trPr>
          <w:trHeight w:val="414" w:hRule="atLeast"/>
        </w:trPr>
        <w:tc>
          <w:tcPr>
            <w:tcW w:w="157" w:type="pct"/>
            <w:tcBorders>
              <w:left w:val="single" w:color="000000" w:sz="2" w:space="0"/>
              <w:right w:val="single" w:color="000000" w:sz="6" w:space="0"/>
            </w:tcBorders>
            <w:noWrap w:val="0"/>
            <w:vAlign w:val="top"/>
          </w:tcPr>
          <w:p w14:paraId="1F82BBEB">
            <w:pPr>
              <w:widowControl/>
              <w:jc w:val="center"/>
              <w:rPr>
                <w:rFonts w:hint="default" w:ascii="Times New Roman" w:hAnsi="Times New Roman" w:eastAsia="宋体" w:cs="Times New Roman"/>
                <w:color w:val="auto"/>
                <w:kern w:val="0"/>
                <w:sz w:val="16"/>
                <w:szCs w:val="16"/>
              </w:rPr>
            </w:pPr>
          </w:p>
        </w:tc>
        <w:tc>
          <w:tcPr>
            <w:tcW w:w="158" w:type="pct"/>
            <w:vMerge w:val="restart"/>
            <w:tcBorders>
              <w:top w:val="nil"/>
              <w:left w:val="nil"/>
              <w:right w:val="single" w:color="000000" w:sz="6" w:space="0"/>
            </w:tcBorders>
            <w:noWrap w:val="0"/>
            <w:vAlign w:val="center"/>
          </w:tcPr>
          <w:p w14:paraId="288CE74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公共选修课</w:t>
            </w:r>
          </w:p>
        </w:tc>
        <w:tc>
          <w:tcPr>
            <w:tcW w:w="168" w:type="pct"/>
            <w:gridSpan w:val="2"/>
            <w:tcBorders>
              <w:top w:val="nil"/>
              <w:left w:val="nil"/>
              <w:bottom w:val="single" w:color="000000" w:sz="6" w:space="0"/>
              <w:right w:val="single" w:color="000000" w:sz="6" w:space="0"/>
            </w:tcBorders>
            <w:noWrap w:val="0"/>
            <w:vAlign w:val="center"/>
          </w:tcPr>
          <w:p w14:paraId="40FC511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222" w:type="pct"/>
            <w:tcBorders>
              <w:top w:val="nil"/>
              <w:left w:val="nil"/>
              <w:bottom w:val="single" w:color="000000" w:sz="6" w:space="0"/>
              <w:right w:val="single" w:color="000000" w:sz="6" w:space="0"/>
            </w:tcBorders>
            <w:noWrap w:val="0"/>
            <w:vAlign w:val="center"/>
          </w:tcPr>
          <w:p w14:paraId="798843A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11401001</w:t>
            </w:r>
          </w:p>
        </w:tc>
        <w:tc>
          <w:tcPr>
            <w:tcW w:w="395" w:type="pct"/>
            <w:tcBorders>
              <w:top w:val="nil"/>
              <w:left w:val="nil"/>
              <w:bottom w:val="single" w:color="000000" w:sz="6" w:space="0"/>
              <w:right w:val="single" w:color="000000" w:sz="6" w:space="0"/>
            </w:tcBorders>
            <w:noWrap w:val="0"/>
            <w:vAlign w:val="center"/>
          </w:tcPr>
          <w:p w14:paraId="137CAAAF">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创新创业教育</w:t>
            </w:r>
          </w:p>
        </w:tc>
        <w:tc>
          <w:tcPr>
            <w:tcW w:w="168" w:type="pct"/>
            <w:tcBorders>
              <w:top w:val="nil"/>
              <w:left w:val="nil"/>
              <w:bottom w:val="single" w:color="000000" w:sz="6" w:space="0"/>
              <w:right w:val="single" w:color="000000" w:sz="6" w:space="0"/>
            </w:tcBorders>
            <w:noWrap w:val="0"/>
            <w:vAlign w:val="center"/>
          </w:tcPr>
          <w:p w14:paraId="543E286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499D16D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3E260E5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177CACEF">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184" w:type="pct"/>
            <w:tcBorders>
              <w:top w:val="nil"/>
              <w:left w:val="nil"/>
              <w:bottom w:val="single" w:color="000000" w:sz="6" w:space="0"/>
              <w:right w:val="single" w:color="000000" w:sz="6" w:space="0"/>
            </w:tcBorders>
            <w:noWrap w:val="0"/>
            <w:vAlign w:val="center"/>
          </w:tcPr>
          <w:p w14:paraId="0B6907D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32</w:t>
            </w:r>
          </w:p>
        </w:tc>
        <w:tc>
          <w:tcPr>
            <w:tcW w:w="195" w:type="pct"/>
            <w:tcBorders>
              <w:top w:val="nil"/>
              <w:left w:val="nil"/>
              <w:bottom w:val="single" w:color="000000" w:sz="6" w:space="0"/>
              <w:right w:val="single" w:color="000000" w:sz="6" w:space="0"/>
            </w:tcBorders>
            <w:noWrap w:val="0"/>
            <w:vAlign w:val="center"/>
          </w:tcPr>
          <w:p w14:paraId="55104058">
            <w:pPr>
              <w:widowControl/>
              <w:jc w:val="center"/>
              <w:textAlignment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25DA3DC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11D4017F">
            <w:pPr>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16C33BB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1.8</w:t>
            </w:r>
          </w:p>
        </w:tc>
        <w:tc>
          <w:tcPr>
            <w:tcW w:w="206" w:type="pct"/>
            <w:tcBorders>
              <w:top w:val="nil"/>
              <w:left w:val="nil"/>
              <w:bottom w:val="single" w:color="000000" w:sz="6" w:space="0"/>
              <w:right w:val="single" w:color="000000" w:sz="6" w:space="0"/>
            </w:tcBorders>
            <w:noWrap w:val="0"/>
            <w:vAlign w:val="center"/>
          </w:tcPr>
          <w:p w14:paraId="11E2237D">
            <w:pPr>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12AEA9AE">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4652D88A">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1A7D9BE3">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5138E3D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7128C83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创业就业教研室</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217F52AE">
            <w:pPr>
              <w:widowControl/>
              <w:jc w:val="both"/>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必选线上（8）线下结合</w:t>
            </w:r>
          </w:p>
        </w:tc>
      </w:tr>
      <w:tr w14:paraId="64D418AB">
        <w:tblPrEx>
          <w:tblCellMar>
            <w:top w:w="0" w:type="dxa"/>
            <w:left w:w="108" w:type="dxa"/>
            <w:bottom w:w="0" w:type="dxa"/>
            <w:right w:w="108" w:type="dxa"/>
          </w:tblCellMar>
        </w:tblPrEx>
        <w:trPr>
          <w:trHeight w:val="384" w:hRule="atLeast"/>
        </w:trPr>
        <w:tc>
          <w:tcPr>
            <w:tcW w:w="157" w:type="pct"/>
            <w:tcBorders>
              <w:left w:val="single" w:color="000000" w:sz="2" w:space="0"/>
              <w:right w:val="single" w:color="000000" w:sz="6" w:space="0"/>
            </w:tcBorders>
            <w:noWrap w:val="0"/>
            <w:vAlign w:val="top"/>
          </w:tcPr>
          <w:p w14:paraId="455C81D5">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399627A9">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4674C9B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222" w:type="pct"/>
            <w:tcBorders>
              <w:top w:val="nil"/>
              <w:left w:val="nil"/>
              <w:bottom w:val="single" w:color="000000" w:sz="6" w:space="0"/>
              <w:right w:val="single" w:color="000000" w:sz="6" w:space="0"/>
            </w:tcBorders>
            <w:noWrap w:val="0"/>
            <w:vAlign w:val="center"/>
          </w:tcPr>
          <w:p w14:paraId="12B062F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20304090</w:t>
            </w:r>
          </w:p>
        </w:tc>
        <w:tc>
          <w:tcPr>
            <w:tcW w:w="395" w:type="pct"/>
            <w:tcBorders>
              <w:top w:val="nil"/>
              <w:left w:val="nil"/>
              <w:bottom w:val="single" w:color="000000" w:sz="6" w:space="0"/>
              <w:right w:val="single" w:color="000000" w:sz="6" w:space="0"/>
            </w:tcBorders>
            <w:noWrap w:val="0"/>
            <w:vAlign w:val="center"/>
          </w:tcPr>
          <w:p w14:paraId="4AADB54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美育</w:t>
            </w:r>
          </w:p>
        </w:tc>
        <w:tc>
          <w:tcPr>
            <w:tcW w:w="168" w:type="pct"/>
            <w:tcBorders>
              <w:top w:val="nil"/>
              <w:left w:val="nil"/>
              <w:bottom w:val="single" w:color="000000" w:sz="6" w:space="0"/>
              <w:right w:val="single" w:color="000000" w:sz="6" w:space="0"/>
            </w:tcBorders>
            <w:noWrap w:val="0"/>
            <w:vAlign w:val="center"/>
          </w:tcPr>
          <w:p w14:paraId="5FA7603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B</w:t>
            </w:r>
          </w:p>
        </w:tc>
        <w:tc>
          <w:tcPr>
            <w:tcW w:w="178" w:type="pct"/>
            <w:tcBorders>
              <w:top w:val="nil"/>
              <w:left w:val="nil"/>
              <w:bottom w:val="single" w:color="000000" w:sz="6" w:space="0"/>
              <w:right w:val="single" w:color="000000" w:sz="6" w:space="0"/>
            </w:tcBorders>
            <w:noWrap w:val="0"/>
            <w:vAlign w:val="center"/>
          </w:tcPr>
          <w:p w14:paraId="5970725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1DB1809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4ED2B71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nil"/>
              <w:left w:val="nil"/>
              <w:bottom w:val="single" w:color="000000" w:sz="6" w:space="0"/>
              <w:right w:val="single" w:color="000000" w:sz="6" w:space="0"/>
            </w:tcBorders>
            <w:noWrap w:val="0"/>
            <w:vAlign w:val="center"/>
          </w:tcPr>
          <w:p w14:paraId="6A3F446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195" w:type="pct"/>
            <w:tcBorders>
              <w:top w:val="nil"/>
              <w:left w:val="nil"/>
              <w:bottom w:val="single" w:color="000000" w:sz="6" w:space="0"/>
              <w:right w:val="single" w:color="000000" w:sz="6" w:space="0"/>
            </w:tcBorders>
            <w:noWrap w:val="0"/>
            <w:vAlign w:val="center"/>
          </w:tcPr>
          <w:p w14:paraId="1C74891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16</w:t>
            </w:r>
          </w:p>
        </w:tc>
        <w:tc>
          <w:tcPr>
            <w:tcW w:w="211" w:type="pct"/>
            <w:tcBorders>
              <w:top w:val="nil"/>
              <w:left w:val="nil"/>
              <w:bottom w:val="single" w:color="000000" w:sz="6" w:space="0"/>
              <w:right w:val="single" w:color="000000" w:sz="6" w:space="0"/>
            </w:tcBorders>
            <w:noWrap w:val="0"/>
            <w:vAlign w:val="center"/>
          </w:tcPr>
          <w:p w14:paraId="21A119D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75AC234C">
            <w:pPr>
              <w:widowControl/>
              <w:spacing w:line="180" w:lineRule="exact"/>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1F86C853">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748DC237">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384CC5AD">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692F6840">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7506A43C">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03FC742">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34055BD0">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1688B047">
            <w:pPr>
              <w:widowControl/>
              <w:jc w:val="both"/>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必选线上（16）线下结合</w:t>
            </w:r>
          </w:p>
        </w:tc>
      </w:tr>
      <w:tr w14:paraId="2B375700">
        <w:tblPrEx>
          <w:tblCellMar>
            <w:top w:w="0" w:type="dxa"/>
            <w:left w:w="108" w:type="dxa"/>
            <w:bottom w:w="0" w:type="dxa"/>
            <w:right w:w="108" w:type="dxa"/>
          </w:tblCellMar>
        </w:tblPrEx>
        <w:trPr>
          <w:trHeight w:val="384" w:hRule="atLeast"/>
        </w:trPr>
        <w:tc>
          <w:tcPr>
            <w:tcW w:w="157" w:type="pct"/>
            <w:tcBorders>
              <w:left w:val="single" w:color="000000" w:sz="2" w:space="0"/>
              <w:right w:val="single" w:color="000000" w:sz="6" w:space="0"/>
            </w:tcBorders>
            <w:noWrap w:val="0"/>
            <w:vAlign w:val="top"/>
          </w:tcPr>
          <w:p w14:paraId="7DB9F315">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4412C515">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7378C762">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3</w:t>
            </w:r>
          </w:p>
        </w:tc>
        <w:tc>
          <w:tcPr>
            <w:tcW w:w="222" w:type="pct"/>
            <w:tcBorders>
              <w:top w:val="nil"/>
              <w:left w:val="nil"/>
              <w:bottom w:val="single" w:color="000000" w:sz="6" w:space="0"/>
              <w:right w:val="single" w:color="000000" w:sz="6" w:space="0"/>
            </w:tcBorders>
            <w:noWrap w:val="0"/>
            <w:vAlign w:val="center"/>
          </w:tcPr>
          <w:p w14:paraId="0BA7A90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20802201</w:t>
            </w:r>
          </w:p>
        </w:tc>
        <w:tc>
          <w:tcPr>
            <w:tcW w:w="395" w:type="pct"/>
            <w:tcBorders>
              <w:top w:val="nil"/>
              <w:left w:val="nil"/>
              <w:bottom w:val="single" w:color="000000" w:sz="6" w:space="0"/>
              <w:right w:val="single" w:color="000000" w:sz="6" w:space="0"/>
            </w:tcBorders>
            <w:noWrap w:val="0"/>
            <w:vAlign w:val="center"/>
          </w:tcPr>
          <w:p w14:paraId="101A958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职业素养</w:t>
            </w:r>
          </w:p>
        </w:tc>
        <w:tc>
          <w:tcPr>
            <w:tcW w:w="168" w:type="pct"/>
            <w:tcBorders>
              <w:top w:val="nil"/>
              <w:left w:val="nil"/>
              <w:bottom w:val="single" w:color="000000" w:sz="6" w:space="0"/>
              <w:right w:val="single" w:color="000000" w:sz="6" w:space="0"/>
            </w:tcBorders>
            <w:noWrap w:val="0"/>
            <w:vAlign w:val="center"/>
          </w:tcPr>
          <w:p w14:paraId="03B8E36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6696B93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51E25CF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000000" w:sz="6" w:space="0"/>
              <w:right w:val="single" w:color="000000" w:sz="6" w:space="0"/>
            </w:tcBorders>
            <w:noWrap w:val="0"/>
            <w:vAlign w:val="center"/>
          </w:tcPr>
          <w:p w14:paraId="66A5E4D2">
            <w:pPr>
              <w:jc w:val="center"/>
              <w:rPr>
                <w:rFonts w:hint="default" w:ascii="Times New Roman" w:hAnsi="Times New Roman" w:eastAsia="宋体" w:cs="Times New Roman"/>
                <w:color w:val="auto"/>
                <w:kern w:val="0"/>
                <w:sz w:val="16"/>
                <w:szCs w:val="16"/>
              </w:rPr>
            </w:pPr>
          </w:p>
        </w:tc>
        <w:tc>
          <w:tcPr>
            <w:tcW w:w="184" w:type="pct"/>
            <w:tcBorders>
              <w:top w:val="nil"/>
              <w:left w:val="nil"/>
              <w:bottom w:val="single" w:color="000000" w:sz="6" w:space="0"/>
              <w:right w:val="single" w:color="000000" w:sz="6" w:space="0"/>
            </w:tcBorders>
            <w:noWrap w:val="0"/>
            <w:vAlign w:val="center"/>
          </w:tcPr>
          <w:p w14:paraId="07C35FF3">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503DDADC">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7F2AAB5E">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nil"/>
              <w:left w:val="nil"/>
              <w:bottom w:val="single" w:color="000000" w:sz="6" w:space="0"/>
              <w:right w:val="single" w:color="000000" w:sz="6" w:space="0"/>
            </w:tcBorders>
            <w:noWrap w:val="0"/>
            <w:vAlign w:val="center"/>
          </w:tcPr>
          <w:p w14:paraId="7114B4F7">
            <w:pPr>
              <w:widowControl/>
              <w:spacing w:line="180" w:lineRule="exact"/>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455CBFFC">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4372FE24">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349A57B7">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24FDB50F">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56CB3596">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36293407">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28A94FE9">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线上教学</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6C82C9D7">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2F60D333">
        <w:tblPrEx>
          <w:tblCellMar>
            <w:top w:w="0" w:type="dxa"/>
            <w:left w:w="108" w:type="dxa"/>
            <w:bottom w:w="0" w:type="dxa"/>
            <w:right w:w="108" w:type="dxa"/>
          </w:tblCellMar>
        </w:tblPrEx>
        <w:trPr>
          <w:trHeight w:val="384" w:hRule="atLeast"/>
        </w:trPr>
        <w:tc>
          <w:tcPr>
            <w:tcW w:w="157" w:type="pct"/>
            <w:tcBorders>
              <w:left w:val="single" w:color="000000" w:sz="2" w:space="0"/>
              <w:right w:val="single" w:color="000000" w:sz="6" w:space="0"/>
            </w:tcBorders>
            <w:noWrap w:val="0"/>
            <w:vAlign w:val="top"/>
          </w:tcPr>
          <w:p w14:paraId="7C0F26F0">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5AE8A653">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000000" w:sz="6" w:space="0"/>
              <w:right w:val="single" w:color="000000" w:sz="6" w:space="0"/>
            </w:tcBorders>
            <w:noWrap w:val="0"/>
            <w:vAlign w:val="center"/>
          </w:tcPr>
          <w:p w14:paraId="352E6B35">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4</w:t>
            </w:r>
          </w:p>
        </w:tc>
        <w:tc>
          <w:tcPr>
            <w:tcW w:w="222" w:type="pct"/>
            <w:tcBorders>
              <w:top w:val="nil"/>
              <w:left w:val="nil"/>
              <w:bottom w:val="single" w:color="000000" w:sz="6" w:space="0"/>
              <w:right w:val="single" w:color="000000" w:sz="6" w:space="0"/>
            </w:tcBorders>
            <w:noWrap w:val="0"/>
            <w:vAlign w:val="center"/>
          </w:tcPr>
          <w:p w14:paraId="726B59A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20207064</w:t>
            </w:r>
          </w:p>
        </w:tc>
        <w:tc>
          <w:tcPr>
            <w:tcW w:w="395" w:type="pct"/>
            <w:tcBorders>
              <w:top w:val="nil"/>
              <w:left w:val="nil"/>
              <w:bottom w:val="single" w:color="000000" w:sz="6" w:space="0"/>
              <w:right w:val="single" w:color="000000" w:sz="6" w:space="0"/>
            </w:tcBorders>
            <w:noWrap w:val="0"/>
            <w:vAlign w:val="center"/>
          </w:tcPr>
          <w:p w14:paraId="1D22096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思政课程</w:t>
            </w:r>
          </w:p>
        </w:tc>
        <w:tc>
          <w:tcPr>
            <w:tcW w:w="168" w:type="pct"/>
            <w:tcBorders>
              <w:top w:val="nil"/>
              <w:left w:val="nil"/>
              <w:bottom w:val="single" w:color="000000" w:sz="6" w:space="0"/>
              <w:right w:val="single" w:color="000000" w:sz="6" w:space="0"/>
            </w:tcBorders>
            <w:noWrap w:val="0"/>
            <w:vAlign w:val="center"/>
          </w:tcPr>
          <w:p w14:paraId="260B025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000000" w:sz="6" w:space="0"/>
              <w:right w:val="single" w:color="000000" w:sz="6" w:space="0"/>
            </w:tcBorders>
            <w:noWrap w:val="0"/>
            <w:vAlign w:val="center"/>
          </w:tcPr>
          <w:p w14:paraId="5CE3942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000000" w:sz="6" w:space="0"/>
              <w:right w:val="single" w:color="000000" w:sz="6" w:space="0"/>
            </w:tcBorders>
            <w:noWrap w:val="0"/>
            <w:vAlign w:val="center"/>
          </w:tcPr>
          <w:p w14:paraId="210F6337">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11" w:type="pct"/>
            <w:tcBorders>
              <w:top w:val="nil"/>
              <w:left w:val="nil"/>
              <w:bottom w:val="single" w:color="000000" w:sz="6" w:space="0"/>
              <w:right w:val="single" w:color="000000" w:sz="6" w:space="0"/>
            </w:tcBorders>
            <w:noWrap w:val="0"/>
            <w:vAlign w:val="center"/>
          </w:tcPr>
          <w:p w14:paraId="3925B168">
            <w:pPr>
              <w:jc w:val="center"/>
              <w:rPr>
                <w:rFonts w:hint="default" w:ascii="Times New Roman" w:hAnsi="Times New Roman" w:eastAsia="宋体" w:cs="Times New Roman"/>
                <w:color w:val="auto"/>
                <w:kern w:val="0"/>
                <w:sz w:val="16"/>
                <w:szCs w:val="16"/>
              </w:rPr>
            </w:pPr>
          </w:p>
        </w:tc>
        <w:tc>
          <w:tcPr>
            <w:tcW w:w="184" w:type="pct"/>
            <w:tcBorders>
              <w:top w:val="nil"/>
              <w:left w:val="nil"/>
              <w:bottom w:val="single" w:color="000000" w:sz="6" w:space="0"/>
              <w:right w:val="single" w:color="000000" w:sz="6" w:space="0"/>
            </w:tcBorders>
            <w:noWrap w:val="0"/>
            <w:vAlign w:val="center"/>
          </w:tcPr>
          <w:p w14:paraId="614E027C">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000000" w:sz="6" w:space="0"/>
              <w:right w:val="single" w:color="000000" w:sz="6" w:space="0"/>
            </w:tcBorders>
            <w:noWrap w:val="0"/>
            <w:vAlign w:val="center"/>
          </w:tcPr>
          <w:p w14:paraId="5F7E9925">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000000" w:sz="6" w:space="0"/>
              <w:right w:val="single" w:color="000000" w:sz="6" w:space="0"/>
            </w:tcBorders>
            <w:noWrap w:val="0"/>
            <w:vAlign w:val="center"/>
          </w:tcPr>
          <w:p w14:paraId="3700398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3</w:t>
            </w:r>
          </w:p>
        </w:tc>
        <w:tc>
          <w:tcPr>
            <w:tcW w:w="200" w:type="pct"/>
            <w:tcBorders>
              <w:top w:val="nil"/>
              <w:left w:val="nil"/>
              <w:bottom w:val="single" w:color="000000" w:sz="6" w:space="0"/>
              <w:right w:val="single" w:color="000000" w:sz="6" w:space="0"/>
            </w:tcBorders>
            <w:noWrap w:val="0"/>
            <w:vAlign w:val="center"/>
          </w:tcPr>
          <w:p w14:paraId="4E6F40F3">
            <w:pPr>
              <w:widowControl/>
              <w:spacing w:line="180" w:lineRule="exact"/>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7F213213">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27953D3B">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000000" w:sz="6" w:space="0"/>
              <w:right w:val="single" w:color="000000" w:sz="6" w:space="0"/>
            </w:tcBorders>
            <w:noWrap w:val="0"/>
            <w:vAlign w:val="center"/>
          </w:tcPr>
          <w:p w14:paraId="5CE979DA">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528F86C4">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75B390BD">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7502B32E">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000000" w:sz="6" w:space="0"/>
              <w:right w:val="single" w:color="auto" w:sz="4" w:space="0"/>
            </w:tcBorders>
            <w:noWrap w:val="0"/>
            <w:vAlign w:val="center"/>
          </w:tcPr>
          <w:p w14:paraId="1EAF1B7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59C041F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0CABBED2">
        <w:tblPrEx>
          <w:tblCellMar>
            <w:top w:w="0" w:type="dxa"/>
            <w:left w:w="108" w:type="dxa"/>
            <w:bottom w:w="0" w:type="dxa"/>
            <w:right w:w="108" w:type="dxa"/>
          </w:tblCellMar>
        </w:tblPrEx>
        <w:trPr>
          <w:trHeight w:val="384" w:hRule="atLeast"/>
        </w:trPr>
        <w:tc>
          <w:tcPr>
            <w:tcW w:w="157" w:type="pct"/>
            <w:tcBorders>
              <w:left w:val="single" w:color="000000" w:sz="2" w:space="0"/>
              <w:bottom w:val="single" w:color="auto" w:sz="4" w:space="0"/>
              <w:right w:val="single" w:color="000000" w:sz="6" w:space="0"/>
            </w:tcBorders>
            <w:noWrap w:val="0"/>
            <w:vAlign w:val="top"/>
          </w:tcPr>
          <w:p w14:paraId="599823E2">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bottom w:val="single" w:color="auto" w:sz="4" w:space="0"/>
              <w:right w:val="single" w:color="000000" w:sz="6" w:space="0"/>
            </w:tcBorders>
            <w:noWrap w:val="0"/>
            <w:vAlign w:val="top"/>
          </w:tcPr>
          <w:p w14:paraId="6B07D57D">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nil"/>
              <w:bottom w:val="single" w:color="auto" w:sz="4" w:space="0"/>
              <w:right w:val="single" w:color="000000" w:sz="6" w:space="0"/>
            </w:tcBorders>
            <w:noWrap w:val="0"/>
            <w:vAlign w:val="center"/>
          </w:tcPr>
          <w:p w14:paraId="50B9DD0D">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5</w:t>
            </w:r>
          </w:p>
        </w:tc>
        <w:tc>
          <w:tcPr>
            <w:tcW w:w="222" w:type="pct"/>
            <w:tcBorders>
              <w:top w:val="nil"/>
              <w:left w:val="nil"/>
              <w:bottom w:val="single" w:color="auto" w:sz="4" w:space="0"/>
              <w:right w:val="single" w:color="000000" w:sz="6" w:space="0"/>
            </w:tcBorders>
            <w:noWrap w:val="0"/>
            <w:vAlign w:val="center"/>
          </w:tcPr>
          <w:p w14:paraId="75BAE35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88888888</w:t>
            </w:r>
          </w:p>
        </w:tc>
        <w:tc>
          <w:tcPr>
            <w:tcW w:w="395" w:type="pct"/>
            <w:tcBorders>
              <w:top w:val="nil"/>
              <w:left w:val="nil"/>
              <w:bottom w:val="single" w:color="auto" w:sz="4" w:space="0"/>
              <w:right w:val="single" w:color="000000" w:sz="6" w:space="0"/>
            </w:tcBorders>
            <w:noWrap w:val="0"/>
            <w:vAlign w:val="center"/>
          </w:tcPr>
          <w:p w14:paraId="6DD35788">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生态环境教育</w:t>
            </w:r>
          </w:p>
        </w:tc>
        <w:tc>
          <w:tcPr>
            <w:tcW w:w="168" w:type="pct"/>
            <w:tcBorders>
              <w:top w:val="nil"/>
              <w:left w:val="nil"/>
              <w:bottom w:val="single" w:color="auto" w:sz="4" w:space="0"/>
              <w:right w:val="single" w:color="000000" w:sz="6" w:space="0"/>
            </w:tcBorders>
            <w:noWrap w:val="0"/>
            <w:vAlign w:val="center"/>
          </w:tcPr>
          <w:p w14:paraId="2F60DD8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nil"/>
              <w:left w:val="nil"/>
              <w:bottom w:val="single" w:color="auto" w:sz="4" w:space="0"/>
              <w:right w:val="single" w:color="000000" w:sz="6" w:space="0"/>
            </w:tcBorders>
            <w:noWrap w:val="0"/>
            <w:vAlign w:val="center"/>
          </w:tcPr>
          <w:p w14:paraId="55026C31">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nil"/>
              <w:left w:val="nil"/>
              <w:bottom w:val="single" w:color="auto" w:sz="4" w:space="0"/>
              <w:right w:val="single" w:color="000000" w:sz="6" w:space="0"/>
            </w:tcBorders>
            <w:noWrap w:val="0"/>
            <w:vAlign w:val="center"/>
          </w:tcPr>
          <w:p w14:paraId="783135E5">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nil"/>
              <w:left w:val="nil"/>
              <w:bottom w:val="single" w:color="auto" w:sz="4" w:space="0"/>
              <w:right w:val="single" w:color="000000" w:sz="6" w:space="0"/>
            </w:tcBorders>
            <w:noWrap w:val="0"/>
            <w:vAlign w:val="center"/>
          </w:tcPr>
          <w:p w14:paraId="253FFC5C">
            <w:pPr>
              <w:jc w:val="center"/>
              <w:rPr>
                <w:rFonts w:hint="default" w:ascii="Times New Roman" w:hAnsi="Times New Roman" w:eastAsia="宋体" w:cs="Times New Roman"/>
                <w:color w:val="auto"/>
                <w:kern w:val="0"/>
                <w:sz w:val="16"/>
                <w:szCs w:val="16"/>
              </w:rPr>
            </w:pPr>
          </w:p>
        </w:tc>
        <w:tc>
          <w:tcPr>
            <w:tcW w:w="184" w:type="pct"/>
            <w:tcBorders>
              <w:top w:val="nil"/>
              <w:left w:val="nil"/>
              <w:bottom w:val="single" w:color="auto" w:sz="4" w:space="0"/>
              <w:right w:val="single" w:color="000000" w:sz="6" w:space="0"/>
            </w:tcBorders>
            <w:noWrap w:val="0"/>
            <w:vAlign w:val="center"/>
          </w:tcPr>
          <w:p w14:paraId="494462FC">
            <w:pPr>
              <w:jc w:val="center"/>
              <w:rPr>
                <w:rFonts w:hint="default" w:ascii="Times New Roman" w:hAnsi="Times New Roman" w:eastAsia="宋体" w:cs="Times New Roman"/>
                <w:color w:val="auto"/>
                <w:kern w:val="0"/>
                <w:sz w:val="16"/>
                <w:szCs w:val="16"/>
              </w:rPr>
            </w:pPr>
          </w:p>
        </w:tc>
        <w:tc>
          <w:tcPr>
            <w:tcW w:w="195" w:type="pct"/>
            <w:tcBorders>
              <w:top w:val="nil"/>
              <w:left w:val="nil"/>
              <w:bottom w:val="single" w:color="auto" w:sz="4" w:space="0"/>
              <w:right w:val="single" w:color="000000" w:sz="6" w:space="0"/>
            </w:tcBorders>
            <w:noWrap w:val="0"/>
            <w:vAlign w:val="center"/>
          </w:tcPr>
          <w:p w14:paraId="0D8CF417">
            <w:pPr>
              <w:jc w:val="center"/>
              <w:rPr>
                <w:rFonts w:hint="default" w:ascii="Times New Roman" w:hAnsi="Times New Roman" w:eastAsia="宋体" w:cs="Times New Roman"/>
                <w:color w:val="auto"/>
                <w:kern w:val="0"/>
                <w:sz w:val="16"/>
                <w:szCs w:val="16"/>
              </w:rPr>
            </w:pPr>
          </w:p>
        </w:tc>
        <w:tc>
          <w:tcPr>
            <w:tcW w:w="211" w:type="pct"/>
            <w:tcBorders>
              <w:top w:val="nil"/>
              <w:left w:val="nil"/>
              <w:bottom w:val="single" w:color="auto" w:sz="4" w:space="0"/>
              <w:right w:val="single" w:color="000000" w:sz="6" w:space="0"/>
            </w:tcBorders>
            <w:noWrap w:val="0"/>
            <w:vAlign w:val="center"/>
          </w:tcPr>
          <w:p w14:paraId="11E31A00">
            <w:pPr>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200" w:type="pct"/>
            <w:tcBorders>
              <w:top w:val="nil"/>
              <w:left w:val="nil"/>
              <w:bottom w:val="single" w:color="auto" w:sz="4" w:space="0"/>
              <w:right w:val="single" w:color="000000" w:sz="6" w:space="0"/>
            </w:tcBorders>
            <w:noWrap w:val="0"/>
            <w:vAlign w:val="center"/>
          </w:tcPr>
          <w:p w14:paraId="33024D3C">
            <w:pPr>
              <w:widowControl/>
              <w:spacing w:line="180" w:lineRule="exact"/>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auto" w:sz="4" w:space="0"/>
              <w:right w:val="single" w:color="000000" w:sz="6" w:space="0"/>
            </w:tcBorders>
            <w:noWrap w:val="0"/>
            <w:vAlign w:val="center"/>
          </w:tcPr>
          <w:p w14:paraId="25202B4D">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nil"/>
              <w:left w:val="nil"/>
              <w:bottom w:val="single" w:color="auto" w:sz="4" w:space="0"/>
              <w:right w:val="single" w:color="000000" w:sz="6" w:space="0"/>
            </w:tcBorders>
            <w:noWrap w:val="0"/>
            <w:vAlign w:val="center"/>
          </w:tcPr>
          <w:p w14:paraId="716CD508">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auto" w:sz="4" w:space="0"/>
              <w:right w:val="single" w:color="000000" w:sz="6" w:space="0"/>
            </w:tcBorders>
            <w:noWrap w:val="0"/>
            <w:vAlign w:val="center"/>
          </w:tcPr>
          <w:p w14:paraId="2D1444FC">
            <w:pPr>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auto" w:sz="4" w:space="0"/>
              <w:right w:val="single" w:color="000000" w:sz="6" w:space="0"/>
            </w:tcBorders>
            <w:noWrap w:val="0"/>
            <w:vAlign w:val="center"/>
          </w:tcPr>
          <w:p w14:paraId="34F36B05">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auto" w:sz="4" w:space="0"/>
              <w:right w:val="single" w:color="000000" w:sz="6" w:space="0"/>
            </w:tcBorders>
            <w:noWrap w:val="0"/>
            <w:vAlign w:val="center"/>
          </w:tcPr>
          <w:p w14:paraId="0DB27AB0">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auto" w:sz="4" w:space="0"/>
              <w:right w:val="single" w:color="000000" w:sz="6" w:space="0"/>
            </w:tcBorders>
            <w:noWrap w:val="0"/>
            <w:vAlign w:val="center"/>
          </w:tcPr>
          <w:p w14:paraId="5C9FB7E4">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nil"/>
              <w:left w:val="nil"/>
              <w:bottom w:val="single" w:color="auto" w:sz="4" w:space="0"/>
              <w:right w:val="single" w:color="auto" w:sz="4" w:space="0"/>
            </w:tcBorders>
            <w:noWrap w:val="0"/>
            <w:vAlign w:val="center"/>
          </w:tcPr>
          <w:p w14:paraId="75AE334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5A01157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707DA8E4">
        <w:tblPrEx>
          <w:tblCellMar>
            <w:top w:w="0" w:type="dxa"/>
            <w:left w:w="108" w:type="dxa"/>
            <w:bottom w:w="0" w:type="dxa"/>
            <w:right w:w="108" w:type="dxa"/>
          </w:tblCellMar>
        </w:tblPrEx>
        <w:trPr>
          <w:trHeight w:val="295" w:hRule="atLeast"/>
        </w:trPr>
        <w:tc>
          <w:tcPr>
            <w:tcW w:w="157" w:type="pct"/>
            <w:tcBorders>
              <w:top w:val="single" w:color="auto" w:sz="4" w:space="0"/>
              <w:left w:val="single" w:color="000000" w:sz="2" w:space="0"/>
              <w:bottom w:val="single" w:color="auto" w:sz="4" w:space="0"/>
              <w:right w:val="single" w:color="000000" w:sz="6" w:space="0"/>
            </w:tcBorders>
            <w:noWrap w:val="0"/>
            <w:vAlign w:val="top"/>
          </w:tcPr>
          <w:p w14:paraId="4F7667C3">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auto" w:sz="4" w:space="0"/>
              <w:left w:val="nil"/>
              <w:bottom w:val="single" w:color="auto" w:sz="4" w:space="0"/>
              <w:right w:val="single" w:color="000000" w:sz="6" w:space="0"/>
            </w:tcBorders>
            <w:noWrap w:val="0"/>
            <w:vAlign w:val="top"/>
          </w:tcPr>
          <w:p w14:paraId="04BC71F7">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auto" w:sz="4" w:space="0"/>
              <w:right w:val="single" w:color="000000" w:sz="6" w:space="0"/>
            </w:tcBorders>
            <w:noWrap w:val="0"/>
            <w:vAlign w:val="center"/>
          </w:tcPr>
          <w:p w14:paraId="2B713072">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6</w:t>
            </w:r>
          </w:p>
        </w:tc>
        <w:tc>
          <w:tcPr>
            <w:tcW w:w="222" w:type="pct"/>
            <w:tcBorders>
              <w:top w:val="single" w:color="auto" w:sz="4" w:space="0"/>
              <w:left w:val="nil"/>
              <w:bottom w:val="single" w:color="auto" w:sz="4" w:space="0"/>
              <w:right w:val="single" w:color="000000" w:sz="6" w:space="0"/>
            </w:tcBorders>
            <w:noWrap w:val="0"/>
            <w:vAlign w:val="center"/>
          </w:tcPr>
          <w:p w14:paraId="7A7BCA46">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11201008</w:t>
            </w:r>
          </w:p>
        </w:tc>
        <w:tc>
          <w:tcPr>
            <w:tcW w:w="395" w:type="pct"/>
            <w:tcBorders>
              <w:top w:val="single" w:color="auto" w:sz="4" w:space="0"/>
              <w:left w:val="nil"/>
              <w:bottom w:val="single" w:color="auto" w:sz="4" w:space="0"/>
              <w:right w:val="single" w:color="000000" w:sz="6" w:space="0"/>
            </w:tcBorders>
            <w:noWrap w:val="0"/>
            <w:vAlign w:val="center"/>
          </w:tcPr>
          <w:p w14:paraId="06ED6C6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健康教育</w:t>
            </w:r>
          </w:p>
        </w:tc>
        <w:tc>
          <w:tcPr>
            <w:tcW w:w="168" w:type="pct"/>
            <w:tcBorders>
              <w:top w:val="single" w:color="auto" w:sz="4" w:space="0"/>
              <w:left w:val="nil"/>
              <w:bottom w:val="single" w:color="auto" w:sz="4" w:space="0"/>
              <w:right w:val="single" w:color="000000" w:sz="6" w:space="0"/>
            </w:tcBorders>
            <w:noWrap w:val="0"/>
            <w:vAlign w:val="center"/>
          </w:tcPr>
          <w:p w14:paraId="665A11AD">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single" w:color="auto" w:sz="4" w:space="0"/>
              <w:left w:val="nil"/>
              <w:bottom w:val="single" w:color="auto" w:sz="4" w:space="0"/>
              <w:right w:val="single" w:color="000000" w:sz="6" w:space="0"/>
            </w:tcBorders>
            <w:noWrap w:val="0"/>
            <w:vAlign w:val="center"/>
          </w:tcPr>
          <w:p w14:paraId="739D79A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nil"/>
              <w:bottom w:val="single" w:color="auto" w:sz="4" w:space="0"/>
              <w:right w:val="single" w:color="000000" w:sz="6" w:space="0"/>
            </w:tcBorders>
            <w:noWrap w:val="0"/>
            <w:vAlign w:val="center"/>
          </w:tcPr>
          <w:p w14:paraId="755C2CF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11" w:type="pct"/>
            <w:tcBorders>
              <w:top w:val="single" w:color="auto" w:sz="4" w:space="0"/>
              <w:left w:val="nil"/>
              <w:bottom w:val="single" w:color="auto" w:sz="4" w:space="0"/>
              <w:right w:val="single" w:color="000000" w:sz="6" w:space="0"/>
            </w:tcBorders>
            <w:noWrap w:val="0"/>
            <w:vAlign w:val="center"/>
          </w:tcPr>
          <w:p w14:paraId="31572AA5">
            <w:pPr>
              <w:jc w:val="center"/>
              <w:rPr>
                <w:rFonts w:hint="default" w:ascii="Times New Roman" w:hAnsi="Times New Roman" w:eastAsia="宋体" w:cs="Times New Roman"/>
                <w:color w:val="auto"/>
                <w:kern w:val="0"/>
                <w:sz w:val="16"/>
                <w:szCs w:val="16"/>
              </w:rPr>
            </w:pPr>
          </w:p>
        </w:tc>
        <w:tc>
          <w:tcPr>
            <w:tcW w:w="184" w:type="pct"/>
            <w:tcBorders>
              <w:top w:val="single" w:color="auto" w:sz="4" w:space="0"/>
              <w:left w:val="nil"/>
              <w:bottom w:val="single" w:color="auto" w:sz="4" w:space="0"/>
              <w:right w:val="single" w:color="000000" w:sz="6" w:space="0"/>
            </w:tcBorders>
            <w:noWrap w:val="0"/>
            <w:vAlign w:val="center"/>
          </w:tcPr>
          <w:p w14:paraId="44D46D46">
            <w:pPr>
              <w:jc w:val="center"/>
              <w:rPr>
                <w:rFonts w:hint="default" w:ascii="Times New Roman" w:hAnsi="Times New Roman" w:eastAsia="宋体" w:cs="Times New Roman"/>
                <w:color w:val="auto"/>
                <w:kern w:val="0"/>
                <w:sz w:val="16"/>
                <w:szCs w:val="16"/>
              </w:rPr>
            </w:pPr>
          </w:p>
        </w:tc>
        <w:tc>
          <w:tcPr>
            <w:tcW w:w="195" w:type="pct"/>
            <w:tcBorders>
              <w:top w:val="single" w:color="auto" w:sz="4" w:space="0"/>
              <w:left w:val="nil"/>
              <w:bottom w:val="single" w:color="auto" w:sz="4" w:space="0"/>
              <w:right w:val="single" w:color="000000" w:sz="6" w:space="0"/>
            </w:tcBorders>
            <w:noWrap w:val="0"/>
            <w:vAlign w:val="center"/>
          </w:tcPr>
          <w:p w14:paraId="7C217D58">
            <w:pPr>
              <w:jc w:val="center"/>
              <w:rPr>
                <w:rFonts w:hint="default" w:ascii="Times New Roman" w:hAnsi="Times New Roman" w:eastAsia="宋体" w:cs="Times New Roman"/>
                <w:color w:val="auto"/>
                <w:kern w:val="0"/>
                <w:sz w:val="16"/>
                <w:szCs w:val="16"/>
              </w:rPr>
            </w:pPr>
          </w:p>
        </w:tc>
        <w:tc>
          <w:tcPr>
            <w:tcW w:w="211" w:type="pct"/>
            <w:tcBorders>
              <w:top w:val="single" w:color="auto" w:sz="4" w:space="0"/>
              <w:left w:val="nil"/>
              <w:bottom w:val="single" w:color="auto" w:sz="4" w:space="0"/>
              <w:right w:val="single" w:color="000000" w:sz="6" w:space="0"/>
            </w:tcBorders>
            <w:noWrap w:val="0"/>
            <w:vAlign w:val="center"/>
          </w:tcPr>
          <w:p w14:paraId="72FA7E36">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2</w:t>
            </w:r>
          </w:p>
        </w:tc>
        <w:tc>
          <w:tcPr>
            <w:tcW w:w="200" w:type="pct"/>
            <w:tcBorders>
              <w:top w:val="single" w:color="auto" w:sz="4" w:space="0"/>
              <w:left w:val="nil"/>
              <w:bottom w:val="single" w:color="auto" w:sz="4" w:space="0"/>
              <w:right w:val="single" w:color="000000" w:sz="6" w:space="0"/>
            </w:tcBorders>
            <w:noWrap w:val="0"/>
            <w:vAlign w:val="center"/>
          </w:tcPr>
          <w:p w14:paraId="0CA72100">
            <w:pPr>
              <w:widowControl/>
              <w:spacing w:line="180" w:lineRule="exact"/>
              <w:jc w:val="center"/>
              <w:rPr>
                <w:rFonts w:hint="default" w:ascii="Times New Roman" w:hAnsi="Times New Roman" w:eastAsia="宋体" w:cs="Times New Roman"/>
                <w:color w:val="auto"/>
                <w:kern w:val="0"/>
                <w:sz w:val="16"/>
                <w:szCs w:val="16"/>
              </w:rPr>
            </w:pPr>
          </w:p>
        </w:tc>
        <w:tc>
          <w:tcPr>
            <w:tcW w:w="200" w:type="pct"/>
            <w:tcBorders>
              <w:top w:val="single" w:color="auto" w:sz="4" w:space="0"/>
              <w:left w:val="nil"/>
              <w:bottom w:val="single" w:color="auto" w:sz="4" w:space="0"/>
              <w:right w:val="single" w:color="000000" w:sz="6" w:space="0"/>
            </w:tcBorders>
            <w:noWrap w:val="0"/>
            <w:vAlign w:val="center"/>
          </w:tcPr>
          <w:p w14:paraId="6B724465">
            <w:pPr>
              <w:widowControl/>
              <w:spacing w:line="180" w:lineRule="exact"/>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w:t>
            </w:r>
          </w:p>
        </w:tc>
        <w:tc>
          <w:tcPr>
            <w:tcW w:w="206" w:type="pct"/>
            <w:tcBorders>
              <w:top w:val="single" w:color="auto" w:sz="4" w:space="0"/>
              <w:left w:val="nil"/>
              <w:bottom w:val="single" w:color="auto" w:sz="4" w:space="0"/>
              <w:right w:val="single" w:color="000000" w:sz="6" w:space="0"/>
            </w:tcBorders>
            <w:noWrap w:val="0"/>
            <w:vAlign w:val="center"/>
          </w:tcPr>
          <w:p w14:paraId="0E704692">
            <w:pPr>
              <w:widowControl/>
              <w:spacing w:line="180" w:lineRule="exact"/>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auto" w:sz="4" w:space="0"/>
              <w:right w:val="single" w:color="000000" w:sz="6" w:space="0"/>
            </w:tcBorders>
            <w:noWrap w:val="0"/>
            <w:vAlign w:val="center"/>
          </w:tcPr>
          <w:p w14:paraId="3FAFE64D">
            <w:pPr>
              <w:jc w:val="center"/>
              <w:rPr>
                <w:rFonts w:hint="default" w:ascii="Times New Roman" w:hAnsi="Times New Roman" w:eastAsia="宋体" w:cs="Times New Roman"/>
                <w:color w:val="auto"/>
                <w:kern w:val="0"/>
                <w:sz w:val="16"/>
                <w:szCs w:val="16"/>
              </w:rPr>
            </w:pPr>
          </w:p>
        </w:tc>
        <w:tc>
          <w:tcPr>
            <w:tcW w:w="239" w:type="pct"/>
            <w:tcBorders>
              <w:top w:val="single" w:color="auto" w:sz="4" w:space="0"/>
              <w:left w:val="nil"/>
              <w:bottom w:val="single" w:color="auto" w:sz="4" w:space="0"/>
              <w:right w:val="single" w:color="000000" w:sz="6" w:space="0"/>
            </w:tcBorders>
            <w:noWrap w:val="0"/>
            <w:vAlign w:val="center"/>
          </w:tcPr>
          <w:p w14:paraId="6429ED95">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nil"/>
              <w:bottom w:val="single" w:color="auto" w:sz="4" w:space="0"/>
              <w:right w:val="single" w:color="000000" w:sz="6" w:space="0"/>
            </w:tcBorders>
            <w:noWrap w:val="0"/>
            <w:vAlign w:val="center"/>
          </w:tcPr>
          <w:p w14:paraId="5B16F16D">
            <w:pPr>
              <w:jc w:val="center"/>
              <w:rPr>
                <w:rFonts w:hint="default" w:ascii="Times New Roman" w:hAnsi="Times New Roman" w:eastAsia="宋体" w:cs="Times New Roman"/>
                <w:color w:val="auto"/>
                <w:kern w:val="0"/>
                <w:sz w:val="16"/>
                <w:szCs w:val="16"/>
              </w:rPr>
            </w:pPr>
          </w:p>
        </w:tc>
        <w:tc>
          <w:tcPr>
            <w:tcW w:w="218" w:type="pct"/>
            <w:tcBorders>
              <w:top w:val="single" w:color="auto" w:sz="4" w:space="0"/>
              <w:left w:val="nil"/>
              <w:bottom w:val="single" w:color="auto" w:sz="4" w:space="0"/>
              <w:right w:val="single" w:color="000000" w:sz="6" w:space="0"/>
            </w:tcBorders>
            <w:noWrap w:val="0"/>
            <w:vAlign w:val="center"/>
          </w:tcPr>
          <w:p w14:paraId="1A3CEAA2">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single" w:color="auto" w:sz="4" w:space="0"/>
              <w:left w:val="nil"/>
              <w:bottom w:val="single" w:color="auto" w:sz="4" w:space="0"/>
              <w:right w:val="single" w:color="auto" w:sz="4" w:space="0"/>
            </w:tcBorders>
            <w:noWrap w:val="0"/>
            <w:vAlign w:val="center"/>
          </w:tcPr>
          <w:p w14:paraId="7EFB749A">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线上教学</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54C72EC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7F300E74">
        <w:tblPrEx>
          <w:tblCellMar>
            <w:top w:w="0" w:type="dxa"/>
            <w:left w:w="108" w:type="dxa"/>
            <w:bottom w:w="0" w:type="dxa"/>
            <w:right w:w="108" w:type="dxa"/>
          </w:tblCellMar>
        </w:tblPrEx>
        <w:trPr>
          <w:trHeight w:val="403" w:hRule="atLeast"/>
        </w:trPr>
        <w:tc>
          <w:tcPr>
            <w:tcW w:w="157" w:type="pct"/>
            <w:tcBorders>
              <w:top w:val="single" w:color="auto" w:sz="4" w:space="0"/>
              <w:left w:val="single" w:color="000000" w:sz="2" w:space="0"/>
              <w:right w:val="single" w:color="000000" w:sz="6" w:space="0"/>
            </w:tcBorders>
            <w:noWrap w:val="0"/>
            <w:vAlign w:val="top"/>
          </w:tcPr>
          <w:p w14:paraId="70CCBE0F">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auto" w:sz="4" w:space="0"/>
              <w:left w:val="nil"/>
              <w:right w:val="single" w:color="000000" w:sz="6" w:space="0"/>
            </w:tcBorders>
            <w:noWrap w:val="0"/>
            <w:vAlign w:val="top"/>
          </w:tcPr>
          <w:p w14:paraId="566A48C1">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5B87989F">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7</w:t>
            </w:r>
          </w:p>
        </w:tc>
        <w:tc>
          <w:tcPr>
            <w:tcW w:w="222" w:type="pct"/>
            <w:tcBorders>
              <w:top w:val="single" w:color="auto" w:sz="4" w:space="0"/>
              <w:left w:val="nil"/>
              <w:bottom w:val="single" w:color="000000" w:sz="6" w:space="0"/>
              <w:right w:val="single" w:color="000000" w:sz="6" w:space="0"/>
            </w:tcBorders>
            <w:noWrap w:val="0"/>
            <w:vAlign w:val="center"/>
          </w:tcPr>
          <w:p w14:paraId="05A3869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20302328</w:t>
            </w:r>
          </w:p>
        </w:tc>
        <w:tc>
          <w:tcPr>
            <w:tcW w:w="395" w:type="pct"/>
            <w:tcBorders>
              <w:top w:val="single" w:color="auto" w:sz="4" w:space="0"/>
              <w:left w:val="nil"/>
              <w:bottom w:val="single" w:color="000000" w:sz="6" w:space="0"/>
              <w:right w:val="single" w:color="000000" w:sz="6" w:space="0"/>
            </w:tcBorders>
            <w:noWrap w:val="0"/>
            <w:vAlign w:val="center"/>
          </w:tcPr>
          <w:p w14:paraId="442CD5C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大学语文</w:t>
            </w:r>
          </w:p>
        </w:tc>
        <w:tc>
          <w:tcPr>
            <w:tcW w:w="168" w:type="pct"/>
            <w:tcBorders>
              <w:top w:val="single" w:color="auto" w:sz="4" w:space="0"/>
              <w:left w:val="nil"/>
              <w:bottom w:val="single" w:color="000000" w:sz="6" w:space="0"/>
              <w:right w:val="single" w:color="000000" w:sz="6" w:space="0"/>
            </w:tcBorders>
            <w:noWrap w:val="0"/>
            <w:vAlign w:val="center"/>
          </w:tcPr>
          <w:p w14:paraId="78AD1832">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A</w:t>
            </w:r>
          </w:p>
        </w:tc>
        <w:tc>
          <w:tcPr>
            <w:tcW w:w="178" w:type="pct"/>
            <w:tcBorders>
              <w:top w:val="single" w:color="auto" w:sz="4" w:space="0"/>
              <w:left w:val="nil"/>
              <w:bottom w:val="single" w:color="000000" w:sz="6" w:space="0"/>
              <w:right w:val="single" w:color="000000" w:sz="6" w:space="0"/>
            </w:tcBorders>
            <w:noWrap w:val="0"/>
            <w:vAlign w:val="center"/>
          </w:tcPr>
          <w:p w14:paraId="1C7D072A">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否</w:t>
            </w:r>
          </w:p>
        </w:tc>
        <w:tc>
          <w:tcPr>
            <w:tcW w:w="178" w:type="pct"/>
            <w:tcBorders>
              <w:top w:val="single" w:color="auto" w:sz="4" w:space="0"/>
              <w:left w:val="nil"/>
              <w:bottom w:val="single" w:color="000000" w:sz="6" w:space="0"/>
              <w:right w:val="single" w:color="000000" w:sz="6" w:space="0"/>
            </w:tcBorders>
            <w:noWrap w:val="0"/>
            <w:vAlign w:val="center"/>
          </w:tcPr>
          <w:p w14:paraId="78D703CB">
            <w:pPr>
              <w:widowControl/>
              <w:jc w:val="center"/>
              <w:textAlignment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bidi="ar"/>
              </w:rPr>
              <w:t>1</w:t>
            </w:r>
          </w:p>
        </w:tc>
        <w:tc>
          <w:tcPr>
            <w:tcW w:w="211" w:type="pct"/>
            <w:tcBorders>
              <w:top w:val="single" w:color="auto" w:sz="4" w:space="0"/>
              <w:left w:val="nil"/>
              <w:bottom w:val="single" w:color="000000" w:sz="6" w:space="0"/>
              <w:right w:val="single" w:color="000000" w:sz="6" w:space="0"/>
            </w:tcBorders>
            <w:noWrap w:val="0"/>
            <w:vAlign w:val="center"/>
          </w:tcPr>
          <w:p w14:paraId="7524800D">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184" w:type="pct"/>
            <w:tcBorders>
              <w:top w:val="single" w:color="auto" w:sz="4" w:space="0"/>
              <w:left w:val="nil"/>
              <w:bottom w:val="single" w:color="000000" w:sz="6" w:space="0"/>
              <w:right w:val="single" w:color="000000" w:sz="6" w:space="0"/>
            </w:tcBorders>
            <w:noWrap w:val="0"/>
            <w:vAlign w:val="center"/>
          </w:tcPr>
          <w:p w14:paraId="641C7419">
            <w:pPr>
              <w:widowControl/>
              <w:jc w:val="center"/>
              <w:textAlignment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bidi="ar"/>
              </w:rPr>
              <w:t>16</w:t>
            </w:r>
          </w:p>
        </w:tc>
        <w:tc>
          <w:tcPr>
            <w:tcW w:w="195" w:type="pct"/>
            <w:tcBorders>
              <w:top w:val="single" w:color="auto" w:sz="4" w:space="0"/>
              <w:left w:val="nil"/>
              <w:bottom w:val="single" w:color="000000" w:sz="6" w:space="0"/>
              <w:right w:val="single" w:color="000000" w:sz="6" w:space="0"/>
            </w:tcBorders>
            <w:noWrap w:val="0"/>
            <w:vAlign w:val="center"/>
          </w:tcPr>
          <w:p w14:paraId="3510E5AD">
            <w:pPr>
              <w:widowControl/>
              <w:jc w:val="center"/>
              <w:textAlignment w:val="center"/>
              <w:rPr>
                <w:rFonts w:hint="default" w:ascii="Times New Roman" w:hAnsi="Times New Roman" w:eastAsia="宋体" w:cs="Times New Roman"/>
                <w:color w:val="auto"/>
                <w:kern w:val="0"/>
                <w:sz w:val="16"/>
                <w:szCs w:val="16"/>
              </w:rPr>
            </w:pPr>
          </w:p>
        </w:tc>
        <w:tc>
          <w:tcPr>
            <w:tcW w:w="211" w:type="pct"/>
            <w:tcBorders>
              <w:top w:val="single" w:color="auto" w:sz="4" w:space="0"/>
              <w:left w:val="nil"/>
              <w:bottom w:val="single" w:color="000000" w:sz="6" w:space="0"/>
              <w:right w:val="single" w:color="000000" w:sz="6" w:space="0"/>
            </w:tcBorders>
            <w:noWrap w:val="0"/>
            <w:vAlign w:val="center"/>
          </w:tcPr>
          <w:p w14:paraId="7EBC038C">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bidi="ar"/>
              </w:rPr>
              <w:t>1</w:t>
            </w:r>
          </w:p>
        </w:tc>
        <w:tc>
          <w:tcPr>
            <w:tcW w:w="200" w:type="pct"/>
            <w:tcBorders>
              <w:top w:val="single" w:color="auto" w:sz="4" w:space="0"/>
              <w:left w:val="nil"/>
              <w:bottom w:val="single" w:color="000000" w:sz="6" w:space="0"/>
              <w:right w:val="single" w:color="000000" w:sz="6" w:space="0"/>
            </w:tcBorders>
            <w:noWrap w:val="0"/>
            <w:vAlign w:val="center"/>
          </w:tcPr>
          <w:p w14:paraId="27829081">
            <w:pPr>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1.0</w:t>
            </w:r>
          </w:p>
        </w:tc>
        <w:tc>
          <w:tcPr>
            <w:tcW w:w="200" w:type="pct"/>
            <w:tcBorders>
              <w:top w:val="single" w:color="auto" w:sz="4" w:space="0"/>
              <w:left w:val="nil"/>
              <w:bottom w:val="single" w:color="000000" w:sz="6" w:space="0"/>
              <w:right w:val="single" w:color="000000" w:sz="6" w:space="0"/>
            </w:tcBorders>
            <w:noWrap w:val="0"/>
            <w:vAlign w:val="center"/>
          </w:tcPr>
          <w:p w14:paraId="68CB3FED">
            <w:pPr>
              <w:widowControl/>
              <w:jc w:val="center"/>
              <w:textAlignment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000000" w:sz="6" w:space="0"/>
              <w:right w:val="single" w:color="000000" w:sz="6" w:space="0"/>
            </w:tcBorders>
            <w:noWrap w:val="0"/>
            <w:vAlign w:val="center"/>
          </w:tcPr>
          <w:p w14:paraId="188B0901">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000000" w:sz="6" w:space="0"/>
              <w:right w:val="single" w:color="000000" w:sz="6" w:space="0"/>
            </w:tcBorders>
            <w:noWrap w:val="0"/>
            <w:vAlign w:val="center"/>
          </w:tcPr>
          <w:p w14:paraId="702A9D06">
            <w:pPr>
              <w:jc w:val="center"/>
              <w:rPr>
                <w:rFonts w:hint="default" w:ascii="Times New Roman" w:hAnsi="Times New Roman" w:eastAsia="宋体" w:cs="Times New Roman"/>
                <w:color w:val="auto"/>
                <w:kern w:val="0"/>
                <w:sz w:val="16"/>
                <w:szCs w:val="16"/>
              </w:rPr>
            </w:pPr>
          </w:p>
        </w:tc>
        <w:tc>
          <w:tcPr>
            <w:tcW w:w="239" w:type="pct"/>
            <w:tcBorders>
              <w:top w:val="single" w:color="auto" w:sz="4" w:space="0"/>
              <w:left w:val="nil"/>
              <w:bottom w:val="single" w:color="000000" w:sz="6" w:space="0"/>
              <w:right w:val="single" w:color="000000" w:sz="6" w:space="0"/>
            </w:tcBorders>
            <w:noWrap w:val="0"/>
            <w:vAlign w:val="center"/>
          </w:tcPr>
          <w:p w14:paraId="72282B33">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nil"/>
              <w:bottom w:val="single" w:color="000000" w:sz="6" w:space="0"/>
              <w:right w:val="single" w:color="000000" w:sz="6" w:space="0"/>
            </w:tcBorders>
            <w:noWrap w:val="0"/>
            <w:vAlign w:val="center"/>
          </w:tcPr>
          <w:p w14:paraId="0A4059DD">
            <w:pPr>
              <w:jc w:val="center"/>
              <w:rPr>
                <w:rFonts w:hint="default" w:ascii="Times New Roman" w:hAnsi="Times New Roman" w:eastAsia="宋体" w:cs="Times New Roman"/>
                <w:color w:val="auto"/>
                <w:kern w:val="0"/>
                <w:sz w:val="16"/>
                <w:szCs w:val="16"/>
              </w:rPr>
            </w:pPr>
          </w:p>
        </w:tc>
        <w:tc>
          <w:tcPr>
            <w:tcW w:w="218" w:type="pct"/>
            <w:tcBorders>
              <w:top w:val="single" w:color="auto" w:sz="4" w:space="0"/>
              <w:left w:val="nil"/>
              <w:bottom w:val="single" w:color="000000" w:sz="6" w:space="0"/>
              <w:right w:val="single" w:color="000000" w:sz="6" w:space="0"/>
            </w:tcBorders>
            <w:noWrap w:val="0"/>
            <w:vAlign w:val="center"/>
          </w:tcPr>
          <w:p w14:paraId="6226764D">
            <w:pPr>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16"/>
                <w:szCs w:val="16"/>
              </w:rPr>
              <w:t>考查</w:t>
            </w:r>
          </w:p>
        </w:tc>
        <w:tc>
          <w:tcPr>
            <w:tcW w:w="517" w:type="pct"/>
            <w:tcBorders>
              <w:top w:val="single" w:color="auto" w:sz="4" w:space="0"/>
              <w:left w:val="nil"/>
              <w:bottom w:val="single" w:color="000000" w:sz="6" w:space="0"/>
              <w:right w:val="single" w:color="auto" w:sz="4" w:space="0"/>
            </w:tcBorders>
            <w:noWrap w:val="0"/>
            <w:vAlign w:val="center"/>
          </w:tcPr>
          <w:p w14:paraId="3847949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师范教育系</w:t>
            </w:r>
          </w:p>
        </w:tc>
        <w:tc>
          <w:tcPr>
            <w:tcW w:w="555" w:type="pct"/>
            <w:gridSpan w:val="2"/>
            <w:tcBorders>
              <w:top w:val="single" w:color="auto" w:sz="4" w:space="0"/>
              <w:left w:val="single" w:color="auto" w:sz="4" w:space="0"/>
              <w:right w:val="single" w:color="auto" w:sz="4" w:space="0"/>
            </w:tcBorders>
            <w:noWrap w:val="0"/>
            <w:vAlign w:val="center"/>
          </w:tcPr>
          <w:p w14:paraId="17F65A72">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必选</w:t>
            </w:r>
          </w:p>
        </w:tc>
      </w:tr>
      <w:tr w14:paraId="0C2D165C">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334721DF">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E4B35E0">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000000" w:sz="6" w:space="0"/>
              <w:left w:val="nil"/>
              <w:bottom w:val="single" w:color="000000" w:sz="6" w:space="0"/>
              <w:right w:val="single" w:color="000000" w:sz="6" w:space="0"/>
            </w:tcBorders>
            <w:noWrap w:val="0"/>
            <w:vAlign w:val="center"/>
          </w:tcPr>
          <w:p w14:paraId="4E965E69">
            <w:pPr>
              <w:widowControl/>
              <w:jc w:val="center"/>
              <w:rPr>
                <w:rFonts w:hint="default" w:ascii="Times New Roman" w:hAnsi="Times New Roman" w:eastAsia="宋体" w:cs="Times New Roman"/>
                <w:color w:val="auto"/>
                <w:kern w:val="0"/>
                <w:sz w:val="16"/>
                <w:szCs w:val="16"/>
                <w:lang w:eastAsia="zh-CN"/>
              </w:rPr>
            </w:pPr>
            <w:r>
              <w:rPr>
                <w:rFonts w:hint="default" w:ascii="Times New Roman" w:hAnsi="Times New Roman" w:eastAsia="宋体" w:cs="Times New Roman"/>
                <w:color w:val="auto"/>
                <w:kern w:val="0"/>
                <w:sz w:val="16"/>
                <w:szCs w:val="16"/>
                <w:lang w:val="en-US" w:eastAsia="zh-CN"/>
              </w:rPr>
              <w:t>8</w:t>
            </w:r>
          </w:p>
        </w:tc>
        <w:tc>
          <w:tcPr>
            <w:tcW w:w="222" w:type="pct"/>
            <w:tcBorders>
              <w:top w:val="single" w:color="000000" w:sz="6" w:space="0"/>
              <w:left w:val="nil"/>
              <w:bottom w:val="single" w:color="000000" w:sz="6" w:space="0"/>
              <w:right w:val="single" w:color="000000" w:sz="6" w:space="0"/>
            </w:tcBorders>
            <w:noWrap w:val="0"/>
            <w:vAlign w:val="center"/>
          </w:tcPr>
          <w:p w14:paraId="356D766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11101001</w:t>
            </w:r>
          </w:p>
        </w:tc>
        <w:tc>
          <w:tcPr>
            <w:tcW w:w="395" w:type="pct"/>
            <w:tcBorders>
              <w:top w:val="single" w:color="000000" w:sz="6" w:space="0"/>
              <w:left w:val="nil"/>
              <w:bottom w:val="single" w:color="000000" w:sz="6" w:space="0"/>
              <w:right w:val="single" w:color="000000" w:sz="6" w:space="0"/>
            </w:tcBorders>
            <w:noWrap w:val="0"/>
            <w:vAlign w:val="center"/>
          </w:tcPr>
          <w:p w14:paraId="6E3D96E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科学素养</w:t>
            </w:r>
          </w:p>
        </w:tc>
        <w:tc>
          <w:tcPr>
            <w:tcW w:w="168" w:type="pct"/>
            <w:tcBorders>
              <w:top w:val="single" w:color="000000" w:sz="6" w:space="0"/>
              <w:left w:val="nil"/>
              <w:bottom w:val="single" w:color="000000" w:sz="6" w:space="0"/>
              <w:right w:val="single" w:color="000000" w:sz="6" w:space="0"/>
            </w:tcBorders>
            <w:noWrap w:val="0"/>
            <w:vAlign w:val="center"/>
          </w:tcPr>
          <w:p w14:paraId="29964D17">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A</w:t>
            </w:r>
          </w:p>
        </w:tc>
        <w:tc>
          <w:tcPr>
            <w:tcW w:w="178" w:type="pct"/>
            <w:tcBorders>
              <w:top w:val="single" w:color="000000" w:sz="6" w:space="0"/>
              <w:left w:val="nil"/>
              <w:bottom w:val="single" w:color="000000" w:sz="6" w:space="0"/>
              <w:right w:val="single" w:color="000000" w:sz="6" w:space="0"/>
            </w:tcBorders>
            <w:noWrap w:val="0"/>
            <w:vAlign w:val="center"/>
          </w:tcPr>
          <w:p w14:paraId="06319616">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否</w:t>
            </w:r>
          </w:p>
        </w:tc>
        <w:tc>
          <w:tcPr>
            <w:tcW w:w="178" w:type="pct"/>
            <w:tcBorders>
              <w:top w:val="single" w:color="000000" w:sz="6" w:space="0"/>
              <w:left w:val="nil"/>
              <w:bottom w:val="single" w:color="000000" w:sz="6" w:space="0"/>
              <w:right w:val="single" w:color="000000" w:sz="6" w:space="0"/>
            </w:tcBorders>
            <w:noWrap w:val="0"/>
            <w:vAlign w:val="center"/>
          </w:tcPr>
          <w:p w14:paraId="4A2CF0EB">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w:t>
            </w:r>
          </w:p>
        </w:tc>
        <w:tc>
          <w:tcPr>
            <w:tcW w:w="211" w:type="pct"/>
            <w:tcBorders>
              <w:top w:val="single" w:color="000000" w:sz="6" w:space="0"/>
              <w:left w:val="nil"/>
              <w:bottom w:val="single" w:color="000000" w:sz="6" w:space="0"/>
              <w:right w:val="single" w:color="000000" w:sz="6" w:space="0"/>
            </w:tcBorders>
            <w:noWrap w:val="0"/>
            <w:vAlign w:val="center"/>
          </w:tcPr>
          <w:p w14:paraId="60E13C95">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28</w:t>
            </w:r>
          </w:p>
        </w:tc>
        <w:tc>
          <w:tcPr>
            <w:tcW w:w="184" w:type="pct"/>
            <w:tcBorders>
              <w:top w:val="single" w:color="000000" w:sz="6" w:space="0"/>
              <w:left w:val="nil"/>
              <w:bottom w:val="single" w:color="000000" w:sz="6" w:space="0"/>
              <w:right w:val="single" w:color="000000" w:sz="6" w:space="0"/>
            </w:tcBorders>
            <w:noWrap w:val="0"/>
            <w:vAlign w:val="center"/>
          </w:tcPr>
          <w:p w14:paraId="30BB1F03">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28</w:t>
            </w:r>
          </w:p>
        </w:tc>
        <w:tc>
          <w:tcPr>
            <w:tcW w:w="195" w:type="pct"/>
            <w:tcBorders>
              <w:top w:val="single" w:color="000000" w:sz="6" w:space="0"/>
              <w:left w:val="nil"/>
              <w:bottom w:val="single" w:color="000000" w:sz="6" w:space="0"/>
              <w:right w:val="single" w:color="000000" w:sz="6" w:space="0"/>
            </w:tcBorders>
            <w:noWrap w:val="0"/>
            <w:vAlign w:val="center"/>
          </w:tcPr>
          <w:p w14:paraId="4EC22669">
            <w:pPr>
              <w:widowControl/>
              <w:jc w:val="center"/>
              <w:textAlignment w:val="center"/>
              <w:rPr>
                <w:rFonts w:hint="default" w:ascii="Times New Roman" w:hAnsi="Times New Roman" w:eastAsia="宋体" w:cs="Times New Roman"/>
                <w:color w:val="auto"/>
                <w:kern w:val="0"/>
                <w:sz w:val="16"/>
                <w:szCs w:val="16"/>
                <w:highlight w:val="none"/>
              </w:rPr>
            </w:pPr>
          </w:p>
        </w:tc>
        <w:tc>
          <w:tcPr>
            <w:tcW w:w="211" w:type="pct"/>
            <w:tcBorders>
              <w:top w:val="single" w:color="000000" w:sz="6" w:space="0"/>
              <w:left w:val="nil"/>
              <w:bottom w:val="single" w:color="000000" w:sz="6" w:space="0"/>
              <w:right w:val="single" w:color="000000" w:sz="6" w:space="0"/>
            </w:tcBorders>
            <w:noWrap w:val="0"/>
            <w:vAlign w:val="center"/>
          </w:tcPr>
          <w:p w14:paraId="07EA1924">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3</w:t>
            </w:r>
          </w:p>
        </w:tc>
        <w:tc>
          <w:tcPr>
            <w:tcW w:w="200" w:type="pct"/>
            <w:tcBorders>
              <w:top w:val="single" w:color="000000" w:sz="6" w:space="0"/>
              <w:left w:val="nil"/>
              <w:bottom w:val="single" w:color="000000" w:sz="6" w:space="0"/>
              <w:right w:val="single" w:color="000000" w:sz="6" w:space="0"/>
            </w:tcBorders>
            <w:noWrap w:val="0"/>
            <w:vAlign w:val="center"/>
          </w:tcPr>
          <w:p w14:paraId="4C99B743">
            <w:pPr>
              <w:jc w:val="center"/>
              <w:rPr>
                <w:rFonts w:hint="default" w:ascii="Times New Roman" w:hAnsi="Times New Roman" w:eastAsia="宋体" w:cs="Times New Roman"/>
                <w:color w:val="auto"/>
                <w:kern w:val="0"/>
                <w:sz w:val="16"/>
                <w:szCs w:val="16"/>
                <w:highlight w:val="none"/>
              </w:rPr>
            </w:pPr>
          </w:p>
        </w:tc>
        <w:tc>
          <w:tcPr>
            <w:tcW w:w="200" w:type="pct"/>
            <w:tcBorders>
              <w:top w:val="single" w:color="000000" w:sz="6" w:space="0"/>
              <w:left w:val="nil"/>
              <w:bottom w:val="single" w:color="000000" w:sz="6" w:space="0"/>
              <w:right w:val="single" w:color="000000" w:sz="6" w:space="0"/>
            </w:tcBorders>
            <w:noWrap w:val="0"/>
            <w:vAlign w:val="center"/>
          </w:tcPr>
          <w:p w14:paraId="359799E0">
            <w:pPr>
              <w:jc w:val="center"/>
              <w:rPr>
                <w:rFonts w:hint="default" w:ascii="Times New Roman" w:hAnsi="Times New Roman" w:eastAsia="宋体" w:cs="Times New Roman"/>
                <w:color w:val="auto"/>
                <w:kern w:val="0"/>
                <w:sz w:val="16"/>
                <w:szCs w:val="16"/>
                <w:highlight w:val="none"/>
              </w:rPr>
            </w:pPr>
          </w:p>
        </w:tc>
        <w:tc>
          <w:tcPr>
            <w:tcW w:w="206" w:type="pct"/>
            <w:tcBorders>
              <w:top w:val="single" w:color="000000" w:sz="6" w:space="0"/>
              <w:left w:val="nil"/>
              <w:bottom w:val="single" w:color="000000" w:sz="6" w:space="0"/>
              <w:right w:val="single" w:color="000000" w:sz="6" w:space="0"/>
            </w:tcBorders>
            <w:noWrap w:val="0"/>
            <w:vAlign w:val="center"/>
          </w:tcPr>
          <w:p w14:paraId="7E3E777D">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206" w:type="pct"/>
            <w:tcBorders>
              <w:top w:val="single" w:color="000000" w:sz="6" w:space="0"/>
              <w:left w:val="nil"/>
              <w:bottom w:val="single" w:color="000000" w:sz="6" w:space="0"/>
              <w:right w:val="single" w:color="000000" w:sz="6" w:space="0"/>
            </w:tcBorders>
            <w:noWrap w:val="0"/>
            <w:vAlign w:val="center"/>
          </w:tcPr>
          <w:p w14:paraId="003DD746">
            <w:pPr>
              <w:jc w:val="center"/>
              <w:rPr>
                <w:rFonts w:hint="default" w:ascii="Times New Roman" w:hAnsi="Times New Roman" w:eastAsia="宋体" w:cs="Times New Roman"/>
                <w:color w:val="auto"/>
                <w:kern w:val="0"/>
                <w:sz w:val="16"/>
                <w:szCs w:val="16"/>
                <w:highlight w:val="none"/>
              </w:rPr>
            </w:pPr>
          </w:p>
        </w:tc>
        <w:tc>
          <w:tcPr>
            <w:tcW w:w="239" w:type="pct"/>
            <w:tcBorders>
              <w:top w:val="single" w:color="000000" w:sz="6" w:space="0"/>
              <w:left w:val="nil"/>
              <w:bottom w:val="single" w:color="000000" w:sz="6" w:space="0"/>
              <w:right w:val="single" w:color="000000" w:sz="6" w:space="0"/>
            </w:tcBorders>
            <w:noWrap w:val="0"/>
            <w:vAlign w:val="center"/>
          </w:tcPr>
          <w:p w14:paraId="0E15D1DF">
            <w:pPr>
              <w:jc w:val="center"/>
              <w:rPr>
                <w:rFonts w:hint="default" w:ascii="Times New Roman" w:hAnsi="Times New Roman" w:eastAsia="宋体" w:cs="Times New Roman"/>
                <w:color w:val="auto"/>
                <w:kern w:val="0"/>
                <w:sz w:val="16"/>
                <w:szCs w:val="16"/>
                <w:highlight w:val="none"/>
              </w:rPr>
            </w:pPr>
          </w:p>
        </w:tc>
        <w:tc>
          <w:tcPr>
            <w:tcW w:w="224" w:type="pct"/>
            <w:tcBorders>
              <w:top w:val="single" w:color="000000" w:sz="6" w:space="0"/>
              <w:left w:val="nil"/>
              <w:bottom w:val="single" w:color="000000" w:sz="6" w:space="0"/>
              <w:right w:val="single" w:color="000000" w:sz="6" w:space="0"/>
            </w:tcBorders>
            <w:noWrap w:val="0"/>
            <w:vAlign w:val="center"/>
          </w:tcPr>
          <w:p w14:paraId="2A701A4A">
            <w:pPr>
              <w:jc w:val="center"/>
              <w:rPr>
                <w:rFonts w:hint="default" w:ascii="Times New Roman" w:hAnsi="Times New Roman" w:eastAsia="宋体" w:cs="Times New Roman"/>
                <w:color w:val="auto"/>
                <w:kern w:val="0"/>
                <w:sz w:val="16"/>
                <w:szCs w:val="16"/>
                <w:highlight w:val="none"/>
              </w:rPr>
            </w:pPr>
          </w:p>
        </w:tc>
        <w:tc>
          <w:tcPr>
            <w:tcW w:w="218" w:type="pct"/>
            <w:tcBorders>
              <w:top w:val="single" w:color="000000" w:sz="6" w:space="0"/>
              <w:left w:val="nil"/>
              <w:bottom w:val="single" w:color="000000" w:sz="6" w:space="0"/>
              <w:right w:val="single" w:color="000000" w:sz="6" w:space="0"/>
            </w:tcBorders>
            <w:noWrap w:val="0"/>
            <w:vAlign w:val="center"/>
          </w:tcPr>
          <w:p w14:paraId="13B8314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517" w:type="pct"/>
            <w:tcBorders>
              <w:top w:val="single" w:color="000000" w:sz="6" w:space="0"/>
              <w:left w:val="nil"/>
              <w:bottom w:val="single" w:color="000000" w:sz="6" w:space="0"/>
              <w:right w:val="single" w:color="auto" w:sz="4" w:space="0"/>
            </w:tcBorders>
            <w:noWrap w:val="0"/>
            <w:vAlign w:val="center"/>
          </w:tcPr>
          <w:p w14:paraId="6577F6A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555" w:type="pct"/>
            <w:gridSpan w:val="2"/>
            <w:vMerge w:val="restart"/>
            <w:tcBorders>
              <w:left w:val="single" w:color="auto" w:sz="4" w:space="0"/>
              <w:right w:val="single" w:color="auto" w:sz="4" w:space="0"/>
            </w:tcBorders>
            <w:noWrap w:val="0"/>
            <w:vAlign w:val="center"/>
          </w:tcPr>
          <w:p w14:paraId="30A5F11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限选（最少完成4学分）</w:t>
            </w:r>
          </w:p>
        </w:tc>
      </w:tr>
      <w:tr w14:paraId="3573FAB2">
        <w:tblPrEx>
          <w:tblCellMar>
            <w:top w:w="0" w:type="dxa"/>
            <w:left w:w="108" w:type="dxa"/>
            <w:bottom w:w="0" w:type="dxa"/>
            <w:right w:w="108" w:type="dxa"/>
          </w:tblCellMar>
        </w:tblPrEx>
        <w:trPr>
          <w:trHeight w:val="271" w:hRule="atLeast"/>
        </w:trPr>
        <w:tc>
          <w:tcPr>
            <w:tcW w:w="157" w:type="pct"/>
            <w:tcBorders>
              <w:left w:val="single" w:color="000000" w:sz="2" w:space="0"/>
              <w:right w:val="single" w:color="000000" w:sz="6" w:space="0"/>
            </w:tcBorders>
            <w:noWrap w:val="0"/>
            <w:vAlign w:val="top"/>
          </w:tcPr>
          <w:p w14:paraId="36044B27">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68829FAA">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000000" w:sz="6" w:space="0"/>
              <w:left w:val="nil"/>
              <w:bottom w:val="single" w:color="000000" w:sz="6" w:space="0"/>
              <w:right w:val="single" w:color="000000" w:sz="6" w:space="0"/>
            </w:tcBorders>
            <w:noWrap w:val="0"/>
            <w:vAlign w:val="center"/>
          </w:tcPr>
          <w:p w14:paraId="27ABED51">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9</w:t>
            </w:r>
          </w:p>
        </w:tc>
        <w:tc>
          <w:tcPr>
            <w:tcW w:w="222" w:type="pct"/>
            <w:tcBorders>
              <w:top w:val="single" w:color="000000" w:sz="6" w:space="0"/>
              <w:left w:val="nil"/>
              <w:bottom w:val="single" w:color="000000" w:sz="6" w:space="0"/>
              <w:right w:val="single" w:color="000000" w:sz="6" w:space="0"/>
            </w:tcBorders>
            <w:noWrap w:val="0"/>
            <w:vAlign w:val="center"/>
          </w:tcPr>
          <w:p w14:paraId="487CE99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20302032</w:t>
            </w:r>
          </w:p>
        </w:tc>
        <w:tc>
          <w:tcPr>
            <w:tcW w:w="395" w:type="pct"/>
            <w:tcBorders>
              <w:top w:val="single" w:color="000000" w:sz="6" w:space="0"/>
              <w:left w:val="nil"/>
              <w:bottom w:val="single" w:color="000000" w:sz="6" w:space="0"/>
              <w:right w:val="single" w:color="000000" w:sz="6" w:space="0"/>
            </w:tcBorders>
            <w:noWrap w:val="0"/>
            <w:vAlign w:val="center"/>
          </w:tcPr>
          <w:p w14:paraId="110EBB2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高等数学</w:t>
            </w:r>
          </w:p>
        </w:tc>
        <w:tc>
          <w:tcPr>
            <w:tcW w:w="168" w:type="pct"/>
            <w:tcBorders>
              <w:top w:val="single" w:color="000000" w:sz="6" w:space="0"/>
              <w:left w:val="nil"/>
              <w:bottom w:val="single" w:color="000000" w:sz="6" w:space="0"/>
              <w:right w:val="single" w:color="000000" w:sz="6" w:space="0"/>
            </w:tcBorders>
            <w:noWrap w:val="0"/>
            <w:vAlign w:val="center"/>
          </w:tcPr>
          <w:p w14:paraId="32DCF68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178" w:type="pct"/>
            <w:tcBorders>
              <w:top w:val="single" w:color="000000" w:sz="6" w:space="0"/>
              <w:left w:val="nil"/>
              <w:bottom w:val="single" w:color="000000" w:sz="6" w:space="0"/>
              <w:right w:val="single" w:color="000000" w:sz="6" w:space="0"/>
            </w:tcBorders>
            <w:noWrap w:val="0"/>
            <w:vAlign w:val="center"/>
          </w:tcPr>
          <w:p w14:paraId="66A5CCA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178" w:type="pct"/>
            <w:tcBorders>
              <w:top w:val="single" w:color="000000" w:sz="6" w:space="0"/>
              <w:left w:val="nil"/>
              <w:bottom w:val="single" w:color="000000" w:sz="6" w:space="0"/>
              <w:right w:val="single" w:color="000000" w:sz="6" w:space="0"/>
            </w:tcBorders>
            <w:noWrap w:val="0"/>
            <w:vAlign w:val="center"/>
          </w:tcPr>
          <w:p w14:paraId="12912C4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211" w:type="pct"/>
            <w:tcBorders>
              <w:top w:val="single" w:color="000000" w:sz="6" w:space="0"/>
              <w:left w:val="nil"/>
              <w:bottom w:val="single" w:color="000000" w:sz="6" w:space="0"/>
              <w:right w:val="single" w:color="000000" w:sz="6" w:space="0"/>
            </w:tcBorders>
            <w:noWrap w:val="0"/>
            <w:vAlign w:val="center"/>
          </w:tcPr>
          <w:p w14:paraId="44EE7CC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184" w:type="pct"/>
            <w:tcBorders>
              <w:top w:val="single" w:color="000000" w:sz="6" w:space="0"/>
              <w:left w:val="nil"/>
              <w:bottom w:val="single" w:color="000000" w:sz="6" w:space="0"/>
              <w:right w:val="single" w:color="000000" w:sz="6" w:space="0"/>
            </w:tcBorders>
            <w:noWrap w:val="0"/>
            <w:vAlign w:val="center"/>
          </w:tcPr>
          <w:p w14:paraId="7723DB1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195" w:type="pct"/>
            <w:tcBorders>
              <w:top w:val="single" w:color="000000" w:sz="6" w:space="0"/>
              <w:left w:val="nil"/>
              <w:bottom w:val="single" w:color="000000" w:sz="6" w:space="0"/>
              <w:right w:val="single" w:color="000000" w:sz="6" w:space="0"/>
            </w:tcBorders>
            <w:noWrap w:val="0"/>
            <w:vAlign w:val="center"/>
          </w:tcPr>
          <w:p w14:paraId="321CE6B5">
            <w:pPr>
              <w:widowControl/>
              <w:jc w:val="center"/>
              <w:textAlignment w:val="center"/>
              <w:rPr>
                <w:rFonts w:hint="default" w:ascii="Times New Roman" w:hAnsi="Times New Roman" w:eastAsia="宋体" w:cs="Times New Roman"/>
                <w:color w:val="auto"/>
                <w:kern w:val="0"/>
                <w:sz w:val="16"/>
                <w:szCs w:val="16"/>
                <w:highlight w:val="none"/>
              </w:rPr>
            </w:pPr>
          </w:p>
        </w:tc>
        <w:tc>
          <w:tcPr>
            <w:tcW w:w="211" w:type="pct"/>
            <w:tcBorders>
              <w:top w:val="single" w:color="000000" w:sz="6" w:space="0"/>
              <w:left w:val="nil"/>
              <w:bottom w:val="single" w:color="000000" w:sz="6" w:space="0"/>
              <w:right w:val="single" w:color="000000" w:sz="6" w:space="0"/>
            </w:tcBorders>
            <w:noWrap w:val="0"/>
            <w:vAlign w:val="center"/>
          </w:tcPr>
          <w:p w14:paraId="619682A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200" w:type="pct"/>
            <w:tcBorders>
              <w:top w:val="single" w:color="000000" w:sz="6" w:space="0"/>
              <w:left w:val="nil"/>
              <w:bottom w:val="single" w:color="000000" w:sz="6" w:space="0"/>
              <w:right w:val="single" w:color="000000" w:sz="6" w:space="0"/>
            </w:tcBorders>
            <w:noWrap w:val="0"/>
            <w:vAlign w:val="center"/>
          </w:tcPr>
          <w:p w14:paraId="3F735332">
            <w:pPr>
              <w:jc w:val="center"/>
              <w:rPr>
                <w:rFonts w:hint="default" w:ascii="Times New Roman" w:hAnsi="Times New Roman" w:eastAsia="宋体" w:cs="Times New Roman"/>
                <w:color w:val="auto"/>
                <w:kern w:val="0"/>
                <w:sz w:val="16"/>
                <w:szCs w:val="16"/>
                <w:highlight w:val="none"/>
              </w:rPr>
            </w:pPr>
          </w:p>
        </w:tc>
        <w:tc>
          <w:tcPr>
            <w:tcW w:w="200" w:type="pct"/>
            <w:tcBorders>
              <w:top w:val="single" w:color="000000" w:sz="6" w:space="0"/>
              <w:left w:val="nil"/>
              <w:bottom w:val="single" w:color="000000" w:sz="6" w:space="0"/>
              <w:right w:val="single" w:color="000000" w:sz="6" w:space="0"/>
            </w:tcBorders>
            <w:noWrap w:val="0"/>
            <w:vAlign w:val="center"/>
          </w:tcPr>
          <w:p w14:paraId="634E93BE">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1.8</w:t>
            </w:r>
          </w:p>
        </w:tc>
        <w:tc>
          <w:tcPr>
            <w:tcW w:w="206" w:type="pct"/>
            <w:tcBorders>
              <w:top w:val="single" w:color="000000" w:sz="6" w:space="0"/>
              <w:left w:val="nil"/>
              <w:bottom w:val="single" w:color="000000" w:sz="6" w:space="0"/>
              <w:right w:val="single" w:color="000000" w:sz="6" w:space="0"/>
            </w:tcBorders>
            <w:noWrap w:val="0"/>
            <w:vAlign w:val="center"/>
          </w:tcPr>
          <w:p w14:paraId="7CEBBB63">
            <w:pPr>
              <w:jc w:val="center"/>
              <w:rPr>
                <w:rFonts w:hint="default" w:ascii="Times New Roman" w:hAnsi="Times New Roman" w:eastAsia="宋体" w:cs="Times New Roman"/>
                <w:color w:val="auto"/>
                <w:kern w:val="0"/>
                <w:sz w:val="16"/>
                <w:szCs w:val="16"/>
                <w:highlight w:val="none"/>
              </w:rPr>
            </w:pPr>
          </w:p>
        </w:tc>
        <w:tc>
          <w:tcPr>
            <w:tcW w:w="206" w:type="pct"/>
            <w:tcBorders>
              <w:top w:val="single" w:color="000000" w:sz="6" w:space="0"/>
              <w:left w:val="nil"/>
              <w:bottom w:val="single" w:color="000000" w:sz="6" w:space="0"/>
              <w:right w:val="single" w:color="000000" w:sz="6" w:space="0"/>
            </w:tcBorders>
            <w:noWrap w:val="0"/>
            <w:vAlign w:val="center"/>
          </w:tcPr>
          <w:p w14:paraId="4E1626F3">
            <w:pPr>
              <w:jc w:val="center"/>
              <w:rPr>
                <w:rFonts w:hint="default" w:ascii="Times New Roman" w:hAnsi="Times New Roman" w:eastAsia="宋体" w:cs="Times New Roman"/>
                <w:color w:val="auto"/>
                <w:kern w:val="0"/>
                <w:sz w:val="16"/>
                <w:szCs w:val="16"/>
                <w:highlight w:val="none"/>
              </w:rPr>
            </w:pPr>
          </w:p>
        </w:tc>
        <w:tc>
          <w:tcPr>
            <w:tcW w:w="239" w:type="pct"/>
            <w:tcBorders>
              <w:top w:val="single" w:color="000000" w:sz="6" w:space="0"/>
              <w:left w:val="nil"/>
              <w:bottom w:val="single" w:color="000000" w:sz="6" w:space="0"/>
              <w:right w:val="single" w:color="000000" w:sz="6" w:space="0"/>
            </w:tcBorders>
            <w:noWrap w:val="0"/>
            <w:vAlign w:val="center"/>
          </w:tcPr>
          <w:p w14:paraId="38759311">
            <w:pPr>
              <w:jc w:val="center"/>
              <w:rPr>
                <w:rFonts w:hint="default" w:ascii="Times New Roman" w:hAnsi="Times New Roman" w:eastAsia="宋体" w:cs="Times New Roman"/>
                <w:color w:val="auto"/>
                <w:kern w:val="0"/>
                <w:sz w:val="16"/>
                <w:szCs w:val="16"/>
                <w:highlight w:val="none"/>
              </w:rPr>
            </w:pPr>
          </w:p>
        </w:tc>
        <w:tc>
          <w:tcPr>
            <w:tcW w:w="224" w:type="pct"/>
            <w:tcBorders>
              <w:top w:val="single" w:color="000000" w:sz="6" w:space="0"/>
              <w:left w:val="nil"/>
              <w:bottom w:val="single" w:color="000000" w:sz="6" w:space="0"/>
              <w:right w:val="single" w:color="000000" w:sz="6" w:space="0"/>
            </w:tcBorders>
            <w:noWrap w:val="0"/>
            <w:vAlign w:val="center"/>
          </w:tcPr>
          <w:p w14:paraId="1F338161">
            <w:pPr>
              <w:jc w:val="center"/>
              <w:rPr>
                <w:rFonts w:hint="default" w:ascii="Times New Roman" w:hAnsi="Times New Roman" w:eastAsia="宋体" w:cs="Times New Roman"/>
                <w:color w:val="auto"/>
                <w:kern w:val="0"/>
                <w:sz w:val="16"/>
                <w:szCs w:val="16"/>
                <w:highlight w:val="none"/>
              </w:rPr>
            </w:pPr>
          </w:p>
        </w:tc>
        <w:tc>
          <w:tcPr>
            <w:tcW w:w="218" w:type="pct"/>
            <w:tcBorders>
              <w:top w:val="single" w:color="000000" w:sz="6" w:space="0"/>
              <w:left w:val="nil"/>
              <w:bottom w:val="single" w:color="000000" w:sz="6" w:space="0"/>
              <w:right w:val="single" w:color="000000" w:sz="6" w:space="0"/>
            </w:tcBorders>
            <w:noWrap w:val="0"/>
            <w:vAlign w:val="center"/>
          </w:tcPr>
          <w:p w14:paraId="3DE5588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6"/>
                <w:szCs w:val="16"/>
                <w:highlight w:val="none"/>
              </w:rPr>
              <w:t>考查</w:t>
            </w:r>
          </w:p>
        </w:tc>
        <w:tc>
          <w:tcPr>
            <w:tcW w:w="517" w:type="pct"/>
            <w:tcBorders>
              <w:top w:val="single" w:color="000000" w:sz="6" w:space="0"/>
              <w:left w:val="nil"/>
              <w:bottom w:val="single" w:color="000000" w:sz="6" w:space="0"/>
              <w:right w:val="single" w:color="auto" w:sz="4" w:space="0"/>
            </w:tcBorders>
            <w:noWrap w:val="0"/>
            <w:vAlign w:val="center"/>
          </w:tcPr>
          <w:p w14:paraId="06FFD38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555" w:type="pct"/>
            <w:gridSpan w:val="2"/>
            <w:vMerge w:val="continue"/>
            <w:tcBorders>
              <w:left w:val="single" w:color="auto" w:sz="4" w:space="0"/>
              <w:right w:val="single" w:color="auto" w:sz="4" w:space="0"/>
            </w:tcBorders>
            <w:noWrap w:val="0"/>
            <w:vAlign w:val="center"/>
          </w:tcPr>
          <w:p w14:paraId="67379696">
            <w:pPr>
              <w:widowControl/>
              <w:jc w:val="center"/>
              <w:rPr>
                <w:rFonts w:hint="default" w:ascii="Times New Roman" w:hAnsi="Times New Roman" w:eastAsia="宋体" w:cs="Times New Roman"/>
                <w:color w:val="auto"/>
                <w:kern w:val="0"/>
                <w:sz w:val="16"/>
                <w:szCs w:val="16"/>
                <w:highlight w:val="none"/>
              </w:rPr>
            </w:pPr>
          </w:p>
        </w:tc>
      </w:tr>
      <w:tr w14:paraId="23FD3DCD">
        <w:tblPrEx>
          <w:tblCellMar>
            <w:top w:w="0" w:type="dxa"/>
            <w:left w:w="108" w:type="dxa"/>
            <w:bottom w:w="0" w:type="dxa"/>
            <w:right w:w="108" w:type="dxa"/>
          </w:tblCellMar>
        </w:tblPrEx>
        <w:trPr>
          <w:trHeight w:val="328" w:hRule="atLeast"/>
        </w:trPr>
        <w:tc>
          <w:tcPr>
            <w:tcW w:w="157" w:type="pct"/>
            <w:tcBorders>
              <w:left w:val="single" w:color="000000" w:sz="2" w:space="0"/>
              <w:right w:val="single" w:color="000000" w:sz="6" w:space="0"/>
            </w:tcBorders>
            <w:noWrap w:val="0"/>
            <w:vAlign w:val="top"/>
          </w:tcPr>
          <w:p w14:paraId="2C1CF4FB">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nil"/>
              <w:right w:val="single" w:color="000000" w:sz="6" w:space="0"/>
            </w:tcBorders>
            <w:noWrap w:val="0"/>
            <w:vAlign w:val="top"/>
          </w:tcPr>
          <w:p w14:paraId="1A37676D">
            <w:pPr>
              <w:widowControl/>
              <w:jc w:val="center"/>
              <w:rPr>
                <w:rFonts w:hint="default" w:ascii="Times New Roman" w:hAnsi="Times New Roman" w:eastAsia="宋体" w:cs="Times New Roman"/>
                <w:color w:val="auto"/>
                <w:kern w:val="0"/>
                <w:sz w:val="16"/>
                <w:szCs w:val="16"/>
              </w:rPr>
            </w:pPr>
          </w:p>
        </w:tc>
        <w:tc>
          <w:tcPr>
            <w:tcW w:w="786" w:type="pct"/>
            <w:gridSpan w:val="4"/>
            <w:tcBorders>
              <w:top w:val="nil"/>
              <w:left w:val="nil"/>
              <w:bottom w:val="single" w:color="000000" w:sz="6" w:space="0"/>
              <w:right w:val="single" w:color="000000" w:sz="6" w:space="0"/>
            </w:tcBorders>
            <w:noWrap w:val="0"/>
            <w:vAlign w:val="center"/>
          </w:tcPr>
          <w:p w14:paraId="4EE46723">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168" w:type="pct"/>
            <w:tcBorders>
              <w:top w:val="nil"/>
              <w:left w:val="nil"/>
              <w:bottom w:val="single" w:color="000000" w:sz="6" w:space="0"/>
              <w:right w:val="single" w:color="000000" w:sz="6" w:space="0"/>
            </w:tcBorders>
            <w:noWrap w:val="0"/>
            <w:vAlign w:val="center"/>
          </w:tcPr>
          <w:p w14:paraId="2083A94A">
            <w:pPr>
              <w:widowControl/>
              <w:jc w:val="center"/>
              <w:rPr>
                <w:rFonts w:hint="default" w:ascii="Times New Roman" w:hAnsi="Times New Roman" w:eastAsia="等线" w:cs="Times New Roman"/>
                <w:color w:val="auto"/>
                <w:kern w:val="0"/>
                <w:sz w:val="22"/>
                <w:szCs w:val="22"/>
                <w:highlight w:val="none"/>
              </w:rPr>
            </w:pPr>
          </w:p>
        </w:tc>
        <w:tc>
          <w:tcPr>
            <w:tcW w:w="178" w:type="pct"/>
            <w:tcBorders>
              <w:top w:val="nil"/>
              <w:left w:val="nil"/>
              <w:bottom w:val="single" w:color="000000" w:sz="6" w:space="0"/>
              <w:right w:val="single" w:color="000000" w:sz="6" w:space="0"/>
            </w:tcBorders>
            <w:noWrap w:val="0"/>
            <w:vAlign w:val="center"/>
          </w:tcPr>
          <w:p w14:paraId="0B2A589E">
            <w:pPr>
              <w:widowControl/>
              <w:jc w:val="center"/>
              <w:rPr>
                <w:rFonts w:hint="default" w:ascii="Times New Roman" w:hAnsi="Times New Roman" w:eastAsia="等线" w:cs="Times New Roman"/>
                <w:color w:val="auto"/>
                <w:kern w:val="0"/>
                <w:sz w:val="22"/>
                <w:szCs w:val="22"/>
                <w:highlight w:val="none"/>
              </w:rPr>
            </w:pPr>
          </w:p>
        </w:tc>
        <w:tc>
          <w:tcPr>
            <w:tcW w:w="178" w:type="pct"/>
            <w:tcBorders>
              <w:top w:val="nil"/>
              <w:left w:val="nil"/>
              <w:bottom w:val="single" w:color="000000" w:sz="6" w:space="0"/>
              <w:right w:val="single" w:color="000000" w:sz="6" w:space="0"/>
            </w:tcBorders>
            <w:noWrap w:val="0"/>
            <w:vAlign w:val="center"/>
          </w:tcPr>
          <w:p w14:paraId="2F0AA3E5">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14 </w:t>
            </w:r>
          </w:p>
        </w:tc>
        <w:tc>
          <w:tcPr>
            <w:tcW w:w="211" w:type="pct"/>
            <w:tcBorders>
              <w:top w:val="nil"/>
              <w:left w:val="nil"/>
              <w:bottom w:val="single" w:color="000000" w:sz="6" w:space="0"/>
              <w:right w:val="single" w:color="000000" w:sz="6" w:space="0"/>
            </w:tcBorders>
            <w:noWrap w:val="0"/>
            <w:vAlign w:val="center"/>
          </w:tcPr>
          <w:p w14:paraId="6FD78C4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88</w:t>
            </w:r>
          </w:p>
        </w:tc>
        <w:tc>
          <w:tcPr>
            <w:tcW w:w="184" w:type="pct"/>
            <w:tcBorders>
              <w:top w:val="nil"/>
              <w:left w:val="nil"/>
              <w:bottom w:val="single" w:color="000000" w:sz="6" w:space="0"/>
              <w:right w:val="single" w:color="000000" w:sz="6" w:space="0"/>
            </w:tcBorders>
            <w:noWrap w:val="0"/>
            <w:vAlign w:val="center"/>
          </w:tcPr>
          <w:p w14:paraId="5C7E241A">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72</w:t>
            </w:r>
          </w:p>
        </w:tc>
        <w:tc>
          <w:tcPr>
            <w:tcW w:w="195" w:type="pct"/>
            <w:tcBorders>
              <w:top w:val="nil"/>
              <w:left w:val="nil"/>
              <w:bottom w:val="single" w:color="000000" w:sz="6" w:space="0"/>
              <w:right w:val="single" w:color="000000" w:sz="6" w:space="0"/>
            </w:tcBorders>
            <w:noWrap w:val="0"/>
            <w:vAlign w:val="center"/>
          </w:tcPr>
          <w:p w14:paraId="5AA3EE1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16</w:t>
            </w:r>
          </w:p>
        </w:tc>
        <w:tc>
          <w:tcPr>
            <w:tcW w:w="211" w:type="pct"/>
            <w:tcBorders>
              <w:top w:val="nil"/>
              <w:left w:val="nil"/>
              <w:bottom w:val="single" w:color="000000" w:sz="6" w:space="0"/>
              <w:right w:val="single" w:color="000000" w:sz="6" w:space="0"/>
            </w:tcBorders>
            <w:noWrap w:val="0"/>
            <w:vAlign w:val="center"/>
          </w:tcPr>
          <w:p w14:paraId="1A19828E">
            <w:pPr>
              <w:jc w:val="center"/>
              <w:rPr>
                <w:rFonts w:hint="default" w:ascii="Times New Roman" w:hAnsi="Times New Roman" w:eastAsia="等线" w:cs="Times New Roman"/>
                <w:color w:val="auto"/>
                <w:kern w:val="0"/>
                <w:sz w:val="22"/>
                <w:szCs w:val="22"/>
                <w:highlight w:val="none"/>
              </w:rPr>
            </w:pPr>
          </w:p>
        </w:tc>
        <w:tc>
          <w:tcPr>
            <w:tcW w:w="200" w:type="pct"/>
            <w:tcBorders>
              <w:top w:val="nil"/>
              <w:left w:val="nil"/>
              <w:bottom w:val="single" w:color="000000" w:sz="6" w:space="0"/>
              <w:right w:val="single" w:color="000000" w:sz="6" w:space="0"/>
            </w:tcBorders>
            <w:noWrap w:val="0"/>
            <w:vAlign w:val="center"/>
          </w:tcPr>
          <w:p w14:paraId="35F859A1">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1.0 </w:t>
            </w:r>
          </w:p>
        </w:tc>
        <w:tc>
          <w:tcPr>
            <w:tcW w:w="200" w:type="pct"/>
            <w:tcBorders>
              <w:top w:val="nil"/>
              <w:left w:val="nil"/>
              <w:bottom w:val="single" w:color="000000" w:sz="6" w:space="0"/>
              <w:right w:val="single" w:color="000000" w:sz="6" w:space="0"/>
            </w:tcBorders>
            <w:noWrap w:val="0"/>
            <w:vAlign w:val="center"/>
          </w:tcPr>
          <w:p w14:paraId="25FCFD0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等线" w:cs="Times New Roman"/>
                <w:b/>
                <w:bCs/>
                <w:i w:val="0"/>
                <w:iCs w:val="0"/>
                <w:color w:val="auto"/>
                <w:kern w:val="0"/>
                <w:sz w:val="16"/>
                <w:szCs w:val="16"/>
                <w:highlight w:val="none"/>
                <w:u w:val="none"/>
                <w:lang w:val="en-US" w:eastAsia="zh-CN" w:bidi="ar"/>
              </w:rPr>
              <w:t xml:space="preserve">3.6 </w:t>
            </w:r>
          </w:p>
        </w:tc>
        <w:tc>
          <w:tcPr>
            <w:tcW w:w="206" w:type="pct"/>
            <w:tcBorders>
              <w:top w:val="nil"/>
              <w:left w:val="nil"/>
              <w:bottom w:val="single" w:color="000000" w:sz="6" w:space="0"/>
              <w:right w:val="single" w:color="000000" w:sz="6" w:space="0"/>
            </w:tcBorders>
            <w:noWrap w:val="0"/>
            <w:vAlign w:val="center"/>
          </w:tcPr>
          <w:p w14:paraId="42E027EF">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206" w:type="pct"/>
            <w:tcBorders>
              <w:top w:val="nil"/>
              <w:left w:val="nil"/>
              <w:bottom w:val="single" w:color="000000" w:sz="6" w:space="0"/>
              <w:right w:val="single" w:color="000000" w:sz="6" w:space="0"/>
            </w:tcBorders>
            <w:noWrap w:val="0"/>
            <w:vAlign w:val="center"/>
          </w:tcPr>
          <w:p w14:paraId="26051CE7">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239" w:type="pct"/>
            <w:tcBorders>
              <w:top w:val="nil"/>
              <w:left w:val="nil"/>
              <w:bottom w:val="single" w:color="000000" w:sz="6" w:space="0"/>
              <w:right w:val="single" w:color="000000" w:sz="6" w:space="0"/>
            </w:tcBorders>
            <w:noWrap w:val="0"/>
            <w:vAlign w:val="center"/>
          </w:tcPr>
          <w:p w14:paraId="32868845">
            <w:pPr>
              <w:widowControl/>
              <w:jc w:val="center"/>
              <w:textAlignment w:val="center"/>
              <w:rPr>
                <w:rFonts w:hint="default" w:ascii="Times New Roman" w:hAnsi="Times New Roman" w:eastAsia="等线" w:cs="Times New Roman"/>
                <w:color w:val="auto"/>
                <w:kern w:val="0"/>
                <w:sz w:val="22"/>
                <w:szCs w:val="22"/>
                <w:highlight w:val="none"/>
              </w:rPr>
            </w:pPr>
          </w:p>
        </w:tc>
        <w:tc>
          <w:tcPr>
            <w:tcW w:w="224" w:type="pct"/>
            <w:tcBorders>
              <w:top w:val="nil"/>
              <w:left w:val="nil"/>
              <w:bottom w:val="single" w:color="000000" w:sz="6" w:space="0"/>
              <w:right w:val="single" w:color="000000" w:sz="6" w:space="0"/>
            </w:tcBorders>
            <w:noWrap w:val="0"/>
            <w:vAlign w:val="center"/>
          </w:tcPr>
          <w:p w14:paraId="099171B5">
            <w:pPr>
              <w:widowControl/>
              <w:jc w:val="center"/>
              <w:textAlignment w:val="center"/>
              <w:rPr>
                <w:rFonts w:hint="default" w:ascii="Times New Roman" w:hAnsi="Times New Roman" w:eastAsia="等线" w:cs="Times New Roman"/>
                <w:color w:val="auto"/>
                <w:kern w:val="0"/>
                <w:sz w:val="22"/>
                <w:szCs w:val="22"/>
                <w:highlight w:val="none"/>
              </w:rPr>
            </w:pPr>
          </w:p>
        </w:tc>
        <w:tc>
          <w:tcPr>
            <w:tcW w:w="218" w:type="pct"/>
            <w:tcBorders>
              <w:top w:val="nil"/>
              <w:left w:val="nil"/>
              <w:bottom w:val="single" w:color="000000" w:sz="6" w:space="0"/>
              <w:right w:val="single" w:color="000000" w:sz="6" w:space="0"/>
            </w:tcBorders>
            <w:noWrap w:val="0"/>
            <w:vAlign w:val="center"/>
          </w:tcPr>
          <w:p w14:paraId="5F3F577A">
            <w:pPr>
              <w:widowControl/>
              <w:jc w:val="center"/>
              <w:rPr>
                <w:rFonts w:hint="default" w:ascii="Times New Roman" w:hAnsi="Times New Roman" w:eastAsia="等线" w:cs="Times New Roman"/>
                <w:color w:val="auto"/>
                <w:kern w:val="0"/>
                <w:sz w:val="22"/>
                <w:szCs w:val="22"/>
                <w:highlight w:val="none"/>
              </w:rPr>
            </w:pPr>
          </w:p>
        </w:tc>
        <w:tc>
          <w:tcPr>
            <w:tcW w:w="517" w:type="pct"/>
            <w:tcBorders>
              <w:top w:val="nil"/>
              <w:left w:val="nil"/>
              <w:bottom w:val="single" w:color="000000" w:sz="6" w:space="0"/>
              <w:right w:val="single" w:color="000000" w:sz="6" w:space="0"/>
            </w:tcBorders>
            <w:noWrap w:val="0"/>
            <w:vAlign w:val="center"/>
          </w:tcPr>
          <w:p w14:paraId="3F5F545D">
            <w:pPr>
              <w:widowControl/>
              <w:jc w:val="center"/>
              <w:rPr>
                <w:rFonts w:hint="default" w:ascii="Times New Roman" w:hAnsi="Times New Roman" w:eastAsia="等线" w:cs="Times New Roman"/>
                <w:color w:val="auto"/>
                <w:kern w:val="0"/>
                <w:sz w:val="22"/>
                <w:szCs w:val="22"/>
                <w:highlight w:val="none"/>
              </w:rPr>
            </w:pPr>
          </w:p>
        </w:tc>
        <w:tc>
          <w:tcPr>
            <w:tcW w:w="555" w:type="pct"/>
            <w:gridSpan w:val="2"/>
            <w:tcBorders>
              <w:top w:val="single" w:color="auto" w:sz="4" w:space="0"/>
              <w:left w:val="nil"/>
              <w:bottom w:val="single" w:color="000000" w:sz="6" w:space="0"/>
              <w:right w:val="single" w:color="000000" w:sz="6" w:space="0"/>
            </w:tcBorders>
            <w:noWrap w:val="0"/>
            <w:vAlign w:val="center"/>
          </w:tcPr>
          <w:p w14:paraId="160189C5">
            <w:pPr>
              <w:widowControl/>
              <w:jc w:val="center"/>
              <w:rPr>
                <w:rFonts w:hint="default" w:ascii="Times New Roman" w:hAnsi="Times New Roman" w:eastAsia="等线" w:cs="Times New Roman"/>
                <w:color w:val="auto"/>
                <w:kern w:val="0"/>
                <w:sz w:val="22"/>
                <w:szCs w:val="22"/>
                <w:highlight w:val="none"/>
              </w:rPr>
            </w:pPr>
          </w:p>
        </w:tc>
      </w:tr>
      <w:tr w14:paraId="37B9AC37">
        <w:tblPrEx>
          <w:tblCellMar>
            <w:top w:w="0" w:type="dxa"/>
            <w:left w:w="108" w:type="dxa"/>
            <w:bottom w:w="0" w:type="dxa"/>
            <w:right w:w="108" w:type="dxa"/>
          </w:tblCellMar>
        </w:tblPrEx>
        <w:trPr>
          <w:trHeight w:val="262" w:hRule="atLeast"/>
        </w:trPr>
        <w:tc>
          <w:tcPr>
            <w:tcW w:w="157" w:type="pct"/>
            <w:tcBorders>
              <w:left w:val="single" w:color="000000" w:sz="2" w:space="0"/>
              <w:right w:val="single" w:color="000000" w:sz="6" w:space="0"/>
            </w:tcBorders>
            <w:noWrap w:val="0"/>
            <w:vAlign w:val="top"/>
          </w:tcPr>
          <w:p w14:paraId="7D075E46">
            <w:pPr>
              <w:widowControl/>
              <w:jc w:val="center"/>
              <w:rPr>
                <w:rFonts w:hint="default" w:ascii="Times New Roman" w:hAnsi="Times New Roman" w:eastAsia="宋体" w:cs="Times New Roman"/>
                <w:color w:val="auto"/>
                <w:kern w:val="0"/>
                <w:sz w:val="16"/>
                <w:szCs w:val="16"/>
              </w:rPr>
            </w:pPr>
          </w:p>
        </w:tc>
        <w:tc>
          <w:tcPr>
            <w:tcW w:w="158" w:type="pct"/>
            <w:tcBorders>
              <w:left w:val="nil"/>
              <w:bottom w:val="single" w:color="000000" w:sz="6" w:space="0"/>
              <w:right w:val="single" w:color="000000" w:sz="6" w:space="0"/>
            </w:tcBorders>
            <w:noWrap w:val="0"/>
            <w:vAlign w:val="top"/>
          </w:tcPr>
          <w:p w14:paraId="072C148A">
            <w:pPr>
              <w:widowControl/>
              <w:jc w:val="center"/>
              <w:rPr>
                <w:rFonts w:hint="default" w:ascii="Times New Roman" w:hAnsi="Times New Roman" w:eastAsia="宋体" w:cs="Times New Roman"/>
                <w:color w:val="auto"/>
                <w:kern w:val="0"/>
                <w:sz w:val="16"/>
                <w:szCs w:val="16"/>
              </w:rPr>
            </w:pPr>
          </w:p>
        </w:tc>
        <w:tc>
          <w:tcPr>
            <w:tcW w:w="1133" w:type="pct"/>
            <w:gridSpan w:val="6"/>
            <w:tcBorders>
              <w:top w:val="nil"/>
              <w:left w:val="nil"/>
              <w:bottom w:val="single" w:color="000000" w:sz="6" w:space="0"/>
              <w:right w:val="single" w:color="000000" w:sz="6" w:space="0"/>
            </w:tcBorders>
            <w:noWrap w:val="0"/>
            <w:vAlign w:val="center"/>
          </w:tcPr>
          <w:p w14:paraId="468F6C9F">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178" w:type="pct"/>
            <w:tcBorders>
              <w:top w:val="nil"/>
              <w:left w:val="nil"/>
              <w:bottom w:val="single" w:color="auto" w:sz="4" w:space="0"/>
              <w:right w:val="single" w:color="000000" w:sz="6" w:space="0"/>
            </w:tcBorders>
            <w:noWrap w:val="0"/>
            <w:vAlign w:val="center"/>
          </w:tcPr>
          <w:p w14:paraId="4FD74A8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default" w:ascii="Times New Roman" w:hAnsi="Times New Roman" w:eastAsia="等线" w:cs="Times New Roman"/>
                <w:b/>
                <w:bCs/>
                <w:i w:val="0"/>
                <w:iCs w:val="0"/>
                <w:color w:val="auto"/>
                <w:kern w:val="0"/>
                <w:sz w:val="16"/>
                <w:szCs w:val="16"/>
                <w:u w:val="none"/>
                <w:lang w:val="en-US" w:eastAsia="zh-CN" w:bidi="ar"/>
              </w:rPr>
              <w:t xml:space="preserve">49 </w:t>
            </w:r>
          </w:p>
        </w:tc>
        <w:tc>
          <w:tcPr>
            <w:tcW w:w="211" w:type="pct"/>
            <w:tcBorders>
              <w:top w:val="nil"/>
              <w:left w:val="nil"/>
              <w:bottom w:val="single" w:color="auto" w:sz="4" w:space="0"/>
              <w:right w:val="single" w:color="000000" w:sz="6" w:space="0"/>
            </w:tcBorders>
            <w:noWrap w:val="0"/>
            <w:vAlign w:val="center"/>
          </w:tcPr>
          <w:p w14:paraId="602969E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710</w:t>
            </w:r>
          </w:p>
        </w:tc>
        <w:tc>
          <w:tcPr>
            <w:tcW w:w="184" w:type="pct"/>
            <w:tcBorders>
              <w:top w:val="nil"/>
              <w:left w:val="nil"/>
              <w:bottom w:val="single" w:color="auto" w:sz="4" w:space="0"/>
              <w:right w:val="single" w:color="000000" w:sz="6" w:space="0"/>
            </w:tcBorders>
            <w:noWrap w:val="0"/>
            <w:vAlign w:val="center"/>
          </w:tcPr>
          <w:p w14:paraId="162D729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400</w:t>
            </w:r>
          </w:p>
        </w:tc>
        <w:tc>
          <w:tcPr>
            <w:tcW w:w="195" w:type="pct"/>
            <w:tcBorders>
              <w:top w:val="nil"/>
              <w:left w:val="nil"/>
              <w:bottom w:val="single" w:color="auto" w:sz="4" w:space="0"/>
              <w:right w:val="single" w:color="000000" w:sz="6" w:space="0"/>
            </w:tcBorders>
            <w:noWrap w:val="0"/>
            <w:vAlign w:val="center"/>
          </w:tcPr>
          <w:p w14:paraId="0BCEA45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310</w:t>
            </w:r>
          </w:p>
        </w:tc>
        <w:tc>
          <w:tcPr>
            <w:tcW w:w="211" w:type="pct"/>
            <w:tcBorders>
              <w:top w:val="nil"/>
              <w:left w:val="nil"/>
              <w:bottom w:val="single" w:color="auto" w:sz="4" w:space="0"/>
              <w:right w:val="single" w:color="000000" w:sz="6" w:space="0"/>
            </w:tcBorders>
            <w:noWrap w:val="0"/>
            <w:vAlign w:val="center"/>
          </w:tcPr>
          <w:p w14:paraId="6F819ADD">
            <w:pPr>
              <w:jc w:val="center"/>
              <w:rPr>
                <w:rFonts w:hint="default" w:ascii="Times New Roman" w:hAnsi="Times New Roman" w:eastAsia="宋体" w:cs="Times New Roman"/>
                <w:b/>
                <w:bCs/>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2FCFCE2F">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20.6 </w:t>
            </w:r>
          </w:p>
        </w:tc>
        <w:tc>
          <w:tcPr>
            <w:tcW w:w="200" w:type="pct"/>
            <w:tcBorders>
              <w:top w:val="nil"/>
              <w:left w:val="nil"/>
              <w:bottom w:val="single" w:color="000000" w:sz="6" w:space="0"/>
              <w:right w:val="single" w:color="000000" w:sz="6" w:space="0"/>
            </w:tcBorders>
            <w:noWrap w:val="0"/>
            <w:vAlign w:val="center"/>
          </w:tcPr>
          <w:p w14:paraId="4C30916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10.7 </w:t>
            </w:r>
          </w:p>
        </w:tc>
        <w:tc>
          <w:tcPr>
            <w:tcW w:w="206" w:type="pct"/>
            <w:tcBorders>
              <w:top w:val="nil"/>
              <w:left w:val="nil"/>
              <w:bottom w:val="single" w:color="000000" w:sz="6" w:space="0"/>
              <w:right w:val="single" w:color="000000" w:sz="6" w:space="0"/>
            </w:tcBorders>
            <w:noWrap w:val="0"/>
            <w:vAlign w:val="center"/>
          </w:tcPr>
          <w:p w14:paraId="57122F9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1.8 </w:t>
            </w:r>
          </w:p>
        </w:tc>
        <w:tc>
          <w:tcPr>
            <w:tcW w:w="206" w:type="pct"/>
            <w:tcBorders>
              <w:top w:val="nil"/>
              <w:left w:val="nil"/>
              <w:bottom w:val="single" w:color="000000" w:sz="6" w:space="0"/>
              <w:right w:val="single" w:color="000000" w:sz="6" w:space="0"/>
            </w:tcBorders>
            <w:noWrap w:val="0"/>
            <w:vAlign w:val="center"/>
          </w:tcPr>
          <w:p w14:paraId="7C9EB07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2.4 </w:t>
            </w:r>
          </w:p>
        </w:tc>
        <w:tc>
          <w:tcPr>
            <w:tcW w:w="239" w:type="pct"/>
            <w:tcBorders>
              <w:top w:val="nil"/>
              <w:left w:val="nil"/>
              <w:bottom w:val="single" w:color="000000" w:sz="6" w:space="0"/>
              <w:right w:val="single" w:color="000000" w:sz="6" w:space="0"/>
            </w:tcBorders>
            <w:noWrap w:val="0"/>
            <w:vAlign w:val="center"/>
          </w:tcPr>
          <w:p w14:paraId="1D6A0B9B">
            <w:pPr>
              <w:widowControl/>
              <w:jc w:val="center"/>
              <w:textAlignment w:val="center"/>
              <w:rPr>
                <w:rFonts w:hint="default" w:ascii="Times New Roman" w:hAnsi="Times New Roman" w:eastAsia="宋体" w:cs="Times New Roman"/>
                <w:b/>
                <w:bCs/>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1DE577D5">
            <w:pPr>
              <w:widowControl/>
              <w:jc w:val="center"/>
              <w:textAlignment w:val="center"/>
              <w:rPr>
                <w:rFonts w:hint="default" w:ascii="Times New Roman" w:hAnsi="Times New Roman" w:eastAsia="宋体" w:cs="Times New Roman"/>
                <w:b/>
                <w:bCs/>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1AAF6668">
            <w:pPr>
              <w:widowControl/>
              <w:jc w:val="center"/>
              <w:rPr>
                <w:rFonts w:hint="default" w:ascii="Times New Roman" w:hAnsi="Times New Roman" w:eastAsia="宋体" w:cs="Times New Roman"/>
                <w:b/>
                <w:bCs/>
                <w:color w:val="auto"/>
                <w:kern w:val="0"/>
                <w:sz w:val="16"/>
                <w:szCs w:val="16"/>
              </w:rPr>
            </w:pPr>
          </w:p>
        </w:tc>
        <w:tc>
          <w:tcPr>
            <w:tcW w:w="517" w:type="pct"/>
            <w:tcBorders>
              <w:top w:val="nil"/>
              <w:left w:val="nil"/>
              <w:bottom w:val="single" w:color="000000" w:sz="6" w:space="0"/>
              <w:right w:val="single" w:color="000000" w:sz="6" w:space="0"/>
            </w:tcBorders>
            <w:noWrap w:val="0"/>
            <w:vAlign w:val="center"/>
          </w:tcPr>
          <w:p w14:paraId="30CA3E16">
            <w:pPr>
              <w:widowControl/>
              <w:jc w:val="center"/>
              <w:rPr>
                <w:rFonts w:hint="default" w:ascii="Times New Roman" w:hAnsi="Times New Roman" w:eastAsia="等线" w:cs="Times New Roman"/>
                <w:color w:val="auto"/>
                <w:kern w:val="0"/>
                <w:sz w:val="22"/>
                <w:szCs w:val="22"/>
              </w:rPr>
            </w:pPr>
          </w:p>
        </w:tc>
        <w:tc>
          <w:tcPr>
            <w:tcW w:w="555" w:type="pct"/>
            <w:gridSpan w:val="2"/>
            <w:tcBorders>
              <w:top w:val="nil"/>
              <w:left w:val="nil"/>
              <w:bottom w:val="single" w:color="000000" w:sz="6" w:space="0"/>
              <w:right w:val="single" w:color="000000" w:sz="6" w:space="0"/>
            </w:tcBorders>
            <w:noWrap w:val="0"/>
            <w:vAlign w:val="center"/>
          </w:tcPr>
          <w:p w14:paraId="2E028F87">
            <w:pPr>
              <w:widowControl/>
              <w:jc w:val="center"/>
              <w:rPr>
                <w:rFonts w:hint="default" w:ascii="Times New Roman" w:hAnsi="Times New Roman" w:eastAsia="等线" w:cs="Times New Roman"/>
                <w:color w:val="auto"/>
                <w:kern w:val="0"/>
                <w:sz w:val="22"/>
                <w:szCs w:val="22"/>
              </w:rPr>
            </w:pPr>
          </w:p>
        </w:tc>
      </w:tr>
      <w:tr w14:paraId="04B227A3">
        <w:tblPrEx>
          <w:tblCellMar>
            <w:top w:w="0" w:type="dxa"/>
            <w:left w:w="108" w:type="dxa"/>
            <w:bottom w:w="0" w:type="dxa"/>
            <w:right w:w="108" w:type="dxa"/>
          </w:tblCellMar>
        </w:tblPrEx>
        <w:trPr>
          <w:trHeight w:val="268" w:hRule="atLeast"/>
        </w:trPr>
        <w:tc>
          <w:tcPr>
            <w:tcW w:w="157" w:type="pct"/>
            <w:tcBorders>
              <w:left w:val="single" w:color="000000" w:sz="2" w:space="0"/>
              <w:bottom w:val="single" w:color="000000" w:sz="2" w:space="0"/>
              <w:right w:val="single" w:color="000000" w:sz="6" w:space="0"/>
            </w:tcBorders>
            <w:noWrap w:val="0"/>
            <w:vAlign w:val="top"/>
          </w:tcPr>
          <w:p w14:paraId="66EB7F58">
            <w:pPr>
              <w:widowControl/>
              <w:jc w:val="center"/>
              <w:rPr>
                <w:rFonts w:hint="default" w:ascii="Times New Roman" w:hAnsi="Times New Roman" w:eastAsia="宋体" w:cs="Times New Roman"/>
                <w:color w:val="auto"/>
                <w:kern w:val="0"/>
                <w:sz w:val="16"/>
                <w:szCs w:val="16"/>
              </w:rPr>
            </w:pPr>
          </w:p>
        </w:tc>
        <w:tc>
          <w:tcPr>
            <w:tcW w:w="1292" w:type="pct"/>
            <w:gridSpan w:val="7"/>
            <w:tcBorders>
              <w:top w:val="single" w:color="000000" w:sz="6" w:space="0"/>
              <w:left w:val="single" w:color="000000" w:sz="6" w:space="0"/>
              <w:bottom w:val="single" w:color="000000" w:sz="6" w:space="0"/>
              <w:right w:val="single" w:color="auto" w:sz="4" w:space="0"/>
            </w:tcBorders>
            <w:noWrap w:val="0"/>
            <w:vAlign w:val="center"/>
          </w:tcPr>
          <w:p w14:paraId="7DA56378">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公共基础课累计、占总学时比例</w:t>
            </w:r>
          </w:p>
        </w:tc>
        <w:tc>
          <w:tcPr>
            <w:tcW w:w="981" w:type="pct"/>
            <w:gridSpan w:val="5"/>
            <w:tcBorders>
              <w:top w:val="single" w:color="auto" w:sz="4" w:space="0"/>
              <w:left w:val="single" w:color="auto" w:sz="4" w:space="0"/>
              <w:bottom w:val="single" w:color="auto" w:sz="4" w:space="0"/>
              <w:right w:val="single" w:color="auto" w:sz="4" w:space="0"/>
            </w:tcBorders>
            <w:noWrap w:val="0"/>
            <w:vAlign w:val="center"/>
          </w:tcPr>
          <w:p w14:paraId="232C9A64">
            <w:pPr>
              <w:widowControl/>
              <w:jc w:val="center"/>
              <w:rPr>
                <w:rFonts w:hint="default" w:ascii="Times New Roman" w:hAnsi="Times New Roman" w:eastAsia="宋体" w:cs="Times New Roman"/>
                <w:b/>
                <w:bCs/>
                <w:color w:val="auto"/>
                <w:kern w:val="0"/>
                <w:sz w:val="16"/>
                <w:szCs w:val="16"/>
                <w:lang w:val="en-US" w:eastAsia="zh-CN"/>
              </w:rPr>
            </w:pPr>
            <w:r>
              <w:rPr>
                <w:rFonts w:hint="eastAsia" w:ascii="Times New Roman" w:hAnsi="Times New Roman" w:eastAsia="宋体" w:cs="Times New Roman"/>
                <w:b/>
                <w:bCs/>
                <w:color w:val="auto"/>
                <w:kern w:val="0"/>
                <w:sz w:val="16"/>
                <w:szCs w:val="16"/>
                <w:lang w:val="en-US" w:eastAsia="zh-CN"/>
              </w:rPr>
              <w:t>710</w:t>
            </w:r>
          </w:p>
        </w:tc>
        <w:tc>
          <w:tcPr>
            <w:tcW w:w="2568" w:type="pct"/>
            <w:gridSpan w:val="10"/>
            <w:tcBorders>
              <w:top w:val="nil"/>
              <w:left w:val="single" w:color="auto" w:sz="4" w:space="0"/>
              <w:bottom w:val="single" w:color="000000" w:sz="6" w:space="0"/>
              <w:right w:val="single" w:color="000000" w:sz="6" w:space="0"/>
            </w:tcBorders>
            <w:noWrap w:val="0"/>
            <w:vAlign w:val="center"/>
          </w:tcPr>
          <w:p w14:paraId="1ECEA8C9">
            <w:pPr>
              <w:widowControl/>
              <w:jc w:val="center"/>
              <w:rPr>
                <w:rFonts w:hint="default" w:ascii="Times New Roman" w:hAnsi="Times New Roman" w:eastAsia="等线" w:cs="Times New Roman"/>
                <w:color w:val="auto"/>
                <w:kern w:val="0"/>
                <w:sz w:val="22"/>
                <w:szCs w:val="22"/>
                <w:lang w:val="en-US" w:eastAsia="zh-CN"/>
              </w:rPr>
            </w:pPr>
            <w:r>
              <w:rPr>
                <w:rFonts w:hint="eastAsia" w:ascii="Times New Roman" w:hAnsi="Times New Roman" w:eastAsia="宋体" w:cs="Times New Roman"/>
                <w:b/>
                <w:bCs/>
                <w:color w:val="auto"/>
                <w:kern w:val="0"/>
                <w:sz w:val="16"/>
                <w:szCs w:val="16"/>
                <w:lang w:val="en-US" w:eastAsia="zh-CN"/>
              </w:rPr>
              <w:t>26%</w:t>
            </w:r>
          </w:p>
        </w:tc>
      </w:tr>
      <w:tr w14:paraId="32FC8D47">
        <w:tblPrEx>
          <w:tblCellMar>
            <w:top w:w="0" w:type="dxa"/>
            <w:left w:w="108" w:type="dxa"/>
            <w:bottom w:w="0" w:type="dxa"/>
            <w:right w:w="108" w:type="dxa"/>
          </w:tblCellMar>
        </w:tblPrEx>
        <w:trPr>
          <w:trHeight w:val="535" w:hRule="atLeast"/>
        </w:trPr>
        <w:tc>
          <w:tcPr>
            <w:tcW w:w="157" w:type="pct"/>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5C781F0E">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专业（技能）课</w:t>
            </w:r>
          </w:p>
        </w:tc>
        <w:tc>
          <w:tcPr>
            <w:tcW w:w="158" w:type="pct"/>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27249A02">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专业基础课（必修）</w:t>
            </w:r>
          </w:p>
        </w:tc>
        <w:tc>
          <w:tcPr>
            <w:tcW w:w="147" w:type="pct"/>
            <w:tcBorders>
              <w:top w:val="single" w:color="000000" w:sz="6" w:space="0"/>
              <w:left w:val="nil"/>
              <w:bottom w:val="single" w:color="000000" w:sz="6" w:space="0"/>
              <w:right w:val="single" w:color="000000" w:sz="6" w:space="0"/>
            </w:tcBorders>
            <w:noWrap w:val="0"/>
            <w:vAlign w:val="center"/>
          </w:tcPr>
          <w:p w14:paraId="726E728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t>
            </w:r>
          </w:p>
        </w:tc>
        <w:tc>
          <w:tcPr>
            <w:tcW w:w="243" w:type="pct"/>
            <w:gridSpan w:val="2"/>
            <w:tcBorders>
              <w:top w:val="single" w:color="000000" w:sz="6" w:space="0"/>
              <w:left w:val="nil"/>
              <w:bottom w:val="single" w:color="000000" w:sz="6" w:space="0"/>
              <w:right w:val="single" w:color="000000" w:sz="6" w:space="0"/>
            </w:tcBorders>
            <w:noWrap w:val="0"/>
            <w:vAlign w:val="center"/>
          </w:tcPr>
          <w:p w14:paraId="0A47132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20602093</w:t>
            </w:r>
          </w:p>
        </w:tc>
        <w:tc>
          <w:tcPr>
            <w:tcW w:w="395" w:type="pct"/>
            <w:tcBorders>
              <w:top w:val="single" w:color="000000" w:sz="6" w:space="0"/>
              <w:left w:val="nil"/>
              <w:bottom w:val="single" w:color="000000" w:sz="6" w:space="0"/>
              <w:right w:val="single" w:color="000000" w:sz="6" w:space="0"/>
            </w:tcBorders>
            <w:noWrap w:val="0"/>
            <w:vAlign w:val="center"/>
          </w:tcPr>
          <w:p w14:paraId="10D5BFC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程序设计基础</w:t>
            </w:r>
          </w:p>
        </w:tc>
        <w:tc>
          <w:tcPr>
            <w:tcW w:w="168" w:type="pct"/>
            <w:tcBorders>
              <w:top w:val="single" w:color="000000" w:sz="6" w:space="0"/>
              <w:left w:val="nil"/>
              <w:bottom w:val="single" w:color="000000" w:sz="6" w:space="0"/>
              <w:right w:val="single" w:color="000000" w:sz="6" w:space="0"/>
            </w:tcBorders>
            <w:noWrap w:val="0"/>
            <w:vAlign w:val="center"/>
          </w:tcPr>
          <w:p w14:paraId="55950A5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000000" w:sz="6" w:space="0"/>
              <w:left w:val="nil"/>
              <w:bottom w:val="single" w:color="000000" w:sz="6" w:space="0"/>
              <w:right w:val="single" w:color="000000" w:sz="6" w:space="0"/>
            </w:tcBorders>
            <w:noWrap w:val="0"/>
            <w:vAlign w:val="center"/>
          </w:tcPr>
          <w:p w14:paraId="7ECF1C9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4F4B250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4518515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000000" w:sz="6" w:space="0"/>
            </w:tcBorders>
            <w:noWrap w:val="0"/>
            <w:vAlign w:val="center"/>
          </w:tcPr>
          <w:p w14:paraId="7B1738E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nil"/>
              <w:bottom w:val="single" w:color="000000" w:sz="6" w:space="0"/>
              <w:right w:val="single" w:color="000000" w:sz="6" w:space="0"/>
            </w:tcBorders>
            <w:noWrap w:val="0"/>
            <w:vAlign w:val="center"/>
          </w:tcPr>
          <w:p w14:paraId="2845E27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62522E6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t>
            </w:r>
          </w:p>
        </w:tc>
        <w:tc>
          <w:tcPr>
            <w:tcW w:w="200" w:type="pct"/>
            <w:tcBorders>
              <w:top w:val="nil"/>
              <w:left w:val="nil"/>
              <w:bottom w:val="single" w:color="000000" w:sz="6" w:space="0"/>
              <w:right w:val="single" w:color="000000" w:sz="6" w:space="0"/>
            </w:tcBorders>
            <w:noWrap w:val="0"/>
            <w:vAlign w:val="center"/>
          </w:tcPr>
          <w:p w14:paraId="212F3C9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nil"/>
              <w:left w:val="nil"/>
              <w:bottom w:val="single" w:color="000000" w:sz="6" w:space="0"/>
              <w:right w:val="single" w:color="000000" w:sz="6" w:space="0"/>
            </w:tcBorders>
            <w:noWrap w:val="0"/>
            <w:vAlign w:val="center"/>
          </w:tcPr>
          <w:p w14:paraId="735D8EC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nil"/>
              <w:left w:val="nil"/>
              <w:bottom w:val="single" w:color="000000" w:sz="6" w:space="0"/>
              <w:right w:val="single" w:color="000000" w:sz="6" w:space="0"/>
            </w:tcBorders>
            <w:noWrap w:val="0"/>
            <w:vAlign w:val="center"/>
          </w:tcPr>
          <w:p w14:paraId="16EAE1F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1A43F1DF">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1FC3564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271DAC9D">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000000" w:sz="6" w:space="0"/>
              <w:left w:val="nil"/>
              <w:bottom w:val="single" w:color="000000" w:sz="6" w:space="0"/>
              <w:right w:val="single" w:color="000000" w:sz="6" w:space="0"/>
            </w:tcBorders>
            <w:noWrap w:val="0"/>
            <w:vAlign w:val="center"/>
          </w:tcPr>
          <w:p w14:paraId="0F7562D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000000" w:sz="6" w:space="0"/>
              <w:left w:val="nil"/>
              <w:bottom w:val="single" w:color="000000" w:sz="6" w:space="0"/>
              <w:right w:val="single" w:color="auto" w:sz="4" w:space="0"/>
            </w:tcBorders>
            <w:noWrap w:val="0"/>
            <w:vAlign w:val="center"/>
          </w:tcPr>
          <w:p w14:paraId="18D8863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000000" w:sz="6" w:space="0"/>
              <w:left w:val="single" w:color="auto" w:sz="4" w:space="0"/>
              <w:bottom w:val="single" w:color="000000" w:sz="6" w:space="0"/>
              <w:right w:val="single" w:color="000000" w:sz="6" w:space="0"/>
            </w:tcBorders>
            <w:noWrap w:val="0"/>
            <w:vAlign w:val="center"/>
          </w:tcPr>
          <w:p w14:paraId="1F35BBC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4046CAE6">
        <w:tblPrEx>
          <w:tblCellMar>
            <w:top w:w="0" w:type="dxa"/>
            <w:left w:w="108" w:type="dxa"/>
            <w:bottom w:w="0" w:type="dxa"/>
            <w:right w:w="108" w:type="dxa"/>
          </w:tblCellMar>
        </w:tblPrEx>
        <w:trPr>
          <w:trHeight w:val="384"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7873CDD8">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6" w:space="0"/>
              <w:left w:val="single" w:color="000000" w:sz="2" w:space="0"/>
              <w:bottom w:val="single" w:color="000000" w:sz="2" w:space="0"/>
              <w:right w:val="single" w:color="000000" w:sz="6" w:space="0"/>
            </w:tcBorders>
            <w:noWrap w:val="0"/>
            <w:vAlign w:val="top"/>
          </w:tcPr>
          <w:p w14:paraId="32021AAD">
            <w:pPr>
              <w:widowControl/>
              <w:jc w:val="center"/>
              <w:rPr>
                <w:rFonts w:hint="default" w:ascii="Times New Roman" w:hAnsi="Times New Roman" w:eastAsia="宋体" w:cs="Times New Roman"/>
                <w:color w:val="auto"/>
                <w:kern w:val="0"/>
                <w:sz w:val="16"/>
                <w:szCs w:val="16"/>
              </w:rPr>
            </w:pPr>
          </w:p>
        </w:tc>
        <w:tc>
          <w:tcPr>
            <w:tcW w:w="147" w:type="pct"/>
            <w:tcBorders>
              <w:top w:val="single" w:color="000000" w:sz="6" w:space="0"/>
              <w:left w:val="nil"/>
              <w:bottom w:val="single" w:color="000000" w:sz="6" w:space="0"/>
              <w:right w:val="single" w:color="000000" w:sz="6" w:space="0"/>
            </w:tcBorders>
            <w:noWrap w:val="0"/>
            <w:vAlign w:val="center"/>
          </w:tcPr>
          <w:p w14:paraId="261ADA5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t>
            </w:r>
          </w:p>
        </w:tc>
        <w:tc>
          <w:tcPr>
            <w:tcW w:w="243" w:type="pct"/>
            <w:gridSpan w:val="2"/>
            <w:tcBorders>
              <w:top w:val="single" w:color="000000" w:sz="6" w:space="0"/>
              <w:left w:val="nil"/>
              <w:bottom w:val="single" w:color="000000" w:sz="6" w:space="0"/>
              <w:right w:val="single" w:color="000000" w:sz="6" w:space="0"/>
            </w:tcBorders>
            <w:noWrap w:val="0"/>
            <w:vAlign w:val="center"/>
          </w:tcPr>
          <w:p w14:paraId="79033B2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20604900</w:t>
            </w:r>
          </w:p>
        </w:tc>
        <w:tc>
          <w:tcPr>
            <w:tcW w:w="395" w:type="pct"/>
            <w:tcBorders>
              <w:top w:val="single" w:color="000000" w:sz="6" w:space="0"/>
              <w:left w:val="nil"/>
              <w:bottom w:val="single" w:color="000000" w:sz="6" w:space="0"/>
              <w:right w:val="single" w:color="000000" w:sz="6" w:space="0"/>
            </w:tcBorders>
            <w:noWrap w:val="0"/>
            <w:vAlign w:val="center"/>
          </w:tcPr>
          <w:p w14:paraId="497F38D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无人机导论与飞行法规</w:t>
            </w:r>
          </w:p>
        </w:tc>
        <w:tc>
          <w:tcPr>
            <w:tcW w:w="168" w:type="pct"/>
            <w:tcBorders>
              <w:top w:val="single" w:color="000000" w:sz="6" w:space="0"/>
              <w:left w:val="nil"/>
              <w:bottom w:val="single" w:color="000000" w:sz="6" w:space="0"/>
              <w:right w:val="single" w:color="000000" w:sz="6" w:space="0"/>
            </w:tcBorders>
            <w:noWrap w:val="0"/>
            <w:vAlign w:val="center"/>
          </w:tcPr>
          <w:p w14:paraId="54B3258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000000" w:sz="6" w:space="0"/>
              <w:left w:val="nil"/>
              <w:bottom w:val="single" w:color="000000" w:sz="6" w:space="0"/>
              <w:right w:val="single" w:color="000000" w:sz="6" w:space="0"/>
            </w:tcBorders>
            <w:noWrap w:val="0"/>
            <w:vAlign w:val="center"/>
          </w:tcPr>
          <w:p w14:paraId="6F4FD6B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7D91613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211" w:type="pct"/>
            <w:tcBorders>
              <w:top w:val="nil"/>
              <w:left w:val="nil"/>
              <w:bottom w:val="single" w:color="000000" w:sz="6" w:space="0"/>
              <w:right w:val="single" w:color="000000" w:sz="6" w:space="0"/>
            </w:tcBorders>
            <w:noWrap w:val="0"/>
            <w:vAlign w:val="center"/>
          </w:tcPr>
          <w:p w14:paraId="56D1C62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nil"/>
              <w:left w:val="nil"/>
              <w:bottom w:val="single" w:color="000000" w:sz="6" w:space="0"/>
              <w:right w:val="single" w:color="000000" w:sz="6" w:space="0"/>
            </w:tcBorders>
            <w:noWrap w:val="0"/>
            <w:vAlign w:val="center"/>
          </w:tcPr>
          <w:p w14:paraId="30D6A35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22</w:t>
            </w:r>
          </w:p>
        </w:tc>
        <w:tc>
          <w:tcPr>
            <w:tcW w:w="195" w:type="pct"/>
            <w:tcBorders>
              <w:top w:val="nil"/>
              <w:left w:val="nil"/>
              <w:bottom w:val="single" w:color="000000" w:sz="6" w:space="0"/>
              <w:right w:val="single" w:color="000000" w:sz="6" w:space="0"/>
            </w:tcBorders>
            <w:noWrap w:val="0"/>
            <w:vAlign w:val="center"/>
          </w:tcPr>
          <w:p w14:paraId="4E08D45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10</w:t>
            </w:r>
          </w:p>
        </w:tc>
        <w:tc>
          <w:tcPr>
            <w:tcW w:w="211" w:type="pct"/>
            <w:tcBorders>
              <w:top w:val="nil"/>
              <w:left w:val="nil"/>
              <w:bottom w:val="single" w:color="000000" w:sz="6" w:space="0"/>
              <w:right w:val="single" w:color="000000" w:sz="6" w:space="0"/>
            </w:tcBorders>
            <w:noWrap w:val="0"/>
            <w:vAlign w:val="center"/>
          </w:tcPr>
          <w:p w14:paraId="73C3AB9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t>
            </w:r>
          </w:p>
        </w:tc>
        <w:tc>
          <w:tcPr>
            <w:tcW w:w="200" w:type="pct"/>
            <w:tcBorders>
              <w:top w:val="nil"/>
              <w:left w:val="nil"/>
              <w:bottom w:val="single" w:color="000000" w:sz="6" w:space="0"/>
              <w:right w:val="single" w:color="000000" w:sz="6" w:space="0"/>
            </w:tcBorders>
            <w:noWrap w:val="0"/>
            <w:vAlign w:val="center"/>
          </w:tcPr>
          <w:p w14:paraId="3572BD8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2.1 </w:t>
            </w:r>
          </w:p>
        </w:tc>
        <w:tc>
          <w:tcPr>
            <w:tcW w:w="200" w:type="pct"/>
            <w:tcBorders>
              <w:top w:val="nil"/>
              <w:left w:val="nil"/>
              <w:bottom w:val="single" w:color="000000" w:sz="6" w:space="0"/>
              <w:right w:val="single" w:color="000000" w:sz="6" w:space="0"/>
            </w:tcBorders>
            <w:noWrap w:val="0"/>
            <w:vAlign w:val="center"/>
          </w:tcPr>
          <w:p w14:paraId="4F24FCF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0C9D1696">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4912BE13">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6DC0F1C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08F719E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nil"/>
              <w:left w:val="nil"/>
              <w:bottom w:val="single" w:color="000000" w:sz="6" w:space="0"/>
              <w:right w:val="single" w:color="000000" w:sz="6" w:space="0"/>
            </w:tcBorders>
            <w:noWrap w:val="0"/>
            <w:vAlign w:val="center"/>
          </w:tcPr>
          <w:p w14:paraId="3DCC32A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nil"/>
              <w:left w:val="nil"/>
              <w:bottom w:val="single" w:color="000000" w:sz="6" w:space="0"/>
              <w:right w:val="single" w:color="auto" w:sz="4" w:space="0"/>
            </w:tcBorders>
            <w:noWrap w:val="0"/>
            <w:vAlign w:val="center"/>
          </w:tcPr>
          <w:p w14:paraId="5D326D9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nil"/>
              <w:left w:val="single" w:color="auto" w:sz="4" w:space="0"/>
              <w:bottom w:val="single" w:color="000000" w:sz="6" w:space="0"/>
              <w:right w:val="single" w:color="000000" w:sz="6" w:space="0"/>
            </w:tcBorders>
            <w:noWrap w:val="0"/>
            <w:vAlign w:val="center"/>
          </w:tcPr>
          <w:p w14:paraId="3D6DF9A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7C3E9854">
        <w:tblPrEx>
          <w:tblCellMar>
            <w:top w:w="0" w:type="dxa"/>
            <w:left w:w="108" w:type="dxa"/>
            <w:bottom w:w="0" w:type="dxa"/>
            <w:right w:w="108" w:type="dxa"/>
          </w:tblCellMar>
        </w:tblPrEx>
        <w:trPr>
          <w:trHeight w:val="384"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328466AE">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6" w:space="0"/>
            </w:tcBorders>
            <w:noWrap w:val="0"/>
            <w:vAlign w:val="top"/>
          </w:tcPr>
          <w:p w14:paraId="4FA40E75">
            <w:pPr>
              <w:widowControl/>
              <w:jc w:val="center"/>
              <w:rPr>
                <w:rFonts w:hint="default" w:ascii="Times New Roman" w:hAnsi="Times New Roman" w:eastAsia="宋体" w:cs="Times New Roman"/>
                <w:color w:val="auto"/>
                <w:kern w:val="0"/>
                <w:sz w:val="16"/>
                <w:szCs w:val="16"/>
              </w:rPr>
            </w:pPr>
          </w:p>
        </w:tc>
        <w:tc>
          <w:tcPr>
            <w:tcW w:w="147" w:type="pct"/>
            <w:tcBorders>
              <w:top w:val="nil"/>
              <w:left w:val="nil"/>
              <w:bottom w:val="single" w:color="000000" w:sz="6" w:space="0"/>
              <w:right w:val="single" w:color="000000" w:sz="6" w:space="0"/>
            </w:tcBorders>
            <w:noWrap w:val="0"/>
            <w:vAlign w:val="center"/>
          </w:tcPr>
          <w:p w14:paraId="39F55C9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43" w:type="pct"/>
            <w:gridSpan w:val="2"/>
            <w:tcBorders>
              <w:top w:val="nil"/>
              <w:left w:val="nil"/>
              <w:bottom w:val="single" w:color="000000" w:sz="6" w:space="0"/>
              <w:right w:val="single" w:color="000000" w:sz="6" w:space="0"/>
            </w:tcBorders>
            <w:noWrap w:val="0"/>
            <w:vAlign w:val="center"/>
          </w:tcPr>
          <w:p w14:paraId="1D4630F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20604918</w:t>
            </w:r>
          </w:p>
        </w:tc>
        <w:tc>
          <w:tcPr>
            <w:tcW w:w="395" w:type="pct"/>
            <w:tcBorders>
              <w:top w:val="nil"/>
              <w:left w:val="nil"/>
              <w:bottom w:val="single" w:color="000000" w:sz="6" w:space="0"/>
              <w:right w:val="single" w:color="000000" w:sz="6" w:space="0"/>
            </w:tcBorders>
            <w:noWrap w:val="0"/>
            <w:vAlign w:val="center"/>
          </w:tcPr>
          <w:p w14:paraId="12021ACE">
            <w:pPr>
              <w:keepNext w:val="0"/>
              <w:keepLines w:val="0"/>
              <w:widowControl/>
              <w:suppressLineNumbers w:val="0"/>
              <w:jc w:val="center"/>
              <w:textAlignment w:val="center"/>
              <w:rPr>
                <w:rFonts w:hint="default" w:ascii="宋体" w:hAnsi="宋体" w:eastAsia="宋体" w:cs="宋体"/>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无人机操控技术</w:t>
            </w:r>
          </w:p>
        </w:tc>
        <w:tc>
          <w:tcPr>
            <w:tcW w:w="168" w:type="pct"/>
            <w:tcBorders>
              <w:top w:val="nil"/>
              <w:left w:val="nil"/>
              <w:bottom w:val="single" w:color="000000" w:sz="6" w:space="0"/>
              <w:right w:val="single" w:color="000000" w:sz="6" w:space="0"/>
            </w:tcBorders>
            <w:noWrap w:val="0"/>
            <w:vAlign w:val="center"/>
          </w:tcPr>
          <w:p w14:paraId="51B63ED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nil"/>
              <w:left w:val="nil"/>
              <w:bottom w:val="single" w:color="000000" w:sz="6" w:space="0"/>
              <w:right w:val="single" w:color="000000" w:sz="6" w:space="0"/>
            </w:tcBorders>
            <w:noWrap w:val="0"/>
            <w:vAlign w:val="center"/>
          </w:tcPr>
          <w:p w14:paraId="06CB84D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2FB2E7B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nil"/>
              <w:left w:val="nil"/>
              <w:bottom w:val="single" w:color="000000" w:sz="6" w:space="0"/>
              <w:right w:val="single" w:color="000000" w:sz="6" w:space="0"/>
            </w:tcBorders>
            <w:noWrap w:val="0"/>
            <w:vAlign w:val="center"/>
          </w:tcPr>
          <w:p w14:paraId="0541E58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nil"/>
              <w:left w:val="nil"/>
              <w:bottom w:val="single" w:color="000000" w:sz="6" w:space="0"/>
              <w:right w:val="single" w:color="000000" w:sz="6" w:space="0"/>
            </w:tcBorders>
            <w:noWrap w:val="0"/>
            <w:vAlign w:val="center"/>
          </w:tcPr>
          <w:p w14:paraId="3E16B04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nil"/>
              <w:left w:val="nil"/>
              <w:bottom w:val="single" w:color="000000" w:sz="6" w:space="0"/>
              <w:right w:val="single" w:color="000000" w:sz="6" w:space="0"/>
            </w:tcBorders>
            <w:noWrap w:val="0"/>
            <w:vAlign w:val="center"/>
          </w:tcPr>
          <w:p w14:paraId="5334F74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nil"/>
              <w:left w:val="nil"/>
              <w:bottom w:val="single" w:color="000000" w:sz="6" w:space="0"/>
              <w:right w:val="single" w:color="000000" w:sz="6" w:space="0"/>
            </w:tcBorders>
            <w:noWrap w:val="0"/>
            <w:vAlign w:val="center"/>
          </w:tcPr>
          <w:p w14:paraId="2D3A8BD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nil"/>
              <w:left w:val="nil"/>
              <w:bottom w:val="single" w:color="000000" w:sz="6" w:space="0"/>
              <w:right w:val="single" w:color="000000" w:sz="6" w:space="0"/>
            </w:tcBorders>
            <w:noWrap w:val="0"/>
            <w:vAlign w:val="center"/>
          </w:tcPr>
          <w:p w14:paraId="3A87205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nil"/>
              <w:left w:val="nil"/>
              <w:bottom w:val="single" w:color="000000" w:sz="6" w:space="0"/>
              <w:right w:val="single" w:color="000000" w:sz="6" w:space="0"/>
            </w:tcBorders>
            <w:noWrap w:val="0"/>
            <w:vAlign w:val="center"/>
          </w:tcPr>
          <w:p w14:paraId="29F723AD">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45FC82D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nil"/>
              <w:left w:val="nil"/>
              <w:bottom w:val="single" w:color="000000" w:sz="6" w:space="0"/>
              <w:right w:val="single" w:color="000000" w:sz="6" w:space="0"/>
            </w:tcBorders>
            <w:noWrap w:val="0"/>
            <w:vAlign w:val="center"/>
          </w:tcPr>
          <w:p w14:paraId="39353B63">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259A46C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5F90995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nil"/>
              <w:left w:val="nil"/>
              <w:bottom w:val="single" w:color="000000" w:sz="6" w:space="0"/>
              <w:right w:val="single" w:color="000000" w:sz="6" w:space="0"/>
            </w:tcBorders>
            <w:noWrap w:val="0"/>
            <w:vAlign w:val="center"/>
          </w:tcPr>
          <w:p w14:paraId="0DBB8A4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nil"/>
              <w:left w:val="nil"/>
              <w:bottom w:val="single" w:color="000000" w:sz="6" w:space="0"/>
              <w:right w:val="single" w:color="auto" w:sz="4" w:space="0"/>
            </w:tcBorders>
            <w:noWrap w:val="0"/>
            <w:vAlign w:val="center"/>
          </w:tcPr>
          <w:p w14:paraId="4CC16C0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nil"/>
              <w:left w:val="single" w:color="auto" w:sz="4" w:space="0"/>
              <w:bottom w:val="single" w:color="000000" w:sz="6" w:space="0"/>
              <w:right w:val="single" w:color="000000" w:sz="6" w:space="0"/>
            </w:tcBorders>
            <w:noWrap w:val="0"/>
            <w:vAlign w:val="center"/>
          </w:tcPr>
          <w:p w14:paraId="0D21B91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25565DC9">
        <w:tblPrEx>
          <w:tblCellMar>
            <w:top w:w="0" w:type="dxa"/>
            <w:left w:w="108" w:type="dxa"/>
            <w:bottom w:w="0" w:type="dxa"/>
            <w:right w:w="108" w:type="dxa"/>
          </w:tblCellMar>
        </w:tblPrEx>
        <w:trPr>
          <w:trHeight w:val="384"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6661F139">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6" w:space="0"/>
            </w:tcBorders>
            <w:noWrap w:val="0"/>
            <w:vAlign w:val="top"/>
          </w:tcPr>
          <w:p w14:paraId="374A4E85">
            <w:pPr>
              <w:widowControl/>
              <w:jc w:val="center"/>
              <w:rPr>
                <w:rFonts w:hint="default" w:ascii="Times New Roman" w:hAnsi="Times New Roman" w:eastAsia="宋体" w:cs="Times New Roman"/>
                <w:color w:val="auto"/>
                <w:kern w:val="0"/>
                <w:sz w:val="16"/>
                <w:szCs w:val="16"/>
              </w:rPr>
            </w:pPr>
          </w:p>
        </w:tc>
        <w:tc>
          <w:tcPr>
            <w:tcW w:w="147" w:type="pct"/>
            <w:tcBorders>
              <w:top w:val="nil"/>
              <w:left w:val="nil"/>
              <w:bottom w:val="single" w:color="000000" w:sz="6" w:space="0"/>
              <w:right w:val="single" w:color="000000" w:sz="6" w:space="0"/>
            </w:tcBorders>
            <w:noWrap w:val="0"/>
            <w:vAlign w:val="center"/>
          </w:tcPr>
          <w:p w14:paraId="1B05E04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43" w:type="pct"/>
            <w:gridSpan w:val="2"/>
            <w:tcBorders>
              <w:top w:val="nil"/>
              <w:left w:val="nil"/>
              <w:bottom w:val="single" w:color="000000" w:sz="6" w:space="0"/>
              <w:right w:val="single" w:color="000000" w:sz="6" w:space="0"/>
            </w:tcBorders>
            <w:noWrap w:val="0"/>
            <w:vAlign w:val="center"/>
          </w:tcPr>
          <w:p w14:paraId="0D4E6FA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20604912</w:t>
            </w:r>
          </w:p>
        </w:tc>
        <w:tc>
          <w:tcPr>
            <w:tcW w:w="395" w:type="pct"/>
            <w:tcBorders>
              <w:top w:val="nil"/>
              <w:left w:val="nil"/>
              <w:bottom w:val="single" w:color="000000" w:sz="6" w:space="0"/>
              <w:right w:val="single" w:color="000000" w:sz="6" w:space="0"/>
            </w:tcBorders>
            <w:noWrap w:val="0"/>
            <w:vAlign w:val="center"/>
          </w:tcPr>
          <w:p w14:paraId="21D0C35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电工电子技术</w:t>
            </w:r>
          </w:p>
        </w:tc>
        <w:tc>
          <w:tcPr>
            <w:tcW w:w="168" w:type="pct"/>
            <w:tcBorders>
              <w:top w:val="nil"/>
              <w:left w:val="nil"/>
              <w:bottom w:val="single" w:color="000000" w:sz="6" w:space="0"/>
              <w:right w:val="single" w:color="000000" w:sz="6" w:space="0"/>
            </w:tcBorders>
            <w:noWrap w:val="0"/>
            <w:vAlign w:val="center"/>
          </w:tcPr>
          <w:p w14:paraId="4D5B42E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A</w:t>
            </w:r>
          </w:p>
        </w:tc>
        <w:tc>
          <w:tcPr>
            <w:tcW w:w="178" w:type="pct"/>
            <w:tcBorders>
              <w:top w:val="nil"/>
              <w:left w:val="nil"/>
              <w:bottom w:val="single" w:color="000000" w:sz="6" w:space="0"/>
              <w:right w:val="single" w:color="000000" w:sz="6" w:space="0"/>
            </w:tcBorders>
            <w:noWrap w:val="0"/>
            <w:vAlign w:val="center"/>
          </w:tcPr>
          <w:p w14:paraId="680BEF0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600546A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211" w:type="pct"/>
            <w:tcBorders>
              <w:top w:val="nil"/>
              <w:left w:val="nil"/>
              <w:bottom w:val="single" w:color="000000" w:sz="6" w:space="0"/>
              <w:right w:val="single" w:color="000000" w:sz="6" w:space="0"/>
            </w:tcBorders>
            <w:noWrap w:val="0"/>
            <w:vAlign w:val="center"/>
          </w:tcPr>
          <w:p w14:paraId="6030E92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nil"/>
              <w:left w:val="nil"/>
              <w:bottom w:val="single" w:color="000000" w:sz="6" w:space="0"/>
              <w:right w:val="single" w:color="000000" w:sz="6" w:space="0"/>
            </w:tcBorders>
            <w:noWrap w:val="0"/>
            <w:vAlign w:val="center"/>
          </w:tcPr>
          <w:p w14:paraId="741C922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95" w:type="pct"/>
            <w:tcBorders>
              <w:top w:val="nil"/>
              <w:left w:val="nil"/>
              <w:bottom w:val="single" w:color="000000" w:sz="6" w:space="0"/>
              <w:right w:val="single" w:color="000000" w:sz="6" w:space="0"/>
            </w:tcBorders>
            <w:noWrap w:val="0"/>
            <w:vAlign w:val="center"/>
          </w:tcPr>
          <w:p w14:paraId="08F4D6C5">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1" w:type="pct"/>
            <w:tcBorders>
              <w:top w:val="nil"/>
              <w:left w:val="nil"/>
              <w:bottom w:val="single" w:color="000000" w:sz="6" w:space="0"/>
              <w:right w:val="single" w:color="000000" w:sz="6" w:space="0"/>
            </w:tcBorders>
            <w:noWrap w:val="0"/>
            <w:vAlign w:val="center"/>
          </w:tcPr>
          <w:p w14:paraId="1102F2F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t>
            </w:r>
          </w:p>
        </w:tc>
        <w:tc>
          <w:tcPr>
            <w:tcW w:w="200" w:type="pct"/>
            <w:tcBorders>
              <w:top w:val="nil"/>
              <w:left w:val="nil"/>
              <w:bottom w:val="single" w:color="000000" w:sz="6" w:space="0"/>
              <w:right w:val="single" w:color="000000" w:sz="6" w:space="0"/>
            </w:tcBorders>
            <w:noWrap w:val="0"/>
            <w:vAlign w:val="center"/>
          </w:tcPr>
          <w:p w14:paraId="448639C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2.1 </w:t>
            </w:r>
          </w:p>
        </w:tc>
        <w:tc>
          <w:tcPr>
            <w:tcW w:w="200" w:type="pct"/>
            <w:tcBorders>
              <w:top w:val="nil"/>
              <w:left w:val="nil"/>
              <w:bottom w:val="single" w:color="000000" w:sz="6" w:space="0"/>
              <w:right w:val="single" w:color="000000" w:sz="6" w:space="0"/>
            </w:tcBorders>
            <w:noWrap w:val="0"/>
            <w:vAlign w:val="center"/>
          </w:tcPr>
          <w:p w14:paraId="7CB79839">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39E87DA6">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2AA88EF3">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0AD5A1B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7FC237D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nil"/>
              <w:left w:val="nil"/>
              <w:bottom w:val="single" w:color="000000" w:sz="6" w:space="0"/>
              <w:right w:val="single" w:color="000000" w:sz="6" w:space="0"/>
            </w:tcBorders>
            <w:noWrap w:val="0"/>
            <w:vAlign w:val="center"/>
          </w:tcPr>
          <w:p w14:paraId="7C1820A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nil"/>
              <w:left w:val="nil"/>
              <w:bottom w:val="single" w:color="000000" w:sz="6" w:space="0"/>
              <w:right w:val="single" w:color="auto" w:sz="4" w:space="0"/>
            </w:tcBorders>
            <w:noWrap w:val="0"/>
            <w:vAlign w:val="center"/>
          </w:tcPr>
          <w:p w14:paraId="6A5C9DB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nil"/>
              <w:left w:val="single" w:color="auto" w:sz="4" w:space="0"/>
              <w:bottom w:val="single" w:color="000000" w:sz="6" w:space="0"/>
              <w:right w:val="single" w:color="000000" w:sz="6" w:space="0"/>
            </w:tcBorders>
            <w:noWrap w:val="0"/>
            <w:vAlign w:val="center"/>
          </w:tcPr>
          <w:p w14:paraId="0923948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073378E1">
        <w:tblPrEx>
          <w:tblCellMar>
            <w:top w:w="0" w:type="dxa"/>
            <w:left w:w="108" w:type="dxa"/>
            <w:bottom w:w="0" w:type="dxa"/>
            <w:right w:w="108" w:type="dxa"/>
          </w:tblCellMar>
        </w:tblPrEx>
        <w:trPr>
          <w:trHeight w:val="384"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7C338467">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6" w:space="0"/>
            </w:tcBorders>
            <w:noWrap w:val="0"/>
            <w:vAlign w:val="top"/>
          </w:tcPr>
          <w:p w14:paraId="2845D918">
            <w:pPr>
              <w:widowControl/>
              <w:jc w:val="center"/>
              <w:rPr>
                <w:rFonts w:hint="default" w:ascii="Times New Roman" w:hAnsi="Times New Roman" w:eastAsia="宋体" w:cs="Times New Roman"/>
                <w:color w:val="auto"/>
                <w:kern w:val="0"/>
                <w:sz w:val="16"/>
                <w:szCs w:val="16"/>
              </w:rPr>
            </w:pPr>
          </w:p>
        </w:tc>
        <w:tc>
          <w:tcPr>
            <w:tcW w:w="147" w:type="pct"/>
            <w:tcBorders>
              <w:top w:val="nil"/>
              <w:left w:val="nil"/>
              <w:bottom w:val="single" w:color="000000" w:sz="6" w:space="0"/>
              <w:right w:val="single" w:color="000000" w:sz="6" w:space="0"/>
            </w:tcBorders>
            <w:noWrap w:val="0"/>
            <w:vAlign w:val="center"/>
          </w:tcPr>
          <w:p w14:paraId="5B6E614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w:t>
            </w:r>
          </w:p>
        </w:tc>
        <w:tc>
          <w:tcPr>
            <w:tcW w:w="243" w:type="pct"/>
            <w:gridSpan w:val="2"/>
            <w:tcBorders>
              <w:top w:val="nil"/>
              <w:left w:val="nil"/>
              <w:bottom w:val="single" w:color="000000" w:sz="6" w:space="0"/>
              <w:right w:val="single" w:color="000000" w:sz="6" w:space="0"/>
            </w:tcBorders>
            <w:noWrap w:val="0"/>
            <w:vAlign w:val="center"/>
          </w:tcPr>
          <w:p w14:paraId="4154590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20604902</w:t>
            </w:r>
          </w:p>
        </w:tc>
        <w:tc>
          <w:tcPr>
            <w:tcW w:w="395" w:type="pct"/>
            <w:tcBorders>
              <w:top w:val="nil"/>
              <w:left w:val="nil"/>
              <w:bottom w:val="single" w:color="000000" w:sz="6" w:space="0"/>
              <w:right w:val="single" w:color="000000" w:sz="6" w:space="0"/>
            </w:tcBorders>
            <w:noWrap w:val="0"/>
            <w:vAlign w:val="center"/>
          </w:tcPr>
          <w:p w14:paraId="16B4579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无人机组装调试与维护</w:t>
            </w:r>
          </w:p>
        </w:tc>
        <w:tc>
          <w:tcPr>
            <w:tcW w:w="168" w:type="pct"/>
            <w:tcBorders>
              <w:top w:val="nil"/>
              <w:left w:val="nil"/>
              <w:bottom w:val="single" w:color="000000" w:sz="6" w:space="0"/>
              <w:right w:val="single" w:color="000000" w:sz="6" w:space="0"/>
            </w:tcBorders>
            <w:noWrap w:val="0"/>
            <w:vAlign w:val="center"/>
          </w:tcPr>
          <w:p w14:paraId="455FBEF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nil"/>
              <w:left w:val="nil"/>
              <w:bottom w:val="single" w:color="000000" w:sz="6" w:space="0"/>
              <w:right w:val="single" w:color="000000" w:sz="6" w:space="0"/>
            </w:tcBorders>
            <w:noWrap w:val="0"/>
            <w:vAlign w:val="center"/>
          </w:tcPr>
          <w:p w14:paraId="3FCE0DA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4CAA2F8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211" w:type="pct"/>
            <w:tcBorders>
              <w:top w:val="nil"/>
              <w:left w:val="nil"/>
              <w:bottom w:val="single" w:color="000000" w:sz="6" w:space="0"/>
              <w:right w:val="single" w:color="000000" w:sz="6" w:space="0"/>
            </w:tcBorders>
            <w:noWrap w:val="0"/>
            <w:vAlign w:val="center"/>
          </w:tcPr>
          <w:p w14:paraId="5620CEF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nil"/>
              <w:left w:val="nil"/>
              <w:bottom w:val="single" w:color="000000" w:sz="6" w:space="0"/>
              <w:right w:val="single" w:color="000000" w:sz="6" w:space="0"/>
            </w:tcBorders>
            <w:noWrap w:val="0"/>
            <w:vAlign w:val="center"/>
          </w:tcPr>
          <w:p w14:paraId="7CF0500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195" w:type="pct"/>
            <w:tcBorders>
              <w:top w:val="nil"/>
              <w:left w:val="nil"/>
              <w:bottom w:val="single" w:color="000000" w:sz="6" w:space="0"/>
              <w:right w:val="single" w:color="000000" w:sz="6" w:space="0"/>
            </w:tcBorders>
            <w:noWrap w:val="0"/>
            <w:vAlign w:val="center"/>
          </w:tcPr>
          <w:p w14:paraId="2D0B769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211" w:type="pct"/>
            <w:tcBorders>
              <w:top w:val="nil"/>
              <w:left w:val="nil"/>
              <w:bottom w:val="single" w:color="000000" w:sz="6" w:space="0"/>
              <w:right w:val="single" w:color="000000" w:sz="6" w:space="0"/>
            </w:tcBorders>
            <w:noWrap w:val="0"/>
            <w:vAlign w:val="center"/>
          </w:tcPr>
          <w:p w14:paraId="04AEE63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nil"/>
              <w:left w:val="nil"/>
              <w:bottom w:val="single" w:color="000000" w:sz="6" w:space="0"/>
              <w:right w:val="single" w:color="000000" w:sz="6" w:space="0"/>
            </w:tcBorders>
            <w:noWrap w:val="0"/>
            <w:vAlign w:val="center"/>
          </w:tcPr>
          <w:p w14:paraId="27D6F20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nil"/>
              <w:left w:val="nil"/>
              <w:bottom w:val="single" w:color="000000" w:sz="6" w:space="0"/>
              <w:right w:val="single" w:color="000000" w:sz="6" w:space="0"/>
            </w:tcBorders>
            <w:noWrap w:val="0"/>
            <w:vAlign w:val="center"/>
          </w:tcPr>
          <w:p w14:paraId="245946B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561EB1D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nil"/>
              <w:left w:val="nil"/>
              <w:bottom w:val="single" w:color="000000" w:sz="6" w:space="0"/>
              <w:right w:val="single" w:color="000000" w:sz="6" w:space="0"/>
            </w:tcBorders>
            <w:noWrap w:val="0"/>
            <w:vAlign w:val="center"/>
          </w:tcPr>
          <w:p w14:paraId="29188F25">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4F9393E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6BFB87D0">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nil"/>
              <w:left w:val="nil"/>
              <w:bottom w:val="single" w:color="000000" w:sz="6" w:space="0"/>
              <w:right w:val="single" w:color="000000" w:sz="6" w:space="0"/>
            </w:tcBorders>
            <w:noWrap w:val="0"/>
            <w:vAlign w:val="center"/>
          </w:tcPr>
          <w:p w14:paraId="18A81A1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nil"/>
              <w:left w:val="nil"/>
              <w:bottom w:val="single" w:color="000000" w:sz="6" w:space="0"/>
              <w:right w:val="single" w:color="auto" w:sz="4" w:space="0"/>
            </w:tcBorders>
            <w:noWrap w:val="0"/>
            <w:vAlign w:val="center"/>
          </w:tcPr>
          <w:p w14:paraId="7ADDFC1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nil"/>
              <w:left w:val="single" w:color="auto" w:sz="4" w:space="0"/>
              <w:bottom w:val="single" w:color="000000" w:sz="6" w:space="0"/>
              <w:right w:val="single" w:color="000000" w:sz="6" w:space="0"/>
            </w:tcBorders>
            <w:noWrap w:val="0"/>
            <w:vAlign w:val="center"/>
          </w:tcPr>
          <w:p w14:paraId="0B8BA7A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7344DF0F">
        <w:tblPrEx>
          <w:tblCellMar>
            <w:top w:w="0" w:type="dxa"/>
            <w:left w:w="108" w:type="dxa"/>
            <w:bottom w:w="0" w:type="dxa"/>
            <w:right w:w="108" w:type="dxa"/>
          </w:tblCellMar>
        </w:tblPrEx>
        <w:trPr>
          <w:trHeight w:val="384"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468BA467">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6" w:space="0"/>
            </w:tcBorders>
            <w:noWrap w:val="0"/>
            <w:vAlign w:val="top"/>
          </w:tcPr>
          <w:p w14:paraId="0D58A6F9">
            <w:pPr>
              <w:widowControl/>
              <w:jc w:val="center"/>
              <w:rPr>
                <w:rFonts w:hint="default" w:ascii="Times New Roman" w:hAnsi="Times New Roman" w:eastAsia="宋体" w:cs="Times New Roman"/>
                <w:color w:val="auto"/>
                <w:kern w:val="0"/>
                <w:sz w:val="16"/>
                <w:szCs w:val="16"/>
              </w:rPr>
            </w:pPr>
          </w:p>
        </w:tc>
        <w:tc>
          <w:tcPr>
            <w:tcW w:w="147" w:type="pct"/>
            <w:tcBorders>
              <w:top w:val="nil"/>
              <w:left w:val="nil"/>
              <w:bottom w:val="single" w:color="000000" w:sz="6" w:space="0"/>
              <w:right w:val="single" w:color="000000" w:sz="6" w:space="0"/>
            </w:tcBorders>
            <w:noWrap w:val="0"/>
            <w:vAlign w:val="center"/>
          </w:tcPr>
          <w:p w14:paraId="01D73D1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6</w:t>
            </w:r>
          </w:p>
        </w:tc>
        <w:tc>
          <w:tcPr>
            <w:tcW w:w="243" w:type="pct"/>
            <w:gridSpan w:val="2"/>
            <w:tcBorders>
              <w:top w:val="nil"/>
              <w:left w:val="nil"/>
              <w:bottom w:val="single" w:color="000000" w:sz="6" w:space="0"/>
              <w:right w:val="single" w:color="000000" w:sz="6" w:space="0"/>
            </w:tcBorders>
            <w:noWrap w:val="0"/>
            <w:vAlign w:val="center"/>
          </w:tcPr>
          <w:p w14:paraId="25CF4F1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20604903</w:t>
            </w:r>
          </w:p>
        </w:tc>
        <w:tc>
          <w:tcPr>
            <w:tcW w:w="395" w:type="pct"/>
            <w:tcBorders>
              <w:top w:val="nil"/>
              <w:left w:val="nil"/>
              <w:bottom w:val="single" w:color="000000" w:sz="6" w:space="0"/>
              <w:right w:val="single" w:color="000000" w:sz="6" w:space="0"/>
            </w:tcBorders>
            <w:noWrap w:val="0"/>
            <w:vAlign w:val="center"/>
          </w:tcPr>
          <w:p w14:paraId="46B6E35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单片机与嵌入式系统</w:t>
            </w:r>
          </w:p>
        </w:tc>
        <w:tc>
          <w:tcPr>
            <w:tcW w:w="168" w:type="pct"/>
            <w:tcBorders>
              <w:top w:val="nil"/>
              <w:left w:val="nil"/>
              <w:bottom w:val="single" w:color="000000" w:sz="6" w:space="0"/>
              <w:right w:val="single" w:color="000000" w:sz="6" w:space="0"/>
            </w:tcBorders>
            <w:noWrap w:val="0"/>
            <w:vAlign w:val="center"/>
          </w:tcPr>
          <w:p w14:paraId="5B147B3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nil"/>
              <w:left w:val="nil"/>
              <w:bottom w:val="single" w:color="000000" w:sz="6" w:space="0"/>
              <w:right w:val="single" w:color="000000" w:sz="6" w:space="0"/>
            </w:tcBorders>
            <w:noWrap w:val="0"/>
            <w:vAlign w:val="center"/>
          </w:tcPr>
          <w:p w14:paraId="008C793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nil"/>
              <w:left w:val="nil"/>
              <w:bottom w:val="single" w:color="000000" w:sz="6" w:space="0"/>
              <w:right w:val="single" w:color="000000" w:sz="6" w:space="0"/>
            </w:tcBorders>
            <w:noWrap w:val="0"/>
            <w:vAlign w:val="center"/>
          </w:tcPr>
          <w:p w14:paraId="1010B1C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nil"/>
              <w:left w:val="nil"/>
              <w:bottom w:val="single" w:color="000000" w:sz="6" w:space="0"/>
              <w:right w:val="single" w:color="000000" w:sz="6" w:space="0"/>
            </w:tcBorders>
            <w:noWrap w:val="0"/>
            <w:vAlign w:val="center"/>
          </w:tcPr>
          <w:p w14:paraId="0BCE217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nil"/>
              <w:left w:val="nil"/>
              <w:bottom w:val="single" w:color="000000" w:sz="6" w:space="0"/>
              <w:right w:val="single" w:color="000000" w:sz="6" w:space="0"/>
            </w:tcBorders>
            <w:noWrap w:val="0"/>
            <w:vAlign w:val="center"/>
          </w:tcPr>
          <w:p w14:paraId="6E29743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nil"/>
              <w:left w:val="nil"/>
              <w:bottom w:val="single" w:color="000000" w:sz="6" w:space="0"/>
              <w:right w:val="single" w:color="000000" w:sz="6" w:space="0"/>
            </w:tcBorders>
            <w:noWrap w:val="0"/>
            <w:vAlign w:val="center"/>
          </w:tcPr>
          <w:p w14:paraId="352E572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nil"/>
              <w:left w:val="nil"/>
              <w:bottom w:val="single" w:color="000000" w:sz="6" w:space="0"/>
              <w:right w:val="single" w:color="000000" w:sz="6" w:space="0"/>
            </w:tcBorders>
            <w:noWrap w:val="0"/>
            <w:vAlign w:val="center"/>
          </w:tcPr>
          <w:p w14:paraId="547BE56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t>
            </w:r>
          </w:p>
        </w:tc>
        <w:tc>
          <w:tcPr>
            <w:tcW w:w="200" w:type="pct"/>
            <w:tcBorders>
              <w:top w:val="nil"/>
              <w:left w:val="nil"/>
              <w:bottom w:val="single" w:color="000000" w:sz="6" w:space="0"/>
              <w:right w:val="single" w:color="000000" w:sz="6" w:space="0"/>
            </w:tcBorders>
            <w:noWrap w:val="0"/>
            <w:vAlign w:val="center"/>
          </w:tcPr>
          <w:p w14:paraId="2E092F8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nil"/>
              <w:left w:val="nil"/>
              <w:bottom w:val="single" w:color="000000" w:sz="6" w:space="0"/>
              <w:right w:val="single" w:color="000000" w:sz="6" w:space="0"/>
            </w:tcBorders>
            <w:noWrap w:val="0"/>
            <w:vAlign w:val="center"/>
          </w:tcPr>
          <w:p w14:paraId="562867A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nil"/>
              <w:left w:val="nil"/>
              <w:bottom w:val="single" w:color="000000" w:sz="6" w:space="0"/>
              <w:right w:val="single" w:color="000000" w:sz="6" w:space="0"/>
            </w:tcBorders>
            <w:noWrap w:val="0"/>
            <w:vAlign w:val="center"/>
          </w:tcPr>
          <w:p w14:paraId="23E5298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nil"/>
              <w:left w:val="nil"/>
              <w:bottom w:val="single" w:color="000000" w:sz="6" w:space="0"/>
              <w:right w:val="single" w:color="000000" w:sz="6" w:space="0"/>
            </w:tcBorders>
            <w:noWrap w:val="0"/>
            <w:vAlign w:val="center"/>
          </w:tcPr>
          <w:p w14:paraId="1080F49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nil"/>
              <w:left w:val="nil"/>
              <w:bottom w:val="single" w:color="000000" w:sz="6" w:space="0"/>
              <w:right w:val="single" w:color="000000" w:sz="6" w:space="0"/>
            </w:tcBorders>
            <w:noWrap w:val="0"/>
            <w:vAlign w:val="center"/>
          </w:tcPr>
          <w:p w14:paraId="7FE22B7F">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nil"/>
              <w:left w:val="nil"/>
              <w:bottom w:val="single" w:color="000000" w:sz="6" w:space="0"/>
              <w:right w:val="single" w:color="000000" w:sz="6" w:space="0"/>
            </w:tcBorders>
            <w:noWrap w:val="0"/>
            <w:vAlign w:val="center"/>
          </w:tcPr>
          <w:p w14:paraId="2AC6283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nil"/>
              <w:left w:val="nil"/>
              <w:bottom w:val="single" w:color="000000" w:sz="6" w:space="0"/>
              <w:right w:val="single" w:color="000000" w:sz="6" w:space="0"/>
            </w:tcBorders>
            <w:noWrap w:val="0"/>
            <w:vAlign w:val="center"/>
          </w:tcPr>
          <w:p w14:paraId="56F7EF4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nil"/>
              <w:left w:val="nil"/>
              <w:bottom w:val="single" w:color="000000" w:sz="6" w:space="0"/>
              <w:right w:val="single" w:color="auto" w:sz="4" w:space="0"/>
            </w:tcBorders>
            <w:noWrap w:val="0"/>
            <w:vAlign w:val="center"/>
          </w:tcPr>
          <w:p w14:paraId="2D0A05E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nil"/>
              <w:left w:val="single" w:color="auto" w:sz="4" w:space="0"/>
              <w:bottom w:val="single" w:color="000000" w:sz="6" w:space="0"/>
              <w:right w:val="single" w:color="000000" w:sz="6" w:space="0"/>
            </w:tcBorders>
            <w:noWrap w:val="0"/>
            <w:vAlign w:val="center"/>
          </w:tcPr>
          <w:p w14:paraId="18B0F8D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理实一体化</w:t>
            </w:r>
          </w:p>
        </w:tc>
      </w:tr>
      <w:tr w14:paraId="3843762E">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7D777570">
            <w:pPr>
              <w:widowControl/>
              <w:jc w:val="center"/>
              <w:rPr>
                <w:rFonts w:hint="default" w:ascii="Times New Roman" w:hAnsi="Times New Roman" w:eastAsia="宋体" w:cs="Times New Roman"/>
                <w:color w:val="auto"/>
                <w:kern w:val="0"/>
                <w:sz w:val="16"/>
                <w:szCs w:val="16"/>
              </w:rPr>
            </w:pPr>
          </w:p>
        </w:tc>
        <w:tc>
          <w:tcPr>
            <w:tcW w:w="158" w:type="pct"/>
            <w:vMerge w:val="restart"/>
            <w:tcBorders>
              <w:top w:val="single" w:color="auto" w:sz="4" w:space="0"/>
              <w:left w:val="single" w:color="000000" w:sz="2" w:space="0"/>
              <w:right w:val="single" w:color="000000" w:sz="6" w:space="0"/>
            </w:tcBorders>
            <w:noWrap w:val="0"/>
            <w:textDirection w:val="tbRlV"/>
            <w:vAlign w:val="center"/>
          </w:tcPr>
          <w:p w14:paraId="34034F9B">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专业核心课（必修）</w:t>
            </w:r>
          </w:p>
        </w:tc>
        <w:tc>
          <w:tcPr>
            <w:tcW w:w="168" w:type="pct"/>
            <w:gridSpan w:val="2"/>
            <w:tcBorders>
              <w:top w:val="single" w:color="auto" w:sz="4" w:space="0"/>
              <w:left w:val="nil"/>
              <w:bottom w:val="single" w:color="000000" w:sz="6" w:space="0"/>
              <w:right w:val="single" w:color="000000" w:sz="6" w:space="0"/>
            </w:tcBorders>
            <w:noWrap w:val="0"/>
            <w:vAlign w:val="center"/>
          </w:tcPr>
          <w:p w14:paraId="1659DE3C">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1</w:t>
            </w:r>
          </w:p>
        </w:tc>
        <w:tc>
          <w:tcPr>
            <w:tcW w:w="222" w:type="pct"/>
            <w:tcBorders>
              <w:top w:val="single" w:color="auto" w:sz="4" w:space="0"/>
              <w:left w:val="nil"/>
              <w:bottom w:val="single" w:color="000000" w:sz="6" w:space="0"/>
              <w:right w:val="single" w:color="000000" w:sz="6" w:space="0"/>
            </w:tcBorders>
            <w:noWrap w:val="0"/>
            <w:vAlign w:val="center"/>
          </w:tcPr>
          <w:p w14:paraId="1620F4F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20604913</w:t>
            </w:r>
          </w:p>
        </w:tc>
        <w:tc>
          <w:tcPr>
            <w:tcW w:w="395" w:type="pct"/>
            <w:tcBorders>
              <w:top w:val="single" w:color="auto" w:sz="4" w:space="0"/>
              <w:left w:val="nil"/>
              <w:bottom w:val="single" w:color="000000" w:sz="6" w:space="0"/>
              <w:right w:val="single" w:color="000000" w:sz="6" w:space="0"/>
            </w:tcBorders>
            <w:noWrap w:val="0"/>
            <w:vAlign w:val="center"/>
          </w:tcPr>
          <w:p w14:paraId="65D9925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无人机结构与系统</w:t>
            </w:r>
          </w:p>
        </w:tc>
        <w:tc>
          <w:tcPr>
            <w:tcW w:w="168" w:type="pct"/>
            <w:tcBorders>
              <w:top w:val="single" w:color="auto" w:sz="4" w:space="0"/>
              <w:left w:val="nil"/>
              <w:bottom w:val="single" w:color="000000" w:sz="6" w:space="0"/>
              <w:right w:val="single" w:color="000000" w:sz="6" w:space="0"/>
            </w:tcBorders>
            <w:noWrap w:val="0"/>
            <w:vAlign w:val="center"/>
          </w:tcPr>
          <w:p w14:paraId="3B54409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0F44668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3DF4A92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50245C8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408AA31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15E59C8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1A95940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t>
            </w:r>
          </w:p>
        </w:tc>
        <w:tc>
          <w:tcPr>
            <w:tcW w:w="200" w:type="pct"/>
            <w:tcBorders>
              <w:top w:val="single" w:color="auto" w:sz="4" w:space="0"/>
              <w:left w:val="nil"/>
              <w:bottom w:val="single" w:color="000000" w:sz="6" w:space="0"/>
              <w:right w:val="single" w:color="000000" w:sz="6" w:space="0"/>
            </w:tcBorders>
            <w:noWrap w:val="0"/>
            <w:vAlign w:val="center"/>
          </w:tcPr>
          <w:p w14:paraId="769977D0">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7AB586A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single" w:color="auto" w:sz="4" w:space="0"/>
              <w:left w:val="nil"/>
              <w:bottom w:val="single" w:color="000000" w:sz="6" w:space="0"/>
              <w:right w:val="single" w:color="000000" w:sz="6" w:space="0"/>
            </w:tcBorders>
            <w:noWrap w:val="0"/>
            <w:vAlign w:val="center"/>
          </w:tcPr>
          <w:p w14:paraId="23F1FEF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15125C9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7973728D">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287BE3E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295DBCD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34F03C8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095138F7">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产教融合课程，与内蒙古疆山飞行科技有限公司、内蒙古飞行时代科技有限公司共同开展授课，其中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53ECAC28">
            <w:pPr>
              <w:keepNext w:val="0"/>
              <w:keepLines w:val="0"/>
              <w:widowControl/>
              <w:suppressLineNumbers w:val="0"/>
              <w:jc w:val="center"/>
              <w:textAlignment w:val="center"/>
              <w:rPr>
                <w:rStyle w:val="19"/>
                <w:rFonts w:hint="default"/>
                <w:color w:val="auto"/>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5E873894">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52924A8C">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27EF6A1A">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54E12E45">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2</w:t>
            </w:r>
          </w:p>
        </w:tc>
        <w:tc>
          <w:tcPr>
            <w:tcW w:w="222" w:type="pct"/>
            <w:tcBorders>
              <w:top w:val="single" w:color="auto" w:sz="4" w:space="0"/>
              <w:left w:val="nil"/>
              <w:bottom w:val="single" w:color="000000" w:sz="6" w:space="0"/>
              <w:right w:val="single" w:color="000000" w:sz="6" w:space="0"/>
            </w:tcBorders>
            <w:noWrap w:val="0"/>
            <w:vAlign w:val="center"/>
          </w:tcPr>
          <w:p w14:paraId="06D53F7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20604914</w:t>
            </w:r>
          </w:p>
        </w:tc>
        <w:tc>
          <w:tcPr>
            <w:tcW w:w="395" w:type="pct"/>
            <w:tcBorders>
              <w:top w:val="single" w:color="auto" w:sz="4" w:space="0"/>
              <w:left w:val="nil"/>
              <w:bottom w:val="single" w:color="000000" w:sz="6" w:space="0"/>
              <w:right w:val="single" w:color="000000" w:sz="6" w:space="0"/>
            </w:tcBorders>
            <w:noWrap w:val="0"/>
            <w:vAlign w:val="center"/>
          </w:tcPr>
          <w:p w14:paraId="767AEB4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空气动力学与飞行原理</w:t>
            </w:r>
          </w:p>
        </w:tc>
        <w:tc>
          <w:tcPr>
            <w:tcW w:w="168" w:type="pct"/>
            <w:tcBorders>
              <w:top w:val="single" w:color="auto" w:sz="4" w:space="0"/>
              <w:left w:val="nil"/>
              <w:bottom w:val="single" w:color="000000" w:sz="6" w:space="0"/>
              <w:right w:val="single" w:color="000000" w:sz="6" w:space="0"/>
            </w:tcBorders>
            <w:noWrap w:val="0"/>
            <w:vAlign w:val="center"/>
          </w:tcPr>
          <w:p w14:paraId="1707593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1193774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0690C5A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332EEEE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70E7738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4EC3614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2DB3793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single" w:color="auto" w:sz="4" w:space="0"/>
              <w:left w:val="nil"/>
              <w:bottom w:val="single" w:color="000000" w:sz="6" w:space="0"/>
              <w:right w:val="single" w:color="000000" w:sz="6" w:space="0"/>
            </w:tcBorders>
            <w:noWrap w:val="0"/>
            <w:vAlign w:val="center"/>
          </w:tcPr>
          <w:p w14:paraId="1A9A45A9">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083F04B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250C96B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single" w:color="auto" w:sz="4" w:space="0"/>
              <w:left w:val="nil"/>
              <w:bottom w:val="single" w:color="000000" w:sz="6" w:space="0"/>
              <w:right w:val="single" w:color="000000" w:sz="6" w:space="0"/>
            </w:tcBorders>
            <w:noWrap w:val="0"/>
            <w:vAlign w:val="center"/>
          </w:tcPr>
          <w:p w14:paraId="2B4648B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7A65837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3B06931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3D53D5A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59AE747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1A07ADE8">
            <w:pPr>
              <w:keepNext w:val="0"/>
              <w:keepLines w:val="0"/>
              <w:widowControl/>
              <w:suppressLineNumbers w:val="0"/>
              <w:jc w:val="center"/>
              <w:textAlignment w:val="center"/>
              <w:rPr>
                <w:rStyle w:val="19"/>
                <w:rFonts w:hint="default"/>
                <w:color w:val="auto"/>
                <w:lang w:val="en-US" w:eastAsia="zh-CN" w:bidi="ar"/>
              </w:rPr>
            </w:pPr>
            <w:r>
              <w:rPr>
                <w:rStyle w:val="19"/>
                <w:color w:val="auto"/>
                <w:lang w:val="en-US" w:eastAsia="zh-CN" w:bidi="ar"/>
              </w:rPr>
              <w:t>理实一体化</w:t>
            </w:r>
          </w:p>
        </w:tc>
      </w:tr>
      <w:tr w14:paraId="40614656">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40FA5AE1">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5036F346">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6ECDF43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3</w:t>
            </w:r>
          </w:p>
        </w:tc>
        <w:tc>
          <w:tcPr>
            <w:tcW w:w="222" w:type="pct"/>
            <w:tcBorders>
              <w:top w:val="single" w:color="auto" w:sz="4" w:space="0"/>
              <w:left w:val="nil"/>
              <w:bottom w:val="single" w:color="000000" w:sz="6" w:space="0"/>
              <w:right w:val="single" w:color="000000" w:sz="6" w:space="0"/>
            </w:tcBorders>
            <w:noWrap w:val="0"/>
            <w:vAlign w:val="center"/>
          </w:tcPr>
          <w:p w14:paraId="7DD1E34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20604919</w:t>
            </w:r>
          </w:p>
        </w:tc>
        <w:tc>
          <w:tcPr>
            <w:tcW w:w="395" w:type="pct"/>
            <w:tcBorders>
              <w:top w:val="single" w:color="auto" w:sz="4" w:space="0"/>
              <w:left w:val="nil"/>
              <w:bottom w:val="single" w:color="000000" w:sz="6" w:space="0"/>
              <w:right w:val="single" w:color="000000" w:sz="6" w:space="0"/>
            </w:tcBorders>
            <w:noWrap w:val="0"/>
            <w:vAlign w:val="center"/>
          </w:tcPr>
          <w:p w14:paraId="3E859C32">
            <w:pPr>
              <w:keepNext w:val="0"/>
              <w:keepLines w:val="0"/>
              <w:widowControl/>
              <w:suppressLineNumbers w:val="0"/>
              <w:jc w:val="center"/>
              <w:textAlignment w:val="center"/>
              <w:rPr>
                <w:rFonts w:hint="default" w:ascii="宋体" w:hAnsi="宋体" w:eastAsia="宋体" w:cs="宋体"/>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无人机飞行控制技术</w:t>
            </w:r>
          </w:p>
        </w:tc>
        <w:tc>
          <w:tcPr>
            <w:tcW w:w="168" w:type="pct"/>
            <w:tcBorders>
              <w:top w:val="single" w:color="auto" w:sz="4" w:space="0"/>
              <w:left w:val="nil"/>
              <w:bottom w:val="single" w:color="000000" w:sz="6" w:space="0"/>
              <w:right w:val="single" w:color="000000" w:sz="6" w:space="0"/>
            </w:tcBorders>
            <w:noWrap w:val="0"/>
            <w:vAlign w:val="center"/>
          </w:tcPr>
          <w:p w14:paraId="33E49B0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068C7D5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3341DFD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7F7E50E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64</w:t>
            </w:r>
          </w:p>
        </w:tc>
        <w:tc>
          <w:tcPr>
            <w:tcW w:w="184" w:type="pct"/>
            <w:tcBorders>
              <w:top w:val="single" w:color="auto" w:sz="4" w:space="0"/>
              <w:left w:val="nil"/>
              <w:bottom w:val="single" w:color="000000" w:sz="6" w:space="0"/>
              <w:right w:val="single" w:color="auto" w:sz="4" w:space="0"/>
            </w:tcBorders>
            <w:noWrap w:val="0"/>
            <w:vAlign w:val="center"/>
          </w:tcPr>
          <w:p w14:paraId="7873F6C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2C9A272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w:t>
            </w:r>
          </w:p>
        </w:tc>
        <w:tc>
          <w:tcPr>
            <w:tcW w:w="211" w:type="pct"/>
            <w:tcBorders>
              <w:top w:val="single" w:color="auto" w:sz="4" w:space="0"/>
              <w:left w:val="nil"/>
              <w:bottom w:val="single" w:color="000000" w:sz="6" w:space="0"/>
              <w:right w:val="single" w:color="000000" w:sz="6" w:space="0"/>
            </w:tcBorders>
            <w:noWrap w:val="0"/>
            <w:vAlign w:val="center"/>
          </w:tcPr>
          <w:p w14:paraId="5AA0A06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single" w:color="auto" w:sz="4" w:space="0"/>
              <w:left w:val="nil"/>
              <w:bottom w:val="single" w:color="000000" w:sz="6" w:space="0"/>
              <w:right w:val="single" w:color="000000" w:sz="6" w:space="0"/>
            </w:tcBorders>
            <w:noWrap w:val="0"/>
            <w:vAlign w:val="center"/>
          </w:tcPr>
          <w:p w14:paraId="4E4B842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559AA91F">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4F0A44B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3.6 </w:t>
            </w:r>
          </w:p>
        </w:tc>
        <w:tc>
          <w:tcPr>
            <w:tcW w:w="206" w:type="pct"/>
            <w:tcBorders>
              <w:top w:val="single" w:color="auto" w:sz="4" w:space="0"/>
              <w:left w:val="nil"/>
              <w:bottom w:val="single" w:color="000000" w:sz="6" w:space="0"/>
              <w:right w:val="single" w:color="000000" w:sz="6" w:space="0"/>
            </w:tcBorders>
            <w:noWrap w:val="0"/>
            <w:vAlign w:val="center"/>
          </w:tcPr>
          <w:p w14:paraId="0126147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51F2657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5374620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2A6B72E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7566D47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5C83768D">
            <w:pPr>
              <w:keepNext w:val="0"/>
              <w:keepLines w:val="0"/>
              <w:widowControl/>
              <w:suppressLineNumbers w:val="0"/>
              <w:jc w:val="center"/>
              <w:textAlignment w:val="center"/>
              <w:rPr>
                <w:rStyle w:val="19"/>
                <w:rFonts w:hint="default"/>
                <w:color w:val="auto"/>
                <w:lang w:val="en-US" w:eastAsia="zh-CN" w:bidi="ar"/>
              </w:rPr>
            </w:pPr>
            <w:r>
              <w:rPr>
                <w:rStyle w:val="19"/>
                <w:color w:val="auto"/>
                <w:lang w:val="en-US" w:eastAsia="zh-CN" w:bidi="ar"/>
              </w:rPr>
              <w:t>理实一体化</w:t>
            </w:r>
          </w:p>
        </w:tc>
      </w:tr>
      <w:tr w14:paraId="28AD904F">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6AC51AFF">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3DF85846">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49B6846B">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4</w:t>
            </w:r>
          </w:p>
        </w:tc>
        <w:tc>
          <w:tcPr>
            <w:tcW w:w="222" w:type="pct"/>
            <w:tcBorders>
              <w:top w:val="single" w:color="auto" w:sz="4" w:space="0"/>
              <w:left w:val="nil"/>
              <w:bottom w:val="single" w:color="000000" w:sz="6" w:space="0"/>
              <w:right w:val="single" w:color="000000" w:sz="6" w:space="0"/>
            </w:tcBorders>
            <w:noWrap w:val="0"/>
            <w:vAlign w:val="center"/>
          </w:tcPr>
          <w:p w14:paraId="4F3100C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20604907</w:t>
            </w:r>
          </w:p>
        </w:tc>
        <w:tc>
          <w:tcPr>
            <w:tcW w:w="395" w:type="pct"/>
            <w:tcBorders>
              <w:top w:val="single" w:color="auto" w:sz="4" w:space="0"/>
              <w:left w:val="nil"/>
              <w:bottom w:val="single" w:color="000000" w:sz="6" w:space="0"/>
              <w:right w:val="single" w:color="000000" w:sz="6" w:space="0"/>
            </w:tcBorders>
            <w:noWrap w:val="0"/>
            <w:vAlign w:val="center"/>
          </w:tcPr>
          <w:p w14:paraId="7447A70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无人机通信与导航</w:t>
            </w:r>
          </w:p>
        </w:tc>
        <w:tc>
          <w:tcPr>
            <w:tcW w:w="168" w:type="pct"/>
            <w:tcBorders>
              <w:top w:val="single" w:color="auto" w:sz="4" w:space="0"/>
              <w:left w:val="nil"/>
              <w:bottom w:val="single" w:color="000000" w:sz="6" w:space="0"/>
              <w:right w:val="single" w:color="000000" w:sz="6" w:space="0"/>
            </w:tcBorders>
            <w:noWrap w:val="0"/>
            <w:vAlign w:val="center"/>
          </w:tcPr>
          <w:p w14:paraId="2174F28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690563F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0639322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6BFF40F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6EF8D34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6DE8919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4C084AF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4D292DF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18E4C740">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68F7579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64D65E9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3.7 </w:t>
            </w:r>
          </w:p>
        </w:tc>
        <w:tc>
          <w:tcPr>
            <w:tcW w:w="239" w:type="pct"/>
            <w:tcBorders>
              <w:top w:val="single" w:color="auto" w:sz="4" w:space="0"/>
              <w:left w:val="nil"/>
              <w:bottom w:val="single" w:color="000000" w:sz="6" w:space="0"/>
              <w:right w:val="single" w:color="000000" w:sz="6" w:space="0"/>
            </w:tcBorders>
            <w:noWrap w:val="0"/>
            <w:vAlign w:val="center"/>
          </w:tcPr>
          <w:p w14:paraId="1031DE8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49F549A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3498CC5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5BCF4DE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0B33F348">
            <w:pPr>
              <w:keepNext w:val="0"/>
              <w:keepLines w:val="0"/>
              <w:widowControl/>
              <w:suppressLineNumbers w:val="0"/>
              <w:jc w:val="center"/>
              <w:textAlignment w:val="center"/>
              <w:rPr>
                <w:rStyle w:val="19"/>
                <w:rFonts w:hint="default"/>
                <w:color w:val="auto"/>
                <w:lang w:val="en-US" w:eastAsia="zh-CN" w:bidi="ar"/>
              </w:rPr>
            </w:pPr>
            <w:r>
              <w:rPr>
                <w:rStyle w:val="19"/>
                <w:color w:val="auto"/>
                <w:lang w:val="en-US" w:eastAsia="zh-CN" w:bidi="ar"/>
              </w:rPr>
              <w:t>理实一体化</w:t>
            </w:r>
          </w:p>
        </w:tc>
      </w:tr>
      <w:tr w14:paraId="11C29D78">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223C40AD">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385EEA72">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679A94B3">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5</w:t>
            </w:r>
          </w:p>
        </w:tc>
        <w:tc>
          <w:tcPr>
            <w:tcW w:w="222" w:type="pct"/>
            <w:tcBorders>
              <w:top w:val="single" w:color="auto" w:sz="4" w:space="0"/>
              <w:left w:val="nil"/>
              <w:bottom w:val="single" w:color="000000" w:sz="6" w:space="0"/>
              <w:right w:val="single" w:color="000000" w:sz="6" w:space="0"/>
            </w:tcBorders>
            <w:noWrap w:val="0"/>
            <w:vAlign w:val="center"/>
          </w:tcPr>
          <w:p w14:paraId="7D16993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20604915</w:t>
            </w:r>
          </w:p>
        </w:tc>
        <w:tc>
          <w:tcPr>
            <w:tcW w:w="395" w:type="pct"/>
            <w:tcBorders>
              <w:top w:val="single" w:color="auto" w:sz="4" w:space="0"/>
              <w:left w:val="nil"/>
              <w:bottom w:val="single" w:color="000000" w:sz="6" w:space="0"/>
              <w:right w:val="single" w:color="000000" w:sz="6" w:space="0"/>
            </w:tcBorders>
            <w:noWrap w:val="0"/>
            <w:vAlign w:val="center"/>
          </w:tcPr>
          <w:p w14:paraId="1C73C17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无人机驾驶（</w:t>
            </w:r>
            <w:r>
              <w:rPr>
                <w:rStyle w:val="17"/>
                <w:rFonts w:eastAsia="等线"/>
                <w:color w:val="auto"/>
                <w:lang w:val="en-US" w:eastAsia="zh-CN" w:bidi="ar"/>
              </w:rPr>
              <w:t>1+X</w:t>
            </w:r>
            <w:r>
              <w:rPr>
                <w:rStyle w:val="18"/>
                <w:color w:val="auto"/>
                <w:lang w:val="en-US" w:eastAsia="zh-CN" w:bidi="ar"/>
              </w:rPr>
              <w:t>认证）</w:t>
            </w:r>
          </w:p>
        </w:tc>
        <w:tc>
          <w:tcPr>
            <w:tcW w:w="168" w:type="pct"/>
            <w:tcBorders>
              <w:top w:val="single" w:color="auto" w:sz="4" w:space="0"/>
              <w:left w:val="nil"/>
              <w:bottom w:val="single" w:color="000000" w:sz="6" w:space="0"/>
              <w:right w:val="single" w:color="000000" w:sz="6" w:space="0"/>
            </w:tcBorders>
            <w:noWrap w:val="0"/>
            <w:vAlign w:val="center"/>
          </w:tcPr>
          <w:p w14:paraId="0133458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51890F7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619808A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1A6FEA3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4682F07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5B9FCDB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3DB8F83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single" w:color="auto" w:sz="4" w:space="0"/>
              <w:left w:val="nil"/>
              <w:bottom w:val="single" w:color="000000" w:sz="6" w:space="0"/>
              <w:right w:val="single" w:color="000000" w:sz="6" w:space="0"/>
            </w:tcBorders>
            <w:noWrap w:val="0"/>
            <w:vAlign w:val="center"/>
          </w:tcPr>
          <w:p w14:paraId="1A0D9CB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73475485">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3C15F1F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2.9 </w:t>
            </w:r>
          </w:p>
        </w:tc>
        <w:tc>
          <w:tcPr>
            <w:tcW w:w="206" w:type="pct"/>
            <w:tcBorders>
              <w:top w:val="single" w:color="auto" w:sz="4" w:space="0"/>
              <w:left w:val="nil"/>
              <w:bottom w:val="single" w:color="000000" w:sz="6" w:space="0"/>
              <w:right w:val="single" w:color="000000" w:sz="6" w:space="0"/>
            </w:tcBorders>
            <w:noWrap w:val="0"/>
            <w:vAlign w:val="center"/>
          </w:tcPr>
          <w:p w14:paraId="6812151B">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3E6864F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1DF1755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1588F00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7381DBA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2D13D5AD">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产教融合课程，与内蒙古疆山飞行科技有限公司、内蒙古飞行时代科技有限公司共同开展授课，其中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150ECC5A">
            <w:pPr>
              <w:keepNext w:val="0"/>
              <w:keepLines w:val="0"/>
              <w:widowControl/>
              <w:suppressLineNumbers w:val="0"/>
              <w:jc w:val="center"/>
              <w:textAlignment w:val="center"/>
              <w:rPr>
                <w:rStyle w:val="19"/>
                <w:rFonts w:hint="default"/>
                <w:color w:val="auto"/>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695A63CC">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2A6975EB">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2ADE3FA5">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1AF5BF9D">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6</w:t>
            </w:r>
          </w:p>
        </w:tc>
        <w:tc>
          <w:tcPr>
            <w:tcW w:w="222" w:type="pct"/>
            <w:tcBorders>
              <w:top w:val="single" w:color="auto" w:sz="4" w:space="0"/>
              <w:left w:val="nil"/>
              <w:bottom w:val="single" w:color="000000" w:sz="6" w:space="0"/>
              <w:right w:val="single" w:color="000000" w:sz="6" w:space="0"/>
            </w:tcBorders>
            <w:noWrap w:val="0"/>
            <w:vAlign w:val="center"/>
          </w:tcPr>
          <w:p w14:paraId="27A8D16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20604916</w:t>
            </w:r>
          </w:p>
        </w:tc>
        <w:tc>
          <w:tcPr>
            <w:tcW w:w="395" w:type="pct"/>
            <w:tcBorders>
              <w:top w:val="single" w:color="auto" w:sz="4" w:space="0"/>
              <w:left w:val="nil"/>
              <w:bottom w:val="single" w:color="000000" w:sz="6" w:space="0"/>
              <w:right w:val="single" w:color="000000" w:sz="6" w:space="0"/>
            </w:tcBorders>
            <w:noWrap w:val="0"/>
            <w:vAlign w:val="center"/>
          </w:tcPr>
          <w:p w14:paraId="2917C59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无人机传感器与载荷</w:t>
            </w:r>
          </w:p>
        </w:tc>
        <w:tc>
          <w:tcPr>
            <w:tcW w:w="168" w:type="pct"/>
            <w:tcBorders>
              <w:top w:val="single" w:color="auto" w:sz="4" w:space="0"/>
              <w:left w:val="nil"/>
              <w:bottom w:val="single" w:color="000000" w:sz="6" w:space="0"/>
              <w:right w:val="single" w:color="000000" w:sz="6" w:space="0"/>
            </w:tcBorders>
            <w:noWrap w:val="0"/>
            <w:vAlign w:val="center"/>
          </w:tcPr>
          <w:p w14:paraId="06CFA8D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186E118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48B4DEC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061F81C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6506079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7D58D97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50A56E2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7AC326B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5664B8AF">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6C747042">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7749DBB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3.7 </w:t>
            </w:r>
          </w:p>
        </w:tc>
        <w:tc>
          <w:tcPr>
            <w:tcW w:w="239" w:type="pct"/>
            <w:tcBorders>
              <w:top w:val="single" w:color="auto" w:sz="4" w:space="0"/>
              <w:left w:val="nil"/>
              <w:bottom w:val="single" w:color="000000" w:sz="6" w:space="0"/>
              <w:right w:val="single" w:color="000000" w:sz="6" w:space="0"/>
            </w:tcBorders>
            <w:noWrap w:val="0"/>
            <w:vAlign w:val="center"/>
          </w:tcPr>
          <w:p w14:paraId="32164ACD">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59AB49A3">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51A670F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5760462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4DC430AD">
            <w:pPr>
              <w:keepNext w:val="0"/>
              <w:keepLines w:val="0"/>
              <w:widowControl/>
              <w:suppressLineNumbers w:val="0"/>
              <w:jc w:val="center"/>
              <w:textAlignment w:val="center"/>
              <w:rPr>
                <w:rStyle w:val="19"/>
                <w:rFonts w:hint="default"/>
                <w:color w:val="auto"/>
                <w:lang w:val="en-US" w:eastAsia="zh-CN" w:bidi="ar"/>
              </w:rPr>
            </w:pPr>
            <w:r>
              <w:rPr>
                <w:rStyle w:val="19"/>
                <w:color w:val="auto"/>
                <w:lang w:val="en-US" w:eastAsia="zh-CN" w:bidi="ar"/>
              </w:rPr>
              <w:t>理实一体化</w:t>
            </w:r>
          </w:p>
        </w:tc>
      </w:tr>
      <w:tr w14:paraId="15C6B328">
        <w:tblPrEx>
          <w:tblCellMar>
            <w:top w:w="0" w:type="dxa"/>
            <w:left w:w="108" w:type="dxa"/>
            <w:bottom w:w="0" w:type="dxa"/>
            <w:right w:w="108" w:type="dxa"/>
          </w:tblCellMar>
        </w:tblPrEx>
        <w:trPr>
          <w:trHeight w:val="388"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6801AC8C">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000000" w:sz="2" w:space="0"/>
              <w:right w:val="single" w:color="000000" w:sz="6" w:space="0"/>
            </w:tcBorders>
            <w:noWrap w:val="0"/>
            <w:textDirection w:val="tbRlV"/>
            <w:vAlign w:val="center"/>
          </w:tcPr>
          <w:p w14:paraId="50CA9376">
            <w:pPr>
              <w:widowControl/>
              <w:ind w:left="113" w:right="113"/>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nil"/>
              <w:bottom w:val="single" w:color="000000" w:sz="6" w:space="0"/>
              <w:right w:val="single" w:color="000000" w:sz="6" w:space="0"/>
            </w:tcBorders>
            <w:noWrap w:val="0"/>
            <w:vAlign w:val="center"/>
          </w:tcPr>
          <w:p w14:paraId="2570C291">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7</w:t>
            </w:r>
          </w:p>
        </w:tc>
        <w:tc>
          <w:tcPr>
            <w:tcW w:w="222" w:type="pct"/>
            <w:tcBorders>
              <w:top w:val="single" w:color="auto" w:sz="4" w:space="0"/>
              <w:left w:val="nil"/>
              <w:bottom w:val="single" w:color="000000" w:sz="6" w:space="0"/>
              <w:right w:val="single" w:color="000000" w:sz="6" w:space="0"/>
            </w:tcBorders>
            <w:noWrap w:val="0"/>
            <w:vAlign w:val="center"/>
          </w:tcPr>
          <w:p w14:paraId="5A1580E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20604917</w:t>
            </w:r>
          </w:p>
        </w:tc>
        <w:tc>
          <w:tcPr>
            <w:tcW w:w="395" w:type="pct"/>
            <w:tcBorders>
              <w:top w:val="single" w:color="auto" w:sz="4" w:space="0"/>
              <w:left w:val="nil"/>
              <w:bottom w:val="single" w:color="000000" w:sz="6" w:space="0"/>
              <w:right w:val="single" w:color="000000" w:sz="6" w:space="0"/>
            </w:tcBorders>
            <w:noWrap w:val="0"/>
            <w:vAlign w:val="center"/>
          </w:tcPr>
          <w:p w14:paraId="60C8A69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8"/>
                <w:color w:val="auto"/>
                <w:lang w:val="en-US" w:eastAsia="zh-CN" w:bidi="ar"/>
              </w:rPr>
              <w:t>无人机行业应用技术</w:t>
            </w:r>
          </w:p>
        </w:tc>
        <w:tc>
          <w:tcPr>
            <w:tcW w:w="168" w:type="pct"/>
            <w:tcBorders>
              <w:top w:val="single" w:color="auto" w:sz="4" w:space="0"/>
              <w:left w:val="nil"/>
              <w:bottom w:val="single" w:color="000000" w:sz="6" w:space="0"/>
              <w:right w:val="single" w:color="000000" w:sz="6" w:space="0"/>
            </w:tcBorders>
            <w:noWrap w:val="0"/>
            <w:vAlign w:val="center"/>
          </w:tcPr>
          <w:p w14:paraId="29B8D7F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30D2B6D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3EFB74F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4E55C36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52</w:t>
            </w:r>
          </w:p>
        </w:tc>
        <w:tc>
          <w:tcPr>
            <w:tcW w:w="184" w:type="pct"/>
            <w:tcBorders>
              <w:top w:val="single" w:color="auto" w:sz="4" w:space="0"/>
              <w:left w:val="nil"/>
              <w:bottom w:val="single" w:color="000000" w:sz="6" w:space="0"/>
              <w:right w:val="single" w:color="auto" w:sz="4" w:space="0"/>
            </w:tcBorders>
            <w:noWrap w:val="0"/>
            <w:vAlign w:val="center"/>
          </w:tcPr>
          <w:p w14:paraId="05308CD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34</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342A0E5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18</w:t>
            </w:r>
          </w:p>
        </w:tc>
        <w:tc>
          <w:tcPr>
            <w:tcW w:w="211" w:type="pct"/>
            <w:tcBorders>
              <w:top w:val="single" w:color="auto" w:sz="4" w:space="0"/>
              <w:left w:val="nil"/>
              <w:bottom w:val="single" w:color="000000" w:sz="6" w:space="0"/>
              <w:right w:val="single" w:color="000000" w:sz="6" w:space="0"/>
            </w:tcBorders>
            <w:noWrap w:val="0"/>
            <w:vAlign w:val="center"/>
          </w:tcPr>
          <w:p w14:paraId="4FB1AB6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1FC7570D">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0383EBA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515D33EB">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122951B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3.7 </w:t>
            </w:r>
          </w:p>
        </w:tc>
        <w:tc>
          <w:tcPr>
            <w:tcW w:w="239" w:type="pct"/>
            <w:tcBorders>
              <w:top w:val="single" w:color="auto" w:sz="4" w:space="0"/>
              <w:left w:val="nil"/>
              <w:bottom w:val="single" w:color="000000" w:sz="6" w:space="0"/>
              <w:right w:val="single" w:color="000000" w:sz="6" w:space="0"/>
            </w:tcBorders>
            <w:noWrap w:val="0"/>
            <w:vAlign w:val="center"/>
          </w:tcPr>
          <w:p w14:paraId="0DCECE59">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3494453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5A69E67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41AD692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47F2498F">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产教融合课程，与内蒙古疆山飞行科技有限公司、内蒙古飞行时代科技有限公司共同开展授课，其中</w:t>
            </w:r>
            <w:r>
              <w:rPr>
                <w:rFonts w:hint="default" w:ascii="Times New Roman" w:hAnsi="Times New Roman" w:eastAsia="等线" w:cs="Times New Roman"/>
                <w:i w:val="0"/>
                <w:iCs w:val="0"/>
                <w:color w:val="auto"/>
                <w:kern w:val="0"/>
                <w:sz w:val="16"/>
                <w:szCs w:val="16"/>
                <w:u w:val="none"/>
                <w:lang w:val="en-US" w:eastAsia="zh-CN" w:bidi="ar"/>
              </w:rPr>
              <w:t>8</w:t>
            </w:r>
            <w:r>
              <w:rPr>
                <w:rFonts w:hint="eastAsia" w:ascii="宋体" w:hAnsi="宋体" w:eastAsia="宋体" w:cs="宋体"/>
                <w:i w:val="0"/>
                <w:iCs w:val="0"/>
                <w:color w:val="auto"/>
                <w:kern w:val="0"/>
                <w:sz w:val="16"/>
                <w:szCs w:val="16"/>
                <w:u w:val="none"/>
                <w:lang w:val="en-US" w:eastAsia="zh-CN" w:bidi="ar"/>
              </w:rPr>
              <w:t>学时由企业导师指导课程见习，引企入校形式进行岗位见习</w:t>
            </w:r>
          </w:p>
          <w:p w14:paraId="5CE8C819">
            <w:pPr>
              <w:keepNext w:val="0"/>
              <w:keepLines w:val="0"/>
              <w:widowControl/>
              <w:suppressLineNumbers w:val="0"/>
              <w:jc w:val="center"/>
              <w:textAlignment w:val="center"/>
              <w:rPr>
                <w:rStyle w:val="19"/>
                <w:rFonts w:hint="default"/>
                <w:color w:val="auto"/>
                <w:lang w:val="en-US" w:eastAsia="zh-CN" w:bidi="ar"/>
              </w:rPr>
            </w:pPr>
            <w:r>
              <w:rPr>
                <w:rFonts w:hint="eastAsia" w:ascii="宋体" w:hAnsi="宋体" w:eastAsia="宋体" w:cs="宋体"/>
                <w:i w:val="0"/>
                <w:iCs w:val="0"/>
                <w:color w:val="auto"/>
                <w:kern w:val="0"/>
                <w:sz w:val="16"/>
                <w:szCs w:val="16"/>
                <w:u w:val="none"/>
                <w:lang w:val="en-US" w:eastAsia="zh-CN" w:bidi="ar"/>
              </w:rPr>
              <w:t>理实一体化</w:t>
            </w:r>
          </w:p>
        </w:tc>
      </w:tr>
      <w:tr w14:paraId="6EA8736B">
        <w:tblPrEx>
          <w:tblCellMar>
            <w:top w:w="0" w:type="dxa"/>
            <w:left w:w="108" w:type="dxa"/>
            <w:bottom w:w="0" w:type="dxa"/>
            <w:right w:w="108" w:type="dxa"/>
          </w:tblCellMar>
        </w:tblPrEx>
        <w:trPr>
          <w:trHeight w:val="272" w:hRule="atLeast"/>
        </w:trPr>
        <w:tc>
          <w:tcPr>
            <w:tcW w:w="157" w:type="pct"/>
            <w:vMerge w:val="continue"/>
            <w:tcBorders>
              <w:top w:val="single" w:color="000000" w:sz="2" w:space="0"/>
              <w:left w:val="single" w:color="000000" w:sz="2" w:space="0"/>
              <w:bottom w:val="single" w:color="000000" w:sz="2" w:space="0"/>
              <w:right w:val="single" w:color="000000" w:sz="2" w:space="0"/>
            </w:tcBorders>
            <w:noWrap w:val="0"/>
            <w:vAlign w:val="top"/>
          </w:tcPr>
          <w:p w14:paraId="3B751D23">
            <w:pPr>
              <w:widowControl/>
              <w:jc w:val="center"/>
              <w:rPr>
                <w:rFonts w:hint="default" w:ascii="Times New Roman" w:hAnsi="Times New Roman" w:eastAsia="宋体" w:cs="Times New Roman"/>
                <w:color w:val="auto"/>
                <w:kern w:val="0"/>
                <w:sz w:val="16"/>
                <w:szCs w:val="16"/>
              </w:rPr>
            </w:pPr>
          </w:p>
        </w:tc>
        <w:tc>
          <w:tcPr>
            <w:tcW w:w="158" w:type="pct"/>
            <w:tcBorders>
              <w:top w:val="single" w:color="auto" w:sz="4" w:space="0"/>
              <w:left w:val="single" w:color="000000" w:sz="2" w:space="0"/>
              <w:bottom w:val="single" w:color="000000" w:sz="2" w:space="0"/>
              <w:right w:val="single" w:color="000000" w:sz="6" w:space="0"/>
            </w:tcBorders>
            <w:noWrap w:val="0"/>
            <w:textDirection w:val="tbRlV"/>
            <w:vAlign w:val="center"/>
          </w:tcPr>
          <w:p w14:paraId="4C70BA2A">
            <w:pPr>
              <w:widowControl/>
              <w:ind w:left="113" w:right="113"/>
              <w:jc w:val="center"/>
              <w:rPr>
                <w:rFonts w:hint="default" w:ascii="Times New Roman" w:hAnsi="Times New Roman" w:eastAsia="宋体" w:cs="Times New Roman"/>
                <w:color w:val="auto"/>
                <w:kern w:val="0"/>
                <w:sz w:val="16"/>
                <w:szCs w:val="16"/>
              </w:rPr>
            </w:pPr>
          </w:p>
        </w:tc>
        <w:tc>
          <w:tcPr>
            <w:tcW w:w="1133" w:type="pct"/>
            <w:gridSpan w:val="6"/>
            <w:tcBorders>
              <w:top w:val="single" w:color="auto" w:sz="4" w:space="0"/>
              <w:left w:val="nil"/>
              <w:bottom w:val="single" w:color="000000" w:sz="6" w:space="0"/>
              <w:right w:val="single" w:color="000000" w:sz="6" w:space="0"/>
            </w:tcBorders>
            <w:noWrap w:val="0"/>
            <w:vAlign w:val="center"/>
          </w:tcPr>
          <w:p w14:paraId="31B97A03">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178" w:type="pct"/>
            <w:tcBorders>
              <w:top w:val="single" w:color="auto" w:sz="4" w:space="0"/>
              <w:left w:val="nil"/>
              <w:bottom w:val="single" w:color="000000" w:sz="6" w:space="0"/>
              <w:right w:val="single" w:color="000000" w:sz="6" w:space="0"/>
            </w:tcBorders>
            <w:noWrap w:val="0"/>
            <w:vAlign w:val="center"/>
          </w:tcPr>
          <w:p w14:paraId="44DF50B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等线" w:cs="Times New Roman"/>
                <w:b/>
                <w:bCs/>
                <w:i w:val="0"/>
                <w:iCs w:val="0"/>
                <w:color w:val="auto"/>
                <w:kern w:val="0"/>
                <w:sz w:val="16"/>
                <w:szCs w:val="16"/>
                <w:u w:val="none"/>
                <w:lang w:val="en-US" w:eastAsia="zh-CN" w:bidi="ar"/>
              </w:rPr>
              <w:t>36</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11" w:type="pct"/>
            <w:tcBorders>
              <w:top w:val="single" w:color="auto" w:sz="4" w:space="0"/>
              <w:left w:val="nil"/>
              <w:bottom w:val="single" w:color="000000" w:sz="6" w:space="0"/>
              <w:right w:val="single" w:color="000000" w:sz="6" w:space="0"/>
            </w:tcBorders>
            <w:noWrap w:val="0"/>
            <w:vAlign w:val="center"/>
          </w:tcPr>
          <w:p w14:paraId="613D866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648 </w:t>
            </w:r>
          </w:p>
        </w:tc>
        <w:tc>
          <w:tcPr>
            <w:tcW w:w="184" w:type="pct"/>
            <w:tcBorders>
              <w:top w:val="single" w:color="auto" w:sz="4" w:space="0"/>
              <w:left w:val="nil"/>
              <w:bottom w:val="single" w:color="000000" w:sz="6" w:space="0"/>
              <w:right w:val="single" w:color="auto" w:sz="4" w:space="0"/>
            </w:tcBorders>
            <w:noWrap w:val="0"/>
            <w:vAlign w:val="center"/>
          </w:tcPr>
          <w:p w14:paraId="62CE652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等线" w:cs="Times New Roman"/>
                <w:b/>
                <w:bCs/>
                <w:i w:val="0"/>
                <w:iCs w:val="0"/>
                <w:color w:val="auto"/>
                <w:kern w:val="0"/>
                <w:sz w:val="16"/>
                <w:szCs w:val="16"/>
                <w:u w:val="none"/>
                <w:lang w:val="en-US" w:eastAsia="zh-CN" w:bidi="ar"/>
              </w:rPr>
              <w:t>422</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3CEEA0C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等线" w:cs="Times New Roman"/>
                <w:b/>
                <w:bCs/>
                <w:i w:val="0"/>
                <w:iCs w:val="0"/>
                <w:color w:val="auto"/>
                <w:kern w:val="0"/>
                <w:sz w:val="16"/>
                <w:szCs w:val="16"/>
                <w:u w:val="none"/>
                <w:lang w:val="en-US" w:eastAsia="zh-CN" w:bidi="ar"/>
              </w:rPr>
              <w:t>226</w:t>
            </w:r>
          </w:p>
        </w:tc>
        <w:tc>
          <w:tcPr>
            <w:tcW w:w="211" w:type="pct"/>
            <w:tcBorders>
              <w:top w:val="single" w:color="auto" w:sz="4" w:space="0"/>
              <w:left w:val="nil"/>
              <w:bottom w:val="single" w:color="000000" w:sz="6" w:space="0"/>
              <w:right w:val="single" w:color="000000" w:sz="6" w:space="0"/>
            </w:tcBorders>
            <w:noWrap w:val="0"/>
            <w:vAlign w:val="center"/>
          </w:tcPr>
          <w:p w14:paraId="36018971">
            <w:pPr>
              <w:widowControl/>
              <w:textAlignment w:val="center"/>
              <w:rPr>
                <w:rFonts w:hint="default" w:ascii="Times New Roman" w:hAnsi="Times New Roman" w:eastAsia="宋体" w:cs="Times New Roman"/>
                <w:color w:val="auto"/>
                <w:kern w:val="0"/>
                <w:sz w:val="16"/>
                <w:szCs w:val="16"/>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4F5075E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等线" w:cs="Times New Roman"/>
                <w:b/>
                <w:bCs/>
                <w:i w:val="0"/>
                <w:iCs w:val="0"/>
                <w:color w:val="auto"/>
                <w:kern w:val="0"/>
                <w:sz w:val="16"/>
                <w:szCs w:val="16"/>
                <w:u w:val="none"/>
                <w:lang w:val="en-US" w:eastAsia="zh-CN" w:bidi="ar"/>
              </w:rPr>
              <w:t>4.3</w:t>
            </w:r>
          </w:p>
        </w:tc>
        <w:tc>
          <w:tcPr>
            <w:tcW w:w="200" w:type="pct"/>
            <w:tcBorders>
              <w:top w:val="single" w:color="auto" w:sz="4" w:space="0"/>
              <w:left w:val="nil"/>
              <w:bottom w:val="single" w:color="000000" w:sz="6" w:space="0"/>
              <w:right w:val="single" w:color="000000" w:sz="6" w:space="0"/>
            </w:tcBorders>
            <w:noWrap w:val="0"/>
            <w:vAlign w:val="center"/>
          </w:tcPr>
          <w:p w14:paraId="708A784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等线" w:cs="Times New Roman"/>
                <w:b/>
                <w:bCs/>
                <w:i w:val="0"/>
                <w:iCs w:val="0"/>
                <w:color w:val="auto"/>
                <w:kern w:val="0"/>
                <w:sz w:val="16"/>
                <w:szCs w:val="16"/>
                <w:u w:val="none"/>
                <w:lang w:val="en-US" w:eastAsia="zh-CN" w:bidi="ar"/>
              </w:rPr>
              <w:t>8.7</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single" w:color="auto" w:sz="4" w:space="0"/>
              <w:left w:val="nil"/>
              <w:bottom w:val="single" w:color="000000" w:sz="6" w:space="0"/>
              <w:right w:val="single" w:color="000000" w:sz="6" w:space="0"/>
            </w:tcBorders>
            <w:noWrap w:val="0"/>
            <w:vAlign w:val="center"/>
          </w:tcPr>
          <w:p w14:paraId="7AADE11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宋体" w:cs="Times New Roman"/>
                <w:color w:val="auto"/>
                <w:kern w:val="0"/>
                <w:sz w:val="16"/>
                <w:szCs w:val="16"/>
                <w:lang w:val="en-US" w:eastAsia="zh-CN" w:bidi="ar-SA"/>
              </w:rPr>
              <w:t>15.1</w:t>
            </w:r>
          </w:p>
        </w:tc>
        <w:tc>
          <w:tcPr>
            <w:tcW w:w="206" w:type="pct"/>
            <w:tcBorders>
              <w:top w:val="single" w:color="auto" w:sz="4" w:space="0"/>
              <w:left w:val="nil"/>
              <w:bottom w:val="single" w:color="000000" w:sz="6" w:space="0"/>
              <w:right w:val="single" w:color="000000" w:sz="6" w:space="0"/>
            </w:tcBorders>
            <w:noWrap w:val="0"/>
            <w:vAlign w:val="center"/>
          </w:tcPr>
          <w:p w14:paraId="3661620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b/>
                <w:bCs/>
                <w:i w:val="0"/>
                <w:iCs w:val="0"/>
                <w:color w:val="auto"/>
                <w:kern w:val="0"/>
                <w:sz w:val="16"/>
                <w:szCs w:val="16"/>
                <w:u w:val="none"/>
                <w:lang w:val="en-US" w:eastAsia="zh-CN" w:bidi="ar"/>
              </w:rPr>
              <w:t xml:space="preserve">11.1 </w:t>
            </w:r>
          </w:p>
        </w:tc>
        <w:tc>
          <w:tcPr>
            <w:tcW w:w="239" w:type="pct"/>
            <w:tcBorders>
              <w:top w:val="single" w:color="auto" w:sz="4" w:space="0"/>
              <w:left w:val="nil"/>
              <w:bottom w:val="single" w:color="000000" w:sz="6" w:space="0"/>
              <w:right w:val="single" w:color="000000" w:sz="6" w:space="0"/>
            </w:tcBorders>
            <w:noWrap w:val="0"/>
            <w:vAlign w:val="center"/>
          </w:tcPr>
          <w:p w14:paraId="11331F07">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nil"/>
              <w:bottom w:val="single" w:color="000000" w:sz="6" w:space="0"/>
              <w:right w:val="single" w:color="000000" w:sz="6" w:space="0"/>
            </w:tcBorders>
            <w:noWrap w:val="0"/>
            <w:vAlign w:val="center"/>
          </w:tcPr>
          <w:p w14:paraId="524DFDF2">
            <w:pPr>
              <w:jc w:val="center"/>
              <w:rPr>
                <w:rFonts w:hint="default" w:ascii="Times New Roman" w:hAnsi="Times New Roman" w:eastAsia="宋体" w:cs="Times New Roman"/>
                <w:color w:val="auto"/>
                <w:kern w:val="0"/>
                <w:sz w:val="16"/>
                <w:szCs w:val="16"/>
              </w:rPr>
            </w:pPr>
          </w:p>
        </w:tc>
        <w:tc>
          <w:tcPr>
            <w:tcW w:w="218" w:type="pct"/>
            <w:tcBorders>
              <w:top w:val="single" w:color="auto" w:sz="4" w:space="0"/>
              <w:left w:val="nil"/>
              <w:bottom w:val="single" w:color="000000" w:sz="6" w:space="0"/>
              <w:right w:val="single" w:color="000000" w:sz="6" w:space="0"/>
            </w:tcBorders>
            <w:noWrap w:val="0"/>
            <w:vAlign w:val="center"/>
          </w:tcPr>
          <w:p w14:paraId="4147B93E">
            <w:pPr>
              <w:widowControl/>
              <w:jc w:val="center"/>
              <w:textAlignment w:val="center"/>
              <w:rPr>
                <w:rFonts w:hint="default" w:ascii="Times New Roman" w:hAnsi="Times New Roman" w:eastAsia="宋体" w:cs="Times New Roman"/>
                <w:color w:val="auto"/>
                <w:kern w:val="0"/>
                <w:sz w:val="16"/>
                <w:szCs w:val="16"/>
              </w:rPr>
            </w:pPr>
          </w:p>
        </w:tc>
        <w:tc>
          <w:tcPr>
            <w:tcW w:w="517" w:type="pct"/>
            <w:tcBorders>
              <w:top w:val="single" w:color="auto" w:sz="4" w:space="0"/>
              <w:left w:val="nil"/>
              <w:bottom w:val="single" w:color="000000" w:sz="6" w:space="0"/>
              <w:right w:val="single" w:color="auto" w:sz="4" w:space="0"/>
            </w:tcBorders>
            <w:noWrap w:val="0"/>
            <w:vAlign w:val="center"/>
          </w:tcPr>
          <w:p w14:paraId="054DA4C2">
            <w:pPr>
              <w:widowControl/>
              <w:jc w:val="center"/>
              <w:textAlignment w:val="center"/>
              <w:rPr>
                <w:rFonts w:hint="default" w:ascii="Times New Roman" w:hAnsi="Times New Roman" w:eastAsia="宋体" w:cs="Times New Roman"/>
                <w:color w:val="auto"/>
                <w:kern w:val="0"/>
                <w:sz w:val="16"/>
                <w:szCs w:val="16"/>
              </w:rPr>
            </w:pP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336A8264">
            <w:pPr>
              <w:jc w:val="center"/>
              <w:rPr>
                <w:rFonts w:hint="default" w:ascii="Times New Roman" w:hAnsi="Times New Roman" w:eastAsia="宋体" w:cs="Times New Roman"/>
                <w:color w:val="auto"/>
                <w:kern w:val="0"/>
                <w:sz w:val="16"/>
                <w:szCs w:val="16"/>
              </w:rPr>
            </w:pPr>
          </w:p>
        </w:tc>
      </w:tr>
      <w:tr w14:paraId="51CA16C2">
        <w:tblPrEx>
          <w:tblCellMar>
            <w:top w:w="0" w:type="dxa"/>
            <w:left w:w="108" w:type="dxa"/>
            <w:bottom w:w="0" w:type="dxa"/>
            <w:right w:w="108" w:type="dxa"/>
          </w:tblCellMar>
        </w:tblPrEx>
        <w:trPr>
          <w:trHeight w:val="408" w:hRule="atLeast"/>
        </w:trPr>
        <w:tc>
          <w:tcPr>
            <w:tcW w:w="157" w:type="pct"/>
            <w:vMerge w:val="continue"/>
            <w:tcBorders>
              <w:top w:val="single" w:color="000000" w:sz="2" w:space="0"/>
              <w:left w:val="single" w:color="000000" w:sz="2" w:space="0"/>
              <w:right w:val="single" w:color="000000" w:sz="2" w:space="0"/>
            </w:tcBorders>
            <w:noWrap w:val="0"/>
            <w:vAlign w:val="top"/>
          </w:tcPr>
          <w:p w14:paraId="30EF45BF">
            <w:pPr>
              <w:widowControl/>
              <w:jc w:val="center"/>
              <w:rPr>
                <w:rFonts w:hint="default" w:ascii="Times New Roman" w:hAnsi="Times New Roman" w:eastAsia="宋体" w:cs="Times New Roman"/>
                <w:color w:val="auto"/>
                <w:kern w:val="0"/>
                <w:sz w:val="16"/>
                <w:szCs w:val="16"/>
              </w:rPr>
            </w:pPr>
          </w:p>
        </w:tc>
        <w:tc>
          <w:tcPr>
            <w:tcW w:w="158" w:type="pct"/>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4B67F25A">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专业拓展课（选修）</w:t>
            </w:r>
          </w:p>
        </w:tc>
        <w:tc>
          <w:tcPr>
            <w:tcW w:w="168" w:type="pct"/>
            <w:gridSpan w:val="2"/>
            <w:tcBorders>
              <w:top w:val="single" w:color="auto" w:sz="4" w:space="0"/>
              <w:left w:val="single" w:color="000000" w:sz="2" w:space="0"/>
              <w:bottom w:val="single" w:color="000000" w:sz="6" w:space="0"/>
              <w:right w:val="single" w:color="000000" w:sz="6" w:space="0"/>
            </w:tcBorders>
            <w:noWrap w:val="0"/>
            <w:vAlign w:val="center"/>
          </w:tcPr>
          <w:p w14:paraId="160BDE9E">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1</w:t>
            </w:r>
          </w:p>
        </w:tc>
        <w:tc>
          <w:tcPr>
            <w:tcW w:w="222" w:type="pct"/>
            <w:tcBorders>
              <w:top w:val="single" w:color="auto" w:sz="4" w:space="0"/>
              <w:left w:val="nil"/>
              <w:bottom w:val="single" w:color="000000" w:sz="6" w:space="0"/>
              <w:right w:val="single" w:color="000000" w:sz="6" w:space="0"/>
            </w:tcBorders>
            <w:noWrap w:val="0"/>
            <w:vAlign w:val="center"/>
          </w:tcPr>
          <w:p w14:paraId="0F66E34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395" w:type="pct"/>
            <w:tcBorders>
              <w:top w:val="single" w:color="auto" w:sz="4" w:space="0"/>
              <w:left w:val="nil"/>
              <w:bottom w:val="single" w:color="000000" w:sz="6" w:space="0"/>
              <w:right w:val="single" w:color="000000" w:sz="6" w:space="0"/>
            </w:tcBorders>
            <w:noWrap w:val="0"/>
            <w:vAlign w:val="center"/>
          </w:tcPr>
          <w:p w14:paraId="1E403A2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无人机飞行操控模块</w:t>
            </w:r>
          </w:p>
        </w:tc>
        <w:tc>
          <w:tcPr>
            <w:tcW w:w="168" w:type="pct"/>
            <w:tcBorders>
              <w:top w:val="single" w:color="auto" w:sz="4" w:space="0"/>
              <w:left w:val="nil"/>
              <w:bottom w:val="single" w:color="000000" w:sz="6" w:space="0"/>
              <w:right w:val="single" w:color="000000" w:sz="6" w:space="0"/>
            </w:tcBorders>
            <w:noWrap w:val="0"/>
            <w:vAlign w:val="center"/>
          </w:tcPr>
          <w:p w14:paraId="5CB78DA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6746973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3949D27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211" w:type="pct"/>
            <w:tcBorders>
              <w:top w:val="single" w:color="auto" w:sz="4" w:space="0"/>
              <w:left w:val="nil"/>
              <w:bottom w:val="single" w:color="000000" w:sz="6" w:space="0"/>
              <w:right w:val="single" w:color="000000" w:sz="6" w:space="0"/>
            </w:tcBorders>
            <w:noWrap w:val="0"/>
            <w:vAlign w:val="center"/>
          </w:tcPr>
          <w:p w14:paraId="32CC69E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single" w:color="auto" w:sz="4" w:space="0"/>
              <w:left w:val="nil"/>
              <w:bottom w:val="single" w:color="000000" w:sz="6" w:space="0"/>
              <w:right w:val="single" w:color="auto" w:sz="4" w:space="0"/>
            </w:tcBorders>
            <w:noWrap w:val="0"/>
            <w:vAlign w:val="center"/>
          </w:tcPr>
          <w:p w14:paraId="726E108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22</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7E04C0C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10</w:t>
            </w:r>
          </w:p>
        </w:tc>
        <w:tc>
          <w:tcPr>
            <w:tcW w:w="211" w:type="pct"/>
            <w:tcBorders>
              <w:top w:val="single" w:color="auto" w:sz="4" w:space="0"/>
              <w:left w:val="nil"/>
              <w:bottom w:val="single" w:color="000000" w:sz="6" w:space="0"/>
              <w:right w:val="single" w:color="000000" w:sz="6" w:space="0"/>
            </w:tcBorders>
            <w:noWrap w:val="0"/>
            <w:vAlign w:val="center"/>
          </w:tcPr>
          <w:p w14:paraId="62EAEFA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23040BE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4AE967A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3FEE08F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40C27EA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2.3 </w:t>
            </w:r>
          </w:p>
        </w:tc>
        <w:tc>
          <w:tcPr>
            <w:tcW w:w="239" w:type="pct"/>
            <w:tcBorders>
              <w:top w:val="single" w:color="auto" w:sz="4" w:space="0"/>
              <w:left w:val="nil"/>
              <w:bottom w:val="single" w:color="000000" w:sz="6" w:space="0"/>
              <w:right w:val="single" w:color="000000" w:sz="6" w:space="0"/>
            </w:tcBorders>
            <w:noWrap w:val="0"/>
            <w:vAlign w:val="center"/>
          </w:tcPr>
          <w:p w14:paraId="2F044D6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14F36F9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129B32E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考查</w:t>
            </w:r>
          </w:p>
        </w:tc>
        <w:tc>
          <w:tcPr>
            <w:tcW w:w="517" w:type="pct"/>
            <w:tcBorders>
              <w:top w:val="single" w:color="auto" w:sz="4" w:space="0"/>
              <w:left w:val="nil"/>
              <w:bottom w:val="single" w:color="000000" w:sz="6" w:space="0"/>
              <w:right w:val="single" w:color="auto" w:sz="4" w:space="0"/>
            </w:tcBorders>
            <w:noWrap w:val="0"/>
            <w:vAlign w:val="center"/>
          </w:tcPr>
          <w:p w14:paraId="415E5965">
            <w:pPr>
              <w:keepNext w:val="0"/>
              <w:keepLines w:val="0"/>
              <w:widowControl/>
              <w:suppressLineNumbers w:val="0"/>
              <w:jc w:val="center"/>
              <w:textAlignment w:val="center"/>
              <w:rPr>
                <w:rFonts w:hint="default" w:ascii="宋体" w:hAnsi="宋体" w:eastAsia="宋体" w:cs="宋体"/>
                <w:i w:val="0"/>
                <w:iCs w:val="0"/>
                <w:color w:val="auto"/>
                <w:kern w:val="2"/>
                <w:sz w:val="12"/>
                <w:szCs w:val="12"/>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7432267F">
            <w:pPr>
              <w:keepNext w:val="0"/>
              <w:keepLines w:val="0"/>
              <w:widowControl/>
              <w:suppressLineNumbers w:val="0"/>
              <w:shd w:val="clear" w:color="auto" w:fill="auto"/>
              <w:jc w:val="center"/>
              <w:textAlignment w:val="center"/>
              <w:rPr>
                <w:rStyle w:val="34"/>
                <w:color w:val="auto"/>
                <w:lang w:val="en-US" w:eastAsia="zh-CN" w:bidi="ar"/>
              </w:rPr>
            </w:pPr>
            <w:r>
              <w:rPr>
                <w:rStyle w:val="34"/>
                <w:rFonts w:hint="eastAsia"/>
                <w:color w:val="auto"/>
                <w:lang w:val="en-US" w:eastAsia="zh-CN" w:bidi="ar"/>
              </w:rPr>
              <w:t>专业+课程，与人工智能技术应用专业共同授课，其中8学时由人工智能技术应用专业授课。</w:t>
            </w:r>
          </w:p>
          <w:p w14:paraId="5829689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理实一体化</w:t>
            </w:r>
          </w:p>
        </w:tc>
      </w:tr>
      <w:tr w14:paraId="270071E0">
        <w:tblPrEx>
          <w:tblCellMar>
            <w:top w:w="0" w:type="dxa"/>
            <w:left w:w="108" w:type="dxa"/>
            <w:bottom w:w="0" w:type="dxa"/>
            <w:right w:w="108" w:type="dxa"/>
          </w:tblCellMar>
        </w:tblPrEx>
        <w:trPr>
          <w:trHeight w:val="347" w:hRule="atLeast"/>
        </w:trPr>
        <w:tc>
          <w:tcPr>
            <w:tcW w:w="157" w:type="pct"/>
            <w:vMerge w:val="continue"/>
            <w:tcBorders>
              <w:left w:val="single" w:color="000000" w:sz="2" w:space="0"/>
              <w:right w:val="single" w:color="000000" w:sz="2" w:space="0"/>
            </w:tcBorders>
            <w:noWrap w:val="0"/>
            <w:vAlign w:val="top"/>
          </w:tcPr>
          <w:p w14:paraId="4DF76647">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2" w:space="0"/>
            </w:tcBorders>
            <w:noWrap w:val="0"/>
            <w:vAlign w:val="center"/>
          </w:tcPr>
          <w:p w14:paraId="7B2DB3F7">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single" w:color="000000" w:sz="2" w:space="0"/>
              <w:bottom w:val="single" w:color="000000" w:sz="6" w:space="0"/>
              <w:right w:val="single" w:color="000000" w:sz="6" w:space="0"/>
            </w:tcBorders>
            <w:noWrap w:val="0"/>
            <w:vAlign w:val="center"/>
          </w:tcPr>
          <w:p w14:paraId="018C67EA">
            <w:pPr>
              <w:widowControl/>
              <w:jc w:val="center"/>
              <w:rPr>
                <w:rFonts w:hint="default" w:ascii="Times New Roman" w:hAnsi="Times New Roman" w:eastAsia="宋体" w:cs="Times New Roman"/>
                <w:color w:val="auto"/>
                <w:kern w:val="0"/>
                <w:sz w:val="16"/>
                <w:szCs w:val="16"/>
                <w:lang w:val="en-US" w:eastAsia="zh-CN"/>
              </w:rPr>
            </w:pPr>
            <w:r>
              <w:rPr>
                <w:rFonts w:hint="default" w:ascii="Times New Roman" w:hAnsi="Times New Roman" w:eastAsia="宋体" w:cs="Times New Roman"/>
                <w:color w:val="auto"/>
                <w:kern w:val="0"/>
                <w:sz w:val="16"/>
                <w:szCs w:val="16"/>
                <w:lang w:val="en-US" w:eastAsia="zh-CN"/>
              </w:rPr>
              <w:t>2</w:t>
            </w:r>
          </w:p>
        </w:tc>
        <w:tc>
          <w:tcPr>
            <w:tcW w:w="222" w:type="pct"/>
            <w:tcBorders>
              <w:top w:val="single" w:color="auto" w:sz="4" w:space="0"/>
              <w:left w:val="nil"/>
              <w:bottom w:val="single" w:color="000000" w:sz="6" w:space="0"/>
              <w:right w:val="single" w:color="000000" w:sz="6" w:space="0"/>
            </w:tcBorders>
            <w:noWrap w:val="0"/>
            <w:vAlign w:val="center"/>
          </w:tcPr>
          <w:p w14:paraId="5026D62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395" w:type="pct"/>
            <w:tcBorders>
              <w:top w:val="single" w:color="auto" w:sz="4" w:space="0"/>
              <w:left w:val="nil"/>
              <w:bottom w:val="single" w:color="000000" w:sz="6" w:space="0"/>
              <w:right w:val="single" w:color="000000" w:sz="6" w:space="0"/>
            </w:tcBorders>
            <w:noWrap w:val="0"/>
            <w:vAlign w:val="center"/>
          </w:tcPr>
          <w:p w14:paraId="18D206C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无人机任务规划模块</w:t>
            </w:r>
          </w:p>
        </w:tc>
        <w:tc>
          <w:tcPr>
            <w:tcW w:w="168" w:type="pct"/>
            <w:tcBorders>
              <w:top w:val="single" w:color="auto" w:sz="4" w:space="0"/>
              <w:left w:val="nil"/>
              <w:bottom w:val="single" w:color="000000" w:sz="6" w:space="0"/>
              <w:right w:val="single" w:color="000000" w:sz="6" w:space="0"/>
            </w:tcBorders>
            <w:noWrap w:val="0"/>
            <w:vAlign w:val="center"/>
          </w:tcPr>
          <w:p w14:paraId="195293E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784B87A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7D0DD83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 </w:t>
            </w:r>
          </w:p>
        </w:tc>
        <w:tc>
          <w:tcPr>
            <w:tcW w:w="211" w:type="pct"/>
            <w:tcBorders>
              <w:top w:val="single" w:color="auto" w:sz="4" w:space="0"/>
              <w:left w:val="nil"/>
              <w:bottom w:val="single" w:color="000000" w:sz="6" w:space="0"/>
              <w:right w:val="single" w:color="000000" w:sz="6" w:space="0"/>
            </w:tcBorders>
            <w:noWrap w:val="0"/>
            <w:vAlign w:val="center"/>
          </w:tcPr>
          <w:p w14:paraId="1077446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single" w:color="auto" w:sz="4" w:space="0"/>
              <w:left w:val="nil"/>
              <w:bottom w:val="single" w:color="000000" w:sz="6" w:space="0"/>
              <w:right w:val="single" w:color="auto" w:sz="4" w:space="0"/>
            </w:tcBorders>
            <w:noWrap w:val="0"/>
            <w:vAlign w:val="center"/>
          </w:tcPr>
          <w:p w14:paraId="56AACD4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69A9D56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1" w:type="pct"/>
            <w:tcBorders>
              <w:top w:val="single" w:color="auto" w:sz="4" w:space="0"/>
              <w:left w:val="nil"/>
              <w:bottom w:val="single" w:color="000000" w:sz="6" w:space="0"/>
              <w:right w:val="single" w:color="000000" w:sz="6" w:space="0"/>
            </w:tcBorders>
            <w:noWrap w:val="0"/>
            <w:vAlign w:val="center"/>
          </w:tcPr>
          <w:p w14:paraId="7DC6A6B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single" w:color="auto" w:sz="4" w:space="0"/>
              <w:left w:val="nil"/>
              <w:bottom w:val="single" w:color="000000" w:sz="6" w:space="0"/>
              <w:right w:val="single" w:color="000000" w:sz="6" w:space="0"/>
            </w:tcBorders>
            <w:noWrap w:val="0"/>
            <w:vAlign w:val="center"/>
          </w:tcPr>
          <w:p w14:paraId="30E484D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23F5A2B5">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0AB5BAB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1.8 </w:t>
            </w:r>
          </w:p>
        </w:tc>
        <w:tc>
          <w:tcPr>
            <w:tcW w:w="206" w:type="pct"/>
            <w:tcBorders>
              <w:top w:val="single" w:color="auto" w:sz="4" w:space="0"/>
              <w:left w:val="nil"/>
              <w:bottom w:val="single" w:color="000000" w:sz="6" w:space="0"/>
              <w:right w:val="single" w:color="000000" w:sz="6" w:space="0"/>
            </w:tcBorders>
            <w:noWrap w:val="0"/>
            <w:vAlign w:val="center"/>
          </w:tcPr>
          <w:p w14:paraId="3AD60FB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17B887DC">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56E39390">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501CAA0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考查</w:t>
            </w:r>
          </w:p>
        </w:tc>
        <w:tc>
          <w:tcPr>
            <w:tcW w:w="517" w:type="pct"/>
            <w:tcBorders>
              <w:top w:val="single" w:color="auto" w:sz="4" w:space="0"/>
              <w:left w:val="nil"/>
              <w:bottom w:val="single" w:color="000000" w:sz="6" w:space="0"/>
              <w:right w:val="single" w:color="auto" w:sz="4" w:space="0"/>
            </w:tcBorders>
            <w:noWrap w:val="0"/>
            <w:vAlign w:val="center"/>
          </w:tcPr>
          <w:p w14:paraId="57A74EFA">
            <w:pPr>
              <w:keepNext w:val="0"/>
              <w:keepLines w:val="0"/>
              <w:widowControl/>
              <w:suppressLineNumbers w:val="0"/>
              <w:jc w:val="center"/>
              <w:textAlignment w:val="center"/>
              <w:rPr>
                <w:rFonts w:hint="default" w:ascii="宋体" w:hAnsi="宋体" w:eastAsia="宋体" w:cs="宋体"/>
                <w:i w:val="0"/>
                <w:iCs w:val="0"/>
                <w:color w:val="auto"/>
                <w:kern w:val="2"/>
                <w:sz w:val="12"/>
                <w:szCs w:val="12"/>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7A3CE77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理实一体化</w:t>
            </w:r>
          </w:p>
        </w:tc>
      </w:tr>
      <w:tr w14:paraId="2878F7FE">
        <w:tblPrEx>
          <w:tblCellMar>
            <w:top w:w="0" w:type="dxa"/>
            <w:left w:w="108" w:type="dxa"/>
            <w:bottom w:w="0" w:type="dxa"/>
            <w:right w:w="108" w:type="dxa"/>
          </w:tblCellMar>
        </w:tblPrEx>
        <w:trPr>
          <w:trHeight w:val="347" w:hRule="atLeast"/>
        </w:trPr>
        <w:tc>
          <w:tcPr>
            <w:tcW w:w="157" w:type="pct"/>
            <w:vMerge w:val="continue"/>
            <w:tcBorders>
              <w:left w:val="single" w:color="000000" w:sz="2" w:space="0"/>
              <w:right w:val="single" w:color="000000" w:sz="2" w:space="0"/>
            </w:tcBorders>
            <w:noWrap w:val="0"/>
            <w:vAlign w:val="top"/>
          </w:tcPr>
          <w:p w14:paraId="180E0753">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2" w:space="0"/>
            </w:tcBorders>
            <w:noWrap w:val="0"/>
            <w:vAlign w:val="center"/>
          </w:tcPr>
          <w:p w14:paraId="64FD67DF">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single" w:color="000000" w:sz="2" w:space="0"/>
              <w:bottom w:val="single" w:color="000000" w:sz="6" w:space="0"/>
              <w:right w:val="single" w:color="000000" w:sz="6" w:space="0"/>
            </w:tcBorders>
            <w:noWrap w:val="0"/>
            <w:vAlign w:val="center"/>
          </w:tcPr>
          <w:p w14:paraId="4277C80D">
            <w:pPr>
              <w:widowControl/>
              <w:jc w:val="center"/>
              <w:rPr>
                <w:rFonts w:hint="default" w:ascii="Times New Roman" w:hAnsi="Times New Roman" w:eastAsia="宋体" w:cs="Times New Roman"/>
                <w:color w:val="auto"/>
                <w:kern w:val="0"/>
                <w:sz w:val="16"/>
                <w:szCs w:val="16"/>
                <w:lang w:val="en-US" w:eastAsia="zh-CN"/>
              </w:rPr>
            </w:pPr>
            <w:r>
              <w:rPr>
                <w:rFonts w:hint="eastAsia" w:ascii="Times New Roman" w:hAnsi="Times New Roman" w:eastAsia="宋体" w:cs="Times New Roman"/>
                <w:color w:val="auto"/>
                <w:kern w:val="0"/>
                <w:sz w:val="16"/>
                <w:szCs w:val="16"/>
                <w:lang w:val="en-US" w:eastAsia="zh-CN"/>
              </w:rPr>
              <w:t>3</w:t>
            </w:r>
          </w:p>
        </w:tc>
        <w:tc>
          <w:tcPr>
            <w:tcW w:w="222" w:type="pct"/>
            <w:tcBorders>
              <w:top w:val="single" w:color="auto" w:sz="4" w:space="0"/>
              <w:left w:val="nil"/>
              <w:bottom w:val="single" w:color="000000" w:sz="6" w:space="0"/>
              <w:right w:val="single" w:color="000000" w:sz="6" w:space="0"/>
            </w:tcBorders>
            <w:noWrap w:val="0"/>
            <w:vAlign w:val="center"/>
          </w:tcPr>
          <w:p w14:paraId="32F65A8C">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16"/>
                <w:szCs w:val="16"/>
                <w:u w:val="none"/>
                <w:lang w:val="en-US" w:eastAsia="zh-CN" w:bidi="ar"/>
              </w:rPr>
            </w:pPr>
          </w:p>
        </w:tc>
        <w:tc>
          <w:tcPr>
            <w:tcW w:w="395" w:type="pct"/>
            <w:tcBorders>
              <w:top w:val="single" w:color="auto" w:sz="4" w:space="0"/>
              <w:left w:val="nil"/>
              <w:bottom w:val="single" w:color="000000" w:sz="6" w:space="0"/>
              <w:right w:val="single" w:color="000000" w:sz="6" w:space="0"/>
            </w:tcBorders>
            <w:noWrap w:val="0"/>
            <w:vAlign w:val="center"/>
          </w:tcPr>
          <w:p w14:paraId="1A4D2FB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智能集群模块</w:t>
            </w:r>
          </w:p>
        </w:tc>
        <w:tc>
          <w:tcPr>
            <w:tcW w:w="168" w:type="pct"/>
            <w:tcBorders>
              <w:top w:val="single" w:color="auto" w:sz="4" w:space="0"/>
              <w:left w:val="nil"/>
              <w:bottom w:val="single" w:color="000000" w:sz="6" w:space="0"/>
              <w:right w:val="single" w:color="000000" w:sz="6" w:space="0"/>
            </w:tcBorders>
            <w:noWrap w:val="0"/>
            <w:vAlign w:val="center"/>
          </w:tcPr>
          <w:p w14:paraId="3912CF4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621FEF3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72A4A47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2.5 </w:t>
            </w:r>
          </w:p>
        </w:tc>
        <w:tc>
          <w:tcPr>
            <w:tcW w:w="211" w:type="pct"/>
            <w:tcBorders>
              <w:top w:val="single" w:color="auto" w:sz="4" w:space="0"/>
              <w:left w:val="nil"/>
              <w:bottom w:val="single" w:color="000000" w:sz="6" w:space="0"/>
              <w:right w:val="single" w:color="000000" w:sz="6" w:space="0"/>
            </w:tcBorders>
            <w:noWrap w:val="0"/>
            <w:vAlign w:val="center"/>
          </w:tcPr>
          <w:p w14:paraId="5C7C39F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48</w:t>
            </w:r>
          </w:p>
        </w:tc>
        <w:tc>
          <w:tcPr>
            <w:tcW w:w="184" w:type="pct"/>
            <w:tcBorders>
              <w:top w:val="single" w:color="auto" w:sz="4" w:space="0"/>
              <w:left w:val="nil"/>
              <w:bottom w:val="single" w:color="000000" w:sz="6" w:space="0"/>
              <w:right w:val="single" w:color="auto" w:sz="4" w:space="0"/>
            </w:tcBorders>
            <w:noWrap w:val="0"/>
            <w:vAlign w:val="center"/>
          </w:tcPr>
          <w:p w14:paraId="36E454F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41E86D7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16</w:t>
            </w:r>
          </w:p>
        </w:tc>
        <w:tc>
          <w:tcPr>
            <w:tcW w:w="211" w:type="pct"/>
            <w:tcBorders>
              <w:top w:val="single" w:color="auto" w:sz="4" w:space="0"/>
              <w:left w:val="nil"/>
              <w:bottom w:val="single" w:color="000000" w:sz="6" w:space="0"/>
              <w:right w:val="single" w:color="000000" w:sz="6" w:space="0"/>
            </w:tcBorders>
            <w:noWrap w:val="0"/>
            <w:vAlign w:val="center"/>
          </w:tcPr>
          <w:p w14:paraId="0B248BA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252B78A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4FB461C7">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70C401DA">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6129186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3.4 </w:t>
            </w:r>
          </w:p>
        </w:tc>
        <w:tc>
          <w:tcPr>
            <w:tcW w:w="239" w:type="pct"/>
            <w:tcBorders>
              <w:top w:val="single" w:color="auto" w:sz="4" w:space="0"/>
              <w:left w:val="nil"/>
              <w:bottom w:val="single" w:color="000000" w:sz="6" w:space="0"/>
              <w:right w:val="single" w:color="000000" w:sz="6" w:space="0"/>
            </w:tcBorders>
            <w:noWrap w:val="0"/>
            <w:vAlign w:val="center"/>
          </w:tcPr>
          <w:p w14:paraId="0F2709A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5C65E7EF">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774190A5">
            <w:pPr>
              <w:keepNext w:val="0"/>
              <w:keepLines w:val="0"/>
              <w:widowControl/>
              <w:suppressLineNumbers w:val="0"/>
              <w:jc w:val="center"/>
              <w:textAlignment w:val="center"/>
              <w:rPr>
                <w:rFonts w:hint="default" w:ascii="宋体" w:hAnsi="宋体" w:eastAsia="宋体" w:cs="宋体"/>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考试</w:t>
            </w:r>
          </w:p>
        </w:tc>
        <w:tc>
          <w:tcPr>
            <w:tcW w:w="517" w:type="pct"/>
            <w:tcBorders>
              <w:top w:val="single" w:color="auto" w:sz="4" w:space="0"/>
              <w:left w:val="nil"/>
              <w:bottom w:val="single" w:color="000000" w:sz="6" w:space="0"/>
              <w:right w:val="single" w:color="auto" w:sz="4" w:space="0"/>
            </w:tcBorders>
            <w:noWrap w:val="0"/>
            <w:vAlign w:val="center"/>
          </w:tcPr>
          <w:p w14:paraId="68B90712">
            <w:pPr>
              <w:keepNext w:val="0"/>
              <w:keepLines w:val="0"/>
              <w:widowControl/>
              <w:suppressLineNumbers w:val="0"/>
              <w:jc w:val="center"/>
              <w:textAlignment w:val="center"/>
              <w:rPr>
                <w:rFonts w:hint="default" w:ascii="宋体" w:hAnsi="宋体" w:eastAsia="宋体" w:cs="宋体"/>
                <w:i w:val="0"/>
                <w:iCs w:val="0"/>
                <w:color w:val="auto"/>
                <w:kern w:val="2"/>
                <w:sz w:val="12"/>
                <w:szCs w:val="12"/>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0603E6C8">
            <w:pPr>
              <w:keepNext w:val="0"/>
              <w:keepLines w:val="0"/>
              <w:widowControl/>
              <w:suppressLineNumbers w:val="0"/>
              <w:jc w:val="center"/>
              <w:textAlignment w:val="center"/>
              <w:rPr>
                <w:rStyle w:val="34"/>
                <w:color w:val="auto"/>
                <w:lang w:val="en-US" w:eastAsia="zh-CN" w:bidi="ar"/>
              </w:rPr>
            </w:pPr>
            <w:r>
              <w:rPr>
                <w:rStyle w:val="34"/>
                <w:rFonts w:hint="eastAsia"/>
                <w:color w:val="auto"/>
                <w:lang w:val="en-US" w:eastAsia="zh-CN" w:bidi="ar"/>
              </w:rPr>
              <w:t>专业+课程，与计算机应用技术专业共同授课，其中12学时由计算机应用技术专业授课。</w:t>
            </w:r>
          </w:p>
          <w:p w14:paraId="2829A48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理实一体化</w:t>
            </w:r>
          </w:p>
        </w:tc>
      </w:tr>
      <w:tr w14:paraId="5B23DBA5">
        <w:tblPrEx>
          <w:tblCellMar>
            <w:top w:w="0" w:type="dxa"/>
            <w:left w:w="108" w:type="dxa"/>
            <w:bottom w:w="0" w:type="dxa"/>
            <w:right w:w="108" w:type="dxa"/>
          </w:tblCellMar>
        </w:tblPrEx>
        <w:trPr>
          <w:trHeight w:val="318" w:hRule="atLeast"/>
        </w:trPr>
        <w:tc>
          <w:tcPr>
            <w:tcW w:w="157" w:type="pct"/>
            <w:vMerge w:val="continue"/>
            <w:tcBorders>
              <w:left w:val="single" w:color="000000" w:sz="2" w:space="0"/>
              <w:right w:val="single" w:color="000000" w:sz="2" w:space="0"/>
            </w:tcBorders>
            <w:noWrap w:val="0"/>
            <w:vAlign w:val="top"/>
          </w:tcPr>
          <w:p w14:paraId="7273B561">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2" w:space="0"/>
            </w:tcBorders>
            <w:noWrap w:val="0"/>
            <w:vAlign w:val="center"/>
          </w:tcPr>
          <w:p w14:paraId="57B89DD2">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single" w:color="000000" w:sz="2" w:space="0"/>
              <w:bottom w:val="single" w:color="000000" w:sz="6" w:space="0"/>
              <w:right w:val="single" w:color="000000" w:sz="6" w:space="0"/>
            </w:tcBorders>
            <w:noWrap w:val="0"/>
            <w:vAlign w:val="center"/>
          </w:tcPr>
          <w:p w14:paraId="412B3AA0">
            <w:pPr>
              <w:widowControl/>
              <w:jc w:val="center"/>
              <w:rPr>
                <w:rFonts w:hint="default" w:ascii="Times New Roman" w:hAnsi="Times New Roman" w:eastAsia="宋体" w:cs="Times New Roman"/>
                <w:color w:val="auto"/>
                <w:kern w:val="0"/>
                <w:sz w:val="16"/>
                <w:szCs w:val="16"/>
                <w:lang w:val="en-US" w:eastAsia="zh-CN"/>
              </w:rPr>
            </w:pPr>
            <w:r>
              <w:rPr>
                <w:rFonts w:hint="eastAsia" w:ascii="Times New Roman" w:hAnsi="Times New Roman" w:eastAsia="宋体" w:cs="Times New Roman"/>
                <w:color w:val="auto"/>
                <w:kern w:val="0"/>
                <w:sz w:val="16"/>
                <w:szCs w:val="16"/>
                <w:lang w:val="en-US" w:eastAsia="zh-CN"/>
              </w:rPr>
              <w:t>4</w:t>
            </w:r>
          </w:p>
        </w:tc>
        <w:tc>
          <w:tcPr>
            <w:tcW w:w="222" w:type="pct"/>
            <w:tcBorders>
              <w:top w:val="single" w:color="auto" w:sz="4" w:space="0"/>
              <w:left w:val="nil"/>
              <w:bottom w:val="single" w:color="000000" w:sz="6" w:space="0"/>
              <w:right w:val="single" w:color="000000" w:sz="6" w:space="0"/>
            </w:tcBorders>
            <w:noWrap w:val="0"/>
            <w:vAlign w:val="center"/>
          </w:tcPr>
          <w:p w14:paraId="751D532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395" w:type="pct"/>
            <w:tcBorders>
              <w:top w:val="single" w:color="auto" w:sz="4" w:space="0"/>
              <w:left w:val="nil"/>
              <w:bottom w:val="single" w:color="000000" w:sz="6" w:space="0"/>
              <w:right w:val="single" w:color="000000" w:sz="6" w:space="0"/>
            </w:tcBorders>
            <w:noWrap w:val="0"/>
            <w:vAlign w:val="center"/>
          </w:tcPr>
          <w:p w14:paraId="7245922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无人机测绘模块</w:t>
            </w:r>
          </w:p>
        </w:tc>
        <w:tc>
          <w:tcPr>
            <w:tcW w:w="168" w:type="pct"/>
            <w:tcBorders>
              <w:top w:val="single" w:color="auto" w:sz="4" w:space="0"/>
              <w:left w:val="nil"/>
              <w:bottom w:val="single" w:color="000000" w:sz="6" w:space="0"/>
              <w:right w:val="single" w:color="000000" w:sz="6" w:space="0"/>
            </w:tcBorders>
            <w:noWrap w:val="0"/>
            <w:vAlign w:val="center"/>
          </w:tcPr>
          <w:p w14:paraId="2EDF826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4AEBC5F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5F7F19E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1.5 </w:t>
            </w:r>
          </w:p>
        </w:tc>
        <w:tc>
          <w:tcPr>
            <w:tcW w:w="211" w:type="pct"/>
            <w:tcBorders>
              <w:top w:val="single" w:color="auto" w:sz="4" w:space="0"/>
              <w:left w:val="nil"/>
              <w:bottom w:val="single" w:color="000000" w:sz="6" w:space="0"/>
              <w:right w:val="single" w:color="000000" w:sz="6" w:space="0"/>
            </w:tcBorders>
            <w:noWrap w:val="0"/>
            <w:vAlign w:val="center"/>
          </w:tcPr>
          <w:p w14:paraId="3BB4255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single" w:color="auto" w:sz="4" w:space="0"/>
              <w:left w:val="nil"/>
              <w:bottom w:val="single" w:color="000000" w:sz="6" w:space="0"/>
              <w:right w:val="single" w:color="auto" w:sz="4" w:space="0"/>
            </w:tcBorders>
            <w:noWrap w:val="0"/>
            <w:vAlign w:val="center"/>
          </w:tcPr>
          <w:p w14:paraId="4DC4A4D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16</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031509A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16</w:t>
            </w:r>
          </w:p>
        </w:tc>
        <w:tc>
          <w:tcPr>
            <w:tcW w:w="211" w:type="pct"/>
            <w:tcBorders>
              <w:top w:val="single" w:color="auto" w:sz="4" w:space="0"/>
              <w:left w:val="nil"/>
              <w:bottom w:val="single" w:color="000000" w:sz="6" w:space="0"/>
              <w:right w:val="single" w:color="000000" w:sz="6" w:space="0"/>
            </w:tcBorders>
            <w:noWrap w:val="0"/>
            <w:vAlign w:val="center"/>
          </w:tcPr>
          <w:p w14:paraId="0774575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w:t>
            </w:r>
          </w:p>
        </w:tc>
        <w:tc>
          <w:tcPr>
            <w:tcW w:w="200" w:type="pct"/>
            <w:tcBorders>
              <w:top w:val="single" w:color="auto" w:sz="4" w:space="0"/>
              <w:left w:val="nil"/>
              <w:bottom w:val="single" w:color="000000" w:sz="6" w:space="0"/>
              <w:right w:val="single" w:color="000000" w:sz="6" w:space="0"/>
            </w:tcBorders>
            <w:noWrap w:val="0"/>
            <w:vAlign w:val="center"/>
          </w:tcPr>
          <w:p w14:paraId="4DE16976">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28AF6CE3">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185297B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1.8 </w:t>
            </w:r>
          </w:p>
        </w:tc>
        <w:tc>
          <w:tcPr>
            <w:tcW w:w="206" w:type="pct"/>
            <w:tcBorders>
              <w:top w:val="single" w:color="auto" w:sz="4" w:space="0"/>
              <w:left w:val="nil"/>
              <w:bottom w:val="single" w:color="000000" w:sz="6" w:space="0"/>
              <w:right w:val="single" w:color="000000" w:sz="6" w:space="0"/>
            </w:tcBorders>
            <w:noWrap w:val="0"/>
            <w:vAlign w:val="center"/>
          </w:tcPr>
          <w:p w14:paraId="68123330">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39" w:type="pct"/>
            <w:tcBorders>
              <w:top w:val="single" w:color="auto" w:sz="4" w:space="0"/>
              <w:left w:val="nil"/>
              <w:bottom w:val="single" w:color="000000" w:sz="6" w:space="0"/>
              <w:right w:val="single" w:color="000000" w:sz="6" w:space="0"/>
            </w:tcBorders>
            <w:noWrap w:val="0"/>
            <w:vAlign w:val="center"/>
          </w:tcPr>
          <w:p w14:paraId="5E73A53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28157021">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360ED8EC">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考查</w:t>
            </w:r>
          </w:p>
        </w:tc>
        <w:tc>
          <w:tcPr>
            <w:tcW w:w="517" w:type="pct"/>
            <w:tcBorders>
              <w:top w:val="single" w:color="auto" w:sz="4" w:space="0"/>
              <w:left w:val="nil"/>
              <w:bottom w:val="single" w:color="000000" w:sz="6" w:space="0"/>
              <w:right w:val="single" w:color="auto" w:sz="4" w:space="0"/>
            </w:tcBorders>
            <w:noWrap w:val="0"/>
            <w:vAlign w:val="center"/>
          </w:tcPr>
          <w:p w14:paraId="4A0A3D78">
            <w:pPr>
              <w:keepNext w:val="0"/>
              <w:keepLines w:val="0"/>
              <w:widowControl/>
              <w:suppressLineNumbers w:val="0"/>
              <w:jc w:val="center"/>
              <w:textAlignment w:val="center"/>
              <w:rPr>
                <w:rFonts w:hint="default" w:ascii="宋体" w:hAnsi="宋体" w:eastAsia="宋体" w:cs="宋体"/>
                <w:i w:val="0"/>
                <w:iCs w:val="0"/>
                <w:color w:val="auto"/>
                <w:kern w:val="2"/>
                <w:sz w:val="12"/>
                <w:szCs w:val="12"/>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48D7853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理实一体化</w:t>
            </w:r>
          </w:p>
        </w:tc>
      </w:tr>
      <w:tr w14:paraId="73E3F319">
        <w:tblPrEx>
          <w:tblCellMar>
            <w:top w:w="0" w:type="dxa"/>
            <w:left w:w="108" w:type="dxa"/>
            <w:bottom w:w="0" w:type="dxa"/>
            <w:right w:w="108" w:type="dxa"/>
          </w:tblCellMar>
        </w:tblPrEx>
        <w:trPr>
          <w:trHeight w:val="336" w:hRule="atLeast"/>
        </w:trPr>
        <w:tc>
          <w:tcPr>
            <w:tcW w:w="157" w:type="pct"/>
            <w:vMerge w:val="continue"/>
            <w:tcBorders>
              <w:left w:val="single" w:color="000000" w:sz="2" w:space="0"/>
              <w:right w:val="single" w:color="000000" w:sz="2" w:space="0"/>
            </w:tcBorders>
            <w:noWrap w:val="0"/>
            <w:vAlign w:val="top"/>
          </w:tcPr>
          <w:p w14:paraId="26675C95">
            <w:pPr>
              <w:widowControl/>
              <w:jc w:val="center"/>
              <w:rPr>
                <w:rFonts w:hint="default" w:ascii="Times New Roman" w:hAnsi="Times New Roman" w:eastAsia="宋体" w:cs="Times New Roman"/>
                <w:color w:val="auto"/>
                <w:kern w:val="0"/>
                <w:sz w:val="16"/>
                <w:szCs w:val="16"/>
              </w:rPr>
            </w:pPr>
          </w:p>
        </w:tc>
        <w:tc>
          <w:tcPr>
            <w:tcW w:w="158" w:type="pct"/>
            <w:vMerge w:val="continue"/>
            <w:tcBorders>
              <w:top w:val="single" w:color="000000" w:sz="2" w:space="0"/>
              <w:left w:val="single" w:color="000000" w:sz="2" w:space="0"/>
              <w:bottom w:val="single" w:color="000000" w:sz="2" w:space="0"/>
              <w:right w:val="single" w:color="000000" w:sz="2" w:space="0"/>
            </w:tcBorders>
            <w:noWrap w:val="0"/>
            <w:vAlign w:val="center"/>
          </w:tcPr>
          <w:p w14:paraId="74594740">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single" w:color="000000" w:sz="2" w:space="0"/>
              <w:bottom w:val="single" w:color="000000" w:sz="6" w:space="0"/>
              <w:right w:val="single" w:color="000000" w:sz="6" w:space="0"/>
            </w:tcBorders>
            <w:noWrap w:val="0"/>
            <w:vAlign w:val="center"/>
          </w:tcPr>
          <w:p w14:paraId="682FA455">
            <w:pPr>
              <w:widowControl/>
              <w:jc w:val="center"/>
              <w:rPr>
                <w:rFonts w:hint="default" w:ascii="Times New Roman" w:hAnsi="Times New Roman" w:eastAsia="宋体" w:cs="Times New Roman"/>
                <w:color w:val="auto"/>
                <w:kern w:val="0"/>
                <w:sz w:val="16"/>
                <w:szCs w:val="16"/>
                <w:lang w:val="en-US" w:eastAsia="zh-CN"/>
              </w:rPr>
            </w:pPr>
            <w:r>
              <w:rPr>
                <w:rFonts w:hint="eastAsia" w:ascii="Times New Roman" w:hAnsi="Times New Roman" w:eastAsia="宋体" w:cs="Times New Roman"/>
                <w:color w:val="auto"/>
                <w:kern w:val="0"/>
                <w:sz w:val="16"/>
                <w:szCs w:val="16"/>
                <w:lang w:val="en-US" w:eastAsia="zh-CN"/>
              </w:rPr>
              <w:t>5</w:t>
            </w:r>
          </w:p>
        </w:tc>
        <w:tc>
          <w:tcPr>
            <w:tcW w:w="222" w:type="pct"/>
            <w:tcBorders>
              <w:top w:val="single" w:color="auto" w:sz="4" w:space="0"/>
              <w:left w:val="nil"/>
              <w:bottom w:val="single" w:color="000000" w:sz="6" w:space="0"/>
              <w:right w:val="single" w:color="000000" w:sz="6" w:space="0"/>
            </w:tcBorders>
            <w:noWrap w:val="0"/>
            <w:vAlign w:val="center"/>
          </w:tcPr>
          <w:p w14:paraId="00A362E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395" w:type="pct"/>
            <w:tcBorders>
              <w:top w:val="single" w:color="auto" w:sz="4" w:space="0"/>
              <w:left w:val="nil"/>
              <w:bottom w:val="single" w:color="000000" w:sz="6" w:space="0"/>
              <w:right w:val="single" w:color="000000" w:sz="6" w:space="0"/>
            </w:tcBorders>
            <w:noWrap w:val="0"/>
            <w:vAlign w:val="center"/>
          </w:tcPr>
          <w:p w14:paraId="7E9EA21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行业应用模块</w:t>
            </w:r>
          </w:p>
        </w:tc>
        <w:tc>
          <w:tcPr>
            <w:tcW w:w="168" w:type="pct"/>
            <w:tcBorders>
              <w:top w:val="single" w:color="auto" w:sz="4" w:space="0"/>
              <w:left w:val="nil"/>
              <w:bottom w:val="single" w:color="000000" w:sz="6" w:space="0"/>
              <w:right w:val="single" w:color="000000" w:sz="6" w:space="0"/>
            </w:tcBorders>
            <w:noWrap w:val="0"/>
            <w:vAlign w:val="center"/>
          </w:tcPr>
          <w:p w14:paraId="77DD97E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000000" w:sz="6" w:space="0"/>
              <w:right w:val="single" w:color="000000" w:sz="6" w:space="0"/>
            </w:tcBorders>
            <w:noWrap w:val="0"/>
            <w:vAlign w:val="center"/>
          </w:tcPr>
          <w:p w14:paraId="08B555D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325CCA1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1 </w:t>
            </w:r>
          </w:p>
        </w:tc>
        <w:tc>
          <w:tcPr>
            <w:tcW w:w="211" w:type="pct"/>
            <w:tcBorders>
              <w:top w:val="single" w:color="auto" w:sz="4" w:space="0"/>
              <w:left w:val="nil"/>
              <w:bottom w:val="single" w:color="000000" w:sz="6" w:space="0"/>
              <w:right w:val="single" w:color="000000" w:sz="6" w:space="0"/>
            </w:tcBorders>
            <w:noWrap w:val="0"/>
            <w:vAlign w:val="center"/>
          </w:tcPr>
          <w:p w14:paraId="042620D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32</w:t>
            </w:r>
          </w:p>
        </w:tc>
        <w:tc>
          <w:tcPr>
            <w:tcW w:w="184" w:type="pct"/>
            <w:tcBorders>
              <w:top w:val="single" w:color="auto" w:sz="4" w:space="0"/>
              <w:left w:val="nil"/>
              <w:bottom w:val="single" w:color="000000" w:sz="6" w:space="0"/>
              <w:right w:val="single" w:color="auto" w:sz="4" w:space="0"/>
            </w:tcBorders>
            <w:noWrap w:val="0"/>
            <w:vAlign w:val="center"/>
          </w:tcPr>
          <w:p w14:paraId="54630DF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10</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68B6054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22</w:t>
            </w:r>
          </w:p>
        </w:tc>
        <w:tc>
          <w:tcPr>
            <w:tcW w:w="211" w:type="pct"/>
            <w:tcBorders>
              <w:top w:val="single" w:color="auto" w:sz="4" w:space="0"/>
              <w:left w:val="nil"/>
              <w:bottom w:val="single" w:color="000000" w:sz="6" w:space="0"/>
              <w:right w:val="single" w:color="000000" w:sz="6" w:space="0"/>
            </w:tcBorders>
            <w:noWrap w:val="0"/>
            <w:vAlign w:val="center"/>
          </w:tcPr>
          <w:p w14:paraId="57F5417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4</w:t>
            </w:r>
          </w:p>
        </w:tc>
        <w:tc>
          <w:tcPr>
            <w:tcW w:w="200" w:type="pct"/>
            <w:tcBorders>
              <w:top w:val="single" w:color="auto" w:sz="4" w:space="0"/>
              <w:left w:val="nil"/>
              <w:bottom w:val="single" w:color="000000" w:sz="6" w:space="0"/>
              <w:right w:val="single" w:color="000000" w:sz="6" w:space="0"/>
            </w:tcBorders>
            <w:noWrap w:val="0"/>
            <w:vAlign w:val="center"/>
          </w:tcPr>
          <w:p w14:paraId="52A3E5E8">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0" w:type="pct"/>
            <w:tcBorders>
              <w:top w:val="single" w:color="auto" w:sz="4" w:space="0"/>
              <w:left w:val="nil"/>
              <w:bottom w:val="single" w:color="000000" w:sz="6" w:space="0"/>
              <w:right w:val="single" w:color="000000" w:sz="6" w:space="0"/>
            </w:tcBorders>
            <w:noWrap w:val="0"/>
            <w:vAlign w:val="center"/>
          </w:tcPr>
          <w:p w14:paraId="239D84DE">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0F0F89A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06" w:type="pct"/>
            <w:tcBorders>
              <w:top w:val="single" w:color="auto" w:sz="4" w:space="0"/>
              <w:left w:val="nil"/>
              <w:bottom w:val="single" w:color="000000" w:sz="6" w:space="0"/>
              <w:right w:val="single" w:color="000000" w:sz="6" w:space="0"/>
            </w:tcBorders>
            <w:noWrap w:val="0"/>
            <w:vAlign w:val="center"/>
          </w:tcPr>
          <w:p w14:paraId="4995371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 xml:space="preserve">2.3 </w:t>
            </w:r>
          </w:p>
        </w:tc>
        <w:tc>
          <w:tcPr>
            <w:tcW w:w="239" w:type="pct"/>
            <w:tcBorders>
              <w:top w:val="single" w:color="auto" w:sz="4" w:space="0"/>
              <w:left w:val="nil"/>
              <w:bottom w:val="single" w:color="000000" w:sz="6" w:space="0"/>
              <w:right w:val="single" w:color="000000" w:sz="6" w:space="0"/>
            </w:tcBorders>
            <w:noWrap w:val="0"/>
            <w:vAlign w:val="center"/>
          </w:tcPr>
          <w:p w14:paraId="15D75864">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24" w:type="pct"/>
            <w:tcBorders>
              <w:top w:val="single" w:color="auto" w:sz="4" w:space="0"/>
              <w:left w:val="nil"/>
              <w:bottom w:val="single" w:color="000000" w:sz="6" w:space="0"/>
              <w:right w:val="single" w:color="000000" w:sz="6" w:space="0"/>
            </w:tcBorders>
            <w:noWrap w:val="0"/>
            <w:vAlign w:val="center"/>
          </w:tcPr>
          <w:p w14:paraId="45777DBB">
            <w:pPr>
              <w:jc w:val="center"/>
              <w:rPr>
                <w:rFonts w:hint="default" w:ascii="Times New Roman" w:hAnsi="Times New Roman" w:eastAsia="等线" w:cs="Times New Roman"/>
                <w:i w:val="0"/>
                <w:iCs w:val="0"/>
                <w:color w:val="auto"/>
                <w:kern w:val="2"/>
                <w:sz w:val="16"/>
                <w:szCs w:val="16"/>
                <w:u w:val="none"/>
                <w:lang w:val="en-US" w:eastAsia="zh-CN" w:bidi="ar-SA"/>
              </w:rPr>
            </w:pPr>
          </w:p>
        </w:tc>
        <w:tc>
          <w:tcPr>
            <w:tcW w:w="218" w:type="pct"/>
            <w:tcBorders>
              <w:top w:val="single" w:color="auto" w:sz="4" w:space="0"/>
              <w:left w:val="nil"/>
              <w:bottom w:val="single" w:color="000000" w:sz="6" w:space="0"/>
              <w:right w:val="single" w:color="000000" w:sz="6" w:space="0"/>
            </w:tcBorders>
            <w:noWrap w:val="0"/>
            <w:vAlign w:val="center"/>
          </w:tcPr>
          <w:p w14:paraId="74FCA01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考查</w:t>
            </w:r>
          </w:p>
        </w:tc>
        <w:tc>
          <w:tcPr>
            <w:tcW w:w="517" w:type="pct"/>
            <w:tcBorders>
              <w:top w:val="single" w:color="auto" w:sz="4" w:space="0"/>
              <w:left w:val="nil"/>
              <w:bottom w:val="single" w:color="000000" w:sz="6" w:space="0"/>
              <w:right w:val="single" w:color="auto" w:sz="4" w:space="0"/>
            </w:tcBorders>
            <w:noWrap w:val="0"/>
            <w:vAlign w:val="center"/>
          </w:tcPr>
          <w:p w14:paraId="1B64462B">
            <w:pPr>
              <w:keepNext w:val="0"/>
              <w:keepLines w:val="0"/>
              <w:widowControl/>
              <w:suppressLineNumbers w:val="0"/>
              <w:jc w:val="center"/>
              <w:textAlignment w:val="center"/>
              <w:rPr>
                <w:rFonts w:hint="default" w:ascii="宋体" w:hAnsi="宋体" w:eastAsia="宋体" w:cs="宋体"/>
                <w:i w:val="0"/>
                <w:iCs w:val="0"/>
                <w:color w:val="auto"/>
                <w:kern w:val="2"/>
                <w:sz w:val="12"/>
                <w:szCs w:val="12"/>
                <w:u w:val="none"/>
                <w:lang w:val="en-US" w:eastAsia="zh-CN" w:bidi="ar-SA"/>
              </w:rPr>
            </w:pPr>
            <w:r>
              <w:rPr>
                <w:rStyle w:val="19"/>
                <w:color w:val="auto"/>
                <w:lang w:val="en-US" w:eastAsia="zh-CN" w:bidi="ar"/>
              </w:rPr>
              <w:t>信息技术系</w:t>
            </w:r>
          </w:p>
        </w:tc>
        <w:tc>
          <w:tcPr>
            <w:tcW w:w="555" w:type="pct"/>
            <w:gridSpan w:val="2"/>
            <w:tcBorders>
              <w:top w:val="single" w:color="auto" w:sz="4" w:space="0"/>
              <w:left w:val="single" w:color="auto" w:sz="4" w:space="0"/>
              <w:bottom w:val="single" w:color="auto" w:sz="4" w:space="0"/>
              <w:right w:val="single" w:color="auto" w:sz="4" w:space="0"/>
            </w:tcBorders>
            <w:noWrap w:val="0"/>
            <w:vAlign w:val="center"/>
          </w:tcPr>
          <w:p w14:paraId="4706A698">
            <w:pPr>
              <w:keepNext w:val="0"/>
              <w:keepLines w:val="0"/>
              <w:widowControl/>
              <w:suppressLineNumbers w:val="0"/>
              <w:jc w:val="center"/>
              <w:textAlignment w:val="center"/>
              <w:rPr>
                <w:rStyle w:val="34"/>
                <w:rFonts w:hint="eastAsia"/>
                <w:color w:val="auto"/>
                <w:lang w:val="en-US" w:eastAsia="zh-CN" w:bidi="ar"/>
              </w:rPr>
            </w:pPr>
            <w:r>
              <w:rPr>
                <w:rStyle w:val="34"/>
                <w:rFonts w:hint="eastAsia"/>
                <w:color w:val="auto"/>
                <w:lang w:val="en-US" w:eastAsia="zh-CN" w:bidi="ar"/>
              </w:rPr>
              <w:t>专业+课程，与应急救援技术专业共同授课，其中8学时由应急救援技术专业授课。</w:t>
            </w:r>
          </w:p>
          <w:p w14:paraId="6EC8AEC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Style w:val="34"/>
                <w:color w:val="auto"/>
                <w:lang w:val="en-US" w:eastAsia="zh-CN" w:bidi="ar"/>
              </w:rPr>
              <w:t>理实一体化</w:t>
            </w:r>
          </w:p>
        </w:tc>
      </w:tr>
      <w:tr w14:paraId="700B9007">
        <w:tblPrEx>
          <w:tblCellMar>
            <w:top w:w="0" w:type="dxa"/>
            <w:left w:w="108" w:type="dxa"/>
            <w:bottom w:w="0" w:type="dxa"/>
            <w:right w:w="108" w:type="dxa"/>
          </w:tblCellMar>
        </w:tblPrEx>
        <w:trPr>
          <w:trHeight w:val="384" w:hRule="atLeast"/>
        </w:trPr>
        <w:tc>
          <w:tcPr>
            <w:tcW w:w="157" w:type="pct"/>
            <w:tcBorders>
              <w:left w:val="single" w:color="000000" w:sz="2" w:space="0"/>
              <w:bottom w:val="single" w:color="000000" w:sz="2" w:space="0"/>
              <w:right w:val="single" w:color="000000" w:sz="2" w:space="0"/>
            </w:tcBorders>
            <w:noWrap w:val="0"/>
            <w:vAlign w:val="top"/>
          </w:tcPr>
          <w:p w14:paraId="43CB42B3">
            <w:pPr>
              <w:widowControl/>
              <w:jc w:val="center"/>
              <w:rPr>
                <w:rFonts w:hint="default" w:ascii="Times New Roman" w:hAnsi="Times New Roman" w:eastAsia="宋体" w:cs="Times New Roman"/>
                <w:color w:val="auto"/>
                <w:kern w:val="0"/>
                <w:sz w:val="16"/>
                <w:szCs w:val="16"/>
              </w:rPr>
            </w:pPr>
          </w:p>
        </w:tc>
        <w:tc>
          <w:tcPr>
            <w:tcW w:w="158" w:type="pct"/>
            <w:tcBorders>
              <w:top w:val="single" w:color="000000" w:sz="2" w:space="0"/>
              <w:left w:val="single" w:color="000000" w:sz="2" w:space="0"/>
              <w:bottom w:val="single" w:color="auto" w:sz="4" w:space="0"/>
              <w:right w:val="single" w:color="000000" w:sz="2" w:space="0"/>
            </w:tcBorders>
            <w:noWrap w:val="0"/>
            <w:vAlign w:val="center"/>
          </w:tcPr>
          <w:p w14:paraId="0A704E73">
            <w:pPr>
              <w:widowControl/>
              <w:jc w:val="center"/>
              <w:rPr>
                <w:rFonts w:hint="default" w:ascii="Times New Roman" w:hAnsi="Times New Roman" w:eastAsia="宋体" w:cs="Times New Roman"/>
                <w:color w:val="auto"/>
                <w:kern w:val="0"/>
                <w:sz w:val="16"/>
                <w:szCs w:val="16"/>
              </w:rPr>
            </w:pPr>
          </w:p>
        </w:tc>
        <w:tc>
          <w:tcPr>
            <w:tcW w:w="1133" w:type="pct"/>
            <w:gridSpan w:val="6"/>
            <w:tcBorders>
              <w:top w:val="nil"/>
              <w:left w:val="single" w:color="000000" w:sz="2" w:space="0"/>
              <w:bottom w:val="single" w:color="auto" w:sz="4" w:space="0"/>
              <w:right w:val="single" w:color="000000" w:sz="6" w:space="0"/>
            </w:tcBorders>
            <w:noWrap w:val="0"/>
            <w:vAlign w:val="center"/>
          </w:tcPr>
          <w:p w14:paraId="245F557B">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rPr>
              <w:t>小计</w:t>
            </w:r>
          </w:p>
        </w:tc>
        <w:tc>
          <w:tcPr>
            <w:tcW w:w="178" w:type="pct"/>
            <w:tcBorders>
              <w:top w:val="nil"/>
              <w:left w:val="nil"/>
              <w:bottom w:val="single" w:color="auto" w:sz="4" w:space="0"/>
              <w:right w:val="single" w:color="000000" w:sz="6" w:space="0"/>
            </w:tcBorders>
            <w:noWrap w:val="0"/>
            <w:vAlign w:val="center"/>
          </w:tcPr>
          <w:p w14:paraId="4D746E4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9 </w:t>
            </w:r>
          </w:p>
        </w:tc>
        <w:tc>
          <w:tcPr>
            <w:tcW w:w="211" w:type="pct"/>
            <w:tcBorders>
              <w:top w:val="nil"/>
              <w:left w:val="nil"/>
              <w:bottom w:val="single" w:color="auto" w:sz="4" w:space="0"/>
              <w:right w:val="single" w:color="000000" w:sz="6" w:space="0"/>
            </w:tcBorders>
            <w:noWrap w:val="0"/>
            <w:vAlign w:val="center"/>
          </w:tcPr>
          <w:p w14:paraId="0037EBC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176 </w:t>
            </w:r>
          </w:p>
        </w:tc>
        <w:tc>
          <w:tcPr>
            <w:tcW w:w="184" w:type="pct"/>
            <w:tcBorders>
              <w:top w:val="nil"/>
              <w:left w:val="nil"/>
              <w:bottom w:val="single" w:color="auto" w:sz="4" w:space="0"/>
              <w:right w:val="single" w:color="auto" w:sz="4" w:space="0"/>
            </w:tcBorders>
            <w:noWrap w:val="0"/>
            <w:vAlign w:val="center"/>
          </w:tcPr>
          <w:p w14:paraId="61F6D9A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112</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195" w:type="pct"/>
            <w:tcBorders>
              <w:top w:val="nil"/>
              <w:left w:val="single" w:color="auto" w:sz="4" w:space="0"/>
              <w:bottom w:val="single" w:color="auto" w:sz="4" w:space="0"/>
              <w:right w:val="single" w:color="000000" w:sz="6" w:space="0"/>
            </w:tcBorders>
            <w:noWrap w:val="0"/>
            <w:vAlign w:val="center"/>
          </w:tcPr>
          <w:p w14:paraId="5E3C846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eastAsia" w:ascii="Times New Roman" w:hAnsi="Times New Roman" w:eastAsia="等线" w:cs="Times New Roman"/>
                <w:b/>
                <w:bCs/>
                <w:i w:val="0"/>
                <w:iCs w:val="0"/>
                <w:color w:val="auto"/>
                <w:kern w:val="0"/>
                <w:sz w:val="16"/>
                <w:szCs w:val="16"/>
                <w:u w:val="none"/>
                <w:lang w:val="en-US" w:eastAsia="zh-CN" w:bidi="ar"/>
              </w:rPr>
              <w:t>64</w:t>
            </w:r>
          </w:p>
        </w:tc>
        <w:tc>
          <w:tcPr>
            <w:tcW w:w="211" w:type="pct"/>
            <w:tcBorders>
              <w:top w:val="nil"/>
              <w:left w:val="nil"/>
              <w:bottom w:val="single" w:color="auto" w:sz="4" w:space="0"/>
              <w:right w:val="single" w:color="000000" w:sz="6" w:space="0"/>
            </w:tcBorders>
            <w:noWrap w:val="0"/>
            <w:vAlign w:val="center"/>
          </w:tcPr>
          <w:p w14:paraId="28650D19">
            <w:pPr>
              <w:widowControl/>
              <w:textAlignment w:val="center"/>
              <w:rPr>
                <w:rFonts w:hint="default" w:ascii="Times New Roman" w:hAnsi="Times New Roman" w:eastAsia="宋体" w:cs="Times New Roman"/>
                <w:color w:val="auto"/>
                <w:kern w:val="0"/>
                <w:sz w:val="16"/>
                <w:szCs w:val="16"/>
              </w:rPr>
            </w:pPr>
          </w:p>
        </w:tc>
        <w:tc>
          <w:tcPr>
            <w:tcW w:w="200" w:type="pct"/>
            <w:tcBorders>
              <w:top w:val="nil"/>
              <w:left w:val="nil"/>
              <w:bottom w:val="single" w:color="auto" w:sz="4" w:space="0"/>
              <w:right w:val="single" w:color="000000" w:sz="6" w:space="0"/>
            </w:tcBorders>
            <w:noWrap w:val="0"/>
            <w:vAlign w:val="center"/>
          </w:tcPr>
          <w:p w14:paraId="76493AE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200" w:type="pct"/>
            <w:tcBorders>
              <w:top w:val="nil"/>
              <w:left w:val="nil"/>
              <w:bottom w:val="single" w:color="auto" w:sz="4" w:space="0"/>
              <w:right w:val="single" w:color="000000" w:sz="6" w:space="0"/>
            </w:tcBorders>
            <w:noWrap w:val="0"/>
            <w:vAlign w:val="center"/>
          </w:tcPr>
          <w:p w14:paraId="0AE5540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206" w:type="pct"/>
            <w:tcBorders>
              <w:top w:val="nil"/>
              <w:left w:val="nil"/>
              <w:bottom w:val="single" w:color="auto" w:sz="4" w:space="0"/>
              <w:right w:val="single" w:color="000000" w:sz="6" w:space="0"/>
            </w:tcBorders>
            <w:noWrap w:val="0"/>
            <w:vAlign w:val="center"/>
          </w:tcPr>
          <w:p w14:paraId="5135B4E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3.6</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nil"/>
              <w:left w:val="nil"/>
              <w:bottom w:val="single" w:color="auto" w:sz="4" w:space="0"/>
              <w:right w:val="single" w:color="000000" w:sz="6" w:space="0"/>
            </w:tcBorders>
            <w:noWrap w:val="0"/>
            <w:vAlign w:val="center"/>
          </w:tcPr>
          <w:p w14:paraId="4B6DF65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8.0</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39" w:type="pct"/>
            <w:tcBorders>
              <w:top w:val="nil"/>
              <w:left w:val="nil"/>
              <w:bottom w:val="single" w:color="auto" w:sz="4" w:space="0"/>
              <w:right w:val="single" w:color="000000" w:sz="6" w:space="0"/>
            </w:tcBorders>
            <w:noWrap w:val="0"/>
            <w:vAlign w:val="center"/>
          </w:tcPr>
          <w:p w14:paraId="3BD921BC">
            <w:pPr>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auto" w:sz="4" w:space="0"/>
              <w:right w:val="single" w:color="000000" w:sz="6" w:space="0"/>
            </w:tcBorders>
            <w:noWrap w:val="0"/>
            <w:vAlign w:val="center"/>
          </w:tcPr>
          <w:p w14:paraId="63D921D6">
            <w:pPr>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auto" w:sz="4" w:space="0"/>
              <w:right w:val="single" w:color="000000" w:sz="6" w:space="0"/>
            </w:tcBorders>
            <w:noWrap w:val="0"/>
            <w:vAlign w:val="center"/>
          </w:tcPr>
          <w:p w14:paraId="7AEFF6BF">
            <w:pPr>
              <w:widowControl/>
              <w:jc w:val="center"/>
              <w:textAlignment w:val="center"/>
              <w:rPr>
                <w:rFonts w:hint="default" w:ascii="Times New Roman" w:hAnsi="Times New Roman" w:eastAsia="宋体" w:cs="Times New Roman"/>
                <w:color w:val="auto"/>
                <w:kern w:val="0"/>
                <w:sz w:val="16"/>
                <w:szCs w:val="16"/>
              </w:rPr>
            </w:pPr>
          </w:p>
        </w:tc>
        <w:tc>
          <w:tcPr>
            <w:tcW w:w="517" w:type="pct"/>
            <w:tcBorders>
              <w:top w:val="nil"/>
              <w:left w:val="nil"/>
              <w:bottom w:val="single" w:color="auto" w:sz="4" w:space="0"/>
              <w:right w:val="single" w:color="auto" w:sz="4" w:space="0"/>
            </w:tcBorders>
            <w:noWrap w:val="0"/>
            <w:vAlign w:val="center"/>
          </w:tcPr>
          <w:p w14:paraId="6723C835">
            <w:pPr>
              <w:widowControl/>
              <w:jc w:val="center"/>
              <w:textAlignment w:val="center"/>
              <w:rPr>
                <w:rFonts w:hint="default" w:ascii="Times New Roman" w:hAnsi="Times New Roman" w:eastAsia="宋体" w:cs="Times New Roman"/>
                <w:color w:val="auto"/>
                <w:kern w:val="0"/>
                <w:sz w:val="16"/>
                <w:szCs w:val="16"/>
              </w:rPr>
            </w:pPr>
          </w:p>
        </w:tc>
        <w:tc>
          <w:tcPr>
            <w:tcW w:w="555" w:type="pct"/>
            <w:gridSpan w:val="2"/>
            <w:tcBorders>
              <w:top w:val="single" w:color="auto" w:sz="4" w:space="0"/>
              <w:left w:val="single" w:color="auto" w:sz="4" w:space="0"/>
              <w:bottom w:val="single" w:color="000000" w:sz="6" w:space="0"/>
              <w:right w:val="single" w:color="auto" w:sz="4" w:space="0"/>
            </w:tcBorders>
            <w:noWrap w:val="0"/>
            <w:vAlign w:val="center"/>
          </w:tcPr>
          <w:p w14:paraId="3257470D">
            <w:pPr>
              <w:jc w:val="center"/>
              <w:rPr>
                <w:rFonts w:hint="default" w:ascii="Times New Roman" w:hAnsi="Times New Roman" w:eastAsia="宋体" w:cs="Times New Roman"/>
                <w:color w:val="auto"/>
                <w:kern w:val="0"/>
                <w:sz w:val="16"/>
                <w:szCs w:val="16"/>
              </w:rPr>
            </w:pPr>
          </w:p>
        </w:tc>
      </w:tr>
      <w:tr w14:paraId="77163658">
        <w:tblPrEx>
          <w:tblCellMar>
            <w:top w:w="0" w:type="dxa"/>
            <w:left w:w="108" w:type="dxa"/>
            <w:bottom w:w="0" w:type="dxa"/>
            <w:right w:w="108" w:type="dxa"/>
          </w:tblCellMar>
        </w:tblPrEx>
        <w:trPr>
          <w:trHeight w:val="384" w:hRule="atLeast"/>
        </w:trPr>
        <w:tc>
          <w:tcPr>
            <w:tcW w:w="157" w:type="pct"/>
            <w:tcBorders>
              <w:top w:val="single" w:color="000000" w:sz="2" w:space="0"/>
              <w:left w:val="single" w:color="000000" w:sz="2" w:space="0"/>
              <w:right w:val="single" w:color="auto" w:sz="4" w:space="0"/>
            </w:tcBorders>
            <w:noWrap w:val="0"/>
            <w:vAlign w:val="top"/>
          </w:tcPr>
          <w:p w14:paraId="74F7E4CF">
            <w:pPr>
              <w:widowControl/>
              <w:jc w:val="center"/>
              <w:rPr>
                <w:rFonts w:hint="default" w:ascii="Times New Roman" w:hAnsi="Times New Roman" w:eastAsia="宋体" w:cs="Times New Roman"/>
                <w:color w:val="auto"/>
                <w:kern w:val="0"/>
                <w:sz w:val="16"/>
                <w:szCs w:val="16"/>
              </w:rPr>
            </w:pPr>
          </w:p>
        </w:tc>
        <w:tc>
          <w:tcPr>
            <w:tcW w:w="158" w:type="pct"/>
            <w:vMerge w:val="restart"/>
            <w:tcBorders>
              <w:top w:val="single" w:color="auto" w:sz="4" w:space="0"/>
              <w:left w:val="single" w:color="auto" w:sz="4" w:space="0"/>
              <w:right w:val="single" w:color="auto" w:sz="4" w:space="0"/>
            </w:tcBorders>
            <w:noWrap w:val="0"/>
            <w:textDirection w:val="tbRlV"/>
            <w:vAlign w:val="center"/>
          </w:tcPr>
          <w:p w14:paraId="08D983A1">
            <w:pPr>
              <w:widowControl/>
              <w:ind w:left="113" w:right="113"/>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rPr>
              <w:t>实践课程</w:t>
            </w:r>
          </w:p>
        </w:tc>
        <w:tc>
          <w:tcPr>
            <w:tcW w:w="168" w:type="pct"/>
            <w:gridSpan w:val="2"/>
            <w:tcBorders>
              <w:top w:val="single" w:color="auto" w:sz="4" w:space="0"/>
              <w:left w:val="single" w:color="auto" w:sz="4" w:space="0"/>
              <w:bottom w:val="single" w:color="auto" w:sz="4" w:space="0"/>
              <w:right w:val="single" w:color="auto" w:sz="4" w:space="0"/>
            </w:tcBorders>
            <w:noWrap w:val="0"/>
            <w:vAlign w:val="center"/>
          </w:tcPr>
          <w:p w14:paraId="2EDECD69">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val="en-US" w:eastAsia="zh-CN"/>
              </w:rPr>
              <w:t>1</w:t>
            </w:r>
          </w:p>
        </w:tc>
        <w:tc>
          <w:tcPr>
            <w:tcW w:w="222" w:type="pct"/>
            <w:tcBorders>
              <w:top w:val="single" w:color="auto" w:sz="4" w:space="0"/>
              <w:left w:val="single" w:color="auto" w:sz="4" w:space="0"/>
              <w:bottom w:val="single" w:color="auto" w:sz="4" w:space="0"/>
              <w:right w:val="single" w:color="auto" w:sz="4" w:space="0"/>
            </w:tcBorders>
            <w:noWrap w:val="0"/>
            <w:vAlign w:val="center"/>
          </w:tcPr>
          <w:p w14:paraId="2088793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20605023</w:t>
            </w:r>
          </w:p>
        </w:tc>
        <w:tc>
          <w:tcPr>
            <w:tcW w:w="395" w:type="pct"/>
            <w:tcBorders>
              <w:top w:val="single" w:color="auto" w:sz="4" w:space="0"/>
              <w:left w:val="single" w:color="auto" w:sz="4" w:space="0"/>
              <w:bottom w:val="single" w:color="auto" w:sz="4" w:space="0"/>
              <w:right w:val="single" w:color="auto" w:sz="4" w:space="0"/>
            </w:tcBorders>
            <w:noWrap w:val="0"/>
            <w:vAlign w:val="center"/>
          </w:tcPr>
          <w:p w14:paraId="7C3D0E6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毕业设计（论文）</w:t>
            </w:r>
          </w:p>
        </w:tc>
        <w:tc>
          <w:tcPr>
            <w:tcW w:w="168" w:type="pct"/>
            <w:tcBorders>
              <w:top w:val="single" w:color="auto" w:sz="4" w:space="0"/>
              <w:left w:val="single" w:color="auto" w:sz="4" w:space="0"/>
              <w:bottom w:val="single" w:color="auto" w:sz="4" w:space="0"/>
              <w:right w:val="single" w:color="auto" w:sz="4" w:space="0"/>
            </w:tcBorders>
            <w:noWrap w:val="0"/>
            <w:vAlign w:val="center"/>
          </w:tcPr>
          <w:p w14:paraId="61E1C95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C</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4C8378D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178" w:type="pct"/>
            <w:tcBorders>
              <w:top w:val="single" w:color="auto" w:sz="4" w:space="0"/>
              <w:left w:val="single" w:color="auto" w:sz="4" w:space="0"/>
              <w:bottom w:val="single" w:color="auto" w:sz="4" w:space="0"/>
              <w:right w:val="single" w:color="auto" w:sz="4" w:space="0"/>
            </w:tcBorders>
            <w:noWrap w:val="0"/>
            <w:vAlign w:val="center"/>
          </w:tcPr>
          <w:p w14:paraId="6D6EA4A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4 </w:t>
            </w:r>
          </w:p>
        </w:tc>
        <w:tc>
          <w:tcPr>
            <w:tcW w:w="211" w:type="pct"/>
            <w:tcBorders>
              <w:top w:val="single" w:color="auto" w:sz="4" w:space="0"/>
              <w:left w:val="single" w:color="auto" w:sz="4" w:space="0"/>
              <w:bottom w:val="single" w:color="auto" w:sz="4" w:space="0"/>
              <w:right w:val="single" w:color="auto" w:sz="4" w:space="0"/>
            </w:tcBorders>
            <w:noWrap w:val="0"/>
            <w:vAlign w:val="center"/>
          </w:tcPr>
          <w:p w14:paraId="7B89DF0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184" w:type="pct"/>
            <w:tcBorders>
              <w:top w:val="single" w:color="auto" w:sz="4" w:space="0"/>
              <w:left w:val="single" w:color="auto" w:sz="4" w:space="0"/>
              <w:bottom w:val="single" w:color="auto" w:sz="4" w:space="0"/>
              <w:right w:val="single" w:color="auto" w:sz="4" w:space="0"/>
            </w:tcBorders>
            <w:noWrap w:val="0"/>
            <w:vAlign w:val="center"/>
          </w:tcPr>
          <w:p w14:paraId="3DADD05C">
            <w:pPr>
              <w:jc w:val="center"/>
              <w:rPr>
                <w:rFonts w:hint="default" w:ascii="Times New Roman" w:hAnsi="Times New Roman" w:eastAsia="宋体" w:cs="Times New Roman"/>
                <w:color w:val="auto"/>
                <w:kern w:val="0"/>
                <w:sz w:val="16"/>
                <w:szCs w:val="16"/>
              </w:rPr>
            </w:pPr>
          </w:p>
        </w:tc>
        <w:tc>
          <w:tcPr>
            <w:tcW w:w="195" w:type="pct"/>
            <w:tcBorders>
              <w:top w:val="single" w:color="auto" w:sz="4" w:space="0"/>
              <w:left w:val="single" w:color="auto" w:sz="4" w:space="0"/>
              <w:bottom w:val="single" w:color="auto" w:sz="4" w:space="0"/>
              <w:right w:val="single" w:color="auto" w:sz="4" w:space="0"/>
            </w:tcBorders>
            <w:noWrap w:val="0"/>
            <w:vAlign w:val="center"/>
          </w:tcPr>
          <w:p w14:paraId="03A4F77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120</w:t>
            </w:r>
          </w:p>
        </w:tc>
        <w:tc>
          <w:tcPr>
            <w:tcW w:w="211" w:type="pct"/>
            <w:tcBorders>
              <w:top w:val="single" w:color="auto" w:sz="4" w:space="0"/>
              <w:left w:val="single" w:color="auto" w:sz="4" w:space="0"/>
              <w:bottom w:val="single" w:color="auto" w:sz="4" w:space="0"/>
              <w:right w:val="single" w:color="auto" w:sz="4" w:space="0"/>
            </w:tcBorders>
            <w:noWrap w:val="0"/>
            <w:vAlign w:val="center"/>
          </w:tcPr>
          <w:p w14:paraId="48DB8E8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200" w:type="pct"/>
            <w:tcBorders>
              <w:top w:val="single" w:color="auto" w:sz="4" w:space="0"/>
              <w:left w:val="single" w:color="auto" w:sz="4" w:space="0"/>
              <w:bottom w:val="single" w:color="auto" w:sz="4" w:space="0"/>
              <w:right w:val="single" w:color="auto" w:sz="4" w:space="0"/>
            </w:tcBorders>
            <w:noWrap w:val="0"/>
            <w:vAlign w:val="center"/>
          </w:tcPr>
          <w:p w14:paraId="019BFD5A">
            <w:pPr>
              <w:widowControl/>
              <w:jc w:val="center"/>
              <w:textAlignment w:val="center"/>
              <w:rPr>
                <w:rFonts w:hint="default" w:ascii="Times New Roman" w:hAnsi="Times New Roman" w:eastAsia="宋体" w:cs="Times New Roman"/>
                <w:color w:val="auto"/>
                <w:kern w:val="0"/>
                <w:sz w:val="16"/>
                <w:szCs w:val="16"/>
              </w:rPr>
            </w:pPr>
          </w:p>
        </w:tc>
        <w:tc>
          <w:tcPr>
            <w:tcW w:w="200" w:type="pct"/>
            <w:tcBorders>
              <w:top w:val="single" w:color="auto" w:sz="4" w:space="0"/>
              <w:left w:val="single" w:color="auto" w:sz="4" w:space="0"/>
              <w:bottom w:val="single" w:color="auto" w:sz="4" w:space="0"/>
              <w:right w:val="single" w:color="auto" w:sz="4" w:space="0"/>
            </w:tcBorders>
            <w:noWrap w:val="0"/>
            <w:vAlign w:val="center"/>
          </w:tcPr>
          <w:p w14:paraId="2EA9B7FD">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single" w:color="auto" w:sz="4" w:space="0"/>
              <w:bottom w:val="single" w:color="auto" w:sz="4" w:space="0"/>
              <w:right w:val="single" w:color="auto" w:sz="4" w:space="0"/>
            </w:tcBorders>
            <w:noWrap w:val="0"/>
            <w:vAlign w:val="center"/>
          </w:tcPr>
          <w:p w14:paraId="6D99416D">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single" w:color="auto" w:sz="4" w:space="0"/>
              <w:bottom w:val="single" w:color="auto" w:sz="4" w:space="0"/>
              <w:right w:val="single" w:color="auto" w:sz="4" w:space="0"/>
            </w:tcBorders>
            <w:noWrap w:val="0"/>
            <w:vAlign w:val="center"/>
          </w:tcPr>
          <w:p w14:paraId="57399CF1">
            <w:pPr>
              <w:jc w:val="center"/>
              <w:rPr>
                <w:rFonts w:hint="default" w:ascii="Times New Roman" w:hAnsi="Times New Roman" w:eastAsia="宋体" w:cs="Times New Roman"/>
                <w:color w:val="auto"/>
                <w:kern w:val="0"/>
                <w:sz w:val="16"/>
                <w:szCs w:val="16"/>
              </w:rPr>
            </w:pPr>
          </w:p>
        </w:tc>
        <w:tc>
          <w:tcPr>
            <w:tcW w:w="239" w:type="pct"/>
            <w:tcBorders>
              <w:top w:val="single" w:color="auto" w:sz="4" w:space="0"/>
              <w:left w:val="single" w:color="auto" w:sz="4" w:space="0"/>
              <w:bottom w:val="single" w:color="auto" w:sz="4" w:space="0"/>
              <w:right w:val="single" w:color="auto" w:sz="4" w:space="0"/>
            </w:tcBorders>
            <w:noWrap w:val="0"/>
            <w:vAlign w:val="center"/>
          </w:tcPr>
          <w:p w14:paraId="2496E0C3">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single" w:color="auto" w:sz="4" w:space="0"/>
              <w:bottom w:val="single" w:color="auto" w:sz="4" w:space="0"/>
              <w:right w:val="single" w:color="auto" w:sz="4" w:space="0"/>
            </w:tcBorders>
            <w:noWrap w:val="0"/>
            <w:vAlign w:val="center"/>
          </w:tcPr>
          <w:p w14:paraId="7B2082E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4W</w:t>
            </w:r>
          </w:p>
        </w:tc>
        <w:tc>
          <w:tcPr>
            <w:tcW w:w="218" w:type="pct"/>
            <w:tcBorders>
              <w:top w:val="single" w:color="auto" w:sz="4" w:space="0"/>
              <w:left w:val="single" w:color="auto" w:sz="4" w:space="0"/>
              <w:bottom w:val="single" w:color="auto" w:sz="4" w:space="0"/>
              <w:right w:val="single" w:color="auto" w:sz="4" w:space="0"/>
            </w:tcBorders>
            <w:noWrap w:val="0"/>
            <w:vAlign w:val="center"/>
          </w:tcPr>
          <w:p w14:paraId="1D43D37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517" w:type="pct"/>
            <w:tcBorders>
              <w:top w:val="single" w:color="auto" w:sz="4" w:space="0"/>
              <w:left w:val="single" w:color="auto" w:sz="4" w:space="0"/>
              <w:bottom w:val="single" w:color="auto" w:sz="4" w:space="0"/>
              <w:right w:val="single" w:color="auto" w:sz="4" w:space="0"/>
            </w:tcBorders>
            <w:noWrap w:val="0"/>
            <w:vAlign w:val="center"/>
          </w:tcPr>
          <w:p w14:paraId="66D041F9">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555" w:type="pct"/>
            <w:gridSpan w:val="2"/>
            <w:tcBorders>
              <w:top w:val="single" w:color="auto" w:sz="4" w:space="0"/>
              <w:left w:val="single" w:color="auto" w:sz="4" w:space="0"/>
              <w:bottom w:val="single" w:color="000000" w:sz="6" w:space="0"/>
              <w:right w:val="single" w:color="auto" w:sz="4" w:space="0"/>
            </w:tcBorders>
            <w:noWrap w:val="0"/>
            <w:vAlign w:val="center"/>
          </w:tcPr>
          <w:p w14:paraId="5C4B471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0E46A89F">
        <w:tblPrEx>
          <w:tblCellMar>
            <w:top w:w="0" w:type="dxa"/>
            <w:left w:w="108" w:type="dxa"/>
            <w:bottom w:w="0" w:type="dxa"/>
            <w:right w:w="108" w:type="dxa"/>
          </w:tblCellMar>
        </w:tblPrEx>
        <w:trPr>
          <w:trHeight w:val="384" w:hRule="atLeast"/>
        </w:trPr>
        <w:tc>
          <w:tcPr>
            <w:tcW w:w="157" w:type="pct"/>
            <w:tcBorders>
              <w:left w:val="single" w:color="000000" w:sz="2" w:space="0"/>
              <w:right w:val="single" w:color="auto" w:sz="4" w:space="0"/>
            </w:tcBorders>
            <w:noWrap w:val="0"/>
            <w:vAlign w:val="top"/>
          </w:tcPr>
          <w:p w14:paraId="2707C080">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auto" w:sz="4" w:space="0"/>
              <w:right w:val="single" w:color="auto" w:sz="4" w:space="0"/>
            </w:tcBorders>
            <w:noWrap w:val="0"/>
            <w:vAlign w:val="center"/>
          </w:tcPr>
          <w:p w14:paraId="591726C9">
            <w:pPr>
              <w:widowControl/>
              <w:jc w:val="center"/>
              <w:rPr>
                <w:rFonts w:hint="default" w:ascii="Times New Roman" w:hAnsi="Times New Roman" w:eastAsia="宋体" w:cs="Times New Roman"/>
                <w:color w:val="auto"/>
                <w:kern w:val="0"/>
                <w:sz w:val="16"/>
                <w:szCs w:val="16"/>
              </w:rPr>
            </w:pPr>
          </w:p>
        </w:tc>
        <w:tc>
          <w:tcPr>
            <w:tcW w:w="168" w:type="pct"/>
            <w:gridSpan w:val="2"/>
            <w:tcBorders>
              <w:top w:val="single" w:color="auto" w:sz="4" w:space="0"/>
              <w:left w:val="single" w:color="auto" w:sz="4" w:space="0"/>
              <w:bottom w:val="single" w:color="auto" w:sz="4" w:space="0"/>
              <w:right w:val="single" w:color="000000" w:sz="6" w:space="0"/>
            </w:tcBorders>
            <w:noWrap w:val="0"/>
            <w:vAlign w:val="center"/>
          </w:tcPr>
          <w:p w14:paraId="45127D74">
            <w:pPr>
              <w:widowControl/>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color w:val="auto"/>
                <w:kern w:val="0"/>
                <w:sz w:val="16"/>
                <w:szCs w:val="16"/>
                <w:lang w:val="en-US" w:eastAsia="zh-CN"/>
              </w:rPr>
              <w:t>2</w:t>
            </w:r>
          </w:p>
        </w:tc>
        <w:tc>
          <w:tcPr>
            <w:tcW w:w="222" w:type="pct"/>
            <w:tcBorders>
              <w:top w:val="single" w:color="auto" w:sz="4" w:space="0"/>
              <w:left w:val="nil"/>
              <w:bottom w:val="single" w:color="auto" w:sz="4" w:space="0"/>
              <w:right w:val="single" w:color="000000" w:sz="6" w:space="0"/>
            </w:tcBorders>
            <w:noWrap w:val="0"/>
            <w:vAlign w:val="center"/>
          </w:tcPr>
          <w:p w14:paraId="35F6292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t>
            </w:r>
          </w:p>
        </w:tc>
        <w:tc>
          <w:tcPr>
            <w:tcW w:w="395" w:type="pct"/>
            <w:tcBorders>
              <w:top w:val="single" w:color="auto" w:sz="4" w:space="0"/>
              <w:left w:val="nil"/>
              <w:bottom w:val="single" w:color="auto" w:sz="4" w:space="0"/>
              <w:right w:val="single" w:color="000000" w:sz="6" w:space="0"/>
            </w:tcBorders>
            <w:noWrap w:val="0"/>
            <w:vAlign w:val="center"/>
          </w:tcPr>
          <w:p w14:paraId="0D3950C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岗前培训</w:t>
            </w:r>
          </w:p>
        </w:tc>
        <w:tc>
          <w:tcPr>
            <w:tcW w:w="168" w:type="pct"/>
            <w:tcBorders>
              <w:top w:val="single" w:color="auto" w:sz="4" w:space="0"/>
              <w:left w:val="nil"/>
              <w:bottom w:val="single" w:color="auto" w:sz="4" w:space="0"/>
              <w:right w:val="single" w:color="000000" w:sz="6" w:space="0"/>
            </w:tcBorders>
            <w:noWrap w:val="0"/>
            <w:vAlign w:val="center"/>
          </w:tcPr>
          <w:p w14:paraId="011E239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B</w:t>
            </w:r>
          </w:p>
        </w:tc>
        <w:tc>
          <w:tcPr>
            <w:tcW w:w="178" w:type="pct"/>
            <w:tcBorders>
              <w:top w:val="single" w:color="auto" w:sz="4" w:space="0"/>
              <w:left w:val="nil"/>
              <w:bottom w:val="single" w:color="auto" w:sz="4" w:space="0"/>
              <w:right w:val="single" w:color="000000" w:sz="6" w:space="0"/>
            </w:tcBorders>
            <w:noWrap w:val="0"/>
            <w:vAlign w:val="center"/>
          </w:tcPr>
          <w:p w14:paraId="5399A53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是</w:t>
            </w:r>
          </w:p>
        </w:tc>
        <w:tc>
          <w:tcPr>
            <w:tcW w:w="178" w:type="pct"/>
            <w:tcBorders>
              <w:top w:val="single" w:color="auto" w:sz="4" w:space="0"/>
              <w:left w:val="nil"/>
              <w:bottom w:val="single" w:color="000000" w:sz="6" w:space="0"/>
              <w:right w:val="single" w:color="000000" w:sz="6" w:space="0"/>
            </w:tcBorders>
            <w:noWrap w:val="0"/>
            <w:vAlign w:val="center"/>
          </w:tcPr>
          <w:p w14:paraId="60C562A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 xml:space="preserve">3 </w:t>
            </w:r>
          </w:p>
        </w:tc>
        <w:tc>
          <w:tcPr>
            <w:tcW w:w="211" w:type="pct"/>
            <w:tcBorders>
              <w:top w:val="single" w:color="auto" w:sz="4" w:space="0"/>
              <w:left w:val="nil"/>
              <w:bottom w:val="single" w:color="000000" w:sz="6" w:space="0"/>
              <w:right w:val="single" w:color="000000" w:sz="6" w:space="0"/>
            </w:tcBorders>
            <w:noWrap w:val="0"/>
            <w:vAlign w:val="center"/>
          </w:tcPr>
          <w:p w14:paraId="7603C9D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90</w:t>
            </w:r>
          </w:p>
        </w:tc>
        <w:tc>
          <w:tcPr>
            <w:tcW w:w="184" w:type="pct"/>
            <w:tcBorders>
              <w:top w:val="single" w:color="auto" w:sz="4" w:space="0"/>
              <w:left w:val="nil"/>
              <w:bottom w:val="single" w:color="000000" w:sz="6" w:space="0"/>
              <w:right w:val="single" w:color="auto" w:sz="4" w:space="0"/>
            </w:tcBorders>
            <w:noWrap w:val="0"/>
            <w:vAlign w:val="center"/>
          </w:tcPr>
          <w:p w14:paraId="46D3BCB5">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30</w:t>
            </w:r>
          </w:p>
        </w:tc>
        <w:tc>
          <w:tcPr>
            <w:tcW w:w="195" w:type="pct"/>
            <w:tcBorders>
              <w:top w:val="single" w:color="auto" w:sz="4" w:space="0"/>
              <w:left w:val="single" w:color="auto" w:sz="4" w:space="0"/>
              <w:bottom w:val="single" w:color="000000" w:sz="6" w:space="0"/>
              <w:right w:val="single" w:color="000000" w:sz="6" w:space="0"/>
            </w:tcBorders>
            <w:noWrap w:val="0"/>
            <w:vAlign w:val="center"/>
          </w:tcPr>
          <w:p w14:paraId="742587C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60</w:t>
            </w:r>
          </w:p>
        </w:tc>
        <w:tc>
          <w:tcPr>
            <w:tcW w:w="211" w:type="pct"/>
            <w:tcBorders>
              <w:top w:val="single" w:color="auto" w:sz="4" w:space="0"/>
              <w:left w:val="nil"/>
              <w:bottom w:val="single" w:color="000000" w:sz="6" w:space="0"/>
              <w:right w:val="single" w:color="000000" w:sz="6" w:space="0"/>
            </w:tcBorders>
            <w:noWrap w:val="0"/>
            <w:vAlign w:val="center"/>
          </w:tcPr>
          <w:p w14:paraId="22D8381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6</w:t>
            </w:r>
          </w:p>
        </w:tc>
        <w:tc>
          <w:tcPr>
            <w:tcW w:w="200" w:type="pct"/>
            <w:tcBorders>
              <w:top w:val="single" w:color="auto" w:sz="4" w:space="0"/>
              <w:left w:val="nil"/>
              <w:bottom w:val="single" w:color="000000" w:sz="6" w:space="0"/>
              <w:right w:val="single" w:color="000000" w:sz="6" w:space="0"/>
            </w:tcBorders>
            <w:noWrap w:val="0"/>
            <w:vAlign w:val="center"/>
          </w:tcPr>
          <w:p w14:paraId="52E260FC">
            <w:pPr>
              <w:widowControl/>
              <w:jc w:val="center"/>
              <w:textAlignment w:val="center"/>
              <w:rPr>
                <w:rFonts w:hint="default" w:ascii="Times New Roman" w:hAnsi="Times New Roman" w:eastAsia="宋体" w:cs="Times New Roman"/>
                <w:color w:val="auto"/>
                <w:kern w:val="0"/>
                <w:sz w:val="16"/>
                <w:szCs w:val="16"/>
              </w:rPr>
            </w:pPr>
          </w:p>
        </w:tc>
        <w:tc>
          <w:tcPr>
            <w:tcW w:w="200" w:type="pct"/>
            <w:tcBorders>
              <w:top w:val="single" w:color="auto" w:sz="4" w:space="0"/>
              <w:left w:val="nil"/>
              <w:bottom w:val="single" w:color="000000" w:sz="6" w:space="0"/>
              <w:right w:val="single" w:color="000000" w:sz="6" w:space="0"/>
            </w:tcBorders>
            <w:noWrap w:val="0"/>
            <w:vAlign w:val="center"/>
          </w:tcPr>
          <w:p w14:paraId="7ECCC465">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000000" w:sz="6" w:space="0"/>
              <w:right w:val="single" w:color="000000" w:sz="6" w:space="0"/>
            </w:tcBorders>
            <w:noWrap w:val="0"/>
            <w:vAlign w:val="center"/>
          </w:tcPr>
          <w:p w14:paraId="44C8912B">
            <w:pPr>
              <w:jc w:val="center"/>
              <w:rPr>
                <w:rFonts w:hint="default" w:ascii="Times New Roman" w:hAnsi="Times New Roman" w:eastAsia="宋体" w:cs="Times New Roman"/>
                <w:color w:val="auto"/>
                <w:kern w:val="0"/>
                <w:sz w:val="16"/>
                <w:szCs w:val="16"/>
              </w:rPr>
            </w:pPr>
          </w:p>
        </w:tc>
        <w:tc>
          <w:tcPr>
            <w:tcW w:w="206" w:type="pct"/>
            <w:tcBorders>
              <w:top w:val="single" w:color="auto" w:sz="4" w:space="0"/>
              <w:left w:val="nil"/>
              <w:bottom w:val="single" w:color="000000" w:sz="6" w:space="0"/>
              <w:right w:val="single" w:color="000000" w:sz="6" w:space="0"/>
            </w:tcBorders>
            <w:noWrap w:val="0"/>
            <w:vAlign w:val="center"/>
          </w:tcPr>
          <w:p w14:paraId="59C911A1">
            <w:pPr>
              <w:jc w:val="center"/>
              <w:rPr>
                <w:rFonts w:hint="default" w:ascii="Times New Roman" w:hAnsi="Times New Roman" w:eastAsia="宋体" w:cs="Times New Roman"/>
                <w:color w:val="auto"/>
                <w:kern w:val="0"/>
                <w:sz w:val="16"/>
                <w:szCs w:val="16"/>
              </w:rPr>
            </w:pPr>
          </w:p>
        </w:tc>
        <w:tc>
          <w:tcPr>
            <w:tcW w:w="239" w:type="pct"/>
            <w:tcBorders>
              <w:top w:val="single" w:color="auto" w:sz="4" w:space="0"/>
              <w:left w:val="nil"/>
              <w:bottom w:val="single" w:color="000000" w:sz="6" w:space="0"/>
              <w:right w:val="single" w:color="000000" w:sz="6" w:space="0"/>
            </w:tcBorders>
            <w:noWrap w:val="0"/>
            <w:vAlign w:val="center"/>
          </w:tcPr>
          <w:p w14:paraId="0C4258DA">
            <w:pPr>
              <w:jc w:val="center"/>
              <w:rPr>
                <w:rFonts w:hint="default" w:ascii="Times New Roman" w:hAnsi="Times New Roman" w:eastAsia="宋体" w:cs="Times New Roman"/>
                <w:color w:val="auto"/>
                <w:kern w:val="0"/>
                <w:sz w:val="16"/>
                <w:szCs w:val="16"/>
              </w:rPr>
            </w:pPr>
          </w:p>
        </w:tc>
        <w:tc>
          <w:tcPr>
            <w:tcW w:w="224" w:type="pct"/>
            <w:tcBorders>
              <w:top w:val="single" w:color="auto" w:sz="4" w:space="0"/>
              <w:left w:val="nil"/>
              <w:bottom w:val="single" w:color="000000" w:sz="6" w:space="0"/>
              <w:right w:val="single" w:color="000000" w:sz="6" w:space="0"/>
            </w:tcBorders>
            <w:noWrap w:val="0"/>
            <w:vAlign w:val="center"/>
          </w:tcPr>
          <w:p w14:paraId="55689D2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3W</w:t>
            </w:r>
          </w:p>
        </w:tc>
        <w:tc>
          <w:tcPr>
            <w:tcW w:w="218" w:type="pct"/>
            <w:tcBorders>
              <w:top w:val="single" w:color="auto" w:sz="4" w:space="0"/>
              <w:left w:val="nil"/>
              <w:bottom w:val="single" w:color="000000" w:sz="6" w:space="0"/>
              <w:right w:val="single" w:color="000000" w:sz="6" w:space="0"/>
            </w:tcBorders>
            <w:noWrap w:val="0"/>
            <w:vAlign w:val="center"/>
          </w:tcPr>
          <w:p w14:paraId="5E09B73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517" w:type="pct"/>
            <w:tcBorders>
              <w:top w:val="single" w:color="auto" w:sz="4" w:space="0"/>
              <w:left w:val="nil"/>
              <w:bottom w:val="single" w:color="000000" w:sz="6" w:space="0"/>
              <w:right w:val="single" w:color="auto" w:sz="4" w:space="0"/>
            </w:tcBorders>
            <w:noWrap w:val="0"/>
            <w:vAlign w:val="center"/>
          </w:tcPr>
          <w:p w14:paraId="6C640444">
            <w:pPr>
              <w:widowControl/>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555" w:type="pct"/>
            <w:gridSpan w:val="2"/>
            <w:tcBorders>
              <w:top w:val="single" w:color="auto" w:sz="4" w:space="0"/>
              <w:left w:val="single" w:color="auto" w:sz="4" w:space="0"/>
              <w:bottom w:val="single" w:color="000000" w:sz="6" w:space="0"/>
              <w:right w:val="single" w:color="auto" w:sz="4" w:space="0"/>
            </w:tcBorders>
            <w:noWrap w:val="0"/>
            <w:vAlign w:val="center"/>
          </w:tcPr>
          <w:p w14:paraId="102B7C8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5561DD49">
        <w:tblPrEx>
          <w:tblCellMar>
            <w:top w:w="0" w:type="dxa"/>
            <w:left w:w="108" w:type="dxa"/>
            <w:bottom w:w="0" w:type="dxa"/>
            <w:right w:w="108" w:type="dxa"/>
          </w:tblCellMar>
        </w:tblPrEx>
        <w:trPr>
          <w:trHeight w:val="384" w:hRule="atLeast"/>
        </w:trPr>
        <w:tc>
          <w:tcPr>
            <w:tcW w:w="157" w:type="pct"/>
            <w:tcBorders>
              <w:left w:val="single" w:color="000000" w:sz="2" w:space="0"/>
              <w:right w:val="single" w:color="auto" w:sz="4" w:space="0"/>
            </w:tcBorders>
            <w:noWrap w:val="0"/>
            <w:vAlign w:val="top"/>
          </w:tcPr>
          <w:p w14:paraId="60D6756B">
            <w:pPr>
              <w:widowControl/>
              <w:jc w:val="center"/>
              <w:rPr>
                <w:rFonts w:hint="default" w:ascii="Times New Roman" w:hAnsi="Times New Roman" w:eastAsia="宋体" w:cs="Times New Roman"/>
                <w:color w:val="auto"/>
                <w:kern w:val="0"/>
                <w:sz w:val="16"/>
                <w:szCs w:val="16"/>
              </w:rPr>
            </w:pPr>
          </w:p>
        </w:tc>
        <w:tc>
          <w:tcPr>
            <w:tcW w:w="158" w:type="pct"/>
            <w:vMerge w:val="continue"/>
            <w:tcBorders>
              <w:left w:val="single" w:color="auto" w:sz="4" w:space="0"/>
              <w:right w:val="single" w:color="auto" w:sz="4" w:space="0"/>
            </w:tcBorders>
            <w:noWrap w:val="0"/>
            <w:vAlign w:val="center"/>
          </w:tcPr>
          <w:p w14:paraId="79E60437">
            <w:pPr>
              <w:widowControl/>
              <w:jc w:val="center"/>
              <w:rPr>
                <w:rFonts w:hint="default" w:ascii="Times New Roman" w:hAnsi="Times New Roman" w:eastAsia="宋体" w:cs="Times New Roman"/>
                <w:color w:val="auto"/>
                <w:kern w:val="0"/>
                <w:sz w:val="16"/>
                <w:szCs w:val="16"/>
              </w:rPr>
            </w:pPr>
          </w:p>
        </w:tc>
        <w:tc>
          <w:tcPr>
            <w:tcW w:w="168" w:type="pct"/>
            <w:gridSpan w:val="2"/>
            <w:tcBorders>
              <w:top w:val="nil"/>
              <w:left w:val="single" w:color="auto" w:sz="4" w:space="0"/>
              <w:bottom w:val="single" w:color="auto" w:sz="4" w:space="0"/>
              <w:right w:val="single" w:color="000000" w:sz="6" w:space="0"/>
            </w:tcBorders>
            <w:noWrap w:val="0"/>
            <w:vAlign w:val="center"/>
          </w:tcPr>
          <w:p w14:paraId="4A042141">
            <w:pPr>
              <w:widowControl/>
              <w:jc w:val="center"/>
              <w:rPr>
                <w:rFonts w:hint="default" w:ascii="Times New Roman" w:hAnsi="Times New Roman" w:eastAsia="宋体" w:cs="Times New Roman"/>
                <w:color w:val="auto"/>
                <w:kern w:val="0"/>
                <w:sz w:val="16"/>
                <w:szCs w:val="16"/>
                <w:lang w:val="en-US"/>
              </w:rPr>
            </w:pPr>
            <w:r>
              <w:rPr>
                <w:rFonts w:hint="default" w:ascii="Times New Roman" w:hAnsi="Times New Roman" w:eastAsia="宋体" w:cs="Times New Roman"/>
                <w:color w:val="auto"/>
                <w:kern w:val="0"/>
                <w:sz w:val="16"/>
                <w:szCs w:val="16"/>
                <w:lang w:val="en-US" w:eastAsia="zh-CN"/>
              </w:rPr>
              <w:t>3</w:t>
            </w:r>
          </w:p>
        </w:tc>
        <w:tc>
          <w:tcPr>
            <w:tcW w:w="222" w:type="pct"/>
            <w:tcBorders>
              <w:top w:val="nil"/>
              <w:left w:val="nil"/>
              <w:bottom w:val="single" w:color="auto" w:sz="4" w:space="0"/>
              <w:right w:val="single" w:color="000000" w:sz="6" w:space="0"/>
            </w:tcBorders>
            <w:noWrap w:val="0"/>
            <w:vAlign w:val="center"/>
          </w:tcPr>
          <w:p w14:paraId="36482F6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20605002</w:t>
            </w:r>
          </w:p>
        </w:tc>
        <w:tc>
          <w:tcPr>
            <w:tcW w:w="395" w:type="pct"/>
            <w:tcBorders>
              <w:top w:val="nil"/>
              <w:left w:val="nil"/>
              <w:bottom w:val="single" w:color="auto" w:sz="4" w:space="0"/>
              <w:right w:val="single" w:color="000000" w:sz="6" w:space="0"/>
            </w:tcBorders>
            <w:noWrap w:val="0"/>
            <w:vAlign w:val="center"/>
          </w:tcPr>
          <w:p w14:paraId="70F6687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顶岗实习</w:t>
            </w:r>
          </w:p>
        </w:tc>
        <w:tc>
          <w:tcPr>
            <w:tcW w:w="168" w:type="pct"/>
            <w:tcBorders>
              <w:top w:val="nil"/>
              <w:left w:val="nil"/>
              <w:bottom w:val="single" w:color="auto" w:sz="4" w:space="0"/>
              <w:right w:val="single" w:color="000000" w:sz="6" w:space="0"/>
            </w:tcBorders>
            <w:noWrap w:val="0"/>
            <w:vAlign w:val="center"/>
          </w:tcPr>
          <w:p w14:paraId="7F9DA0D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C</w:t>
            </w:r>
          </w:p>
        </w:tc>
        <w:tc>
          <w:tcPr>
            <w:tcW w:w="178" w:type="pct"/>
            <w:tcBorders>
              <w:top w:val="nil"/>
              <w:left w:val="nil"/>
              <w:bottom w:val="single" w:color="auto" w:sz="4" w:space="0"/>
              <w:right w:val="single" w:color="000000" w:sz="6" w:space="0"/>
            </w:tcBorders>
            <w:noWrap w:val="0"/>
            <w:vAlign w:val="center"/>
          </w:tcPr>
          <w:p w14:paraId="6BE167E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否</w:t>
            </w:r>
          </w:p>
        </w:tc>
        <w:tc>
          <w:tcPr>
            <w:tcW w:w="178" w:type="pct"/>
            <w:tcBorders>
              <w:top w:val="nil"/>
              <w:left w:val="nil"/>
              <w:bottom w:val="single" w:color="000000" w:sz="6" w:space="0"/>
              <w:right w:val="single" w:color="000000" w:sz="6" w:space="0"/>
            </w:tcBorders>
            <w:noWrap w:val="0"/>
            <w:vAlign w:val="center"/>
          </w:tcPr>
          <w:p w14:paraId="748EECB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 xml:space="preserve">32 </w:t>
            </w:r>
          </w:p>
        </w:tc>
        <w:tc>
          <w:tcPr>
            <w:tcW w:w="211" w:type="pct"/>
            <w:tcBorders>
              <w:top w:val="nil"/>
              <w:left w:val="nil"/>
              <w:bottom w:val="single" w:color="000000" w:sz="6" w:space="0"/>
              <w:right w:val="single" w:color="000000" w:sz="6" w:space="0"/>
            </w:tcBorders>
            <w:noWrap w:val="0"/>
            <w:vAlign w:val="center"/>
          </w:tcPr>
          <w:p w14:paraId="433CE84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184" w:type="pct"/>
            <w:tcBorders>
              <w:top w:val="nil"/>
              <w:left w:val="nil"/>
              <w:bottom w:val="single" w:color="000000" w:sz="6" w:space="0"/>
              <w:right w:val="single" w:color="auto" w:sz="4" w:space="0"/>
            </w:tcBorders>
            <w:noWrap w:val="0"/>
            <w:vAlign w:val="center"/>
          </w:tcPr>
          <w:p w14:paraId="7B7DABDD">
            <w:pPr>
              <w:jc w:val="center"/>
              <w:rPr>
                <w:rFonts w:hint="default" w:ascii="Times New Roman" w:hAnsi="Times New Roman" w:eastAsia="宋体" w:cs="Times New Roman"/>
                <w:color w:val="auto"/>
                <w:kern w:val="0"/>
                <w:sz w:val="16"/>
                <w:szCs w:val="16"/>
                <w:lang w:val="en-US"/>
              </w:rPr>
            </w:pPr>
          </w:p>
        </w:tc>
        <w:tc>
          <w:tcPr>
            <w:tcW w:w="195" w:type="pct"/>
            <w:tcBorders>
              <w:top w:val="nil"/>
              <w:left w:val="single" w:color="auto" w:sz="4" w:space="0"/>
              <w:bottom w:val="single" w:color="000000" w:sz="6" w:space="0"/>
              <w:right w:val="single" w:color="000000" w:sz="6" w:space="0"/>
            </w:tcBorders>
            <w:noWrap w:val="0"/>
            <w:vAlign w:val="center"/>
          </w:tcPr>
          <w:p w14:paraId="760C44C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960</w:t>
            </w:r>
          </w:p>
        </w:tc>
        <w:tc>
          <w:tcPr>
            <w:tcW w:w="211" w:type="pct"/>
            <w:tcBorders>
              <w:top w:val="nil"/>
              <w:left w:val="nil"/>
              <w:bottom w:val="single" w:color="000000" w:sz="6" w:space="0"/>
              <w:right w:val="single" w:color="000000" w:sz="6" w:space="0"/>
            </w:tcBorders>
            <w:noWrap w:val="0"/>
            <w:vAlign w:val="center"/>
          </w:tcPr>
          <w:p w14:paraId="5F9B738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4-6</w:t>
            </w:r>
          </w:p>
        </w:tc>
        <w:tc>
          <w:tcPr>
            <w:tcW w:w="200" w:type="pct"/>
            <w:tcBorders>
              <w:top w:val="nil"/>
              <w:left w:val="nil"/>
              <w:bottom w:val="single" w:color="000000" w:sz="6" w:space="0"/>
              <w:right w:val="single" w:color="000000" w:sz="6" w:space="0"/>
            </w:tcBorders>
            <w:noWrap w:val="0"/>
            <w:vAlign w:val="center"/>
          </w:tcPr>
          <w:p w14:paraId="26D1C47F">
            <w:pPr>
              <w:widowControl/>
              <w:jc w:val="center"/>
              <w:textAlignment w:val="center"/>
              <w:rPr>
                <w:rFonts w:hint="default" w:ascii="Times New Roman" w:hAnsi="Times New Roman" w:eastAsia="宋体" w:cs="Times New Roman"/>
                <w:color w:val="auto"/>
                <w:kern w:val="0"/>
                <w:sz w:val="16"/>
                <w:szCs w:val="16"/>
                <w:lang w:val="en-US"/>
              </w:rPr>
            </w:pPr>
          </w:p>
        </w:tc>
        <w:tc>
          <w:tcPr>
            <w:tcW w:w="200" w:type="pct"/>
            <w:tcBorders>
              <w:top w:val="nil"/>
              <w:left w:val="nil"/>
              <w:bottom w:val="single" w:color="000000" w:sz="6" w:space="0"/>
              <w:right w:val="single" w:color="000000" w:sz="6" w:space="0"/>
            </w:tcBorders>
            <w:noWrap w:val="0"/>
            <w:vAlign w:val="center"/>
          </w:tcPr>
          <w:p w14:paraId="7203552B">
            <w:pPr>
              <w:jc w:val="center"/>
              <w:rPr>
                <w:rFonts w:hint="default" w:ascii="Times New Roman" w:hAnsi="Times New Roman" w:eastAsia="宋体" w:cs="Times New Roman"/>
                <w:color w:val="auto"/>
                <w:kern w:val="0"/>
                <w:sz w:val="16"/>
                <w:szCs w:val="16"/>
                <w:lang w:val="en-US"/>
              </w:rPr>
            </w:pPr>
          </w:p>
        </w:tc>
        <w:tc>
          <w:tcPr>
            <w:tcW w:w="206" w:type="pct"/>
            <w:tcBorders>
              <w:top w:val="nil"/>
              <w:left w:val="nil"/>
              <w:bottom w:val="single" w:color="000000" w:sz="6" w:space="0"/>
              <w:right w:val="single" w:color="000000" w:sz="6" w:space="0"/>
            </w:tcBorders>
            <w:noWrap w:val="0"/>
            <w:vAlign w:val="center"/>
          </w:tcPr>
          <w:p w14:paraId="6BD7B708">
            <w:pPr>
              <w:jc w:val="center"/>
              <w:rPr>
                <w:rFonts w:hint="default" w:ascii="Times New Roman" w:hAnsi="Times New Roman" w:eastAsia="宋体" w:cs="Times New Roman"/>
                <w:color w:val="auto"/>
                <w:kern w:val="0"/>
                <w:sz w:val="16"/>
                <w:szCs w:val="16"/>
                <w:lang w:val="en-US"/>
              </w:rPr>
            </w:pPr>
          </w:p>
        </w:tc>
        <w:tc>
          <w:tcPr>
            <w:tcW w:w="206" w:type="pct"/>
            <w:tcBorders>
              <w:top w:val="nil"/>
              <w:left w:val="nil"/>
              <w:bottom w:val="single" w:color="000000" w:sz="6" w:space="0"/>
              <w:right w:val="single" w:color="000000" w:sz="6" w:space="0"/>
            </w:tcBorders>
            <w:noWrap w:val="0"/>
            <w:vAlign w:val="center"/>
          </w:tcPr>
          <w:p w14:paraId="65E673C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4w</w:t>
            </w:r>
          </w:p>
        </w:tc>
        <w:tc>
          <w:tcPr>
            <w:tcW w:w="239" w:type="pct"/>
            <w:tcBorders>
              <w:top w:val="nil"/>
              <w:left w:val="nil"/>
              <w:bottom w:val="single" w:color="000000" w:sz="6" w:space="0"/>
              <w:right w:val="single" w:color="000000" w:sz="6" w:space="0"/>
            </w:tcBorders>
            <w:noWrap w:val="0"/>
            <w:vAlign w:val="center"/>
          </w:tcPr>
          <w:p w14:paraId="16F3E18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19w</w:t>
            </w:r>
          </w:p>
        </w:tc>
        <w:tc>
          <w:tcPr>
            <w:tcW w:w="224" w:type="pct"/>
            <w:tcBorders>
              <w:top w:val="nil"/>
              <w:left w:val="nil"/>
              <w:bottom w:val="single" w:color="000000" w:sz="6" w:space="0"/>
              <w:right w:val="single" w:color="000000" w:sz="6" w:space="0"/>
            </w:tcBorders>
            <w:noWrap w:val="0"/>
            <w:vAlign w:val="center"/>
          </w:tcPr>
          <w:p w14:paraId="4AF2A8B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9w</w:t>
            </w:r>
          </w:p>
        </w:tc>
        <w:tc>
          <w:tcPr>
            <w:tcW w:w="218" w:type="pct"/>
            <w:tcBorders>
              <w:top w:val="nil"/>
              <w:left w:val="nil"/>
              <w:bottom w:val="single" w:color="000000" w:sz="6" w:space="0"/>
              <w:right w:val="single" w:color="000000" w:sz="6" w:space="0"/>
            </w:tcBorders>
            <w:noWrap w:val="0"/>
            <w:vAlign w:val="center"/>
          </w:tcPr>
          <w:p w14:paraId="7038C29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考查</w:t>
            </w:r>
          </w:p>
        </w:tc>
        <w:tc>
          <w:tcPr>
            <w:tcW w:w="517" w:type="pct"/>
            <w:tcBorders>
              <w:top w:val="nil"/>
              <w:left w:val="nil"/>
              <w:bottom w:val="single" w:color="000000" w:sz="6" w:space="0"/>
              <w:right w:val="single" w:color="auto" w:sz="4" w:space="0"/>
            </w:tcBorders>
            <w:noWrap w:val="0"/>
            <w:vAlign w:val="center"/>
          </w:tcPr>
          <w:p w14:paraId="1D2BA533">
            <w:pPr>
              <w:widowControl/>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宋体" w:cs="Times New Roman"/>
                <w:i w:val="0"/>
                <w:iCs w:val="0"/>
                <w:color w:val="auto"/>
                <w:kern w:val="0"/>
                <w:sz w:val="16"/>
                <w:szCs w:val="16"/>
                <w:u w:val="none"/>
                <w:lang w:val="en-US" w:eastAsia="zh-CN" w:bidi="ar"/>
              </w:rPr>
              <w:t>信息技术系</w:t>
            </w:r>
          </w:p>
        </w:tc>
        <w:tc>
          <w:tcPr>
            <w:tcW w:w="555" w:type="pct"/>
            <w:gridSpan w:val="2"/>
            <w:tcBorders>
              <w:top w:val="single" w:color="auto" w:sz="4" w:space="0"/>
              <w:left w:val="single" w:color="auto" w:sz="4" w:space="0"/>
              <w:bottom w:val="single" w:color="000000" w:sz="6" w:space="0"/>
              <w:right w:val="single" w:color="auto" w:sz="4" w:space="0"/>
            </w:tcBorders>
            <w:noWrap w:val="0"/>
            <w:vAlign w:val="center"/>
          </w:tcPr>
          <w:p w14:paraId="0330922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rPr>
            </w:pPr>
            <w:r>
              <w:rPr>
                <w:rFonts w:hint="default" w:ascii="Times New Roman" w:hAnsi="Times New Roman" w:eastAsia="等线" w:cs="Times New Roman"/>
                <w:i w:val="0"/>
                <w:iCs w:val="0"/>
                <w:color w:val="auto"/>
                <w:kern w:val="0"/>
                <w:sz w:val="16"/>
                <w:szCs w:val="16"/>
                <w:u w:val="none"/>
                <w:lang w:val="en-US" w:eastAsia="zh-CN" w:bidi="ar"/>
              </w:rPr>
              <w:t>W</w:t>
            </w:r>
            <w:r>
              <w:rPr>
                <w:rFonts w:hint="default" w:ascii="Times New Roman" w:hAnsi="Times New Roman" w:eastAsia="宋体" w:cs="Times New Roman"/>
                <w:i w:val="0"/>
                <w:iCs w:val="0"/>
                <w:color w:val="auto"/>
                <w:kern w:val="0"/>
                <w:sz w:val="16"/>
                <w:szCs w:val="16"/>
                <w:u w:val="none"/>
                <w:lang w:val="en-US" w:eastAsia="zh-CN" w:bidi="ar"/>
              </w:rPr>
              <w:t>表示教学活动周数</w:t>
            </w:r>
          </w:p>
        </w:tc>
      </w:tr>
      <w:tr w14:paraId="33149F0C">
        <w:tblPrEx>
          <w:tblCellMar>
            <w:top w:w="0" w:type="dxa"/>
            <w:left w:w="108" w:type="dxa"/>
            <w:bottom w:w="0" w:type="dxa"/>
            <w:right w:w="108" w:type="dxa"/>
          </w:tblCellMar>
        </w:tblPrEx>
        <w:trPr>
          <w:trHeight w:val="416" w:hRule="atLeast"/>
        </w:trPr>
        <w:tc>
          <w:tcPr>
            <w:tcW w:w="1449" w:type="pct"/>
            <w:gridSpan w:val="8"/>
            <w:tcBorders>
              <w:top w:val="single" w:color="000000" w:sz="2" w:space="0"/>
              <w:left w:val="single" w:color="000000" w:sz="2" w:space="0"/>
              <w:bottom w:val="single" w:color="000000" w:sz="6" w:space="0"/>
              <w:right w:val="single" w:color="000000" w:sz="6" w:space="0"/>
            </w:tcBorders>
            <w:noWrap w:val="0"/>
            <w:vAlign w:val="center"/>
          </w:tcPr>
          <w:p w14:paraId="377AF680">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小计</w:t>
            </w:r>
          </w:p>
        </w:tc>
        <w:tc>
          <w:tcPr>
            <w:tcW w:w="178" w:type="pct"/>
            <w:tcBorders>
              <w:top w:val="single" w:color="000000" w:sz="6" w:space="0"/>
              <w:left w:val="nil"/>
              <w:bottom w:val="single" w:color="000000" w:sz="6" w:space="0"/>
              <w:right w:val="single" w:color="000000" w:sz="6" w:space="0"/>
            </w:tcBorders>
            <w:noWrap w:val="0"/>
            <w:vAlign w:val="center"/>
          </w:tcPr>
          <w:p w14:paraId="356C987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39 </w:t>
            </w:r>
          </w:p>
        </w:tc>
        <w:tc>
          <w:tcPr>
            <w:tcW w:w="211" w:type="pct"/>
            <w:tcBorders>
              <w:top w:val="single" w:color="000000" w:sz="6" w:space="0"/>
              <w:left w:val="single" w:color="000000" w:sz="6" w:space="0"/>
              <w:bottom w:val="single" w:color="000000" w:sz="6" w:space="0"/>
              <w:right w:val="single" w:color="000000" w:sz="6" w:space="0"/>
            </w:tcBorders>
            <w:noWrap w:val="0"/>
            <w:vAlign w:val="center"/>
          </w:tcPr>
          <w:p w14:paraId="31B00A8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1170 </w:t>
            </w:r>
          </w:p>
        </w:tc>
        <w:tc>
          <w:tcPr>
            <w:tcW w:w="184" w:type="pct"/>
            <w:tcBorders>
              <w:top w:val="single" w:color="000000" w:sz="6" w:space="0"/>
              <w:left w:val="single" w:color="000000" w:sz="6" w:space="0"/>
              <w:bottom w:val="single" w:color="000000" w:sz="6" w:space="0"/>
              <w:right w:val="single" w:color="000000" w:sz="6" w:space="0"/>
            </w:tcBorders>
            <w:noWrap w:val="0"/>
            <w:vAlign w:val="center"/>
          </w:tcPr>
          <w:p w14:paraId="0E308D3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30 </w:t>
            </w:r>
          </w:p>
        </w:tc>
        <w:tc>
          <w:tcPr>
            <w:tcW w:w="195" w:type="pct"/>
            <w:tcBorders>
              <w:top w:val="single" w:color="000000" w:sz="6" w:space="0"/>
              <w:left w:val="single" w:color="000000" w:sz="6" w:space="0"/>
              <w:bottom w:val="single" w:color="000000" w:sz="6" w:space="0"/>
              <w:right w:val="single" w:color="000000" w:sz="6" w:space="0"/>
            </w:tcBorders>
            <w:noWrap w:val="0"/>
            <w:vAlign w:val="center"/>
          </w:tcPr>
          <w:p w14:paraId="5C4B807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1140 </w:t>
            </w:r>
          </w:p>
        </w:tc>
        <w:tc>
          <w:tcPr>
            <w:tcW w:w="211" w:type="pct"/>
            <w:tcBorders>
              <w:top w:val="single" w:color="000000" w:sz="6" w:space="0"/>
              <w:left w:val="single" w:color="000000" w:sz="6" w:space="0"/>
              <w:bottom w:val="single" w:color="000000" w:sz="6" w:space="0"/>
              <w:right w:val="single" w:color="000000" w:sz="6" w:space="0"/>
            </w:tcBorders>
            <w:noWrap w:val="0"/>
            <w:vAlign w:val="center"/>
          </w:tcPr>
          <w:p w14:paraId="6C24B23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rPr>
            </w:pPr>
          </w:p>
        </w:tc>
        <w:tc>
          <w:tcPr>
            <w:tcW w:w="200" w:type="pct"/>
            <w:tcBorders>
              <w:top w:val="single" w:color="000000" w:sz="6" w:space="0"/>
              <w:left w:val="single" w:color="000000" w:sz="6" w:space="0"/>
              <w:bottom w:val="single" w:color="000000" w:sz="6" w:space="0"/>
              <w:right w:val="single" w:color="000000" w:sz="6" w:space="0"/>
            </w:tcBorders>
            <w:noWrap w:val="0"/>
            <w:vAlign w:val="center"/>
          </w:tcPr>
          <w:p w14:paraId="7EEED8FA">
            <w:pPr>
              <w:widowControl/>
              <w:jc w:val="center"/>
              <w:textAlignment w:val="center"/>
              <w:rPr>
                <w:rFonts w:hint="default" w:ascii="Times New Roman" w:hAnsi="Times New Roman" w:eastAsia="宋体" w:cs="Times New Roman"/>
                <w:color w:val="auto"/>
                <w:kern w:val="0"/>
                <w:sz w:val="16"/>
                <w:szCs w:val="16"/>
              </w:rPr>
            </w:pPr>
          </w:p>
        </w:tc>
        <w:tc>
          <w:tcPr>
            <w:tcW w:w="200" w:type="pct"/>
            <w:tcBorders>
              <w:top w:val="single" w:color="000000" w:sz="6" w:space="0"/>
              <w:left w:val="single" w:color="000000" w:sz="6" w:space="0"/>
              <w:bottom w:val="single" w:color="000000" w:sz="6" w:space="0"/>
              <w:right w:val="single" w:color="000000" w:sz="6" w:space="0"/>
            </w:tcBorders>
            <w:noWrap w:val="0"/>
            <w:vAlign w:val="center"/>
          </w:tcPr>
          <w:p w14:paraId="4683579B">
            <w:pPr>
              <w:widowControl/>
              <w:jc w:val="center"/>
              <w:textAlignment w:val="center"/>
              <w:rPr>
                <w:rFonts w:hint="default" w:ascii="Times New Roman" w:hAnsi="Times New Roman" w:eastAsia="宋体" w:cs="Times New Roman"/>
                <w:color w:val="auto"/>
                <w:kern w:val="0"/>
                <w:sz w:val="16"/>
                <w:szCs w:val="16"/>
              </w:rPr>
            </w:pPr>
          </w:p>
        </w:tc>
        <w:tc>
          <w:tcPr>
            <w:tcW w:w="206" w:type="pct"/>
            <w:tcBorders>
              <w:top w:val="single" w:color="000000" w:sz="6" w:space="0"/>
              <w:left w:val="single" w:color="000000" w:sz="6" w:space="0"/>
              <w:bottom w:val="single" w:color="000000" w:sz="6" w:space="0"/>
              <w:right w:val="single" w:color="000000" w:sz="6" w:space="0"/>
            </w:tcBorders>
            <w:noWrap w:val="0"/>
            <w:vAlign w:val="center"/>
          </w:tcPr>
          <w:p w14:paraId="3F9291CE">
            <w:pPr>
              <w:widowControl/>
              <w:textAlignment w:val="center"/>
              <w:rPr>
                <w:rFonts w:hint="default" w:ascii="Times New Roman" w:hAnsi="Times New Roman" w:eastAsia="宋体" w:cs="Times New Roman"/>
                <w:color w:val="auto"/>
                <w:kern w:val="0"/>
                <w:sz w:val="16"/>
                <w:szCs w:val="16"/>
              </w:rPr>
            </w:pPr>
          </w:p>
        </w:tc>
        <w:tc>
          <w:tcPr>
            <w:tcW w:w="206" w:type="pct"/>
            <w:tcBorders>
              <w:top w:val="single" w:color="000000" w:sz="6" w:space="0"/>
              <w:left w:val="single" w:color="000000" w:sz="6" w:space="0"/>
              <w:bottom w:val="single" w:color="000000" w:sz="6" w:space="0"/>
              <w:right w:val="single" w:color="000000" w:sz="6" w:space="0"/>
            </w:tcBorders>
            <w:noWrap w:val="0"/>
            <w:vAlign w:val="center"/>
          </w:tcPr>
          <w:p w14:paraId="0E6E1663">
            <w:pPr>
              <w:widowControl/>
              <w:jc w:val="center"/>
              <w:textAlignment w:val="center"/>
              <w:rPr>
                <w:rFonts w:hint="default" w:ascii="Times New Roman" w:hAnsi="Times New Roman" w:eastAsia="宋体" w:cs="Times New Roman"/>
                <w:color w:val="auto"/>
                <w:kern w:val="0"/>
                <w:sz w:val="16"/>
                <w:szCs w:val="16"/>
              </w:rPr>
            </w:pPr>
          </w:p>
        </w:tc>
        <w:tc>
          <w:tcPr>
            <w:tcW w:w="239" w:type="pct"/>
            <w:tcBorders>
              <w:top w:val="single" w:color="000000" w:sz="6" w:space="0"/>
              <w:left w:val="single" w:color="000000" w:sz="6" w:space="0"/>
              <w:bottom w:val="single" w:color="000000" w:sz="6" w:space="0"/>
              <w:right w:val="single" w:color="000000" w:sz="6" w:space="0"/>
            </w:tcBorders>
            <w:noWrap w:val="0"/>
            <w:vAlign w:val="center"/>
          </w:tcPr>
          <w:p w14:paraId="29B5A2A4">
            <w:pPr>
              <w:widowControl/>
              <w:jc w:val="center"/>
              <w:textAlignment w:val="center"/>
              <w:rPr>
                <w:rFonts w:hint="default" w:ascii="Times New Roman" w:hAnsi="Times New Roman" w:eastAsia="宋体" w:cs="Times New Roman"/>
                <w:color w:val="auto"/>
                <w:kern w:val="0"/>
                <w:sz w:val="16"/>
                <w:szCs w:val="16"/>
              </w:rPr>
            </w:pPr>
          </w:p>
        </w:tc>
        <w:tc>
          <w:tcPr>
            <w:tcW w:w="224" w:type="pct"/>
            <w:tcBorders>
              <w:top w:val="single" w:color="000000" w:sz="6" w:space="0"/>
              <w:left w:val="single" w:color="000000" w:sz="6" w:space="0"/>
              <w:bottom w:val="single" w:color="000000" w:sz="6" w:space="0"/>
              <w:right w:val="single" w:color="000000" w:sz="6" w:space="0"/>
            </w:tcBorders>
            <w:noWrap w:val="0"/>
            <w:vAlign w:val="center"/>
          </w:tcPr>
          <w:p w14:paraId="26D8509A">
            <w:pPr>
              <w:widowControl/>
              <w:jc w:val="center"/>
              <w:textAlignment w:val="center"/>
              <w:rPr>
                <w:rFonts w:hint="default" w:ascii="Times New Roman" w:hAnsi="Times New Roman" w:eastAsia="宋体" w:cs="Times New Roman"/>
                <w:color w:val="auto"/>
                <w:kern w:val="0"/>
                <w:sz w:val="16"/>
                <w:szCs w:val="16"/>
              </w:rPr>
            </w:pPr>
          </w:p>
        </w:tc>
        <w:tc>
          <w:tcPr>
            <w:tcW w:w="218" w:type="pct"/>
            <w:tcBorders>
              <w:top w:val="single" w:color="000000" w:sz="6" w:space="0"/>
              <w:left w:val="single" w:color="000000" w:sz="6" w:space="0"/>
              <w:bottom w:val="single" w:color="000000" w:sz="6" w:space="0"/>
              <w:right w:val="single" w:color="000000" w:sz="6" w:space="0"/>
            </w:tcBorders>
            <w:noWrap w:val="0"/>
            <w:vAlign w:val="center"/>
          </w:tcPr>
          <w:p w14:paraId="766B74C4">
            <w:pPr>
              <w:widowControl/>
              <w:jc w:val="center"/>
              <w:rPr>
                <w:rFonts w:hint="default" w:ascii="Times New Roman" w:hAnsi="Times New Roman" w:eastAsia="宋体" w:cs="Times New Roman"/>
                <w:color w:val="auto"/>
                <w:kern w:val="0"/>
                <w:sz w:val="16"/>
                <w:szCs w:val="16"/>
              </w:rPr>
            </w:pPr>
          </w:p>
        </w:tc>
        <w:tc>
          <w:tcPr>
            <w:tcW w:w="517" w:type="pct"/>
            <w:tcBorders>
              <w:top w:val="single" w:color="000000" w:sz="6" w:space="0"/>
              <w:left w:val="single" w:color="000000" w:sz="6" w:space="0"/>
              <w:bottom w:val="single" w:color="000000" w:sz="6" w:space="0"/>
              <w:right w:val="single" w:color="000000" w:sz="6" w:space="0"/>
            </w:tcBorders>
            <w:noWrap w:val="0"/>
            <w:vAlign w:val="center"/>
          </w:tcPr>
          <w:p w14:paraId="484CD7C9">
            <w:pPr>
              <w:widowControl/>
              <w:jc w:val="center"/>
              <w:rPr>
                <w:rFonts w:hint="default" w:ascii="Times New Roman" w:hAnsi="Times New Roman" w:eastAsia="宋体" w:cs="Times New Roman"/>
                <w:color w:val="auto"/>
                <w:kern w:val="0"/>
                <w:sz w:val="16"/>
                <w:szCs w:val="16"/>
              </w:rPr>
            </w:pPr>
          </w:p>
        </w:tc>
        <w:tc>
          <w:tcPr>
            <w:tcW w:w="555" w:type="pct"/>
            <w:gridSpan w:val="2"/>
            <w:tcBorders>
              <w:top w:val="single" w:color="000000" w:sz="6" w:space="0"/>
              <w:left w:val="single" w:color="000000" w:sz="6" w:space="0"/>
              <w:bottom w:val="single" w:color="000000" w:sz="6" w:space="0"/>
              <w:right w:val="single" w:color="000000" w:sz="6" w:space="0"/>
            </w:tcBorders>
            <w:noWrap w:val="0"/>
            <w:vAlign w:val="center"/>
          </w:tcPr>
          <w:p w14:paraId="6BF43FB9">
            <w:pPr>
              <w:widowControl/>
              <w:jc w:val="center"/>
              <w:rPr>
                <w:rFonts w:hint="default" w:ascii="Times New Roman" w:hAnsi="Times New Roman" w:eastAsia="宋体" w:cs="Times New Roman"/>
                <w:color w:val="auto"/>
                <w:kern w:val="0"/>
                <w:sz w:val="16"/>
                <w:szCs w:val="16"/>
              </w:rPr>
            </w:pPr>
          </w:p>
        </w:tc>
      </w:tr>
      <w:tr w14:paraId="0316A66A">
        <w:tblPrEx>
          <w:tblCellMar>
            <w:top w:w="0" w:type="dxa"/>
            <w:left w:w="108" w:type="dxa"/>
            <w:bottom w:w="0" w:type="dxa"/>
            <w:right w:w="108" w:type="dxa"/>
          </w:tblCellMar>
        </w:tblPrEx>
        <w:trPr>
          <w:trHeight w:val="384" w:hRule="atLeast"/>
        </w:trPr>
        <w:tc>
          <w:tcPr>
            <w:tcW w:w="1449" w:type="pct"/>
            <w:gridSpan w:val="8"/>
            <w:tcBorders>
              <w:top w:val="single" w:color="000000" w:sz="6" w:space="0"/>
              <w:left w:val="single" w:color="000000" w:sz="6" w:space="0"/>
              <w:bottom w:val="single" w:color="000000" w:sz="6" w:space="0"/>
              <w:right w:val="single" w:color="000000" w:sz="6" w:space="0"/>
            </w:tcBorders>
            <w:noWrap w:val="0"/>
            <w:vAlign w:val="center"/>
          </w:tcPr>
          <w:p w14:paraId="4AF535B1">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总计</w:t>
            </w:r>
          </w:p>
        </w:tc>
        <w:tc>
          <w:tcPr>
            <w:tcW w:w="178" w:type="pct"/>
            <w:tcBorders>
              <w:top w:val="single" w:color="000000" w:sz="6" w:space="0"/>
              <w:left w:val="single" w:color="000000" w:sz="6" w:space="0"/>
              <w:bottom w:val="single" w:color="000000" w:sz="6" w:space="0"/>
              <w:right w:val="single" w:color="000000" w:sz="6" w:space="0"/>
            </w:tcBorders>
            <w:noWrap w:val="0"/>
            <w:vAlign w:val="center"/>
          </w:tcPr>
          <w:p w14:paraId="7617CF9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13</w:t>
            </w:r>
            <w:r>
              <w:rPr>
                <w:rFonts w:hint="eastAsia" w:ascii="Times New Roman" w:hAnsi="Times New Roman" w:eastAsia="等线" w:cs="Times New Roman"/>
                <w:b/>
                <w:bCs/>
                <w:i w:val="0"/>
                <w:iCs w:val="0"/>
                <w:color w:val="auto"/>
                <w:kern w:val="0"/>
                <w:sz w:val="16"/>
                <w:szCs w:val="16"/>
                <w:u w:val="none"/>
                <w:lang w:val="en-US" w:eastAsia="zh-CN" w:bidi="ar"/>
              </w:rPr>
              <w:t>3</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11" w:type="pct"/>
            <w:tcBorders>
              <w:top w:val="single" w:color="000000" w:sz="6" w:space="0"/>
              <w:left w:val="single" w:color="000000" w:sz="6" w:space="0"/>
              <w:bottom w:val="single" w:color="000000" w:sz="6" w:space="0"/>
              <w:right w:val="single" w:color="000000" w:sz="6" w:space="0"/>
            </w:tcBorders>
            <w:noWrap w:val="0"/>
            <w:vAlign w:val="center"/>
          </w:tcPr>
          <w:p w14:paraId="77AAA3FD">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2704</w:t>
            </w:r>
          </w:p>
        </w:tc>
        <w:tc>
          <w:tcPr>
            <w:tcW w:w="184" w:type="pct"/>
            <w:tcBorders>
              <w:top w:val="single" w:color="000000" w:sz="6" w:space="0"/>
              <w:left w:val="single" w:color="000000" w:sz="6" w:space="0"/>
              <w:bottom w:val="single" w:color="000000" w:sz="6" w:space="0"/>
              <w:right w:val="single" w:color="000000" w:sz="6" w:space="0"/>
            </w:tcBorders>
            <w:noWrap w:val="0"/>
            <w:vAlign w:val="center"/>
          </w:tcPr>
          <w:p w14:paraId="356512D4">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9</w:t>
            </w:r>
            <w:r>
              <w:rPr>
                <w:rFonts w:hint="eastAsia" w:ascii="Times New Roman" w:hAnsi="Times New Roman" w:eastAsia="等线" w:cs="Times New Roman"/>
                <w:b/>
                <w:bCs/>
                <w:i w:val="0"/>
                <w:iCs w:val="0"/>
                <w:color w:val="auto"/>
                <w:kern w:val="0"/>
                <w:sz w:val="16"/>
                <w:szCs w:val="16"/>
                <w:u w:val="none"/>
                <w:lang w:val="en-US" w:eastAsia="zh-CN" w:bidi="ar"/>
              </w:rPr>
              <w:t>64</w:t>
            </w:r>
          </w:p>
        </w:tc>
        <w:tc>
          <w:tcPr>
            <w:tcW w:w="195" w:type="pct"/>
            <w:tcBorders>
              <w:top w:val="single" w:color="000000" w:sz="6" w:space="0"/>
              <w:left w:val="single" w:color="000000" w:sz="6" w:space="0"/>
              <w:bottom w:val="single" w:color="000000" w:sz="6" w:space="0"/>
              <w:right w:val="single" w:color="000000" w:sz="6" w:space="0"/>
            </w:tcBorders>
            <w:noWrap w:val="0"/>
            <w:vAlign w:val="center"/>
          </w:tcPr>
          <w:p w14:paraId="4AA8880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rPr>
            </w:pPr>
            <w:r>
              <w:rPr>
                <w:rFonts w:hint="default" w:ascii="Times New Roman" w:hAnsi="Times New Roman" w:eastAsia="等线" w:cs="Times New Roman"/>
                <w:b/>
                <w:bCs/>
                <w:i w:val="0"/>
                <w:iCs w:val="0"/>
                <w:color w:val="auto"/>
                <w:kern w:val="0"/>
                <w:sz w:val="16"/>
                <w:szCs w:val="16"/>
                <w:u w:val="none"/>
                <w:lang w:val="en-US" w:eastAsia="zh-CN" w:bidi="ar"/>
              </w:rPr>
              <w:t>17</w:t>
            </w:r>
            <w:r>
              <w:rPr>
                <w:rFonts w:hint="eastAsia" w:ascii="Times New Roman" w:hAnsi="Times New Roman" w:eastAsia="等线" w:cs="Times New Roman"/>
                <w:b/>
                <w:bCs/>
                <w:i w:val="0"/>
                <w:iCs w:val="0"/>
                <w:color w:val="auto"/>
                <w:kern w:val="0"/>
                <w:sz w:val="16"/>
                <w:szCs w:val="16"/>
                <w:u w:val="none"/>
                <w:lang w:val="en-US" w:eastAsia="zh-CN" w:bidi="ar"/>
              </w:rPr>
              <w:t>40</w:t>
            </w:r>
          </w:p>
        </w:tc>
        <w:tc>
          <w:tcPr>
            <w:tcW w:w="211" w:type="pct"/>
            <w:tcBorders>
              <w:top w:val="single" w:color="000000" w:sz="6" w:space="0"/>
              <w:left w:val="single" w:color="000000" w:sz="6" w:space="0"/>
              <w:bottom w:val="single" w:color="000000" w:sz="6" w:space="0"/>
              <w:right w:val="single" w:color="000000" w:sz="6" w:space="0"/>
            </w:tcBorders>
            <w:noWrap w:val="0"/>
            <w:vAlign w:val="center"/>
          </w:tcPr>
          <w:p w14:paraId="26392327">
            <w:pPr>
              <w:jc w:val="center"/>
              <w:rPr>
                <w:rFonts w:hint="default" w:ascii="Times New Roman" w:hAnsi="Times New Roman" w:eastAsia="宋体" w:cs="Times New Roman"/>
                <w:b/>
                <w:bCs/>
                <w:color w:val="auto"/>
                <w:kern w:val="0"/>
                <w:sz w:val="16"/>
                <w:szCs w:val="16"/>
              </w:rPr>
            </w:pPr>
          </w:p>
        </w:tc>
        <w:tc>
          <w:tcPr>
            <w:tcW w:w="200" w:type="pct"/>
            <w:tcBorders>
              <w:top w:val="single" w:color="000000" w:sz="6" w:space="0"/>
              <w:left w:val="single" w:color="000000" w:sz="6" w:space="0"/>
              <w:bottom w:val="single" w:color="000000" w:sz="6" w:space="0"/>
              <w:right w:val="single" w:color="000000" w:sz="6" w:space="0"/>
            </w:tcBorders>
            <w:noWrap w:val="0"/>
            <w:vAlign w:val="center"/>
          </w:tcPr>
          <w:p w14:paraId="6419982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2</w:t>
            </w:r>
            <w:r>
              <w:rPr>
                <w:rFonts w:hint="eastAsia" w:ascii="Times New Roman" w:hAnsi="Times New Roman" w:eastAsia="等线" w:cs="Times New Roman"/>
                <w:b/>
                <w:bCs/>
                <w:i w:val="0"/>
                <w:iCs w:val="0"/>
                <w:color w:val="auto"/>
                <w:kern w:val="0"/>
                <w:sz w:val="16"/>
                <w:szCs w:val="16"/>
                <w:u w:val="none"/>
                <w:lang w:val="en-US" w:eastAsia="zh-CN" w:bidi="ar"/>
              </w:rPr>
              <w:t>4</w:t>
            </w:r>
            <w:r>
              <w:rPr>
                <w:rFonts w:hint="default" w:ascii="Times New Roman" w:hAnsi="Times New Roman" w:eastAsia="等线" w:cs="Times New Roman"/>
                <w:b/>
                <w:bCs/>
                <w:i w:val="0"/>
                <w:iCs w:val="0"/>
                <w:color w:val="auto"/>
                <w:kern w:val="0"/>
                <w:sz w:val="16"/>
                <w:szCs w:val="16"/>
                <w:u w:val="none"/>
                <w:lang w:val="en-US" w:eastAsia="zh-CN" w:bidi="ar"/>
              </w:rPr>
              <w:t xml:space="preserve">.9 </w:t>
            </w:r>
          </w:p>
        </w:tc>
        <w:tc>
          <w:tcPr>
            <w:tcW w:w="200" w:type="pct"/>
            <w:tcBorders>
              <w:top w:val="single" w:color="000000" w:sz="6" w:space="0"/>
              <w:left w:val="single" w:color="000000" w:sz="6" w:space="0"/>
              <w:bottom w:val="single" w:color="000000" w:sz="6" w:space="0"/>
              <w:right w:val="single" w:color="000000" w:sz="6" w:space="0"/>
            </w:tcBorders>
            <w:noWrap w:val="0"/>
            <w:vAlign w:val="center"/>
          </w:tcPr>
          <w:p w14:paraId="11E2ACF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19.3</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single" w:color="000000" w:sz="6" w:space="0"/>
              <w:left w:val="single" w:color="000000" w:sz="6" w:space="0"/>
              <w:bottom w:val="single" w:color="000000" w:sz="6" w:space="0"/>
              <w:right w:val="single" w:color="000000" w:sz="6" w:space="0"/>
            </w:tcBorders>
            <w:noWrap w:val="0"/>
            <w:vAlign w:val="center"/>
          </w:tcPr>
          <w:p w14:paraId="73B2248E">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20.5</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single" w:color="000000" w:sz="6" w:space="0"/>
              <w:left w:val="single" w:color="000000" w:sz="6" w:space="0"/>
              <w:bottom w:val="single" w:color="000000" w:sz="6" w:space="0"/>
              <w:right w:val="single" w:color="000000" w:sz="6" w:space="0"/>
            </w:tcBorders>
            <w:noWrap w:val="0"/>
            <w:vAlign w:val="center"/>
          </w:tcPr>
          <w:p w14:paraId="17647D5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21.5</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39" w:type="pct"/>
            <w:tcBorders>
              <w:top w:val="single" w:color="000000" w:sz="6" w:space="0"/>
              <w:left w:val="single" w:color="000000" w:sz="6" w:space="0"/>
              <w:bottom w:val="single" w:color="000000" w:sz="6" w:space="0"/>
              <w:right w:val="single" w:color="000000" w:sz="6" w:space="0"/>
            </w:tcBorders>
            <w:noWrap w:val="0"/>
            <w:vAlign w:val="center"/>
          </w:tcPr>
          <w:p w14:paraId="6DF3E64B">
            <w:pPr>
              <w:widowControl/>
              <w:jc w:val="center"/>
              <w:textAlignment w:val="center"/>
              <w:rPr>
                <w:rFonts w:hint="default" w:ascii="Times New Roman" w:hAnsi="Times New Roman" w:eastAsia="宋体" w:cs="Times New Roman"/>
                <w:b/>
                <w:bCs/>
                <w:color w:val="auto"/>
                <w:kern w:val="0"/>
                <w:sz w:val="16"/>
                <w:szCs w:val="16"/>
              </w:rPr>
            </w:pPr>
          </w:p>
        </w:tc>
        <w:tc>
          <w:tcPr>
            <w:tcW w:w="224" w:type="pct"/>
            <w:tcBorders>
              <w:top w:val="single" w:color="000000" w:sz="6" w:space="0"/>
              <w:left w:val="single" w:color="000000" w:sz="6" w:space="0"/>
              <w:bottom w:val="single" w:color="000000" w:sz="6" w:space="0"/>
              <w:right w:val="single" w:color="000000" w:sz="6" w:space="0"/>
            </w:tcBorders>
            <w:noWrap w:val="0"/>
            <w:vAlign w:val="center"/>
          </w:tcPr>
          <w:p w14:paraId="0033C3ED">
            <w:pPr>
              <w:widowControl/>
              <w:jc w:val="center"/>
              <w:textAlignment w:val="center"/>
              <w:rPr>
                <w:rFonts w:hint="default" w:ascii="Times New Roman" w:hAnsi="Times New Roman" w:eastAsia="宋体" w:cs="Times New Roman"/>
                <w:b/>
                <w:bCs/>
                <w:color w:val="auto"/>
                <w:kern w:val="0"/>
                <w:sz w:val="16"/>
                <w:szCs w:val="16"/>
              </w:rPr>
            </w:pPr>
          </w:p>
        </w:tc>
        <w:tc>
          <w:tcPr>
            <w:tcW w:w="218" w:type="pct"/>
            <w:tcBorders>
              <w:top w:val="single" w:color="000000" w:sz="6" w:space="0"/>
              <w:left w:val="single" w:color="000000" w:sz="6" w:space="0"/>
              <w:bottom w:val="single" w:color="000000" w:sz="6" w:space="0"/>
              <w:right w:val="single" w:color="000000" w:sz="6" w:space="0"/>
            </w:tcBorders>
            <w:noWrap w:val="0"/>
            <w:vAlign w:val="center"/>
          </w:tcPr>
          <w:p w14:paraId="2E8D1E17">
            <w:pPr>
              <w:widowControl/>
              <w:jc w:val="center"/>
              <w:rPr>
                <w:rFonts w:hint="default" w:ascii="Times New Roman" w:hAnsi="Times New Roman" w:eastAsia="宋体" w:cs="Times New Roman"/>
                <w:b/>
                <w:bCs/>
                <w:color w:val="auto"/>
                <w:kern w:val="0"/>
                <w:sz w:val="16"/>
                <w:szCs w:val="16"/>
              </w:rPr>
            </w:pPr>
          </w:p>
        </w:tc>
        <w:tc>
          <w:tcPr>
            <w:tcW w:w="517" w:type="pct"/>
            <w:tcBorders>
              <w:top w:val="single" w:color="000000" w:sz="6" w:space="0"/>
              <w:left w:val="single" w:color="000000" w:sz="6" w:space="0"/>
              <w:bottom w:val="single" w:color="000000" w:sz="6" w:space="0"/>
              <w:right w:val="single" w:color="000000" w:sz="6" w:space="0"/>
            </w:tcBorders>
            <w:noWrap w:val="0"/>
            <w:vAlign w:val="center"/>
          </w:tcPr>
          <w:p w14:paraId="4BCE67F3">
            <w:pPr>
              <w:widowControl/>
              <w:jc w:val="center"/>
              <w:rPr>
                <w:rFonts w:hint="default" w:ascii="Times New Roman" w:hAnsi="Times New Roman" w:eastAsia="等线" w:cs="Times New Roman"/>
                <w:color w:val="auto"/>
                <w:kern w:val="0"/>
                <w:sz w:val="22"/>
                <w:szCs w:val="22"/>
              </w:rPr>
            </w:pPr>
          </w:p>
        </w:tc>
        <w:tc>
          <w:tcPr>
            <w:tcW w:w="555" w:type="pct"/>
            <w:gridSpan w:val="2"/>
            <w:tcBorders>
              <w:top w:val="single" w:color="000000" w:sz="6" w:space="0"/>
              <w:left w:val="single" w:color="000000" w:sz="6" w:space="0"/>
              <w:bottom w:val="single" w:color="000000" w:sz="6" w:space="0"/>
              <w:right w:val="single" w:color="000000" w:sz="6" w:space="0"/>
            </w:tcBorders>
            <w:noWrap w:val="0"/>
            <w:vAlign w:val="center"/>
          </w:tcPr>
          <w:p w14:paraId="2F1D2EE0">
            <w:pPr>
              <w:widowControl/>
              <w:jc w:val="center"/>
              <w:rPr>
                <w:rFonts w:hint="default" w:ascii="Times New Roman" w:hAnsi="Times New Roman" w:eastAsia="等线" w:cs="Times New Roman"/>
                <w:color w:val="auto"/>
                <w:kern w:val="0"/>
                <w:sz w:val="22"/>
                <w:szCs w:val="22"/>
              </w:rPr>
            </w:pPr>
          </w:p>
        </w:tc>
      </w:tr>
      <w:tr w14:paraId="6548C1F5">
        <w:tblPrEx>
          <w:tblCellMar>
            <w:top w:w="0" w:type="dxa"/>
            <w:left w:w="108" w:type="dxa"/>
            <w:bottom w:w="0" w:type="dxa"/>
            <w:right w:w="108" w:type="dxa"/>
          </w:tblCellMar>
        </w:tblPrEx>
        <w:trPr>
          <w:trHeight w:val="384" w:hRule="atLeast"/>
        </w:trPr>
        <w:tc>
          <w:tcPr>
            <w:tcW w:w="1449" w:type="pct"/>
            <w:gridSpan w:val="8"/>
            <w:tcBorders>
              <w:top w:val="single" w:color="000000" w:sz="6" w:space="0"/>
              <w:left w:val="single" w:color="000000" w:sz="2" w:space="0"/>
              <w:bottom w:val="single" w:color="auto" w:sz="4" w:space="0"/>
              <w:right w:val="single" w:color="000000" w:sz="6" w:space="0"/>
            </w:tcBorders>
            <w:noWrap w:val="0"/>
            <w:vAlign w:val="center"/>
          </w:tcPr>
          <w:p w14:paraId="2DE7EA4E">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专业（技能）课累计、占总学时比例</w:t>
            </w:r>
          </w:p>
        </w:tc>
        <w:tc>
          <w:tcPr>
            <w:tcW w:w="1182" w:type="pct"/>
            <w:gridSpan w:val="6"/>
            <w:tcBorders>
              <w:top w:val="single" w:color="000000" w:sz="6" w:space="0"/>
              <w:left w:val="nil"/>
              <w:bottom w:val="single" w:color="000000" w:sz="6" w:space="0"/>
              <w:right w:val="single" w:color="auto" w:sz="4" w:space="0"/>
            </w:tcBorders>
            <w:noWrap w:val="0"/>
            <w:vAlign w:val="center"/>
          </w:tcPr>
          <w:p w14:paraId="500B0126">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1994</w:t>
            </w:r>
          </w:p>
        </w:tc>
        <w:tc>
          <w:tcPr>
            <w:tcW w:w="2368" w:type="pct"/>
            <w:gridSpan w:val="9"/>
            <w:tcBorders>
              <w:top w:val="single" w:color="000000" w:sz="6" w:space="0"/>
              <w:left w:val="single" w:color="auto" w:sz="4" w:space="0"/>
              <w:bottom w:val="single" w:color="000000" w:sz="6" w:space="0"/>
              <w:right w:val="single" w:color="000000" w:sz="6" w:space="0"/>
            </w:tcBorders>
            <w:noWrap w:val="0"/>
            <w:vAlign w:val="center"/>
          </w:tcPr>
          <w:p w14:paraId="791DB527">
            <w:pPr>
              <w:widowControl/>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74%</w:t>
            </w:r>
          </w:p>
        </w:tc>
      </w:tr>
      <w:tr w14:paraId="469421FF">
        <w:tblPrEx>
          <w:tblCellMar>
            <w:top w:w="0" w:type="dxa"/>
            <w:left w:w="108" w:type="dxa"/>
            <w:bottom w:w="0" w:type="dxa"/>
            <w:right w:w="108" w:type="dxa"/>
          </w:tblCellMar>
        </w:tblPrEx>
        <w:trPr>
          <w:trHeight w:val="410" w:hRule="atLeast"/>
        </w:trPr>
        <w:tc>
          <w:tcPr>
            <w:tcW w:w="1449" w:type="pct"/>
            <w:gridSpan w:val="8"/>
            <w:tcBorders>
              <w:top w:val="single" w:color="auto" w:sz="4" w:space="0"/>
              <w:left w:val="single" w:color="000000" w:sz="2" w:space="0"/>
              <w:bottom w:val="single" w:color="000000" w:sz="6" w:space="0"/>
              <w:right w:val="single" w:color="auto" w:sz="4" w:space="0"/>
            </w:tcBorders>
            <w:noWrap w:val="0"/>
            <w:vAlign w:val="center"/>
          </w:tcPr>
          <w:p w14:paraId="2C9D02F1">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考试</w:t>
            </w:r>
          </w:p>
        </w:tc>
        <w:tc>
          <w:tcPr>
            <w:tcW w:w="981" w:type="pct"/>
            <w:gridSpan w:val="5"/>
            <w:tcBorders>
              <w:top w:val="single" w:color="auto" w:sz="4" w:space="0"/>
              <w:left w:val="single" w:color="auto" w:sz="4" w:space="0"/>
              <w:bottom w:val="single" w:color="000000" w:sz="6" w:space="0"/>
              <w:right w:val="single" w:color="auto" w:sz="4" w:space="0"/>
            </w:tcBorders>
            <w:noWrap w:val="0"/>
            <w:vAlign w:val="center"/>
          </w:tcPr>
          <w:p w14:paraId="699D6452">
            <w:pPr>
              <w:widowControl/>
              <w:jc w:val="center"/>
              <w:rPr>
                <w:rFonts w:hint="default" w:ascii="Times New Roman" w:hAnsi="Times New Roman" w:eastAsia="宋体" w:cs="Times New Roman"/>
                <w:color w:val="auto"/>
                <w:kern w:val="0"/>
                <w:sz w:val="16"/>
                <w:szCs w:val="16"/>
              </w:rPr>
            </w:pPr>
          </w:p>
        </w:tc>
        <w:tc>
          <w:tcPr>
            <w:tcW w:w="200" w:type="pct"/>
            <w:tcBorders>
              <w:top w:val="nil"/>
              <w:left w:val="single" w:color="auto" w:sz="4" w:space="0"/>
              <w:bottom w:val="single" w:color="000000" w:sz="6" w:space="0"/>
              <w:right w:val="single" w:color="000000" w:sz="6" w:space="0"/>
            </w:tcBorders>
            <w:noWrap w:val="0"/>
            <w:vAlign w:val="center"/>
          </w:tcPr>
          <w:p w14:paraId="3755A6A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200" w:type="pct"/>
            <w:tcBorders>
              <w:top w:val="nil"/>
              <w:left w:val="nil"/>
              <w:bottom w:val="single" w:color="000000" w:sz="6" w:space="0"/>
              <w:right w:val="single" w:color="auto" w:sz="4" w:space="0"/>
            </w:tcBorders>
            <w:noWrap w:val="0"/>
            <w:vAlign w:val="center"/>
          </w:tcPr>
          <w:p w14:paraId="6ED714D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206" w:type="pct"/>
            <w:tcBorders>
              <w:top w:val="nil"/>
              <w:left w:val="single" w:color="auto" w:sz="4" w:space="0"/>
              <w:bottom w:val="single" w:color="000000" w:sz="6" w:space="0"/>
              <w:right w:val="single" w:color="000000" w:sz="6" w:space="0"/>
            </w:tcBorders>
            <w:noWrap w:val="0"/>
            <w:vAlign w:val="center"/>
          </w:tcPr>
          <w:p w14:paraId="34312CD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206" w:type="pct"/>
            <w:tcBorders>
              <w:top w:val="nil"/>
              <w:left w:val="nil"/>
              <w:bottom w:val="single" w:color="000000" w:sz="6" w:space="0"/>
              <w:right w:val="single" w:color="000000" w:sz="6" w:space="0"/>
            </w:tcBorders>
            <w:noWrap w:val="0"/>
            <w:vAlign w:val="center"/>
          </w:tcPr>
          <w:p w14:paraId="7B40F33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1w</w:t>
            </w:r>
          </w:p>
        </w:tc>
        <w:tc>
          <w:tcPr>
            <w:tcW w:w="239" w:type="pct"/>
            <w:tcBorders>
              <w:top w:val="nil"/>
              <w:left w:val="nil"/>
              <w:bottom w:val="single" w:color="000000" w:sz="6" w:space="0"/>
              <w:right w:val="single" w:color="000000" w:sz="6" w:space="0"/>
            </w:tcBorders>
            <w:noWrap w:val="0"/>
            <w:vAlign w:val="center"/>
          </w:tcPr>
          <w:p w14:paraId="3B2DC339">
            <w:pPr>
              <w:rPr>
                <w:rFonts w:hint="default" w:ascii="Times New Roman" w:hAnsi="Times New Roman" w:eastAsia="宋体" w:cs="Times New Roman"/>
                <w:color w:val="auto"/>
                <w:kern w:val="0"/>
                <w:sz w:val="16"/>
                <w:szCs w:val="16"/>
                <w:lang w:val="en-US" w:eastAsia="zh-CN" w:bidi="ar-SA"/>
              </w:rPr>
            </w:pPr>
          </w:p>
        </w:tc>
        <w:tc>
          <w:tcPr>
            <w:tcW w:w="224" w:type="pct"/>
            <w:tcBorders>
              <w:top w:val="nil"/>
              <w:left w:val="nil"/>
              <w:bottom w:val="single" w:color="000000" w:sz="6" w:space="0"/>
              <w:right w:val="single" w:color="000000" w:sz="6" w:space="0"/>
            </w:tcBorders>
            <w:noWrap w:val="0"/>
            <w:vAlign w:val="center"/>
          </w:tcPr>
          <w:p w14:paraId="02E5F1FA">
            <w:pPr>
              <w:rPr>
                <w:rFonts w:hint="default" w:ascii="Times New Roman" w:hAnsi="Times New Roman" w:eastAsia="宋体" w:cs="Times New Roman"/>
                <w:color w:val="auto"/>
                <w:kern w:val="0"/>
                <w:sz w:val="16"/>
                <w:szCs w:val="16"/>
              </w:rPr>
            </w:pPr>
            <w:r>
              <w:rPr>
                <w:rFonts w:hint="default" w:ascii="Times New Roman" w:hAnsi="Times New Roman" w:eastAsia="等线" w:cs="Times New Roman"/>
                <w:i w:val="0"/>
                <w:iCs w:val="0"/>
                <w:color w:val="auto"/>
                <w:kern w:val="0"/>
                <w:sz w:val="16"/>
                <w:szCs w:val="16"/>
                <w:u w:val="none"/>
                <w:lang w:val="en-US" w:eastAsia="zh-CN" w:bidi="ar"/>
              </w:rPr>
              <w:t>1w</w:t>
            </w:r>
          </w:p>
        </w:tc>
        <w:tc>
          <w:tcPr>
            <w:tcW w:w="218" w:type="pct"/>
            <w:tcBorders>
              <w:top w:val="nil"/>
              <w:left w:val="nil"/>
              <w:bottom w:val="single" w:color="000000" w:sz="6" w:space="0"/>
              <w:right w:val="single" w:color="000000" w:sz="6" w:space="0"/>
            </w:tcBorders>
            <w:noWrap w:val="0"/>
            <w:vAlign w:val="center"/>
          </w:tcPr>
          <w:p w14:paraId="035ADC79">
            <w:pPr>
              <w:widowControl/>
              <w:jc w:val="center"/>
              <w:rPr>
                <w:rFonts w:hint="default" w:ascii="Times New Roman" w:hAnsi="Times New Roman" w:eastAsia="宋体" w:cs="Times New Roman"/>
                <w:color w:val="auto"/>
                <w:kern w:val="0"/>
                <w:sz w:val="16"/>
                <w:szCs w:val="16"/>
              </w:rPr>
            </w:pPr>
          </w:p>
        </w:tc>
        <w:tc>
          <w:tcPr>
            <w:tcW w:w="732" w:type="pct"/>
            <w:gridSpan w:val="2"/>
            <w:tcBorders>
              <w:top w:val="single" w:color="000000" w:sz="6" w:space="0"/>
              <w:left w:val="nil"/>
              <w:bottom w:val="single" w:color="000000" w:sz="6" w:space="0"/>
              <w:right w:val="single" w:color="000000" w:sz="6" w:space="0"/>
            </w:tcBorders>
            <w:noWrap w:val="0"/>
            <w:vAlign w:val="center"/>
          </w:tcPr>
          <w:p w14:paraId="4A86EB90">
            <w:pPr>
              <w:widowControl/>
              <w:jc w:val="center"/>
              <w:rPr>
                <w:rFonts w:hint="default" w:ascii="Times New Roman" w:hAnsi="Times New Roman" w:eastAsia="等线" w:cs="Times New Roman"/>
                <w:color w:val="auto"/>
                <w:kern w:val="0"/>
                <w:sz w:val="22"/>
                <w:szCs w:val="22"/>
              </w:rPr>
            </w:pPr>
          </w:p>
        </w:tc>
        <w:tc>
          <w:tcPr>
            <w:tcW w:w="340" w:type="pct"/>
            <w:tcBorders>
              <w:top w:val="single" w:color="000000" w:sz="6" w:space="0"/>
              <w:left w:val="nil"/>
              <w:bottom w:val="single" w:color="000000" w:sz="6" w:space="0"/>
              <w:right w:val="single" w:color="000000" w:sz="6" w:space="0"/>
            </w:tcBorders>
            <w:noWrap w:val="0"/>
            <w:vAlign w:val="center"/>
          </w:tcPr>
          <w:p w14:paraId="0C7F7EE1">
            <w:pPr>
              <w:widowControl/>
              <w:jc w:val="center"/>
              <w:rPr>
                <w:rFonts w:hint="default" w:ascii="Times New Roman" w:hAnsi="Times New Roman" w:eastAsia="等线" w:cs="Times New Roman"/>
                <w:color w:val="auto"/>
                <w:kern w:val="0"/>
                <w:sz w:val="22"/>
                <w:szCs w:val="22"/>
              </w:rPr>
            </w:pPr>
          </w:p>
        </w:tc>
      </w:tr>
      <w:tr w14:paraId="25817800">
        <w:tblPrEx>
          <w:tblCellMar>
            <w:top w:w="0" w:type="dxa"/>
            <w:left w:w="108" w:type="dxa"/>
            <w:bottom w:w="0" w:type="dxa"/>
            <w:right w:w="108" w:type="dxa"/>
          </w:tblCellMar>
        </w:tblPrEx>
        <w:trPr>
          <w:trHeight w:val="410" w:hRule="atLeast"/>
        </w:trPr>
        <w:tc>
          <w:tcPr>
            <w:tcW w:w="1449" w:type="pct"/>
            <w:gridSpan w:val="8"/>
            <w:tcBorders>
              <w:top w:val="nil"/>
              <w:left w:val="single" w:color="000000" w:sz="2" w:space="0"/>
              <w:bottom w:val="single" w:color="000000" w:sz="6" w:space="0"/>
              <w:right w:val="single" w:color="auto" w:sz="4" w:space="0"/>
            </w:tcBorders>
            <w:noWrap w:val="0"/>
            <w:vAlign w:val="center"/>
          </w:tcPr>
          <w:p w14:paraId="4C12D951">
            <w:pPr>
              <w:widowControl/>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毕业鉴定</w:t>
            </w:r>
          </w:p>
        </w:tc>
        <w:tc>
          <w:tcPr>
            <w:tcW w:w="981" w:type="pct"/>
            <w:gridSpan w:val="5"/>
            <w:tcBorders>
              <w:top w:val="nil"/>
              <w:left w:val="single" w:color="auto" w:sz="4" w:space="0"/>
              <w:bottom w:val="single" w:color="000000" w:sz="6" w:space="0"/>
              <w:right w:val="single" w:color="auto" w:sz="4" w:space="0"/>
            </w:tcBorders>
            <w:noWrap w:val="0"/>
            <w:vAlign w:val="center"/>
          </w:tcPr>
          <w:p w14:paraId="30BA4201">
            <w:pPr>
              <w:widowControl/>
              <w:jc w:val="center"/>
              <w:rPr>
                <w:rFonts w:hint="default" w:ascii="Times New Roman" w:hAnsi="Times New Roman" w:eastAsia="宋体" w:cs="Times New Roman"/>
                <w:color w:val="auto"/>
                <w:kern w:val="0"/>
                <w:sz w:val="16"/>
                <w:szCs w:val="16"/>
              </w:rPr>
            </w:pPr>
          </w:p>
        </w:tc>
        <w:tc>
          <w:tcPr>
            <w:tcW w:w="200" w:type="pct"/>
            <w:tcBorders>
              <w:top w:val="nil"/>
              <w:left w:val="single" w:color="auto" w:sz="4" w:space="0"/>
              <w:bottom w:val="single" w:color="000000" w:sz="6" w:space="0"/>
              <w:right w:val="single" w:color="000000" w:sz="6" w:space="0"/>
            </w:tcBorders>
            <w:noWrap w:val="0"/>
            <w:vAlign w:val="center"/>
          </w:tcPr>
          <w:p w14:paraId="4458A25E">
            <w:pPr>
              <w:widowControl/>
              <w:jc w:val="center"/>
              <w:rPr>
                <w:rFonts w:hint="default" w:ascii="Times New Roman" w:hAnsi="Times New Roman" w:eastAsia="宋体" w:cs="Times New Roman"/>
                <w:color w:val="auto"/>
                <w:kern w:val="0"/>
                <w:sz w:val="16"/>
                <w:szCs w:val="16"/>
              </w:rPr>
            </w:pPr>
          </w:p>
        </w:tc>
        <w:tc>
          <w:tcPr>
            <w:tcW w:w="200" w:type="pct"/>
            <w:tcBorders>
              <w:top w:val="nil"/>
              <w:left w:val="nil"/>
              <w:bottom w:val="single" w:color="000000" w:sz="6" w:space="0"/>
              <w:right w:val="single" w:color="000000" w:sz="6" w:space="0"/>
            </w:tcBorders>
            <w:noWrap w:val="0"/>
            <w:vAlign w:val="center"/>
          </w:tcPr>
          <w:p w14:paraId="670D5009">
            <w:pPr>
              <w:widowControl/>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45BB5671">
            <w:pPr>
              <w:widowControl/>
              <w:jc w:val="center"/>
              <w:rPr>
                <w:rFonts w:hint="default" w:ascii="Times New Roman" w:hAnsi="Times New Roman" w:eastAsia="宋体" w:cs="Times New Roman"/>
                <w:color w:val="auto"/>
                <w:kern w:val="0"/>
                <w:sz w:val="16"/>
                <w:szCs w:val="16"/>
              </w:rPr>
            </w:pPr>
          </w:p>
        </w:tc>
        <w:tc>
          <w:tcPr>
            <w:tcW w:w="206" w:type="pct"/>
            <w:tcBorders>
              <w:top w:val="nil"/>
              <w:left w:val="nil"/>
              <w:bottom w:val="single" w:color="000000" w:sz="6" w:space="0"/>
              <w:right w:val="single" w:color="000000" w:sz="6" w:space="0"/>
            </w:tcBorders>
            <w:noWrap w:val="0"/>
            <w:vAlign w:val="center"/>
          </w:tcPr>
          <w:p w14:paraId="02CD3D6B">
            <w:pPr>
              <w:widowControl/>
              <w:jc w:val="center"/>
              <w:rPr>
                <w:rFonts w:hint="default" w:ascii="Times New Roman" w:hAnsi="Times New Roman" w:eastAsia="宋体" w:cs="Times New Roman"/>
                <w:color w:val="auto"/>
                <w:kern w:val="0"/>
                <w:sz w:val="16"/>
                <w:szCs w:val="16"/>
              </w:rPr>
            </w:pPr>
          </w:p>
        </w:tc>
        <w:tc>
          <w:tcPr>
            <w:tcW w:w="239" w:type="pct"/>
            <w:tcBorders>
              <w:top w:val="nil"/>
              <w:left w:val="nil"/>
              <w:bottom w:val="single" w:color="000000" w:sz="6" w:space="0"/>
              <w:right w:val="single" w:color="000000" w:sz="6" w:space="0"/>
            </w:tcBorders>
            <w:noWrap w:val="0"/>
            <w:vAlign w:val="center"/>
          </w:tcPr>
          <w:p w14:paraId="6E921E37">
            <w:pPr>
              <w:widowControl/>
              <w:jc w:val="center"/>
              <w:rPr>
                <w:rFonts w:hint="default" w:ascii="Times New Roman" w:hAnsi="Times New Roman" w:eastAsia="宋体" w:cs="Times New Roman"/>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13711FA8">
            <w:pPr>
              <w:widowControl/>
              <w:jc w:val="center"/>
              <w:rPr>
                <w:rFonts w:hint="default" w:ascii="Times New Roman" w:hAnsi="Times New Roman" w:eastAsia="宋体" w:cs="Times New Roman"/>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0432FC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16"/>
                <w:szCs w:val="16"/>
                <w:u w:val="none"/>
                <w:lang w:val="en-US" w:eastAsia="zh-CN" w:bidi="ar-SA"/>
              </w:rPr>
            </w:pPr>
            <w:r>
              <w:rPr>
                <w:rFonts w:hint="default" w:ascii="Times New Roman" w:hAnsi="Times New Roman" w:eastAsia="等线" w:cs="Times New Roman"/>
                <w:i w:val="0"/>
                <w:iCs w:val="0"/>
                <w:color w:val="auto"/>
                <w:kern w:val="0"/>
                <w:sz w:val="16"/>
                <w:szCs w:val="16"/>
                <w:u w:val="none"/>
                <w:lang w:val="en-US" w:eastAsia="zh-CN" w:bidi="ar"/>
              </w:rPr>
              <w:t>2w</w:t>
            </w:r>
          </w:p>
        </w:tc>
        <w:tc>
          <w:tcPr>
            <w:tcW w:w="732" w:type="pct"/>
            <w:gridSpan w:val="2"/>
            <w:tcBorders>
              <w:top w:val="nil"/>
              <w:left w:val="nil"/>
              <w:bottom w:val="single" w:color="000000" w:sz="6" w:space="0"/>
              <w:right w:val="single" w:color="000000" w:sz="6" w:space="0"/>
            </w:tcBorders>
            <w:noWrap w:val="0"/>
            <w:vAlign w:val="center"/>
          </w:tcPr>
          <w:p w14:paraId="39A5F97D">
            <w:pPr>
              <w:widowControl/>
              <w:jc w:val="center"/>
              <w:rPr>
                <w:rFonts w:hint="default" w:ascii="Times New Roman" w:hAnsi="Times New Roman" w:eastAsia="等线" w:cs="Times New Roman"/>
                <w:color w:val="auto"/>
                <w:kern w:val="0"/>
                <w:sz w:val="22"/>
                <w:szCs w:val="22"/>
              </w:rPr>
            </w:pPr>
          </w:p>
        </w:tc>
        <w:tc>
          <w:tcPr>
            <w:tcW w:w="340" w:type="pct"/>
            <w:tcBorders>
              <w:top w:val="nil"/>
              <w:left w:val="nil"/>
              <w:bottom w:val="single" w:color="000000" w:sz="6" w:space="0"/>
              <w:right w:val="single" w:color="000000" w:sz="6" w:space="0"/>
            </w:tcBorders>
            <w:noWrap w:val="0"/>
            <w:vAlign w:val="center"/>
          </w:tcPr>
          <w:p w14:paraId="7BBAC294">
            <w:pPr>
              <w:widowControl/>
              <w:jc w:val="center"/>
              <w:rPr>
                <w:rFonts w:hint="default" w:ascii="Times New Roman" w:hAnsi="Times New Roman" w:eastAsia="等线" w:cs="Times New Roman"/>
                <w:color w:val="auto"/>
                <w:kern w:val="0"/>
                <w:sz w:val="22"/>
                <w:szCs w:val="22"/>
              </w:rPr>
            </w:pPr>
          </w:p>
        </w:tc>
      </w:tr>
      <w:tr w14:paraId="2B9F6033">
        <w:tblPrEx>
          <w:tblCellMar>
            <w:top w:w="0" w:type="dxa"/>
            <w:left w:w="108" w:type="dxa"/>
            <w:bottom w:w="0" w:type="dxa"/>
            <w:right w:w="108" w:type="dxa"/>
          </w:tblCellMar>
        </w:tblPrEx>
        <w:trPr>
          <w:trHeight w:val="338" w:hRule="atLeast"/>
        </w:trPr>
        <w:tc>
          <w:tcPr>
            <w:tcW w:w="1449" w:type="pct"/>
            <w:gridSpan w:val="8"/>
            <w:tcBorders>
              <w:top w:val="nil"/>
              <w:left w:val="single" w:color="000000" w:sz="2" w:space="0"/>
              <w:bottom w:val="single" w:color="000000" w:sz="6" w:space="0"/>
              <w:right w:val="single" w:color="auto" w:sz="4" w:space="0"/>
            </w:tcBorders>
            <w:noWrap w:val="0"/>
            <w:vAlign w:val="center"/>
          </w:tcPr>
          <w:p w14:paraId="376FC3E2">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平均周学时</w:t>
            </w:r>
          </w:p>
        </w:tc>
        <w:tc>
          <w:tcPr>
            <w:tcW w:w="981" w:type="pct"/>
            <w:gridSpan w:val="5"/>
            <w:tcBorders>
              <w:top w:val="nil"/>
              <w:left w:val="single" w:color="auto" w:sz="4" w:space="0"/>
              <w:bottom w:val="single" w:color="000000" w:sz="6" w:space="0"/>
              <w:right w:val="single" w:color="auto" w:sz="4" w:space="0"/>
            </w:tcBorders>
            <w:noWrap w:val="0"/>
            <w:vAlign w:val="center"/>
          </w:tcPr>
          <w:p w14:paraId="38C61F67">
            <w:pPr>
              <w:widowControl/>
              <w:jc w:val="center"/>
              <w:rPr>
                <w:rFonts w:hint="default" w:ascii="Times New Roman" w:hAnsi="Times New Roman" w:eastAsia="宋体" w:cs="Times New Roman"/>
                <w:b/>
                <w:bCs/>
                <w:color w:val="auto"/>
                <w:kern w:val="0"/>
                <w:sz w:val="16"/>
                <w:szCs w:val="16"/>
              </w:rPr>
            </w:pPr>
          </w:p>
        </w:tc>
        <w:tc>
          <w:tcPr>
            <w:tcW w:w="200" w:type="pct"/>
            <w:tcBorders>
              <w:top w:val="nil"/>
              <w:left w:val="single" w:color="auto" w:sz="4" w:space="0"/>
              <w:bottom w:val="single" w:color="000000" w:sz="6" w:space="0"/>
              <w:right w:val="single" w:color="000000" w:sz="6" w:space="0"/>
            </w:tcBorders>
            <w:noWrap w:val="0"/>
            <w:vAlign w:val="center"/>
          </w:tcPr>
          <w:p w14:paraId="0918EB89">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2</w:t>
            </w:r>
            <w:r>
              <w:rPr>
                <w:rFonts w:hint="eastAsia" w:ascii="Times New Roman" w:hAnsi="Times New Roman" w:eastAsia="等线" w:cs="Times New Roman"/>
                <w:b/>
                <w:bCs/>
                <w:i w:val="0"/>
                <w:iCs w:val="0"/>
                <w:color w:val="auto"/>
                <w:kern w:val="0"/>
                <w:sz w:val="16"/>
                <w:szCs w:val="16"/>
                <w:u w:val="none"/>
                <w:lang w:val="en-US" w:eastAsia="zh-CN" w:bidi="ar"/>
              </w:rPr>
              <w:t>4</w:t>
            </w:r>
            <w:r>
              <w:rPr>
                <w:rFonts w:hint="default" w:ascii="Times New Roman" w:hAnsi="Times New Roman" w:eastAsia="等线" w:cs="Times New Roman"/>
                <w:b/>
                <w:bCs/>
                <w:i w:val="0"/>
                <w:iCs w:val="0"/>
                <w:color w:val="auto"/>
                <w:kern w:val="0"/>
                <w:sz w:val="16"/>
                <w:szCs w:val="16"/>
                <w:u w:val="none"/>
                <w:lang w:val="en-US" w:eastAsia="zh-CN" w:bidi="ar"/>
              </w:rPr>
              <w:t xml:space="preserve">.9 </w:t>
            </w:r>
          </w:p>
        </w:tc>
        <w:tc>
          <w:tcPr>
            <w:tcW w:w="200" w:type="pct"/>
            <w:tcBorders>
              <w:top w:val="nil"/>
              <w:left w:val="nil"/>
              <w:bottom w:val="single" w:color="000000" w:sz="6" w:space="0"/>
              <w:right w:val="single" w:color="auto" w:sz="4" w:space="0"/>
            </w:tcBorders>
            <w:noWrap w:val="0"/>
            <w:vAlign w:val="center"/>
          </w:tcPr>
          <w:p w14:paraId="6134926C">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19.3</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nil"/>
              <w:left w:val="single" w:color="auto" w:sz="4" w:space="0"/>
              <w:bottom w:val="single" w:color="000000" w:sz="6" w:space="0"/>
              <w:right w:val="single" w:color="000000" w:sz="6" w:space="0"/>
            </w:tcBorders>
            <w:noWrap w:val="0"/>
            <w:vAlign w:val="center"/>
          </w:tcPr>
          <w:p w14:paraId="6F16A502">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20.5</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06" w:type="pct"/>
            <w:tcBorders>
              <w:top w:val="nil"/>
              <w:left w:val="nil"/>
              <w:bottom w:val="single" w:color="000000" w:sz="6" w:space="0"/>
              <w:right w:val="single" w:color="000000" w:sz="6" w:space="0"/>
            </w:tcBorders>
            <w:noWrap w:val="0"/>
            <w:vAlign w:val="center"/>
          </w:tcPr>
          <w:p w14:paraId="01336D66">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eastAsia" w:ascii="Times New Roman" w:hAnsi="Times New Roman" w:eastAsia="等线" w:cs="Times New Roman"/>
                <w:b/>
                <w:bCs/>
                <w:i w:val="0"/>
                <w:iCs w:val="0"/>
                <w:color w:val="auto"/>
                <w:kern w:val="0"/>
                <w:sz w:val="16"/>
                <w:szCs w:val="16"/>
                <w:u w:val="none"/>
                <w:lang w:val="en-US" w:eastAsia="zh-CN" w:bidi="ar"/>
              </w:rPr>
              <w:t>21.5</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39" w:type="pct"/>
            <w:tcBorders>
              <w:top w:val="nil"/>
              <w:left w:val="nil"/>
              <w:bottom w:val="single" w:color="000000" w:sz="6" w:space="0"/>
              <w:right w:val="single" w:color="000000" w:sz="6" w:space="0"/>
            </w:tcBorders>
            <w:noWrap w:val="0"/>
            <w:vAlign w:val="center"/>
          </w:tcPr>
          <w:p w14:paraId="7FAAAA93">
            <w:pPr>
              <w:widowControl/>
              <w:jc w:val="center"/>
              <w:textAlignment w:val="center"/>
              <w:rPr>
                <w:rFonts w:hint="default" w:ascii="Times New Roman" w:hAnsi="Times New Roman" w:eastAsia="宋体" w:cs="Times New Roman"/>
                <w:b/>
                <w:bCs/>
                <w:color w:val="auto"/>
                <w:kern w:val="0"/>
                <w:sz w:val="16"/>
                <w:szCs w:val="16"/>
              </w:rPr>
            </w:pPr>
          </w:p>
        </w:tc>
        <w:tc>
          <w:tcPr>
            <w:tcW w:w="224" w:type="pct"/>
            <w:tcBorders>
              <w:top w:val="nil"/>
              <w:left w:val="nil"/>
              <w:bottom w:val="single" w:color="000000" w:sz="6" w:space="0"/>
              <w:right w:val="single" w:color="000000" w:sz="6" w:space="0"/>
            </w:tcBorders>
            <w:noWrap w:val="0"/>
            <w:vAlign w:val="center"/>
          </w:tcPr>
          <w:p w14:paraId="66FD424B">
            <w:pPr>
              <w:widowControl/>
              <w:jc w:val="center"/>
              <w:textAlignment w:val="center"/>
              <w:rPr>
                <w:rFonts w:hint="default" w:ascii="Times New Roman" w:hAnsi="Times New Roman" w:eastAsia="宋体" w:cs="Times New Roman"/>
                <w:b/>
                <w:bCs/>
                <w:color w:val="auto"/>
                <w:kern w:val="0"/>
                <w:sz w:val="16"/>
                <w:szCs w:val="16"/>
              </w:rPr>
            </w:pPr>
          </w:p>
        </w:tc>
        <w:tc>
          <w:tcPr>
            <w:tcW w:w="218" w:type="pct"/>
            <w:tcBorders>
              <w:top w:val="nil"/>
              <w:left w:val="nil"/>
              <w:bottom w:val="single" w:color="000000" w:sz="6" w:space="0"/>
              <w:right w:val="single" w:color="000000" w:sz="6" w:space="0"/>
            </w:tcBorders>
            <w:noWrap w:val="0"/>
            <w:vAlign w:val="center"/>
          </w:tcPr>
          <w:p w14:paraId="4FEE9323">
            <w:pPr>
              <w:widowControl/>
              <w:jc w:val="center"/>
              <w:rPr>
                <w:rFonts w:hint="default" w:ascii="Times New Roman" w:hAnsi="Times New Roman" w:eastAsia="宋体" w:cs="Times New Roman"/>
                <w:b/>
                <w:bCs/>
                <w:color w:val="auto"/>
                <w:kern w:val="0"/>
                <w:sz w:val="16"/>
                <w:szCs w:val="16"/>
              </w:rPr>
            </w:pPr>
          </w:p>
        </w:tc>
        <w:tc>
          <w:tcPr>
            <w:tcW w:w="732" w:type="pct"/>
            <w:gridSpan w:val="2"/>
            <w:tcBorders>
              <w:top w:val="nil"/>
              <w:left w:val="nil"/>
              <w:bottom w:val="single" w:color="000000" w:sz="6" w:space="0"/>
              <w:right w:val="single" w:color="000000" w:sz="6" w:space="0"/>
            </w:tcBorders>
            <w:noWrap w:val="0"/>
            <w:vAlign w:val="center"/>
          </w:tcPr>
          <w:p w14:paraId="142C45C1">
            <w:pPr>
              <w:widowControl/>
              <w:jc w:val="center"/>
              <w:rPr>
                <w:rFonts w:hint="default" w:ascii="Times New Roman" w:hAnsi="Times New Roman" w:eastAsia="等线" w:cs="Times New Roman"/>
                <w:color w:val="auto"/>
                <w:kern w:val="0"/>
                <w:sz w:val="22"/>
                <w:szCs w:val="22"/>
              </w:rPr>
            </w:pPr>
          </w:p>
        </w:tc>
        <w:tc>
          <w:tcPr>
            <w:tcW w:w="340" w:type="pct"/>
            <w:tcBorders>
              <w:top w:val="nil"/>
              <w:left w:val="nil"/>
              <w:bottom w:val="single" w:color="000000" w:sz="6" w:space="0"/>
              <w:right w:val="single" w:color="000000" w:sz="6" w:space="0"/>
            </w:tcBorders>
            <w:noWrap w:val="0"/>
            <w:vAlign w:val="center"/>
          </w:tcPr>
          <w:p w14:paraId="768FAC3C">
            <w:pPr>
              <w:widowControl/>
              <w:jc w:val="center"/>
              <w:rPr>
                <w:rFonts w:hint="default" w:ascii="Times New Roman" w:hAnsi="Times New Roman" w:eastAsia="等线" w:cs="Times New Roman"/>
                <w:color w:val="auto"/>
                <w:kern w:val="0"/>
                <w:sz w:val="22"/>
                <w:szCs w:val="22"/>
              </w:rPr>
            </w:pPr>
          </w:p>
        </w:tc>
      </w:tr>
      <w:tr w14:paraId="3E49B781">
        <w:tblPrEx>
          <w:tblCellMar>
            <w:top w:w="0" w:type="dxa"/>
            <w:left w:w="108" w:type="dxa"/>
            <w:bottom w:w="0" w:type="dxa"/>
            <w:right w:w="108" w:type="dxa"/>
          </w:tblCellMar>
        </w:tblPrEx>
        <w:trPr>
          <w:trHeight w:val="410" w:hRule="atLeast"/>
        </w:trPr>
        <w:tc>
          <w:tcPr>
            <w:tcW w:w="1449" w:type="pct"/>
            <w:gridSpan w:val="8"/>
            <w:tcBorders>
              <w:top w:val="nil"/>
              <w:left w:val="single" w:color="000000" w:sz="2" w:space="0"/>
              <w:bottom w:val="single" w:color="000000" w:sz="6" w:space="0"/>
              <w:right w:val="single" w:color="000000" w:sz="6" w:space="0"/>
            </w:tcBorders>
            <w:noWrap w:val="0"/>
            <w:vAlign w:val="center"/>
          </w:tcPr>
          <w:p w14:paraId="6F137E6D">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学分总计、学时总计</w:t>
            </w:r>
          </w:p>
        </w:tc>
        <w:tc>
          <w:tcPr>
            <w:tcW w:w="1182" w:type="pct"/>
            <w:gridSpan w:val="6"/>
            <w:tcBorders>
              <w:top w:val="nil"/>
              <w:left w:val="nil"/>
              <w:bottom w:val="single" w:color="000000" w:sz="6" w:space="0"/>
              <w:right w:val="single" w:color="auto" w:sz="4" w:space="0"/>
            </w:tcBorders>
            <w:noWrap w:val="0"/>
            <w:vAlign w:val="center"/>
          </w:tcPr>
          <w:p w14:paraId="291E77AB">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13</w:t>
            </w:r>
            <w:r>
              <w:rPr>
                <w:rFonts w:hint="eastAsia" w:ascii="Times New Roman" w:hAnsi="Times New Roman" w:eastAsia="等线" w:cs="Times New Roman"/>
                <w:b/>
                <w:bCs/>
                <w:i w:val="0"/>
                <w:iCs w:val="0"/>
                <w:color w:val="auto"/>
                <w:kern w:val="0"/>
                <w:sz w:val="16"/>
                <w:szCs w:val="16"/>
                <w:u w:val="none"/>
                <w:lang w:val="en-US" w:eastAsia="zh-CN" w:bidi="ar"/>
              </w:rPr>
              <w:t>3</w:t>
            </w:r>
            <w:r>
              <w:rPr>
                <w:rFonts w:hint="default" w:ascii="Times New Roman" w:hAnsi="Times New Roman" w:eastAsia="等线" w:cs="Times New Roman"/>
                <w:b/>
                <w:bCs/>
                <w:i w:val="0"/>
                <w:iCs w:val="0"/>
                <w:color w:val="auto"/>
                <w:kern w:val="0"/>
                <w:sz w:val="16"/>
                <w:szCs w:val="16"/>
                <w:u w:val="none"/>
                <w:lang w:val="en-US" w:eastAsia="zh-CN" w:bidi="ar"/>
              </w:rPr>
              <w:t xml:space="preserve"> </w:t>
            </w:r>
          </w:p>
        </w:tc>
        <w:tc>
          <w:tcPr>
            <w:tcW w:w="2368" w:type="pct"/>
            <w:gridSpan w:val="9"/>
            <w:tcBorders>
              <w:top w:val="nil"/>
              <w:left w:val="single" w:color="auto" w:sz="4" w:space="0"/>
              <w:bottom w:val="single" w:color="000000" w:sz="6" w:space="0"/>
              <w:right w:val="single" w:color="000000" w:sz="6" w:space="0"/>
            </w:tcBorders>
            <w:noWrap w:val="0"/>
            <w:vAlign w:val="center"/>
          </w:tcPr>
          <w:p w14:paraId="13233DDB">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 xml:space="preserve">2704 </w:t>
            </w:r>
          </w:p>
        </w:tc>
      </w:tr>
      <w:tr w14:paraId="5CD6C5F3">
        <w:tblPrEx>
          <w:tblCellMar>
            <w:top w:w="0" w:type="dxa"/>
            <w:left w:w="108" w:type="dxa"/>
            <w:bottom w:w="0" w:type="dxa"/>
            <w:right w:w="108" w:type="dxa"/>
          </w:tblCellMar>
        </w:tblPrEx>
        <w:trPr>
          <w:trHeight w:val="410" w:hRule="atLeast"/>
        </w:trPr>
        <w:tc>
          <w:tcPr>
            <w:tcW w:w="1449" w:type="pct"/>
            <w:gridSpan w:val="8"/>
            <w:tcBorders>
              <w:top w:val="nil"/>
              <w:left w:val="single" w:color="000000" w:sz="2" w:space="0"/>
              <w:bottom w:val="single" w:color="000000" w:sz="6" w:space="0"/>
              <w:right w:val="single" w:color="000000" w:sz="6" w:space="0"/>
            </w:tcBorders>
            <w:noWrap w:val="0"/>
            <w:vAlign w:val="center"/>
          </w:tcPr>
          <w:p w14:paraId="4A676350">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选修课程：学分总计、学时总计、占总学时比例</w:t>
            </w:r>
          </w:p>
        </w:tc>
        <w:tc>
          <w:tcPr>
            <w:tcW w:w="1182" w:type="pct"/>
            <w:gridSpan w:val="6"/>
            <w:tcBorders>
              <w:top w:val="nil"/>
              <w:left w:val="nil"/>
              <w:bottom w:val="single" w:color="000000" w:sz="6" w:space="0"/>
              <w:right w:val="single" w:color="auto" w:sz="4" w:space="0"/>
            </w:tcBorders>
            <w:noWrap w:val="0"/>
            <w:vAlign w:val="center"/>
          </w:tcPr>
          <w:p w14:paraId="3159D6EB">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23 </w:t>
            </w:r>
          </w:p>
        </w:tc>
        <w:tc>
          <w:tcPr>
            <w:tcW w:w="1076" w:type="pct"/>
            <w:gridSpan w:val="5"/>
            <w:tcBorders>
              <w:top w:val="nil"/>
              <w:left w:val="single" w:color="auto" w:sz="4" w:space="0"/>
              <w:bottom w:val="single" w:color="000000" w:sz="6" w:space="0"/>
              <w:right w:val="single" w:color="000000" w:sz="6" w:space="0"/>
            </w:tcBorders>
            <w:noWrap w:val="0"/>
            <w:vAlign w:val="center"/>
          </w:tcPr>
          <w:p w14:paraId="21AF5A37">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rPr>
            </w:pPr>
            <w:r>
              <w:rPr>
                <w:rFonts w:hint="default" w:ascii="Times New Roman" w:hAnsi="Times New Roman" w:eastAsia="等线" w:cs="Times New Roman"/>
                <w:b/>
                <w:bCs/>
                <w:i w:val="0"/>
                <w:iCs w:val="0"/>
                <w:color w:val="auto"/>
                <w:kern w:val="0"/>
                <w:sz w:val="16"/>
                <w:szCs w:val="16"/>
                <w:u w:val="none"/>
                <w:lang w:val="en-US" w:eastAsia="zh-CN" w:bidi="ar"/>
              </w:rPr>
              <w:t xml:space="preserve">264 </w:t>
            </w:r>
          </w:p>
        </w:tc>
        <w:tc>
          <w:tcPr>
            <w:tcW w:w="1291" w:type="pct"/>
            <w:gridSpan w:val="4"/>
            <w:tcBorders>
              <w:top w:val="nil"/>
              <w:left w:val="nil"/>
              <w:bottom w:val="single" w:color="000000" w:sz="6" w:space="0"/>
              <w:right w:val="single" w:color="000000" w:sz="6" w:space="0"/>
            </w:tcBorders>
            <w:noWrap w:val="0"/>
            <w:vAlign w:val="center"/>
          </w:tcPr>
          <w:p w14:paraId="1031C90F">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10%</w:t>
            </w:r>
          </w:p>
        </w:tc>
      </w:tr>
      <w:tr w14:paraId="54A086FD">
        <w:tblPrEx>
          <w:tblCellMar>
            <w:top w:w="0" w:type="dxa"/>
            <w:left w:w="108" w:type="dxa"/>
            <w:bottom w:w="0" w:type="dxa"/>
            <w:right w:w="108" w:type="dxa"/>
          </w:tblCellMar>
        </w:tblPrEx>
        <w:trPr>
          <w:trHeight w:val="410" w:hRule="atLeast"/>
        </w:trPr>
        <w:tc>
          <w:tcPr>
            <w:tcW w:w="1449" w:type="pct"/>
            <w:gridSpan w:val="8"/>
            <w:tcBorders>
              <w:top w:val="nil"/>
              <w:left w:val="single" w:color="000000" w:sz="2" w:space="0"/>
              <w:bottom w:val="single" w:color="000000" w:sz="12" w:space="0"/>
              <w:right w:val="single" w:color="000000" w:sz="6" w:space="0"/>
            </w:tcBorders>
            <w:noWrap w:val="0"/>
            <w:vAlign w:val="center"/>
          </w:tcPr>
          <w:p w14:paraId="1BD468B3">
            <w:pPr>
              <w:widowControl/>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实践性教学：学时总计、占总学时比例</w:t>
            </w:r>
          </w:p>
        </w:tc>
        <w:tc>
          <w:tcPr>
            <w:tcW w:w="1182" w:type="pct"/>
            <w:gridSpan w:val="6"/>
            <w:tcBorders>
              <w:top w:val="nil"/>
              <w:left w:val="nil"/>
              <w:bottom w:val="single" w:color="000000" w:sz="12" w:space="0"/>
              <w:right w:val="single" w:color="auto" w:sz="4" w:space="0"/>
            </w:tcBorders>
            <w:noWrap w:val="0"/>
            <w:vAlign w:val="center"/>
          </w:tcPr>
          <w:p w14:paraId="7C731543">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rPr>
            </w:pPr>
            <w:r>
              <w:rPr>
                <w:rFonts w:hint="default" w:ascii="Times New Roman" w:hAnsi="Times New Roman" w:eastAsia="等线" w:cs="Times New Roman"/>
                <w:b/>
                <w:bCs/>
                <w:i w:val="0"/>
                <w:iCs w:val="0"/>
                <w:color w:val="auto"/>
                <w:kern w:val="0"/>
                <w:sz w:val="16"/>
                <w:szCs w:val="16"/>
                <w:u w:val="none"/>
                <w:lang w:val="en-US" w:eastAsia="zh-CN" w:bidi="ar"/>
              </w:rPr>
              <w:t>17</w:t>
            </w:r>
            <w:r>
              <w:rPr>
                <w:rFonts w:hint="eastAsia" w:ascii="Times New Roman" w:hAnsi="Times New Roman" w:eastAsia="等线" w:cs="Times New Roman"/>
                <w:b/>
                <w:bCs/>
                <w:i w:val="0"/>
                <w:iCs w:val="0"/>
                <w:color w:val="auto"/>
                <w:kern w:val="0"/>
                <w:sz w:val="16"/>
                <w:szCs w:val="16"/>
                <w:u w:val="none"/>
                <w:lang w:val="en-US" w:eastAsia="zh-CN" w:bidi="ar"/>
              </w:rPr>
              <w:t>40</w:t>
            </w:r>
          </w:p>
        </w:tc>
        <w:tc>
          <w:tcPr>
            <w:tcW w:w="2368" w:type="pct"/>
            <w:gridSpan w:val="9"/>
            <w:tcBorders>
              <w:top w:val="nil"/>
              <w:left w:val="single" w:color="auto" w:sz="4" w:space="0"/>
              <w:bottom w:val="single" w:color="000000" w:sz="12" w:space="0"/>
              <w:right w:val="single" w:color="000000" w:sz="6" w:space="0"/>
            </w:tcBorders>
            <w:noWrap w:val="0"/>
            <w:vAlign w:val="center"/>
          </w:tcPr>
          <w:p w14:paraId="719D7FED">
            <w:pPr>
              <w:keepNext w:val="0"/>
              <w:keepLines w:val="0"/>
              <w:widowControl/>
              <w:suppressLineNumbers w:val="0"/>
              <w:jc w:val="center"/>
              <w:textAlignment w:val="center"/>
              <w:rPr>
                <w:rFonts w:hint="default" w:ascii="Times New Roman" w:hAnsi="Times New Roman" w:eastAsia="等线" w:cs="Times New Roman"/>
                <w:color w:val="auto"/>
                <w:kern w:val="0"/>
                <w:sz w:val="22"/>
                <w:szCs w:val="22"/>
              </w:rPr>
            </w:pPr>
            <w:r>
              <w:rPr>
                <w:rFonts w:hint="default" w:ascii="Times New Roman" w:hAnsi="Times New Roman" w:eastAsia="等线" w:cs="Times New Roman"/>
                <w:b/>
                <w:bCs/>
                <w:i w:val="0"/>
                <w:iCs w:val="0"/>
                <w:color w:val="auto"/>
                <w:kern w:val="0"/>
                <w:sz w:val="16"/>
                <w:szCs w:val="16"/>
                <w:u w:val="none"/>
                <w:lang w:val="en-US" w:eastAsia="zh-CN" w:bidi="ar"/>
              </w:rPr>
              <w:t>6</w:t>
            </w:r>
            <w:r>
              <w:rPr>
                <w:rFonts w:hint="eastAsia" w:ascii="Times New Roman" w:hAnsi="Times New Roman" w:eastAsia="等线" w:cs="Times New Roman"/>
                <w:b/>
                <w:bCs/>
                <w:i w:val="0"/>
                <w:iCs w:val="0"/>
                <w:color w:val="auto"/>
                <w:kern w:val="0"/>
                <w:sz w:val="16"/>
                <w:szCs w:val="16"/>
                <w:u w:val="none"/>
                <w:lang w:val="en-US" w:eastAsia="zh-CN" w:bidi="ar"/>
              </w:rPr>
              <w:t>4</w:t>
            </w:r>
            <w:r>
              <w:rPr>
                <w:rFonts w:hint="default" w:ascii="Times New Roman" w:hAnsi="Times New Roman" w:eastAsia="等线" w:cs="Times New Roman"/>
                <w:b/>
                <w:bCs/>
                <w:i w:val="0"/>
                <w:iCs w:val="0"/>
                <w:color w:val="auto"/>
                <w:kern w:val="0"/>
                <w:sz w:val="16"/>
                <w:szCs w:val="16"/>
                <w:u w:val="none"/>
                <w:lang w:val="en-US" w:eastAsia="zh-CN" w:bidi="ar"/>
              </w:rPr>
              <w:t>%</w:t>
            </w:r>
          </w:p>
        </w:tc>
      </w:tr>
    </w:tbl>
    <w:p w14:paraId="3403699B">
      <w:pPr>
        <w:pStyle w:val="29"/>
        <w:shd w:val="clear" w:color="auto" w:fill="FFFFFF"/>
        <w:spacing w:before="0" w:after="0" w:line="600" w:lineRule="exact"/>
        <w:ind w:firstLine="562" w:firstLineChars="200"/>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397C9D4E">
      <w:pPr>
        <w:pStyle w:val="29"/>
        <w:shd w:val="clear" w:color="auto" w:fill="auto"/>
        <w:spacing w:before="0" w:after="0"/>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6DB46ABB">
      <w:pPr>
        <w:pStyle w:val="29"/>
        <w:shd w:val="clear" w:color="auto" w:fill="auto"/>
        <w:spacing w:before="0" w:after="0"/>
        <w:ind w:firstLine="560" w:firstLineChars="200"/>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3D062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1908" w:type="dxa"/>
            <w:vMerge w:val="restart"/>
            <w:noWrap w:val="0"/>
            <w:vAlign w:val="center"/>
          </w:tcPr>
          <w:p w14:paraId="2D1911B8">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项</w:t>
            </w:r>
            <w:r>
              <w:rPr>
                <w:rFonts w:hint="eastAsia" w:eastAsia="仿宋"/>
                <w:b/>
                <w:bCs/>
                <w:color w:val="000000"/>
                <w:sz w:val="24"/>
                <w:szCs w:val="24"/>
                <w:lang w:val="en-US" w:eastAsia="zh-CN"/>
              </w:rPr>
              <w:t xml:space="preserve"> </w:t>
            </w:r>
            <w:r>
              <w:rPr>
                <w:rFonts w:eastAsia="仿宋"/>
                <w:b/>
                <w:bCs/>
                <w:color w:val="000000"/>
                <w:sz w:val="24"/>
                <w:szCs w:val="24"/>
              </w:rPr>
              <w:t>目</w:t>
            </w:r>
          </w:p>
          <w:p w14:paraId="6435E160">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周</w:t>
            </w:r>
            <w:r>
              <w:rPr>
                <w:rFonts w:hint="eastAsia" w:eastAsia="仿宋"/>
                <w:b/>
                <w:bCs/>
                <w:color w:val="000000"/>
                <w:sz w:val="24"/>
                <w:szCs w:val="24"/>
                <w:lang w:val="en-US" w:eastAsia="zh-CN"/>
              </w:rPr>
              <w:t xml:space="preserve"> </w:t>
            </w:r>
            <w:r>
              <w:rPr>
                <w:rFonts w:eastAsia="仿宋"/>
                <w:b/>
                <w:bCs/>
                <w:color w:val="000000"/>
                <w:sz w:val="24"/>
                <w:szCs w:val="24"/>
              </w:rPr>
              <w:t>数</w:t>
            </w:r>
          </w:p>
          <w:p w14:paraId="5AC596E9">
            <w:pPr>
              <w:shd w:val="clear" w:color="auto" w:fill="auto"/>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学</w:t>
            </w:r>
            <w:r>
              <w:rPr>
                <w:rFonts w:hint="eastAsia" w:eastAsia="仿宋"/>
                <w:b/>
                <w:bCs/>
                <w:color w:val="000000"/>
                <w:sz w:val="24"/>
                <w:szCs w:val="24"/>
                <w:lang w:val="en-US" w:eastAsia="zh-CN"/>
              </w:rPr>
              <w:t xml:space="preserve"> </w:t>
            </w:r>
            <w:r>
              <w:rPr>
                <w:rFonts w:eastAsia="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7F349803">
            <w:pPr>
              <w:shd w:val="clear" w:color="auto" w:fill="auto"/>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2F559551">
            <w:pPr>
              <w:shd w:val="clear" w:color="auto" w:fill="auto"/>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08B70FF7">
            <w:pPr>
              <w:shd w:val="clear" w:color="auto" w:fill="auto"/>
              <w:spacing w:line="320" w:lineRule="exact"/>
              <w:jc w:val="center"/>
              <w:rPr>
                <w:rFonts w:eastAsia="仿宋"/>
                <w:b/>
                <w:bCs/>
                <w:color w:val="000000"/>
                <w:sz w:val="24"/>
                <w:szCs w:val="24"/>
              </w:rPr>
            </w:pPr>
            <w:r>
              <w:rPr>
                <w:rFonts w:eastAsia="仿宋"/>
                <w:b/>
                <w:bCs/>
                <w:color w:val="000000"/>
                <w:sz w:val="24"/>
                <w:szCs w:val="24"/>
              </w:rPr>
              <w:t>第三学年</w:t>
            </w:r>
          </w:p>
        </w:tc>
        <w:tc>
          <w:tcPr>
            <w:tcW w:w="1045" w:type="dxa"/>
            <w:vMerge w:val="restart"/>
            <w:noWrap w:val="0"/>
            <w:vAlign w:val="center"/>
          </w:tcPr>
          <w:p w14:paraId="56C8749C">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60A027A0">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7B49E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0C4F4839">
            <w:pPr>
              <w:shd w:val="clear" w:color="auto" w:fill="auto"/>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0CE2D812">
            <w:pPr>
              <w:pStyle w:val="32"/>
              <w:shd w:val="clear" w:color="auto" w:fill="auto"/>
              <w:adjustRightInd w:val="0"/>
              <w:snapToGrid w:val="0"/>
              <w:spacing w:before="0" w:line="320" w:lineRule="exact"/>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74034646">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7B3EA244">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3DFE67DB">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32A6F91D">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65584804">
            <w:pPr>
              <w:shd w:val="clear" w:color="auto" w:fill="auto"/>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045" w:type="dxa"/>
            <w:vMerge w:val="continue"/>
            <w:noWrap w:val="0"/>
            <w:vAlign w:val="center"/>
          </w:tcPr>
          <w:p w14:paraId="6DB3A098">
            <w:pPr>
              <w:shd w:val="clear" w:color="auto" w:fill="auto"/>
              <w:adjustRightInd w:val="0"/>
              <w:snapToGrid w:val="0"/>
              <w:spacing w:line="320" w:lineRule="exact"/>
              <w:jc w:val="center"/>
              <w:rPr>
                <w:rFonts w:eastAsia="仿宋"/>
                <w:color w:val="000000"/>
                <w:sz w:val="24"/>
                <w:szCs w:val="24"/>
              </w:rPr>
            </w:pPr>
          </w:p>
        </w:tc>
      </w:tr>
      <w:tr w14:paraId="75257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DDEF29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72617B24">
            <w:pPr>
              <w:shd w:val="clear" w:color="auto" w:fill="auto"/>
              <w:adjustRightInd w:val="0"/>
              <w:snapToGrid w:val="0"/>
              <w:spacing w:line="320" w:lineRule="exact"/>
              <w:jc w:val="center"/>
              <w:rPr>
                <w:rFonts w:hint="eastAsia" w:eastAsia="宋体"/>
                <w:color w:val="000000"/>
                <w:sz w:val="24"/>
                <w:szCs w:val="24"/>
                <w:lang w:val="en-US" w:eastAsia="zh-CN"/>
              </w:rPr>
            </w:pPr>
            <w:r>
              <w:rPr>
                <w:sz w:val="24"/>
                <w:szCs w:val="24"/>
              </w:rPr>
              <w:t>1</w:t>
            </w:r>
            <w:r>
              <w:rPr>
                <w:rFonts w:hint="eastAsia"/>
                <w:sz w:val="24"/>
                <w:szCs w:val="24"/>
                <w:lang w:val="en-US" w:eastAsia="zh-CN"/>
              </w:rPr>
              <w:t>5</w:t>
            </w:r>
          </w:p>
        </w:tc>
        <w:tc>
          <w:tcPr>
            <w:tcW w:w="1017" w:type="dxa"/>
            <w:tcBorders>
              <w:right w:val="single" w:color="auto" w:sz="4" w:space="0"/>
            </w:tcBorders>
            <w:noWrap w:val="0"/>
            <w:vAlign w:val="center"/>
          </w:tcPr>
          <w:p w14:paraId="4AFB0EB2">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7" w:type="dxa"/>
            <w:tcBorders>
              <w:left w:val="single" w:color="auto" w:sz="4" w:space="0"/>
              <w:right w:val="single" w:color="auto" w:sz="4" w:space="0"/>
            </w:tcBorders>
            <w:noWrap w:val="0"/>
            <w:vAlign w:val="center"/>
          </w:tcPr>
          <w:p w14:paraId="08789ABC">
            <w:pPr>
              <w:shd w:val="clear" w:color="auto" w:fill="auto"/>
              <w:adjustRightInd w:val="0"/>
              <w:snapToGrid w:val="0"/>
              <w:spacing w:line="320" w:lineRule="exact"/>
              <w:jc w:val="center"/>
              <w:rPr>
                <w:rFonts w:eastAsia="仿宋"/>
                <w:color w:val="000000"/>
                <w:sz w:val="24"/>
                <w:szCs w:val="24"/>
              </w:rPr>
            </w:pPr>
            <w:r>
              <w:rPr>
                <w:sz w:val="24"/>
                <w:szCs w:val="24"/>
              </w:rPr>
              <w:t>18</w:t>
            </w:r>
          </w:p>
        </w:tc>
        <w:tc>
          <w:tcPr>
            <w:tcW w:w="1015" w:type="dxa"/>
            <w:tcBorders>
              <w:left w:val="single" w:color="auto" w:sz="4" w:space="0"/>
              <w:right w:val="single" w:color="auto" w:sz="4" w:space="0"/>
            </w:tcBorders>
            <w:noWrap w:val="0"/>
            <w:vAlign w:val="center"/>
          </w:tcPr>
          <w:p w14:paraId="36673A6F">
            <w:pPr>
              <w:shd w:val="clear" w:color="auto" w:fill="auto"/>
              <w:adjustRightInd w:val="0"/>
              <w:snapToGrid w:val="0"/>
              <w:spacing w:line="320" w:lineRule="exact"/>
              <w:jc w:val="center"/>
              <w:rPr>
                <w:rFonts w:eastAsia="仿宋"/>
                <w:color w:val="000000"/>
                <w:sz w:val="24"/>
                <w:szCs w:val="24"/>
              </w:rPr>
            </w:pPr>
            <w:r>
              <w:rPr>
                <w:sz w:val="24"/>
                <w:szCs w:val="24"/>
              </w:rPr>
              <w:t>14</w:t>
            </w:r>
          </w:p>
        </w:tc>
        <w:tc>
          <w:tcPr>
            <w:tcW w:w="1016" w:type="dxa"/>
            <w:tcBorders>
              <w:left w:val="single" w:color="auto" w:sz="4" w:space="0"/>
            </w:tcBorders>
            <w:noWrap w:val="0"/>
            <w:vAlign w:val="center"/>
          </w:tcPr>
          <w:p w14:paraId="06BD7B24">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17" w:type="dxa"/>
            <w:noWrap w:val="0"/>
            <w:vAlign w:val="center"/>
          </w:tcPr>
          <w:p w14:paraId="77642765">
            <w:pPr>
              <w:shd w:val="clear" w:color="auto" w:fill="auto"/>
              <w:adjustRightInd w:val="0"/>
              <w:snapToGrid w:val="0"/>
              <w:spacing w:line="320" w:lineRule="exact"/>
              <w:jc w:val="center"/>
              <w:rPr>
                <w:rFonts w:eastAsia="仿宋"/>
                <w:color w:val="000000"/>
                <w:sz w:val="24"/>
                <w:szCs w:val="24"/>
              </w:rPr>
            </w:pPr>
            <w:r>
              <w:rPr>
                <w:sz w:val="24"/>
                <w:szCs w:val="24"/>
              </w:rPr>
              <w:t>0</w:t>
            </w:r>
          </w:p>
        </w:tc>
        <w:tc>
          <w:tcPr>
            <w:tcW w:w="1045" w:type="dxa"/>
            <w:noWrap w:val="0"/>
            <w:vAlign w:val="center"/>
          </w:tcPr>
          <w:p w14:paraId="03E95C54">
            <w:pPr>
              <w:shd w:val="clear" w:color="auto" w:fill="auto"/>
              <w:adjustRightInd w:val="0"/>
              <w:snapToGrid w:val="0"/>
              <w:spacing w:line="320" w:lineRule="exact"/>
              <w:jc w:val="center"/>
              <w:rPr>
                <w:rFonts w:hint="eastAsia" w:eastAsia="仿宋"/>
                <w:color w:val="000000"/>
                <w:sz w:val="24"/>
                <w:szCs w:val="24"/>
                <w:lang w:val="en-US" w:eastAsia="zh-CN"/>
              </w:rPr>
            </w:pPr>
            <w:r>
              <w:rPr>
                <w:rFonts w:eastAsia="仿宋"/>
                <w:color w:val="000000"/>
                <w:sz w:val="24"/>
                <w:szCs w:val="24"/>
              </w:rPr>
              <w:t>6</w:t>
            </w:r>
            <w:r>
              <w:rPr>
                <w:rFonts w:hint="eastAsia" w:eastAsia="仿宋"/>
                <w:color w:val="000000"/>
                <w:sz w:val="24"/>
                <w:szCs w:val="24"/>
                <w:lang w:val="en-US" w:eastAsia="zh-CN"/>
              </w:rPr>
              <w:t>5</w:t>
            </w:r>
          </w:p>
        </w:tc>
      </w:tr>
      <w:tr w14:paraId="4D224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7640B7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08BE6F3B">
            <w:pPr>
              <w:shd w:val="clear" w:color="auto" w:fill="auto"/>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c>
          <w:tcPr>
            <w:tcW w:w="1017" w:type="dxa"/>
            <w:tcBorders>
              <w:right w:val="single" w:color="auto" w:sz="4" w:space="0"/>
            </w:tcBorders>
            <w:noWrap w:val="0"/>
            <w:vAlign w:val="center"/>
          </w:tcPr>
          <w:p w14:paraId="4A9612B4">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0449433">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78CBB39">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5458EE2">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27FF3CDC">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03D1B5EE">
            <w:pPr>
              <w:shd w:val="clear" w:color="auto" w:fill="auto"/>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r>
      <w:tr w14:paraId="45562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CBBF92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545CADBD">
            <w:pPr>
              <w:shd w:val="clear" w:color="auto" w:fill="auto"/>
              <w:adjustRightInd w:val="0"/>
              <w:snapToGrid w:val="0"/>
              <w:spacing w:line="320" w:lineRule="exact"/>
              <w:jc w:val="left"/>
              <w:rPr>
                <w:rFonts w:eastAsia="仿宋"/>
                <w:color w:val="000000"/>
                <w:sz w:val="24"/>
                <w:szCs w:val="24"/>
              </w:rPr>
            </w:pPr>
            <w:r>
              <w:rPr>
                <w:rFonts w:eastAsia="仿宋"/>
                <w:sz w:val="24"/>
                <w:szCs w:val="24"/>
              </w:rPr>
              <w:t>劳动教育实践以劳动教育周形式完成，每学年开展1次，时长1周，不计入学期总周数中。</w:t>
            </w:r>
          </w:p>
        </w:tc>
        <w:tc>
          <w:tcPr>
            <w:tcW w:w="1045" w:type="dxa"/>
            <w:noWrap w:val="0"/>
            <w:vAlign w:val="center"/>
          </w:tcPr>
          <w:p w14:paraId="30D28051">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3</w:t>
            </w:r>
          </w:p>
        </w:tc>
      </w:tr>
      <w:tr w14:paraId="33A8D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A5C8060">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3BCF98BB">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1EBC509A">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FB9EE1B">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0D88D8B">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38C6646">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1BCA2162">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466BAE2B">
            <w:pPr>
              <w:shd w:val="clear" w:color="auto" w:fill="auto"/>
              <w:adjustRightInd w:val="0"/>
              <w:snapToGrid w:val="0"/>
              <w:spacing w:line="320" w:lineRule="exact"/>
              <w:jc w:val="center"/>
              <w:rPr>
                <w:rFonts w:eastAsia="仿宋"/>
                <w:color w:val="000000"/>
                <w:sz w:val="24"/>
                <w:szCs w:val="24"/>
              </w:rPr>
            </w:pPr>
          </w:p>
        </w:tc>
      </w:tr>
      <w:tr w14:paraId="5414D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9BEF7D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教育研习</w:t>
            </w:r>
          </w:p>
        </w:tc>
        <w:tc>
          <w:tcPr>
            <w:tcW w:w="905" w:type="dxa"/>
            <w:noWrap w:val="0"/>
            <w:vAlign w:val="center"/>
          </w:tcPr>
          <w:p w14:paraId="5A812EC9">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532B9D3">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448D0E37">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12DCD2F">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603DD287">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55BA39E0">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7593FE90">
            <w:pPr>
              <w:shd w:val="clear" w:color="auto" w:fill="auto"/>
              <w:adjustRightInd w:val="0"/>
              <w:snapToGrid w:val="0"/>
              <w:spacing w:line="320" w:lineRule="exact"/>
              <w:jc w:val="center"/>
              <w:rPr>
                <w:rFonts w:eastAsia="仿宋"/>
                <w:color w:val="000000"/>
                <w:sz w:val="24"/>
                <w:szCs w:val="24"/>
              </w:rPr>
            </w:pPr>
          </w:p>
        </w:tc>
      </w:tr>
      <w:tr w14:paraId="60CED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C633CE3">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55D8F37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7492E812">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49B583AA">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6211A443">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68C334A6">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06C64A02">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0A76D93A">
            <w:pPr>
              <w:shd w:val="clear" w:color="auto" w:fill="auto"/>
              <w:adjustRightInd w:val="0"/>
              <w:snapToGrid w:val="0"/>
              <w:spacing w:line="320" w:lineRule="exact"/>
              <w:jc w:val="center"/>
              <w:rPr>
                <w:rFonts w:eastAsia="仿宋"/>
                <w:color w:val="000000"/>
                <w:sz w:val="24"/>
                <w:szCs w:val="24"/>
              </w:rPr>
            </w:pPr>
          </w:p>
        </w:tc>
      </w:tr>
      <w:tr w14:paraId="2476C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DED4D98">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教育实习</w:t>
            </w:r>
          </w:p>
        </w:tc>
        <w:tc>
          <w:tcPr>
            <w:tcW w:w="905" w:type="dxa"/>
            <w:noWrap w:val="0"/>
            <w:vAlign w:val="center"/>
          </w:tcPr>
          <w:p w14:paraId="5D81196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335449C">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26C40E0">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71A00889">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D36931A">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1384A057">
            <w:pPr>
              <w:shd w:val="clear" w:color="auto" w:fill="auto"/>
              <w:adjustRightInd w:val="0"/>
              <w:snapToGrid w:val="0"/>
              <w:spacing w:line="320" w:lineRule="exact"/>
              <w:jc w:val="center"/>
              <w:rPr>
                <w:rFonts w:eastAsia="仿宋"/>
                <w:color w:val="000000"/>
                <w:sz w:val="24"/>
                <w:szCs w:val="24"/>
              </w:rPr>
            </w:pPr>
          </w:p>
        </w:tc>
        <w:tc>
          <w:tcPr>
            <w:tcW w:w="1045" w:type="dxa"/>
            <w:noWrap w:val="0"/>
            <w:vAlign w:val="center"/>
          </w:tcPr>
          <w:p w14:paraId="1719013D">
            <w:pPr>
              <w:shd w:val="clear" w:color="auto" w:fill="auto"/>
              <w:adjustRightInd w:val="0"/>
              <w:snapToGrid w:val="0"/>
              <w:spacing w:line="320" w:lineRule="exact"/>
              <w:jc w:val="center"/>
              <w:rPr>
                <w:rFonts w:eastAsia="仿宋"/>
                <w:color w:val="000000"/>
                <w:sz w:val="24"/>
                <w:szCs w:val="24"/>
              </w:rPr>
            </w:pPr>
          </w:p>
        </w:tc>
      </w:tr>
      <w:tr w14:paraId="02385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06AE47E">
            <w:pPr>
              <w:shd w:val="clear" w:color="auto" w:fill="auto"/>
              <w:adjustRightInd w:val="0"/>
              <w:snapToGrid w:val="0"/>
              <w:spacing w:line="320" w:lineRule="exact"/>
              <w:jc w:val="center"/>
              <w:rPr>
                <w:rFonts w:eastAsia="仿宋"/>
                <w:color w:val="000000"/>
                <w:sz w:val="24"/>
                <w:szCs w:val="24"/>
              </w:rPr>
            </w:pPr>
            <w:r>
              <w:rPr>
                <w:rFonts w:eastAsia="仿宋"/>
                <w:sz w:val="24"/>
                <w:szCs w:val="24"/>
              </w:rPr>
              <w:t>岗前培训</w:t>
            </w:r>
          </w:p>
        </w:tc>
        <w:tc>
          <w:tcPr>
            <w:tcW w:w="905" w:type="dxa"/>
            <w:noWrap w:val="0"/>
            <w:vAlign w:val="center"/>
          </w:tcPr>
          <w:p w14:paraId="6ADC4A9B">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24E61C24">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4B3ED9BF">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48D7AF5">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0431A15">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616F8A38">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c>
          <w:tcPr>
            <w:tcW w:w="1045" w:type="dxa"/>
            <w:noWrap w:val="0"/>
            <w:vAlign w:val="center"/>
          </w:tcPr>
          <w:p w14:paraId="7F1F607C">
            <w:pPr>
              <w:shd w:val="clear" w:color="auto" w:fill="auto"/>
              <w:adjustRightInd w:val="0"/>
              <w:snapToGrid w:val="0"/>
              <w:spacing w:line="320" w:lineRule="exact"/>
              <w:jc w:val="center"/>
              <w:rPr>
                <w:rFonts w:eastAsia="仿宋"/>
                <w:color w:val="000000"/>
                <w:sz w:val="24"/>
                <w:szCs w:val="24"/>
              </w:rPr>
            </w:pPr>
            <w:r>
              <w:rPr>
                <w:rFonts w:eastAsia="仿宋"/>
                <w:sz w:val="24"/>
                <w:szCs w:val="24"/>
              </w:rPr>
              <w:t>3</w:t>
            </w:r>
          </w:p>
        </w:tc>
      </w:tr>
      <w:tr w14:paraId="44331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811E630">
            <w:pPr>
              <w:shd w:val="clear" w:color="auto" w:fill="auto"/>
              <w:adjustRightInd w:val="0"/>
              <w:snapToGrid w:val="0"/>
              <w:spacing w:line="320" w:lineRule="exact"/>
              <w:jc w:val="center"/>
              <w:rPr>
                <w:rFonts w:eastAsia="仿宋"/>
                <w:color w:val="000000"/>
                <w:sz w:val="24"/>
                <w:szCs w:val="24"/>
              </w:rPr>
            </w:pPr>
            <w:r>
              <w:rPr>
                <w:rFonts w:eastAsia="仿宋"/>
                <w:sz w:val="24"/>
                <w:szCs w:val="24"/>
              </w:rPr>
              <w:t>顶岗实习</w:t>
            </w:r>
          </w:p>
        </w:tc>
        <w:tc>
          <w:tcPr>
            <w:tcW w:w="905" w:type="dxa"/>
            <w:noWrap w:val="0"/>
            <w:vAlign w:val="center"/>
          </w:tcPr>
          <w:p w14:paraId="4DE6DC98">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E3890F1">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6973F02A">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0E24B87F">
            <w:pPr>
              <w:shd w:val="clear" w:color="auto" w:fill="auto"/>
              <w:adjustRightInd w:val="0"/>
              <w:snapToGrid w:val="0"/>
              <w:spacing w:line="320" w:lineRule="exact"/>
              <w:jc w:val="center"/>
              <w:rPr>
                <w:rFonts w:eastAsia="仿宋"/>
                <w:color w:val="000000"/>
                <w:sz w:val="24"/>
                <w:szCs w:val="24"/>
              </w:rPr>
            </w:pPr>
            <w:r>
              <w:rPr>
                <w:rFonts w:eastAsia="仿宋"/>
                <w:sz w:val="24"/>
                <w:szCs w:val="24"/>
              </w:rPr>
              <w:t>4</w:t>
            </w:r>
          </w:p>
        </w:tc>
        <w:tc>
          <w:tcPr>
            <w:tcW w:w="1016" w:type="dxa"/>
            <w:tcBorders>
              <w:left w:val="single" w:color="auto" w:sz="4" w:space="0"/>
            </w:tcBorders>
            <w:noWrap w:val="0"/>
            <w:vAlign w:val="center"/>
          </w:tcPr>
          <w:p w14:paraId="1BBD0788">
            <w:pPr>
              <w:shd w:val="clear" w:color="auto" w:fill="auto"/>
              <w:adjustRightInd w:val="0"/>
              <w:snapToGrid w:val="0"/>
              <w:spacing w:line="320" w:lineRule="exact"/>
              <w:jc w:val="center"/>
              <w:rPr>
                <w:rFonts w:eastAsia="仿宋"/>
                <w:color w:val="000000"/>
                <w:sz w:val="24"/>
                <w:szCs w:val="24"/>
              </w:rPr>
            </w:pPr>
            <w:r>
              <w:rPr>
                <w:sz w:val="24"/>
                <w:szCs w:val="24"/>
              </w:rPr>
              <w:t>19</w:t>
            </w:r>
          </w:p>
        </w:tc>
        <w:tc>
          <w:tcPr>
            <w:tcW w:w="1017" w:type="dxa"/>
            <w:noWrap w:val="0"/>
            <w:vAlign w:val="center"/>
          </w:tcPr>
          <w:p w14:paraId="3FA3FB5D">
            <w:pPr>
              <w:shd w:val="clear" w:color="auto" w:fill="auto"/>
              <w:adjustRightInd w:val="0"/>
              <w:snapToGrid w:val="0"/>
              <w:spacing w:line="320" w:lineRule="exact"/>
              <w:jc w:val="center"/>
              <w:rPr>
                <w:rFonts w:eastAsia="仿宋"/>
                <w:color w:val="000000"/>
                <w:sz w:val="24"/>
                <w:szCs w:val="24"/>
              </w:rPr>
            </w:pPr>
            <w:r>
              <w:rPr>
                <w:sz w:val="24"/>
                <w:szCs w:val="24"/>
              </w:rPr>
              <w:t>9</w:t>
            </w:r>
          </w:p>
        </w:tc>
        <w:tc>
          <w:tcPr>
            <w:tcW w:w="1045" w:type="dxa"/>
            <w:noWrap w:val="0"/>
            <w:vAlign w:val="center"/>
          </w:tcPr>
          <w:p w14:paraId="768225B2">
            <w:pPr>
              <w:shd w:val="clear" w:color="auto" w:fill="auto"/>
              <w:adjustRightInd w:val="0"/>
              <w:snapToGrid w:val="0"/>
              <w:spacing w:line="320" w:lineRule="exact"/>
              <w:jc w:val="center"/>
              <w:rPr>
                <w:rFonts w:eastAsia="仿宋"/>
                <w:color w:val="000000"/>
                <w:sz w:val="24"/>
                <w:szCs w:val="24"/>
              </w:rPr>
            </w:pPr>
            <w:r>
              <w:rPr>
                <w:sz w:val="24"/>
                <w:szCs w:val="24"/>
              </w:rPr>
              <w:t>32</w:t>
            </w:r>
          </w:p>
        </w:tc>
      </w:tr>
      <w:tr w14:paraId="3C7EF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1898F445">
            <w:pPr>
              <w:shd w:val="clear" w:color="auto" w:fill="auto"/>
              <w:adjustRightInd w:val="0"/>
              <w:snapToGrid w:val="0"/>
              <w:spacing w:line="320" w:lineRule="exact"/>
              <w:jc w:val="center"/>
              <w:rPr>
                <w:rFonts w:eastAsia="仿宋"/>
                <w:color w:val="000000"/>
                <w:sz w:val="24"/>
                <w:szCs w:val="24"/>
              </w:rPr>
            </w:pPr>
            <w:r>
              <w:rPr>
                <w:rFonts w:eastAsia="仿宋"/>
                <w:sz w:val="24"/>
                <w:szCs w:val="24"/>
              </w:rPr>
              <w:t>毕业设计（论文）</w:t>
            </w:r>
          </w:p>
        </w:tc>
        <w:tc>
          <w:tcPr>
            <w:tcW w:w="905" w:type="dxa"/>
            <w:noWrap w:val="0"/>
            <w:vAlign w:val="center"/>
          </w:tcPr>
          <w:p w14:paraId="59430039">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9B001F8">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4D2A418">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52FD94AE">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4C95348">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356E6F75">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c>
          <w:tcPr>
            <w:tcW w:w="1045" w:type="dxa"/>
            <w:noWrap w:val="0"/>
            <w:vAlign w:val="center"/>
          </w:tcPr>
          <w:p w14:paraId="702EACA1">
            <w:pPr>
              <w:shd w:val="clear" w:color="auto" w:fill="auto"/>
              <w:adjustRightInd w:val="0"/>
              <w:snapToGrid w:val="0"/>
              <w:spacing w:line="320" w:lineRule="exact"/>
              <w:jc w:val="center"/>
              <w:rPr>
                <w:rFonts w:eastAsia="仿宋"/>
                <w:color w:val="000000"/>
                <w:sz w:val="24"/>
                <w:szCs w:val="24"/>
              </w:rPr>
            </w:pPr>
            <w:r>
              <w:rPr>
                <w:rFonts w:eastAsia="等线"/>
                <w:sz w:val="24"/>
                <w:szCs w:val="24"/>
              </w:rPr>
              <w:t>4</w:t>
            </w:r>
          </w:p>
        </w:tc>
      </w:tr>
      <w:tr w14:paraId="74C1A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5C8049C3">
            <w:pPr>
              <w:shd w:val="clear" w:color="auto" w:fill="auto"/>
              <w:adjustRightInd w:val="0"/>
              <w:snapToGrid w:val="0"/>
              <w:spacing w:line="320" w:lineRule="exact"/>
              <w:ind w:firstLine="480" w:firstLineChars="200"/>
              <w:jc w:val="center"/>
              <w:rPr>
                <w:rFonts w:eastAsia="仿宋"/>
                <w:sz w:val="24"/>
                <w:szCs w:val="24"/>
              </w:rPr>
            </w:pPr>
            <w:r>
              <w:rPr>
                <w:rFonts w:eastAsia="仿宋"/>
                <w:sz w:val="24"/>
                <w:szCs w:val="24"/>
              </w:rPr>
              <w:t>毕业教育与</w:t>
            </w:r>
          </w:p>
          <w:p w14:paraId="69C42B21">
            <w:pPr>
              <w:shd w:val="clear" w:color="auto" w:fill="auto"/>
              <w:adjustRightInd w:val="0"/>
              <w:snapToGrid w:val="0"/>
              <w:spacing w:line="320" w:lineRule="exact"/>
              <w:ind w:firstLine="480" w:firstLineChars="200"/>
              <w:jc w:val="center"/>
              <w:rPr>
                <w:rFonts w:eastAsia="仿宋"/>
                <w:color w:val="000000"/>
                <w:sz w:val="24"/>
                <w:szCs w:val="24"/>
              </w:rPr>
            </w:pPr>
            <w:r>
              <w:rPr>
                <w:rFonts w:eastAsia="仿宋"/>
                <w:sz w:val="24"/>
                <w:szCs w:val="24"/>
              </w:rPr>
              <w:t>毕业鉴定</w:t>
            </w:r>
          </w:p>
        </w:tc>
        <w:tc>
          <w:tcPr>
            <w:tcW w:w="905" w:type="dxa"/>
            <w:noWrap w:val="0"/>
            <w:vAlign w:val="center"/>
          </w:tcPr>
          <w:p w14:paraId="393CE2DA">
            <w:pPr>
              <w:shd w:val="clear" w:color="auto" w:fill="auto"/>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1E7462C">
            <w:pPr>
              <w:shd w:val="clear" w:color="auto" w:fill="auto"/>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27160CE">
            <w:pPr>
              <w:shd w:val="clear" w:color="auto" w:fill="auto"/>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522F1351">
            <w:pPr>
              <w:shd w:val="clear" w:color="auto" w:fill="auto"/>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935DB18">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3B254EC5">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c>
          <w:tcPr>
            <w:tcW w:w="1045" w:type="dxa"/>
            <w:noWrap w:val="0"/>
            <w:vAlign w:val="center"/>
          </w:tcPr>
          <w:p w14:paraId="59E4E4BE">
            <w:pPr>
              <w:shd w:val="clear" w:color="auto" w:fill="auto"/>
              <w:adjustRightInd w:val="0"/>
              <w:snapToGrid w:val="0"/>
              <w:spacing w:line="320" w:lineRule="exact"/>
              <w:jc w:val="center"/>
              <w:rPr>
                <w:rFonts w:eastAsia="仿宋"/>
                <w:color w:val="000000"/>
                <w:sz w:val="24"/>
                <w:szCs w:val="24"/>
              </w:rPr>
            </w:pPr>
            <w:r>
              <w:rPr>
                <w:rFonts w:eastAsia="仿宋"/>
                <w:sz w:val="24"/>
                <w:szCs w:val="24"/>
              </w:rPr>
              <w:t>2</w:t>
            </w:r>
          </w:p>
        </w:tc>
      </w:tr>
      <w:tr w14:paraId="1CCD3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ACAA125">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236FCE53">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7FADBF5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67C68882">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4308B72A">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60DFBB56">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39F4C13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45" w:type="dxa"/>
            <w:noWrap w:val="0"/>
            <w:vAlign w:val="center"/>
          </w:tcPr>
          <w:p w14:paraId="06BE8559">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58770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633E3F4">
            <w:pPr>
              <w:shd w:val="clear" w:color="auto" w:fill="auto"/>
              <w:adjustRightInd w:val="0"/>
              <w:snapToGrid w:val="0"/>
              <w:spacing w:line="320" w:lineRule="exact"/>
              <w:jc w:val="center"/>
              <w:rPr>
                <w:rFonts w:eastAsia="仿宋"/>
                <w:color w:val="000000"/>
                <w:sz w:val="24"/>
                <w:szCs w:val="24"/>
              </w:rPr>
            </w:pPr>
            <w:r>
              <w:rPr>
                <w:rFonts w:hint="eastAsia" w:eastAsia="仿宋"/>
                <w:color w:val="000000"/>
                <w:sz w:val="24"/>
                <w:szCs w:val="24"/>
                <w:shd w:val="clear" w:color="auto" w:fill="auto"/>
                <w:lang w:val="en-US" w:eastAsia="zh-CN"/>
              </w:rPr>
              <w:t>复习</w:t>
            </w:r>
            <w:r>
              <w:rPr>
                <w:rFonts w:eastAsia="仿宋"/>
                <w:color w:val="000000"/>
                <w:sz w:val="24"/>
                <w:szCs w:val="24"/>
                <w:shd w:val="clear" w:color="auto" w:fill="auto"/>
              </w:rPr>
              <w:t>考试</w:t>
            </w:r>
          </w:p>
        </w:tc>
        <w:tc>
          <w:tcPr>
            <w:tcW w:w="905" w:type="dxa"/>
            <w:noWrap w:val="0"/>
            <w:vAlign w:val="center"/>
          </w:tcPr>
          <w:p w14:paraId="16817925">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right w:val="single" w:color="auto" w:sz="4" w:space="0"/>
            </w:tcBorders>
            <w:noWrap w:val="0"/>
            <w:vAlign w:val="center"/>
          </w:tcPr>
          <w:p w14:paraId="6D489869">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7" w:type="dxa"/>
            <w:tcBorders>
              <w:left w:val="single" w:color="auto" w:sz="4" w:space="0"/>
              <w:right w:val="single" w:color="auto" w:sz="4" w:space="0"/>
            </w:tcBorders>
            <w:noWrap w:val="0"/>
            <w:vAlign w:val="center"/>
          </w:tcPr>
          <w:p w14:paraId="1189FE87">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5" w:type="dxa"/>
            <w:tcBorders>
              <w:left w:val="single" w:color="auto" w:sz="4" w:space="0"/>
              <w:right w:val="single" w:color="auto" w:sz="4" w:space="0"/>
            </w:tcBorders>
            <w:noWrap w:val="0"/>
            <w:vAlign w:val="center"/>
          </w:tcPr>
          <w:p w14:paraId="31864830">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16" w:type="dxa"/>
            <w:tcBorders>
              <w:left w:val="single" w:color="auto" w:sz="4" w:space="0"/>
            </w:tcBorders>
            <w:noWrap w:val="0"/>
            <w:vAlign w:val="center"/>
          </w:tcPr>
          <w:p w14:paraId="0150B96C">
            <w:pPr>
              <w:shd w:val="clear" w:color="auto" w:fill="auto"/>
              <w:adjustRightInd w:val="0"/>
              <w:snapToGrid w:val="0"/>
              <w:spacing w:line="320" w:lineRule="exact"/>
              <w:jc w:val="center"/>
              <w:rPr>
                <w:rFonts w:eastAsia="仿宋"/>
                <w:color w:val="000000"/>
                <w:sz w:val="24"/>
                <w:szCs w:val="24"/>
              </w:rPr>
            </w:pPr>
          </w:p>
        </w:tc>
        <w:tc>
          <w:tcPr>
            <w:tcW w:w="1017" w:type="dxa"/>
            <w:noWrap w:val="0"/>
            <w:vAlign w:val="center"/>
          </w:tcPr>
          <w:p w14:paraId="78BDD080">
            <w:pPr>
              <w:shd w:val="clear" w:color="auto" w:fill="auto"/>
              <w:adjustRightInd w:val="0"/>
              <w:snapToGrid w:val="0"/>
              <w:spacing w:line="320" w:lineRule="exact"/>
              <w:jc w:val="center"/>
              <w:rPr>
                <w:rFonts w:eastAsia="仿宋"/>
                <w:color w:val="000000"/>
                <w:sz w:val="24"/>
                <w:szCs w:val="24"/>
              </w:rPr>
            </w:pPr>
            <w:r>
              <w:rPr>
                <w:rFonts w:eastAsia="仿宋"/>
                <w:sz w:val="24"/>
                <w:szCs w:val="24"/>
              </w:rPr>
              <w:t>1</w:t>
            </w:r>
          </w:p>
        </w:tc>
        <w:tc>
          <w:tcPr>
            <w:tcW w:w="1045" w:type="dxa"/>
            <w:noWrap w:val="0"/>
            <w:vAlign w:val="center"/>
          </w:tcPr>
          <w:p w14:paraId="4619A0CD">
            <w:pPr>
              <w:shd w:val="clear" w:color="auto" w:fill="auto"/>
              <w:adjustRightInd w:val="0"/>
              <w:snapToGrid w:val="0"/>
              <w:spacing w:line="320" w:lineRule="exact"/>
              <w:jc w:val="center"/>
              <w:rPr>
                <w:rFonts w:eastAsia="仿宋"/>
                <w:color w:val="000000"/>
                <w:sz w:val="24"/>
                <w:szCs w:val="24"/>
              </w:rPr>
            </w:pPr>
            <w:r>
              <w:rPr>
                <w:rFonts w:eastAsia="仿宋"/>
                <w:color w:val="000000"/>
                <w:sz w:val="24"/>
                <w:szCs w:val="24"/>
              </w:rPr>
              <w:t>5</w:t>
            </w:r>
          </w:p>
        </w:tc>
      </w:tr>
      <w:tr w14:paraId="5C333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7B4CC8A0">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合计</w:t>
            </w:r>
          </w:p>
        </w:tc>
        <w:tc>
          <w:tcPr>
            <w:tcW w:w="905" w:type="dxa"/>
            <w:noWrap w:val="0"/>
            <w:vAlign w:val="center"/>
          </w:tcPr>
          <w:p w14:paraId="08A4F103">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677E0C74">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04330464">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31E07501">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2C16A113">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17" w:type="dxa"/>
            <w:noWrap w:val="0"/>
            <w:vAlign w:val="center"/>
          </w:tcPr>
          <w:p w14:paraId="5763269D">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20</w:t>
            </w:r>
          </w:p>
        </w:tc>
        <w:tc>
          <w:tcPr>
            <w:tcW w:w="1045" w:type="dxa"/>
            <w:noWrap w:val="0"/>
            <w:vAlign w:val="center"/>
          </w:tcPr>
          <w:p w14:paraId="61D3BDC7">
            <w:pPr>
              <w:shd w:val="clear" w:color="auto" w:fill="auto"/>
              <w:adjustRightInd w:val="0"/>
              <w:snapToGrid w:val="0"/>
              <w:spacing w:line="320" w:lineRule="exact"/>
              <w:jc w:val="center"/>
              <w:rPr>
                <w:rFonts w:eastAsia="仿宋"/>
                <w:color w:val="000000"/>
                <w:sz w:val="24"/>
                <w:szCs w:val="24"/>
                <w:highlight w:val="none"/>
              </w:rPr>
            </w:pPr>
            <w:r>
              <w:rPr>
                <w:rFonts w:eastAsia="仿宋"/>
                <w:color w:val="000000"/>
                <w:sz w:val="24"/>
                <w:szCs w:val="24"/>
                <w:highlight w:val="none"/>
              </w:rPr>
              <w:t>120</w:t>
            </w:r>
          </w:p>
        </w:tc>
      </w:tr>
    </w:tbl>
    <w:p w14:paraId="6F957785">
      <w:pPr>
        <w:pStyle w:val="29"/>
        <w:shd w:val="clear" w:color="auto" w:fill="auto"/>
        <w:spacing w:before="0" w:after="0"/>
        <w:ind w:firstLine="480" w:firstLineChars="200"/>
        <w:rPr>
          <w:rFonts w:ascii="Times New Roman" w:hAnsi="Times New Roman" w:eastAsia="仿宋" w:cs="Times New Roman"/>
          <w:bCs/>
          <w:color w:val="000000"/>
          <w:highlight w:val="none"/>
        </w:rPr>
      </w:pPr>
      <w:r>
        <w:rPr>
          <w:rFonts w:ascii="Times New Roman" w:hAnsi="Times New Roman" w:eastAsia="仿宋" w:cs="Times New Roman"/>
          <w:bCs/>
          <w:color w:val="000000"/>
          <w:highlight w:val="none"/>
        </w:rPr>
        <w:t>注：劳动周安排至每年5月份的第*周。劳动周周学时不得多于20学时，以便组织开展各种形式的劳动教育活动。</w:t>
      </w:r>
    </w:p>
    <w:p w14:paraId="0249E1F7">
      <w:pPr>
        <w:pStyle w:val="29"/>
        <w:shd w:val="clear" w:color="auto" w:fill="auto"/>
        <w:spacing w:before="0" w:after="0"/>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（三）课程结构</w:t>
      </w:r>
    </w:p>
    <w:p w14:paraId="4B9F1D4D">
      <w:pPr>
        <w:shd w:val="clear" w:color="auto" w:fill="auto"/>
        <w:ind w:firstLine="560" w:firstLineChars="200"/>
        <w:jc w:val="center"/>
        <w:rPr>
          <w:rFonts w:eastAsia="仿宋"/>
          <w:bCs/>
          <w:color w:val="000000"/>
          <w:kern w:val="0"/>
          <w:sz w:val="28"/>
          <w:szCs w:val="28"/>
        </w:rPr>
      </w:pPr>
      <w:r>
        <w:rPr>
          <w:rFonts w:eastAsia="仿宋"/>
          <w:bCs/>
          <w:color w:val="000000"/>
          <w:kern w:val="0"/>
          <w:sz w:val="28"/>
          <w:szCs w:val="28"/>
        </w:rPr>
        <w:t>表11   课程结构与比例（总学时：</w:t>
      </w:r>
      <w:r>
        <w:rPr>
          <w:rFonts w:hint="eastAsia" w:eastAsia="仿宋"/>
          <w:bCs/>
          <w:color w:val="000000"/>
          <w:kern w:val="0"/>
          <w:sz w:val="28"/>
          <w:szCs w:val="28"/>
        </w:rPr>
        <w:t>2704</w:t>
      </w:r>
      <w:r>
        <w:rPr>
          <w:rFonts w:eastAsia="仿宋"/>
          <w:bCs/>
          <w:color w:val="000000"/>
          <w:kern w:val="0"/>
          <w:sz w:val="28"/>
          <w:szCs w:val="28"/>
        </w:rPr>
        <w:t>）</w:t>
      </w:r>
    </w:p>
    <w:tbl>
      <w:tblPr>
        <w:tblStyle w:val="8"/>
        <w:tblpPr w:leftFromText="180" w:rightFromText="180" w:vertAnchor="text" w:horzAnchor="page" w:tblpX="1605" w:tblpY="65"/>
        <w:tblOverlap w:val="never"/>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1"/>
        <w:gridCol w:w="2464"/>
        <w:gridCol w:w="1780"/>
        <w:gridCol w:w="1618"/>
      </w:tblGrid>
      <w:tr w14:paraId="3D2E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21" w:type="dxa"/>
            <w:noWrap w:val="0"/>
            <w:vAlign w:val="center"/>
          </w:tcPr>
          <w:p w14:paraId="26F48E45">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课程类别</w:t>
            </w:r>
          </w:p>
        </w:tc>
        <w:tc>
          <w:tcPr>
            <w:tcW w:w="2464" w:type="dxa"/>
            <w:noWrap w:val="0"/>
            <w:vAlign w:val="center"/>
          </w:tcPr>
          <w:p w14:paraId="2738298A">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学时数</w:t>
            </w:r>
          </w:p>
        </w:tc>
        <w:tc>
          <w:tcPr>
            <w:tcW w:w="1780" w:type="dxa"/>
            <w:noWrap w:val="0"/>
            <w:vAlign w:val="center"/>
          </w:tcPr>
          <w:p w14:paraId="493852FC">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占总学时比例</w:t>
            </w:r>
          </w:p>
        </w:tc>
        <w:tc>
          <w:tcPr>
            <w:tcW w:w="1618" w:type="dxa"/>
            <w:noWrap w:val="0"/>
            <w:vAlign w:val="center"/>
          </w:tcPr>
          <w:p w14:paraId="5ADCF6BB">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备注</w:t>
            </w:r>
          </w:p>
        </w:tc>
      </w:tr>
      <w:tr w14:paraId="437C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21" w:type="dxa"/>
            <w:noWrap w:val="0"/>
            <w:vAlign w:val="center"/>
          </w:tcPr>
          <w:p w14:paraId="64EF3397">
            <w:pPr>
              <w:shd w:val="clear" w:color="auto" w:fill="auto"/>
              <w:spacing w:line="320" w:lineRule="atLeast"/>
              <w:jc w:val="center"/>
              <w:rPr>
                <w:rFonts w:eastAsia="仿宋"/>
                <w:color w:val="000000"/>
                <w:kern w:val="0"/>
                <w:sz w:val="24"/>
                <w:szCs w:val="24"/>
              </w:rPr>
            </w:pPr>
            <w:r>
              <w:rPr>
                <w:rFonts w:eastAsia="仿宋"/>
                <w:color w:val="000000"/>
                <w:kern w:val="0"/>
                <w:sz w:val="24"/>
                <w:szCs w:val="24"/>
              </w:rPr>
              <w:t>公共基础课程</w:t>
            </w:r>
          </w:p>
        </w:tc>
        <w:tc>
          <w:tcPr>
            <w:tcW w:w="2464" w:type="dxa"/>
            <w:noWrap w:val="0"/>
            <w:vAlign w:val="center"/>
          </w:tcPr>
          <w:p w14:paraId="3BAADCB7">
            <w:pPr>
              <w:shd w:val="clear" w:color="auto" w:fill="auto"/>
              <w:spacing w:line="320" w:lineRule="atLeast"/>
              <w:jc w:val="center"/>
              <w:rPr>
                <w:rFonts w:eastAsia="仿宋"/>
                <w:color w:val="000000"/>
                <w:kern w:val="0"/>
                <w:sz w:val="24"/>
                <w:szCs w:val="24"/>
              </w:rPr>
            </w:pPr>
            <w:r>
              <w:rPr>
                <w:rFonts w:eastAsia="仿宋"/>
                <w:color w:val="000000"/>
                <w:kern w:val="0"/>
                <w:sz w:val="24"/>
                <w:szCs w:val="24"/>
              </w:rPr>
              <w:t>710</w:t>
            </w:r>
          </w:p>
        </w:tc>
        <w:tc>
          <w:tcPr>
            <w:tcW w:w="1780" w:type="dxa"/>
            <w:noWrap w:val="0"/>
            <w:vAlign w:val="center"/>
          </w:tcPr>
          <w:p w14:paraId="6215E725">
            <w:pPr>
              <w:shd w:val="clear" w:color="auto" w:fill="auto"/>
              <w:spacing w:line="320" w:lineRule="atLeast"/>
              <w:jc w:val="center"/>
              <w:rPr>
                <w:rFonts w:eastAsia="仿宋"/>
                <w:color w:val="000000"/>
                <w:kern w:val="0"/>
                <w:sz w:val="24"/>
                <w:szCs w:val="24"/>
              </w:rPr>
            </w:pPr>
            <w:r>
              <w:rPr>
                <w:rFonts w:eastAsia="仿宋"/>
                <w:color w:val="000000"/>
                <w:kern w:val="0"/>
                <w:sz w:val="24"/>
                <w:szCs w:val="24"/>
              </w:rPr>
              <w:t>26%</w:t>
            </w:r>
          </w:p>
        </w:tc>
        <w:tc>
          <w:tcPr>
            <w:tcW w:w="1618" w:type="dxa"/>
            <w:noWrap w:val="0"/>
            <w:vAlign w:val="center"/>
          </w:tcPr>
          <w:p w14:paraId="1DB85D9D">
            <w:pPr>
              <w:shd w:val="clear" w:color="auto" w:fill="auto"/>
              <w:spacing w:line="320" w:lineRule="atLeast"/>
              <w:jc w:val="center"/>
              <w:rPr>
                <w:rFonts w:eastAsia="仿宋"/>
                <w:color w:val="000000"/>
                <w:kern w:val="0"/>
                <w:sz w:val="24"/>
                <w:szCs w:val="24"/>
              </w:rPr>
            </w:pPr>
          </w:p>
        </w:tc>
      </w:tr>
      <w:tr w14:paraId="669D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21" w:type="dxa"/>
            <w:noWrap w:val="0"/>
            <w:vAlign w:val="center"/>
          </w:tcPr>
          <w:p w14:paraId="20DA80AD">
            <w:pPr>
              <w:shd w:val="clear" w:color="auto" w:fill="auto"/>
              <w:spacing w:line="320" w:lineRule="atLeast"/>
              <w:jc w:val="center"/>
              <w:rPr>
                <w:rFonts w:eastAsia="仿宋"/>
                <w:color w:val="000000"/>
                <w:kern w:val="0"/>
                <w:sz w:val="24"/>
                <w:szCs w:val="24"/>
              </w:rPr>
            </w:pPr>
            <w:r>
              <w:rPr>
                <w:rFonts w:eastAsia="仿宋"/>
                <w:color w:val="000000"/>
                <w:kern w:val="0"/>
                <w:sz w:val="24"/>
                <w:szCs w:val="24"/>
              </w:rPr>
              <w:t>专业（技能）课程</w:t>
            </w:r>
          </w:p>
        </w:tc>
        <w:tc>
          <w:tcPr>
            <w:tcW w:w="2464" w:type="dxa"/>
            <w:noWrap w:val="0"/>
            <w:vAlign w:val="center"/>
          </w:tcPr>
          <w:p w14:paraId="40C2E309">
            <w:pPr>
              <w:shd w:val="clear" w:color="auto" w:fill="auto"/>
              <w:spacing w:line="320" w:lineRule="atLeast"/>
              <w:jc w:val="center"/>
              <w:rPr>
                <w:rFonts w:eastAsia="仿宋"/>
                <w:color w:val="000000"/>
                <w:kern w:val="0"/>
                <w:sz w:val="24"/>
                <w:szCs w:val="24"/>
              </w:rPr>
            </w:pPr>
            <w:r>
              <w:rPr>
                <w:rFonts w:eastAsia="仿宋"/>
                <w:color w:val="000000"/>
                <w:kern w:val="0"/>
                <w:sz w:val="24"/>
                <w:szCs w:val="24"/>
              </w:rPr>
              <w:t>19</w:t>
            </w:r>
            <w:r>
              <w:rPr>
                <w:rFonts w:hint="eastAsia" w:eastAsia="仿宋"/>
                <w:color w:val="000000"/>
                <w:kern w:val="0"/>
                <w:sz w:val="24"/>
                <w:szCs w:val="24"/>
              </w:rPr>
              <w:t>94</w:t>
            </w:r>
          </w:p>
        </w:tc>
        <w:tc>
          <w:tcPr>
            <w:tcW w:w="1780" w:type="dxa"/>
            <w:noWrap w:val="0"/>
            <w:vAlign w:val="center"/>
          </w:tcPr>
          <w:p w14:paraId="533C5484">
            <w:pPr>
              <w:shd w:val="clear" w:color="auto" w:fill="auto"/>
              <w:spacing w:line="320" w:lineRule="atLeast"/>
              <w:jc w:val="center"/>
              <w:rPr>
                <w:rFonts w:eastAsia="仿宋"/>
                <w:color w:val="000000"/>
                <w:kern w:val="0"/>
                <w:sz w:val="24"/>
                <w:szCs w:val="24"/>
              </w:rPr>
            </w:pPr>
            <w:r>
              <w:rPr>
                <w:rFonts w:eastAsia="仿宋"/>
                <w:color w:val="000000"/>
                <w:kern w:val="0"/>
                <w:sz w:val="24"/>
                <w:szCs w:val="24"/>
              </w:rPr>
              <w:t>74%</w:t>
            </w:r>
          </w:p>
        </w:tc>
        <w:tc>
          <w:tcPr>
            <w:tcW w:w="1618" w:type="dxa"/>
            <w:noWrap w:val="0"/>
            <w:vAlign w:val="center"/>
          </w:tcPr>
          <w:p w14:paraId="3A0E8EFA">
            <w:pPr>
              <w:shd w:val="clear" w:color="auto" w:fill="auto"/>
              <w:spacing w:line="320" w:lineRule="atLeast"/>
              <w:jc w:val="center"/>
              <w:rPr>
                <w:rFonts w:eastAsia="仿宋"/>
                <w:color w:val="000000"/>
                <w:kern w:val="0"/>
                <w:sz w:val="24"/>
                <w:szCs w:val="24"/>
              </w:rPr>
            </w:pPr>
          </w:p>
        </w:tc>
      </w:tr>
      <w:tr w14:paraId="5949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21" w:type="dxa"/>
            <w:noWrap w:val="0"/>
            <w:vAlign w:val="center"/>
          </w:tcPr>
          <w:p w14:paraId="5FF6EB39">
            <w:pPr>
              <w:shd w:val="clear" w:color="auto" w:fill="auto"/>
              <w:spacing w:line="320" w:lineRule="atLeast"/>
              <w:jc w:val="center"/>
              <w:rPr>
                <w:rFonts w:eastAsia="仿宋"/>
                <w:color w:val="000000"/>
                <w:kern w:val="0"/>
                <w:sz w:val="24"/>
                <w:szCs w:val="24"/>
              </w:rPr>
            </w:pPr>
            <w:r>
              <w:rPr>
                <w:rFonts w:eastAsia="仿宋"/>
                <w:color w:val="000000"/>
                <w:kern w:val="0"/>
                <w:sz w:val="24"/>
                <w:szCs w:val="24"/>
              </w:rPr>
              <w:t>实践性教学</w:t>
            </w:r>
          </w:p>
        </w:tc>
        <w:tc>
          <w:tcPr>
            <w:tcW w:w="2464" w:type="dxa"/>
            <w:noWrap w:val="0"/>
            <w:vAlign w:val="center"/>
          </w:tcPr>
          <w:p w14:paraId="7B5A63AB">
            <w:pPr>
              <w:shd w:val="clear" w:color="auto" w:fill="auto"/>
              <w:spacing w:line="320" w:lineRule="atLeast"/>
              <w:jc w:val="center"/>
              <w:rPr>
                <w:rFonts w:eastAsia="仿宋"/>
                <w:color w:val="000000"/>
                <w:kern w:val="0"/>
                <w:sz w:val="24"/>
                <w:szCs w:val="24"/>
              </w:rPr>
            </w:pPr>
            <w:r>
              <w:rPr>
                <w:rFonts w:eastAsia="仿宋"/>
                <w:color w:val="000000"/>
                <w:kern w:val="0"/>
                <w:sz w:val="24"/>
                <w:szCs w:val="24"/>
              </w:rPr>
              <w:t>17</w:t>
            </w:r>
            <w:r>
              <w:rPr>
                <w:rFonts w:hint="eastAsia" w:eastAsia="仿宋"/>
                <w:color w:val="000000"/>
                <w:kern w:val="0"/>
                <w:sz w:val="24"/>
                <w:szCs w:val="24"/>
              </w:rPr>
              <w:t>40</w:t>
            </w:r>
          </w:p>
        </w:tc>
        <w:tc>
          <w:tcPr>
            <w:tcW w:w="1780" w:type="dxa"/>
            <w:noWrap w:val="0"/>
            <w:vAlign w:val="center"/>
          </w:tcPr>
          <w:p w14:paraId="31777505">
            <w:pPr>
              <w:shd w:val="clear" w:color="auto" w:fill="auto"/>
              <w:spacing w:line="320" w:lineRule="atLeast"/>
              <w:jc w:val="center"/>
              <w:rPr>
                <w:rFonts w:eastAsia="仿宋"/>
                <w:color w:val="000000"/>
                <w:kern w:val="0"/>
                <w:sz w:val="24"/>
                <w:szCs w:val="24"/>
              </w:rPr>
            </w:pPr>
            <w:r>
              <w:rPr>
                <w:rFonts w:eastAsia="仿宋"/>
                <w:color w:val="000000"/>
                <w:kern w:val="0"/>
                <w:sz w:val="24"/>
                <w:szCs w:val="24"/>
              </w:rPr>
              <w:t>6</w:t>
            </w:r>
            <w:r>
              <w:rPr>
                <w:rFonts w:hint="eastAsia" w:eastAsia="仿宋"/>
                <w:color w:val="000000"/>
                <w:kern w:val="0"/>
                <w:sz w:val="24"/>
                <w:szCs w:val="24"/>
              </w:rPr>
              <w:t>4</w:t>
            </w:r>
            <w:r>
              <w:rPr>
                <w:rFonts w:eastAsia="仿宋"/>
                <w:color w:val="000000"/>
                <w:kern w:val="0"/>
                <w:sz w:val="24"/>
                <w:szCs w:val="24"/>
              </w:rPr>
              <w:t>%</w:t>
            </w:r>
          </w:p>
        </w:tc>
        <w:tc>
          <w:tcPr>
            <w:tcW w:w="1618" w:type="dxa"/>
            <w:noWrap w:val="0"/>
            <w:vAlign w:val="center"/>
          </w:tcPr>
          <w:p w14:paraId="1346B323">
            <w:pPr>
              <w:shd w:val="clear" w:color="auto" w:fill="auto"/>
              <w:spacing w:line="320" w:lineRule="atLeast"/>
              <w:jc w:val="center"/>
              <w:rPr>
                <w:rFonts w:eastAsia="仿宋"/>
                <w:color w:val="000000"/>
                <w:kern w:val="0"/>
                <w:sz w:val="24"/>
                <w:szCs w:val="24"/>
              </w:rPr>
            </w:pPr>
          </w:p>
        </w:tc>
      </w:tr>
      <w:tr w14:paraId="711B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3121" w:type="dxa"/>
            <w:noWrap w:val="0"/>
            <w:vAlign w:val="center"/>
          </w:tcPr>
          <w:p w14:paraId="5E64CAA1">
            <w:pPr>
              <w:spacing w:line="320" w:lineRule="atLeast"/>
              <w:jc w:val="center"/>
              <w:rPr>
                <w:rFonts w:eastAsia="仿宋"/>
                <w:color w:val="000000"/>
                <w:kern w:val="0"/>
                <w:sz w:val="24"/>
                <w:szCs w:val="24"/>
              </w:rPr>
            </w:pPr>
            <w:r>
              <w:rPr>
                <w:rFonts w:eastAsia="仿宋"/>
                <w:color w:val="000000"/>
                <w:kern w:val="0"/>
                <w:sz w:val="24"/>
                <w:szCs w:val="24"/>
              </w:rPr>
              <w:t>选修课程</w:t>
            </w:r>
          </w:p>
        </w:tc>
        <w:tc>
          <w:tcPr>
            <w:tcW w:w="2464" w:type="dxa"/>
            <w:noWrap w:val="0"/>
            <w:vAlign w:val="center"/>
          </w:tcPr>
          <w:p w14:paraId="67361B09">
            <w:pPr>
              <w:spacing w:line="320" w:lineRule="atLeast"/>
              <w:jc w:val="center"/>
              <w:rPr>
                <w:rFonts w:eastAsia="仿宋"/>
                <w:color w:val="000000"/>
                <w:kern w:val="0"/>
                <w:sz w:val="24"/>
                <w:szCs w:val="24"/>
              </w:rPr>
            </w:pPr>
            <w:r>
              <w:rPr>
                <w:rFonts w:eastAsia="仿宋"/>
                <w:color w:val="000000"/>
                <w:kern w:val="0"/>
                <w:sz w:val="24"/>
                <w:szCs w:val="24"/>
              </w:rPr>
              <w:t>2</w:t>
            </w:r>
            <w:r>
              <w:rPr>
                <w:rFonts w:hint="eastAsia" w:eastAsia="仿宋"/>
                <w:color w:val="000000"/>
                <w:kern w:val="0"/>
                <w:sz w:val="24"/>
                <w:szCs w:val="24"/>
              </w:rPr>
              <w:t>64</w:t>
            </w:r>
          </w:p>
        </w:tc>
        <w:tc>
          <w:tcPr>
            <w:tcW w:w="1780" w:type="dxa"/>
            <w:noWrap w:val="0"/>
            <w:vAlign w:val="center"/>
          </w:tcPr>
          <w:p w14:paraId="403BA391">
            <w:pPr>
              <w:spacing w:line="320" w:lineRule="atLeast"/>
              <w:jc w:val="center"/>
              <w:rPr>
                <w:rFonts w:eastAsia="仿宋"/>
                <w:color w:val="000000"/>
                <w:kern w:val="0"/>
                <w:sz w:val="24"/>
                <w:szCs w:val="24"/>
              </w:rPr>
            </w:pPr>
            <w:r>
              <w:rPr>
                <w:rFonts w:hint="eastAsia" w:eastAsia="仿宋"/>
                <w:color w:val="000000"/>
                <w:kern w:val="0"/>
                <w:sz w:val="24"/>
                <w:szCs w:val="24"/>
              </w:rPr>
              <w:t>10</w:t>
            </w:r>
            <w:r>
              <w:rPr>
                <w:rFonts w:eastAsia="仿宋"/>
                <w:color w:val="000000"/>
                <w:kern w:val="0"/>
                <w:sz w:val="24"/>
                <w:szCs w:val="24"/>
              </w:rPr>
              <w:t>%</w:t>
            </w:r>
          </w:p>
        </w:tc>
        <w:tc>
          <w:tcPr>
            <w:tcW w:w="1618" w:type="dxa"/>
            <w:noWrap w:val="0"/>
            <w:vAlign w:val="center"/>
          </w:tcPr>
          <w:p w14:paraId="57D7868F">
            <w:pPr>
              <w:spacing w:line="320" w:lineRule="atLeast"/>
              <w:jc w:val="center"/>
              <w:rPr>
                <w:rFonts w:eastAsia="仿宋"/>
                <w:color w:val="000000"/>
                <w:kern w:val="0"/>
                <w:sz w:val="24"/>
                <w:szCs w:val="24"/>
              </w:rPr>
            </w:pPr>
          </w:p>
        </w:tc>
      </w:tr>
    </w:tbl>
    <w:p w14:paraId="22E4C7D9">
      <w:pPr>
        <w:pStyle w:val="29"/>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24DDE47F">
      <w:pPr>
        <w:shd w:val="clear" w:color="auto" w:fill="auto"/>
        <w:spacing w:line="320" w:lineRule="atLeast"/>
        <w:ind w:firstLine="560" w:firstLineChars="200"/>
        <w:jc w:val="center"/>
        <w:rPr>
          <w:rFonts w:eastAsia="仿宋"/>
          <w:color w:val="000000"/>
          <w:kern w:val="0"/>
          <w:sz w:val="28"/>
          <w:szCs w:val="28"/>
        </w:rPr>
      </w:pPr>
      <w:r>
        <w:rPr>
          <w:rFonts w:eastAsia="仿宋"/>
          <w:color w:val="000000"/>
          <w:kern w:val="0"/>
          <w:sz w:val="28"/>
          <w:szCs w:val="28"/>
        </w:rPr>
        <w:t>表12  无人机应用技术专业课程体系</w:t>
      </w:r>
    </w:p>
    <w:tbl>
      <w:tblPr>
        <w:tblStyle w:val="8"/>
        <w:tblW w:w="8966"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1510"/>
        <w:gridCol w:w="1510"/>
        <w:gridCol w:w="1240"/>
        <w:gridCol w:w="1517"/>
        <w:gridCol w:w="1500"/>
      </w:tblGrid>
      <w:tr w14:paraId="7BA4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199" w:type="dxa"/>
            <w:gridSpan w:val="2"/>
            <w:noWrap w:val="0"/>
            <w:vAlign w:val="center"/>
          </w:tcPr>
          <w:p w14:paraId="02435DF9">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2750" w:type="dxa"/>
            <w:gridSpan w:val="2"/>
            <w:noWrap w:val="0"/>
            <w:vAlign w:val="center"/>
          </w:tcPr>
          <w:p w14:paraId="1D7C83B1">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517" w:type="dxa"/>
            <w:noWrap w:val="0"/>
            <w:vAlign w:val="center"/>
          </w:tcPr>
          <w:p w14:paraId="2C0D926E">
            <w:pPr>
              <w:shd w:val="clear" w:color="auto" w:fill="auto"/>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500" w:type="dxa"/>
            <w:noWrap w:val="0"/>
            <w:vAlign w:val="center"/>
          </w:tcPr>
          <w:p w14:paraId="23C5A147">
            <w:pPr>
              <w:shd w:val="clear" w:color="auto" w:fill="auto"/>
              <w:spacing w:line="320" w:lineRule="atLeast"/>
              <w:jc w:val="both"/>
              <w:rPr>
                <w:rFonts w:eastAsia="仿宋"/>
                <w:b/>
                <w:bCs/>
                <w:color w:val="000000"/>
                <w:kern w:val="0"/>
                <w:sz w:val="24"/>
                <w:szCs w:val="24"/>
              </w:rPr>
            </w:pPr>
            <w:r>
              <w:rPr>
                <w:rFonts w:eastAsia="仿宋"/>
                <w:b/>
                <w:bCs/>
                <w:color w:val="000000"/>
                <w:kern w:val="0"/>
                <w:sz w:val="24"/>
                <w:szCs w:val="24"/>
              </w:rPr>
              <w:t>顶岗实习和</w:t>
            </w:r>
          </w:p>
          <w:p w14:paraId="5E23CA03">
            <w:pPr>
              <w:shd w:val="clear" w:color="auto" w:fill="auto"/>
              <w:spacing w:line="320" w:lineRule="atLeast"/>
              <w:jc w:val="both"/>
              <w:rPr>
                <w:rFonts w:eastAsia="仿宋"/>
                <w:b/>
                <w:bCs/>
                <w:color w:val="000000"/>
                <w:kern w:val="0"/>
                <w:sz w:val="24"/>
                <w:szCs w:val="24"/>
              </w:rPr>
            </w:pPr>
            <w:r>
              <w:rPr>
                <w:rFonts w:eastAsia="仿宋"/>
                <w:b/>
                <w:bCs/>
                <w:color w:val="000000"/>
                <w:kern w:val="0"/>
                <w:sz w:val="24"/>
                <w:szCs w:val="24"/>
              </w:rPr>
              <w:t>职业能力拓展培养阶段</w:t>
            </w:r>
          </w:p>
        </w:tc>
      </w:tr>
      <w:tr w14:paraId="1867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7B2F74D5">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510" w:type="dxa"/>
            <w:noWrap w:val="0"/>
            <w:vAlign w:val="center"/>
          </w:tcPr>
          <w:p w14:paraId="5F112B00">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510" w:type="dxa"/>
            <w:noWrap w:val="0"/>
            <w:vAlign w:val="center"/>
          </w:tcPr>
          <w:p w14:paraId="4B60C254">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240" w:type="dxa"/>
            <w:noWrap w:val="0"/>
            <w:vAlign w:val="center"/>
          </w:tcPr>
          <w:p w14:paraId="2FE8A9A0">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517" w:type="dxa"/>
            <w:noWrap w:val="0"/>
            <w:vAlign w:val="center"/>
          </w:tcPr>
          <w:p w14:paraId="36DD3285">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500" w:type="dxa"/>
            <w:noWrap w:val="0"/>
            <w:vAlign w:val="center"/>
          </w:tcPr>
          <w:p w14:paraId="7057A700">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2328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1E441F7E">
            <w:pPr>
              <w:spacing w:line="320" w:lineRule="atLeast"/>
              <w:jc w:val="center"/>
              <w:rPr>
                <w:rFonts w:eastAsia="仿宋"/>
                <w:bCs/>
                <w:color w:val="000000"/>
                <w:kern w:val="0"/>
                <w:sz w:val="24"/>
                <w:szCs w:val="24"/>
              </w:rPr>
            </w:pPr>
            <w:r>
              <w:rPr>
                <w:rFonts w:eastAsia="仿宋"/>
                <w:color w:val="000000"/>
                <w:sz w:val="24"/>
                <w:szCs w:val="24"/>
              </w:rPr>
              <w:t>无人机导论与飞行法规</w:t>
            </w:r>
          </w:p>
        </w:tc>
        <w:tc>
          <w:tcPr>
            <w:tcW w:w="1510" w:type="dxa"/>
            <w:noWrap w:val="0"/>
            <w:vAlign w:val="center"/>
          </w:tcPr>
          <w:p w14:paraId="461CBAD6">
            <w:pPr>
              <w:spacing w:line="320" w:lineRule="exact"/>
              <w:jc w:val="center"/>
              <w:rPr>
                <w:rFonts w:eastAsia="仿宋"/>
                <w:bCs/>
                <w:color w:val="000000"/>
                <w:kern w:val="0"/>
                <w:sz w:val="24"/>
                <w:szCs w:val="24"/>
              </w:rPr>
            </w:pPr>
            <w:r>
              <w:rPr>
                <w:rFonts w:eastAsia="仿宋"/>
                <w:color w:val="000000"/>
                <w:sz w:val="24"/>
                <w:szCs w:val="24"/>
              </w:rPr>
              <w:t>程序设计基础</w:t>
            </w:r>
          </w:p>
        </w:tc>
        <w:tc>
          <w:tcPr>
            <w:tcW w:w="1510" w:type="dxa"/>
            <w:noWrap w:val="0"/>
            <w:vAlign w:val="center"/>
          </w:tcPr>
          <w:p w14:paraId="3E1AB191">
            <w:pPr>
              <w:spacing w:line="320" w:lineRule="exact"/>
              <w:jc w:val="center"/>
              <w:rPr>
                <w:rFonts w:eastAsia="仿宋"/>
                <w:bCs/>
                <w:color w:val="000000"/>
                <w:kern w:val="0"/>
                <w:sz w:val="24"/>
                <w:szCs w:val="24"/>
              </w:rPr>
            </w:pPr>
            <w:r>
              <w:rPr>
                <w:rFonts w:eastAsia="仿宋"/>
                <w:color w:val="000000"/>
                <w:sz w:val="24"/>
                <w:szCs w:val="24"/>
              </w:rPr>
              <w:t>无人机操控技术</w:t>
            </w:r>
          </w:p>
        </w:tc>
        <w:tc>
          <w:tcPr>
            <w:tcW w:w="1240" w:type="dxa"/>
            <w:noWrap w:val="0"/>
            <w:vAlign w:val="center"/>
          </w:tcPr>
          <w:p w14:paraId="71F87BA5">
            <w:pPr>
              <w:spacing w:line="320" w:lineRule="exact"/>
              <w:jc w:val="center"/>
              <w:rPr>
                <w:rFonts w:eastAsia="仿宋"/>
                <w:bCs/>
                <w:color w:val="000000"/>
                <w:kern w:val="0"/>
                <w:sz w:val="24"/>
                <w:szCs w:val="24"/>
              </w:rPr>
            </w:pPr>
            <w:r>
              <w:rPr>
                <w:rFonts w:eastAsia="仿宋"/>
                <w:color w:val="000000"/>
                <w:sz w:val="24"/>
                <w:szCs w:val="24"/>
              </w:rPr>
              <w:t>无人机通信与导航</w:t>
            </w:r>
          </w:p>
        </w:tc>
        <w:tc>
          <w:tcPr>
            <w:tcW w:w="1517" w:type="dxa"/>
            <w:noWrap w:val="0"/>
            <w:vAlign w:val="center"/>
          </w:tcPr>
          <w:p w14:paraId="07863058">
            <w:pPr>
              <w:spacing w:line="320" w:lineRule="atLeast"/>
              <w:jc w:val="center"/>
              <w:rPr>
                <w:rFonts w:eastAsia="仿宋"/>
                <w:bCs/>
                <w:color w:val="000000"/>
                <w:kern w:val="0"/>
                <w:sz w:val="24"/>
                <w:szCs w:val="24"/>
              </w:rPr>
            </w:pPr>
            <w:r>
              <w:rPr>
                <w:rFonts w:eastAsia="仿宋"/>
                <w:bCs/>
                <w:color w:val="000000"/>
                <w:kern w:val="0"/>
                <w:sz w:val="24"/>
                <w:szCs w:val="24"/>
              </w:rPr>
              <w:t>顶岗实习</w:t>
            </w:r>
          </w:p>
        </w:tc>
        <w:tc>
          <w:tcPr>
            <w:tcW w:w="1500" w:type="dxa"/>
            <w:noWrap w:val="0"/>
            <w:vAlign w:val="center"/>
          </w:tcPr>
          <w:p w14:paraId="2AFA7258">
            <w:pPr>
              <w:spacing w:line="320" w:lineRule="atLeast"/>
              <w:jc w:val="center"/>
              <w:rPr>
                <w:rFonts w:eastAsia="仿宋"/>
                <w:bCs/>
                <w:color w:val="000000"/>
                <w:kern w:val="0"/>
                <w:sz w:val="24"/>
                <w:szCs w:val="24"/>
              </w:rPr>
            </w:pPr>
            <w:r>
              <w:rPr>
                <w:rFonts w:eastAsia="仿宋"/>
                <w:bCs/>
                <w:color w:val="000000"/>
                <w:kern w:val="0"/>
                <w:sz w:val="24"/>
                <w:szCs w:val="24"/>
              </w:rPr>
              <w:t>顶岗实习</w:t>
            </w:r>
          </w:p>
        </w:tc>
      </w:tr>
      <w:tr w14:paraId="58F4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33A711EE">
            <w:pPr>
              <w:spacing w:line="320" w:lineRule="atLeast"/>
              <w:jc w:val="center"/>
              <w:rPr>
                <w:rFonts w:eastAsia="仿宋"/>
                <w:bCs/>
                <w:color w:val="000000"/>
                <w:kern w:val="0"/>
                <w:sz w:val="24"/>
                <w:szCs w:val="24"/>
              </w:rPr>
            </w:pPr>
            <w:r>
              <w:rPr>
                <w:rFonts w:eastAsia="仿宋"/>
                <w:color w:val="000000"/>
                <w:sz w:val="24"/>
                <w:szCs w:val="24"/>
              </w:rPr>
              <w:t>电工电子技术</w:t>
            </w:r>
          </w:p>
        </w:tc>
        <w:tc>
          <w:tcPr>
            <w:tcW w:w="1510" w:type="dxa"/>
            <w:noWrap w:val="0"/>
            <w:vAlign w:val="center"/>
          </w:tcPr>
          <w:p w14:paraId="7EE2685F">
            <w:pPr>
              <w:spacing w:line="320" w:lineRule="exact"/>
              <w:jc w:val="center"/>
              <w:rPr>
                <w:rFonts w:eastAsia="仿宋"/>
                <w:bCs/>
                <w:color w:val="000000"/>
                <w:kern w:val="0"/>
                <w:sz w:val="24"/>
                <w:szCs w:val="24"/>
              </w:rPr>
            </w:pPr>
            <w:r>
              <w:rPr>
                <w:rFonts w:eastAsia="仿宋"/>
                <w:color w:val="000000"/>
                <w:sz w:val="24"/>
                <w:szCs w:val="24"/>
              </w:rPr>
              <w:t>无人机结构与系统</w:t>
            </w:r>
          </w:p>
        </w:tc>
        <w:tc>
          <w:tcPr>
            <w:tcW w:w="1510" w:type="dxa"/>
            <w:noWrap w:val="0"/>
            <w:vAlign w:val="center"/>
          </w:tcPr>
          <w:p w14:paraId="122DF73F">
            <w:pPr>
              <w:spacing w:line="320" w:lineRule="exact"/>
              <w:jc w:val="center"/>
              <w:rPr>
                <w:rFonts w:eastAsia="仿宋"/>
                <w:bCs/>
                <w:color w:val="000000"/>
                <w:kern w:val="0"/>
                <w:sz w:val="24"/>
                <w:szCs w:val="24"/>
              </w:rPr>
            </w:pPr>
            <w:r>
              <w:rPr>
                <w:rFonts w:eastAsia="仿宋"/>
                <w:color w:val="000000"/>
                <w:sz w:val="24"/>
                <w:szCs w:val="24"/>
              </w:rPr>
              <w:t>无人机组装调试与维护</w:t>
            </w:r>
          </w:p>
        </w:tc>
        <w:tc>
          <w:tcPr>
            <w:tcW w:w="1240" w:type="dxa"/>
            <w:noWrap w:val="0"/>
            <w:vAlign w:val="center"/>
          </w:tcPr>
          <w:p w14:paraId="0151562B">
            <w:pPr>
              <w:spacing w:line="320" w:lineRule="exact"/>
              <w:jc w:val="center"/>
              <w:rPr>
                <w:rFonts w:eastAsia="仿宋"/>
                <w:bCs/>
                <w:color w:val="000000"/>
                <w:kern w:val="0"/>
                <w:sz w:val="24"/>
                <w:szCs w:val="24"/>
              </w:rPr>
            </w:pPr>
            <w:r>
              <w:rPr>
                <w:rFonts w:eastAsia="仿宋"/>
                <w:color w:val="000000"/>
                <w:sz w:val="24"/>
                <w:szCs w:val="24"/>
              </w:rPr>
              <w:t>无人机传感器与载荷</w:t>
            </w:r>
          </w:p>
        </w:tc>
        <w:tc>
          <w:tcPr>
            <w:tcW w:w="1517" w:type="dxa"/>
            <w:noWrap w:val="0"/>
            <w:vAlign w:val="center"/>
          </w:tcPr>
          <w:p w14:paraId="6A839EEC">
            <w:pPr>
              <w:spacing w:line="320" w:lineRule="atLeast"/>
              <w:jc w:val="center"/>
              <w:rPr>
                <w:rFonts w:eastAsia="仿宋"/>
                <w:bCs/>
                <w:color w:val="000000"/>
                <w:kern w:val="0"/>
                <w:sz w:val="24"/>
                <w:szCs w:val="24"/>
              </w:rPr>
            </w:pPr>
          </w:p>
        </w:tc>
        <w:tc>
          <w:tcPr>
            <w:tcW w:w="1500" w:type="dxa"/>
            <w:noWrap w:val="0"/>
            <w:vAlign w:val="center"/>
          </w:tcPr>
          <w:p w14:paraId="4B50DEA0">
            <w:pPr>
              <w:spacing w:line="320" w:lineRule="atLeast"/>
              <w:jc w:val="center"/>
              <w:rPr>
                <w:rFonts w:eastAsia="仿宋"/>
                <w:bCs/>
                <w:color w:val="000000"/>
                <w:kern w:val="0"/>
                <w:sz w:val="24"/>
                <w:szCs w:val="24"/>
              </w:rPr>
            </w:pPr>
            <w:r>
              <w:rPr>
                <w:rFonts w:eastAsia="仿宋"/>
                <w:bCs/>
                <w:color w:val="000000"/>
                <w:kern w:val="0"/>
                <w:sz w:val="24"/>
                <w:szCs w:val="24"/>
              </w:rPr>
              <w:t>毕业设计（论文）</w:t>
            </w:r>
          </w:p>
        </w:tc>
      </w:tr>
      <w:tr w14:paraId="5ADF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6A847934">
            <w:pPr>
              <w:spacing w:line="320" w:lineRule="atLeast"/>
              <w:jc w:val="center"/>
              <w:rPr>
                <w:rFonts w:eastAsia="仿宋"/>
                <w:bCs/>
                <w:color w:val="000000"/>
                <w:kern w:val="0"/>
                <w:sz w:val="24"/>
                <w:szCs w:val="24"/>
              </w:rPr>
            </w:pPr>
          </w:p>
        </w:tc>
        <w:tc>
          <w:tcPr>
            <w:tcW w:w="1510" w:type="dxa"/>
            <w:noWrap w:val="0"/>
            <w:vAlign w:val="center"/>
          </w:tcPr>
          <w:p w14:paraId="5CB1B156">
            <w:pPr>
              <w:spacing w:line="320" w:lineRule="exact"/>
              <w:jc w:val="center"/>
              <w:rPr>
                <w:rFonts w:eastAsia="仿宋"/>
                <w:bCs/>
                <w:color w:val="000000"/>
                <w:kern w:val="0"/>
                <w:sz w:val="24"/>
                <w:szCs w:val="24"/>
              </w:rPr>
            </w:pPr>
            <w:r>
              <w:rPr>
                <w:rFonts w:eastAsia="仿宋"/>
                <w:color w:val="000000"/>
                <w:sz w:val="24"/>
                <w:szCs w:val="24"/>
              </w:rPr>
              <w:t>单片机与嵌入式系统</w:t>
            </w:r>
          </w:p>
        </w:tc>
        <w:tc>
          <w:tcPr>
            <w:tcW w:w="1510" w:type="dxa"/>
            <w:noWrap w:val="0"/>
            <w:vAlign w:val="center"/>
          </w:tcPr>
          <w:p w14:paraId="7AE19722">
            <w:pPr>
              <w:spacing w:line="320" w:lineRule="exact"/>
              <w:jc w:val="center"/>
              <w:rPr>
                <w:rFonts w:eastAsia="仿宋"/>
                <w:bCs/>
                <w:color w:val="000000"/>
                <w:kern w:val="0"/>
                <w:sz w:val="24"/>
                <w:szCs w:val="24"/>
              </w:rPr>
            </w:pPr>
            <w:r>
              <w:rPr>
                <w:rFonts w:eastAsia="仿宋"/>
                <w:color w:val="000000"/>
                <w:sz w:val="24"/>
                <w:szCs w:val="24"/>
              </w:rPr>
              <w:t>空气动力学与飞行原理</w:t>
            </w:r>
          </w:p>
        </w:tc>
        <w:tc>
          <w:tcPr>
            <w:tcW w:w="1240" w:type="dxa"/>
            <w:noWrap w:val="0"/>
            <w:vAlign w:val="center"/>
          </w:tcPr>
          <w:p w14:paraId="3C53DF7F">
            <w:pPr>
              <w:spacing w:line="320" w:lineRule="exact"/>
              <w:jc w:val="center"/>
              <w:rPr>
                <w:rFonts w:eastAsia="仿宋"/>
                <w:bCs/>
                <w:color w:val="000000"/>
                <w:kern w:val="0"/>
                <w:sz w:val="24"/>
                <w:szCs w:val="24"/>
              </w:rPr>
            </w:pPr>
            <w:r>
              <w:rPr>
                <w:rFonts w:eastAsia="仿宋"/>
                <w:color w:val="000000"/>
                <w:sz w:val="24"/>
                <w:szCs w:val="24"/>
              </w:rPr>
              <w:t>无人机行业应用技术</w:t>
            </w:r>
          </w:p>
        </w:tc>
        <w:tc>
          <w:tcPr>
            <w:tcW w:w="1517" w:type="dxa"/>
            <w:noWrap w:val="0"/>
            <w:vAlign w:val="center"/>
          </w:tcPr>
          <w:p w14:paraId="2F1335D2">
            <w:pPr>
              <w:spacing w:line="320" w:lineRule="atLeast"/>
              <w:jc w:val="center"/>
              <w:rPr>
                <w:rFonts w:eastAsia="仿宋"/>
                <w:bCs/>
                <w:color w:val="000000"/>
                <w:kern w:val="0"/>
                <w:sz w:val="24"/>
                <w:szCs w:val="24"/>
              </w:rPr>
            </w:pPr>
          </w:p>
        </w:tc>
        <w:tc>
          <w:tcPr>
            <w:tcW w:w="1500" w:type="dxa"/>
            <w:noWrap w:val="0"/>
            <w:vAlign w:val="center"/>
          </w:tcPr>
          <w:p w14:paraId="21911198">
            <w:pPr>
              <w:adjustRightInd w:val="0"/>
              <w:snapToGrid w:val="0"/>
              <w:spacing w:line="320" w:lineRule="exact"/>
              <w:jc w:val="center"/>
              <w:rPr>
                <w:rFonts w:eastAsia="仿宋"/>
                <w:sz w:val="24"/>
                <w:szCs w:val="24"/>
              </w:rPr>
            </w:pPr>
            <w:r>
              <w:rPr>
                <w:rFonts w:eastAsia="仿宋"/>
                <w:sz w:val="24"/>
                <w:szCs w:val="24"/>
              </w:rPr>
              <w:t>毕业教育与</w:t>
            </w:r>
          </w:p>
          <w:p w14:paraId="52D5527E">
            <w:pPr>
              <w:spacing w:line="320" w:lineRule="atLeast"/>
              <w:jc w:val="center"/>
              <w:rPr>
                <w:rFonts w:eastAsia="仿宋"/>
                <w:bCs/>
                <w:color w:val="000000"/>
                <w:kern w:val="0"/>
                <w:sz w:val="24"/>
                <w:szCs w:val="24"/>
              </w:rPr>
            </w:pPr>
            <w:r>
              <w:rPr>
                <w:rFonts w:eastAsia="仿宋"/>
                <w:sz w:val="24"/>
                <w:szCs w:val="24"/>
              </w:rPr>
              <w:t>毕业鉴定</w:t>
            </w:r>
          </w:p>
        </w:tc>
      </w:tr>
      <w:tr w14:paraId="53DF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6A61810A">
            <w:pPr>
              <w:spacing w:line="320" w:lineRule="atLeast"/>
              <w:jc w:val="center"/>
              <w:rPr>
                <w:rFonts w:eastAsia="仿宋"/>
                <w:bCs/>
                <w:color w:val="000000"/>
                <w:kern w:val="0"/>
                <w:sz w:val="24"/>
                <w:szCs w:val="24"/>
              </w:rPr>
            </w:pPr>
          </w:p>
        </w:tc>
        <w:tc>
          <w:tcPr>
            <w:tcW w:w="1510" w:type="dxa"/>
            <w:noWrap w:val="0"/>
            <w:vAlign w:val="center"/>
          </w:tcPr>
          <w:p w14:paraId="26D6C168">
            <w:pPr>
              <w:spacing w:line="320" w:lineRule="atLeast"/>
              <w:rPr>
                <w:rFonts w:eastAsia="仿宋"/>
                <w:bCs/>
                <w:color w:val="000000"/>
                <w:kern w:val="0"/>
                <w:sz w:val="24"/>
                <w:szCs w:val="24"/>
              </w:rPr>
            </w:pPr>
          </w:p>
        </w:tc>
        <w:tc>
          <w:tcPr>
            <w:tcW w:w="1510" w:type="dxa"/>
            <w:noWrap w:val="0"/>
            <w:vAlign w:val="center"/>
          </w:tcPr>
          <w:p w14:paraId="0A1A2213">
            <w:pPr>
              <w:spacing w:line="320" w:lineRule="exact"/>
              <w:jc w:val="center"/>
              <w:rPr>
                <w:rFonts w:eastAsia="仿宋"/>
                <w:bCs/>
                <w:color w:val="000000"/>
                <w:kern w:val="0"/>
                <w:sz w:val="24"/>
                <w:szCs w:val="24"/>
              </w:rPr>
            </w:pPr>
            <w:r>
              <w:rPr>
                <w:rFonts w:eastAsia="仿宋"/>
                <w:color w:val="000000"/>
                <w:sz w:val="24"/>
                <w:szCs w:val="24"/>
              </w:rPr>
              <w:t>无人机飞行控制技术</w:t>
            </w:r>
          </w:p>
        </w:tc>
        <w:tc>
          <w:tcPr>
            <w:tcW w:w="1240" w:type="dxa"/>
            <w:noWrap w:val="0"/>
            <w:vAlign w:val="center"/>
          </w:tcPr>
          <w:p w14:paraId="5DFE05BD">
            <w:pPr>
              <w:spacing w:line="320" w:lineRule="exact"/>
              <w:jc w:val="center"/>
              <w:rPr>
                <w:rFonts w:eastAsia="仿宋"/>
                <w:bCs/>
                <w:color w:val="000000"/>
                <w:kern w:val="0"/>
                <w:sz w:val="24"/>
                <w:szCs w:val="24"/>
              </w:rPr>
            </w:pPr>
            <w:r>
              <w:rPr>
                <w:rFonts w:eastAsia="仿宋"/>
                <w:color w:val="000000"/>
                <w:sz w:val="24"/>
                <w:szCs w:val="24"/>
              </w:rPr>
              <w:t>无人机飞行操控模块</w:t>
            </w:r>
          </w:p>
        </w:tc>
        <w:tc>
          <w:tcPr>
            <w:tcW w:w="1517" w:type="dxa"/>
            <w:noWrap w:val="0"/>
            <w:vAlign w:val="center"/>
          </w:tcPr>
          <w:p w14:paraId="3F70CF50">
            <w:pPr>
              <w:spacing w:line="320" w:lineRule="atLeast"/>
              <w:jc w:val="center"/>
              <w:rPr>
                <w:rFonts w:eastAsia="仿宋"/>
                <w:color w:val="000000"/>
                <w:sz w:val="24"/>
                <w:szCs w:val="24"/>
              </w:rPr>
            </w:pPr>
          </w:p>
        </w:tc>
        <w:tc>
          <w:tcPr>
            <w:tcW w:w="1500" w:type="dxa"/>
            <w:noWrap w:val="0"/>
            <w:vAlign w:val="center"/>
          </w:tcPr>
          <w:p w14:paraId="77329DD9">
            <w:pPr>
              <w:spacing w:line="320" w:lineRule="atLeast"/>
              <w:jc w:val="center"/>
              <w:rPr>
                <w:rFonts w:eastAsia="仿宋"/>
                <w:color w:val="000000"/>
                <w:kern w:val="0"/>
                <w:sz w:val="24"/>
                <w:szCs w:val="24"/>
              </w:rPr>
            </w:pPr>
            <w:r>
              <w:rPr>
                <w:rFonts w:eastAsia="仿宋"/>
                <w:bCs/>
                <w:color w:val="000000"/>
                <w:kern w:val="0"/>
                <w:sz w:val="24"/>
                <w:szCs w:val="24"/>
              </w:rPr>
              <w:t>岗前培训</w:t>
            </w:r>
          </w:p>
        </w:tc>
      </w:tr>
      <w:tr w14:paraId="382D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6BCA083C">
            <w:pPr>
              <w:spacing w:line="320" w:lineRule="atLeast"/>
              <w:jc w:val="center"/>
              <w:rPr>
                <w:rFonts w:eastAsia="仿宋"/>
                <w:bCs/>
                <w:color w:val="000000"/>
                <w:kern w:val="0"/>
                <w:sz w:val="24"/>
                <w:szCs w:val="24"/>
              </w:rPr>
            </w:pPr>
          </w:p>
        </w:tc>
        <w:tc>
          <w:tcPr>
            <w:tcW w:w="1510" w:type="dxa"/>
            <w:noWrap w:val="0"/>
            <w:vAlign w:val="center"/>
          </w:tcPr>
          <w:p w14:paraId="50C5D578">
            <w:pPr>
              <w:spacing w:line="320" w:lineRule="atLeast"/>
              <w:jc w:val="center"/>
              <w:rPr>
                <w:rFonts w:eastAsia="仿宋"/>
                <w:bCs/>
                <w:color w:val="000000"/>
                <w:kern w:val="0"/>
                <w:sz w:val="24"/>
                <w:szCs w:val="24"/>
              </w:rPr>
            </w:pPr>
          </w:p>
        </w:tc>
        <w:tc>
          <w:tcPr>
            <w:tcW w:w="1510" w:type="dxa"/>
            <w:noWrap w:val="0"/>
            <w:vAlign w:val="center"/>
          </w:tcPr>
          <w:p w14:paraId="04F8505D">
            <w:pPr>
              <w:spacing w:line="320" w:lineRule="exact"/>
              <w:jc w:val="center"/>
              <w:rPr>
                <w:rFonts w:eastAsia="仿宋"/>
                <w:bCs/>
                <w:color w:val="000000"/>
                <w:kern w:val="0"/>
                <w:sz w:val="24"/>
                <w:szCs w:val="24"/>
              </w:rPr>
            </w:pPr>
            <w:r>
              <w:rPr>
                <w:rFonts w:eastAsia="仿宋"/>
                <w:color w:val="000000"/>
                <w:sz w:val="24"/>
                <w:szCs w:val="24"/>
              </w:rPr>
              <w:t>无人机驾驶（1+X认证）</w:t>
            </w:r>
          </w:p>
        </w:tc>
        <w:tc>
          <w:tcPr>
            <w:tcW w:w="1240" w:type="dxa"/>
            <w:noWrap w:val="0"/>
            <w:vAlign w:val="center"/>
          </w:tcPr>
          <w:p w14:paraId="651874DD">
            <w:pPr>
              <w:spacing w:line="320" w:lineRule="exact"/>
              <w:jc w:val="center"/>
              <w:rPr>
                <w:rFonts w:hint="eastAsia" w:eastAsia="仿宋"/>
                <w:color w:val="000000"/>
                <w:sz w:val="24"/>
                <w:szCs w:val="24"/>
              </w:rPr>
            </w:pPr>
            <w:r>
              <w:rPr>
                <w:rFonts w:hint="eastAsia" w:eastAsia="仿宋"/>
                <w:color w:val="000000"/>
                <w:sz w:val="24"/>
                <w:szCs w:val="24"/>
              </w:rPr>
              <w:t>智能集群</w:t>
            </w:r>
          </w:p>
          <w:p w14:paraId="127F3788">
            <w:pPr>
              <w:spacing w:line="320" w:lineRule="exact"/>
              <w:jc w:val="center"/>
              <w:rPr>
                <w:rFonts w:eastAsia="仿宋"/>
                <w:bCs/>
                <w:color w:val="000000"/>
                <w:kern w:val="0"/>
                <w:sz w:val="24"/>
                <w:szCs w:val="24"/>
              </w:rPr>
            </w:pPr>
            <w:r>
              <w:rPr>
                <w:rFonts w:eastAsia="仿宋"/>
                <w:color w:val="000000"/>
                <w:sz w:val="24"/>
                <w:szCs w:val="24"/>
              </w:rPr>
              <w:t>模块</w:t>
            </w:r>
          </w:p>
        </w:tc>
        <w:tc>
          <w:tcPr>
            <w:tcW w:w="1517" w:type="dxa"/>
            <w:noWrap w:val="0"/>
            <w:vAlign w:val="center"/>
          </w:tcPr>
          <w:p w14:paraId="2D1D21E9">
            <w:pPr>
              <w:spacing w:line="320" w:lineRule="atLeast"/>
              <w:jc w:val="center"/>
              <w:rPr>
                <w:rFonts w:eastAsia="仿宋"/>
                <w:color w:val="000000"/>
                <w:sz w:val="24"/>
                <w:szCs w:val="24"/>
              </w:rPr>
            </w:pPr>
          </w:p>
        </w:tc>
        <w:tc>
          <w:tcPr>
            <w:tcW w:w="1500" w:type="dxa"/>
            <w:noWrap w:val="0"/>
            <w:vAlign w:val="center"/>
          </w:tcPr>
          <w:p w14:paraId="34376A47">
            <w:pPr>
              <w:spacing w:line="320" w:lineRule="atLeast"/>
              <w:jc w:val="center"/>
              <w:rPr>
                <w:rFonts w:eastAsia="仿宋"/>
                <w:color w:val="000000"/>
                <w:kern w:val="0"/>
                <w:sz w:val="24"/>
                <w:szCs w:val="24"/>
              </w:rPr>
            </w:pPr>
          </w:p>
        </w:tc>
      </w:tr>
      <w:tr w14:paraId="22CD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1D4AAC4D">
            <w:pPr>
              <w:spacing w:line="320" w:lineRule="atLeast"/>
              <w:jc w:val="center"/>
              <w:rPr>
                <w:rFonts w:eastAsia="仿宋"/>
                <w:bCs/>
                <w:color w:val="000000"/>
                <w:kern w:val="0"/>
                <w:sz w:val="24"/>
                <w:szCs w:val="24"/>
              </w:rPr>
            </w:pPr>
          </w:p>
        </w:tc>
        <w:tc>
          <w:tcPr>
            <w:tcW w:w="1510" w:type="dxa"/>
            <w:noWrap w:val="0"/>
            <w:vAlign w:val="center"/>
          </w:tcPr>
          <w:p w14:paraId="20481903">
            <w:pPr>
              <w:spacing w:line="320" w:lineRule="atLeast"/>
              <w:jc w:val="center"/>
              <w:rPr>
                <w:rFonts w:eastAsia="仿宋"/>
                <w:bCs/>
                <w:color w:val="000000"/>
                <w:kern w:val="0"/>
                <w:sz w:val="24"/>
                <w:szCs w:val="24"/>
              </w:rPr>
            </w:pPr>
          </w:p>
        </w:tc>
        <w:tc>
          <w:tcPr>
            <w:tcW w:w="1510" w:type="dxa"/>
            <w:noWrap w:val="0"/>
            <w:vAlign w:val="center"/>
          </w:tcPr>
          <w:p w14:paraId="3022C2B0">
            <w:pPr>
              <w:spacing w:line="320" w:lineRule="exact"/>
              <w:jc w:val="center"/>
              <w:rPr>
                <w:rFonts w:eastAsia="仿宋"/>
                <w:bCs/>
                <w:color w:val="000000"/>
                <w:kern w:val="0"/>
                <w:sz w:val="24"/>
                <w:szCs w:val="24"/>
              </w:rPr>
            </w:pPr>
            <w:r>
              <w:rPr>
                <w:rFonts w:eastAsia="仿宋"/>
                <w:color w:val="000000"/>
                <w:sz w:val="24"/>
                <w:szCs w:val="24"/>
              </w:rPr>
              <w:t>无人机任务规划模块</w:t>
            </w:r>
          </w:p>
        </w:tc>
        <w:tc>
          <w:tcPr>
            <w:tcW w:w="1240" w:type="dxa"/>
            <w:noWrap w:val="0"/>
            <w:vAlign w:val="center"/>
          </w:tcPr>
          <w:p w14:paraId="0E0A2B0A">
            <w:pPr>
              <w:spacing w:line="320" w:lineRule="exact"/>
              <w:jc w:val="center"/>
              <w:rPr>
                <w:rFonts w:hint="eastAsia" w:eastAsia="仿宋"/>
                <w:color w:val="000000"/>
                <w:sz w:val="24"/>
                <w:szCs w:val="24"/>
              </w:rPr>
            </w:pPr>
            <w:r>
              <w:rPr>
                <w:rFonts w:hint="eastAsia" w:eastAsia="仿宋"/>
                <w:color w:val="000000"/>
                <w:sz w:val="24"/>
                <w:szCs w:val="24"/>
              </w:rPr>
              <w:t>行业应用</w:t>
            </w:r>
          </w:p>
          <w:p w14:paraId="74F0E873">
            <w:pPr>
              <w:spacing w:line="320" w:lineRule="exact"/>
              <w:jc w:val="center"/>
              <w:rPr>
                <w:rFonts w:eastAsia="仿宋"/>
                <w:bCs/>
                <w:color w:val="000000"/>
                <w:kern w:val="0"/>
                <w:sz w:val="24"/>
                <w:szCs w:val="24"/>
              </w:rPr>
            </w:pPr>
            <w:r>
              <w:rPr>
                <w:rFonts w:eastAsia="仿宋"/>
                <w:color w:val="000000"/>
                <w:sz w:val="24"/>
                <w:szCs w:val="24"/>
              </w:rPr>
              <w:t>模块</w:t>
            </w:r>
          </w:p>
        </w:tc>
        <w:tc>
          <w:tcPr>
            <w:tcW w:w="1517" w:type="dxa"/>
            <w:noWrap w:val="0"/>
            <w:vAlign w:val="center"/>
          </w:tcPr>
          <w:p w14:paraId="4DD692AE">
            <w:pPr>
              <w:spacing w:line="320" w:lineRule="atLeast"/>
              <w:jc w:val="center"/>
              <w:rPr>
                <w:rFonts w:eastAsia="仿宋"/>
                <w:color w:val="000000"/>
                <w:sz w:val="24"/>
                <w:szCs w:val="24"/>
              </w:rPr>
            </w:pPr>
          </w:p>
        </w:tc>
        <w:tc>
          <w:tcPr>
            <w:tcW w:w="1500" w:type="dxa"/>
            <w:noWrap w:val="0"/>
            <w:vAlign w:val="center"/>
          </w:tcPr>
          <w:p w14:paraId="0FA32BF3">
            <w:pPr>
              <w:spacing w:line="320" w:lineRule="atLeast"/>
              <w:jc w:val="center"/>
              <w:rPr>
                <w:rFonts w:eastAsia="仿宋"/>
                <w:color w:val="000000"/>
                <w:kern w:val="0"/>
                <w:sz w:val="24"/>
                <w:szCs w:val="24"/>
              </w:rPr>
            </w:pPr>
          </w:p>
        </w:tc>
      </w:tr>
      <w:tr w14:paraId="1BBA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9" w:type="dxa"/>
            <w:noWrap w:val="0"/>
            <w:vAlign w:val="center"/>
          </w:tcPr>
          <w:p w14:paraId="3E7CA0FD">
            <w:pPr>
              <w:spacing w:line="320" w:lineRule="atLeast"/>
              <w:jc w:val="center"/>
              <w:rPr>
                <w:rFonts w:eastAsia="仿宋"/>
                <w:bCs/>
                <w:color w:val="000000"/>
                <w:kern w:val="0"/>
                <w:sz w:val="24"/>
                <w:szCs w:val="24"/>
              </w:rPr>
            </w:pPr>
          </w:p>
        </w:tc>
        <w:tc>
          <w:tcPr>
            <w:tcW w:w="1510" w:type="dxa"/>
            <w:noWrap w:val="0"/>
            <w:vAlign w:val="center"/>
          </w:tcPr>
          <w:p w14:paraId="14EBE847">
            <w:pPr>
              <w:spacing w:line="320" w:lineRule="atLeast"/>
              <w:jc w:val="center"/>
              <w:rPr>
                <w:rFonts w:eastAsia="仿宋"/>
                <w:bCs/>
                <w:color w:val="000000"/>
                <w:kern w:val="0"/>
                <w:sz w:val="24"/>
                <w:szCs w:val="24"/>
              </w:rPr>
            </w:pPr>
          </w:p>
        </w:tc>
        <w:tc>
          <w:tcPr>
            <w:tcW w:w="1510" w:type="dxa"/>
            <w:noWrap w:val="0"/>
            <w:vAlign w:val="center"/>
          </w:tcPr>
          <w:p w14:paraId="04BC5FF5">
            <w:pPr>
              <w:spacing w:line="320" w:lineRule="exact"/>
              <w:jc w:val="center"/>
              <w:rPr>
                <w:rFonts w:eastAsia="仿宋"/>
                <w:color w:val="000000"/>
                <w:sz w:val="24"/>
                <w:szCs w:val="24"/>
              </w:rPr>
            </w:pPr>
            <w:r>
              <w:rPr>
                <w:rFonts w:hint="eastAsia" w:eastAsia="仿宋"/>
                <w:color w:val="000000"/>
                <w:sz w:val="24"/>
                <w:szCs w:val="24"/>
              </w:rPr>
              <w:t>无人机测绘模块</w:t>
            </w:r>
          </w:p>
        </w:tc>
        <w:tc>
          <w:tcPr>
            <w:tcW w:w="1240" w:type="dxa"/>
            <w:noWrap w:val="0"/>
            <w:vAlign w:val="center"/>
          </w:tcPr>
          <w:p w14:paraId="48C9FC33">
            <w:pPr>
              <w:spacing w:line="320" w:lineRule="exact"/>
              <w:jc w:val="center"/>
              <w:rPr>
                <w:rFonts w:eastAsia="仿宋"/>
                <w:color w:val="000000"/>
                <w:sz w:val="24"/>
                <w:szCs w:val="24"/>
              </w:rPr>
            </w:pPr>
          </w:p>
        </w:tc>
        <w:tc>
          <w:tcPr>
            <w:tcW w:w="1517" w:type="dxa"/>
            <w:noWrap w:val="0"/>
            <w:vAlign w:val="center"/>
          </w:tcPr>
          <w:p w14:paraId="59B2BDDF">
            <w:pPr>
              <w:spacing w:line="320" w:lineRule="atLeast"/>
              <w:jc w:val="center"/>
              <w:rPr>
                <w:rFonts w:eastAsia="仿宋"/>
                <w:color w:val="000000"/>
                <w:sz w:val="24"/>
                <w:szCs w:val="24"/>
              </w:rPr>
            </w:pPr>
          </w:p>
        </w:tc>
        <w:tc>
          <w:tcPr>
            <w:tcW w:w="1500" w:type="dxa"/>
            <w:noWrap w:val="0"/>
            <w:vAlign w:val="center"/>
          </w:tcPr>
          <w:p w14:paraId="3993FE25">
            <w:pPr>
              <w:spacing w:line="320" w:lineRule="atLeast"/>
              <w:jc w:val="center"/>
              <w:rPr>
                <w:rFonts w:eastAsia="仿宋"/>
                <w:color w:val="000000"/>
                <w:kern w:val="0"/>
                <w:sz w:val="24"/>
                <w:szCs w:val="24"/>
              </w:rPr>
            </w:pPr>
          </w:p>
        </w:tc>
      </w:tr>
    </w:tbl>
    <w:p w14:paraId="31191C2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p>
    <w:p w14:paraId="7678027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黑体"/>
          <w:bCs/>
          <w:color w:val="000000"/>
          <w:kern w:val="0"/>
          <w:sz w:val="28"/>
          <w:szCs w:val="28"/>
        </w:rPr>
      </w:pPr>
      <w:r>
        <w:rPr>
          <w:rFonts w:eastAsia="黑体"/>
          <w:bCs/>
          <w:color w:val="000000"/>
          <w:kern w:val="0"/>
          <w:sz w:val="28"/>
          <w:szCs w:val="28"/>
        </w:rPr>
        <w:t>十、实施保障</w:t>
      </w:r>
    </w:p>
    <w:p w14:paraId="38006DFE">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（一）师资队伍</w:t>
      </w:r>
    </w:p>
    <w:p w14:paraId="1691474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1.专业队伍结构及生师比</w:t>
      </w:r>
    </w:p>
    <w:p w14:paraId="71EB024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专任教师10人，其中校内专任教师7人，校外兼职教师3人。学生数与本专业专任教师数比例为18:1，双师素质教师占专业教师的71％。高级职称占专业教师的43％、中级职称占专业教师的43％。45岁以上教师占14％、31-45岁教师占71％。形成了职称、年龄结构比较合理的师资队伍。</w:t>
      </w:r>
    </w:p>
    <w:p w14:paraId="3CC8BB4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2.专任教师</w:t>
      </w:r>
    </w:p>
    <w:p w14:paraId="584B559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专任教师团队均具有高校教师资格；有教书育人的理想信念、高尚的道德情操、扎实学识储备和关心学生成长的仁爱之心；具有计算机网络技术或计算机相关专业本科及以上学历;具有扎实的本专业相关理论功底和实践能力：具有较强信息化教学能力能够开展课程教学改革和科学研究：团队成员中6人具有企业挂职锻炼经历。</w:t>
      </w:r>
    </w:p>
    <w:p w14:paraId="5339829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3.专业带头人</w:t>
      </w:r>
    </w:p>
    <w:p w14:paraId="1066C35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本专业带头人具有副高级以上职称，有指导青年教师的经历，能够较好地把握国内外无人机行业、专业发展，能够联系行业企业，了解行业企业对本专业人オ的需求实际，教学设计、专业研究能力强，组织开展教科研工作能力强。</w:t>
      </w:r>
    </w:p>
    <w:p w14:paraId="346395B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sz w:val="28"/>
          <w:szCs w:val="28"/>
        </w:rPr>
      </w:pPr>
      <w:r>
        <w:rPr>
          <w:rFonts w:eastAsia="仿宋"/>
          <w:sz w:val="28"/>
          <w:szCs w:val="28"/>
        </w:rPr>
        <w:t>4.兼职教师</w:t>
      </w:r>
    </w:p>
    <w:p w14:paraId="3A7BD9D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sz w:val="28"/>
          <w:szCs w:val="28"/>
        </w:rPr>
        <w:t>兼职教师3人，全部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r>
        <w:rPr>
          <w:rFonts w:hint="eastAsia" w:eastAsia="仿宋"/>
          <w:sz w:val="28"/>
          <w:szCs w:val="28"/>
        </w:rPr>
        <w:t>1</w:t>
      </w:r>
      <w:r>
        <w:rPr>
          <w:rFonts w:eastAsia="仿宋"/>
          <w:bCs/>
          <w:color w:val="000000"/>
          <w:kern w:val="0"/>
          <w:sz w:val="28"/>
          <w:szCs w:val="28"/>
        </w:rPr>
        <w:t>。</w:t>
      </w:r>
    </w:p>
    <w:p w14:paraId="0945A371">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仿宋" w:cs="Times New Roman"/>
          <w:bCs/>
          <w:color w:val="000000"/>
          <w:sz w:val="28"/>
          <w:szCs w:val="28"/>
        </w:rPr>
      </w:pPr>
      <w:r>
        <w:rPr>
          <w:rFonts w:ascii="Times New Roman" w:hAnsi="Times New Roman" w:eastAsia="楷体" w:cs="Times New Roman"/>
          <w:b/>
          <w:color w:val="000000"/>
          <w:sz w:val="28"/>
          <w:szCs w:val="28"/>
        </w:rPr>
        <w:t xml:space="preserve">（二）教学设施 </w:t>
      </w:r>
    </w:p>
    <w:p w14:paraId="5A8F0994">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w:t>
      </w:r>
    </w:p>
    <w:p w14:paraId="235CC92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专业教室配备了黑（白）板、多媒体计算机、投影设备、音响设备，互联网接入或Wi-Fi环境，并采取了网络安全防护措施；安装了状态良好的应急照明装置，符合紧急疏散要求，标志明显，保持逃生通道畅通无阻。</w:t>
      </w:r>
    </w:p>
    <w:p w14:paraId="3692ABF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2.校内实训室</w:t>
      </w:r>
    </w:p>
    <w:p w14:paraId="2EFD438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（1）电工电子实训室</w:t>
      </w:r>
    </w:p>
    <w:p w14:paraId="1C9848B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电工电子实训室应配备通用电工电子实训台、多功能电子试验箱、电路试验箱、各种电工电子仪表 "仪器等设备；支持电工电子技术课程的实验实训教学任务、电工电子线路的测试分析、电工电子线路的设计应用等的教学与实训。</w:t>
      </w:r>
    </w:p>
    <w:p w14:paraId="5C4B0DB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（2）单片机实践与仿真技术实训室</w:t>
      </w:r>
    </w:p>
    <w:p w14:paraId="7CF6148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单片机实践与仿真技术实训室应配备计算机、PC机配PROTEUS仿真软件单片机实训板、单片机仿真器、ARM 开发套件、嵌入式 DSP 板等设备，Wi-Fi环境，安装Office套件、C#等软件；支持单片机与嵌入式系统课程的教学与实训。</w:t>
      </w:r>
    </w:p>
    <w:p w14:paraId="3E9155B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（3）无人机操控实训室</w:t>
      </w:r>
    </w:p>
    <w:p w14:paraId="6ACB88F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无人机操控实训室应配备计算机、固定翼无人机、多旋翼无人机、直升机、操作模拟器、无人机检测检修设备等设备，互联网接入，安装Office套件、Windows Server、CentOS、Linux软件等；支持无人机操控技术、无人机组装与调试、无人机飞行控制技术、无人机维护技术、无人机任务载荷、无人机行业应用技术等课程的教学与实训。</w:t>
      </w:r>
    </w:p>
    <w:p w14:paraId="31CDE2A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(4)无人机虚拟化技术实训室</w:t>
      </w:r>
    </w:p>
    <w:p w14:paraId="2677F08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虚拟化技术实训室应配备计算机，服务器、 SDN 软件或设备，WiFi环境，安装Office套件、云管理平台、AutoCAD软件等，支持程序设计、无人机结构与系统、空气动力学与飞行原理、无人机通信与导航等课程的教学与实训。</w:t>
      </w:r>
    </w:p>
    <w:p w14:paraId="41CA304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(5)无人机传感与载荷技能实训室 </w:t>
      </w:r>
    </w:p>
    <w:p w14:paraId="6BBCEDF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传感与载荷技术技能实训室应配备服务器、投影设备、白板、计算机，嵌入式网关设备、蓝牙、低功耗WiFi设备，WiFi环境，安装相关软件开发环境等。实训室主要用于传感网网关、蓝牙、低功耗WiFi和其他硬件配套设备的应用设计；传感器网络软件，传感网网关软件等软件资源的安装与调试；无线信号收发实验、ZigBee、Wi-Fi/蓝牙网络通讯技能实训。具有摄像、GPS+惯导传感器、多种侦测雷达等无人机上常用的传感器与载荷。</w:t>
      </w:r>
    </w:p>
    <w:p w14:paraId="083FE27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3.校外实训基地</w:t>
      </w:r>
    </w:p>
    <w:p w14:paraId="5BB8B84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具有内蒙古疆山飞行科技有限公司、内蒙古飞行时代科技有限公司、经天纬地（内蒙古）空间信息技术有限公司、内蒙古千航方宇科技有限公司、通辽市耕耘农业科技服务有限公司</w:t>
      </w:r>
      <w:r>
        <w:rPr>
          <w:rFonts w:hint="eastAsia" w:eastAsia="仿宋"/>
          <w:bCs/>
          <w:color w:val="000000"/>
          <w:kern w:val="0"/>
          <w:sz w:val="28"/>
          <w:szCs w:val="28"/>
        </w:rPr>
        <w:t>５</w:t>
      </w:r>
      <w:r>
        <w:rPr>
          <w:rFonts w:eastAsia="仿宋"/>
          <w:bCs/>
          <w:color w:val="000000"/>
          <w:kern w:val="0"/>
          <w:sz w:val="28"/>
          <w:szCs w:val="28"/>
        </w:rPr>
        <w:t>家稳定的校外实训基地，能够开展</w:t>
      </w:r>
      <w:r>
        <w:rPr>
          <w:rFonts w:hint="eastAsia" w:eastAsia="仿宋"/>
          <w:bCs/>
          <w:color w:val="000000"/>
          <w:kern w:val="0"/>
          <w:sz w:val="28"/>
          <w:szCs w:val="28"/>
        </w:rPr>
        <w:t>无人机应用</w:t>
      </w:r>
      <w:r>
        <w:rPr>
          <w:rFonts w:eastAsia="仿宋"/>
          <w:bCs/>
          <w:color w:val="000000"/>
          <w:kern w:val="0"/>
          <w:sz w:val="28"/>
          <w:szCs w:val="28"/>
        </w:rPr>
        <w:t>技术专业相关实训活动，实习实训设施齐备，实训岗位、实训指导教师确定，实训管理及实施规章制度齐全。</w:t>
      </w:r>
    </w:p>
    <w:p w14:paraId="1877C0F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4.学生实习基地 </w:t>
      </w:r>
    </w:p>
    <w:p w14:paraId="24F7920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具有</w:t>
      </w:r>
      <w:r>
        <w:rPr>
          <w:rFonts w:hint="eastAsia" w:eastAsia="仿宋"/>
          <w:bCs/>
          <w:color w:val="000000"/>
          <w:kern w:val="0"/>
          <w:sz w:val="28"/>
          <w:szCs w:val="28"/>
        </w:rPr>
        <w:t>５</w:t>
      </w:r>
      <w:r>
        <w:rPr>
          <w:rFonts w:eastAsia="仿宋"/>
          <w:bCs/>
          <w:color w:val="000000"/>
          <w:kern w:val="0"/>
          <w:sz w:val="28"/>
          <w:szCs w:val="28"/>
        </w:rPr>
        <w:t>家稳定的校外实习基地：内蒙古疆山飞行科技有限公司、内蒙古飞行时代科技有限公司、经天纬地（内蒙古）空间信息技术有限公司、内蒙古千航方宇科技有限公司、通辽市耕耘农业科技服务有限公司，能提供无人机应用、无人机检测维护、无人机装配调试、飞行操控、售前售后技术服务等相关实习岗位，能涵盖当前相关产业发展的主流技术，可接纳一定规模的学生实习;能够配备相应数量的指导教师对学生实习进行指导和管理:有保证实习生日常工作、学习、生活的规章制度，有安全、保险保障。</w:t>
      </w:r>
    </w:p>
    <w:p w14:paraId="1B964BCA">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（三）教学资源 </w:t>
      </w:r>
    </w:p>
    <w:p w14:paraId="0A690D9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1.教材选用基本要求</w:t>
      </w:r>
    </w:p>
    <w:p w14:paraId="28B8898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按照国家规定选用优质教材。学院、系部均建立有专业教师、行业专家和教研人员等参与的教材选用机构，教材选用制度完善，专任教师、教研室选定教材，系部教务科、系部主管领导、学院教务处、主管院长层层审核，保证教材选定过程规范，教材质量优质。</w:t>
      </w:r>
    </w:p>
    <w:p w14:paraId="23F4FD8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2.图书文献配备基本要求</w:t>
      </w:r>
    </w:p>
    <w:p w14:paraId="72263C3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学院图书文献配备能满足本人才培养、专业建设、教科研等工作的需要，方便师生查询、借阅。专业类图书文献主要包括:有关软件开发、数据分析、电商运营的技术、标准、方法、操作规范以及实务案例类图书等。</w:t>
      </w:r>
    </w:p>
    <w:p w14:paraId="39477B9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3.数字教学资源配置基本要求</w:t>
      </w:r>
    </w:p>
    <w:p w14:paraId="2308FBF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建设、配备与本专业有关的音视频素材、教学课件、数字化教学案例库、数字教材等专业教学资源库，种类丰富、形式多样、使用便捷、动态更新，能满足教学要求。</w:t>
      </w:r>
    </w:p>
    <w:p w14:paraId="5B163241">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（四）质量保障 </w:t>
      </w:r>
    </w:p>
    <w:p w14:paraId="5C1151C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建立有专业建设和教学质量诊断与改进机制，专业教学质量监控管理制度健全，课堂教学、教学评价、实习实训、毕业设计、专业调研、人才培养方案制订修订、资源建设等方面质量标准建设比较完善，通过教学实施、过程监控、质量评价和持续改进，达成人才培养规格。</w:t>
      </w:r>
    </w:p>
    <w:p w14:paraId="3CE9E777">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完善了管理机制完善，加强日常教学组织运行与管理，定期开展课程建设水平和教学质量诊断与改进，建立健全教学秩序检查、督导听课、评教、评学等制度，建立与企业联动的实践教学环节督导制度，严明教学纪律，强化教学组织功能，定期开展公开课、示范课等教研活动。</w:t>
      </w:r>
    </w:p>
    <w:p w14:paraId="0A4BF8E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3.建立毕业生跟踪反馈机制及社会评价机制，并对生源情况、在校生学业水平、毕业生就业情况等进行分析，定期评价人才培养质量和培养目标达成情况。</w:t>
      </w:r>
    </w:p>
    <w:p w14:paraId="1ED029D5">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4.专业教研组织应充分利用评价分析结果有效改进专业教学，持续提高人才培养质量。</w:t>
      </w:r>
    </w:p>
    <w:p w14:paraId="0EF4251E">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1A09D543">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cs="Times New Roman"/>
          <w:sz w:val="28"/>
          <w:szCs w:val="28"/>
        </w:rPr>
      </w:pPr>
      <w:r>
        <w:rPr>
          <w:rFonts w:ascii="Times New Roman" w:hAnsi="Times New Roman" w:eastAsia="黑体" w:cs="Times New Roman"/>
          <w:bCs/>
          <w:color w:val="000000"/>
          <w:sz w:val="28"/>
          <w:szCs w:val="28"/>
        </w:rPr>
        <w:t xml:space="preserve">十一、毕业要求 </w:t>
      </w:r>
    </w:p>
    <w:p w14:paraId="29CA0301">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5488E4F9">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z w:val="28"/>
          <w:szCs w:val="28"/>
        </w:rPr>
      </w:pPr>
      <w:r>
        <w:rPr>
          <w:rFonts w:eastAsia="仿宋"/>
          <w:color w:val="000000"/>
          <w:spacing w:val="-9"/>
          <w:kern w:val="0"/>
          <w:sz w:val="28"/>
          <w:szCs w:val="28"/>
          <w:lang w:val="zh-CN"/>
        </w:rPr>
        <w:t>总学分不低于133学分，但必须修完公共基础课程49学分，专业基础课程15学分，专业核心课程2</w:t>
      </w:r>
      <w:r>
        <w:rPr>
          <w:rFonts w:hint="eastAsia" w:eastAsia="仿宋"/>
          <w:color w:val="000000"/>
          <w:spacing w:val="-9"/>
          <w:kern w:val="0"/>
          <w:sz w:val="28"/>
          <w:szCs w:val="28"/>
        </w:rPr>
        <w:t>1</w:t>
      </w:r>
      <w:r>
        <w:rPr>
          <w:rFonts w:eastAsia="仿宋"/>
          <w:color w:val="000000"/>
          <w:spacing w:val="-9"/>
          <w:kern w:val="0"/>
          <w:sz w:val="28"/>
          <w:szCs w:val="28"/>
          <w:lang w:val="zh-CN"/>
        </w:rPr>
        <w:t>学分，专业拓展课程9学分，实践课程39学分。</w:t>
      </w:r>
    </w:p>
    <w:p w14:paraId="72D65450">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jc w:val="left"/>
        <w:textAlignment w:val="auto"/>
        <w:rPr>
          <w:rFonts w:eastAsia="仿宋"/>
          <w:b/>
          <w:color w:val="000000"/>
          <w:kern w:val="0"/>
          <w:sz w:val="28"/>
          <w:szCs w:val="28"/>
        </w:rPr>
      </w:pPr>
      <w:r>
        <w:rPr>
          <w:rFonts w:eastAsia="楷体"/>
          <w:b/>
          <w:color w:val="000000"/>
          <w:spacing w:val="-9"/>
          <w:kern w:val="0"/>
          <w:sz w:val="28"/>
          <w:szCs w:val="28"/>
        </w:rPr>
        <w:t>（二）素质、知识和能力要求</w:t>
      </w:r>
    </w:p>
    <w:p w14:paraId="3C16FE68">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1.素质要求</w:t>
      </w:r>
    </w:p>
    <w:p w14:paraId="3575DE5B">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（1）坚定拥护中国共产党领导和我国社会主义制度，在习近平新时代中国特色社会主义思想指引下，践行社会主义核心价值观，具有深厚的爱国情感和中华民族自豪感。</w:t>
      </w:r>
    </w:p>
    <w:p w14:paraId="7A682FC1">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（2）崇尚宪法、遵法守纪、崇德向善、诚实守信、尊重生命、热爱劳动，履行道德准则和行为规范，具有社会责任感和社会参与意识。</w:t>
      </w:r>
    </w:p>
    <w:p w14:paraId="680E9A83">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（3）具有质量意识、安全意识、信息素养、工匠精神、创新思维、全球视野和市场洞察力。</w:t>
      </w:r>
    </w:p>
    <w:p w14:paraId="2E7D64E3">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（4）勇于奋斗、乐观向上，具有自我管理能力、职业生涯规划的意识，有较强的集体意识和团队合作精神。</w:t>
      </w:r>
    </w:p>
    <w:p w14:paraId="3BF980A4">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（5）具有健康的体魄、心理和健全的人格，掌握基本运动知识和1～2项运动技能，养成良好的健身与卫生习惯，以及良好的行为习惯。</w:t>
      </w:r>
    </w:p>
    <w:p w14:paraId="104E7C7F">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（6）具有一定的审美和人文素养，能够形成1～2项艺术特长或爱好。</w:t>
      </w:r>
    </w:p>
    <w:p w14:paraId="551AE2D4">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p>
    <w:p w14:paraId="04FA008F">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 xml:space="preserve">2.知识要求 </w:t>
      </w:r>
    </w:p>
    <w:p w14:paraId="4BC827CF">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（1）掌握必备的思想政治理论、科学文化基础知识和中华优秀传统文化知识；</w:t>
      </w:r>
    </w:p>
    <w:p w14:paraId="1A908322">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（2）熟悉与本专业相关的法律法规、安全消防、文明生产、支付与安全等相关知识；</w:t>
      </w:r>
    </w:p>
    <w:p w14:paraId="31D790E3">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（3）掌握电工电子技术基础知识；</w:t>
      </w:r>
    </w:p>
    <w:p w14:paraId="7CD58CD8">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（4）掌握传感器技术、无人机载荷的原理和应用方法；</w:t>
      </w:r>
    </w:p>
    <w:p w14:paraId="46E4EE12">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（5）掌握单片机与嵌入式系统的相关知识；</w:t>
      </w:r>
    </w:p>
    <w:p w14:paraId="28CD275A">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（6）掌握空气动力学与飞行原理的基础理论与基本知识；</w:t>
      </w:r>
    </w:p>
    <w:p w14:paraId="413C6032">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（7）掌握无人机原理、结构、系统的基本知识与方法；</w:t>
      </w:r>
    </w:p>
    <w:p w14:paraId="206AF687">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（8）掌握无人机通信、导航、控制系统的基本知识与方法；</w:t>
      </w:r>
    </w:p>
    <w:p w14:paraId="59C02A59">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（9）掌握无人机装配与维护的基本知识与方法；</w:t>
      </w:r>
    </w:p>
    <w:p w14:paraId="602EDE73">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（10）掌握无人机飞行技术的基本知识与方法；</w:t>
      </w:r>
    </w:p>
    <w:p w14:paraId="50A4AE77">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（11）熟悉相关无人机应用与发展的新知识、新技术；</w:t>
      </w:r>
    </w:p>
    <w:p w14:paraId="019AACAC">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（12）了解无人机在巡检、农业、测绘、物流等行业中的应用技术；</w:t>
      </w:r>
    </w:p>
    <w:p w14:paraId="09415F0C">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 xml:space="preserve">3.能力要求  </w:t>
      </w:r>
    </w:p>
    <w:p w14:paraId="439E7241">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（1）具有探究学习、终身学习、分析问题和解决问题的能力。</w:t>
      </w:r>
    </w:p>
    <w:p w14:paraId="766C7984">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（2）具有良好的语言、文字表达能力、沟通能力和团队合作能力。</w:t>
      </w:r>
    </w:p>
    <w:p w14:paraId="69B25102">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（3）具备计算机、互联网等信息技术应用以及信息搜集、处理及分析数据的能力。</w:t>
      </w:r>
    </w:p>
    <w:p w14:paraId="39A2A326">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（4）具有良好的文档策划、编写和图像处理能力。</w:t>
      </w:r>
    </w:p>
    <w:p w14:paraId="1E2C1636">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（5）具有软件编程的能力。</w:t>
      </w:r>
    </w:p>
    <w:p w14:paraId="5B78ED88">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（6）具有无人机故障检测和排除的能力。</w:t>
      </w:r>
    </w:p>
    <w:p w14:paraId="3B32F0B5">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（7）具有依据操作规范，对工业级无人机进行装配、标准线路施工、系统调试的能力。</w:t>
      </w:r>
    </w:p>
    <w:p w14:paraId="7B5B3ED0">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（8）具有依据法规进行遥控器操控无人机仿真飞行、外场飞行和应急处理的能力。</w:t>
      </w:r>
    </w:p>
    <w:p w14:paraId="2A487499">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color w:val="000000"/>
          <w:spacing w:val="-9"/>
          <w:kern w:val="0"/>
          <w:sz w:val="28"/>
          <w:szCs w:val="28"/>
          <w:lang w:val="zh-CN"/>
        </w:rPr>
      </w:pPr>
      <w:r>
        <w:rPr>
          <w:rFonts w:eastAsia="仿宋"/>
          <w:color w:val="000000"/>
          <w:spacing w:val="-9"/>
          <w:kern w:val="0"/>
          <w:sz w:val="28"/>
          <w:szCs w:val="28"/>
          <w:lang w:val="zh-CN"/>
        </w:rPr>
        <w:t>（9）具有依据法规利用地面站进行无人机航迹规划、作业飞行和应急处理的能力。</w:t>
      </w:r>
    </w:p>
    <w:p w14:paraId="0F055BCA">
      <w:pPr>
        <w:keepNext w:val="0"/>
        <w:keepLines w:val="0"/>
        <w:pageBreakBefore w:val="0"/>
        <w:kinsoku/>
        <w:wordWrap/>
        <w:overflowPunct/>
        <w:topLinePunct w:val="0"/>
        <w:autoSpaceDE/>
        <w:autoSpaceDN/>
        <w:bidi w:val="0"/>
        <w:adjustRightInd/>
        <w:snapToGrid/>
        <w:spacing w:line="360" w:lineRule="exact"/>
        <w:ind w:firstLine="524" w:firstLineChars="200"/>
        <w:jc w:val="left"/>
        <w:textAlignment w:val="auto"/>
        <w:rPr>
          <w:rFonts w:eastAsia="仿宋"/>
          <w:bCs/>
          <w:color w:val="000000"/>
          <w:kern w:val="0"/>
          <w:sz w:val="28"/>
          <w:szCs w:val="28"/>
        </w:rPr>
      </w:pPr>
      <w:r>
        <w:rPr>
          <w:rFonts w:eastAsia="仿宋"/>
          <w:color w:val="000000"/>
          <w:spacing w:val="-9"/>
          <w:kern w:val="0"/>
          <w:sz w:val="28"/>
          <w:szCs w:val="28"/>
          <w:lang w:val="zh-CN"/>
        </w:rPr>
        <w:t>（10）具有使用各种工具、检测设备和维修设备对工业级无人机进行检测、故障分析和维护的能力</w:t>
      </w:r>
      <w:r>
        <w:rPr>
          <w:rFonts w:eastAsia="仿宋"/>
          <w:bCs/>
          <w:color w:val="000000"/>
          <w:kern w:val="0"/>
          <w:sz w:val="28"/>
          <w:szCs w:val="28"/>
        </w:rPr>
        <w:t>。</w:t>
      </w:r>
    </w:p>
    <w:p w14:paraId="0D333C2B">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2EF431B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1.毕业证书</w:t>
      </w:r>
    </w:p>
    <w:p w14:paraId="42169DF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国家教育部普通高等学校毕业证书（大专）</w:t>
      </w:r>
    </w:p>
    <w:p w14:paraId="1D85B6D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 xml:space="preserve">2.职业技能等级证书（选考） </w:t>
      </w:r>
    </w:p>
    <w:p w14:paraId="317DA69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民用无人驾驶航空合格证、遥控航空模型飞行员执照、UTC无人驾驶航空器系统操作手合格证、民用无人驾驶航空器操控员执照、1+X无人机操作应用职业技能等级证书、全国计算机等级考试二级合格证书等。</w:t>
      </w:r>
    </w:p>
    <w:p w14:paraId="350A78F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3.普通话等级证书</w:t>
      </w:r>
    </w:p>
    <w:p w14:paraId="16206B1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楷体"/>
          <w:b/>
          <w:bCs/>
          <w:color w:val="000000"/>
          <w:kern w:val="0"/>
          <w:sz w:val="28"/>
          <w:szCs w:val="28"/>
        </w:rPr>
      </w:pPr>
      <w:r>
        <w:rPr>
          <w:rFonts w:eastAsia="仿宋"/>
          <w:bCs/>
          <w:color w:val="000000"/>
          <w:kern w:val="0"/>
          <w:sz w:val="28"/>
          <w:szCs w:val="28"/>
        </w:rPr>
        <w:t>普通话等级证书三级甲等及以上</w:t>
      </w:r>
    </w:p>
    <w:p w14:paraId="3E76B574">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1D91CCB1">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十二、其他说明</w:t>
      </w:r>
    </w:p>
    <w:p w14:paraId="30CD1350">
      <w:pPr>
        <w:pStyle w:val="28"/>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3F4223BE">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eastAsia="仿宋"/>
          <w:color w:val="000000"/>
          <w:spacing w:val="-9"/>
          <w:kern w:val="0"/>
          <w:sz w:val="28"/>
          <w:szCs w:val="28"/>
        </w:rPr>
      </w:pPr>
      <w:r>
        <w:rPr>
          <w:rFonts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tbl>
      <w:tblPr>
        <w:tblStyle w:val="8"/>
        <w:tblW w:w="8948" w:type="dxa"/>
        <w:tblInd w:w="-294" w:type="dxa"/>
        <w:tblLayout w:type="fixed"/>
        <w:tblCellMar>
          <w:top w:w="0" w:type="dxa"/>
          <w:left w:w="10" w:type="dxa"/>
          <w:bottom w:w="0" w:type="dxa"/>
          <w:right w:w="10" w:type="dxa"/>
        </w:tblCellMar>
      </w:tblPr>
      <w:tblGrid>
        <w:gridCol w:w="902"/>
        <w:gridCol w:w="1980"/>
        <w:gridCol w:w="859"/>
        <w:gridCol w:w="1539"/>
        <w:gridCol w:w="3668"/>
      </w:tblGrid>
      <w:tr w14:paraId="48CD70FA">
        <w:tblPrEx>
          <w:tblCellMar>
            <w:top w:w="0" w:type="dxa"/>
            <w:left w:w="10" w:type="dxa"/>
            <w:bottom w:w="0" w:type="dxa"/>
            <w:right w:w="10" w:type="dxa"/>
          </w:tblCellMar>
        </w:tblPrEx>
        <w:trPr>
          <w:trHeight w:val="36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279A03F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序号</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805365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奖励项目</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3D03D54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奖励</w:t>
            </w:r>
          </w:p>
          <w:p w14:paraId="0B213A88">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学分</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40F0ED4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置换课程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28C298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说明</w:t>
            </w:r>
          </w:p>
        </w:tc>
      </w:tr>
      <w:tr w14:paraId="55456741">
        <w:tblPrEx>
          <w:tblCellMar>
            <w:top w:w="0" w:type="dxa"/>
            <w:left w:w="10" w:type="dxa"/>
            <w:bottom w:w="0" w:type="dxa"/>
            <w:right w:w="10" w:type="dxa"/>
          </w:tblCellMar>
        </w:tblPrEx>
        <w:trPr>
          <w:trHeight w:val="619"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414CA8B0">
            <w:pPr>
              <w:spacing w:line="320" w:lineRule="atLeast"/>
              <w:jc w:val="center"/>
              <w:rPr>
                <w:rFonts w:eastAsia="仿宋"/>
                <w:color w:val="000000"/>
                <w:sz w:val="24"/>
                <w:szCs w:val="24"/>
              </w:rPr>
            </w:pPr>
            <w:r>
              <w:rPr>
                <w:rFonts w:eastAsia="仿宋"/>
                <w:color w:val="000000"/>
                <w:sz w:val="24"/>
                <w:szCs w:val="24"/>
              </w:rPr>
              <w:t>1</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967E558">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44741579">
            <w:pPr>
              <w:spacing w:line="320" w:lineRule="atLeast"/>
              <w:jc w:val="center"/>
              <w:rPr>
                <w:rFonts w:eastAsia="仿宋"/>
                <w:color w:val="000000"/>
                <w:sz w:val="24"/>
                <w:szCs w:val="24"/>
              </w:rPr>
            </w:pPr>
            <w:r>
              <w:rPr>
                <w:rFonts w:eastAsia="仿宋"/>
                <w:color w:val="000000"/>
                <w:sz w:val="24"/>
                <w:szCs w:val="24"/>
              </w:rPr>
              <w:t>1.5-3</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46BC02F1">
            <w:pPr>
              <w:spacing w:line="320" w:lineRule="atLeast"/>
              <w:jc w:val="center"/>
              <w:rPr>
                <w:rFonts w:eastAsia="仿宋"/>
                <w:color w:val="000000"/>
                <w:sz w:val="24"/>
                <w:szCs w:val="24"/>
              </w:rPr>
            </w:pPr>
            <w:r>
              <w:rPr>
                <w:rFonts w:eastAsia="仿宋"/>
                <w:color w:val="000000"/>
                <w:sz w:val="24"/>
                <w:szCs w:val="24"/>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2FA1281">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4BA5E494">
        <w:tblPrEx>
          <w:tblCellMar>
            <w:top w:w="0" w:type="dxa"/>
            <w:left w:w="10" w:type="dxa"/>
            <w:bottom w:w="0" w:type="dxa"/>
            <w:right w:w="10" w:type="dxa"/>
          </w:tblCellMar>
        </w:tblPrEx>
        <w:trPr>
          <w:trHeight w:val="611"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3091ECC7">
            <w:pPr>
              <w:spacing w:line="320" w:lineRule="atLeast"/>
              <w:jc w:val="center"/>
              <w:rPr>
                <w:rFonts w:eastAsia="仿宋"/>
                <w:color w:val="000000"/>
                <w:sz w:val="24"/>
                <w:szCs w:val="24"/>
              </w:rPr>
            </w:pPr>
            <w:r>
              <w:rPr>
                <w:rFonts w:eastAsia="仿宋"/>
                <w:color w:val="000000"/>
                <w:sz w:val="24"/>
                <w:szCs w:val="24"/>
              </w:rPr>
              <w:t>2</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032F25B">
            <w:pPr>
              <w:spacing w:line="320" w:lineRule="atLeast"/>
              <w:jc w:val="center"/>
              <w:rPr>
                <w:rFonts w:eastAsia="仿宋"/>
                <w:color w:val="000000"/>
                <w:sz w:val="24"/>
                <w:szCs w:val="24"/>
              </w:rPr>
            </w:pPr>
            <w:r>
              <w:rPr>
                <w:rFonts w:eastAsia="仿宋"/>
                <w:color w:val="000000"/>
                <w:sz w:val="24"/>
                <w:szCs w:val="24"/>
              </w:rPr>
              <w:t>普通话等级证书</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2F7826C2">
            <w:pPr>
              <w:spacing w:line="320" w:lineRule="atLeast"/>
              <w:jc w:val="center"/>
              <w:rPr>
                <w:rFonts w:eastAsia="仿宋"/>
                <w:color w:val="000000"/>
                <w:sz w:val="24"/>
                <w:szCs w:val="24"/>
              </w:rPr>
            </w:pPr>
            <w:r>
              <w:rPr>
                <w:rFonts w:eastAsia="仿宋"/>
                <w:color w:val="000000"/>
                <w:sz w:val="24"/>
                <w:szCs w:val="24"/>
              </w:rPr>
              <w:t>1-3</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293F3237">
            <w:pPr>
              <w:spacing w:line="320" w:lineRule="atLeast"/>
              <w:jc w:val="center"/>
              <w:rPr>
                <w:rFonts w:eastAsia="仿宋"/>
                <w:color w:val="000000"/>
                <w:sz w:val="24"/>
                <w:szCs w:val="24"/>
              </w:rPr>
            </w:pPr>
            <w:r>
              <w:rPr>
                <w:rFonts w:eastAsia="仿宋"/>
                <w:color w:val="000000"/>
                <w:sz w:val="24"/>
                <w:szCs w:val="24"/>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8E1299B">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0DA08911">
        <w:tblPrEx>
          <w:tblCellMar>
            <w:top w:w="0" w:type="dxa"/>
            <w:left w:w="10" w:type="dxa"/>
            <w:bottom w:w="0" w:type="dxa"/>
            <w:right w:w="10" w:type="dxa"/>
          </w:tblCellMar>
        </w:tblPrEx>
        <w:trPr>
          <w:trHeight w:val="605"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0E7418BC">
            <w:pPr>
              <w:spacing w:line="320" w:lineRule="atLeast"/>
              <w:jc w:val="center"/>
              <w:rPr>
                <w:rFonts w:eastAsia="仿宋"/>
                <w:color w:val="000000"/>
                <w:sz w:val="24"/>
                <w:szCs w:val="24"/>
              </w:rPr>
            </w:pPr>
            <w:r>
              <w:rPr>
                <w:rFonts w:eastAsia="仿宋"/>
                <w:color w:val="000000"/>
                <w:sz w:val="24"/>
                <w:szCs w:val="24"/>
              </w:rPr>
              <w:t>3</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34292EA6">
            <w:pPr>
              <w:spacing w:line="320" w:lineRule="atLeast"/>
              <w:jc w:val="center"/>
              <w:rPr>
                <w:rFonts w:eastAsia="仿宋"/>
                <w:color w:val="000000"/>
                <w:sz w:val="24"/>
                <w:szCs w:val="24"/>
              </w:rPr>
            </w:pPr>
            <w:r>
              <w:rPr>
                <w:rFonts w:eastAsia="仿宋"/>
                <w:color w:val="000000"/>
                <w:sz w:val="24"/>
                <w:szCs w:val="24"/>
              </w:rPr>
              <w:t>计算机等级证书</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37BB7CFD">
            <w:pPr>
              <w:spacing w:line="320" w:lineRule="atLeast"/>
              <w:jc w:val="center"/>
              <w:rPr>
                <w:rFonts w:eastAsia="仿宋"/>
                <w:color w:val="000000"/>
                <w:sz w:val="24"/>
                <w:szCs w:val="24"/>
              </w:rPr>
            </w:pPr>
            <w:r>
              <w:rPr>
                <w:rFonts w:eastAsia="仿宋"/>
                <w:color w:val="000000"/>
                <w:sz w:val="24"/>
                <w:szCs w:val="24"/>
              </w:rPr>
              <w:t>1-4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54CA7F6F">
            <w:pPr>
              <w:spacing w:line="320" w:lineRule="atLeast"/>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58070AB">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44099560">
        <w:tblPrEx>
          <w:tblCellMar>
            <w:top w:w="0" w:type="dxa"/>
            <w:left w:w="10" w:type="dxa"/>
            <w:bottom w:w="0" w:type="dxa"/>
            <w:right w:w="10" w:type="dxa"/>
          </w:tblCellMar>
        </w:tblPrEx>
        <w:trPr>
          <w:trHeight w:val="755"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2D4F406E">
            <w:pPr>
              <w:spacing w:line="320" w:lineRule="atLeast"/>
              <w:jc w:val="center"/>
              <w:rPr>
                <w:rFonts w:eastAsia="仿宋"/>
                <w:color w:val="000000"/>
                <w:sz w:val="24"/>
                <w:szCs w:val="24"/>
              </w:rPr>
            </w:pPr>
            <w:r>
              <w:rPr>
                <w:rFonts w:eastAsia="仿宋"/>
                <w:color w:val="000000"/>
                <w:sz w:val="24"/>
                <w:szCs w:val="24"/>
              </w:rPr>
              <w:t>4</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5A61CE6F">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35585ED0">
            <w:pPr>
              <w:spacing w:line="320" w:lineRule="atLeast"/>
              <w:jc w:val="center"/>
              <w:rPr>
                <w:rFonts w:eastAsia="仿宋"/>
                <w:color w:val="000000"/>
                <w:sz w:val="24"/>
                <w:szCs w:val="24"/>
              </w:rPr>
            </w:pPr>
            <w:r>
              <w:rPr>
                <w:rFonts w:eastAsia="仿宋"/>
                <w:color w:val="000000"/>
                <w:sz w:val="24"/>
                <w:szCs w:val="24"/>
              </w:rPr>
              <w:t>1-4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28167E96">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E933346">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5C409C30">
        <w:tblPrEx>
          <w:tblCellMar>
            <w:top w:w="0" w:type="dxa"/>
            <w:left w:w="10" w:type="dxa"/>
            <w:bottom w:w="0" w:type="dxa"/>
            <w:right w:w="10" w:type="dxa"/>
          </w:tblCellMar>
        </w:tblPrEx>
        <w:trPr>
          <w:trHeight w:val="36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25702DC9">
            <w:pPr>
              <w:spacing w:line="320" w:lineRule="atLeast"/>
              <w:jc w:val="center"/>
              <w:rPr>
                <w:rFonts w:eastAsia="仿宋"/>
                <w:color w:val="000000"/>
                <w:sz w:val="24"/>
                <w:szCs w:val="24"/>
              </w:rPr>
            </w:pPr>
            <w:r>
              <w:rPr>
                <w:rFonts w:eastAsia="仿宋"/>
                <w:color w:val="000000"/>
                <w:sz w:val="24"/>
                <w:szCs w:val="24"/>
              </w:rPr>
              <w:t>5</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4DD96B1B">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0318D24E">
            <w:pPr>
              <w:spacing w:line="320" w:lineRule="atLeast"/>
              <w:jc w:val="center"/>
              <w:rPr>
                <w:rFonts w:eastAsia="仿宋"/>
                <w:color w:val="000000"/>
                <w:sz w:val="24"/>
                <w:szCs w:val="24"/>
              </w:rPr>
            </w:pPr>
            <w:r>
              <w:rPr>
                <w:rFonts w:eastAsia="仿宋"/>
                <w:color w:val="000000"/>
                <w:sz w:val="24"/>
                <w:szCs w:val="24"/>
              </w:rPr>
              <w:t>1-4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5173C9D2">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D5D14C8">
            <w:pPr>
              <w:spacing w:line="320" w:lineRule="atLeast"/>
              <w:ind w:firstLine="480" w:firstLineChars="200"/>
              <w:rPr>
                <w:rFonts w:eastAsia="仿宋"/>
                <w:color w:val="000000"/>
                <w:sz w:val="24"/>
                <w:szCs w:val="24"/>
              </w:rPr>
            </w:pPr>
            <w:r>
              <w:rPr>
                <w:rFonts w:eastAsia="仿宋"/>
                <w:color w:val="000000"/>
                <w:sz w:val="24"/>
                <w:szCs w:val="24"/>
              </w:rPr>
              <w:t>市(院)级奖励，置换1学分；省级奖励，置换2学分；国家级奖励，置换4学分。</w:t>
            </w:r>
          </w:p>
          <w:p w14:paraId="396E892E">
            <w:pPr>
              <w:spacing w:line="320" w:lineRule="atLeast"/>
              <w:ind w:firstLine="480" w:firstLineChars="200"/>
              <w:rPr>
                <w:rFonts w:eastAsia="仿宋"/>
                <w:color w:val="000000"/>
                <w:sz w:val="24"/>
                <w:szCs w:val="24"/>
              </w:rPr>
            </w:pPr>
            <w:r>
              <w:rPr>
                <w:rFonts w:eastAsia="仿宋"/>
                <w:color w:val="000000"/>
                <w:sz w:val="24"/>
                <w:szCs w:val="24"/>
              </w:rPr>
              <w:t>SYB等创业培训证书，置换2学分。</w:t>
            </w:r>
          </w:p>
        </w:tc>
      </w:tr>
      <w:tr w14:paraId="4231570E">
        <w:tblPrEx>
          <w:tblCellMar>
            <w:top w:w="0" w:type="dxa"/>
            <w:left w:w="10" w:type="dxa"/>
            <w:bottom w:w="0" w:type="dxa"/>
            <w:right w:w="10" w:type="dxa"/>
          </w:tblCellMar>
        </w:tblPrEx>
        <w:trPr>
          <w:trHeight w:val="838"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526A61D0">
            <w:pPr>
              <w:spacing w:line="320" w:lineRule="atLeast"/>
              <w:jc w:val="center"/>
              <w:rPr>
                <w:rFonts w:eastAsia="仿宋"/>
                <w:color w:val="000000"/>
                <w:sz w:val="24"/>
                <w:szCs w:val="24"/>
              </w:rPr>
            </w:pPr>
            <w:r>
              <w:rPr>
                <w:rFonts w:eastAsia="仿宋"/>
                <w:color w:val="000000"/>
                <w:sz w:val="24"/>
                <w:szCs w:val="24"/>
              </w:rPr>
              <w:t>6</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90FD6D6">
            <w:pPr>
              <w:spacing w:line="320" w:lineRule="atLeast"/>
              <w:jc w:val="center"/>
              <w:rPr>
                <w:rFonts w:eastAsia="仿宋"/>
                <w:color w:val="000000"/>
                <w:sz w:val="24"/>
                <w:szCs w:val="24"/>
              </w:rPr>
            </w:pPr>
            <w:r>
              <w:rPr>
                <w:rFonts w:eastAsia="仿宋"/>
                <w:color w:val="000000"/>
                <w:sz w:val="24"/>
                <w:szCs w:val="24"/>
              </w:rPr>
              <w:t>职业技能等级证书</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3CEC00DC">
            <w:pPr>
              <w:spacing w:line="320" w:lineRule="atLeast"/>
              <w:jc w:val="center"/>
              <w:rPr>
                <w:rFonts w:eastAsia="仿宋"/>
                <w:color w:val="000000"/>
                <w:sz w:val="24"/>
                <w:szCs w:val="24"/>
              </w:rPr>
            </w:pPr>
            <w:r>
              <w:rPr>
                <w:rFonts w:eastAsia="仿宋"/>
                <w:color w:val="000000"/>
                <w:sz w:val="24"/>
                <w:szCs w:val="24"/>
              </w:rPr>
              <w:t>2-4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297C6112">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04A6A7C">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7249A11F">
        <w:tblPrEx>
          <w:tblCellMar>
            <w:top w:w="0" w:type="dxa"/>
            <w:left w:w="10" w:type="dxa"/>
            <w:bottom w:w="0" w:type="dxa"/>
            <w:right w:w="10" w:type="dxa"/>
          </w:tblCellMar>
        </w:tblPrEx>
        <w:trPr>
          <w:trHeight w:val="838"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24219416">
            <w:pPr>
              <w:spacing w:line="320" w:lineRule="atLeast"/>
              <w:jc w:val="center"/>
              <w:rPr>
                <w:rFonts w:eastAsia="仿宋"/>
                <w:color w:val="000000"/>
                <w:sz w:val="24"/>
                <w:szCs w:val="24"/>
              </w:rPr>
            </w:pPr>
            <w:r>
              <w:rPr>
                <w:rFonts w:eastAsia="仿宋"/>
                <w:color w:val="000000"/>
                <w:sz w:val="24"/>
                <w:szCs w:val="24"/>
              </w:rPr>
              <w:t>7</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7E4996C">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737997AC">
            <w:pPr>
              <w:spacing w:line="320" w:lineRule="atLeast"/>
              <w:jc w:val="center"/>
              <w:rPr>
                <w:rFonts w:eastAsia="仿宋"/>
                <w:color w:val="000000"/>
                <w:sz w:val="24"/>
                <w:szCs w:val="24"/>
              </w:rPr>
            </w:pPr>
            <w:r>
              <w:rPr>
                <w:rFonts w:eastAsia="仿宋"/>
                <w:color w:val="000000"/>
                <w:sz w:val="24"/>
                <w:szCs w:val="24"/>
              </w:rPr>
              <w:t>2-4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128EA335">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2EB69C6B">
            <w:pPr>
              <w:spacing w:line="320" w:lineRule="atLeas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01DF905D">
        <w:tblPrEx>
          <w:tblCellMar>
            <w:top w:w="0" w:type="dxa"/>
            <w:left w:w="10" w:type="dxa"/>
            <w:bottom w:w="0" w:type="dxa"/>
            <w:right w:w="10" w:type="dxa"/>
          </w:tblCellMar>
        </w:tblPrEx>
        <w:trPr>
          <w:trHeight w:val="67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57DBDB22">
            <w:pPr>
              <w:spacing w:line="320" w:lineRule="atLeast"/>
              <w:jc w:val="center"/>
              <w:rPr>
                <w:rFonts w:eastAsia="仿宋"/>
                <w:color w:val="000000"/>
                <w:sz w:val="24"/>
                <w:szCs w:val="24"/>
              </w:rPr>
            </w:pPr>
            <w:r>
              <w:rPr>
                <w:rFonts w:eastAsia="仿宋"/>
                <w:color w:val="000000"/>
                <w:sz w:val="24"/>
                <w:szCs w:val="24"/>
              </w:rPr>
              <w:t>8</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E6E18D2">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79153CD0">
            <w:pPr>
              <w:spacing w:line="320" w:lineRule="atLeast"/>
              <w:jc w:val="center"/>
              <w:rPr>
                <w:rFonts w:eastAsia="仿宋"/>
                <w:color w:val="000000"/>
                <w:sz w:val="24"/>
                <w:szCs w:val="24"/>
              </w:rPr>
            </w:pPr>
            <w:r>
              <w:rPr>
                <w:rFonts w:eastAsia="仿宋"/>
                <w:color w:val="000000"/>
                <w:sz w:val="24"/>
                <w:szCs w:val="24"/>
              </w:rPr>
              <w:t>1-3</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44FB64E4">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19C9D0D">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781CD155">
        <w:tblPrEx>
          <w:tblCellMar>
            <w:top w:w="0" w:type="dxa"/>
            <w:left w:w="10" w:type="dxa"/>
            <w:bottom w:w="0" w:type="dxa"/>
            <w:right w:w="10" w:type="dxa"/>
          </w:tblCellMar>
        </w:tblPrEx>
        <w:trPr>
          <w:trHeight w:val="85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2F6C38F2">
            <w:pPr>
              <w:spacing w:line="320" w:lineRule="atLeast"/>
              <w:jc w:val="center"/>
              <w:rPr>
                <w:rFonts w:eastAsia="仿宋"/>
                <w:color w:val="000000"/>
                <w:sz w:val="24"/>
                <w:szCs w:val="24"/>
              </w:rPr>
            </w:pPr>
            <w:r>
              <w:rPr>
                <w:rFonts w:eastAsia="仿宋"/>
                <w:color w:val="000000"/>
                <w:sz w:val="24"/>
                <w:szCs w:val="24"/>
              </w:rPr>
              <w:t>9</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CC784D7">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2D9E7261">
            <w:pPr>
              <w:spacing w:line="320" w:lineRule="atLeast"/>
              <w:jc w:val="center"/>
              <w:rPr>
                <w:rFonts w:eastAsia="仿宋"/>
                <w:color w:val="000000"/>
                <w:sz w:val="24"/>
                <w:szCs w:val="24"/>
              </w:rPr>
            </w:pPr>
            <w:r>
              <w:rPr>
                <w:rFonts w:eastAsia="仿宋"/>
                <w:color w:val="000000"/>
                <w:sz w:val="24"/>
                <w:szCs w:val="24"/>
              </w:rPr>
              <w:t>1-4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58C9D263">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715D2355">
            <w:pPr>
              <w:spacing w:line="320" w:lineRule="atLeast"/>
              <w:rPr>
                <w:rFonts w:eastAsia="仿宋"/>
                <w:color w:val="000000"/>
                <w:sz w:val="24"/>
                <w:szCs w:val="24"/>
              </w:rPr>
            </w:pPr>
            <w:r>
              <w:rPr>
                <w:rFonts w:eastAsia="仿宋"/>
                <w:color w:val="000000"/>
                <w:sz w:val="24"/>
                <w:szCs w:val="24"/>
              </w:rPr>
              <w:t>每学期可置换1学分，最多置换4学分。</w:t>
            </w:r>
          </w:p>
        </w:tc>
      </w:tr>
      <w:tr w14:paraId="6AFDDA65">
        <w:tblPrEx>
          <w:tblCellMar>
            <w:top w:w="0" w:type="dxa"/>
            <w:left w:w="10" w:type="dxa"/>
            <w:bottom w:w="0" w:type="dxa"/>
            <w:right w:w="10" w:type="dxa"/>
          </w:tblCellMar>
        </w:tblPrEx>
        <w:trPr>
          <w:trHeight w:val="85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14ACD799">
            <w:pPr>
              <w:spacing w:line="320" w:lineRule="atLeast"/>
              <w:jc w:val="center"/>
              <w:rPr>
                <w:rFonts w:eastAsia="仿宋"/>
                <w:color w:val="000000"/>
                <w:sz w:val="24"/>
                <w:szCs w:val="24"/>
              </w:rPr>
            </w:pPr>
            <w:r>
              <w:rPr>
                <w:rFonts w:eastAsia="仿宋"/>
                <w:color w:val="000000"/>
                <w:sz w:val="24"/>
                <w:szCs w:val="24"/>
              </w:rPr>
              <w:t>10</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B66911A">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03158CC6">
            <w:pPr>
              <w:spacing w:line="320" w:lineRule="atLeast"/>
              <w:jc w:val="center"/>
              <w:rPr>
                <w:rFonts w:eastAsia="仿宋"/>
                <w:color w:val="000000"/>
                <w:sz w:val="24"/>
                <w:szCs w:val="24"/>
              </w:rPr>
            </w:pPr>
            <w:r>
              <w:rPr>
                <w:rFonts w:eastAsia="仿宋"/>
                <w:color w:val="000000"/>
                <w:sz w:val="24"/>
                <w:szCs w:val="24"/>
              </w:rPr>
              <w:t>2-4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6E4B88EF">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20EADBA">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54E32792">
        <w:tblPrEx>
          <w:tblCellMar>
            <w:top w:w="0" w:type="dxa"/>
            <w:left w:w="10" w:type="dxa"/>
            <w:bottom w:w="0" w:type="dxa"/>
            <w:right w:w="10" w:type="dxa"/>
          </w:tblCellMar>
        </w:tblPrEx>
        <w:trPr>
          <w:trHeight w:val="850" w:hRule="atLeast"/>
        </w:trPr>
        <w:tc>
          <w:tcPr>
            <w:tcW w:w="902" w:type="dxa"/>
            <w:tcBorders>
              <w:top w:val="single" w:color="auto" w:sz="2" w:space="0"/>
              <w:left w:val="single" w:color="auto" w:sz="2" w:space="0"/>
              <w:bottom w:val="single" w:color="auto" w:sz="2" w:space="0"/>
              <w:right w:val="single" w:color="auto" w:sz="4" w:space="0"/>
            </w:tcBorders>
            <w:noWrap w:val="0"/>
            <w:vAlign w:val="center"/>
          </w:tcPr>
          <w:p w14:paraId="603F18C2">
            <w:pPr>
              <w:spacing w:line="320" w:lineRule="atLeast"/>
              <w:jc w:val="center"/>
              <w:rPr>
                <w:rFonts w:eastAsia="仿宋"/>
                <w:color w:val="000000"/>
                <w:sz w:val="24"/>
                <w:szCs w:val="24"/>
              </w:rPr>
            </w:pPr>
            <w:r>
              <w:rPr>
                <w:rFonts w:eastAsia="仿宋"/>
                <w:color w:val="000000"/>
                <w:sz w:val="24"/>
                <w:szCs w:val="24"/>
              </w:rPr>
              <w:t>11</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561F641">
            <w:pPr>
              <w:spacing w:line="320" w:lineRule="atLeast"/>
              <w:jc w:val="center"/>
              <w:rPr>
                <w:rFonts w:hint="default" w:eastAsia="仿宋"/>
                <w:color w:val="000000"/>
                <w:sz w:val="24"/>
                <w:szCs w:val="24"/>
                <w:shd w:val="clear" w:color="auto" w:fill="FFFFFF"/>
                <w:lang w:val="en-US" w:eastAsia="zh-CN"/>
              </w:rPr>
            </w:pPr>
            <w:r>
              <w:rPr>
                <w:rFonts w:hint="eastAsia" w:eastAsia="仿宋"/>
                <w:color w:val="000000"/>
                <w:sz w:val="24"/>
                <w:szCs w:val="24"/>
                <w:shd w:val="clear" w:color="auto" w:fill="FFFFFF"/>
                <w:lang w:val="en-US" w:eastAsia="zh-CN"/>
              </w:rPr>
              <w:t>微专业课程</w:t>
            </w:r>
          </w:p>
        </w:tc>
        <w:tc>
          <w:tcPr>
            <w:tcW w:w="859" w:type="dxa"/>
            <w:tcBorders>
              <w:top w:val="single" w:color="auto" w:sz="2" w:space="0"/>
              <w:left w:val="single" w:color="auto" w:sz="4" w:space="0"/>
              <w:bottom w:val="single" w:color="auto" w:sz="2" w:space="0"/>
              <w:right w:val="single" w:color="auto" w:sz="4" w:space="0"/>
            </w:tcBorders>
            <w:noWrap w:val="0"/>
            <w:vAlign w:val="center"/>
          </w:tcPr>
          <w:p w14:paraId="370B8915">
            <w:pPr>
              <w:spacing w:line="320" w:lineRule="atLeast"/>
              <w:jc w:val="center"/>
              <w:rPr>
                <w:rFonts w:hint="default" w:eastAsia="仿宋"/>
                <w:color w:val="000000"/>
                <w:sz w:val="24"/>
                <w:szCs w:val="24"/>
                <w:lang w:val="en-US" w:eastAsia="zh-CN"/>
              </w:rPr>
            </w:pPr>
            <w:r>
              <w:rPr>
                <w:rFonts w:hint="eastAsia" w:eastAsia="仿宋"/>
                <w:color w:val="000000"/>
                <w:sz w:val="24"/>
                <w:szCs w:val="24"/>
                <w:lang w:val="en-US" w:eastAsia="zh-CN"/>
              </w:rPr>
              <w:t>2-4</w:t>
            </w:r>
          </w:p>
        </w:tc>
        <w:tc>
          <w:tcPr>
            <w:tcW w:w="1539" w:type="dxa"/>
            <w:tcBorders>
              <w:top w:val="single" w:color="auto" w:sz="2" w:space="0"/>
              <w:left w:val="single" w:color="auto" w:sz="4" w:space="0"/>
              <w:bottom w:val="single" w:color="auto" w:sz="2" w:space="0"/>
              <w:right w:val="single" w:color="auto" w:sz="4" w:space="0"/>
            </w:tcBorders>
            <w:noWrap w:val="0"/>
            <w:vAlign w:val="center"/>
          </w:tcPr>
          <w:p w14:paraId="0EF49F52">
            <w:pPr>
              <w:spacing w:line="320" w:lineRule="atLeast"/>
              <w:jc w:val="center"/>
              <w:rPr>
                <w:rFonts w:eastAsia="仿宋"/>
                <w:color w:val="000000"/>
                <w:sz w:val="24"/>
                <w:szCs w:val="24"/>
              </w:rPr>
            </w:pPr>
            <w:r>
              <w:rPr>
                <w:rFonts w:hint="eastAsia" w:eastAsia="仿宋"/>
                <w:color w:val="000000"/>
                <w:sz w:val="24"/>
                <w:szCs w:val="24"/>
                <w:lang w:val="en-US" w:eastAsia="zh-CN"/>
              </w:rPr>
              <w:t>公共</w:t>
            </w:r>
            <w:r>
              <w:rPr>
                <w:rFonts w:eastAsia="仿宋"/>
                <w:color w:val="000000"/>
                <w:sz w:val="24"/>
                <w:szCs w:val="24"/>
              </w:rPr>
              <w:t>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47755C07">
            <w:pPr>
              <w:spacing w:line="320" w:lineRule="atLeast"/>
              <w:rPr>
                <w:rFonts w:hint="eastAsia" w:eastAsia="仿宋"/>
                <w:color w:val="000000"/>
                <w:sz w:val="24"/>
                <w:szCs w:val="24"/>
                <w:lang w:eastAsia="zh-CN"/>
              </w:rPr>
            </w:pPr>
            <w:r>
              <w:rPr>
                <w:rFonts w:hint="eastAsia" w:eastAsia="仿宋"/>
                <w:color w:val="000000"/>
                <w:sz w:val="24"/>
                <w:szCs w:val="24"/>
              </w:rPr>
              <w:t>学生所获得微专业课程学分，经学生所在系审核批准可以申请替代选修课学分。每门2学分，最多置换4学分</w:t>
            </w:r>
            <w:r>
              <w:rPr>
                <w:rFonts w:hint="eastAsia" w:eastAsia="仿宋"/>
                <w:color w:val="000000"/>
                <w:sz w:val="24"/>
                <w:szCs w:val="24"/>
                <w:lang w:eastAsia="zh-CN"/>
              </w:rPr>
              <w:t>。</w:t>
            </w:r>
          </w:p>
        </w:tc>
      </w:tr>
      <w:tr w14:paraId="3ED03777">
        <w:tblPrEx>
          <w:tblCellMar>
            <w:top w:w="0" w:type="dxa"/>
            <w:left w:w="10" w:type="dxa"/>
            <w:bottom w:w="0" w:type="dxa"/>
            <w:right w:w="10" w:type="dxa"/>
          </w:tblCellMar>
        </w:tblPrEx>
        <w:trPr>
          <w:trHeight w:val="528" w:hRule="atLeast"/>
        </w:trPr>
        <w:tc>
          <w:tcPr>
            <w:tcW w:w="8948" w:type="dxa"/>
            <w:gridSpan w:val="5"/>
            <w:tcBorders>
              <w:top w:val="single" w:color="auto" w:sz="2" w:space="0"/>
              <w:left w:val="single" w:color="auto" w:sz="2" w:space="0"/>
              <w:bottom w:val="single" w:color="auto" w:sz="2" w:space="0"/>
              <w:right w:val="single" w:color="auto" w:sz="2" w:space="0"/>
            </w:tcBorders>
            <w:noWrap w:val="0"/>
            <w:vAlign w:val="center"/>
          </w:tcPr>
          <w:p w14:paraId="6CEA86A4">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69C836E9">
      <w:pPr>
        <w:spacing w:line="300" w:lineRule="atLeast"/>
        <w:ind w:firstLine="480" w:firstLineChars="200"/>
        <w:rPr>
          <w:rFonts w:eastAsia="仿宋"/>
          <w:color w:val="000000"/>
          <w:sz w:val="24"/>
          <w:szCs w:val="24"/>
        </w:rPr>
      </w:pPr>
      <w:r>
        <w:rPr>
          <w:rFonts w:eastAsia="仿宋"/>
          <w:color w:val="000000"/>
          <w:sz w:val="24"/>
          <w:szCs w:val="24"/>
        </w:rPr>
        <w:t>上述11个方面的学分可以累计，但每个方面的奖励学分只能计算一次，同一项目中有多个符合奖励条件者，取该项奖励学分的最高值。</w:t>
      </w:r>
    </w:p>
    <w:p w14:paraId="5FBCF471">
      <w:pPr>
        <w:shd w:val="clear" w:color="auto" w:fill="auto"/>
        <w:spacing w:line="300" w:lineRule="atLeast"/>
        <w:ind w:firstLine="562" w:firstLineChars="200"/>
        <w:jc w:val="left"/>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lang w:val="en-US" w:eastAsia="zh-CN"/>
        </w:rPr>
        <w:t>二</w:t>
      </w:r>
      <w:r>
        <w:rPr>
          <w:rFonts w:eastAsia="楷体"/>
          <w:b/>
          <w:color w:val="000000"/>
          <w:kern w:val="0"/>
          <w:sz w:val="28"/>
          <w:szCs w:val="28"/>
        </w:rPr>
        <w:t>）选修课</w:t>
      </w:r>
    </w:p>
    <w:p w14:paraId="4512B3DD">
      <w:pPr>
        <w:pStyle w:val="29"/>
        <w:shd w:val="clear" w:color="auto" w:fill="auto"/>
        <w:spacing w:before="0" w:after="0" w:line="320" w:lineRule="exact"/>
        <w:ind w:firstLine="560" w:firstLineChars="200"/>
        <w:jc w:val="center"/>
        <w:rPr>
          <w:rFonts w:ascii="Times New Roman" w:hAnsi="Times New Roman" w:eastAsia="仿宋" w:cs="Times New Roman"/>
          <w:color w:val="000000"/>
          <w:spacing w:val="-9"/>
          <w:sz w:val="28"/>
          <w:szCs w:val="28"/>
          <w:lang w:val="zh-CN"/>
        </w:rPr>
      </w:pPr>
      <w:r>
        <w:rPr>
          <w:rFonts w:ascii="Times New Roman" w:hAnsi="Times New Roman" w:eastAsia="仿宋" w:cs="Times New Roman"/>
          <w:color w:val="000000"/>
          <w:sz w:val="28"/>
          <w:szCs w:val="28"/>
        </w:rPr>
        <w:t xml:space="preserve">表13  </w:t>
      </w:r>
      <w:r>
        <w:rPr>
          <w:rFonts w:hint="eastAsia" w:ascii="Times New Roman" w:hAnsi="Times New Roman" w:eastAsia="仿宋" w:cs="Times New Roman"/>
          <w:color w:val="000000"/>
          <w:sz w:val="28"/>
          <w:szCs w:val="28"/>
        </w:rPr>
        <w:t>无人机应用技术</w:t>
      </w:r>
      <w:r>
        <w:rPr>
          <w:rFonts w:ascii="Times New Roman" w:hAnsi="Times New Roman" w:eastAsia="仿宋" w:cs="Times New Roman"/>
          <w:color w:val="000000"/>
          <w:sz w:val="28"/>
          <w:szCs w:val="28"/>
        </w:rPr>
        <w:t>专业标准设置限定选修课</w:t>
      </w:r>
    </w:p>
    <w:tbl>
      <w:tblPr>
        <w:tblStyle w:val="8"/>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769"/>
        <w:gridCol w:w="482"/>
        <w:gridCol w:w="567"/>
        <w:gridCol w:w="567"/>
        <w:gridCol w:w="567"/>
        <w:gridCol w:w="567"/>
        <w:gridCol w:w="561"/>
        <w:gridCol w:w="621"/>
        <w:gridCol w:w="1364"/>
        <w:gridCol w:w="1475"/>
      </w:tblGrid>
      <w:tr w14:paraId="3C85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Merge w:val="restart"/>
            <w:noWrap w:val="0"/>
            <w:vAlign w:val="center"/>
          </w:tcPr>
          <w:p w14:paraId="183FAC7B">
            <w:pPr>
              <w:spacing w:line="320" w:lineRule="exact"/>
              <w:jc w:val="center"/>
              <w:rPr>
                <w:rFonts w:eastAsia="仿宋"/>
                <w:b/>
                <w:bCs/>
                <w:color w:val="000000"/>
                <w:spacing w:val="-9"/>
                <w:sz w:val="24"/>
                <w:szCs w:val="24"/>
              </w:rPr>
            </w:pPr>
            <w:r>
              <w:rPr>
                <w:rFonts w:eastAsia="仿宋"/>
                <w:b/>
                <w:bCs/>
                <w:color w:val="000000"/>
                <w:spacing w:val="-9"/>
                <w:sz w:val="24"/>
                <w:szCs w:val="24"/>
              </w:rPr>
              <w:t>课程类别</w:t>
            </w:r>
          </w:p>
        </w:tc>
        <w:tc>
          <w:tcPr>
            <w:tcW w:w="1769" w:type="dxa"/>
            <w:vMerge w:val="restart"/>
            <w:noWrap w:val="0"/>
            <w:vAlign w:val="center"/>
          </w:tcPr>
          <w:p w14:paraId="4F47FB8F">
            <w:pPr>
              <w:spacing w:line="320" w:lineRule="exact"/>
              <w:jc w:val="center"/>
              <w:rPr>
                <w:rFonts w:eastAsia="仿宋"/>
                <w:b/>
                <w:bCs/>
                <w:color w:val="000000"/>
                <w:spacing w:val="-9"/>
                <w:sz w:val="24"/>
                <w:szCs w:val="24"/>
              </w:rPr>
            </w:pPr>
            <w:r>
              <w:rPr>
                <w:rFonts w:eastAsia="仿宋"/>
                <w:b/>
                <w:bCs/>
                <w:color w:val="000000"/>
                <w:spacing w:val="-9"/>
                <w:sz w:val="24"/>
                <w:szCs w:val="24"/>
              </w:rPr>
              <w:t>模块名称</w:t>
            </w:r>
          </w:p>
        </w:tc>
        <w:tc>
          <w:tcPr>
            <w:tcW w:w="482" w:type="dxa"/>
            <w:vMerge w:val="restart"/>
            <w:noWrap w:val="0"/>
            <w:vAlign w:val="center"/>
          </w:tcPr>
          <w:p w14:paraId="2568FFD0">
            <w:pPr>
              <w:spacing w:line="320" w:lineRule="exact"/>
              <w:jc w:val="center"/>
              <w:rPr>
                <w:rFonts w:eastAsia="仿宋"/>
                <w:b/>
                <w:bCs/>
                <w:color w:val="000000"/>
                <w:spacing w:val="-9"/>
                <w:sz w:val="24"/>
                <w:szCs w:val="24"/>
              </w:rPr>
            </w:pPr>
            <w:r>
              <w:rPr>
                <w:rFonts w:eastAsia="仿宋"/>
                <w:b/>
                <w:bCs/>
                <w:color w:val="000000"/>
                <w:spacing w:val="-9"/>
                <w:sz w:val="24"/>
                <w:szCs w:val="24"/>
              </w:rPr>
              <w:t>课程性质</w:t>
            </w:r>
          </w:p>
        </w:tc>
        <w:tc>
          <w:tcPr>
            <w:tcW w:w="567" w:type="dxa"/>
            <w:vMerge w:val="restart"/>
            <w:noWrap w:val="0"/>
            <w:vAlign w:val="center"/>
          </w:tcPr>
          <w:p w14:paraId="558F42CF">
            <w:pPr>
              <w:spacing w:line="320" w:lineRule="exact"/>
              <w:jc w:val="center"/>
              <w:rPr>
                <w:rFonts w:eastAsia="仿宋"/>
                <w:b/>
                <w:bCs/>
                <w:color w:val="000000"/>
                <w:spacing w:val="-9"/>
                <w:sz w:val="24"/>
                <w:szCs w:val="24"/>
              </w:rPr>
            </w:pPr>
            <w:r>
              <w:rPr>
                <w:rFonts w:eastAsia="仿宋"/>
                <w:b/>
                <w:bCs/>
                <w:color w:val="000000"/>
                <w:spacing w:val="-9"/>
                <w:sz w:val="24"/>
                <w:szCs w:val="24"/>
              </w:rPr>
              <w:t>学分</w:t>
            </w:r>
          </w:p>
        </w:tc>
        <w:tc>
          <w:tcPr>
            <w:tcW w:w="1701" w:type="dxa"/>
            <w:gridSpan w:val="3"/>
            <w:noWrap w:val="0"/>
            <w:vAlign w:val="center"/>
          </w:tcPr>
          <w:p w14:paraId="7E5D13D7">
            <w:pPr>
              <w:spacing w:line="320" w:lineRule="exact"/>
              <w:jc w:val="center"/>
              <w:rPr>
                <w:rFonts w:eastAsia="仿宋"/>
                <w:b/>
                <w:bCs/>
                <w:color w:val="000000"/>
                <w:spacing w:val="-9"/>
                <w:sz w:val="24"/>
                <w:szCs w:val="24"/>
              </w:rPr>
            </w:pPr>
            <w:r>
              <w:rPr>
                <w:rFonts w:eastAsia="仿宋"/>
                <w:b/>
                <w:bCs/>
                <w:color w:val="000000"/>
                <w:spacing w:val="-9"/>
                <w:sz w:val="24"/>
                <w:szCs w:val="24"/>
              </w:rPr>
              <w:t>教学课时</w:t>
            </w:r>
          </w:p>
        </w:tc>
        <w:tc>
          <w:tcPr>
            <w:tcW w:w="561" w:type="dxa"/>
            <w:vMerge w:val="restart"/>
            <w:noWrap w:val="0"/>
            <w:vAlign w:val="center"/>
          </w:tcPr>
          <w:p w14:paraId="29887248">
            <w:pPr>
              <w:spacing w:line="320" w:lineRule="exact"/>
              <w:jc w:val="center"/>
              <w:rPr>
                <w:rFonts w:eastAsia="仿宋"/>
                <w:b/>
                <w:bCs/>
                <w:color w:val="000000"/>
                <w:spacing w:val="-9"/>
                <w:sz w:val="24"/>
                <w:szCs w:val="24"/>
              </w:rPr>
            </w:pPr>
            <w:r>
              <w:rPr>
                <w:rFonts w:eastAsia="仿宋"/>
                <w:b/>
                <w:bCs/>
                <w:color w:val="000000"/>
                <w:spacing w:val="-9"/>
                <w:sz w:val="24"/>
                <w:szCs w:val="24"/>
              </w:rPr>
              <w:t>开设学期</w:t>
            </w:r>
          </w:p>
        </w:tc>
        <w:tc>
          <w:tcPr>
            <w:tcW w:w="621" w:type="dxa"/>
            <w:vMerge w:val="restart"/>
            <w:noWrap w:val="0"/>
            <w:vAlign w:val="center"/>
          </w:tcPr>
          <w:p w14:paraId="4BC89AA6">
            <w:pPr>
              <w:spacing w:line="320" w:lineRule="exact"/>
              <w:jc w:val="center"/>
              <w:rPr>
                <w:rFonts w:eastAsia="仿宋"/>
                <w:b/>
                <w:bCs/>
                <w:color w:val="000000"/>
                <w:spacing w:val="-9"/>
                <w:sz w:val="24"/>
                <w:szCs w:val="24"/>
              </w:rPr>
            </w:pPr>
            <w:r>
              <w:rPr>
                <w:rFonts w:eastAsia="仿宋"/>
                <w:b/>
                <w:bCs/>
                <w:color w:val="000000"/>
                <w:spacing w:val="-9"/>
                <w:sz w:val="24"/>
                <w:szCs w:val="24"/>
              </w:rPr>
              <w:t>课程</w:t>
            </w:r>
            <w:r>
              <w:rPr>
                <w:rFonts w:eastAsia="仿宋"/>
                <w:b/>
                <w:bCs/>
                <w:color w:val="000000"/>
                <w:spacing w:val="-9"/>
                <w:sz w:val="24"/>
                <w:szCs w:val="24"/>
              </w:rPr>
              <w:br w:type="textWrapping"/>
            </w:r>
            <w:r>
              <w:rPr>
                <w:rFonts w:eastAsia="仿宋"/>
                <w:b/>
                <w:bCs/>
                <w:color w:val="000000"/>
                <w:spacing w:val="-9"/>
                <w:sz w:val="24"/>
                <w:szCs w:val="24"/>
              </w:rPr>
              <w:t>考核</w:t>
            </w:r>
          </w:p>
        </w:tc>
        <w:tc>
          <w:tcPr>
            <w:tcW w:w="1364" w:type="dxa"/>
            <w:vMerge w:val="restart"/>
            <w:noWrap w:val="0"/>
            <w:vAlign w:val="center"/>
          </w:tcPr>
          <w:p w14:paraId="119056B1">
            <w:pPr>
              <w:spacing w:line="320" w:lineRule="exact"/>
              <w:jc w:val="center"/>
              <w:rPr>
                <w:rFonts w:eastAsia="仿宋"/>
                <w:b/>
                <w:bCs/>
                <w:color w:val="000000"/>
                <w:spacing w:val="-9"/>
                <w:sz w:val="24"/>
                <w:szCs w:val="24"/>
              </w:rPr>
            </w:pPr>
            <w:r>
              <w:rPr>
                <w:rFonts w:eastAsia="仿宋"/>
                <w:b/>
                <w:bCs/>
                <w:color w:val="000000"/>
                <w:spacing w:val="-9"/>
                <w:sz w:val="24"/>
                <w:szCs w:val="24"/>
              </w:rPr>
              <w:t>开课部门</w:t>
            </w:r>
          </w:p>
        </w:tc>
        <w:tc>
          <w:tcPr>
            <w:tcW w:w="1475" w:type="dxa"/>
            <w:vMerge w:val="restart"/>
            <w:noWrap w:val="0"/>
            <w:vAlign w:val="center"/>
          </w:tcPr>
          <w:p w14:paraId="257D8977">
            <w:pPr>
              <w:spacing w:line="320" w:lineRule="exact"/>
              <w:jc w:val="center"/>
              <w:rPr>
                <w:rFonts w:eastAsia="仿宋"/>
                <w:b/>
                <w:bCs/>
                <w:color w:val="000000"/>
                <w:spacing w:val="-9"/>
                <w:sz w:val="24"/>
                <w:szCs w:val="24"/>
              </w:rPr>
            </w:pPr>
            <w:r>
              <w:rPr>
                <w:rFonts w:eastAsia="仿宋"/>
                <w:b/>
                <w:bCs/>
                <w:color w:val="000000"/>
                <w:spacing w:val="-9"/>
                <w:sz w:val="24"/>
                <w:szCs w:val="24"/>
              </w:rPr>
              <w:t>课程名称</w:t>
            </w:r>
          </w:p>
        </w:tc>
      </w:tr>
      <w:tr w14:paraId="6F69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Merge w:val="continue"/>
            <w:noWrap w:val="0"/>
            <w:vAlign w:val="center"/>
          </w:tcPr>
          <w:p w14:paraId="2B55C947">
            <w:pPr>
              <w:spacing w:line="320" w:lineRule="exact"/>
              <w:jc w:val="center"/>
              <w:rPr>
                <w:rFonts w:eastAsia="仿宋"/>
                <w:b/>
                <w:bCs/>
                <w:color w:val="000000"/>
                <w:spacing w:val="-9"/>
                <w:sz w:val="24"/>
                <w:szCs w:val="24"/>
              </w:rPr>
            </w:pPr>
          </w:p>
        </w:tc>
        <w:tc>
          <w:tcPr>
            <w:tcW w:w="1769" w:type="dxa"/>
            <w:vMerge w:val="continue"/>
            <w:noWrap w:val="0"/>
            <w:vAlign w:val="center"/>
          </w:tcPr>
          <w:p w14:paraId="3A348F04">
            <w:pPr>
              <w:spacing w:line="320" w:lineRule="exact"/>
              <w:jc w:val="center"/>
              <w:rPr>
                <w:rFonts w:eastAsia="仿宋"/>
                <w:b/>
                <w:bCs/>
                <w:color w:val="000000"/>
                <w:spacing w:val="-9"/>
                <w:sz w:val="24"/>
                <w:szCs w:val="24"/>
              </w:rPr>
            </w:pPr>
          </w:p>
        </w:tc>
        <w:tc>
          <w:tcPr>
            <w:tcW w:w="482" w:type="dxa"/>
            <w:vMerge w:val="continue"/>
            <w:noWrap w:val="0"/>
            <w:vAlign w:val="center"/>
          </w:tcPr>
          <w:p w14:paraId="7440DB62">
            <w:pPr>
              <w:spacing w:line="320" w:lineRule="exact"/>
              <w:jc w:val="center"/>
              <w:rPr>
                <w:rFonts w:eastAsia="仿宋"/>
                <w:b/>
                <w:bCs/>
                <w:color w:val="000000"/>
                <w:spacing w:val="-9"/>
                <w:sz w:val="24"/>
                <w:szCs w:val="24"/>
              </w:rPr>
            </w:pPr>
          </w:p>
        </w:tc>
        <w:tc>
          <w:tcPr>
            <w:tcW w:w="567" w:type="dxa"/>
            <w:vMerge w:val="continue"/>
            <w:noWrap w:val="0"/>
            <w:vAlign w:val="center"/>
          </w:tcPr>
          <w:p w14:paraId="05544EA7">
            <w:pPr>
              <w:spacing w:line="320" w:lineRule="exact"/>
              <w:jc w:val="center"/>
              <w:rPr>
                <w:rFonts w:eastAsia="仿宋"/>
                <w:b/>
                <w:bCs/>
                <w:color w:val="000000"/>
                <w:spacing w:val="-9"/>
                <w:sz w:val="24"/>
                <w:szCs w:val="24"/>
              </w:rPr>
            </w:pPr>
          </w:p>
        </w:tc>
        <w:tc>
          <w:tcPr>
            <w:tcW w:w="567" w:type="dxa"/>
            <w:noWrap w:val="0"/>
            <w:vAlign w:val="center"/>
          </w:tcPr>
          <w:p w14:paraId="384A2EB6">
            <w:pPr>
              <w:spacing w:line="320" w:lineRule="exact"/>
              <w:jc w:val="center"/>
              <w:rPr>
                <w:rFonts w:eastAsia="仿宋"/>
                <w:b/>
                <w:bCs/>
                <w:color w:val="000000"/>
                <w:sz w:val="24"/>
                <w:szCs w:val="24"/>
              </w:rPr>
            </w:pPr>
            <w:r>
              <w:rPr>
                <w:rFonts w:eastAsia="仿宋"/>
                <w:b/>
                <w:bCs/>
                <w:color w:val="000000"/>
                <w:sz w:val="24"/>
                <w:szCs w:val="24"/>
              </w:rPr>
              <w:t>总计</w:t>
            </w:r>
          </w:p>
        </w:tc>
        <w:tc>
          <w:tcPr>
            <w:tcW w:w="567" w:type="dxa"/>
            <w:noWrap w:val="0"/>
            <w:vAlign w:val="center"/>
          </w:tcPr>
          <w:p w14:paraId="563B4E97">
            <w:pPr>
              <w:spacing w:line="320" w:lineRule="exact"/>
              <w:jc w:val="center"/>
              <w:rPr>
                <w:rFonts w:eastAsia="仿宋"/>
                <w:b/>
                <w:bCs/>
                <w:color w:val="000000"/>
                <w:sz w:val="24"/>
                <w:szCs w:val="24"/>
              </w:rPr>
            </w:pPr>
            <w:r>
              <w:rPr>
                <w:rFonts w:eastAsia="仿宋"/>
                <w:b/>
                <w:bCs/>
                <w:color w:val="000000"/>
                <w:sz w:val="24"/>
                <w:szCs w:val="24"/>
              </w:rPr>
              <w:t>理论</w:t>
            </w:r>
          </w:p>
        </w:tc>
        <w:tc>
          <w:tcPr>
            <w:tcW w:w="567" w:type="dxa"/>
            <w:noWrap w:val="0"/>
            <w:vAlign w:val="center"/>
          </w:tcPr>
          <w:p w14:paraId="645A2241">
            <w:pPr>
              <w:spacing w:line="320" w:lineRule="exact"/>
              <w:jc w:val="center"/>
              <w:rPr>
                <w:rFonts w:eastAsia="仿宋"/>
                <w:b/>
                <w:bCs/>
                <w:color w:val="000000"/>
                <w:sz w:val="24"/>
                <w:szCs w:val="24"/>
              </w:rPr>
            </w:pPr>
            <w:r>
              <w:rPr>
                <w:rFonts w:eastAsia="仿宋"/>
                <w:b/>
                <w:bCs/>
                <w:color w:val="000000"/>
                <w:sz w:val="24"/>
                <w:szCs w:val="24"/>
              </w:rPr>
              <w:t>实践</w:t>
            </w:r>
          </w:p>
        </w:tc>
        <w:tc>
          <w:tcPr>
            <w:tcW w:w="561" w:type="dxa"/>
            <w:vMerge w:val="continue"/>
            <w:noWrap w:val="0"/>
            <w:vAlign w:val="center"/>
          </w:tcPr>
          <w:p w14:paraId="4C5E2411">
            <w:pPr>
              <w:spacing w:line="320" w:lineRule="exact"/>
              <w:jc w:val="center"/>
              <w:rPr>
                <w:rFonts w:eastAsia="仿宋"/>
                <w:b/>
                <w:bCs/>
                <w:color w:val="000000"/>
                <w:spacing w:val="-9"/>
                <w:sz w:val="24"/>
                <w:szCs w:val="24"/>
              </w:rPr>
            </w:pPr>
          </w:p>
        </w:tc>
        <w:tc>
          <w:tcPr>
            <w:tcW w:w="621" w:type="dxa"/>
            <w:vMerge w:val="continue"/>
            <w:noWrap w:val="0"/>
            <w:vAlign w:val="center"/>
          </w:tcPr>
          <w:p w14:paraId="2CD793D5">
            <w:pPr>
              <w:spacing w:line="320" w:lineRule="exact"/>
              <w:jc w:val="center"/>
              <w:rPr>
                <w:rFonts w:eastAsia="仿宋"/>
                <w:b/>
                <w:bCs/>
                <w:color w:val="000000"/>
                <w:spacing w:val="-9"/>
                <w:sz w:val="24"/>
                <w:szCs w:val="24"/>
              </w:rPr>
            </w:pPr>
          </w:p>
        </w:tc>
        <w:tc>
          <w:tcPr>
            <w:tcW w:w="1364" w:type="dxa"/>
            <w:vMerge w:val="continue"/>
            <w:noWrap w:val="0"/>
            <w:vAlign w:val="center"/>
          </w:tcPr>
          <w:p w14:paraId="503998F1">
            <w:pPr>
              <w:spacing w:line="320" w:lineRule="exact"/>
              <w:jc w:val="center"/>
              <w:rPr>
                <w:rFonts w:eastAsia="仿宋"/>
                <w:b/>
                <w:bCs/>
                <w:color w:val="000000"/>
                <w:spacing w:val="-9"/>
                <w:sz w:val="24"/>
                <w:szCs w:val="24"/>
              </w:rPr>
            </w:pPr>
          </w:p>
        </w:tc>
        <w:tc>
          <w:tcPr>
            <w:tcW w:w="1475" w:type="dxa"/>
            <w:vMerge w:val="continue"/>
            <w:noWrap w:val="0"/>
            <w:vAlign w:val="center"/>
          </w:tcPr>
          <w:p w14:paraId="40FD7ED5">
            <w:pPr>
              <w:spacing w:line="320" w:lineRule="exact"/>
              <w:jc w:val="center"/>
              <w:rPr>
                <w:rFonts w:eastAsia="仿宋"/>
                <w:b/>
                <w:bCs/>
                <w:color w:val="000000"/>
                <w:spacing w:val="-9"/>
                <w:sz w:val="24"/>
                <w:szCs w:val="24"/>
              </w:rPr>
            </w:pPr>
          </w:p>
        </w:tc>
      </w:tr>
      <w:tr w14:paraId="05A2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Merge w:val="restart"/>
            <w:noWrap w:val="0"/>
            <w:vAlign w:val="center"/>
          </w:tcPr>
          <w:p w14:paraId="0536EFFF">
            <w:pPr>
              <w:spacing w:line="320" w:lineRule="exact"/>
              <w:jc w:val="center"/>
              <w:rPr>
                <w:rFonts w:eastAsia="仿宋"/>
                <w:color w:val="000000"/>
                <w:sz w:val="24"/>
                <w:szCs w:val="24"/>
                <w:u w:val="none" w:color="000000"/>
                <w:lang w:val="zh-TW"/>
              </w:rPr>
            </w:pPr>
            <w:r>
              <w:rPr>
                <w:rFonts w:eastAsia="仿宋"/>
                <w:color w:val="000000"/>
                <w:sz w:val="24"/>
                <w:szCs w:val="24"/>
                <w:u w:val="none" w:color="000000"/>
                <w:lang w:val="zh-TW"/>
              </w:rPr>
              <w:t>专业选修课</w:t>
            </w:r>
          </w:p>
        </w:tc>
        <w:tc>
          <w:tcPr>
            <w:tcW w:w="1769" w:type="dxa"/>
            <w:noWrap w:val="0"/>
            <w:vAlign w:val="center"/>
          </w:tcPr>
          <w:p w14:paraId="5A284835">
            <w:pPr>
              <w:spacing w:line="320" w:lineRule="exact"/>
              <w:jc w:val="center"/>
              <w:rPr>
                <w:rFonts w:eastAsia="仿宋"/>
                <w:color w:val="000000"/>
                <w:sz w:val="24"/>
                <w:szCs w:val="24"/>
              </w:rPr>
            </w:pPr>
            <w:r>
              <w:rPr>
                <w:rFonts w:hint="eastAsia" w:eastAsia="仿宋"/>
                <w:color w:val="000000"/>
                <w:sz w:val="24"/>
                <w:szCs w:val="24"/>
              </w:rPr>
              <w:t>无人机飞行操控模块</w:t>
            </w:r>
          </w:p>
        </w:tc>
        <w:tc>
          <w:tcPr>
            <w:tcW w:w="482" w:type="dxa"/>
            <w:noWrap w:val="0"/>
            <w:vAlign w:val="center"/>
          </w:tcPr>
          <w:p w14:paraId="68101EAE">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4752EA0B">
            <w:pPr>
              <w:widowControl/>
              <w:jc w:val="center"/>
              <w:textAlignment w:val="center"/>
              <w:rPr>
                <w:rFonts w:eastAsia="仿宋"/>
                <w:color w:val="auto"/>
                <w:sz w:val="24"/>
                <w:szCs w:val="24"/>
              </w:rPr>
            </w:pPr>
            <w:r>
              <w:rPr>
                <w:rFonts w:eastAsia="等线"/>
                <w:color w:val="auto"/>
                <w:kern w:val="0"/>
                <w:sz w:val="24"/>
                <w:szCs w:val="24"/>
                <w:lang w:bidi="ar"/>
              </w:rPr>
              <w:t xml:space="preserve">2 </w:t>
            </w:r>
          </w:p>
        </w:tc>
        <w:tc>
          <w:tcPr>
            <w:tcW w:w="567" w:type="dxa"/>
            <w:noWrap w:val="0"/>
            <w:vAlign w:val="center"/>
          </w:tcPr>
          <w:p w14:paraId="1DAA3748">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433DECCB">
            <w:pPr>
              <w:widowControl/>
              <w:jc w:val="center"/>
              <w:textAlignment w:val="center"/>
              <w:rPr>
                <w:rFonts w:eastAsia="仿宋"/>
                <w:color w:val="auto"/>
                <w:sz w:val="24"/>
                <w:szCs w:val="24"/>
              </w:rPr>
            </w:pPr>
            <w:r>
              <w:rPr>
                <w:rFonts w:eastAsia="等线"/>
                <w:color w:val="auto"/>
                <w:kern w:val="0"/>
                <w:sz w:val="24"/>
                <w:szCs w:val="24"/>
                <w:lang w:bidi="ar"/>
              </w:rPr>
              <w:t>22</w:t>
            </w:r>
          </w:p>
        </w:tc>
        <w:tc>
          <w:tcPr>
            <w:tcW w:w="567" w:type="dxa"/>
            <w:noWrap w:val="0"/>
            <w:vAlign w:val="center"/>
          </w:tcPr>
          <w:p w14:paraId="0DF90367">
            <w:pPr>
              <w:widowControl/>
              <w:jc w:val="center"/>
              <w:textAlignment w:val="center"/>
              <w:rPr>
                <w:rFonts w:eastAsia="仿宋"/>
                <w:color w:val="auto"/>
                <w:sz w:val="24"/>
                <w:szCs w:val="24"/>
              </w:rPr>
            </w:pPr>
            <w:r>
              <w:rPr>
                <w:rFonts w:eastAsia="等线"/>
                <w:color w:val="auto"/>
                <w:kern w:val="0"/>
                <w:sz w:val="24"/>
                <w:szCs w:val="24"/>
                <w:lang w:bidi="ar"/>
              </w:rPr>
              <w:t>10</w:t>
            </w:r>
          </w:p>
        </w:tc>
        <w:tc>
          <w:tcPr>
            <w:tcW w:w="561" w:type="dxa"/>
            <w:noWrap w:val="0"/>
            <w:vAlign w:val="center"/>
          </w:tcPr>
          <w:p w14:paraId="668C1C5A">
            <w:pPr>
              <w:widowControl/>
              <w:jc w:val="center"/>
              <w:textAlignment w:val="center"/>
              <w:rPr>
                <w:rFonts w:eastAsia="仿宋"/>
                <w:sz w:val="24"/>
                <w:szCs w:val="24"/>
              </w:rPr>
            </w:pPr>
            <w:r>
              <w:rPr>
                <w:rFonts w:eastAsia="等线"/>
                <w:color w:val="000000"/>
                <w:kern w:val="0"/>
                <w:sz w:val="24"/>
                <w:szCs w:val="24"/>
                <w:lang w:bidi="ar"/>
              </w:rPr>
              <w:t>4</w:t>
            </w:r>
          </w:p>
        </w:tc>
        <w:tc>
          <w:tcPr>
            <w:tcW w:w="621" w:type="dxa"/>
            <w:noWrap w:val="0"/>
            <w:vAlign w:val="center"/>
          </w:tcPr>
          <w:p w14:paraId="152178CE">
            <w:pPr>
              <w:spacing w:line="320" w:lineRule="exact"/>
              <w:jc w:val="center"/>
              <w:rPr>
                <w:rFonts w:eastAsia="仿宋"/>
                <w:color w:val="000000"/>
                <w:sz w:val="24"/>
                <w:szCs w:val="24"/>
              </w:rPr>
            </w:pPr>
            <w:r>
              <w:rPr>
                <w:rFonts w:eastAsia="仿宋"/>
                <w:color w:val="000000"/>
                <w:sz w:val="24"/>
                <w:szCs w:val="24"/>
              </w:rPr>
              <w:t>考查</w:t>
            </w:r>
          </w:p>
        </w:tc>
        <w:tc>
          <w:tcPr>
            <w:tcW w:w="1364" w:type="dxa"/>
            <w:noWrap w:val="0"/>
            <w:vAlign w:val="center"/>
          </w:tcPr>
          <w:p w14:paraId="23F03CAE">
            <w:pPr>
              <w:spacing w:line="320" w:lineRule="exact"/>
              <w:jc w:val="center"/>
              <w:rPr>
                <w:rFonts w:eastAsia="仿宋"/>
                <w:color w:val="000000"/>
                <w:sz w:val="24"/>
                <w:szCs w:val="24"/>
              </w:rPr>
            </w:pPr>
            <w:r>
              <w:rPr>
                <w:rFonts w:eastAsia="仿宋"/>
                <w:color w:val="000000"/>
                <w:sz w:val="24"/>
                <w:szCs w:val="24"/>
              </w:rPr>
              <w:t>信息技术系</w:t>
            </w:r>
          </w:p>
        </w:tc>
        <w:tc>
          <w:tcPr>
            <w:tcW w:w="1475" w:type="dxa"/>
            <w:noWrap w:val="0"/>
            <w:vAlign w:val="center"/>
          </w:tcPr>
          <w:p w14:paraId="32AAAAA7">
            <w:pPr>
              <w:spacing w:line="320" w:lineRule="exact"/>
              <w:jc w:val="center"/>
              <w:rPr>
                <w:rFonts w:eastAsia="仿宋"/>
                <w:color w:val="000000"/>
                <w:sz w:val="24"/>
                <w:szCs w:val="24"/>
              </w:rPr>
            </w:pPr>
            <w:r>
              <w:rPr>
                <w:rFonts w:hint="eastAsia" w:eastAsia="仿宋"/>
                <w:color w:val="000000"/>
                <w:sz w:val="24"/>
                <w:szCs w:val="24"/>
              </w:rPr>
              <w:t>灾害现场勘查</w:t>
            </w:r>
          </w:p>
        </w:tc>
      </w:tr>
      <w:tr w14:paraId="2122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Merge w:val="continue"/>
            <w:noWrap w:val="0"/>
            <w:vAlign w:val="center"/>
          </w:tcPr>
          <w:p w14:paraId="59B6E523">
            <w:pPr>
              <w:spacing w:line="320" w:lineRule="exact"/>
              <w:jc w:val="center"/>
              <w:rPr>
                <w:rFonts w:eastAsia="仿宋"/>
                <w:b/>
                <w:bCs/>
                <w:color w:val="000000"/>
                <w:spacing w:val="-9"/>
                <w:sz w:val="24"/>
                <w:szCs w:val="24"/>
              </w:rPr>
            </w:pPr>
          </w:p>
        </w:tc>
        <w:tc>
          <w:tcPr>
            <w:tcW w:w="1769" w:type="dxa"/>
            <w:noWrap w:val="0"/>
            <w:vAlign w:val="center"/>
          </w:tcPr>
          <w:p w14:paraId="3E1B5742">
            <w:pPr>
              <w:spacing w:line="320" w:lineRule="exact"/>
              <w:jc w:val="center"/>
              <w:rPr>
                <w:rFonts w:eastAsia="仿宋"/>
                <w:color w:val="000000"/>
                <w:sz w:val="24"/>
                <w:szCs w:val="24"/>
              </w:rPr>
            </w:pPr>
            <w:r>
              <w:rPr>
                <w:rFonts w:hint="eastAsia" w:eastAsia="仿宋"/>
                <w:color w:val="000000"/>
                <w:sz w:val="24"/>
                <w:szCs w:val="24"/>
              </w:rPr>
              <w:t>无人机任务规划模块</w:t>
            </w:r>
          </w:p>
        </w:tc>
        <w:tc>
          <w:tcPr>
            <w:tcW w:w="482" w:type="dxa"/>
            <w:noWrap w:val="0"/>
            <w:vAlign w:val="center"/>
          </w:tcPr>
          <w:p w14:paraId="68422038">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6F608233">
            <w:pPr>
              <w:widowControl/>
              <w:jc w:val="center"/>
              <w:textAlignment w:val="center"/>
              <w:rPr>
                <w:rFonts w:eastAsia="仿宋"/>
                <w:color w:val="auto"/>
                <w:sz w:val="24"/>
                <w:szCs w:val="24"/>
              </w:rPr>
            </w:pPr>
            <w:r>
              <w:rPr>
                <w:rFonts w:eastAsia="等线"/>
                <w:color w:val="auto"/>
                <w:kern w:val="0"/>
                <w:sz w:val="24"/>
                <w:szCs w:val="24"/>
                <w:lang w:bidi="ar"/>
              </w:rPr>
              <w:t xml:space="preserve">2 </w:t>
            </w:r>
          </w:p>
        </w:tc>
        <w:tc>
          <w:tcPr>
            <w:tcW w:w="567" w:type="dxa"/>
            <w:noWrap w:val="0"/>
            <w:vAlign w:val="center"/>
          </w:tcPr>
          <w:p w14:paraId="297BE767">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7A1B38AE">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27884AFE">
            <w:pPr>
              <w:jc w:val="center"/>
              <w:rPr>
                <w:rFonts w:eastAsia="仿宋"/>
                <w:color w:val="auto"/>
                <w:sz w:val="24"/>
                <w:szCs w:val="24"/>
              </w:rPr>
            </w:pPr>
          </w:p>
        </w:tc>
        <w:tc>
          <w:tcPr>
            <w:tcW w:w="561" w:type="dxa"/>
            <w:noWrap w:val="0"/>
            <w:vAlign w:val="center"/>
          </w:tcPr>
          <w:p w14:paraId="2723FB28">
            <w:pPr>
              <w:widowControl/>
              <w:jc w:val="center"/>
              <w:textAlignment w:val="center"/>
              <w:rPr>
                <w:rFonts w:eastAsia="仿宋"/>
                <w:sz w:val="24"/>
                <w:szCs w:val="24"/>
              </w:rPr>
            </w:pPr>
            <w:r>
              <w:rPr>
                <w:rFonts w:eastAsia="等线"/>
                <w:color w:val="000000"/>
                <w:kern w:val="0"/>
                <w:sz w:val="24"/>
                <w:szCs w:val="24"/>
                <w:lang w:bidi="ar"/>
              </w:rPr>
              <w:t>3</w:t>
            </w:r>
          </w:p>
        </w:tc>
        <w:tc>
          <w:tcPr>
            <w:tcW w:w="621" w:type="dxa"/>
            <w:noWrap w:val="0"/>
            <w:vAlign w:val="center"/>
          </w:tcPr>
          <w:p w14:paraId="167EB967">
            <w:pPr>
              <w:spacing w:line="320" w:lineRule="exact"/>
              <w:jc w:val="center"/>
              <w:rPr>
                <w:rFonts w:eastAsia="仿宋"/>
                <w:color w:val="000000"/>
                <w:sz w:val="24"/>
                <w:szCs w:val="24"/>
              </w:rPr>
            </w:pPr>
            <w:r>
              <w:rPr>
                <w:rFonts w:eastAsia="仿宋"/>
                <w:color w:val="000000"/>
                <w:sz w:val="24"/>
                <w:szCs w:val="24"/>
              </w:rPr>
              <w:t>考查</w:t>
            </w:r>
          </w:p>
        </w:tc>
        <w:tc>
          <w:tcPr>
            <w:tcW w:w="1364" w:type="dxa"/>
            <w:noWrap w:val="0"/>
            <w:vAlign w:val="center"/>
          </w:tcPr>
          <w:p w14:paraId="34EF5F15">
            <w:pPr>
              <w:spacing w:line="320" w:lineRule="exact"/>
              <w:jc w:val="center"/>
              <w:rPr>
                <w:rFonts w:eastAsia="仿宋"/>
                <w:color w:val="000000"/>
                <w:sz w:val="24"/>
                <w:szCs w:val="24"/>
              </w:rPr>
            </w:pPr>
            <w:r>
              <w:rPr>
                <w:rFonts w:eastAsia="仿宋"/>
                <w:color w:val="000000"/>
                <w:sz w:val="24"/>
                <w:szCs w:val="24"/>
              </w:rPr>
              <w:t>信息技术系</w:t>
            </w:r>
          </w:p>
        </w:tc>
        <w:tc>
          <w:tcPr>
            <w:tcW w:w="1475" w:type="dxa"/>
            <w:noWrap w:val="0"/>
            <w:vAlign w:val="center"/>
          </w:tcPr>
          <w:p w14:paraId="09624971">
            <w:pPr>
              <w:spacing w:line="320" w:lineRule="exact"/>
              <w:jc w:val="center"/>
              <w:rPr>
                <w:rFonts w:eastAsia="仿宋"/>
                <w:color w:val="000000"/>
                <w:sz w:val="24"/>
                <w:szCs w:val="24"/>
              </w:rPr>
            </w:pPr>
            <w:r>
              <w:rPr>
                <w:rFonts w:hint="eastAsia" w:eastAsia="仿宋"/>
                <w:color w:val="000000"/>
                <w:sz w:val="24"/>
                <w:szCs w:val="24"/>
              </w:rPr>
              <w:t>应急无人机任务规划</w:t>
            </w:r>
          </w:p>
        </w:tc>
      </w:tr>
      <w:tr w14:paraId="56A3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Merge w:val="continue"/>
            <w:noWrap w:val="0"/>
            <w:vAlign w:val="center"/>
          </w:tcPr>
          <w:p w14:paraId="53893019">
            <w:pPr>
              <w:spacing w:line="320" w:lineRule="exact"/>
              <w:jc w:val="center"/>
              <w:rPr>
                <w:rFonts w:eastAsia="仿宋"/>
                <w:color w:val="000000"/>
                <w:sz w:val="24"/>
                <w:szCs w:val="24"/>
                <w:u w:val="none" w:color="000000"/>
                <w:lang w:val="zh-TW"/>
              </w:rPr>
            </w:pPr>
          </w:p>
        </w:tc>
        <w:tc>
          <w:tcPr>
            <w:tcW w:w="1769" w:type="dxa"/>
            <w:noWrap w:val="0"/>
            <w:vAlign w:val="center"/>
          </w:tcPr>
          <w:p w14:paraId="01C83A20">
            <w:pPr>
              <w:spacing w:line="320" w:lineRule="exact"/>
              <w:jc w:val="center"/>
              <w:rPr>
                <w:rFonts w:eastAsia="仿宋"/>
                <w:color w:val="000000"/>
                <w:sz w:val="24"/>
                <w:szCs w:val="24"/>
              </w:rPr>
            </w:pPr>
            <w:r>
              <w:rPr>
                <w:rFonts w:hint="eastAsia" w:eastAsia="仿宋"/>
                <w:color w:val="000000"/>
                <w:sz w:val="24"/>
                <w:szCs w:val="24"/>
              </w:rPr>
              <w:t>智能集群模块</w:t>
            </w:r>
          </w:p>
        </w:tc>
        <w:tc>
          <w:tcPr>
            <w:tcW w:w="482" w:type="dxa"/>
            <w:noWrap w:val="0"/>
            <w:vAlign w:val="center"/>
          </w:tcPr>
          <w:p w14:paraId="7920DBE4">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174E1FE5">
            <w:pPr>
              <w:widowControl/>
              <w:jc w:val="center"/>
              <w:textAlignment w:val="center"/>
              <w:rPr>
                <w:rFonts w:eastAsia="仿宋"/>
                <w:color w:val="auto"/>
                <w:sz w:val="24"/>
                <w:szCs w:val="24"/>
              </w:rPr>
            </w:pPr>
            <w:r>
              <w:rPr>
                <w:rFonts w:eastAsia="等线"/>
                <w:color w:val="auto"/>
                <w:kern w:val="0"/>
                <w:sz w:val="24"/>
                <w:szCs w:val="24"/>
                <w:lang w:bidi="ar"/>
              </w:rPr>
              <w:t xml:space="preserve">2.5 </w:t>
            </w:r>
          </w:p>
        </w:tc>
        <w:tc>
          <w:tcPr>
            <w:tcW w:w="567" w:type="dxa"/>
            <w:noWrap w:val="0"/>
            <w:vAlign w:val="center"/>
          </w:tcPr>
          <w:p w14:paraId="394C2814">
            <w:pPr>
              <w:widowControl/>
              <w:jc w:val="center"/>
              <w:textAlignment w:val="center"/>
              <w:rPr>
                <w:rFonts w:eastAsia="仿宋"/>
                <w:color w:val="auto"/>
                <w:sz w:val="24"/>
                <w:szCs w:val="24"/>
              </w:rPr>
            </w:pPr>
            <w:r>
              <w:rPr>
                <w:rFonts w:eastAsia="等线"/>
                <w:color w:val="auto"/>
                <w:kern w:val="0"/>
                <w:sz w:val="24"/>
                <w:szCs w:val="24"/>
                <w:lang w:bidi="ar"/>
              </w:rPr>
              <w:t>48</w:t>
            </w:r>
          </w:p>
        </w:tc>
        <w:tc>
          <w:tcPr>
            <w:tcW w:w="567" w:type="dxa"/>
            <w:noWrap w:val="0"/>
            <w:vAlign w:val="center"/>
          </w:tcPr>
          <w:p w14:paraId="57D0FEEA">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6E3D34EB">
            <w:pPr>
              <w:widowControl/>
              <w:jc w:val="center"/>
              <w:textAlignment w:val="center"/>
              <w:rPr>
                <w:rFonts w:eastAsia="仿宋"/>
                <w:color w:val="auto"/>
                <w:sz w:val="24"/>
                <w:szCs w:val="24"/>
              </w:rPr>
            </w:pPr>
            <w:r>
              <w:rPr>
                <w:rFonts w:eastAsia="等线"/>
                <w:color w:val="auto"/>
                <w:kern w:val="0"/>
                <w:sz w:val="24"/>
                <w:szCs w:val="24"/>
                <w:lang w:bidi="ar"/>
              </w:rPr>
              <w:t>16</w:t>
            </w:r>
          </w:p>
        </w:tc>
        <w:tc>
          <w:tcPr>
            <w:tcW w:w="561" w:type="dxa"/>
            <w:noWrap w:val="0"/>
            <w:vAlign w:val="center"/>
          </w:tcPr>
          <w:p w14:paraId="3B6E5C6D">
            <w:pPr>
              <w:widowControl/>
              <w:jc w:val="center"/>
              <w:textAlignment w:val="center"/>
              <w:rPr>
                <w:rFonts w:eastAsia="仿宋"/>
                <w:sz w:val="24"/>
                <w:szCs w:val="24"/>
              </w:rPr>
            </w:pPr>
            <w:r>
              <w:rPr>
                <w:rFonts w:eastAsia="等线"/>
                <w:color w:val="000000"/>
                <w:kern w:val="0"/>
                <w:sz w:val="24"/>
                <w:szCs w:val="24"/>
                <w:lang w:bidi="ar"/>
              </w:rPr>
              <w:t>4</w:t>
            </w:r>
          </w:p>
        </w:tc>
        <w:tc>
          <w:tcPr>
            <w:tcW w:w="621" w:type="dxa"/>
            <w:noWrap w:val="0"/>
            <w:vAlign w:val="center"/>
          </w:tcPr>
          <w:p w14:paraId="22766E76">
            <w:pPr>
              <w:spacing w:line="320" w:lineRule="exact"/>
              <w:jc w:val="center"/>
              <w:rPr>
                <w:rFonts w:eastAsia="仿宋"/>
                <w:color w:val="000000"/>
                <w:sz w:val="24"/>
                <w:szCs w:val="24"/>
              </w:rPr>
            </w:pPr>
            <w:r>
              <w:rPr>
                <w:rFonts w:eastAsia="仿宋"/>
                <w:color w:val="000000"/>
                <w:sz w:val="24"/>
                <w:szCs w:val="24"/>
              </w:rPr>
              <w:t>考查</w:t>
            </w:r>
          </w:p>
        </w:tc>
        <w:tc>
          <w:tcPr>
            <w:tcW w:w="1364" w:type="dxa"/>
            <w:noWrap w:val="0"/>
            <w:vAlign w:val="center"/>
          </w:tcPr>
          <w:p w14:paraId="716B4BC8">
            <w:pPr>
              <w:spacing w:line="320" w:lineRule="exact"/>
              <w:jc w:val="center"/>
              <w:rPr>
                <w:rFonts w:eastAsia="仿宋"/>
                <w:color w:val="000000"/>
                <w:sz w:val="24"/>
                <w:szCs w:val="24"/>
              </w:rPr>
            </w:pPr>
            <w:r>
              <w:rPr>
                <w:rFonts w:eastAsia="仿宋"/>
                <w:color w:val="000000"/>
                <w:sz w:val="24"/>
                <w:szCs w:val="24"/>
              </w:rPr>
              <w:t>信息技术系</w:t>
            </w:r>
          </w:p>
        </w:tc>
        <w:tc>
          <w:tcPr>
            <w:tcW w:w="1475" w:type="dxa"/>
            <w:noWrap w:val="0"/>
            <w:vAlign w:val="center"/>
          </w:tcPr>
          <w:p w14:paraId="08F1CDA0">
            <w:pPr>
              <w:spacing w:line="320" w:lineRule="exact"/>
              <w:ind w:firstLine="480" w:firstLineChars="200"/>
              <w:jc w:val="center"/>
              <w:rPr>
                <w:rFonts w:hint="eastAsia" w:eastAsia="仿宋"/>
                <w:color w:val="000000"/>
                <w:sz w:val="24"/>
                <w:szCs w:val="24"/>
              </w:rPr>
            </w:pPr>
            <w:r>
              <w:rPr>
                <w:rFonts w:hint="eastAsia" w:eastAsia="仿宋"/>
                <w:color w:val="000000"/>
                <w:sz w:val="24"/>
                <w:szCs w:val="24"/>
              </w:rPr>
              <w:t>无人机编队飞行</w:t>
            </w:r>
          </w:p>
          <w:p w14:paraId="1CC3811C">
            <w:pPr>
              <w:spacing w:line="320" w:lineRule="exact"/>
              <w:ind w:firstLine="480" w:firstLineChars="200"/>
              <w:jc w:val="center"/>
              <w:rPr>
                <w:rFonts w:hint="eastAsia" w:eastAsia="仿宋"/>
                <w:color w:val="000000"/>
                <w:sz w:val="24"/>
                <w:szCs w:val="24"/>
              </w:rPr>
            </w:pPr>
            <w:r>
              <w:rPr>
                <w:rFonts w:eastAsia="仿宋"/>
                <w:color w:val="000000"/>
                <w:sz w:val="24"/>
                <w:szCs w:val="24"/>
              </w:rPr>
              <w:t>Python</w:t>
            </w:r>
            <w:r>
              <w:rPr>
                <w:rFonts w:hint="eastAsia" w:eastAsia="仿宋"/>
                <w:color w:val="000000"/>
                <w:sz w:val="24"/>
                <w:szCs w:val="24"/>
              </w:rPr>
              <w:t>编程基础</w:t>
            </w:r>
          </w:p>
          <w:p w14:paraId="348C7DEE">
            <w:pPr>
              <w:spacing w:line="320" w:lineRule="exact"/>
              <w:ind w:firstLine="480" w:firstLineChars="200"/>
              <w:jc w:val="center"/>
              <w:rPr>
                <w:rFonts w:eastAsia="仿宋"/>
                <w:color w:val="000000"/>
                <w:sz w:val="24"/>
                <w:szCs w:val="24"/>
              </w:rPr>
            </w:pPr>
            <w:r>
              <w:rPr>
                <w:rFonts w:hint="eastAsia" w:eastAsia="仿宋"/>
                <w:color w:val="000000"/>
                <w:sz w:val="24"/>
                <w:szCs w:val="24"/>
              </w:rPr>
              <w:t>无人机飞控二次开发</w:t>
            </w:r>
          </w:p>
        </w:tc>
      </w:tr>
      <w:tr w14:paraId="3B56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Merge w:val="continue"/>
            <w:noWrap w:val="0"/>
            <w:vAlign w:val="center"/>
          </w:tcPr>
          <w:p w14:paraId="0F520FD2">
            <w:pPr>
              <w:spacing w:line="320" w:lineRule="exact"/>
              <w:jc w:val="center"/>
              <w:rPr>
                <w:rFonts w:eastAsia="仿宋"/>
                <w:color w:val="000000"/>
                <w:sz w:val="24"/>
                <w:szCs w:val="24"/>
                <w:u w:val="none" w:color="000000"/>
                <w:lang w:val="zh-TW"/>
              </w:rPr>
            </w:pPr>
          </w:p>
        </w:tc>
        <w:tc>
          <w:tcPr>
            <w:tcW w:w="1769" w:type="dxa"/>
            <w:noWrap w:val="0"/>
            <w:vAlign w:val="center"/>
          </w:tcPr>
          <w:p w14:paraId="71276377">
            <w:pPr>
              <w:spacing w:line="320" w:lineRule="exact"/>
              <w:jc w:val="center"/>
              <w:rPr>
                <w:rFonts w:eastAsia="仿宋"/>
                <w:color w:val="000000"/>
                <w:sz w:val="24"/>
                <w:szCs w:val="24"/>
              </w:rPr>
            </w:pPr>
            <w:r>
              <w:rPr>
                <w:rFonts w:hint="eastAsia" w:eastAsia="仿宋"/>
                <w:color w:val="000000"/>
                <w:sz w:val="24"/>
                <w:szCs w:val="24"/>
              </w:rPr>
              <w:t>无人机测绘模块</w:t>
            </w:r>
          </w:p>
        </w:tc>
        <w:tc>
          <w:tcPr>
            <w:tcW w:w="482" w:type="dxa"/>
            <w:noWrap w:val="0"/>
            <w:vAlign w:val="center"/>
          </w:tcPr>
          <w:p w14:paraId="196B7FCD">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6649393D">
            <w:pPr>
              <w:widowControl/>
              <w:jc w:val="center"/>
              <w:textAlignment w:val="center"/>
              <w:rPr>
                <w:rFonts w:eastAsia="仿宋"/>
                <w:color w:val="auto"/>
                <w:sz w:val="24"/>
                <w:szCs w:val="24"/>
              </w:rPr>
            </w:pPr>
            <w:r>
              <w:rPr>
                <w:rFonts w:eastAsia="等线"/>
                <w:color w:val="auto"/>
                <w:kern w:val="0"/>
                <w:sz w:val="24"/>
                <w:szCs w:val="24"/>
                <w:lang w:bidi="ar"/>
              </w:rPr>
              <w:t xml:space="preserve">1.5 </w:t>
            </w:r>
          </w:p>
        </w:tc>
        <w:tc>
          <w:tcPr>
            <w:tcW w:w="567" w:type="dxa"/>
            <w:noWrap w:val="0"/>
            <w:vAlign w:val="center"/>
          </w:tcPr>
          <w:p w14:paraId="620220E4">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6CBCFC32">
            <w:pPr>
              <w:widowControl/>
              <w:jc w:val="center"/>
              <w:textAlignment w:val="center"/>
              <w:rPr>
                <w:rFonts w:eastAsia="仿宋"/>
                <w:color w:val="auto"/>
                <w:sz w:val="24"/>
                <w:szCs w:val="24"/>
              </w:rPr>
            </w:pPr>
            <w:r>
              <w:rPr>
                <w:rFonts w:eastAsia="等线"/>
                <w:color w:val="auto"/>
                <w:kern w:val="0"/>
                <w:sz w:val="24"/>
                <w:szCs w:val="24"/>
                <w:lang w:bidi="ar"/>
              </w:rPr>
              <w:t>16</w:t>
            </w:r>
          </w:p>
        </w:tc>
        <w:tc>
          <w:tcPr>
            <w:tcW w:w="567" w:type="dxa"/>
            <w:noWrap w:val="0"/>
            <w:vAlign w:val="center"/>
          </w:tcPr>
          <w:p w14:paraId="70CB5CBC">
            <w:pPr>
              <w:widowControl/>
              <w:jc w:val="center"/>
              <w:textAlignment w:val="center"/>
              <w:rPr>
                <w:rFonts w:eastAsia="仿宋"/>
                <w:color w:val="auto"/>
                <w:sz w:val="24"/>
                <w:szCs w:val="24"/>
              </w:rPr>
            </w:pPr>
            <w:r>
              <w:rPr>
                <w:rFonts w:eastAsia="等线"/>
                <w:color w:val="auto"/>
                <w:kern w:val="0"/>
                <w:sz w:val="24"/>
                <w:szCs w:val="24"/>
                <w:lang w:bidi="ar"/>
              </w:rPr>
              <w:t>16</w:t>
            </w:r>
          </w:p>
        </w:tc>
        <w:tc>
          <w:tcPr>
            <w:tcW w:w="561" w:type="dxa"/>
            <w:noWrap w:val="0"/>
            <w:vAlign w:val="center"/>
          </w:tcPr>
          <w:p w14:paraId="431937C0">
            <w:pPr>
              <w:widowControl/>
              <w:jc w:val="center"/>
              <w:textAlignment w:val="center"/>
              <w:rPr>
                <w:rFonts w:eastAsia="仿宋"/>
                <w:sz w:val="24"/>
                <w:szCs w:val="24"/>
              </w:rPr>
            </w:pPr>
            <w:r>
              <w:rPr>
                <w:rFonts w:eastAsia="等线"/>
                <w:color w:val="000000"/>
                <w:kern w:val="0"/>
                <w:sz w:val="24"/>
                <w:szCs w:val="24"/>
                <w:lang w:bidi="ar"/>
              </w:rPr>
              <w:t>3</w:t>
            </w:r>
          </w:p>
        </w:tc>
        <w:tc>
          <w:tcPr>
            <w:tcW w:w="621" w:type="dxa"/>
            <w:noWrap w:val="0"/>
            <w:vAlign w:val="center"/>
          </w:tcPr>
          <w:p w14:paraId="750416D4">
            <w:pPr>
              <w:spacing w:line="320" w:lineRule="exact"/>
              <w:jc w:val="center"/>
              <w:rPr>
                <w:rFonts w:eastAsia="仿宋"/>
                <w:color w:val="000000"/>
                <w:sz w:val="24"/>
                <w:szCs w:val="24"/>
              </w:rPr>
            </w:pPr>
            <w:r>
              <w:rPr>
                <w:rFonts w:eastAsia="仿宋"/>
                <w:color w:val="000000"/>
                <w:sz w:val="24"/>
                <w:szCs w:val="24"/>
              </w:rPr>
              <w:t>考查</w:t>
            </w:r>
          </w:p>
        </w:tc>
        <w:tc>
          <w:tcPr>
            <w:tcW w:w="1364" w:type="dxa"/>
            <w:noWrap w:val="0"/>
            <w:vAlign w:val="center"/>
          </w:tcPr>
          <w:p w14:paraId="0B8E8D85">
            <w:pPr>
              <w:spacing w:line="320" w:lineRule="exact"/>
              <w:jc w:val="center"/>
              <w:rPr>
                <w:rFonts w:eastAsia="仿宋"/>
                <w:color w:val="000000"/>
                <w:sz w:val="24"/>
                <w:szCs w:val="24"/>
              </w:rPr>
            </w:pPr>
            <w:r>
              <w:rPr>
                <w:rFonts w:eastAsia="仿宋"/>
                <w:color w:val="000000"/>
                <w:sz w:val="24"/>
                <w:szCs w:val="24"/>
              </w:rPr>
              <w:t>信息技术系</w:t>
            </w:r>
          </w:p>
        </w:tc>
        <w:tc>
          <w:tcPr>
            <w:tcW w:w="1475" w:type="dxa"/>
            <w:noWrap w:val="0"/>
            <w:vAlign w:val="center"/>
          </w:tcPr>
          <w:p w14:paraId="4474D1B6">
            <w:pPr>
              <w:spacing w:line="320" w:lineRule="exact"/>
              <w:jc w:val="center"/>
              <w:rPr>
                <w:rFonts w:eastAsia="仿宋"/>
                <w:color w:val="000000"/>
                <w:sz w:val="24"/>
                <w:szCs w:val="24"/>
              </w:rPr>
            </w:pPr>
            <w:r>
              <w:rPr>
                <w:rFonts w:hint="eastAsia" w:eastAsia="仿宋"/>
                <w:color w:val="000000"/>
                <w:sz w:val="24"/>
                <w:szCs w:val="24"/>
              </w:rPr>
              <w:t>无人机测绘技术</w:t>
            </w:r>
          </w:p>
        </w:tc>
      </w:tr>
      <w:tr w14:paraId="4149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Merge w:val="continue"/>
            <w:noWrap w:val="0"/>
            <w:vAlign w:val="center"/>
          </w:tcPr>
          <w:p w14:paraId="27A25498">
            <w:pPr>
              <w:spacing w:line="320" w:lineRule="exact"/>
              <w:jc w:val="center"/>
              <w:rPr>
                <w:rFonts w:eastAsia="仿宋"/>
                <w:color w:val="000000"/>
                <w:sz w:val="24"/>
                <w:szCs w:val="24"/>
                <w:u w:val="none" w:color="000000"/>
                <w:lang w:val="zh-TW"/>
              </w:rPr>
            </w:pPr>
          </w:p>
        </w:tc>
        <w:tc>
          <w:tcPr>
            <w:tcW w:w="1769" w:type="dxa"/>
            <w:noWrap w:val="0"/>
            <w:vAlign w:val="center"/>
          </w:tcPr>
          <w:p w14:paraId="7941972F">
            <w:pPr>
              <w:spacing w:line="320" w:lineRule="exact"/>
              <w:jc w:val="center"/>
              <w:rPr>
                <w:rFonts w:eastAsia="仿宋"/>
                <w:color w:val="000000"/>
                <w:sz w:val="24"/>
                <w:szCs w:val="24"/>
              </w:rPr>
            </w:pPr>
            <w:r>
              <w:rPr>
                <w:rFonts w:hint="eastAsia" w:eastAsia="仿宋"/>
                <w:color w:val="000000"/>
                <w:sz w:val="24"/>
                <w:szCs w:val="24"/>
              </w:rPr>
              <w:t>行业应用模块</w:t>
            </w:r>
          </w:p>
        </w:tc>
        <w:tc>
          <w:tcPr>
            <w:tcW w:w="482" w:type="dxa"/>
            <w:noWrap w:val="0"/>
            <w:vAlign w:val="center"/>
          </w:tcPr>
          <w:p w14:paraId="3CC99073">
            <w:pPr>
              <w:spacing w:line="320" w:lineRule="exact"/>
              <w:jc w:val="center"/>
              <w:rPr>
                <w:rFonts w:eastAsia="仿宋"/>
                <w:color w:val="000000"/>
                <w:sz w:val="24"/>
                <w:szCs w:val="24"/>
              </w:rPr>
            </w:pPr>
            <w:r>
              <w:rPr>
                <w:rFonts w:eastAsia="仿宋"/>
                <w:color w:val="000000"/>
                <w:sz w:val="24"/>
                <w:szCs w:val="24"/>
              </w:rPr>
              <w:t>B</w:t>
            </w:r>
          </w:p>
        </w:tc>
        <w:tc>
          <w:tcPr>
            <w:tcW w:w="567" w:type="dxa"/>
            <w:noWrap w:val="0"/>
            <w:vAlign w:val="center"/>
          </w:tcPr>
          <w:p w14:paraId="109A9032">
            <w:pPr>
              <w:widowControl/>
              <w:jc w:val="center"/>
              <w:textAlignment w:val="center"/>
              <w:rPr>
                <w:rFonts w:eastAsia="仿宋"/>
                <w:color w:val="auto"/>
                <w:sz w:val="24"/>
                <w:szCs w:val="24"/>
              </w:rPr>
            </w:pPr>
            <w:r>
              <w:rPr>
                <w:rFonts w:eastAsia="等线"/>
                <w:color w:val="auto"/>
                <w:kern w:val="0"/>
                <w:sz w:val="24"/>
                <w:szCs w:val="24"/>
                <w:lang w:bidi="ar"/>
              </w:rPr>
              <w:t xml:space="preserve">1 </w:t>
            </w:r>
          </w:p>
        </w:tc>
        <w:tc>
          <w:tcPr>
            <w:tcW w:w="567" w:type="dxa"/>
            <w:noWrap w:val="0"/>
            <w:vAlign w:val="center"/>
          </w:tcPr>
          <w:p w14:paraId="0F209591">
            <w:pPr>
              <w:widowControl/>
              <w:jc w:val="center"/>
              <w:textAlignment w:val="center"/>
              <w:rPr>
                <w:rFonts w:eastAsia="仿宋"/>
                <w:color w:val="auto"/>
                <w:sz w:val="24"/>
                <w:szCs w:val="24"/>
              </w:rPr>
            </w:pPr>
            <w:r>
              <w:rPr>
                <w:rFonts w:eastAsia="等线"/>
                <w:color w:val="auto"/>
                <w:kern w:val="0"/>
                <w:sz w:val="24"/>
                <w:szCs w:val="24"/>
                <w:lang w:bidi="ar"/>
              </w:rPr>
              <w:t>32</w:t>
            </w:r>
          </w:p>
        </w:tc>
        <w:tc>
          <w:tcPr>
            <w:tcW w:w="567" w:type="dxa"/>
            <w:noWrap w:val="0"/>
            <w:vAlign w:val="center"/>
          </w:tcPr>
          <w:p w14:paraId="1CB68D03">
            <w:pPr>
              <w:widowControl/>
              <w:jc w:val="center"/>
              <w:textAlignment w:val="center"/>
              <w:rPr>
                <w:rFonts w:eastAsia="仿宋"/>
                <w:color w:val="auto"/>
                <w:sz w:val="24"/>
                <w:szCs w:val="24"/>
              </w:rPr>
            </w:pPr>
            <w:r>
              <w:rPr>
                <w:rFonts w:eastAsia="等线"/>
                <w:color w:val="auto"/>
                <w:kern w:val="0"/>
                <w:sz w:val="24"/>
                <w:szCs w:val="24"/>
                <w:lang w:bidi="ar"/>
              </w:rPr>
              <w:t>10</w:t>
            </w:r>
          </w:p>
        </w:tc>
        <w:tc>
          <w:tcPr>
            <w:tcW w:w="567" w:type="dxa"/>
            <w:noWrap w:val="0"/>
            <w:vAlign w:val="center"/>
          </w:tcPr>
          <w:p w14:paraId="50EFA9C4">
            <w:pPr>
              <w:widowControl/>
              <w:jc w:val="center"/>
              <w:textAlignment w:val="center"/>
              <w:rPr>
                <w:rFonts w:eastAsia="仿宋"/>
                <w:color w:val="auto"/>
                <w:sz w:val="24"/>
                <w:szCs w:val="24"/>
              </w:rPr>
            </w:pPr>
            <w:r>
              <w:rPr>
                <w:rFonts w:eastAsia="等线"/>
                <w:color w:val="auto"/>
                <w:kern w:val="0"/>
                <w:sz w:val="24"/>
                <w:szCs w:val="24"/>
                <w:lang w:bidi="ar"/>
              </w:rPr>
              <w:t>22</w:t>
            </w:r>
          </w:p>
        </w:tc>
        <w:tc>
          <w:tcPr>
            <w:tcW w:w="561" w:type="dxa"/>
            <w:noWrap w:val="0"/>
            <w:vAlign w:val="center"/>
          </w:tcPr>
          <w:p w14:paraId="72BB6680">
            <w:pPr>
              <w:widowControl/>
              <w:jc w:val="center"/>
              <w:textAlignment w:val="center"/>
              <w:rPr>
                <w:rFonts w:eastAsia="仿宋"/>
                <w:sz w:val="24"/>
                <w:szCs w:val="24"/>
              </w:rPr>
            </w:pPr>
            <w:r>
              <w:rPr>
                <w:rFonts w:eastAsia="等线"/>
                <w:color w:val="000000"/>
                <w:kern w:val="0"/>
                <w:sz w:val="24"/>
                <w:szCs w:val="24"/>
                <w:lang w:bidi="ar"/>
              </w:rPr>
              <w:t>4</w:t>
            </w:r>
          </w:p>
        </w:tc>
        <w:tc>
          <w:tcPr>
            <w:tcW w:w="621" w:type="dxa"/>
            <w:noWrap w:val="0"/>
            <w:vAlign w:val="center"/>
          </w:tcPr>
          <w:p w14:paraId="16BD5614">
            <w:pPr>
              <w:spacing w:line="320" w:lineRule="exact"/>
              <w:jc w:val="center"/>
              <w:rPr>
                <w:rFonts w:eastAsia="仿宋"/>
                <w:color w:val="000000"/>
                <w:sz w:val="24"/>
                <w:szCs w:val="24"/>
              </w:rPr>
            </w:pPr>
            <w:r>
              <w:rPr>
                <w:rFonts w:eastAsia="仿宋"/>
                <w:color w:val="000000"/>
                <w:sz w:val="24"/>
                <w:szCs w:val="24"/>
              </w:rPr>
              <w:t>考查</w:t>
            </w:r>
          </w:p>
        </w:tc>
        <w:tc>
          <w:tcPr>
            <w:tcW w:w="1364" w:type="dxa"/>
            <w:noWrap w:val="0"/>
            <w:vAlign w:val="center"/>
          </w:tcPr>
          <w:p w14:paraId="1DA41835">
            <w:pPr>
              <w:spacing w:line="320" w:lineRule="exact"/>
              <w:jc w:val="center"/>
              <w:rPr>
                <w:rFonts w:eastAsia="仿宋"/>
                <w:color w:val="000000"/>
                <w:sz w:val="24"/>
                <w:szCs w:val="24"/>
              </w:rPr>
            </w:pPr>
            <w:r>
              <w:rPr>
                <w:rFonts w:eastAsia="仿宋"/>
                <w:color w:val="000000"/>
                <w:sz w:val="24"/>
                <w:szCs w:val="24"/>
              </w:rPr>
              <w:t>信息技术系</w:t>
            </w:r>
          </w:p>
        </w:tc>
        <w:tc>
          <w:tcPr>
            <w:tcW w:w="1475" w:type="dxa"/>
            <w:noWrap w:val="0"/>
            <w:vAlign w:val="center"/>
          </w:tcPr>
          <w:p w14:paraId="3F37DA31">
            <w:pPr>
              <w:spacing w:line="320" w:lineRule="exact"/>
              <w:jc w:val="center"/>
              <w:rPr>
                <w:rFonts w:eastAsia="仿宋"/>
                <w:color w:val="000000"/>
                <w:sz w:val="24"/>
                <w:szCs w:val="24"/>
              </w:rPr>
            </w:pPr>
            <w:r>
              <w:rPr>
                <w:rFonts w:hint="eastAsia" w:eastAsia="仿宋"/>
                <w:color w:val="000000"/>
                <w:sz w:val="24"/>
                <w:szCs w:val="24"/>
              </w:rPr>
              <w:t>国产操作系统桌面运维</w:t>
            </w:r>
          </w:p>
        </w:tc>
      </w:tr>
    </w:tbl>
    <w:p w14:paraId="4F2F158E">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w:t>
      </w:r>
      <w:r>
        <w:rPr>
          <w:rFonts w:hint="eastAsia" w:eastAsia="楷体"/>
          <w:b/>
          <w:color w:val="000000"/>
          <w:kern w:val="0"/>
          <w:sz w:val="28"/>
          <w:szCs w:val="28"/>
          <w:lang w:val="en-US" w:eastAsia="zh-CN"/>
        </w:rPr>
        <w:t>三</w:t>
      </w:r>
      <w:r>
        <w:rPr>
          <w:rFonts w:eastAsia="楷体"/>
          <w:b/>
          <w:color w:val="000000"/>
          <w:kern w:val="0"/>
          <w:sz w:val="28"/>
          <w:szCs w:val="28"/>
        </w:rPr>
        <w:t>）教育教学改革及措施</w:t>
      </w:r>
    </w:p>
    <w:p w14:paraId="44412B6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3871AE8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院校企合作，校企双方紧紧围绕社会岗位需求和企业对人才需求的规格标准，就专业建设、课程改革、教学方法、教材建设等方面进行对接，充分体现为企业“量身定制”人才的功能，提高教育价值和效率，确保专业设置顺应时代发展。</w:t>
      </w:r>
    </w:p>
    <w:p w14:paraId="652593D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2.课程体系改革</w:t>
      </w:r>
    </w:p>
    <w:p w14:paraId="2AA19B6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依据本专业就业岗位对素质和技能的要求，开发基于工作岗位和典型工作任务的课程体系，融合相关职业技能等级证书对知识、技能和态度的要求，按照“教、学、做”一体化的教学要求构建课程体系，注重学生创新创业能力的培养，突出对学生职业能力的训练，充分体现“校企合作、工学结合”的课程体系改革方向。</w:t>
      </w:r>
    </w:p>
    <w:p w14:paraId="656DCD36">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3.实践教学改革</w:t>
      </w:r>
    </w:p>
    <w:p w14:paraId="4B58AA9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加强实践性教学，提升实践性教学比例。加强校企合作，优化校内外实训基地建设，强化学生实习实训，积极开展社会实践活动。加大力度培养师资，在企业的帮助下，相关教师进入优秀企业挂职学习，培养具备“理论+实训”教学能力和商务能力的复合型“三师”人才。</w:t>
      </w:r>
    </w:p>
    <w:p w14:paraId="689A695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4.教学方法改革</w:t>
      </w:r>
    </w:p>
    <w:p w14:paraId="0C311280">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教学实施以模拟或真实项目为载体，以具体工作过程为基础，以能力为本位，采用工学交替、任务驱动、项目导向的教学模式和讲练教学法、体验教学法、示范教学法、案例分析教学法、模拟教学法、小组讨论教学法、角色扮演法以及基于项目的引导教学法等教学方法，实现教、学、做一体化，将专业能力、方法能力、社会能力、个人能力集成于学生能力的训练过程中，提高岗位职业能力。</w:t>
      </w:r>
    </w:p>
    <w:p w14:paraId="70546708">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4631D50B">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FB3A3B2">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十三、设计说明与审定程序</w:t>
      </w:r>
    </w:p>
    <w:p w14:paraId="10CAB231">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70A131B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7B6B61E8">
      <w:pPr>
        <w:pStyle w:val="29"/>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471BBC4C">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3C2D39CF">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2.各专业由专业带头人负责对专业人才培养方案提出具体制（修）订意见与初步方案。</w:t>
      </w:r>
    </w:p>
    <w:p w14:paraId="50CBA158">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3.教研室主任负责组织教研室成员集体讨论形成初稿。</w:t>
      </w:r>
    </w:p>
    <w:p w14:paraId="736F8CBE">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4.各系部组织专业建设指导委员会（含企业专家）对专业人才培养方案进行初审。</w:t>
      </w:r>
    </w:p>
    <w:p w14:paraId="219A507C">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5.教务处组织校内专家组进行论证。</w:t>
      </w:r>
    </w:p>
    <w:p w14:paraId="61467434">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6.学院党组织会议审定。</w:t>
      </w:r>
    </w:p>
    <w:p w14:paraId="26CA48AF">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7.报上级教育行政部门备案。</w:t>
      </w:r>
    </w:p>
    <w:p w14:paraId="39EF07EF">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8.通过学校网站等向社会公开，接受全社会监督。</w:t>
      </w:r>
    </w:p>
    <w:p w14:paraId="5188D93C">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p>
    <w:p w14:paraId="76A7EC9D">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p>
    <w:p w14:paraId="21D1E5AE">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无人机应用技术专业人才培养方案制定人：</w:t>
      </w:r>
      <w:r>
        <w:rPr>
          <w:rFonts w:hint="eastAsia" w:eastAsia="仿宋"/>
          <w:color w:val="000000"/>
          <w:kern w:val="0"/>
          <w:sz w:val="28"/>
          <w:szCs w:val="28"/>
        </w:rPr>
        <w:t>张猛</w:t>
      </w:r>
      <w:r>
        <w:rPr>
          <w:rFonts w:eastAsia="仿宋"/>
          <w:color w:val="000000"/>
          <w:kern w:val="0"/>
          <w:sz w:val="28"/>
          <w:szCs w:val="28"/>
        </w:rPr>
        <w:t>、张婧、徐立艳、吴玉林、刘敬伟、</w:t>
      </w:r>
      <w:r>
        <w:rPr>
          <w:rFonts w:hint="eastAsia" w:eastAsia="仿宋"/>
          <w:color w:val="000000"/>
          <w:kern w:val="0"/>
          <w:sz w:val="28"/>
          <w:szCs w:val="28"/>
        </w:rPr>
        <w:t>崔若庚</w:t>
      </w:r>
    </w:p>
    <w:p w14:paraId="189DF390">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无人机应用技术专业人才培养方案审核人：徐立艳、张婧</w:t>
      </w:r>
      <w:r>
        <w:rPr>
          <w:rFonts w:hint="eastAsia" w:eastAsia="仿宋"/>
          <w:color w:val="000000"/>
          <w:kern w:val="0"/>
          <w:sz w:val="28"/>
          <w:szCs w:val="28"/>
        </w:rPr>
        <w:t>、</w:t>
      </w:r>
      <w:r>
        <w:rPr>
          <w:rFonts w:hint="eastAsia" w:eastAsia="仿宋"/>
          <w:color w:val="000000"/>
          <w:kern w:val="0"/>
          <w:sz w:val="28"/>
          <w:szCs w:val="28"/>
          <w:lang w:val="en-US" w:eastAsia="zh-CN"/>
        </w:rPr>
        <w:t>林萌、</w:t>
      </w:r>
      <w:r>
        <w:rPr>
          <w:rFonts w:hint="eastAsia" w:eastAsia="仿宋"/>
          <w:color w:val="000000"/>
          <w:kern w:val="0"/>
          <w:sz w:val="28"/>
          <w:szCs w:val="28"/>
        </w:rPr>
        <w:t>张嫱</w:t>
      </w:r>
    </w:p>
    <w:p w14:paraId="106ED3F1">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eastAsia="仿宋"/>
          <w:color w:val="000000"/>
          <w:kern w:val="0"/>
          <w:sz w:val="28"/>
          <w:szCs w:val="28"/>
          <w:lang w:val="en-US" w:eastAsia="zh-CN"/>
        </w:rPr>
      </w:pPr>
      <w:r>
        <w:rPr>
          <w:rFonts w:eastAsia="仿宋"/>
          <w:color w:val="000000"/>
          <w:kern w:val="0"/>
          <w:sz w:val="28"/>
          <w:szCs w:val="28"/>
        </w:rPr>
        <w:t>无人机应用技术</w:t>
      </w:r>
      <w:r>
        <w:rPr>
          <w:rFonts w:eastAsia="仿宋"/>
          <w:color w:val="000000"/>
          <w:sz w:val="28"/>
          <w:szCs w:val="28"/>
          <w:shd w:val="clear" w:color="auto" w:fill="FFFFFF"/>
        </w:rPr>
        <w:t>专</w:t>
      </w:r>
      <w:r>
        <w:rPr>
          <w:rFonts w:eastAsia="仿宋"/>
          <w:color w:val="000000"/>
          <w:kern w:val="0"/>
          <w:sz w:val="28"/>
          <w:szCs w:val="28"/>
        </w:rPr>
        <w:t>业人才培养方案</w:t>
      </w:r>
      <w:r>
        <w:rPr>
          <w:rFonts w:eastAsia="仿宋"/>
          <w:color w:val="000000"/>
          <w:sz w:val="28"/>
          <w:szCs w:val="28"/>
          <w:shd w:val="clear" w:color="auto" w:fill="FFFFFF"/>
        </w:rPr>
        <w:t>企业专家：</w:t>
      </w:r>
      <w:r>
        <w:rPr>
          <w:rFonts w:eastAsia="仿宋"/>
          <w:color w:val="000000"/>
          <w:kern w:val="0"/>
          <w:sz w:val="28"/>
          <w:szCs w:val="28"/>
        </w:rPr>
        <w:t>黄智刚</w:t>
      </w:r>
      <w:r>
        <w:rPr>
          <w:rFonts w:hint="eastAsia" w:eastAsia="仿宋"/>
          <w:color w:val="000000"/>
          <w:kern w:val="0"/>
          <w:sz w:val="28"/>
          <w:szCs w:val="28"/>
          <w:lang w:eastAsia="zh-CN"/>
        </w:rPr>
        <w:t>（</w:t>
      </w:r>
      <w:r>
        <w:rPr>
          <w:rFonts w:hint="eastAsia" w:eastAsia="仿宋"/>
          <w:color w:val="000000"/>
          <w:sz w:val="28"/>
          <w:szCs w:val="28"/>
          <w:shd w:val="clear" w:color="auto" w:fill="FFFFFF"/>
          <w:lang w:val="en-US" w:eastAsia="zh-CN"/>
        </w:rPr>
        <w:t>北京航空航天大学</w:t>
      </w:r>
      <w:r>
        <w:rPr>
          <w:rFonts w:hint="eastAsia" w:eastAsia="仿宋"/>
          <w:color w:val="000000"/>
          <w:kern w:val="0"/>
          <w:sz w:val="28"/>
          <w:szCs w:val="28"/>
          <w:lang w:eastAsia="zh-CN"/>
        </w:rPr>
        <w:t>）</w:t>
      </w:r>
      <w:r>
        <w:rPr>
          <w:rFonts w:hint="eastAsia" w:eastAsia="仿宋"/>
          <w:color w:val="000000"/>
          <w:kern w:val="0"/>
          <w:sz w:val="28"/>
          <w:szCs w:val="28"/>
        </w:rPr>
        <w:t>、郑帅勇</w:t>
      </w:r>
      <w:r>
        <w:rPr>
          <w:rFonts w:hint="eastAsia" w:eastAsia="仿宋"/>
          <w:color w:val="000000"/>
          <w:kern w:val="0"/>
          <w:sz w:val="28"/>
          <w:szCs w:val="28"/>
          <w:lang w:eastAsia="zh-CN"/>
        </w:rPr>
        <w:t>（</w:t>
      </w:r>
      <w:r>
        <w:rPr>
          <w:rFonts w:hint="eastAsia" w:eastAsia="仿宋"/>
          <w:color w:val="000000"/>
          <w:kern w:val="0"/>
          <w:sz w:val="28"/>
          <w:szCs w:val="28"/>
          <w:lang w:val="en-US" w:eastAsia="zh-CN"/>
        </w:rPr>
        <w:t>天津理工大学</w:t>
      </w:r>
      <w:r>
        <w:rPr>
          <w:rFonts w:hint="eastAsia" w:eastAsia="仿宋"/>
          <w:color w:val="000000"/>
          <w:kern w:val="0"/>
          <w:sz w:val="28"/>
          <w:szCs w:val="28"/>
          <w:lang w:eastAsia="zh-CN"/>
        </w:rPr>
        <w:t>）</w:t>
      </w:r>
    </w:p>
    <w:sectPr>
      <w:headerReference r:id="rId23" w:type="default"/>
      <w:footerReference r:id="rId2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Light">
    <w:altName w:val="Segoe Print"/>
    <w:panose1 w:val="00000000000000000000"/>
    <w:charset w:val="00"/>
    <w:family w:val="roman"/>
    <w:pitch w:val="default"/>
    <w:sig w:usb0="00000000" w:usb1="00000000" w:usb2="00000012" w:usb3="00000000" w:csb0="0002009F" w:csb1="00000000"/>
  </w:font>
  <w:font w:name="Segoe Print">
    <w:panose1 w:val="02000600000000000000"/>
    <w:charset w:val="00"/>
    <w:family w:val="auto"/>
    <w:pitch w:val="default"/>
    <w:sig w:usb0="0000028F" w:usb1="00000000" w:usb2="00000000" w:usb3="00000000" w:csb0="2000009F" w:csb1="4701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光小标宋_CNKI">
    <w:altName w:val="宋体"/>
    <w:panose1 w:val="02000500000000000000"/>
    <w:charset w:val="00"/>
    <w:family w:val="auto"/>
    <w:pitch w:val="default"/>
    <w:sig w:usb0="00000000" w:usb1="00000000"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PMingLiU">
    <w:altName w:val="PMingLiU-ExtB"/>
    <w:panose1 w:val="02020300000000000000"/>
    <w:charset w:val="00"/>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CFBC2">
    <w:pPr>
      <w:pStyle w:val="5"/>
      <w:tabs>
        <w:tab w:val="center" w:pos="4153"/>
      </w:tabs>
    </w:pPr>
    <w:r>
      <w:rPr>
        <w:lang w:val="zh-CN"/>
      </w:rPr>
      <w:t>[在此处键入]</w:t>
    </w:r>
    <w:r>
      <w:rPr>
        <w:rFonts w:hint="eastAsia"/>
        <w:lang w:val="zh-CN"/>
      </w:rPr>
      <w:tab/>
    </w:r>
  </w:p>
  <w:p w14:paraId="6C89DFFA">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BCE82">
    <w:pPr>
      <w:pStyle w:val="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7F74E">
                          <w:pPr>
                            <w:pStyle w:val="5"/>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757F74E">
                    <w:pPr>
                      <w:pStyle w:val="5"/>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E823">
    <w:pPr>
      <w:pStyle w:val="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80307">
                          <w:pPr>
                            <w:pStyle w:val="5"/>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A280307">
                    <w:pPr>
                      <w:pStyle w:val="5"/>
                    </w:pPr>
                    <w:r>
                      <w:fldChar w:fldCharType="begin"/>
                    </w:r>
                    <w:r>
                      <w:instrText xml:space="preserve"> PAGE  \* MERGEFORMAT </w:instrText>
                    </w:r>
                    <w:r>
                      <w:fldChar w:fldCharType="separate"/>
                    </w:r>
                    <w:r>
                      <w:t>255</w:t>
                    </w:r>
                    <w:r>
                      <w:fldChar w:fldCharType="end"/>
                    </w:r>
                  </w:p>
                </w:txbxContent>
              </v:textbox>
            </v:shape>
          </w:pict>
        </mc:Fallback>
      </mc:AlternateContent>
    </w:r>
    <w:r>
      <w:rPr>
        <w:lang w:val="zh-CN"/>
      </w:rPr>
      <w:t>[在此处键入]</w:t>
    </w:r>
  </w:p>
  <w:p w14:paraId="546B911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650D">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901F9">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F2B79">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FF2B79">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A323F">
    <w:pPr>
      <w:pStyle w:val="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39E26">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1139E26">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63038">
    <w:pPr>
      <w:pStyle w:val="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66E62">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666E62">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A022">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223D2">
                          <w:pPr>
                            <w:pStyle w:val="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4B223D2">
                    <w:pPr>
                      <w:pStyle w:val="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DE3E">
    <w:pPr>
      <w:pStyle w:val="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E4054">
                          <w:pPr>
                            <w:pStyle w:val="5"/>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17E4054">
                    <w:pPr>
                      <w:pStyle w:val="5"/>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1F5BF">
    <w:pPr>
      <w:pStyle w:val="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B8E89">
                          <w:pPr>
                            <w:pStyle w:val="5"/>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C4B8E89">
                    <w:pPr>
                      <w:pStyle w:val="5"/>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836A1">
    <w:pPr>
      <w:pStyle w:val="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FD662">
                          <w:pPr>
                            <w:pStyle w:val="5"/>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31FD662">
                    <w:pPr>
                      <w:pStyle w:val="5"/>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116C8">
    <w:pPr>
      <w:pStyle w:val="6"/>
      <w:tabs>
        <w:tab w:val="center" w:pos="4422"/>
        <w:tab w:val="clear" w:pos="4153"/>
      </w:tabs>
      <w:rPr>
        <w:rFonts w:hint="eastAsia"/>
      </w:rPr>
    </w:pPr>
  </w:p>
  <w:p w14:paraId="222F50CB">
    <w:pPr>
      <w:pStyle w:val="6"/>
      <w:jc w:val="right"/>
    </w:pPr>
    <w:r>
      <mc:AlternateContent>
        <mc:Choice Requires="wps">
          <w:drawing>
            <wp:anchor distT="0" distB="0" distL="114300" distR="114300" simplePos="0" relativeHeight="251666432"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D7FD756">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643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2IL6yzQEAAKcDAAAOAAAAAAAAAAEAIAAAACMBAABk&#10;cnMvZTJvRG9jLnhtbFBLBQYAAAAABgAGAFkBAABiBQAAAAA=&#10;">
              <v:fill on="f" focussize="0,0"/>
              <v:stroke on="f"/>
              <v:imagedata o:title=""/>
              <o:lock v:ext="edit" aspectratio="f"/>
              <v:textbox inset="0mm,0mm,0mm,0mm" style="mso-fit-shape-to-text:t;">
                <w:txbxContent>
                  <w:p w14:paraId="3D7FD756">
                    <w:pPr>
                      <w:rPr>
                        <w:rFonts w:hint="eastAsia"/>
                      </w:rPr>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42082">
    <w:pPr>
      <w:pStyle w:val="6"/>
      <w:tabs>
        <w:tab w:val="center" w:pos="4422"/>
        <w:tab w:val="clear" w:pos="4153"/>
      </w:tabs>
      <w:rPr>
        <w:rFonts w:hint="eastAsia"/>
      </w:rPr>
    </w:pPr>
    <w:r>
      <w:pict>
        <v:shape id="_x0000_s4118" o:spid="_x0000_s4118" o:spt="75" type="#_x0000_t75" style="position:absolute;left:0pt;margin-left:2.25pt;margin-top:0pt;height:31.5pt;width:136.5pt;mso-wrap-distance-bottom:0pt;mso-wrap-distance-left:9pt;mso-wrap-distance-right:9pt;mso-wrap-distance-top:0pt;z-index:251660288;mso-width-relative:page;mso-height-relative:page;" filled="f" stroked="f" coordsize="21600,21600">
          <v:path/>
          <v:fill on="f" focussize="0,0"/>
          <v:stroke on="f"/>
          <v:imagedata r:id="rId1" o:title="1"/>
          <o:lock v:ext="edit" aspectratio="t"/>
          <w10:wrap type="square"/>
        </v:shape>
      </w:pict>
    </w:r>
    <w:r>
      <w:rPr>
        <w:rFonts w:hint="eastAsia"/>
      </w:rPr>
      <w:tab/>
    </w:r>
  </w:p>
  <w:p w14:paraId="13BF2792">
    <w:pPr>
      <w:pStyle w:val="6"/>
      <w:jc w:val="right"/>
    </w:pPr>
    <w:r>
      <w:rPr>
        <w:rFonts w:hint="eastAsia" w:ascii="宋体" w:hAnsi="宋体" w:cs="宋体"/>
        <w:sz w:val="24"/>
        <w:szCs w:val="24"/>
      </w:rPr>
      <w:t>2025版人才培养方案</w:t>
    </w:r>
  </w:p>
  <w:p w14:paraId="0ACECBED">
    <w:pPr>
      <w:pStyle w:val="6"/>
    </w:pPr>
    <w:r>
      <w:pict>
        <v:shape id="_x0000_s4119" o:spid="_x0000_s4119" o:spt="202" type="#_x0000_t202" style="position:absolute;left:0pt;margin-left:216.6pt;margin-top:0pt;height:144pt;width:144pt;mso-position-horizontal-relative:margin;mso-wrap-style:none;z-index:251659264;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2BE9AFDB">
                <w:pPr>
                  <w:rPr>
                    <w:rFonts w:hint="eastAsia"/>
                  </w:rPr>
                </w:pPr>
              </w:p>
            </w:txbxContent>
          </v:textbox>
        </v:shape>
      </w:pict>
    </w:r>
  </w:p>
  <w:p w14:paraId="38DF7264">
    <w:pPr>
      <w:pStyle w:val="6"/>
    </w:pPr>
  </w:p>
  <w:p w14:paraId="2696E2AF">
    <w:pPr>
      <w:pStyle w:val="3"/>
      <w:spacing w:line="14" w:lineRule="auto"/>
      <w:ind w:left="0"/>
    </w:pPr>
  </w:p>
  <w:p w14:paraId="78FC7B99">
    <w:pPr>
      <w:pStyle w:val="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8063">
    <w:pPr>
      <w:pStyle w:val="6"/>
      <w:tabs>
        <w:tab w:val="center" w:pos="4422"/>
        <w:tab w:val="clear" w:pos="4153"/>
      </w:tabs>
      <w:rPr>
        <w:rFonts w:hint="eastAsia"/>
      </w:rPr>
    </w:pPr>
    <w:r>
      <w:rPr>
        <w:rFonts w:hint="eastAsia"/>
      </w:rPr>
      <w:drawing>
        <wp:inline distT="0" distB="0" distL="114300" distR="114300">
          <wp:extent cx="1877695" cy="438150"/>
          <wp:effectExtent l="0" t="0" r="8255" b="0"/>
          <wp:docPr id="11"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p>
  <w:p w14:paraId="2D08A788">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r>
      <mc:AlternateContent>
        <mc:Choice Requires="wps">
          <w:drawing>
            <wp:anchor distT="0" distB="0" distL="114300" distR="114300" simplePos="0" relativeHeight="251668480"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972F19E">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848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xNU/tQAAAAIAQAADwAAAAAAAAABACAAAAAiAAAAZHJzL2Rv&#10;d25yZXYueG1sUEsBAhQAFAAAAAgAh07iQLmggXnMAQAAqQMAAA4AAAAAAAAAAQAgAAAAIwEAAGRy&#10;cy9lMm9Eb2MueG1sUEsFBgAAAAAGAAYAWQEAAGEFAAAAAA==&#10;">
              <v:fill on="f" focussize="0,0"/>
              <v:stroke on="f"/>
              <v:imagedata o:title=""/>
              <o:lock v:ext="edit" aspectratio="f"/>
              <v:textbox inset="0mm,0mm,0mm,0mm" style="mso-fit-shape-to-text:t;">
                <w:txbxContent>
                  <w:p w14:paraId="1972F19E">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B9BB">
    <w:pPr>
      <w:pStyle w:val="6"/>
      <w:jc w:val="both"/>
    </w:pPr>
    <w:r>
      <w:rPr>
        <w:rFonts w:hint="eastAsia"/>
        <w:lang w:val="en-US" w:eastAsia="zh-CN"/>
      </w:rPr>
      <w:t xml:space="preserve">                               </w:t>
    </w:r>
    <w:r>
      <mc:AlternateContent>
        <mc:Choice Requires="wps">
          <w:drawing>
            <wp:anchor distT="0" distB="0" distL="114300" distR="114300" simplePos="0" relativeHeight="251667456"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833538">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7456;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S6ExizQEAAKcDAAAOAAAAAAAAAAEAIAAAACMBAABk&#10;cnMvZTJvRG9jLnhtbFBLBQYAAAAABgAGAFkBAABiBQAAAAA=&#10;">
              <v:fill on="f" focussize="0,0"/>
              <v:stroke on="f"/>
              <v:imagedata o:title=""/>
              <o:lock v:ext="edit" aspectratio="f"/>
              <v:textbox inset="0mm,0mm,0mm,0mm" style="mso-fit-shape-to-text:t;">
                <w:txbxContent>
                  <w:p w14:paraId="34833538">
                    <w:pPr>
                      <w:rPr>
                        <w:rFonts w:hint="eastAsia"/>
                      </w:rPr>
                    </w:pPr>
                  </w:p>
                </w:txbxContent>
              </v:textbox>
            </v:shape>
          </w:pict>
        </mc:Fallback>
      </mc:AlternateContent>
    </w:r>
  </w:p>
  <w:p w14:paraId="4BCD900D">
    <w:pPr>
      <w:pStyle w:val="6"/>
      <w:tabs>
        <w:tab w:val="left" w:pos="6948"/>
        <w:tab w:val="clear" w:pos="4153"/>
      </w:tabs>
      <w:rPr>
        <w:rFonts w:hint="eastAsia" w:eastAsia="宋体"/>
        <w:lang w:eastAsia="zh-CN"/>
      </w:rPr>
    </w:pPr>
    <w:r>
      <w:rPr>
        <w:rFonts w:hint="eastAsia"/>
      </w:rPr>
      <w:drawing>
        <wp:inline distT="0" distB="0" distL="114300" distR="114300">
          <wp:extent cx="1877695" cy="438150"/>
          <wp:effectExtent l="0" t="0" r="8255" b="0"/>
          <wp:docPr id="2"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7D94B">
    <w:pPr>
      <w:pStyle w:val="6"/>
      <w:tabs>
        <w:tab w:val="center" w:pos="4422"/>
        <w:tab w:val="clear" w:pos="4153"/>
      </w:tabs>
      <w:rPr>
        <w:rFonts w:hint="eastAsia"/>
      </w:rPr>
    </w:pPr>
    <w:r>
      <w:pict>
        <v:shape id="图片 27" o:spid="_x0000_s4097" o:spt="75" type="#_x0000_t75" style="position:absolute;left:0pt;margin-left:2.25pt;margin-top:0pt;height:31.5pt;width:136.5pt;mso-wrap-distance-bottom:0pt;mso-wrap-distance-left:9pt;mso-wrap-distance-right:9pt;mso-wrap-distance-top:0pt;z-index:251667456;mso-width-relative:page;mso-height-relative:page;" filled="f" stroked="f" coordsize="21600,21600">
          <v:path/>
          <v:fill on="f" focussize="0,0"/>
          <v:stroke on="f"/>
          <v:imagedata r:id="rId1" o:title="1"/>
          <o:lock v:ext="edit" aspectratio="t"/>
          <w10:wrap type="square"/>
        </v:shape>
      </w:pict>
    </w:r>
    <w:r>
      <w:rPr>
        <w:rFonts w:hint="eastAsia"/>
      </w:rPr>
      <w:tab/>
    </w:r>
  </w:p>
  <w:p w14:paraId="4C0B5333">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47E3915E">
    <w:pPr>
      <w:pStyle w:val="6"/>
    </w:pPr>
    <w:r>
      <w:pict>
        <v:shape id="文本框 1" o:spid="_x0000_s4098" o:spt="202" type="#_x0000_t202" style="position:absolute;left:0pt;margin-left:216.6pt;margin-top:0pt;height:144pt;width:144pt;mso-position-horizontal-relative:margin;mso-wrap-style:none;z-index:25166643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0FDA37A0">
                <w:pPr>
                  <w:rPr>
                    <w:rFonts w:hint="eastAsia"/>
                  </w:rPr>
                </w:pPr>
              </w:p>
            </w:txbxContent>
          </v:textbox>
        </v:shape>
      </w:pict>
    </w:r>
  </w:p>
  <w:p w14:paraId="589B5212">
    <w:pPr>
      <w:pStyle w:val="6"/>
    </w:pPr>
  </w:p>
  <w:p w14:paraId="2F2F5FFE">
    <w:pPr>
      <w:pStyle w:val="3"/>
      <w:spacing w:line="14" w:lineRule="auto"/>
      <w:ind w:left="0"/>
    </w:pPr>
  </w:p>
  <w:p w14:paraId="2E348168">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B47BC">
    <w:pPr>
      <w:pStyle w:val="6"/>
      <w:tabs>
        <w:tab w:val="center" w:pos="4422"/>
        <w:tab w:val="clear" w:pos="4153"/>
      </w:tabs>
      <w:rPr>
        <w:rFonts w:hint="eastAsia"/>
      </w:rPr>
    </w:pPr>
    <w:r>
      <w:pict>
        <v:shape id="_x0000_s4100" o:spid="_x0000_s4100" o:spt="75" type="#_x0000_t75" style="position:absolute;left:0pt;margin-left:2.25pt;margin-top:0pt;height:31.5pt;width:136.5pt;mso-wrap-distance-bottom:0pt;mso-wrap-distance-left:9pt;mso-wrap-distance-right:9pt;mso-wrap-distance-top:0pt;z-index:251666432;mso-width-relative:page;mso-height-relative:page;" filled="f" stroked="f" coordsize="21600,21600">
          <v:path/>
          <v:fill on="f" focussize="0,0"/>
          <v:stroke on="f"/>
          <v:imagedata r:id="rId1" o:title="1"/>
          <o:lock v:ext="edit" aspectratio="t"/>
          <w10:wrap type="square"/>
        </v:shape>
      </w:pict>
    </w:r>
    <w:r>
      <w:rPr>
        <w:rFonts w:hint="eastAsia"/>
      </w:rPr>
      <w:tab/>
    </w:r>
  </w:p>
  <w:p w14:paraId="1055D4E2">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0D8322A8">
    <w:pPr>
      <w:pStyle w:val="6"/>
    </w:pPr>
    <w:r>
      <w:pict>
        <v:shape id="_x0000_s4101" o:spid="_x0000_s4101" o:spt="202" type="#_x0000_t202" style="position:absolute;left:0pt;margin-left:216.6pt;margin-top:0pt;height:144pt;width:144pt;mso-position-horizontal-relative:margin;mso-wrap-style:none;z-index:25166540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2F01BD13">
                <w:pPr>
                  <w:rPr>
                    <w:rFonts w:hint="eastAsia"/>
                  </w:rPr>
                </w:pPr>
              </w:p>
            </w:txbxContent>
          </v:textbox>
        </v:shape>
      </w:pict>
    </w:r>
  </w:p>
  <w:p w14:paraId="65222AC7">
    <w:pPr>
      <w:pStyle w:val="6"/>
    </w:pPr>
  </w:p>
  <w:p w14:paraId="2319F7F4">
    <w:pPr>
      <w:pStyle w:val="3"/>
      <w:spacing w:line="14" w:lineRule="auto"/>
      <w:ind w:left="0"/>
    </w:pPr>
  </w:p>
  <w:p w14:paraId="6ECDF252">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0C2AF">
    <w:pPr>
      <w:pStyle w:val="6"/>
      <w:tabs>
        <w:tab w:val="center" w:pos="4422"/>
        <w:tab w:val="clear" w:pos="4153"/>
      </w:tabs>
      <w:rPr>
        <w:rFonts w:hint="eastAsia"/>
      </w:rPr>
    </w:pPr>
    <w:r>
      <w:pict>
        <v:shape id="_x0000_s4103" o:spid="_x0000_s4103" o:spt="75" type="#_x0000_t75" style="position:absolute;left:0pt;margin-left:2.25pt;margin-top:0pt;height:31.5pt;width:136.5pt;mso-wrap-distance-bottom:0pt;mso-wrap-distance-left:9pt;mso-wrap-distance-right:9pt;mso-wrap-distance-top:0pt;z-index:251665408;mso-width-relative:page;mso-height-relative:page;" filled="f" stroked="f" coordsize="21600,21600">
          <v:path/>
          <v:fill on="f" focussize="0,0"/>
          <v:stroke on="f"/>
          <v:imagedata r:id="rId1" o:title="1"/>
          <o:lock v:ext="edit" aspectratio="t"/>
          <w10:wrap type="square"/>
        </v:shape>
      </w:pict>
    </w:r>
    <w:r>
      <w:rPr>
        <w:rFonts w:hint="eastAsia"/>
      </w:rPr>
      <w:tab/>
    </w:r>
  </w:p>
  <w:p w14:paraId="42B36A28">
    <w:pPr>
      <w:pStyle w:val="6"/>
      <w:jc w:val="right"/>
    </w:pPr>
    <w:r>
      <w:rPr>
        <w:rFonts w:hint="eastAsia" w:ascii="宋体" w:hAnsi="宋体" w:cs="宋体"/>
        <w:sz w:val="24"/>
        <w:szCs w:val="24"/>
      </w:rPr>
      <w:t>2025版人才培养方案</w:t>
    </w:r>
  </w:p>
  <w:p w14:paraId="5A73DA22">
    <w:pPr>
      <w:pStyle w:val="6"/>
    </w:pPr>
    <w:r>
      <w:pict>
        <v:shape id="_x0000_s4104" o:spid="_x0000_s4104" o:spt="202" type="#_x0000_t202" style="position:absolute;left:0pt;margin-left:216.6pt;margin-top:0pt;height:144pt;width:144pt;mso-position-horizontal-relative:margin;mso-wrap-style:none;z-index:251664384;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3AE311D4">
                <w:pPr>
                  <w:rPr>
                    <w:rFonts w:hint="eastAsia"/>
                  </w:rPr>
                </w:pPr>
              </w:p>
            </w:txbxContent>
          </v:textbox>
        </v:shape>
      </w:pict>
    </w:r>
  </w:p>
  <w:p w14:paraId="72662455">
    <w:pPr>
      <w:pStyle w:val="6"/>
    </w:pPr>
  </w:p>
  <w:p w14:paraId="29A67AB2">
    <w:pPr>
      <w:pStyle w:val="3"/>
      <w:spacing w:line="14" w:lineRule="auto"/>
      <w:ind w:left="0"/>
    </w:pPr>
  </w:p>
  <w:p w14:paraId="311B591F">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C22EB">
    <w:pPr>
      <w:pStyle w:val="6"/>
      <w:tabs>
        <w:tab w:val="center" w:pos="4422"/>
        <w:tab w:val="clear" w:pos="4153"/>
      </w:tabs>
      <w:rPr>
        <w:rFonts w:hint="eastAsia"/>
      </w:rPr>
    </w:pPr>
    <w:r>
      <w:pict>
        <v:shape id="_x0000_s4106" o:spid="_x0000_s4106" o:spt="75" type="#_x0000_t75" style="position:absolute;left:0pt;margin-left:2.25pt;margin-top:0pt;height:31.5pt;width:136.5pt;mso-wrap-distance-bottom:0pt;mso-wrap-distance-left:9pt;mso-wrap-distance-right:9pt;mso-wrap-distance-top:0pt;z-index:251664384;mso-width-relative:page;mso-height-relative:page;" filled="f" stroked="f" coordsize="21600,21600">
          <v:path/>
          <v:fill on="f" focussize="0,0"/>
          <v:stroke on="f"/>
          <v:imagedata r:id="rId1" o:title="1"/>
          <o:lock v:ext="edit" aspectratio="t"/>
          <w10:wrap type="square"/>
        </v:shape>
      </w:pict>
    </w:r>
    <w:r>
      <w:rPr>
        <w:rFonts w:hint="eastAsia"/>
      </w:rPr>
      <w:tab/>
    </w:r>
  </w:p>
  <w:p w14:paraId="77B4EA40">
    <w:pPr>
      <w:pStyle w:val="6"/>
      <w:jc w:val="right"/>
    </w:pPr>
    <w:r>
      <w:rPr>
        <w:rFonts w:hint="eastAsia" w:ascii="宋体" w:hAnsi="宋体" w:cs="宋体"/>
        <w:sz w:val="24"/>
        <w:szCs w:val="24"/>
      </w:rPr>
      <w:t>2025版人才培养方案</w:t>
    </w:r>
  </w:p>
  <w:p w14:paraId="569371F4">
    <w:pPr>
      <w:pStyle w:val="6"/>
    </w:pPr>
    <w:r>
      <w:pict>
        <v:shape id="_x0000_s4107" o:spid="_x0000_s4107" o:spt="202" type="#_x0000_t202" style="position:absolute;left:0pt;margin-left:216.6pt;margin-top:0pt;height:144pt;width:144pt;mso-position-horizontal-relative:margin;mso-wrap-style:none;z-index:25166336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4DA0A508">
                <w:pPr>
                  <w:rPr>
                    <w:rFonts w:hint="eastAsia"/>
                  </w:rPr>
                </w:pPr>
              </w:p>
            </w:txbxContent>
          </v:textbox>
        </v:shape>
      </w:pict>
    </w:r>
  </w:p>
  <w:p w14:paraId="25BE1471">
    <w:pPr>
      <w:pStyle w:val="6"/>
    </w:pPr>
  </w:p>
  <w:p w14:paraId="689E0788">
    <w:pPr>
      <w:pStyle w:val="3"/>
      <w:spacing w:line="14" w:lineRule="auto"/>
      <w:ind w:left="0"/>
    </w:pPr>
  </w:p>
  <w:p w14:paraId="1423B30B">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D6289">
    <w:pPr>
      <w:pStyle w:val="6"/>
      <w:tabs>
        <w:tab w:val="center" w:pos="4422"/>
        <w:tab w:val="clear" w:pos="4153"/>
      </w:tabs>
      <w:rPr>
        <w:rFonts w:hint="eastAsia"/>
      </w:rPr>
    </w:pPr>
    <w:r>
      <w:pict>
        <v:shape id="_x0000_s4109" o:spid="_x0000_s4109" o:spt="75" type="#_x0000_t75" style="position:absolute;left:0pt;margin-left:2.25pt;margin-top:0pt;height:31.5pt;width:136.5pt;mso-wrap-distance-bottom:0pt;mso-wrap-distance-left:9pt;mso-wrap-distance-right:9pt;mso-wrap-distance-top:0pt;z-index:251663360;mso-width-relative:page;mso-height-relative:page;" filled="f" stroked="f" coordsize="21600,21600">
          <v:path/>
          <v:fill on="f" focussize="0,0"/>
          <v:stroke on="f"/>
          <v:imagedata r:id="rId1" o:title="1"/>
          <o:lock v:ext="edit" aspectratio="t"/>
          <w10:wrap type="square"/>
        </v:shape>
      </w:pict>
    </w:r>
    <w:r>
      <w:rPr>
        <w:rFonts w:hint="eastAsia"/>
      </w:rPr>
      <w:tab/>
    </w:r>
  </w:p>
  <w:p w14:paraId="3F4C25A2">
    <w:pPr>
      <w:pStyle w:val="6"/>
      <w:jc w:val="right"/>
    </w:pPr>
    <w:r>
      <w:rPr>
        <w:rFonts w:hint="eastAsia" w:ascii="宋体" w:hAnsi="宋体" w:cs="宋体"/>
        <w:sz w:val="24"/>
        <w:szCs w:val="24"/>
      </w:rPr>
      <w:t>2025版人才培养方案</w:t>
    </w:r>
  </w:p>
  <w:p w14:paraId="0654AC51">
    <w:pPr>
      <w:pStyle w:val="6"/>
    </w:pPr>
    <w:r>
      <w:pict>
        <v:shape id="_x0000_s4110" o:spid="_x0000_s4110" o:spt="202" type="#_x0000_t202" style="position:absolute;left:0pt;margin-left:216.6pt;margin-top:0pt;height:144pt;width:144pt;mso-position-horizontal-relative:margin;mso-wrap-style:none;z-index:251662336;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031C5AB7">
                <w:pPr>
                  <w:rPr>
                    <w:rFonts w:hint="eastAsia"/>
                  </w:rPr>
                </w:pPr>
              </w:p>
            </w:txbxContent>
          </v:textbox>
        </v:shape>
      </w:pict>
    </w:r>
  </w:p>
  <w:p w14:paraId="565474B1">
    <w:pPr>
      <w:pStyle w:val="6"/>
    </w:pPr>
  </w:p>
  <w:p w14:paraId="0DBA2F0B">
    <w:pPr>
      <w:pStyle w:val="3"/>
      <w:spacing w:line="14" w:lineRule="auto"/>
      <w:ind w:left="0"/>
    </w:pPr>
  </w:p>
  <w:p w14:paraId="18A2FC41">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264A">
    <w:pPr>
      <w:pStyle w:val="6"/>
      <w:tabs>
        <w:tab w:val="center" w:pos="4422"/>
        <w:tab w:val="clear" w:pos="4153"/>
      </w:tabs>
      <w:rPr>
        <w:rFonts w:hint="eastAsia"/>
      </w:rPr>
    </w:pPr>
    <w:r>
      <w:pict>
        <v:shape id="_x0000_s4112" o:spid="_x0000_s4112" o:spt="75" type="#_x0000_t75" style="position:absolute;left:0pt;margin-left:2.25pt;margin-top:0pt;height:31.5pt;width:136.5pt;mso-wrap-distance-bottom:0pt;mso-wrap-distance-left:9pt;mso-wrap-distance-right:9pt;mso-wrap-distance-top:0pt;z-index:251662336;mso-width-relative:page;mso-height-relative:page;" filled="f" stroked="f" coordsize="21600,21600">
          <v:path/>
          <v:fill on="f" focussize="0,0"/>
          <v:stroke on="f"/>
          <v:imagedata r:id="rId1" o:title="1"/>
          <o:lock v:ext="edit" aspectratio="t"/>
          <w10:wrap type="square"/>
        </v:shape>
      </w:pict>
    </w:r>
    <w:r>
      <w:rPr>
        <w:rFonts w:hint="eastAsia"/>
      </w:rPr>
      <w:tab/>
    </w:r>
  </w:p>
  <w:p w14:paraId="444BDC48">
    <w:pPr>
      <w:pStyle w:val="6"/>
      <w:jc w:val="right"/>
    </w:pPr>
    <w:r>
      <w:rPr>
        <w:rFonts w:hint="eastAsia" w:ascii="宋体" w:hAnsi="宋体" w:cs="宋体"/>
        <w:sz w:val="24"/>
        <w:szCs w:val="24"/>
      </w:rPr>
      <w:t>2025版人才培养方案</w:t>
    </w:r>
  </w:p>
  <w:p w14:paraId="653B33D4">
    <w:pPr>
      <w:pStyle w:val="6"/>
    </w:pPr>
    <w:r>
      <w:pict>
        <v:shape id="_x0000_s4113" o:spid="_x0000_s4113" o:spt="202" type="#_x0000_t202" style="position:absolute;left:0pt;margin-left:216.6pt;margin-top:0pt;height:144pt;width:144pt;mso-position-horizontal-relative:margin;mso-wrap-style:none;z-index:25166131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3160BD89">
                <w:pPr>
                  <w:rPr>
                    <w:rFonts w:hint="eastAsia"/>
                  </w:rPr>
                </w:pPr>
              </w:p>
            </w:txbxContent>
          </v:textbox>
        </v:shape>
      </w:pict>
    </w:r>
  </w:p>
  <w:p w14:paraId="73914453">
    <w:pPr>
      <w:pStyle w:val="6"/>
    </w:pPr>
  </w:p>
  <w:p w14:paraId="276F88BA">
    <w:pPr>
      <w:pStyle w:val="3"/>
      <w:spacing w:line="14" w:lineRule="auto"/>
      <w:ind w:left="0"/>
    </w:pPr>
  </w:p>
  <w:p w14:paraId="0690D62B">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C34E3">
    <w:pPr>
      <w:pStyle w:val="6"/>
      <w:tabs>
        <w:tab w:val="center" w:pos="4422"/>
        <w:tab w:val="clear" w:pos="4153"/>
      </w:tabs>
      <w:rPr>
        <w:rFonts w:hint="eastAsia"/>
      </w:rPr>
    </w:pPr>
    <w:r>
      <w:pict>
        <v:shape id="_x0000_s4115" o:spid="_x0000_s4115" o:spt="75" type="#_x0000_t75" style="position:absolute;left:0pt;margin-left:2.25pt;margin-top:0pt;height:31.5pt;width:136.5pt;mso-wrap-distance-bottom:0pt;mso-wrap-distance-left:9pt;mso-wrap-distance-right:9pt;mso-wrap-distance-top:0pt;z-index:251661312;mso-width-relative:page;mso-height-relative:page;" filled="f" stroked="f" coordsize="21600,21600">
          <v:path/>
          <v:fill on="f" focussize="0,0"/>
          <v:stroke on="f"/>
          <v:imagedata r:id="rId1" o:title="1"/>
          <o:lock v:ext="edit" aspectratio="t"/>
          <w10:wrap type="square"/>
        </v:shape>
      </w:pict>
    </w:r>
    <w:r>
      <w:rPr>
        <w:rFonts w:hint="eastAsia"/>
      </w:rPr>
      <w:tab/>
    </w:r>
  </w:p>
  <w:p w14:paraId="15FCAF35">
    <w:pPr>
      <w:pStyle w:val="6"/>
      <w:jc w:val="right"/>
    </w:pPr>
    <w:r>
      <w:rPr>
        <w:rFonts w:hint="eastAsia" w:ascii="宋体" w:hAnsi="宋体" w:cs="宋体"/>
        <w:sz w:val="24"/>
        <w:szCs w:val="24"/>
      </w:rPr>
      <w:t>2025版人才培养方案</w:t>
    </w:r>
  </w:p>
  <w:p w14:paraId="5BEEB853">
    <w:pPr>
      <w:pStyle w:val="6"/>
    </w:pPr>
    <w:r>
      <w:pict>
        <v:shape id="_x0000_s4116" o:spid="_x0000_s4116" o:spt="202" type="#_x0000_t202" style="position:absolute;left:0pt;margin-left:216.6pt;margin-top:0pt;height:144pt;width:144pt;mso-position-horizontal-relative:margin;mso-wrap-style:none;z-index:25166028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35674E3A">
                <w:pPr>
                  <w:rPr>
                    <w:rFonts w:hint="eastAsia"/>
                  </w:rPr>
                </w:pPr>
              </w:p>
            </w:txbxContent>
          </v:textbox>
        </v:shape>
      </w:pict>
    </w:r>
  </w:p>
  <w:p w14:paraId="68D67F17">
    <w:pPr>
      <w:pStyle w:val="6"/>
    </w:pPr>
  </w:p>
  <w:p w14:paraId="212669F4">
    <w:pPr>
      <w:pStyle w:val="3"/>
      <w:spacing w:line="14" w:lineRule="auto"/>
      <w:ind w:left="0"/>
    </w:pPr>
  </w:p>
  <w:p w14:paraId="4252602B">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FCF137"/>
    <w:multiLevelType w:val="singleLevel"/>
    <w:tmpl w:val="D9FCF137"/>
    <w:lvl w:ilvl="0" w:tentative="0">
      <w:start w:val="2"/>
      <w:numFmt w:val="chineseCounting"/>
      <w:suff w:val="nothing"/>
      <w:lvlText w:val="（%1）"/>
      <w:lvlJc w:val="left"/>
      <w:rPr>
        <w:rFonts w:hint="eastAsia"/>
      </w:rPr>
    </w:lvl>
  </w:abstractNum>
  <w:abstractNum w:abstractNumId="1">
    <w:nsid w:val="0F8038E3"/>
    <w:multiLevelType w:val="singleLevel"/>
    <w:tmpl w:val="0F8038E3"/>
    <w:lvl w:ilvl="0" w:tentative="0">
      <w:start w:val="1"/>
      <w:numFmt w:val="decimal"/>
      <w:suff w:val="nothing"/>
      <w:lvlText w:val="（%1）"/>
      <w:lvlJc w:val="left"/>
    </w:lvl>
  </w:abstractNum>
  <w:abstractNum w:abstractNumId="2">
    <w:nsid w:val="4C184F65"/>
    <w:multiLevelType w:val="singleLevel"/>
    <w:tmpl w:val="4C184F65"/>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956"/>
    <w:rsid w:val="000001DE"/>
    <w:rsid w:val="000021E4"/>
    <w:rsid w:val="0000704E"/>
    <w:rsid w:val="0002723B"/>
    <w:rsid w:val="000409D1"/>
    <w:rsid w:val="000645E0"/>
    <w:rsid w:val="000737E4"/>
    <w:rsid w:val="0008169E"/>
    <w:rsid w:val="00086C2D"/>
    <w:rsid w:val="00097DCA"/>
    <w:rsid w:val="000A082F"/>
    <w:rsid w:val="000A7DC7"/>
    <w:rsid w:val="000B0049"/>
    <w:rsid w:val="000B146C"/>
    <w:rsid w:val="000C0229"/>
    <w:rsid w:val="000D3C47"/>
    <w:rsid w:val="000D55B5"/>
    <w:rsid w:val="00142AD9"/>
    <w:rsid w:val="00147FB7"/>
    <w:rsid w:val="0016205A"/>
    <w:rsid w:val="00164D82"/>
    <w:rsid w:val="00172297"/>
    <w:rsid w:val="00187C18"/>
    <w:rsid w:val="001950B3"/>
    <w:rsid w:val="00196FBE"/>
    <w:rsid w:val="00197800"/>
    <w:rsid w:val="001B0A53"/>
    <w:rsid w:val="001C25AC"/>
    <w:rsid w:val="001C7949"/>
    <w:rsid w:val="001E6CF9"/>
    <w:rsid w:val="001F10B7"/>
    <w:rsid w:val="002335DC"/>
    <w:rsid w:val="00242685"/>
    <w:rsid w:val="00272683"/>
    <w:rsid w:val="002753D9"/>
    <w:rsid w:val="00286BA1"/>
    <w:rsid w:val="00296CDD"/>
    <w:rsid w:val="002A00AC"/>
    <w:rsid w:val="002A6D8A"/>
    <w:rsid w:val="002B5478"/>
    <w:rsid w:val="002B7337"/>
    <w:rsid w:val="002C7823"/>
    <w:rsid w:val="002E5FBF"/>
    <w:rsid w:val="002F2882"/>
    <w:rsid w:val="00302948"/>
    <w:rsid w:val="00322823"/>
    <w:rsid w:val="00323CE2"/>
    <w:rsid w:val="00333A88"/>
    <w:rsid w:val="00334146"/>
    <w:rsid w:val="00337959"/>
    <w:rsid w:val="00345BFE"/>
    <w:rsid w:val="00357FE4"/>
    <w:rsid w:val="00381659"/>
    <w:rsid w:val="0039633C"/>
    <w:rsid w:val="003A388A"/>
    <w:rsid w:val="003B5CC4"/>
    <w:rsid w:val="003F1D62"/>
    <w:rsid w:val="003F784D"/>
    <w:rsid w:val="00405CCC"/>
    <w:rsid w:val="0041564B"/>
    <w:rsid w:val="00420516"/>
    <w:rsid w:val="00420C8C"/>
    <w:rsid w:val="00425505"/>
    <w:rsid w:val="00432132"/>
    <w:rsid w:val="00432919"/>
    <w:rsid w:val="00467ADF"/>
    <w:rsid w:val="004819CA"/>
    <w:rsid w:val="00495BFC"/>
    <w:rsid w:val="004A7579"/>
    <w:rsid w:val="004B46C5"/>
    <w:rsid w:val="004B4D9A"/>
    <w:rsid w:val="004F6738"/>
    <w:rsid w:val="004F7E3A"/>
    <w:rsid w:val="0050533B"/>
    <w:rsid w:val="00523A67"/>
    <w:rsid w:val="0054236C"/>
    <w:rsid w:val="00546A98"/>
    <w:rsid w:val="00571A49"/>
    <w:rsid w:val="00595755"/>
    <w:rsid w:val="005A167A"/>
    <w:rsid w:val="005A2256"/>
    <w:rsid w:val="005A4231"/>
    <w:rsid w:val="005B3017"/>
    <w:rsid w:val="005C7D77"/>
    <w:rsid w:val="005E1DB7"/>
    <w:rsid w:val="005F4DDE"/>
    <w:rsid w:val="00612144"/>
    <w:rsid w:val="00620F07"/>
    <w:rsid w:val="00647BDD"/>
    <w:rsid w:val="00655BF0"/>
    <w:rsid w:val="006617EC"/>
    <w:rsid w:val="006820B5"/>
    <w:rsid w:val="00687279"/>
    <w:rsid w:val="006A0965"/>
    <w:rsid w:val="006A2CA8"/>
    <w:rsid w:val="006B46E8"/>
    <w:rsid w:val="006C0C08"/>
    <w:rsid w:val="006D6D46"/>
    <w:rsid w:val="006E2120"/>
    <w:rsid w:val="006E725C"/>
    <w:rsid w:val="006F0EF7"/>
    <w:rsid w:val="006F40E2"/>
    <w:rsid w:val="006F7501"/>
    <w:rsid w:val="00722F07"/>
    <w:rsid w:val="00730B43"/>
    <w:rsid w:val="007406C0"/>
    <w:rsid w:val="00740A5F"/>
    <w:rsid w:val="00786DD7"/>
    <w:rsid w:val="0079521F"/>
    <w:rsid w:val="007A2D2C"/>
    <w:rsid w:val="007A3197"/>
    <w:rsid w:val="007B1D35"/>
    <w:rsid w:val="007B5BB5"/>
    <w:rsid w:val="007D1A7C"/>
    <w:rsid w:val="007D6117"/>
    <w:rsid w:val="007E065B"/>
    <w:rsid w:val="007E4D2C"/>
    <w:rsid w:val="007F130D"/>
    <w:rsid w:val="00822CDB"/>
    <w:rsid w:val="008254E5"/>
    <w:rsid w:val="00832193"/>
    <w:rsid w:val="00840E57"/>
    <w:rsid w:val="00851DE0"/>
    <w:rsid w:val="00882943"/>
    <w:rsid w:val="0088310B"/>
    <w:rsid w:val="008D0BE7"/>
    <w:rsid w:val="008D1D4F"/>
    <w:rsid w:val="008D3A4F"/>
    <w:rsid w:val="008D5F26"/>
    <w:rsid w:val="00900103"/>
    <w:rsid w:val="00904BC8"/>
    <w:rsid w:val="00905D8B"/>
    <w:rsid w:val="00932087"/>
    <w:rsid w:val="00947B1B"/>
    <w:rsid w:val="0095238A"/>
    <w:rsid w:val="009858BF"/>
    <w:rsid w:val="00997675"/>
    <w:rsid w:val="009977CA"/>
    <w:rsid w:val="009D4E76"/>
    <w:rsid w:val="009F23BA"/>
    <w:rsid w:val="00A022E3"/>
    <w:rsid w:val="00A034AD"/>
    <w:rsid w:val="00A109E7"/>
    <w:rsid w:val="00A209C2"/>
    <w:rsid w:val="00A23F21"/>
    <w:rsid w:val="00A314C9"/>
    <w:rsid w:val="00A41A8F"/>
    <w:rsid w:val="00A6372D"/>
    <w:rsid w:val="00A6769C"/>
    <w:rsid w:val="00A92182"/>
    <w:rsid w:val="00AA4226"/>
    <w:rsid w:val="00AA6BDA"/>
    <w:rsid w:val="00AA7A51"/>
    <w:rsid w:val="00AB564A"/>
    <w:rsid w:val="00AC01DF"/>
    <w:rsid w:val="00AD4B09"/>
    <w:rsid w:val="00AD7E52"/>
    <w:rsid w:val="00AF145B"/>
    <w:rsid w:val="00B05958"/>
    <w:rsid w:val="00B15EFF"/>
    <w:rsid w:val="00B21484"/>
    <w:rsid w:val="00B40D4C"/>
    <w:rsid w:val="00B42913"/>
    <w:rsid w:val="00B42921"/>
    <w:rsid w:val="00B52A7C"/>
    <w:rsid w:val="00B608B3"/>
    <w:rsid w:val="00B63B20"/>
    <w:rsid w:val="00B66DF2"/>
    <w:rsid w:val="00B72B4A"/>
    <w:rsid w:val="00B77E3E"/>
    <w:rsid w:val="00BA51A6"/>
    <w:rsid w:val="00BB19C7"/>
    <w:rsid w:val="00BB1BCB"/>
    <w:rsid w:val="00BB36AC"/>
    <w:rsid w:val="00BB5593"/>
    <w:rsid w:val="00BC1A65"/>
    <w:rsid w:val="00BE4186"/>
    <w:rsid w:val="00BF3012"/>
    <w:rsid w:val="00BF75B9"/>
    <w:rsid w:val="00C01B0E"/>
    <w:rsid w:val="00C33699"/>
    <w:rsid w:val="00C47A59"/>
    <w:rsid w:val="00C56F8B"/>
    <w:rsid w:val="00C652E7"/>
    <w:rsid w:val="00C72F5F"/>
    <w:rsid w:val="00C759B6"/>
    <w:rsid w:val="00C8189B"/>
    <w:rsid w:val="00C85028"/>
    <w:rsid w:val="00C95589"/>
    <w:rsid w:val="00C975DE"/>
    <w:rsid w:val="00CB5AF2"/>
    <w:rsid w:val="00CC38D9"/>
    <w:rsid w:val="00CC6389"/>
    <w:rsid w:val="00CE106A"/>
    <w:rsid w:val="00CE3102"/>
    <w:rsid w:val="00CE3574"/>
    <w:rsid w:val="00D14BAC"/>
    <w:rsid w:val="00D226FB"/>
    <w:rsid w:val="00D3005C"/>
    <w:rsid w:val="00D443C5"/>
    <w:rsid w:val="00D60881"/>
    <w:rsid w:val="00D61251"/>
    <w:rsid w:val="00D75FA8"/>
    <w:rsid w:val="00D906C4"/>
    <w:rsid w:val="00D966E2"/>
    <w:rsid w:val="00DA4956"/>
    <w:rsid w:val="00DC1CF4"/>
    <w:rsid w:val="00DC28A1"/>
    <w:rsid w:val="00DC5C7A"/>
    <w:rsid w:val="00DE395B"/>
    <w:rsid w:val="00DF1010"/>
    <w:rsid w:val="00DF6E1E"/>
    <w:rsid w:val="00E33595"/>
    <w:rsid w:val="00E36F2A"/>
    <w:rsid w:val="00E5497D"/>
    <w:rsid w:val="00E66169"/>
    <w:rsid w:val="00E76F9B"/>
    <w:rsid w:val="00E93531"/>
    <w:rsid w:val="00E955EA"/>
    <w:rsid w:val="00ED315B"/>
    <w:rsid w:val="00EE4579"/>
    <w:rsid w:val="00F01AC7"/>
    <w:rsid w:val="00F03911"/>
    <w:rsid w:val="00F04E9B"/>
    <w:rsid w:val="00F12713"/>
    <w:rsid w:val="00F159BC"/>
    <w:rsid w:val="00F217CA"/>
    <w:rsid w:val="00F239B7"/>
    <w:rsid w:val="00F35B72"/>
    <w:rsid w:val="00F374A9"/>
    <w:rsid w:val="00F5099A"/>
    <w:rsid w:val="00F5180D"/>
    <w:rsid w:val="00F72E9D"/>
    <w:rsid w:val="00F80AA6"/>
    <w:rsid w:val="00F879FF"/>
    <w:rsid w:val="00F90460"/>
    <w:rsid w:val="00F92E53"/>
    <w:rsid w:val="00FB3D81"/>
    <w:rsid w:val="00FB41A5"/>
    <w:rsid w:val="00FB5837"/>
    <w:rsid w:val="00FF74A3"/>
    <w:rsid w:val="014A6613"/>
    <w:rsid w:val="0182611A"/>
    <w:rsid w:val="018977B1"/>
    <w:rsid w:val="01AD47D3"/>
    <w:rsid w:val="01EA671E"/>
    <w:rsid w:val="027D4326"/>
    <w:rsid w:val="0280601A"/>
    <w:rsid w:val="0281282A"/>
    <w:rsid w:val="02CA495F"/>
    <w:rsid w:val="02E31C64"/>
    <w:rsid w:val="02EA225F"/>
    <w:rsid w:val="02FF282C"/>
    <w:rsid w:val="03912AD5"/>
    <w:rsid w:val="03A5079A"/>
    <w:rsid w:val="03BA052A"/>
    <w:rsid w:val="03CB42CB"/>
    <w:rsid w:val="03E4797C"/>
    <w:rsid w:val="03E74F7C"/>
    <w:rsid w:val="03EF3372"/>
    <w:rsid w:val="03FC756A"/>
    <w:rsid w:val="04477AA3"/>
    <w:rsid w:val="04657F2A"/>
    <w:rsid w:val="04BE7ACE"/>
    <w:rsid w:val="04C22095"/>
    <w:rsid w:val="05302EF1"/>
    <w:rsid w:val="058E01B7"/>
    <w:rsid w:val="05B236CC"/>
    <w:rsid w:val="060A2449"/>
    <w:rsid w:val="06266220"/>
    <w:rsid w:val="062E3C71"/>
    <w:rsid w:val="064C1D77"/>
    <w:rsid w:val="06A66D03"/>
    <w:rsid w:val="06B1469E"/>
    <w:rsid w:val="06EE64D1"/>
    <w:rsid w:val="074B11CA"/>
    <w:rsid w:val="07647856"/>
    <w:rsid w:val="0781725F"/>
    <w:rsid w:val="07966D78"/>
    <w:rsid w:val="07A2740C"/>
    <w:rsid w:val="07CC7515"/>
    <w:rsid w:val="07ED3EFA"/>
    <w:rsid w:val="081859DF"/>
    <w:rsid w:val="081C70EE"/>
    <w:rsid w:val="0834182E"/>
    <w:rsid w:val="08620F8C"/>
    <w:rsid w:val="086B587A"/>
    <w:rsid w:val="09161F32"/>
    <w:rsid w:val="09430455"/>
    <w:rsid w:val="098D4DF7"/>
    <w:rsid w:val="09B554AF"/>
    <w:rsid w:val="09BA77D6"/>
    <w:rsid w:val="09CB692C"/>
    <w:rsid w:val="09D4764C"/>
    <w:rsid w:val="09E0077E"/>
    <w:rsid w:val="09F60B85"/>
    <w:rsid w:val="0A253DB6"/>
    <w:rsid w:val="0A2A7BCC"/>
    <w:rsid w:val="0AB2719C"/>
    <w:rsid w:val="0AE31865"/>
    <w:rsid w:val="0AE42F37"/>
    <w:rsid w:val="0AF71C2A"/>
    <w:rsid w:val="0B312780"/>
    <w:rsid w:val="0B42449D"/>
    <w:rsid w:val="0BB04D26"/>
    <w:rsid w:val="0C1D27BE"/>
    <w:rsid w:val="0C2C0FD3"/>
    <w:rsid w:val="0C5D3CE5"/>
    <w:rsid w:val="0C776980"/>
    <w:rsid w:val="0C7A0013"/>
    <w:rsid w:val="0CA07EFF"/>
    <w:rsid w:val="0CDB100C"/>
    <w:rsid w:val="0CF02344"/>
    <w:rsid w:val="0CF11314"/>
    <w:rsid w:val="0CF1252F"/>
    <w:rsid w:val="0CF34FAB"/>
    <w:rsid w:val="0D151498"/>
    <w:rsid w:val="0D1F1873"/>
    <w:rsid w:val="0D34506D"/>
    <w:rsid w:val="0D6E23B0"/>
    <w:rsid w:val="0D7B752A"/>
    <w:rsid w:val="0DA10224"/>
    <w:rsid w:val="0DC61A39"/>
    <w:rsid w:val="0DF754F9"/>
    <w:rsid w:val="0E1F739B"/>
    <w:rsid w:val="0E6C47A6"/>
    <w:rsid w:val="0E956249"/>
    <w:rsid w:val="0EBF0E64"/>
    <w:rsid w:val="0EE32EA2"/>
    <w:rsid w:val="0F2A17EF"/>
    <w:rsid w:val="0F2A1B93"/>
    <w:rsid w:val="0F414B70"/>
    <w:rsid w:val="0F521683"/>
    <w:rsid w:val="0F891E30"/>
    <w:rsid w:val="0F8B0E8D"/>
    <w:rsid w:val="102374AA"/>
    <w:rsid w:val="107E67C8"/>
    <w:rsid w:val="10BE2942"/>
    <w:rsid w:val="10CE3030"/>
    <w:rsid w:val="11BA2DA2"/>
    <w:rsid w:val="11CC5AD2"/>
    <w:rsid w:val="11DD32AA"/>
    <w:rsid w:val="11E54CB6"/>
    <w:rsid w:val="1226022E"/>
    <w:rsid w:val="12441C2E"/>
    <w:rsid w:val="12636A90"/>
    <w:rsid w:val="12A54E20"/>
    <w:rsid w:val="12B35226"/>
    <w:rsid w:val="12C64FAF"/>
    <w:rsid w:val="13443D20"/>
    <w:rsid w:val="135C1891"/>
    <w:rsid w:val="136F2A13"/>
    <w:rsid w:val="13893C35"/>
    <w:rsid w:val="13AC153D"/>
    <w:rsid w:val="13B01E2D"/>
    <w:rsid w:val="13C86A2A"/>
    <w:rsid w:val="13CB032F"/>
    <w:rsid w:val="13EB0C51"/>
    <w:rsid w:val="13FC20D6"/>
    <w:rsid w:val="146B7B1C"/>
    <w:rsid w:val="14823375"/>
    <w:rsid w:val="14A6659F"/>
    <w:rsid w:val="14BE65F6"/>
    <w:rsid w:val="14C978F0"/>
    <w:rsid w:val="14FF4788"/>
    <w:rsid w:val="151535CD"/>
    <w:rsid w:val="1540622D"/>
    <w:rsid w:val="15571533"/>
    <w:rsid w:val="15B93937"/>
    <w:rsid w:val="15CD4B46"/>
    <w:rsid w:val="15FC0DC7"/>
    <w:rsid w:val="16007AB2"/>
    <w:rsid w:val="161A6DC6"/>
    <w:rsid w:val="164A70B9"/>
    <w:rsid w:val="16E6615C"/>
    <w:rsid w:val="1727625F"/>
    <w:rsid w:val="1754597A"/>
    <w:rsid w:val="1783665D"/>
    <w:rsid w:val="1845362B"/>
    <w:rsid w:val="187A75EB"/>
    <w:rsid w:val="188D770D"/>
    <w:rsid w:val="18DF7E53"/>
    <w:rsid w:val="18F617B3"/>
    <w:rsid w:val="19332858"/>
    <w:rsid w:val="198832B7"/>
    <w:rsid w:val="19DB1637"/>
    <w:rsid w:val="1A4C36A6"/>
    <w:rsid w:val="1A9F5E22"/>
    <w:rsid w:val="1AD30E30"/>
    <w:rsid w:val="1AD62B92"/>
    <w:rsid w:val="1B311C09"/>
    <w:rsid w:val="1B59430C"/>
    <w:rsid w:val="1B715FCC"/>
    <w:rsid w:val="1B7C7C96"/>
    <w:rsid w:val="1B8C7F25"/>
    <w:rsid w:val="1B9D38E8"/>
    <w:rsid w:val="1C4857CD"/>
    <w:rsid w:val="1C75729D"/>
    <w:rsid w:val="1D4551DD"/>
    <w:rsid w:val="1E436531"/>
    <w:rsid w:val="1E484918"/>
    <w:rsid w:val="1E7B64D0"/>
    <w:rsid w:val="1E887B41"/>
    <w:rsid w:val="1F971CC3"/>
    <w:rsid w:val="1F9C1DE8"/>
    <w:rsid w:val="1FE25578"/>
    <w:rsid w:val="202C2C81"/>
    <w:rsid w:val="203010C8"/>
    <w:rsid w:val="20AF1FB5"/>
    <w:rsid w:val="20E222BA"/>
    <w:rsid w:val="20F62ABF"/>
    <w:rsid w:val="211D406E"/>
    <w:rsid w:val="21562C7C"/>
    <w:rsid w:val="21693958"/>
    <w:rsid w:val="217F21D3"/>
    <w:rsid w:val="2239540D"/>
    <w:rsid w:val="228543FF"/>
    <w:rsid w:val="22D73996"/>
    <w:rsid w:val="240F202F"/>
    <w:rsid w:val="244A7091"/>
    <w:rsid w:val="244C054A"/>
    <w:rsid w:val="245C539D"/>
    <w:rsid w:val="24AD7057"/>
    <w:rsid w:val="24BE60D3"/>
    <w:rsid w:val="251D7BD0"/>
    <w:rsid w:val="255120D8"/>
    <w:rsid w:val="260419D2"/>
    <w:rsid w:val="26116E31"/>
    <w:rsid w:val="264701B0"/>
    <w:rsid w:val="268A04E2"/>
    <w:rsid w:val="278002E6"/>
    <w:rsid w:val="278234DF"/>
    <w:rsid w:val="28134F34"/>
    <w:rsid w:val="286F025F"/>
    <w:rsid w:val="286F62A9"/>
    <w:rsid w:val="289D74C8"/>
    <w:rsid w:val="297445E7"/>
    <w:rsid w:val="297B4D85"/>
    <w:rsid w:val="29E17ECF"/>
    <w:rsid w:val="29EA0FBF"/>
    <w:rsid w:val="2A06335A"/>
    <w:rsid w:val="2A1536D4"/>
    <w:rsid w:val="2A401177"/>
    <w:rsid w:val="2A7D4EDA"/>
    <w:rsid w:val="2AA772DC"/>
    <w:rsid w:val="2AE00186"/>
    <w:rsid w:val="2AE55403"/>
    <w:rsid w:val="2B27090B"/>
    <w:rsid w:val="2B4E5436"/>
    <w:rsid w:val="2B787714"/>
    <w:rsid w:val="2BA53CC1"/>
    <w:rsid w:val="2BCF32CB"/>
    <w:rsid w:val="2BFE5DD5"/>
    <w:rsid w:val="2CCA1365"/>
    <w:rsid w:val="2D496BD6"/>
    <w:rsid w:val="2D9E2CBE"/>
    <w:rsid w:val="2DF94729"/>
    <w:rsid w:val="2E09406F"/>
    <w:rsid w:val="2E0C1CE2"/>
    <w:rsid w:val="2E0F6AC4"/>
    <w:rsid w:val="2E141987"/>
    <w:rsid w:val="2E3B684A"/>
    <w:rsid w:val="2E421EEA"/>
    <w:rsid w:val="2E5D564A"/>
    <w:rsid w:val="2E715304"/>
    <w:rsid w:val="2E86327D"/>
    <w:rsid w:val="2EF31996"/>
    <w:rsid w:val="2F6A0915"/>
    <w:rsid w:val="2F75632B"/>
    <w:rsid w:val="2F7B047E"/>
    <w:rsid w:val="2FFC631C"/>
    <w:rsid w:val="2FFE7D21"/>
    <w:rsid w:val="302E3742"/>
    <w:rsid w:val="303555AB"/>
    <w:rsid w:val="30657C82"/>
    <w:rsid w:val="309A3BB5"/>
    <w:rsid w:val="3102628A"/>
    <w:rsid w:val="310A0D01"/>
    <w:rsid w:val="315E271C"/>
    <w:rsid w:val="318B6972"/>
    <w:rsid w:val="31921221"/>
    <w:rsid w:val="31976AA7"/>
    <w:rsid w:val="321544B5"/>
    <w:rsid w:val="32955444"/>
    <w:rsid w:val="333D78B7"/>
    <w:rsid w:val="337B0E24"/>
    <w:rsid w:val="33A73CDB"/>
    <w:rsid w:val="33E913D5"/>
    <w:rsid w:val="342515D6"/>
    <w:rsid w:val="34A728EE"/>
    <w:rsid w:val="34AD40D4"/>
    <w:rsid w:val="34C53F49"/>
    <w:rsid w:val="34F52A80"/>
    <w:rsid w:val="351D700F"/>
    <w:rsid w:val="354A0417"/>
    <w:rsid w:val="354B7A7C"/>
    <w:rsid w:val="356921BF"/>
    <w:rsid w:val="35895B69"/>
    <w:rsid w:val="359B0E0F"/>
    <w:rsid w:val="35DC68FB"/>
    <w:rsid w:val="36200523"/>
    <w:rsid w:val="363C2D9D"/>
    <w:rsid w:val="36832055"/>
    <w:rsid w:val="36A91942"/>
    <w:rsid w:val="36AA7510"/>
    <w:rsid w:val="36AC1B56"/>
    <w:rsid w:val="36B75378"/>
    <w:rsid w:val="36C468F7"/>
    <w:rsid w:val="36C62A4D"/>
    <w:rsid w:val="36DFDF6C"/>
    <w:rsid w:val="36F876C0"/>
    <w:rsid w:val="373F1640"/>
    <w:rsid w:val="376D041A"/>
    <w:rsid w:val="37C16F25"/>
    <w:rsid w:val="38023F5E"/>
    <w:rsid w:val="380B0A45"/>
    <w:rsid w:val="383B498D"/>
    <w:rsid w:val="385B2FBC"/>
    <w:rsid w:val="38C15A95"/>
    <w:rsid w:val="38D040C4"/>
    <w:rsid w:val="39583E81"/>
    <w:rsid w:val="39A97B1E"/>
    <w:rsid w:val="3A60060A"/>
    <w:rsid w:val="3A6E3B37"/>
    <w:rsid w:val="3AA7481D"/>
    <w:rsid w:val="3AB4520E"/>
    <w:rsid w:val="3AB80D3F"/>
    <w:rsid w:val="3AC0143A"/>
    <w:rsid w:val="3AFB2473"/>
    <w:rsid w:val="3B2A2D58"/>
    <w:rsid w:val="3B413675"/>
    <w:rsid w:val="3B5E0199"/>
    <w:rsid w:val="3BC33158"/>
    <w:rsid w:val="3C0A2670"/>
    <w:rsid w:val="3C715551"/>
    <w:rsid w:val="3CAB7D21"/>
    <w:rsid w:val="3CB76873"/>
    <w:rsid w:val="3CBF1078"/>
    <w:rsid w:val="3CDB2118"/>
    <w:rsid w:val="3D715DB6"/>
    <w:rsid w:val="3DBD1660"/>
    <w:rsid w:val="3DD1570D"/>
    <w:rsid w:val="3E044A0C"/>
    <w:rsid w:val="3E116F54"/>
    <w:rsid w:val="3E361635"/>
    <w:rsid w:val="3E573042"/>
    <w:rsid w:val="3E792395"/>
    <w:rsid w:val="3E812A39"/>
    <w:rsid w:val="3EA129DF"/>
    <w:rsid w:val="3EB77EF4"/>
    <w:rsid w:val="3EE9289E"/>
    <w:rsid w:val="3EFFBC4D"/>
    <w:rsid w:val="3F2363D5"/>
    <w:rsid w:val="3F3E469D"/>
    <w:rsid w:val="3FA043F2"/>
    <w:rsid w:val="3FDB26DE"/>
    <w:rsid w:val="3FEC4A80"/>
    <w:rsid w:val="3FFF2196"/>
    <w:rsid w:val="40493C80"/>
    <w:rsid w:val="405F6D3D"/>
    <w:rsid w:val="407C5E04"/>
    <w:rsid w:val="410507AA"/>
    <w:rsid w:val="41333305"/>
    <w:rsid w:val="413F110E"/>
    <w:rsid w:val="41621B6F"/>
    <w:rsid w:val="417C3EE6"/>
    <w:rsid w:val="418649DB"/>
    <w:rsid w:val="41E73751"/>
    <w:rsid w:val="41FF728D"/>
    <w:rsid w:val="42073DF3"/>
    <w:rsid w:val="4214709B"/>
    <w:rsid w:val="42164A2E"/>
    <w:rsid w:val="421734D3"/>
    <w:rsid w:val="423519A0"/>
    <w:rsid w:val="42841CF0"/>
    <w:rsid w:val="42BA69A8"/>
    <w:rsid w:val="431B2D17"/>
    <w:rsid w:val="435972F5"/>
    <w:rsid w:val="435B1C2F"/>
    <w:rsid w:val="43663BA7"/>
    <w:rsid w:val="43BC2688"/>
    <w:rsid w:val="43C04875"/>
    <w:rsid w:val="43D012DB"/>
    <w:rsid w:val="44507CD3"/>
    <w:rsid w:val="447A2AD1"/>
    <w:rsid w:val="44C2461D"/>
    <w:rsid w:val="44CF0159"/>
    <w:rsid w:val="44EC260C"/>
    <w:rsid w:val="450606FD"/>
    <w:rsid w:val="45146C3F"/>
    <w:rsid w:val="4515414C"/>
    <w:rsid w:val="456A518A"/>
    <w:rsid w:val="457919F7"/>
    <w:rsid w:val="457C4AF8"/>
    <w:rsid w:val="459E4A6E"/>
    <w:rsid w:val="45D50FDD"/>
    <w:rsid w:val="460F5FE9"/>
    <w:rsid w:val="46205483"/>
    <w:rsid w:val="4644152C"/>
    <w:rsid w:val="46943C6E"/>
    <w:rsid w:val="469C58C4"/>
    <w:rsid w:val="46DC2F59"/>
    <w:rsid w:val="46FD6E87"/>
    <w:rsid w:val="4711031A"/>
    <w:rsid w:val="47ED3A8B"/>
    <w:rsid w:val="484335D8"/>
    <w:rsid w:val="486F57C3"/>
    <w:rsid w:val="48757D40"/>
    <w:rsid w:val="48C04CFB"/>
    <w:rsid w:val="48F84FC2"/>
    <w:rsid w:val="48FF2427"/>
    <w:rsid w:val="49116CEB"/>
    <w:rsid w:val="49326373"/>
    <w:rsid w:val="49541E2C"/>
    <w:rsid w:val="49581FC9"/>
    <w:rsid w:val="4994779D"/>
    <w:rsid w:val="49AD6485"/>
    <w:rsid w:val="49BA4C3B"/>
    <w:rsid w:val="49CF5FB3"/>
    <w:rsid w:val="49E07403"/>
    <w:rsid w:val="49FC6233"/>
    <w:rsid w:val="4A184B5D"/>
    <w:rsid w:val="4A391054"/>
    <w:rsid w:val="4A797A47"/>
    <w:rsid w:val="4A926547"/>
    <w:rsid w:val="4AC31B08"/>
    <w:rsid w:val="4B1C7F0E"/>
    <w:rsid w:val="4B2E419E"/>
    <w:rsid w:val="4B3D53DD"/>
    <w:rsid w:val="4B5E6E50"/>
    <w:rsid w:val="4B7D4D72"/>
    <w:rsid w:val="4B82526D"/>
    <w:rsid w:val="4BAD5352"/>
    <w:rsid w:val="4BAE69FF"/>
    <w:rsid w:val="4C260AE3"/>
    <w:rsid w:val="4C2C4B82"/>
    <w:rsid w:val="4C651E42"/>
    <w:rsid w:val="4CF038CD"/>
    <w:rsid w:val="4CF96B00"/>
    <w:rsid w:val="4D34749B"/>
    <w:rsid w:val="4D444333"/>
    <w:rsid w:val="4D6E6C73"/>
    <w:rsid w:val="4DAD18FC"/>
    <w:rsid w:val="4DFF2842"/>
    <w:rsid w:val="4E290C4A"/>
    <w:rsid w:val="4E380F52"/>
    <w:rsid w:val="4E611092"/>
    <w:rsid w:val="4E9743BE"/>
    <w:rsid w:val="4F7448DD"/>
    <w:rsid w:val="4F9B04FB"/>
    <w:rsid w:val="50116373"/>
    <w:rsid w:val="50194084"/>
    <w:rsid w:val="5093408F"/>
    <w:rsid w:val="511E77EA"/>
    <w:rsid w:val="51235E4B"/>
    <w:rsid w:val="51653849"/>
    <w:rsid w:val="516D62F8"/>
    <w:rsid w:val="518A77A1"/>
    <w:rsid w:val="51A67A4F"/>
    <w:rsid w:val="51CA56A4"/>
    <w:rsid w:val="51CD58F0"/>
    <w:rsid w:val="51D55343"/>
    <w:rsid w:val="52190865"/>
    <w:rsid w:val="521E31BF"/>
    <w:rsid w:val="52355A9F"/>
    <w:rsid w:val="52546BE0"/>
    <w:rsid w:val="52673269"/>
    <w:rsid w:val="52B243A6"/>
    <w:rsid w:val="52C6462D"/>
    <w:rsid w:val="52EB6A17"/>
    <w:rsid w:val="52ED493F"/>
    <w:rsid w:val="532F11C1"/>
    <w:rsid w:val="53326E77"/>
    <w:rsid w:val="54013E44"/>
    <w:rsid w:val="54142F11"/>
    <w:rsid w:val="548F7552"/>
    <w:rsid w:val="54D064C7"/>
    <w:rsid w:val="54FC7AC9"/>
    <w:rsid w:val="55025CC5"/>
    <w:rsid w:val="55320525"/>
    <w:rsid w:val="554526E9"/>
    <w:rsid w:val="55604A8D"/>
    <w:rsid w:val="55B90778"/>
    <w:rsid w:val="562F0843"/>
    <w:rsid w:val="56493019"/>
    <w:rsid w:val="565C0158"/>
    <w:rsid w:val="568625C1"/>
    <w:rsid w:val="568D1D06"/>
    <w:rsid w:val="568E2BAD"/>
    <w:rsid w:val="56957AAD"/>
    <w:rsid w:val="56AD3BBF"/>
    <w:rsid w:val="56E86A35"/>
    <w:rsid w:val="56F160C2"/>
    <w:rsid w:val="57024C75"/>
    <w:rsid w:val="570A18A3"/>
    <w:rsid w:val="574C257C"/>
    <w:rsid w:val="57B1520F"/>
    <w:rsid w:val="57B40121"/>
    <w:rsid w:val="57D81DC2"/>
    <w:rsid w:val="57EB262D"/>
    <w:rsid w:val="581A6E59"/>
    <w:rsid w:val="5827670B"/>
    <w:rsid w:val="58607961"/>
    <w:rsid w:val="58EE0ABA"/>
    <w:rsid w:val="59156002"/>
    <w:rsid w:val="59223A0D"/>
    <w:rsid w:val="5928008A"/>
    <w:rsid w:val="594B14EB"/>
    <w:rsid w:val="59C87211"/>
    <w:rsid w:val="59CB4BF6"/>
    <w:rsid w:val="59FE3C6D"/>
    <w:rsid w:val="5A291BBE"/>
    <w:rsid w:val="5A355549"/>
    <w:rsid w:val="5A9B408A"/>
    <w:rsid w:val="5B1C3433"/>
    <w:rsid w:val="5B200ADE"/>
    <w:rsid w:val="5B2B47B3"/>
    <w:rsid w:val="5B5073F8"/>
    <w:rsid w:val="5B6D4A16"/>
    <w:rsid w:val="5B915F98"/>
    <w:rsid w:val="5C1D4900"/>
    <w:rsid w:val="5C2E43B2"/>
    <w:rsid w:val="5C2F3642"/>
    <w:rsid w:val="5C487F10"/>
    <w:rsid w:val="5C5A70E4"/>
    <w:rsid w:val="5C654DE4"/>
    <w:rsid w:val="5CC0526F"/>
    <w:rsid w:val="5CEB5280"/>
    <w:rsid w:val="5D5E06AF"/>
    <w:rsid w:val="5D6979A6"/>
    <w:rsid w:val="5DDFA4C1"/>
    <w:rsid w:val="5DF6372F"/>
    <w:rsid w:val="5DFD33FB"/>
    <w:rsid w:val="5E214A15"/>
    <w:rsid w:val="5E4871AB"/>
    <w:rsid w:val="5EC65A66"/>
    <w:rsid w:val="5EFF25B5"/>
    <w:rsid w:val="5F482F79"/>
    <w:rsid w:val="5F5A0E98"/>
    <w:rsid w:val="5F706420"/>
    <w:rsid w:val="5FAC378C"/>
    <w:rsid w:val="5FB93043"/>
    <w:rsid w:val="5FEE0DA0"/>
    <w:rsid w:val="6051475F"/>
    <w:rsid w:val="608E6807"/>
    <w:rsid w:val="60A91117"/>
    <w:rsid w:val="60D24217"/>
    <w:rsid w:val="60D754C3"/>
    <w:rsid w:val="60F37B23"/>
    <w:rsid w:val="610E2650"/>
    <w:rsid w:val="6181495E"/>
    <w:rsid w:val="61872E61"/>
    <w:rsid w:val="61930DE9"/>
    <w:rsid w:val="61AA3B9E"/>
    <w:rsid w:val="61CD1D10"/>
    <w:rsid w:val="61EF145A"/>
    <w:rsid w:val="621E7775"/>
    <w:rsid w:val="62222D48"/>
    <w:rsid w:val="623E414C"/>
    <w:rsid w:val="62860A5A"/>
    <w:rsid w:val="62B334AF"/>
    <w:rsid w:val="62B66792"/>
    <w:rsid w:val="62D02969"/>
    <w:rsid w:val="63092E87"/>
    <w:rsid w:val="630D3FD8"/>
    <w:rsid w:val="63292400"/>
    <w:rsid w:val="632B3852"/>
    <w:rsid w:val="63342F52"/>
    <w:rsid w:val="634B48F0"/>
    <w:rsid w:val="639E5A1A"/>
    <w:rsid w:val="63B96A2D"/>
    <w:rsid w:val="63E171B5"/>
    <w:rsid w:val="64032DE5"/>
    <w:rsid w:val="642745B2"/>
    <w:rsid w:val="64540D18"/>
    <w:rsid w:val="64B17EC2"/>
    <w:rsid w:val="64B743E9"/>
    <w:rsid w:val="64C01A74"/>
    <w:rsid w:val="64C93415"/>
    <w:rsid w:val="65297AD0"/>
    <w:rsid w:val="656C5B97"/>
    <w:rsid w:val="656F212A"/>
    <w:rsid w:val="65830C92"/>
    <w:rsid w:val="659E03FD"/>
    <w:rsid w:val="65AF7518"/>
    <w:rsid w:val="66004E37"/>
    <w:rsid w:val="660834B4"/>
    <w:rsid w:val="661C1D89"/>
    <w:rsid w:val="66553CB4"/>
    <w:rsid w:val="66774B17"/>
    <w:rsid w:val="669A2FFD"/>
    <w:rsid w:val="66F5271A"/>
    <w:rsid w:val="6763618B"/>
    <w:rsid w:val="67720D33"/>
    <w:rsid w:val="67784CC7"/>
    <w:rsid w:val="67995F8F"/>
    <w:rsid w:val="67A44345"/>
    <w:rsid w:val="683F25BF"/>
    <w:rsid w:val="688D4FC1"/>
    <w:rsid w:val="68900D37"/>
    <w:rsid w:val="68B5238E"/>
    <w:rsid w:val="68D9114A"/>
    <w:rsid w:val="6910536C"/>
    <w:rsid w:val="691057C2"/>
    <w:rsid w:val="69155774"/>
    <w:rsid w:val="69281535"/>
    <w:rsid w:val="69441B33"/>
    <w:rsid w:val="694766FF"/>
    <w:rsid w:val="69CC1886"/>
    <w:rsid w:val="69CC6428"/>
    <w:rsid w:val="69CC69C6"/>
    <w:rsid w:val="69D1441E"/>
    <w:rsid w:val="6A223976"/>
    <w:rsid w:val="6A7711BA"/>
    <w:rsid w:val="6A883473"/>
    <w:rsid w:val="6A9A00C2"/>
    <w:rsid w:val="6B105AB2"/>
    <w:rsid w:val="6B5164D5"/>
    <w:rsid w:val="6B5642E1"/>
    <w:rsid w:val="6B990B61"/>
    <w:rsid w:val="6BBF204C"/>
    <w:rsid w:val="6BCC1273"/>
    <w:rsid w:val="6C1A3189"/>
    <w:rsid w:val="6C580C23"/>
    <w:rsid w:val="6C9B565D"/>
    <w:rsid w:val="6CB06CB1"/>
    <w:rsid w:val="6D371181"/>
    <w:rsid w:val="6D7B304A"/>
    <w:rsid w:val="6DC13317"/>
    <w:rsid w:val="6E056B6D"/>
    <w:rsid w:val="6E0A08B1"/>
    <w:rsid w:val="6E4244B4"/>
    <w:rsid w:val="6E510EA3"/>
    <w:rsid w:val="6E554C1C"/>
    <w:rsid w:val="6E673C0D"/>
    <w:rsid w:val="6EB02F99"/>
    <w:rsid w:val="6EBDA3D2"/>
    <w:rsid w:val="6ED424FF"/>
    <w:rsid w:val="6ED8332C"/>
    <w:rsid w:val="6F101C89"/>
    <w:rsid w:val="6F336251"/>
    <w:rsid w:val="6F7F338A"/>
    <w:rsid w:val="6F9325BF"/>
    <w:rsid w:val="6FB78494"/>
    <w:rsid w:val="6FF325AE"/>
    <w:rsid w:val="6FF60E7F"/>
    <w:rsid w:val="6FF7282D"/>
    <w:rsid w:val="6FF858B4"/>
    <w:rsid w:val="70483BF2"/>
    <w:rsid w:val="709954E8"/>
    <w:rsid w:val="70B534DD"/>
    <w:rsid w:val="70D172A3"/>
    <w:rsid w:val="70F93B45"/>
    <w:rsid w:val="711F0932"/>
    <w:rsid w:val="71605A04"/>
    <w:rsid w:val="71D0729B"/>
    <w:rsid w:val="71D42702"/>
    <w:rsid w:val="7256574F"/>
    <w:rsid w:val="727B03BC"/>
    <w:rsid w:val="727E5023"/>
    <w:rsid w:val="72D86A0E"/>
    <w:rsid w:val="73051220"/>
    <w:rsid w:val="731F06ED"/>
    <w:rsid w:val="7325125C"/>
    <w:rsid w:val="73A30E39"/>
    <w:rsid w:val="73D232DC"/>
    <w:rsid w:val="73E439B0"/>
    <w:rsid w:val="740A6CA7"/>
    <w:rsid w:val="74CB00ED"/>
    <w:rsid w:val="750C7EB8"/>
    <w:rsid w:val="753B6F5F"/>
    <w:rsid w:val="75941D00"/>
    <w:rsid w:val="75D05DCD"/>
    <w:rsid w:val="76473D69"/>
    <w:rsid w:val="76DF66B5"/>
    <w:rsid w:val="76F24712"/>
    <w:rsid w:val="7705487C"/>
    <w:rsid w:val="773E5B97"/>
    <w:rsid w:val="776209B5"/>
    <w:rsid w:val="777A5A1B"/>
    <w:rsid w:val="777C67BB"/>
    <w:rsid w:val="778154D2"/>
    <w:rsid w:val="778426ED"/>
    <w:rsid w:val="77935205"/>
    <w:rsid w:val="77C26617"/>
    <w:rsid w:val="77EB2296"/>
    <w:rsid w:val="77ED4D1C"/>
    <w:rsid w:val="77F040EC"/>
    <w:rsid w:val="78283BA0"/>
    <w:rsid w:val="78702BB3"/>
    <w:rsid w:val="78A21E6A"/>
    <w:rsid w:val="78B254BE"/>
    <w:rsid w:val="78D60CE9"/>
    <w:rsid w:val="78DD0E2E"/>
    <w:rsid w:val="78E55141"/>
    <w:rsid w:val="79747548"/>
    <w:rsid w:val="79B26E68"/>
    <w:rsid w:val="7A037F2E"/>
    <w:rsid w:val="7A4215E6"/>
    <w:rsid w:val="7A652E89"/>
    <w:rsid w:val="7AB910B1"/>
    <w:rsid w:val="7B461B4E"/>
    <w:rsid w:val="7B4F6BDA"/>
    <w:rsid w:val="7B521873"/>
    <w:rsid w:val="7B5A103D"/>
    <w:rsid w:val="7B6B0569"/>
    <w:rsid w:val="7B914152"/>
    <w:rsid w:val="7BA65DDA"/>
    <w:rsid w:val="7BAE4E30"/>
    <w:rsid w:val="7BC5222E"/>
    <w:rsid w:val="7C252432"/>
    <w:rsid w:val="7C362883"/>
    <w:rsid w:val="7C5359B7"/>
    <w:rsid w:val="7C5713CA"/>
    <w:rsid w:val="7C8236B8"/>
    <w:rsid w:val="7C9F4326"/>
    <w:rsid w:val="7CB23609"/>
    <w:rsid w:val="7CD02043"/>
    <w:rsid w:val="7CDA0864"/>
    <w:rsid w:val="7CFB38EF"/>
    <w:rsid w:val="7D3DE945"/>
    <w:rsid w:val="7D5E0407"/>
    <w:rsid w:val="7D72229F"/>
    <w:rsid w:val="7D827BF4"/>
    <w:rsid w:val="7DB37607"/>
    <w:rsid w:val="7DC1166E"/>
    <w:rsid w:val="7DC77DB4"/>
    <w:rsid w:val="7DD10836"/>
    <w:rsid w:val="7E0D1AC7"/>
    <w:rsid w:val="7E4172D2"/>
    <w:rsid w:val="7E62780F"/>
    <w:rsid w:val="7E71728C"/>
    <w:rsid w:val="7E737B30"/>
    <w:rsid w:val="7E941F8F"/>
    <w:rsid w:val="7EFC2E63"/>
    <w:rsid w:val="7F1B236F"/>
    <w:rsid w:val="7F4631DE"/>
    <w:rsid w:val="7F6B2BBC"/>
    <w:rsid w:val="7F9F358C"/>
    <w:rsid w:val="7FFD20ED"/>
    <w:rsid w:val="7FFFD8FC"/>
    <w:rsid w:val="AFE738D7"/>
    <w:rsid w:val="B6CFD2AE"/>
    <w:rsid w:val="BBFFAAB2"/>
    <w:rsid w:val="CFAFF29C"/>
    <w:rsid w:val="D99ED339"/>
    <w:rsid w:val="DAF9E892"/>
    <w:rsid w:val="DDC3A18F"/>
    <w:rsid w:val="DE71B1F9"/>
    <w:rsid w:val="E7FFF512"/>
    <w:rsid w:val="EFC72559"/>
    <w:rsid w:val="F3F3DB86"/>
    <w:rsid w:val="F3FF3215"/>
    <w:rsid w:val="F62DD4BB"/>
    <w:rsid w:val="F7D6D1C6"/>
    <w:rsid w:val="F7FFABC0"/>
    <w:rsid w:val="F95FA350"/>
    <w:rsid w:val="FB77465F"/>
    <w:rsid w:val="FBF7867F"/>
    <w:rsid w:val="FDF7F6F8"/>
    <w:rsid w:val="FDFF27FB"/>
    <w:rsid w:val="FEE75B62"/>
    <w:rsid w:val="FFE72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7"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7"/>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883" w:firstLineChars="200"/>
      <w:jc w:val="both"/>
    </w:pPr>
    <w:rPr>
      <w:rFonts w:ascii="Times New Roman" w:hAnsi="Times New Roman" w:eastAsia="宋体" w:cs="Times New Roman"/>
      <w:kern w:val="2"/>
      <w:sz w:val="28"/>
      <w:lang w:val="en-US" w:eastAsia="zh-CN" w:bidi="ar-SA"/>
    </w:rPr>
  </w:style>
  <w:style w:type="paragraph" w:styleId="3">
    <w:name w:val="Body Text"/>
    <w:basedOn w:val="1"/>
    <w:qFormat/>
    <w:uiPriority w:val="1"/>
    <w:pPr>
      <w:spacing w:before="43"/>
      <w:ind w:left="103"/>
    </w:pPr>
    <w:rPr>
      <w:rFonts w:ascii="宋体" w:hAnsi="宋体" w:eastAsia="宋体" w:cs="宋体"/>
      <w:sz w:val="21"/>
      <w:szCs w:val="21"/>
      <w:lang w:val="zh-CN" w:eastAsia="zh-CN" w:bidi="zh-CN"/>
    </w:rPr>
  </w:style>
  <w:style w:type="paragraph" w:styleId="4">
    <w:name w:val="Balloon Text"/>
    <w:basedOn w:val="1"/>
    <w:link w:val="38"/>
    <w:qFormat/>
    <w:uiPriority w:val="0"/>
    <w:rPr>
      <w:rFonts w:ascii="Times New Roman" w:hAnsi="Times New Roman" w:eastAsia="宋体" w:cs="Times New Roman"/>
      <w:sz w:val="18"/>
      <w:szCs w:val="18"/>
    </w:rPr>
  </w:style>
  <w:style w:type="paragraph" w:styleId="5">
    <w:name w:val="footer"/>
    <w:basedOn w:val="1"/>
    <w:qFormat/>
    <w:uiPriority w:val="0"/>
    <w:pPr>
      <w:snapToGrid w:val="0"/>
      <w:jc w:val="left"/>
    </w:pPr>
    <w:rPr>
      <w:rFonts w:ascii="Times New Roman" w:hAnsi="Times New Roman" w:eastAsia="宋体" w:cs="Times New Roman"/>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1"/>
    </w:rPr>
  </w:style>
  <w:style w:type="paragraph" w:styleId="7">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rFonts w:ascii="Times New Roman" w:hAnsi="Times New Roman" w:eastAsia="宋体" w:cs="Times New Roman"/>
      <w:b/>
    </w:rPr>
  </w:style>
  <w:style w:type="character" w:styleId="12">
    <w:name w:val="page number"/>
    <w:qFormat/>
    <w:uiPriority w:val="0"/>
    <w:rPr>
      <w:rFonts w:ascii="Times New Roman" w:hAnsi="Times New Roman" w:eastAsia="宋体" w:cs="Times New Roman"/>
    </w:rPr>
  </w:style>
  <w:style w:type="character" w:styleId="13">
    <w:name w:val="FollowedHyperlink"/>
    <w:qFormat/>
    <w:uiPriority w:val="0"/>
    <w:rPr>
      <w:rFonts w:ascii="Times New Roman" w:hAnsi="Times New Roman" w:eastAsia="宋体" w:cs="Times New Roman"/>
      <w:color w:val="800080"/>
      <w:u w:val="single"/>
    </w:rPr>
  </w:style>
  <w:style w:type="character" w:styleId="14">
    <w:name w:val="Hyperlink"/>
    <w:unhideWhenUsed/>
    <w:qFormat/>
    <w:uiPriority w:val="99"/>
    <w:rPr>
      <w:rFonts w:ascii="Times New Roman" w:hAnsi="Times New Roman" w:eastAsia="宋体" w:cs="Times New Roman"/>
      <w:color w:val="0000FF"/>
      <w:u w:val="single"/>
    </w:rPr>
  </w:style>
  <w:style w:type="character" w:styleId="15">
    <w:name w:val="HTML Code"/>
    <w:qFormat/>
    <w:uiPriority w:val="0"/>
    <w:rPr>
      <w:rFonts w:ascii="Courier New" w:hAnsi="Courier New" w:eastAsia="宋体" w:cs="Times New Roman"/>
      <w:sz w:val="20"/>
    </w:rPr>
  </w:style>
  <w:style w:type="character" w:customStyle="1" w:styleId="16">
    <w:name w:val="批注框文本 Char"/>
    <w:link w:val="4"/>
    <w:qFormat/>
    <w:uiPriority w:val="0"/>
    <w:rPr>
      <w:rFonts w:ascii="Times New Roman" w:hAnsi="Times New Roman" w:eastAsia="宋体" w:cs="Times New Roman"/>
      <w:sz w:val="18"/>
      <w:szCs w:val="18"/>
    </w:rPr>
  </w:style>
  <w:style w:type="character" w:customStyle="1" w:styleId="17">
    <w:name w:val="font41"/>
    <w:basedOn w:val="10"/>
    <w:qFormat/>
    <w:uiPriority w:val="0"/>
    <w:rPr>
      <w:rFonts w:hint="default" w:ascii="Times New Roman" w:hAnsi="Times New Roman" w:eastAsia="宋体" w:cs="Times New Roman"/>
      <w:color w:val="000000"/>
      <w:sz w:val="16"/>
      <w:szCs w:val="16"/>
      <w:u w:val="none"/>
    </w:rPr>
  </w:style>
  <w:style w:type="character" w:customStyle="1" w:styleId="18">
    <w:name w:val="font51"/>
    <w:basedOn w:val="10"/>
    <w:qFormat/>
    <w:uiPriority w:val="0"/>
    <w:rPr>
      <w:rFonts w:hint="default" w:ascii="Times New Roman" w:hAnsi="Times New Roman" w:eastAsia="宋体" w:cs="Times New Roman"/>
      <w:color w:val="000000"/>
      <w:sz w:val="16"/>
      <w:szCs w:val="16"/>
      <w:u w:val="none"/>
    </w:rPr>
  </w:style>
  <w:style w:type="character" w:customStyle="1" w:styleId="19">
    <w:name w:val="font71"/>
    <w:basedOn w:val="10"/>
    <w:qFormat/>
    <w:uiPriority w:val="0"/>
    <w:rPr>
      <w:rFonts w:hint="eastAsia" w:ascii="宋体" w:hAnsi="宋体" w:eastAsia="宋体" w:cs="宋体"/>
      <w:color w:val="000000"/>
      <w:sz w:val="16"/>
      <w:szCs w:val="16"/>
      <w:u w:val="none"/>
    </w:rPr>
  </w:style>
  <w:style w:type="character" w:customStyle="1" w:styleId="20">
    <w:name w:val="font11"/>
    <w:qFormat/>
    <w:uiPriority w:val="0"/>
    <w:rPr>
      <w:rFonts w:hint="eastAsia" w:ascii="宋体" w:hAnsi="宋体" w:eastAsia="宋体" w:cs="宋体"/>
      <w:color w:val="000000"/>
      <w:sz w:val="16"/>
      <w:szCs w:val="16"/>
      <w:u w:val="none"/>
    </w:rPr>
  </w:style>
  <w:style w:type="paragraph" w:styleId="21">
    <w:name w:val="List Paragraph"/>
    <w:basedOn w:val="1"/>
    <w:qFormat/>
    <w:uiPriority w:val="0"/>
    <w:pPr>
      <w:widowControl w:val="0"/>
      <w:ind w:firstLine="420"/>
      <w:jc w:val="both"/>
    </w:pPr>
    <w:rPr>
      <w:rFonts w:ascii="Yu Mincho Light" w:hAnsi="Yu Mincho Light" w:eastAsia="宋体" w:cs="Times New Roman"/>
      <w:kern w:val="2"/>
      <w:sz w:val="21"/>
      <w:szCs w:val="24"/>
    </w:rPr>
  </w:style>
  <w:style w:type="paragraph" w:customStyle="1" w:styleId="22">
    <w:name w:val="Table Paragraph"/>
    <w:basedOn w:val="1"/>
    <w:qFormat/>
    <w:uiPriority w:val="1"/>
    <w:rPr>
      <w:rFonts w:ascii="Times New Roman" w:hAnsi="Times New Roman" w:eastAsia="宋体" w:cs="Times New Roman"/>
      <w:szCs w:val="21"/>
    </w:rPr>
  </w:style>
  <w:style w:type="paragraph" w:customStyle="1" w:styleId="23">
    <w:name w:val="正文 A"/>
    <w:qFormat/>
    <w:uiPriority w:val="0"/>
    <w:pPr>
      <w:widowControl w:val="0"/>
      <w:jc w:val="both"/>
    </w:pPr>
    <w:rPr>
      <w:rFonts w:ascii="Times New Roman" w:hAnsi="Times New Roman" w:eastAsia="Calibri" w:cs="Calibri"/>
      <w:color w:val="000000"/>
      <w:kern w:val="2"/>
      <w:sz w:val="21"/>
      <w:szCs w:val="21"/>
      <w:u w:val="none" w:color="000000"/>
      <w:lang w:val="en-US" w:eastAsia="zh-CN" w:bidi="ar-SA"/>
    </w:rPr>
  </w:style>
  <w:style w:type="paragraph" w:customStyle="1" w:styleId="24">
    <w:name w:val="Other|1"/>
    <w:basedOn w:val="1"/>
    <w:qFormat/>
    <w:uiPriority w:val="6"/>
    <w:pPr>
      <w:spacing w:line="360" w:lineRule="auto"/>
      <w:ind w:left="0" w:right="0" w:firstLine="400"/>
      <w:jc w:val="left"/>
    </w:pPr>
    <w:rPr>
      <w:rFonts w:ascii="宋体" w:hAnsi="宋体" w:eastAsia="宋体" w:cs="宋体"/>
      <w:kern w:val="0"/>
      <w:sz w:val="20"/>
      <w:szCs w:val="20"/>
      <w:lang w:val="zh-TW" w:eastAsia="zh-TW" w:bidi="zh-TW"/>
    </w:rPr>
  </w:style>
  <w:style w:type="paragraph" w:customStyle="1" w:styleId="25">
    <w:name w:val="赵永光正文"/>
    <w:basedOn w:val="1"/>
    <w:next w:val="1"/>
    <w:qFormat/>
    <w:uiPriority w:val="1300"/>
    <w:rPr>
      <w:rFonts w:ascii="宋体" w:hAnsi="宋体" w:eastAsia="宋体" w:cs="宋体"/>
      <w:sz w:val="18"/>
      <w:szCs w:val="18"/>
    </w:rPr>
  </w:style>
  <w:style w:type="paragraph" w:customStyle="1" w:styleId="26">
    <w:name w:val="p0"/>
    <w:basedOn w:val="1"/>
    <w:qFormat/>
    <w:uiPriority w:val="0"/>
    <w:pPr>
      <w:widowControl/>
    </w:pPr>
    <w:rPr>
      <w:rFonts w:ascii="Calibri" w:hAnsi="Calibri" w:eastAsia="宋体" w:cs="宋体"/>
      <w:kern w:val="0"/>
      <w:szCs w:val="21"/>
    </w:rPr>
  </w:style>
  <w:style w:type="paragraph" w:styleId="27">
    <w:name w:val="No Spacing"/>
    <w:link w:val="49"/>
    <w:qFormat/>
    <w:uiPriority w:val="1"/>
    <w:rPr>
      <w:rFonts w:ascii="Times New Roman" w:hAnsi="Times New Roman" w:eastAsia="Times New Roman" w:cs="Times New Roman"/>
      <w:sz w:val="22"/>
      <w:szCs w:val="22"/>
      <w:lang w:val="en-US" w:eastAsia="en-US" w:bidi="en-US"/>
    </w:rPr>
  </w:style>
  <w:style w:type="paragraph" w:customStyle="1" w:styleId="28">
    <w:name w:val="reader-word-layer reader-word-s1-10"/>
    <w:basedOn w:val="1"/>
    <w:qFormat/>
    <w:uiPriority w:val="6"/>
    <w:pPr>
      <w:widowControl/>
      <w:spacing w:before="100" w:after="100"/>
      <w:jc w:val="left"/>
    </w:pPr>
    <w:rPr>
      <w:rFonts w:ascii="宋体" w:hAnsi="宋体" w:eastAsia="宋体" w:cs="宋体"/>
      <w:kern w:val="0"/>
      <w:sz w:val="24"/>
      <w:szCs w:val="24"/>
    </w:rPr>
  </w:style>
  <w:style w:type="paragraph" w:customStyle="1" w:styleId="29">
    <w:name w:val="reader-word-layer reader-word-s1-14"/>
    <w:basedOn w:val="1"/>
    <w:qFormat/>
    <w:uiPriority w:val="6"/>
    <w:pPr>
      <w:widowControl/>
      <w:spacing w:before="100" w:after="100"/>
      <w:jc w:val="left"/>
    </w:pPr>
    <w:rPr>
      <w:rFonts w:ascii="宋体" w:hAnsi="宋体" w:eastAsia="宋体" w:cs="宋体"/>
      <w:kern w:val="0"/>
      <w:sz w:val="24"/>
      <w:szCs w:val="24"/>
    </w:rPr>
  </w:style>
  <w:style w:type="paragraph" w:customStyle="1" w:styleId="30">
    <w:name w:val="普通(网站)1"/>
    <w:basedOn w:val="1"/>
    <w:qFormat/>
    <w:uiPriority w:val="0"/>
    <w:pPr>
      <w:spacing w:before="100" w:beforeAutospacing="1" w:after="100" w:afterAutospacing="1"/>
      <w:jc w:val="left"/>
    </w:pPr>
    <w:rPr>
      <w:rFonts w:ascii="Times New Roman" w:hAnsi="Times New Roman" w:eastAsia="宋体" w:cs="Times New Roman"/>
      <w:kern w:val="0"/>
      <w:sz w:val="24"/>
      <w:szCs w:val="21"/>
    </w:rPr>
  </w:style>
  <w:style w:type="paragraph" w:customStyle="1" w:styleId="31">
    <w:name w:val="Body text|1"/>
    <w:basedOn w:val="1"/>
    <w:qFormat/>
    <w:uiPriority w:val="6"/>
    <w:pPr>
      <w:widowControl w:val="0"/>
      <w:shd w:val="clear" w:color="auto" w:fill="auto"/>
      <w:spacing w:line="360" w:lineRule="auto"/>
      <w:ind w:left="0" w:right="0" w:firstLine="400"/>
    </w:pPr>
    <w:rPr>
      <w:rFonts w:ascii="宋体" w:hAnsi="宋体" w:eastAsia="宋体" w:cs="宋体"/>
      <w:sz w:val="20"/>
      <w:szCs w:val="20"/>
      <w:u w:val="none"/>
      <w:shd w:val="clear" w:color="auto" w:fill="auto"/>
      <w:lang w:val="zh-TW" w:eastAsia="zh-TW" w:bidi="zh-TW"/>
    </w:rPr>
  </w:style>
  <w:style w:type="paragraph" w:customStyle="1" w:styleId="32">
    <w:name w:val="SF表格标题"/>
    <w:basedOn w:val="1"/>
    <w:qFormat/>
    <w:uiPriority w:val="2182"/>
    <w:pPr>
      <w:spacing w:before="156" w:after="0"/>
      <w:jc w:val="center"/>
    </w:pPr>
    <w:rPr>
      <w:rFonts w:ascii="Century Gothic" w:hAnsi="Century Gothic" w:eastAsia="宋体" w:cs="Century Gothic"/>
      <w:szCs w:val="24"/>
    </w:rPr>
  </w:style>
  <w:style w:type="table" w:customStyle="1" w:styleId="33">
    <w:name w:val="网格型2"/>
    <w:basedOn w:val="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4">
    <w:name w:val="font61"/>
    <w:basedOn w:val="10"/>
    <w:qFormat/>
    <w:uiPriority w:val="0"/>
    <w:rPr>
      <w:rFonts w:hint="eastAsia" w:ascii="宋体" w:hAnsi="宋体" w:eastAsia="宋体" w:cs="宋体"/>
      <w:color w:val="000000"/>
      <w:sz w:val="16"/>
      <w:szCs w:val="16"/>
      <w:u w:val="none"/>
    </w:rPr>
  </w:style>
  <w:style w:type="character" w:customStyle="1" w:styleId="35">
    <w:name w:val="font81"/>
    <w:basedOn w:val="10"/>
    <w:qFormat/>
    <w:uiPriority w:val="0"/>
    <w:rPr>
      <w:rFonts w:hint="eastAsia" w:ascii="宋体" w:hAnsi="宋体" w:eastAsia="宋体" w:cs="宋体"/>
      <w:color w:val="FE0300"/>
      <w:sz w:val="16"/>
      <w:szCs w:val="16"/>
      <w:u w:val="none"/>
    </w:rPr>
  </w:style>
  <w:style w:type="character" w:customStyle="1" w:styleId="36">
    <w:name w:val="font31"/>
    <w:basedOn w:val="10"/>
    <w:qFormat/>
    <w:uiPriority w:val="0"/>
    <w:rPr>
      <w:rFonts w:hint="default" w:ascii="Times New Roman" w:hAnsi="Times New Roman" w:eastAsia="宋体" w:cs="Times New Roman"/>
      <w:color w:val="000000"/>
      <w:sz w:val="16"/>
      <w:szCs w:val="16"/>
      <w:u w:val="none"/>
    </w:rPr>
  </w:style>
  <w:style w:type="character" w:customStyle="1" w:styleId="37">
    <w:name w:val="font21"/>
    <w:basedOn w:val="10"/>
    <w:qFormat/>
    <w:uiPriority w:val="0"/>
    <w:rPr>
      <w:rFonts w:hint="default" w:ascii="Times New Roman" w:hAnsi="Times New Roman" w:eastAsia="宋体" w:cs="Times New Roman"/>
      <w:color w:val="000000"/>
      <w:sz w:val="16"/>
      <w:szCs w:val="16"/>
      <w:u w:val="none"/>
    </w:rPr>
  </w:style>
  <w:style w:type="character" w:customStyle="1" w:styleId="38">
    <w:name w:val="批注框文本 字符"/>
    <w:link w:val="4"/>
    <w:qFormat/>
    <w:uiPriority w:val="0"/>
    <w:rPr>
      <w:rFonts w:ascii="Times New Roman" w:hAnsi="Times New Roman" w:eastAsia="宋体" w:cs="Times New Roman"/>
      <w:kern w:val="2"/>
      <w:sz w:val="18"/>
      <w:szCs w:val="18"/>
    </w:rPr>
  </w:style>
  <w:style w:type="character" w:customStyle="1" w:styleId="39">
    <w:name w:val="font181"/>
    <w:qFormat/>
    <w:uiPriority w:val="0"/>
    <w:rPr>
      <w:rFonts w:hint="eastAsia" w:ascii="宋体" w:hAnsi="宋体" w:eastAsia="宋体" w:cs="宋体"/>
      <w:b/>
      <w:bCs/>
      <w:color w:val="000000"/>
      <w:sz w:val="16"/>
      <w:szCs w:val="16"/>
      <w:u w:val="none"/>
    </w:rPr>
  </w:style>
  <w:style w:type="character" w:customStyle="1" w:styleId="40">
    <w:name w:val="font112"/>
    <w:qFormat/>
    <w:uiPriority w:val="0"/>
    <w:rPr>
      <w:rFonts w:hint="eastAsia" w:ascii="宋体" w:hAnsi="宋体" w:eastAsia="宋体" w:cs="宋体"/>
      <w:color w:val="000000"/>
      <w:sz w:val="16"/>
      <w:szCs w:val="16"/>
      <w:u w:val="none"/>
    </w:rPr>
  </w:style>
  <w:style w:type="character" w:customStyle="1" w:styleId="41">
    <w:name w:val="font101"/>
    <w:qFormat/>
    <w:uiPriority w:val="0"/>
    <w:rPr>
      <w:rFonts w:hint="eastAsia" w:ascii="宋体" w:hAnsi="宋体" w:eastAsia="宋体" w:cs="宋体"/>
      <w:color w:val="FF0000"/>
      <w:sz w:val="16"/>
      <w:szCs w:val="16"/>
      <w:u w:val="none"/>
    </w:rPr>
  </w:style>
  <w:style w:type="character" w:customStyle="1" w:styleId="42">
    <w:name w:val="font151"/>
    <w:qFormat/>
    <w:uiPriority w:val="0"/>
    <w:rPr>
      <w:rFonts w:hint="eastAsia" w:ascii="宋体" w:hAnsi="宋体" w:eastAsia="宋体" w:cs="宋体"/>
      <w:color w:val="FF0000"/>
      <w:sz w:val="10"/>
      <w:szCs w:val="10"/>
      <w:u w:val="none"/>
    </w:rPr>
  </w:style>
  <w:style w:type="character" w:customStyle="1" w:styleId="43">
    <w:name w:val="font191"/>
    <w:qFormat/>
    <w:uiPriority w:val="0"/>
    <w:rPr>
      <w:rFonts w:hint="default" w:ascii="Times New Roman" w:hAnsi="Times New Roman" w:eastAsia="宋体" w:cs="Times New Roman"/>
      <w:color w:val="FF0000"/>
      <w:sz w:val="10"/>
      <w:szCs w:val="10"/>
      <w:u w:val="none"/>
    </w:rPr>
  </w:style>
  <w:style w:type="character" w:customStyle="1" w:styleId="44">
    <w:name w:val="font161"/>
    <w:qFormat/>
    <w:uiPriority w:val="0"/>
    <w:rPr>
      <w:rFonts w:hint="eastAsia" w:ascii="宋体" w:hAnsi="宋体" w:eastAsia="宋体" w:cs="宋体"/>
      <w:color w:val="FF0000"/>
      <w:sz w:val="6"/>
      <w:szCs w:val="6"/>
      <w:u w:val="none"/>
    </w:rPr>
  </w:style>
  <w:style w:type="character" w:customStyle="1" w:styleId="45">
    <w:name w:val="font201"/>
    <w:qFormat/>
    <w:uiPriority w:val="0"/>
    <w:rPr>
      <w:rFonts w:hint="default" w:ascii="Times New Roman" w:hAnsi="Times New Roman" w:eastAsia="宋体" w:cs="Times New Roman"/>
      <w:color w:val="FF0000"/>
      <w:sz w:val="6"/>
      <w:szCs w:val="6"/>
      <w:u w:val="none"/>
    </w:rPr>
  </w:style>
  <w:style w:type="character" w:customStyle="1" w:styleId="46">
    <w:name w:val="font171"/>
    <w:qFormat/>
    <w:uiPriority w:val="0"/>
    <w:rPr>
      <w:rFonts w:hint="eastAsia" w:ascii="宋体" w:hAnsi="宋体" w:eastAsia="宋体" w:cs="宋体"/>
      <w:b/>
      <w:bCs/>
      <w:color w:val="000000"/>
      <w:sz w:val="16"/>
      <w:szCs w:val="16"/>
      <w:u w:val="none"/>
    </w:rPr>
  </w:style>
  <w:style w:type="character" w:customStyle="1" w:styleId="47">
    <w:name w:val="font91"/>
    <w:qFormat/>
    <w:uiPriority w:val="0"/>
    <w:rPr>
      <w:rFonts w:hint="default" w:ascii="Times New Roman" w:hAnsi="Times New Roman" w:eastAsia="宋体" w:cs="Times New Roman"/>
      <w:color w:val="FF0000"/>
      <w:sz w:val="16"/>
      <w:szCs w:val="16"/>
      <w:u w:val="none"/>
    </w:rPr>
  </w:style>
  <w:style w:type="character" w:customStyle="1" w:styleId="48">
    <w:name w:val="font141"/>
    <w:qFormat/>
    <w:uiPriority w:val="0"/>
    <w:rPr>
      <w:rFonts w:hint="eastAsia" w:ascii="宋体" w:hAnsi="宋体" w:eastAsia="宋体" w:cs="宋体"/>
      <w:color w:val="FF0000"/>
      <w:sz w:val="12"/>
      <w:szCs w:val="12"/>
      <w:u w:val="none"/>
    </w:rPr>
  </w:style>
  <w:style w:type="character" w:customStyle="1" w:styleId="49">
    <w:name w:val="无间隔 Char"/>
    <w:link w:val="27"/>
    <w:qFormat/>
    <w:uiPriority w:val="1"/>
    <w:rPr>
      <w:rFonts w:ascii="Times New Roman" w:hAnsi="Times New Roman" w:eastAsia="Times New Roman" w:cs="Times New Roman"/>
      <w:sz w:val="22"/>
      <w:szCs w:val="22"/>
      <w:lang w:val="en-US" w:eastAsia="en-US" w:bidi="en-US"/>
    </w:rPr>
  </w:style>
  <w:style w:type="paragraph" w:customStyle="1" w:styleId="5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
    <w:name w:val="font0"/>
    <w:basedOn w:val="1"/>
    <w:qFormat/>
    <w:uiPriority w:val="0"/>
    <w:pPr>
      <w:widowControl/>
      <w:spacing w:before="100" w:beforeAutospacing="1" w:after="100" w:afterAutospacing="1"/>
      <w:jc w:val="left"/>
    </w:pPr>
    <w:rPr>
      <w:rFonts w:ascii="等线" w:hAnsi="宋体" w:eastAsia="等线" w:cs="宋体"/>
      <w:color w:val="000000"/>
      <w:kern w:val="0"/>
      <w:sz w:val="24"/>
      <w:szCs w:val="24"/>
    </w:rPr>
  </w:style>
  <w:style w:type="paragraph" w:customStyle="1" w:styleId="52">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8"/>
      <w:szCs w:val="28"/>
    </w:rPr>
  </w:style>
  <w:style w:type="paragraph" w:customStyle="1" w:styleId="53">
    <w:name w:val="font6"/>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16"/>
      <w:szCs w:val="16"/>
    </w:rPr>
  </w:style>
  <w:style w:type="paragraph" w:customStyle="1" w:styleId="54">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6"/>
      <w:szCs w:val="16"/>
    </w:rPr>
  </w:style>
  <w:style w:type="paragraph" w:customStyle="1" w:styleId="55">
    <w:name w:val="font8"/>
    <w:basedOn w:val="1"/>
    <w:qFormat/>
    <w:uiPriority w:val="0"/>
    <w:pPr>
      <w:widowControl/>
      <w:spacing w:before="100" w:beforeAutospacing="1" w:after="100" w:afterAutospacing="1"/>
      <w:jc w:val="left"/>
    </w:pPr>
    <w:rPr>
      <w:rFonts w:ascii="Times New Roman" w:hAnsi="Times New Roman" w:eastAsia="宋体" w:cs="Times New Roman"/>
      <w:kern w:val="0"/>
      <w:sz w:val="16"/>
      <w:szCs w:val="16"/>
    </w:rPr>
  </w:style>
  <w:style w:type="paragraph" w:customStyle="1" w:styleId="56">
    <w:name w:val="font9"/>
    <w:basedOn w:val="1"/>
    <w:qFormat/>
    <w:uiPriority w:val="0"/>
    <w:pPr>
      <w:widowControl/>
      <w:spacing w:before="100" w:beforeAutospacing="1" w:after="100" w:afterAutospacing="1"/>
      <w:jc w:val="left"/>
    </w:pPr>
    <w:rPr>
      <w:rFonts w:ascii="宋体" w:hAnsi="宋体" w:eastAsia="宋体" w:cs="宋体"/>
      <w:kern w:val="0"/>
      <w:sz w:val="16"/>
      <w:szCs w:val="16"/>
    </w:rPr>
  </w:style>
  <w:style w:type="paragraph" w:customStyle="1" w:styleId="57">
    <w:name w:val="font10"/>
    <w:basedOn w:val="1"/>
    <w:qFormat/>
    <w:uiPriority w:val="0"/>
    <w:pPr>
      <w:widowControl/>
      <w:spacing w:before="100" w:beforeAutospacing="1" w:after="100" w:afterAutospacing="1"/>
      <w:jc w:val="left"/>
    </w:pPr>
    <w:rPr>
      <w:rFonts w:ascii="宋体" w:hAnsi="宋体" w:eastAsia="宋体" w:cs="宋体"/>
      <w:color w:val="000000"/>
      <w:kern w:val="0"/>
      <w:sz w:val="16"/>
      <w:szCs w:val="16"/>
    </w:rPr>
  </w:style>
  <w:style w:type="paragraph" w:customStyle="1" w:styleId="58">
    <w:name w:val="font12"/>
    <w:basedOn w:val="1"/>
    <w:qFormat/>
    <w:uiPriority w:val="0"/>
    <w:pPr>
      <w:widowControl/>
      <w:spacing w:before="100" w:beforeAutospacing="1" w:after="100" w:afterAutospacing="1"/>
      <w:jc w:val="left"/>
    </w:pPr>
    <w:rPr>
      <w:rFonts w:ascii="宋体" w:hAnsi="宋体" w:eastAsia="宋体" w:cs="宋体"/>
      <w:color w:val="FF0000"/>
      <w:kern w:val="0"/>
      <w:sz w:val="12"/>
      <w:szCs w:val="12"/>
    </w:rPr>
  </w:style>
  <w:style w:type="paragraph" w:customStyle="1" w:styleId="59">
    <w:name w:val="font13"/>
    <w:basedOn w:val="1"/>
    <w:qFormat/>
    <w:uiPriority w:val="0"/>
    <w:pPr>
      <w:widowControl/>
      <w:spacing w:before="100" w:beforeAutospacing="1" w:after="100" w:afterAutospacing="1"/>
      <w:jc w:val="left"/>
    </w:pPr>
    <w:rPr>
      <w:rFonts w:ascii="宋体" w:hAnsi="宋体" w:eastAsia="宋体" w:cs="宋体"/>
      <w:b/>
      <w:bCs/>
      <w:color w:val="000000"/>
      <w:kern w:val="0"/>
      <w:sz w:val="16"/>
      <w:szCs w:val="16"/>
    </w:rPr>
  </w:style>
  <w:style w:type="paragraph" w:customStyle="1" w:styleId="60">
    <w:name w:val="font14"/>
    <w:basedOn w:val="1"/>
    <w:qFormat/>
    <w:uiPriority w:val="0"/>
    <w:pPr>
      <w:widowControl/>
      <w:spacing w:before="100" w:beforeAutospacing="1" w:after="100" w:afterAutospacing="1"/>
      <w:jc w:val="left"/>
    </w:pPr>
    <w:rPr>
      <w:rFonts w:ascii="等线" w:hAnsi="宋体" w:eastAsia="等线" w:cs="宋体"/>
      <w:color w:val="000000"/>
      <w:kern w:val="0"/>
      <w:sz w:val="12"/>
      <w:szCs w:val="12"/>
    </w:rPr>
  </w:style>
  <w:style w:type="paragraph" w:customStyle="1" w:styleId="61">
    <w:name w:val="font15"/>
    <w:basedOn w:val="1"/>
    <w:qFormat/>
    <w:uiPriority w:val="0"/>
    <w:pPr>
      <w:widowControl/>
      <w:spacing w:before="100" w:beforeAutospacing="1" w:after="100" w:afterAutospacing="1"/>
      <w:jc w:val="left"/>
    </w:pPr>
    <w:rPr>
      <w:rFonts w:ascii="黑体" w:hAnsi="黑体" w:eastAsia="黑体" w:cs="宋体"/>
      <w:color w:val="000000"/>
      <w:kern w:val="0"/>
      <w:sz w:val="28"/>
      <w:szCs w:val="28"/>
    </w:rPr>
  </w:style>
  <w:style w:type="paragraph" w:customStyle="1" w:styleId="62">
    <w:name w:val="font16"/>
    <w:basedOn w:val="1"/>
    <w:qFormat/>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63">
    <w:name w:val="xl65"/>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64">
    <w:name w:val="xl66"/>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65">
    <w:name w:val="xl67"/>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66">
    <w:name w:val="xl68"/>
    <w:basedOn w:val="1"/>
    <w:qFormat/>
    <w:uiPriority w:val="0"/>
    <w:pPr>
      <w:widowControl/>
      <w:spacing w:before="100" w:beforeAutospacing="1" w:after="100" w:afterAutospacing="1"/>
      <w:jc w:val="center"/>
    </w:pPr>
    <w:rPr>
      <w:rFonts w:ascii="宋体" w:hAnsi="宋体" w:eastAsia="宋体" w:cs="宋体"/>
      <w:color w:val="000000"/>
      <w:kern w:val="0"/>
      <w:sz w:val="22"/>
      <w:szCs w:val="22"/>
    </w:rPr>
  </w:style>
  <w:style w:type="paragraph" w:customStyle="1" w:styleId="67">
    <w:name w:val="xl6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68">
    <w:name w:val="xl7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69">
    <w:name w:val="xl7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0">
    <w:name w:val="xl7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1">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2">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3">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4">
    <w:name w:val="xl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75">
    <w:name w:val="xl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76">
    <w:name w:val="xl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16"/>
      <w:szCs w:val="16"/>
    </w:rPr>
  </w:style>
  <w:style w:type="paragraph" w:customStyle="1" w:styleId="77">
    <w:name w:val="xl7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16"/>
      <w:szCs w:val="16"/>
    </w:rPr>
  </w:style>
  <w:style w:type="paragraph" w:customStyle="1" w:styleId="78">
    <w:name w:val="xl8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79">
    <w:name w:val="xl8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80">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81">
    <w:name w:val="xl8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82">
    <w:name w:val="xl8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83">
    <w:name w:val="xl8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84">
    <w:name w:val="xl8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85">
    <w:name w:val="xl8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86">
    <w:name w:val="xl8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16"/>
      <w:szCs w:val="16"/>
    </w:rPr>
  </w:style>
  <w:style w:type="paragraph" w:customStyle="1" w:styleId="87">
    <w:name w:val="xl8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FF0000"/>
      <w:kern w:val="0"/>
      <w:sz w:val="16"/>
      <w:szCs w:val="16"/>
    </w:rPr>
  </w:style>
  <w:style w:type="paragraph" w:customStyle="1" w:styleId="88">
    <w:name w:val="xl9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FF0000"/>
      <w:kern w:val="0"/>
      <w:sz w:val="16"/>
      <w:szCs w:val="16"/>
    </w:rPr>
  </w:style>
  <w:style w:type="paragraph" w:customStyle="1" w:styleId="89">
    <w:name w:val="xl9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90">
    <w:name w:val="xl9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91">
    <w:name w:val="xl93"/>
    <w:basedOn w:val="1"/>
    <w:qFormat/>
    <w:uiPriority w:val="0"/>
    <w:pPr>
      <w:widowControl/>
      <w:pBdr>
        <w:top w:val="single" w:color="000000" w:sz="4" w:space="0"/>
        <w:left w:val="single" w:color="000000" w:sz="4" w:space="0"/>
        <w:bottom w:val="single" w:color="000000" w:sz="8"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92">
    <w:name w:val="xl94"/>
    <w:basedOn w:val="1"/>
    <w:qFormat/>
    <w:uiPriority w:val="0"/>
    <w:pPr>
      <w:widowControl/>
      <w:pBdr>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93">
    <w:name w:val="xl95"/>
    <w:basedOn w:val="1"/>
    <w:qFormat/>
    <w:uiPriority w:val="0"/>
    <w:pPr>
      <w:widowControl/>
      <w:pBdr>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94">
    <w:name w:val="xl9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95">
    <w:name w:val="xl9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96">
    <w:name w:val="xl9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97">
    <w:name w:val="xl99"/>
    <w:basedOn w:val="1"/>
    <w:qFormat/>
    <w:uiPriority w:val="0"/>
    <w:pPr>
      <w:widowControl/>
      <w:shd w:val="clear" w:color="000000" w:fill="FDE9D9"/>
      <w:spacing w:before="100" w:beforeAutospacing="1" w:after="100" w:afterAutospacing="1"/>
      <w:jc w:val="left"/>
    </w:pPr>
    <w:rPr>
      <w:rFonts w:ascii="Times New Roman" w:hAnsi="Times New Roman" w:eastAsia="宋体" w:cs="Times New Roman"/>
      <w:color w:val="000000"/>
      <w:kern w:val="0"/>
      <w:sz w:val="22"/>
      <w:szCs w:val="22"/>
    </w:rPr>
  </w:style>
  <w:style w:type="paragraph" w:customStyle="1" w:styleId="98">
    <w:name w:val="xl10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kern w:val="0"/>
      <w:sz w:val="16"/>
      <w:szCs w:val="16"/>
    </w:rPr>
  </w:style>
  <w:style w:type="paragraph" w:customStyle="1" w:styleId="99">
    <w:name w:val="xl10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100">
    <w:name w:val="xl10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kern w:val="0"/>
      <w:sz w:val="16"/>
      <w:szCs w:val="16"/>
    </w:rPr>
  </w:style>
  <w:style w:type="paragraph" w:customStyle="1" w:styleId="101">
    <w:name w:val="xl10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02">
    <w:name w:val="xl104"/>
    <w:basedOn w:val="1"/>
    <w:qFormat/>
    <w:uiPriority w:val="0"/>
    <w:pPr>
      <w:widowControl/>
      <w:pBdr>
        <w:left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03">
    <w:name w:val="xl10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04">
    <w:name w:val="xl10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05">
    <w:name w:val="xl10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06">
    <w:name w:val="xl10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FF0000"/>
      <w:kern w:val="0"/>
      <w:sz w:val="16"/>
      <w:szCs w:val="16"/>
    </w:rPr>
  </w:style>
  <w:style w:type="paragraph" w:customStyle="1" w:styleId="107">
    <w:name w:val="xl1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FF0000"/>
      <w:kern w:val="0"/>
      <w:sz w:val="16"/>
      <w:szCs w:val="16"/>
    </w:rPr>
  </w:style>
  <w:style w:type="paragraph" w:customStyle="1" w:styleId="108">
    <w:name w:val="xl11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Times New Roman" w:hAnsi="Times New Roman" w:eastAsia="宋体" w:cs="Times New Roman"/>
      <w:color w:val="FF0000"/>
      <w:kern w:val="0"/>
      <w:sz w:val="16"/>
      <w:szCs w:val="16"/>
    </w:rPr>
  </w:style>
  <w:style w:type="paragraph" w:customStyle="1" w:styleId="109">
    <w:name w:val="xl11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color w:val="FE0300"/>
      <w:kern w:val="0"/>
      <w:sz w:val="16"/>
      <w:szCs w:val="16"/>
    </w:rPr>
  </w:style>
  <w:style w:type="paragraph" w:customStyle="1" w:styleId="110">
    <w:name w:val="xl1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FE0300"/>
      <w:kern w:val="0"/>
      <w:sz w:val="16"/>
      <w:szCs w:val="16"/>
    </w:rPr>
  </w:style>
  <w:style w:type="paragraph" w:customStyle="1" w:styleId="111">
    <w:name w:val="xl113"/>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szCs w:val="22"/>
    </w:rPr>
  </w:style>
  <w:style w:type="paragraph" w:customStyle="1" w:styleId="112">
    <w:name w:val="xl1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113">
    <w:name w:val="xl11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Times New Roman" w:hAnsi="Times New Roman" w:eastAsia="宋体" w:cs="Times New Roman"/>
      <w:b/>
      <w:bCs/>
      <w:color w:val="000000"/>
      <w:kern w:val="0"/>
      <w:sz w:val="16"/>
      <w:szCs w:val="16"/>
    </w:rPr>
  </w:style>
  <w:style w:type="paragraph" w:customStyle="1" w:styleId="114">
    <w:name w:val="xl116"/>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b/>
      <w:bCs/>
      <w:color w:val="000000"/>
      <w:kern w:val="0"/>
      <w:sz w:val="16"/>
      <w:szCs w:val="16"/>
    </w:rPr>
  </w:style>
  <w:style w:type="paragraph" w:customStyle="1" w:styleId="115">
    <w:name w:val="xl1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22"/>
      <w:szCs w:val="22"/>
    </w:rPr>
  </w:style>
  <w:style w:type="paragraph" w:customStyle="1" w:styleId="116">
    <w:name w:val="xl11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Times New Roman" w:hAnsi="Times New Roman" w:eastAsia="宋体" w:cs="Times New Roman"/>
      <w:color w:val="FF0000"/>
      <w:kern w:val="0"/>
      <w:sz w:val="12"/>
      <w:szCs w:val="12"/>
    </w:rPr>
  </w:style>
  <w:style w:type="paragraph" w:customStyle="1" w:styleId="117">
    <w:name w:val="xl11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12"/>
      <w:szCs w:val="12"/>
    </w:rPr>
  </w:style>
  <w:style w:type="paragraph" w:customStyle="1" w:styleId="118">
    <w:name w:val="xl1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19">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0">
    <w:name w:val="xl1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color w:val="000000"/>
      <w:kern w:val="0"/>
      <w:sz w:val="16"/>
      <w:szCs w:val="16"/>
    </w:rPr>
  </w:style>
  <w:style w:type="paragraph" w:customStyle="1" w:styleId="121">
    <w:name w:val="xl1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b/>
      <w:bCs/>
      <w:color w:val="000000"/>
      <w:kern w:val="0"/>
      <w:sz w:val="16"/>
      <w:szCs w:val="16"/>
    </w:rPr>
  </w:style>
  <w:style w:type="paragraph" w:customStyle="1" w:styleId="122">
    <w:name w:val="xl124"/>
    <w:basedOn w:val="1"/>
    <w:qFormat/>
    <w:uiPriority w:val="0"/>
    <w:pPr>
      <w:widowControl/>
      <w:pBdr>
        <w:top w:val="single" w:color="000000" w:sz="4" w:space="0"/>
        <w:left w:val="single" w:color="000000" w:sz="4" w:space="0"/>
        <w:bottom w:val="single" w:color="000000" w:sz="8"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3">
    <w:name w:val="xl125"/>
    <w:basedOn w:val="1"/>
    <w:qFormat/>
    <w:uiPriority w:val="0"/>
    <w:pPr>
      <w:widowControl/>
      <w:pBdr>
        <w:top w:val="single" w:color="000000" w:sz="8"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4">
    <w:name w:val="xl126"/>
    <w:basedOn w:val="1"/>
    <w:qFormat/>
    <w:uiPriority w:val="0"/>
    <w:pPr>
      <w:widowControl/>
      <w:pBdr>
        <w:top w:val="single" w:color="000000" w:sz="8" w:space="0"/>
        <w:left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5">
    <w:name w:val="xl127"/>
    <w:basedOn w:val="1"/>
    <w:qFormat/>
    <w:uiPriority w:val="0"/>
    <w:pPr>
      <w:widowControl/>
      <w:pBdr>
        <w:top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6">
    <w:name w:val="xl12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7">
    <w:name w:val="xl129"/>
    <w:basedOn w:val="1"/>
    <w:qFormat/>
    <w:uiPriority w:val="0"/>
    <w:pPr>
      <w:widowControl/>
      <w:pBdr>
        <w:top w:val="single" w:color="000000" w:sz="4" w:space="0"/>
        <w:bottom w:val="single" w:color="000000" w:sz="8"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8">
    <w:name w:val="xl130"/>
    <w:basedOn w:val="1"/>
    <w:qFormat/>
    <w:uiPriority w:val="0"/>
    <w:pPr>
      <w:widowControl/>
      <w:pBdr>
        <w:top w:val="single" w:color="000000" w:sz="4" w:space="0"/>
        <w:left w:val="single" w:color="000000" w:sz="4" w:space="0"/>
        <w:bottom w:val="single" w:color="000000" w:sz="8"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29">
    <w:name w:val="xl131"/>
    <w:basedOn w:val="1"/>
    <w:qFormat/>
    <w:uiPriority w:val="0"/>
    <w:pPr>
      <w:widowControl/>
      <w:pBdr>
        <w:top w:val="single" w:color="000000" w:sz="8" w:space="0"/>
        <w:left w:val="single" w:color="000000" w:sz="4" w:space="0"/>
        <w:bottom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0">
    <w:name w:val="xl132"/>
    <w:basedOn w:val="1"/>
    <w:qFormat/>
    <w:uiPriority w:val="0"/>
    <w:pPr>
      <w:widowControl/>
      <w:pBdr>
        <w:top w:val="single" w:color="000000" w:sz="4" w:space="0"/>
        <w:left w:val="single" w:color="000000" w:sz="4" w:space="0"/>
        <w:bottom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1">
    <w:name w:val="xl133"/>
    <w:basedOn w:val="1"/>
    <w:qFormat/>
    <w:uiPriority w:val="0"/>
    <w:pPr>
      <w:widowControl/>
      <w:pBdr>
        <w:top w:val="single" w:color="000000" w:sz="4" w:space="0"/>
        <w:left w:val="single" w:color="000000" w:sz="4" w:space="0"/>
        <w:bottom w:val="single" w:color="000000" w:sz="8"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2">
    <w:name w:val="xl13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33">
    <w:name w:val="xl135"/>
    <w:basedOn w:val="1"/>
    <w:qFormat/>
    <w:uiPriority w:val="0"/>
    <w:pPr>
      <w:widowControl/>
      <w:pBdr>
        <w:left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34">
    <w:name w:val="xl136"/>
    <w:basedOn w:val="1"/>
    <w:qFormat/>
    <w:uiPriority w:val="0"/>
    <w:pPr>
      <w:widowControl/>
      <w:pBdr>
        <w:top w:val="single" w:color="000000" w:sz="4" w:space="0"/>
        <w:bottom w:val="single" w:color="000000" w:sz="8"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5">
    <w:name w:val="xl137"/>
    <w:basedOn w:val="1"/>
    <w:qFormat/>
    <w:uiPriority w:val="0"/>
    <w:pPr>
      <w:widowControl/>
      <w:pBdr>
        <w:top w:val="single" w:color="000000" w:sz="4" w:space="0"/>
        <w:left w:val="single" w:color="000000" w:sz="4" w:space="0"/>
        <w:bottom w:val="single" w:color="000000" w:sz="8"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6">
    <w:name w:val="xl138"/>
    <w:basedOn w:val="1"/>
    <w:qFormat/>
    <w:uiPriority w:val="0"/>
    <w:pPr>
      <w:widowControl/>
      <w:pBdr>
        <w:top w:val="single" w:color="000000" w:sz="4" w:space="0"/>
        <w:left w:val="single" w:color="000000" w:sz="4" w:space="0"/>
        <w:bottom w:val="single" w:color="000000" w:sz="8"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7">
    <w:name w:val="xl139"/>
    <w:basedOn w:val="1"/>
    <w:qFormat/>
    <w:uiPriority w:val="0"/>
    <w:pPr>
      <w:widowControl/>
      <w:pBdr>
        <w:top w:val="single" w:color="000000" w:sz="4" w:space="0"/>
        <w:left w:val="single" w:color="000000" w:sz="4" w:space="0"/>
        <w:bottom w:val="single" w:color="000000" w:sz="8"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8">
    <w:name w:val="xl140"/>
    <w:basedOn w:val="1"/>
    <w:qFormat/>
    <w:uiPriority w:val="0"/>
    <w:pPr>
      <w:widowControl/>
      <w:pBdr>
        <w:top w:val="single" w:color="000000" w:sz="4" w:space="0"/>
        <w:left w:val="single" w:color="000000" w:sz="4" w:space="0"/>
        <w:bottom w:val="single" w:color="000000" w:sz="8"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39">
    <w:name w:val="xl141"/>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0">
    <w:name w:val="xl14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1">
    <w:name w:val="xl14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2">
    <w:name w:val="xl14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3">
    <w:name w:val="xl14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4">
    <w:name w:val="xl146"/>
    <w:basedOn w:val="1"/>
    <w:qFormat/>
    <w:uiPriority w:val="0"/>
    <w:pPr>
      <w:widowControl/>
      <w:pBdr>
        <w:top w:val="single" w:color="000000" w:sz="4" w:space="0"/>
        <w:bottom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5">
    <w:name w:val="xl1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6">
    <w:name w:val="xl14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7">
    <w:name w:val="xl149"/>
    <w:basedOn w:val="1"/>
    <w:qFormat/>
    <w:uiPriority w:val="0"/>
    <w:pPr>
      <w:widowControl/>
      <w:pBdr>
        <w:top w:val="single" w:color="000000" w:sz="4" w:space="0"/>
        <w:bottom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8">
    <w:name w:val="xl15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49">
    <w:name w:val="xl151"/>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0">
    <w:name w:val="xl15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1">
    <w:name w:val="xl15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2">
    <w:name w:val="xl15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3">
    <w:name w:val="xl155"/>
    <w:basedOn w:val="1"/>
    <w:qFormat/>
    <w:uiPriority w:val="0"/>
    <w:pPr>
      <w:widowControl/>
      <w:pBdr>
        <w:bottom w:val="single" w:color="000000" w:sz="8" w:space="0"/>
      </w:pBdr>
      <w:spacing w:before="100" w:beforeAutospacing="1" w:after="100" w:afterAutospacing="1"/>
      <w:jc w:val="left"/>
    </w:pPr>
    <w:rPr>
      <w:rFonts w:ascii="Times New Roman" w:hAnsi="Times New Roman" w:eastAsia="宋体" w:cs="Times New Roman"/>
      <w:color w:val="000000"/>
      <w:kern w:val="0"/>
      <w:sz w:val="28"/>
      <w:szCs w:val="28"/>
    </w:rPr>
  </w:style>
  <w:style w:type="paragraph" w:customStyle="1" w:styleId="154">
    <w:name w:val="xl156"/>
    <w:basedOn w:val="1"/>
    <w:qFormat/>
    <w:uiPriority w:val="0"/>
    <w:pPr>
      <w:widowControl/>
      <w:pBdr>
        <w:top w:val="single" w:color="000000" w:sz="8" w:space="0"/>
        <w:left w:val="single" w:color="000000" w:sz="4" w:space="0"/>
        <w:bottom w:val="single" w:color="000000" w:sz="4" w:space="0"/>
        <w:right w:val="single" w:color="000000" w:sz="4" w:space="0"/>
      </w:pBdr>
      <w:shd w:val="clear" w:color="000000" w:fill="DBE5F1"/>
      <w:spacing w:before="100" w:beforeAutospacing="1" w:after="100" w:afterAutospacing="1"/>
      <w:jc w:val="center"/>
    </w:pPr>
    <w:rPr>
      <w:rFonts w:ascii="Times New Roman" w:hAnsi="Times New Roman" w:eastAsia="宋体" w:cs="Times New Roman"/>
      <w:b/>
      <w:bCs/>
      <w:color w:val="000000"/>
      <w:kern w:val="0"/>
      <w:sz w:val="16"/>
      <w:szCs w:val="16"/>
    </w:rPr>
  </w:style>
  <w:style w:type="paragraph" w:customStyle="1" w:styleId="155">
    <w:name w:val="xl157"/>
    <w:basedOn w:val="1"/>
    <w:qFormat/>
    <w:uiPriority w:val="0"/>
    <w:pPr>
      <w:widowControl/>
      <w:pBdr>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6">
    <w:name w:val="xl15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paragraph" w:customStyle="1" w:styleId="157">
    <w:name w:val="xl15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宋体" w:cs="Times New Roman"/>
      <w:color w:val="000000"/>
      <w:kern w:val="0"/>
      <w:sz w:val="16"/>
      <w:szCs w:val="16"/>
    </w:rPr>
  </w:style>
  <w:style w:type="character" w:customStyle="1" w:styleId="158">
    <w:name w:val="font01"/>
    <w:uiPriority w:val="0"/>
    <w:rPr>
      <w:rFonts w:hint="default" w:ascii="Times New Roman" w:hAnsi="Times New Roman" w:eastAsia="宋体" w:cs="Times New Roman"/>
      <w:color w:val="000000"/>
      <w:sz w:val="16"/>
      <w:szCs w:val="16"/>
      <w:u w:val="none"/>
    </w:rPr>
  </w:style>
  <w:style w:type="paragraph" w:customStyle="1" w:styleId="159">
    <w:name w:val="Table Text"/>
    <w:basedOn w:val="1"/>
    <w:semiHidden/>
    <w:qFormat/>
    <w:uiPriority w:val="0"/>
    <w:rPr>
      <w:rFonts w:ascii="宋体" w:hAnsi="宋体" w:eastAsia="宋体" w:cs="宋体"/>
      <w:sz w:val="18"/>
      <w:szCs w:val="18"/>
      <w:lang w:val="en-US" w:eastAsia="en-US" w:bidi="ar-SA"/>
    </w:rPr>
  </w:style>
  <w:style w:type="table" w:customStyle="1" w:styleId="160">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61">
    <w:name w:val="font121"/>
    <w:qFormat/>
    <w:uiPriority w:val="0"/>
    <w:rPr>
      <w:rFonts w:hint="eastAsia" w:ascii="宋体" w:hAnsi="宋体" w:eastAsia="宋体" w:cs="宋体"/>
      <w:color w:val="FF0000"/>
      <w:sz w:val="10"/>
      <w:szCs w:val="10"/>
      <w:u w:val="none"/>
    </w:rPr>
  </w:style>
  <w:style w:type="character" w:customStyle="1" w:styleId="162">
    <w:name w:val="font131"/>
    <w:qFormat/>
    <w:uiPriority w:val="0"/>
    <w:rPr>
      <w:rFonts w:hint="default" w:ascii="Times New Roman" w:hAnsi="Times New Roman" w:eastAsia="宋体" w:cs="Times New Roman"/>
      <w:color w:val="FF0000"/>
      <w:sz w:val="10"/>
      <w:szCs w:val="10"/>
      <w:u w:val="none"/>
    </w:rPr>
  </w:style>
  <w:style w:type="character" w:customStyle="1" w:styleId="163">
    <w:name w:val="10"/>
    <w:basedOn w:val="10"/>
    <w:uiPriority w:val="0"/>
    <w:rPr>
      <w:rFonts w:hint="default" w:ascii="Times New Roman" w:hAnsi="Times New Roman" w:eastAsia="宋体" w:cs="Times New Roman"/>
    </w:rPr>
  </w:style>
  <w:style w:type="character" w:customStyle="1" w:styleId="164">
    <w:name w:val="15"/>
    <w:basedOn w:val="10"/>
    <w:uiPriority w:val="0"/>
    <w:rPr>
      <w:rFonts w:hint="eastAsia" w:ascii="宋体" w:hAnsi="宋体" w:eastAsia="宋体" w:cs="宋体"/>
      <w:color w:val="000000"/>
      <w:sz w:val="16"/>
      <w:szCs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textRotate="1"/>
    <customShpInfo spid="_x0000_s4100"/>
    <customShpInfo spid="_x0000_s4101" textRotate="1"/>
    <customShpInfo spid="_x0000_s4103"/>
    <customShpInfo spid="_x0000_s4104" textRotate="1"/>
    <customShpInfo spid="_x0000_s4106"/>
    <customShpInfo spid="_x0000_s4107" textRotate="1"/>
    <customShpInfo spid="_x0000_s4109"/>
    <customShpInfo spid="_x0000_s4110" textRotate="1"/>
    <customShpInfo spid="_x0000_s4112"/>
    <customShpInfo spid="_x0000_s4113" textRotate="1"/>
    <customShpInfo spid="_x0000_s4115"/>
    <customShpInfo spid="_x0000_s4116" textRotate="1"/>
    <customShpInfo spid="_x0000_s4118"/>
    <customShpInfo spid="_x0000_s411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266</Pages>
  <Words>8252</Words>
  <Characters>8599</Characters>
  <Lines>0</Lines>
  <Paragraphs>0</Paragraphs>
  <TotalTime>2397</TotalTime>
  <ScaleCrop>false</ScaleCrop>
  <LinksUpToDate>false</LinksUpToDate>
  <CharactersWithSpaces>8623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2025-10-08T09:22:00Z</dcterms:created>
  <dc:creator>伊波</dc:creator>
  <cp:lastModifiedBy>AI佰仟手机分期购</cp:lastModifiedBy>
  <dcterms:modified xsi:type="dcterms:W3CDTF">2025-10-16T02:04:26Z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B28D3392512C454A992843D10FA97C9D_13</vt:lpwstr>
  </property>
  <property fmtid="{D5CDD505-2E9C-101B-9397-08002B2CF9AE}" pid="4" name="KSOTemplateDocerSaveRecord">
    <vt:lpwstr>eyJoZGlkIjoiOWU2NDQzYzg3MmY4ZDdhYmIzNGIwMzhmZjkwNTg2NzYiLCJ1c2VySWQiOiI5MDg4OTM5NTgifQ==</vt:lpwstr>
  </property>
</Properties>
</file>